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C254DC" w14:textId="77777777" w:rsidR="00BD73F3" w:rsidRPr="00BD73F3" w:rsidRDefault="00E774DA" w:rsidP="00BD73F3">
      <w:pPr>
        <w:spacing w:after="80"/>
        <w:jc w:val="center"/>
        <w:rPr>
          <w:rFonts w:eastAsia="Georgia" w:cstheme="minorHAnsi"/>
          <w:b/>
          <w:bCs/>
          <w:color w:val="39A347"/>
          <w:sz w:val="36"/>
          <w:szCs w:val="36"/>
        </w:rPr>
      </w:pPr>
      <w:r w:rsidRPr="00E774DA">
        <w:rPr>
          <w:rFonts w:eastAsia="Times New Roman" w:cstheme="minorHAnsi"/>
          <w:b/>
          <w:noProof/>
          <w:color w:val="000000"/>
          <w:sz w:val="21"/>
          <w:szCs w:val="21"/>
        </w:rPr>
        <mc:AlternateContent>
          <mc:Choice Requires="wpg">
            <w:drawing>
              <wp:anchor distT="0" distB="0" distL="228600" distR="228600" simplePos="0" relativeHeight="251659264" behindDoc="1" locked="0" layoutInCell="1" allowOverlap="1" wp14:anchorId="4CC254F6" wp14:editId="4CC254F7">
                <wp:simplePos x="528034" y="592428"/>
                <wp:positionH relativeFrom="margin">
                  <wp:align>right</wp:align>
                </wp:positionH>
                <wp:positionV relativeFrom="margin">
                  <wp:align>top</wp:align>
                </wp:positionV>
                <wp:extent cx="1828800" cy="8229600"/>
                <wp:effectExtent l="0" t="0" r="9525" b="0"/>
                <wp:wrapSquare wrapText="bothSides"/>
                <wp:docPr id="201" name="Group 201" descr="A Commonwealth of Virtual School is a public school . Like a charter school, a virtual school is an autonomous, single-school district that operates independently of any existing school district.&#10;The Board of Elementary and Secondary Education grants a certificate to the board of trustees of a virtual school. The school and its board then becomes a state entity, directly accountable to the Board and the Department of Elementary and Secondary Education.&#10;Like all public schools, a virtual school cannot discriminate in the enrollment of students on the basis of race, color, national origin, creed, sex, gender identity, ethnicity, sexual orientation, mental or physical disability, age, ancestry, athletic performance, special need, English language proficiency, or academic achievement.&#10;" title="Commonwealth of Virtual Schools"/>
                <wp:cNvGraphicFramePr/>
                <a:graphic xmlns:a="http://schemas.openxmlformats.org/drawingml/2006/main">
                  <a:graphicData uri="http://schemas.microsoft.com/office/word/2010/wordprocessingGroup">
                    <wpg:wgp>
                      <wpg:cNvGrpSpPr/>
                      <wpg:grpSpPr>
                        <a:xfrm>
                          <a:off x="0" y="0"/>
                          <a:ext cx="1828800" cy="8229780"/>
                          <a:chOff x="0" y="0"/>
                          <a:chExt cx="1828800" cy="8229780"/>
                        </a:xfrm>
                      </wpg:grpSpPr>
                      <wps:wsp>
                        <wps:cNvPr id="202" name="Rectangle 202"/>
                        <wps:cNvSpPr/>
                        <wps:spPr>
                          <a:xfrm>
                            <a:off x="0" y="0"/>
                            <a:ext cx="1828800" cy="228600"/>
                          </a:xfrm>
                          <a:prstGeom prst="rect">
                            <a:avLst/>
                          </a:prstGeom>
                          <a:solidFill>
                            <a:srgbClr val="00438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3" name="Rectangle 203"/>
                        <wps:cNvSpPr/>
                        <wps:spPr>
                          <a:xfrm>
                            <a:off x="0" y="1276349"/>
                            <a:ext cx="1828800" cy="6953431"/>
                          </a:xfrm>
                          <a:prstGeom prst="rect">
                            <a:avLst/>
                          </a:prstGeom>
                          <a:solidFill>
                            <a:srgbClr val="00438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CC25503" w14:textId="77777777" w:rsidR="00E774DA" w:rsidRPr="00E774DA" w:rsidRDefault="00E774DA" w:rsidP="00E774DA">
                              <w:pPr>
                                <w:rPr>
                                  <w:color w:val="FFFFFF" w:themeColor="background1"/>
                                </w:rPr>
                              </w:pPr>
                              <w:r w:rsidRPr="00E774DA">
                                <w:rPr>
                                  <w:color w:val="FFFFFF" w:themeColor="background1"/>
                                </w:rPr>
                                <w:t xml:space="preserve">A Commonwealth of Virtual School is a public </w:t>
                              </w:r>
                              <w:proofErr w:type="gramStart"/>
                              <w:r w:rsidRPr="00E774DA">
                                <w:rPr>
                                  <w:color w:val="FFFFFF" w:themeColor="background1"/>
                                </w:rPr>
                                <w:t xml:space="preserve">school </w:t>
                              </w:r>
                              <w:r w:rsidR="00523378">
                                <w:rPr>
                                  <w:color w:val="FFFFFF" w:themeColor="background1"/>
                                </w:rPr>
                                <w:t>.</w:t>
                              </w:r>
                              <w:proofErr w:type="gramEnd"/>
                              <w:r w:rsidR="00523378">
                                <w:rPr>
                                  <w:color w:val="FFFFFF" w:themeColor="background1"/>
                                </w:rPr>
                                <w:t xml:space="preserve"> </w:t>
                              </w:r>
                              <w:r w:rsidRPr="00E774DA">
                                <w:rPr>
                                  <w:color w:val="FFFFFF" w:themeColor="background1"/>
                                </w:rPr>
                                <w:t>Like a charter school, a virtual school is an autonomous, single-school district that operates independently of any existing school district.</w:t>
                              </w:r>
                            </w:p>
                            <w:p w14:paraId="4CC25504" w14:textId="77777777" w:rsidR="00E774DA" w:rsidRDefault="00E774DA" w:rsidP="00E774DA">
                              <w:pPr>
                                <w:rPr>
                                  <w:color w:val="FFFFFF" w:themeColor="background1"/>
                                </w:rPr>
                              </w:pPr>
                              <w:r w:rsidRPr="00E774DA">
                                <w:rPr>
                                  <w:color w:val="FFFFFF" w:themeColor="background1"/>
                                </w:rPr>
                                <w:t>The Board of Elementary and Secondary Education grants a certificate to the board of trustees of a virtual school. The school and its board then becomes a state entity, directly accountable to the Board and the Department of Elementary and Secondar</w:t>
                              </w:r>
                              <w:r>
                                <w:rPr>
                                  <w:color w:val="FFFFFF" w:themeColor="background1"/>
                                </w:rPr>
                                <w:t>y Education.</w:t>
                              </w:r>
                            </w:p>
                            <w:p w14:paraId="4CC25505" w14:textId="77777777" w:rsidR="00E774DA" w:rsidRDefault="00E774DA" w:rsidP="00E774DA">
                              <w:pPr>
                                <w:rPr>
                                  <w:color w:val="FFFFFF" w:themeColor="background1"/>
                                </w:rPr>
                              </w:pPr>
                              <w:r w:rsidRPr="00E774DA">
                                <w:rPr>
                                  <w:color w:val="FFFFFF" w:themeColor="background1"/>
                                </w:rPr>
                                <w:t>Like all public schools, a virtual school cannot discriminate in the enrollment of students on the basis of race, color, national origin, creed, sex, gender identity, ethnicity, sexual orientation, mental or physical disability, age, ancestry, athletic performance, special need, English language proficiency, or academic achievement.</w:t>
                              </w: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wpg:wgp>
                  </a:graphicData>
                </a:graphic>
                <wp14:sizeRelH relativeFrom="margin">
                  <wp14:pctWidth>30800</wp14:pctWidth>
                </wp14:sizeRelH>
                <wp14:sizeRelV relativeFrom="margin">
                  <wp14:pctHeight>0</wp14:pctHeight>
                </wp14:sizeRelV>
              </wp:anchor>
            </w:drawing>
          </mc:Choice>
          <mc:Fallback>
            <w:pict>
              <v:group w14:anchorId="4CC254F6" id="Group 201" o:spid="_x0000_s1026" alt="Title: Commonwealth of Virtual Schools - Description: A Commonwealth of Virtual School is a public school . Like a charter school, a virtual school is an autonomous, single-school district that operates independently of any existing school district.&#10;The Board of Elementary and Secondary Education grants a certificate to the board of trustees of a virtual school. The school and its board then becomes a state entity, directly accountable to the Board and the Department of Elementary and Secondary Education.&#10;Like all public schools, a virtual school cannot discriminate in the enrollment of students on the basis of race, color, national origin, creed, sex, gender identity, ethnicity, sexual orientation, mental or physical disability, age, ancestry, athletic performance, special need, English language proficiency, or academic achievement.&#10;" style="position:absolute;left:0;text-align:left;margin-left:92.8pt;margin-top:0;width:2in;height:9in;z-index:-251657216;mso-width-percent:308;mso-wrap-distance-left:18pt;mso-wrap-distance-right:18pt;mso-position-horizontal:right;mso-position-horizontal-relative:margin;mso-position-vertical:top;mso-position-vertical-relative:margin;mso-width-percent:308;mso-width-relative:margin;mso-height-relative:margin" coordsize="18288,822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">
                <v:rect id="Rectangle 202" o:spid="_x0000_s1027" style="position:absolute;width:18288;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" fillcolor="#004385" stroked="f" strokeweight="1pt"/>
                <v:rect id="Rectangle 203" o:spid="_x0000_s1028" style="position:absolute;top:12763;width:18288;height:695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" fillcolor="#004385" stroked="f" strokeweight="1pt">
                  <v:textbox inset=",14.4pt,8.64pt,18pt">
                    <w:txbxContent>
                      <w:p w14:paraId="4CC25503" w14:textId="77777777" w:rsidR="00E774DA" w:rsidRPr="00E774DA" w:rsidRDefault="00E774DA" w:rsidP="00E774DA">
                        <w:pPr>
                          <w:rPr>
                            <w:color w:val="FFFFFF" w:themeColor="background1"/>
                          </w:rPr>
                        </w:pPr>
                        <w:r w:rsidRPr="00E774DA">
                          <w:rPr>
                            <w:color w:val="FFFFFF" w:themeColor="background1"/>
                          </w:rPr>
                          <w:t xml:space="preserve">A Commonwealth of Virtual School is a public </w:t>
                        </w:r>
                        <w:proofErr w:type="gramStart"/>
                        <w:r w:rsidRPr="00E774DA">
                          <w:rPr>
                            <w:color w:val="FFFFFF" w:themeColor="background1"/>
                          </w:rPr>
                          <w:t xml:space="preserve">school </w:t>
                        </w:r>
                        <w:r w:rsidR="00523378">
                          <w:rPr>
                            <w:color w:val="FFFFFF" w:themeColor="background1"/>
                          </w:rPr>
                          <w:t>.</w:t>
                        </w:r>
                        <w:proofErr w:type="gramEnd"/>
                        <w:r w:rsidR="00523378">
                          <w:rPr>
                            <w:color w:val="FFFFFF" w:themeColor="background1"/>
                          </w:rPr>
                          <w:t xml:space="preserve"> </w:t>
                        </w:r>
                        <w:r w:rsidRPr="00E774DA">
                          <w:rPr>
                            <w:color w:val="FFFFFF" w:themeColor="background1"/>
                          </w:rPr>
                          <w:t>Like a charter school, a virtual school is an autonomous, single-school district that operates independently of any existing school district.</w:t>
                        </w:r>
                      </w:p>
                      <w:p w14:paraId="4CC25504" w14:textId="77777777" w:rsidR="00E774DA" w:rsidRDefault="00E774DA" w:rsidP="00E774DA">
                        <w:pPr>
                          <w:rPr>
                            <w:color w:val="FFFFFF" w:themeColor="background1"/>
                          </w:rPr>
                        </w:pPr>
                        <w:r w:rsidRPr="00E774DA">
                          <w:rPr>
                            <w:color w:val="FFFFFF" w:themeColor="background1"/>
                          </w:rPr>
                          <w:t>The Board of Elementary and Secondary Education grants a certificate to the board of trustees of a virtual school. The school and its board then becomes a state entity, directly accountable to the Board and the Department of Elementary and Secondar</w:t>
                        </w:r>
                        <w:r>
                          <w:rPr>
                            <w:color w:val="FFFFFF" w:themeColor="background1"/>
                          </w:rPr>
                          <w:t>y Education.</w:t>
                        </w:r>
                      </w:p>
                      <w:p w14:paraId="4CC25505" w14:textId="77777777" w:rsidR="00E774DA" w:rsidRDefault="00E774DA" w:rsidP="00E774DA">
                        <w:pPr>
                          <w:rPr>
                            <w:color w:val="FFFFFF" w:themeColor="background1"/>
                          </w:rPr>
                        </w:pPr>
                        <w:r w:rsidRPr="00E774DA">
                          <w:rPr>
                            <w:color w:val="FFFFFF" w:themeColor="background1"/>
                          </w:rPr>
                          <w:t>Like all public schools, a virtual school cannot discriminate in the enrollment of students on the basis of race, color, national origin, creed, sex, gender identity, ethnicity, sexual orientation, mental or physical disability, age, ancestry, athletic performance, special need, English language proficiency, or academic achievement.</w:t>
                        </w:r>
                      </w:p>
                    </w:txbxContent>
                  </v:textbox>
                </v:rect>
                <w10:wrap type="square" anchorx="margin" anchory="margin"/>
              </v:group>
            </w:pict>
          </mc:Fallback>
        </mc:AlternateContent>
      </w:r>
      <w:r w:rsidR="00BD73F3" w:rsidRPr="00BD73F3">
        <w:rPr>
          <w:rFonts w:eastAsia="Georgia" w:cstheme="minorHAnsi"/>
          <w:b/>
          <w:bCs/>
          <w:color w:val="39A347"/>
          <w:sz w:val="36"/>
          <w:szCs w:val="36"/>
        </w:rPr>
        <w:t>Commonwealth Virtual Schools</w:t>
      </w:r>
    </w:p>
    <w:p w14:paraId="4CC254DD" w14:textId="77777777" w:rsidR="00E27CE3" w:rsidRDefault="00E774DA" w:rsidP="00BD73F3">
      <w:pPr>
        <w:jc w:val="center"/>
        <w:rPr>
          <w:rFonts w:cstheme="minorHAnsi"/>
          <w:b/>
          <w:color w:val="004385"/>
          <w:sz w:val="28"/>
        </w:rPr>
      </w:pPr>
      <w:r>
        <w:rPr>
          <w:noProof/>
        </w:rPr>
        <w:drawing>
          <wp:anchor distT="0" distB="0" distL="114300" distR="114300" simplePos="0" relativeHeight="251660288" behindDoc="0" locked="0" layoutInCell="1" allowOverlap="1" wp14:anchorId="4CC254F8" wp14:editId="4CC254F9">
            <wp:simplePos x="0" y="0"/>
            <wp:positionH relativeFrom="column">
              <wp:posOffset>4533900</wp:posOffset>
            </wp:positionH>
            <wp:positionV relativeFrom="paragraph">
              <wp:posOffset>10795</wp:posOffset>
            </wp:positionV>
            <wp:extent cx="1719072" cy="758952"/>
            <wp:effectExtent l="0" t="0" r="0" b="3175"/>
            <wp:wrapNone/>
            <wp:docPr id="4" name="Picture 4" descr="Virtual Schools Logo" title="Virtual Schoo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irtual Schools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9072" cy="75895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D73F3" w:rsidRPr="00BD73F3">
        <w:rPr>
          <w:rFonts w:cstheme="minorHAnsi"/>
          <w:b/>
          <w:color w:val="004385"/>
          <w:sz w:val="28"/>
        </w:rPr>
        <w:t>Questions</w:t>
      </w:r>
      <w:r w:rsidR="00BD73F3">
        <w:rPr>
          <w:rFonts w:cstheme="minorHAnsi"/>
          <w:b/>
          <w:color w:val="004385"/>
          <w:sz w:val="28"/>
        </w:rPr>
        <w:t xml:space="preserve"> and Answers for </w:t>
      </w:r>
      <w:r w:rsidR="00501636">
        <w:rPr>
          <w:rFonts w:cstheme="minorHAnsi"/>
          <w:b/>
          <w:color w:val="004385"/>
          <w:sz w:val="28"/>
        </w:rPr>
        <w:t xml:space="preserve">Sending </w:t>
      </w:r>
      <w:r w:rsidR="00501636" w:rsidRPr="00501636">
        <w:rPr>
          <w:rFonts w:cstheme="minorHAnsi"/>
          <w:b/>
          <w:color w:val="004385"/>
          <w:sz w:val="28"/>
        </w:rPr>
        <w:t>Districts</w:t>
      </w:r>
    </w:p>
    <w:p w14:paraId="4CC254DE" w14:textId="77777777" w:rsidR="001E7040" w:rsidRDefault="001E7040" w:rsidP="001E7040">
      <w:pPr>
        <w:jc w:val="center"/>
        <w:rPr>
          <w:rFonts w:cstheme="minorHAnsi"/>
          <w:b/>
          <w:color w:val="004385"/>
        </w:rPr>
      </w:pPr>
      <w:r>
        <w:rPr>
          <w:rFonts w:cstheme="minorHAnsi"/>
          <w:b/>
          <w:color w:val="004385"/>
        </w:rPr>
        <w:t>Last Updated April 7, 2018</w:t>
      </w:r>
    </w:p>
    <w:p w14:paraId="4CC254DF" w14:textId="77777777" w:rsidR="00BD73F3" w:rsidRPr="00C328F9" w:rsidRDefault="00BD73F3" w:rsidP="00C328F9">
      <w:pPr>
        <w:shd w:val="clear" w:color="auto" w:fill="FFFFFF"/>
        <w:spacing w:before="360" w:after="80" w:line="240" w:lineRule="auto"/>
        <w:rPr>
          <w:rFonts w:eastAsia="Times New Roman" w:cstheme="minorHAnsi"/>
          <w:b/>
          <w:color w:val="004385"/>
          <w:sz w:val="20"/>
          <w:szCs w:val="20"/>
        </w:rPr>
      </w:pPr>
      <w:r w:rsidRPr="00C328F9">
        <w:rPr>
          <w:rFonts w:eastAsia="Times New Roman" w:cstheme="minorHAnsi"/>
          <w:b/>
          <w:color w:val="004385"/>
          <w:sz w:val="20"/>
          <w:szCs w:val="20"/>
        </w:rPr>
        <w:t>What is a Commonwealth Virtual School (CMVS)? Is it a public school?</w:t>
      </w:r>
    </w:p>
    <w:p w14:paraId="4CC254E0" w14:textId="77777777" w:rsidR="00BD73F3" w:rsidRPr="00C328F9" w:rsidRDefault="00BD73F3" w:rsidP="00C328F9">
      <w:pPr>
        <w:shd w:val="clear" w:color="auto" w:fill="FFFFFF"/>
        <w:spacing w:before="80" w:after="80" w:line="240" w:lineRule="auto"/>
        <w:rPr>
          <w:rFonts w:eastAsia="Times New Roman" w:cstheme="minorHAnsi"/>
          <w:color w:val="000000"/>
          <w:sz w:val="20"/>
          <w:szCs w:val="20"/>
        </w:rPr>
      </w:pPr>
      <w:r w:rsidRPr="00C328F9">
        <w:rPr>
          <w:rFonts w:eastAsia="Times New Roman" w:cstheme="minorHAnsi"/>
          <w:color w:val="000000"/>
          <w:sz w:val="20"/>
          <w:szCs w:val="20"/>
        </w:rPr>
        <w:t xml:space="preserve">A Commonwealth Virtual School (CMVS) is a public school operated by a board of trustees where teachers primarily teach from a remote location using the Internet or other computer-based methods and students are not required to be located at the physical premises of the school. Two virtual schools currently operate in Massachusetts: </w:t>
      </w:r>
      <w:hyperlink r:id="rId12" w:history="1">
        <w:r w:rsidRPr="00C328F9">
          <w:rPr>
            <w:rStyle w:val="Hyperlink"/>
            <w:rFonts w:eastAsia="Times New Roman" w:cstheme="minorHAnsi"/>
            <w:sz w:val="20"/>
            <w:szCs w:val="20"/>
          </w:rPr>
          <w:t>Greenfield Commonwealth Virtual School (GCVS)</w:t>
        </w:r>
      </w:hyperlink>
      <w:r w:rsidRPr="00C328F9">
        <w:rPr>
          <w:rFonts w:eastAsia="Times New Roman" w:cstheme="minorHAnsi"/>
          <w:color w:val="000000"/>
          <w:sz w:val="20"/>
          <w:szCs w:val="20"/>
        </w:rPr>
        <w:t xml:space="preserve"> and </w:t>
      </w:r>
      <w:hyperlink r:id="rId13" w:history="1">
        <w:r w:rsidRPr="00C328F9">
          <w:rPr>
            <w:rStyle w:val="Hyperlink"/>
            <w:rFonts w:eastAsia="Times New Roman" w:cstheme="minorHAnsi"/>
            <w:sz w:val="20"/>
            <w:szCs w:val="20"/>
          </w:rPr>
          <w:t>TEC Connections Academy Commonwealth Virtual School (TECCA)</w:t>
        </w:r>
      </w:hyperlink>
      <w:r w:rsidRPr="00C328F9">
        <w:rPr>
          <w:rFonts w:eastAsia="Times New Roman" w:cstheme="minorHAnsi"/>
          <w:color w:val="000000"/>
          <w:sz w:val="20"/>
          <w:szCs w:val="20"/>
        </w:rPr>
        <w:t>. Both enroll students in kindergarten through twelfth grade.</w:t>
      </w:r>
    </w:p>
    <w:p w14:paraId="4CC254E1" w14:textId="77777777" w:rsidR="00BD73F3" w:rsidRPr="00C328F9" w:rsidRDefault="00BD73F3" w:rsidP="00C328F9">
      <w:pPr>
        <w:shd w:val="clear" w:color="auto" w:fill="FFFFFF"/>
        <w:spacing w:before="360" w:after="80" w:line="240" w:lineRule="auto"/>
        <w:rPr>
          <w:rFonts w:eastAsia="Times New Roman" w:cstheme="minorHAnsi"/>
          <w:b/>
          <w:color w:val="004385"/>
          <w:sz w:val="20"/>
          <w:szCs w:val="20"/>
        </w:rPr>
      </w:pPr>
      <w:r w:rsidRPr="00C328F9">
        <w:rPr>
          <w:rFonts w:eastAsia="Times New Roman" w:cstheme="minorHAnsi"/>
          <w:b/>
          <w:color w:val="004385"/>
          <w:sz w:val="20"/>
          <w:szCs w:val="20"/>
        </w:rPr>
        <w:t>Who can attend a CMVS?</w:t>
      </w:r>
    </w:p>
    <w:p w14:paraId="4CC254E2" w14:textId="77777777" w:rsidR="00BD73F3" w:rsidRPr="00C328F9" w:rsidRDefault="00BD73F3" w:rsidP="00C328F9">
      <w:pPr>
        <w:shd w:val="clear" w:color="auto" w:fill="FFFFFF"/>
        <w:spacing w:before="80" w:after="80" w:line="240" w:lineRule="auto"/>
        <w:rPr>
          <w:rFonts w:eastAsia="Times New Roman" w:cstheme="minorHAnsi"/>
          <w:color w:val="000000"/>
          <w:sz w:val="20"/>
          <w:szCs w:val="20"/>
        </w:rPr>
      </w:pPr>
      <w:r w:rsidRPr="00C328F9">
        <w:rPr>
          <w:rFonts w:eastAsia="Times New Roman" w:cstheme="minorHAnsi"/>
          <w:color w:val="000000"/>
          <w:sz w:val="20"/>
          <w:szCs w:val="20"/>
        </w:rPr>
        <w:t>Any student in Massachusetts can apply for admission to a CMVS. If more students apply to a CMVS than there is space available, the school will hold a lottery to determine which students will be admitted. Once admitted to a CMVS, a student is entitled to attend in subsequent years without reapplying. For information about a particular CMVS, or to apply for admission, contact the school directly.</w:t>
      </w:r>
    </w:p>
    <w:p w14:paraId="4CC254E3" w14:textId="77777777" w:rsidR="00501636" w:rsidRPr="00C328F9" w:rsidRDefault="00C328F9" w:rsidP="00C328F9">
      <w:pPr>
        <w:shd w:val="clear" w:color="auto" w:fill="FFFFFF"/>
        <w:spacing w:before="360" w:after="80" w:line="240" w:lineRule="auto"/>
        <w:rPr>
          <w:rFonts w:eastAsia="Times New Roman" w:cstheme="minorHAnsi"/>
          <w:b/>
          <w:color w:val="004385"/>
          <w:sz w:val="20"/>
          <w:szCs w:val="20"/>
        </w:rPr>
      </w:pPr>
      <w:r>
        <w:rPr>
          <w:rFonts w:eastAsia="Times New Roman" w:cstheme="minorHAnsi"/>
          <w:b/>
          <w:color w:val="004385"/>
          <w:sz w:val="20"/>
          <w:szCs w:val="20"/>
        </w:rPr>
        <w:t xml:space="preserve">How are </w:t>
      </w:r>
      <w:r w:rsidR="00523378">
        <w:rPr>
          <w:rFonts w:eastAsia="Times New Roman" w:cstheme="minorHAnsi"/>
          <w:b/>
          <w:color w:val="004385"/>
          <w:sz w:val="20"/>
          <w:szCs w:val="20"/>
        </w:rPr>
        <w:t>we</w:t>
      </w:r>
      <w:r w:rsidR="00501636" w:rsidRPr="00C328F9">
        <w:rPr>
          <w:rFonts w:eastAsia="Times New Roman" w:cstheme="minorHAnsi"/>
          <w:b/>
          <w:color w:val="004385"/>
          <w:sz w:val="20"/>
          <w:szCs w:val="20"/>
        </w:rPr>
        <w:t xml:space="preserve"> notified when </w:t>
      </w:r>
      <w:r>
        <w:rPr>
          <w:rFonts w:eastAsia="Times New Roman" w:cstheme="minorHAnsi"/>
          <w:b/>
          <w:color w:val="004385"/>
          <w:sz w:val="20"/>
          <w:szCs w:val="20"/>
        </w:rPr>
        <w:t>parents/guardians decide to enroll their child in a CMVS?</w:t>
      </w:r>
    </w:p>
    <w:p w14:paraId="4CC254E4" w14:textId="77777777" w:rsidR="00501636" w:rsidRPr="00C328F9" w:rsidRDefault="00501636" w:rsidP="00C328F9">
      <w:pPr>
        <w:shd w:val="clear" w:color="auto" w:fill="FFFFFF"/>
        <w:spacing w:before="80" w:after="80" w:line="240" w:lineRule="auto"/>
        <w:rPr>
          <w:rFonts w:eastAsia="Times New Roman" w:cstheme="minorHAnsi"/>
          <w:color w:val="000000"/>
          <w:sz w:val="20"/>
          <w:szCs w:val="20"/>
        </w:rPr>
      </w:pPr>
      <w:r w:rsidRPr="00C328F9">
        <w:rPr>
          <w:rFonts w:eastAsia="Times New Roman" w:cstheme="minorHAnsi"/>
          <w:color w:val="000000"/>
          <w:sz w:val="20"/>
          <w:szCs w:val="20"/>
        </w:rPr>
        <w:t>The CMVS must notify the sending district in writing of the number and grade levels of students who shall be attending the CMVS from the sending districts within 10 days of the student registering for enrollment in the CMVS. Additionally, the Department provides sending districts with preliminary reports in January showing the name, grade, program, and estimated annual tuition for each pupil reported in the previous CMVS October data collection.</w:t>
      </w:r>
    </w:p>
    <w:p w14:paraId="4CC254E5" w14:textId="77777777" w:rsidR="00501636" w:rsidRPr="00C328F9" w:rsidRDefault="00501636" w:rsidP="00C328F9">
      <w:pPr>
        <w:shd w:val="clear" w:color="auto" w:fill="FFFFFF"/>
        <w:spacing w:before="360" w:after="80" w:line="240" w:lineRule="auto"/>
        <w:rPr>
          <w:rFonts w:eastAsia="Times New Roman" w:cstheme="minorHAnsi"/>
          <w:b/>
          <w:color w:val="004385"/>
          <w:sz w:val="20"/>
          <w:szCs w:val="20"/>
        </w:rPr>
      </w:pPr>
      <w:r w:rsidRPr="00C328F9">
        <w:rPr>
          <w:rFonts w:eastAsia="Times New Roman" w:cstheme="minorHAnsi"/>
          <w:b/>
          <w:color w:val="004385"/>
          <w:sz w:val="20"/>
          <w:szCs w:val="20"/>
        </w:rPr>
        <w:t>What do I do if a student is reported as enrolled in a CMVS but is also attending a school in my district?</w:t>
      </w:r>
    </w:p>
    <w:p w14:paraId="4CC254E6" w14:textId="77777777" w:rsidR="00501636" w:rsidRPr="00C328F9" w:rsidRDefault="00501636" w:rsidP="00C328F9">
      <w:pPr>
        <w:shd w:val="clear" w:color="auto" w:fill="FFFFFF"/>
        <w:spacing w:before="80" w:after="80" w:line="240" w:lineRule="auto"/>
        <w:rPr>
          <w:rFonts w:eastAsia="Times New Roman" w:cstheme="minorHAnsi"/>
          <w:color w:val="000000"/>
          <w:sz w:val="20"/>
          <w:szCs w:val="20"/>
        </w:rPr>
      </w:pPr>
      <w:r w:rsidRPr="00C328F9">
        <w:rPr>
          <w:rFonts w:eastAsia="Times New Roman" w:cstheme="minorHAnsi"/>
          <w:color w:val="000000"/>
          <w:sz w:val="20"/>
          <w:szCs w:val="20"/>
        </w:rPr>
        <w:t>Students may not enroll full-time in a CMVS student while attending another public school. A student may only count in the foundation enrollment of a single district or CMVS. Districts and CMVSs are encouraged to work together to resolve any enrollment discrepancies. Discrepancies that cannot be resolved may be reported to the Department.</w:t>
      </w:r>
    </w:p>
    <w:p w14:paraId="4CC254E7" w14:textId="77777777" w:rsidR="00501636" w:rsidRPr="00C328F9" w:rsidRDefault="0076549E" w:rsidP="00C328F9">
      <w:pPr>
        <w:shd w:val="clear" w:color="auto" w:fill="FFFFFF"/>
        <w:spacing w:before="360" w:after="80" w:line="240" w:lineRule="auto"/>
        <w:rPr>
          <w:rFonts w:eastAsia="Times New Roman" w:cstheme="minorHAnsi"/>
          <w:b/>
          <w:color w:val="004385"/>
          <w:sz w:val="20"/>
          <w:szCs w:val="20"/>
        </w:rPr>
      </w:pPr>
      <w:r w:rsidRPr="00C328F9">
        <w:rPr>
          <w:rFonts w:eastAsia="Times New Roman" w:cstheme="minorHAnsi"/>
          <w:b/>
          <w:color w:val="004385"/>
          <w:sz w:val="20"/>
          <w:szCs w:val="20"/>
        </w:rPr>
        <w:t>What</w:t>
      </w:r>
      <w:r w:rsidR="00501636" w:rsidRPr="00C328F9">
        <w:rPr>
          <w:rFonts w:eastAsia="Times New Roman" w:cstheme="minorHAnsi"/>
          <w:b/>
          <w:color w:val="004385"/>
          <w:sz w:val="20"/>
          <w:szCs w:val="20"/>
        </w:rPr>
        <w:t xml:space="preserve"> tuition will my district be charged for each student who attends a CMVS?</w:t>
      </w:r>
    </w:p>
    <w:p w14:paraId="4CC254E8" w14:textId="77777777" w:rsidR="00B654F3" w:rsidRPr="00C328F9" w:rsidRDefault="005624DC" w:rsidP="00C328F9">
      <w:pPr>
        <w:shd w:val="clear" w:color="auto" w:fill="FFFFFF"/>
        <w:spacing w:before="80" w:after="80" w:line="240" w:lineRule="auto"/>
        <w:rPr>
          <w:rFonts w:eastAsia="Times New Roman" w:cstheme="minorHAnsi"/>
          <w:color w:val="000000"/>
          <w:sz w:val="20"/>
          <w:szCs w:val="20"/>
        </w:rPr>
      </w:pPr>
      <w:r w:rsidRPr="00C328F9">
        <w:rPr>
          <w:rFonts w:eastAsia="Times New Roman" w:cstheme="minorHAnsi"/>
          <w:color w:val="000000"/>
          <w:sz w:val="20"/>
          <w:szCs w:val="20"/>
        </w:rPr>
        <w:t xml:space="preserve">The virtual school statute, at G.L. c. 71, § 94(k), funds a CMVS based upon the funding for school choice under G.L. c. 76, § 12B: the sending district is charged a set tuition, and the Department transfers the funds from the district to the CMVS. Tuition is based on full year enrollment and is prorated if a student is </w:t>
      </w:r>
      <w:r w:rsidRPr="00C328F9">
        <w:rPr>
          <w:rFonts w:eastAsia="Times New Roman" w:cstheme="minorHAnsi"/>
          <w:color w:val="000000"/>
          <w:sz w:val="20"/>
          <w:szCs w:val="20"/>
        </w:rPr>
        <w:lastRenderedPageBreak/>
        <w:t xml:space="preserve">enrolled in the CMVS for only a portion of the school year. </w:t>
      </w:r>
      <w:r w:rsidR="0076549E" w:rsidRPr="00C328F9">
        <w:rPr>
          <w:rFonts w:eastAsia="Times New Roman" w:cstheme="minorHAnsi"/>
          <w:color w:val="000000"/>
          <w:sz w:val="20"/>
          <w:szCs w:val="20"/>
        </w:rPr>
        <w:t xml:space="preserve">The annual per pupil tuition amount for </w:t>
      </w:r>
      <w:r w:rsidRPr="00C328F9">
        <w:rPr>
          <w:rFonts w:eastAsia="Times New Roman" w:cstheme="minorHAnsi"/>
          <w:color w:val="000000"/>
          <w:sz w:val="20"/>
          <w:szCs w:val="20"/>
        </w:rPr>
        <w:t>GCVS and TECCA</w:t>
      </w:r>
      <w:r w:rsidR="0076549E" w:rsidRPr="00C328F9">
        <w:rPr>
          <w:rFonts w:eastAsia="Times New Roman" w:cstheme="minorHAnsi"/>
          <w:color w:val="000000"/>
          <w:sz w:val="20"/>
          <w:szCs w:val="20"/>
        </w:rPr>
        <w:t xml:space="preserve"> is $8,265</w:t>
      </w:r>
      <w:r w:rsidRPr="00C328F9">
        <w:rPr>
          <w:rFonts w:eastAsia="Times New Roman" w:cstheme="minorHAnsi"/>
          <w:color w:val="000000"/>
          <w:sz w:val="20"/>
          <w:szCs w:val="20"/>
        </w:rPr>
        <w:t>.</w:t>
      </w:r>
      <w:r w:rsidR="00C328F9" w:rsidRPr="00C328F9">
        <w:rPr>
          <w:rFonts w:eastAsia="Times New Roman" w:cstheme="minorHAnsi"/>
          <w:color w:val="000000"/>
          <w:sz w:val="20"/>
          <w:szCs w:val="20"/>
        </w:rPr>
        <w:t xml:space="preserve"> </w:t>
      </w:r>
      <w:r w:rsidR="00C328F9" w:rsidRPr="00C328F9">
        <w:rPr>
          <w:rFonts w:cstheme="minorHAnsi"/>
          <w:sz w:val="20"/>
          <w:szCs w:val="20"/>
        </w:rPr>
        <w:t>The tuition for special education students is the cost of providing the special education required by the student. G.L. c. 71, § 94(k).</w:t>
      </w:r>
      <w:r w:rsidR="00C328F9">
        <w:rPr>
          <w:rFonts w:cstheme="minorHAnsi"/>
          <w:sz w:val="20"/>
          <w:szCs w:val="20"/>
        </w:rPr>
        <w:t xml:space="preserve"> Please refer to the chart on the next page for how tuition is calculated and distributed for a fictitious CMVS over the course of a fiscal year (July 1-June 30).</w:t>
      </w:r>
    </w:p>
    <w:p w14:paraId="4CC254E9" w14:textId="77777777" w:rsidR="005624DC" w:rsidRPr="00C328F9" w:rsidRDefault="005624DC" w:rsidP="00C328F9">
      <w:pPr>
        <w:shd w:val="clear" w:color="auto" w:fill="FFFFFF"/>
        <w:spacing w:before="360" w:after="80" w:line="240" w:lineRule="auto"/>
        <w:rPr>
          <w:rFonts w:eastAsia="Times New Roman" w:cstheme="minorHAnsi"/>
          <w:b/>
          <w:color w:val="004385"/>
          <w:sz w:val="20"/>
          <w:szCs w:val="20"/>
        </w:rPr>
      </w:pPr>
      <w:r w:rsidRPr="00C328F9">
        <w:rPr>
          <w:rFonts w:eastAsia="Times New Roman" w:cstheme="minorHAnsi"/>
          <w:b/>
          <w:color w:val="004385"/>
          <w:sz w:val="20"/>
          <w:szCs w:val="20"/>
        </w:rPr>
        <w:t xml:space="preserve">May our </w:t>
      </w:r>
      <w:r w:rsidR="00B77E4D">
        <w:rPr>
          <w:rFonts w:eastAsia="Times New Roman" w:cstheme="minorHAnsi"/>
          <w:b/>
          <w:color w:val="004385"/>
          <w:sz w:val="20"/>
          <w:szCs w:val="20"/>
        </w:rPr>
        <w:t>students</w:t>
      </w:r>
      <w:r w:rsidRPr="00C328F9">
        <w:rPr>
          <w:rFonts w:eastAsia="Times New Roman" w:cstheme="minorHAnsi"/>
          <w:b/>
          <w:color w:val="004385"/>
          <w:sz w:val="20"/>
          <w:szCs w:val="20"/>
        </w:rPr>
        <w:t xml:space="preserve"> take </w:t>
      </w:r>
      <w:r w:rsidR="00774F6E" w:rsidRPr="00C328F9">
        <w:rPr>
          <w:rFonts w:eastAsia="Times New Roman" w:cstheme="minorHAnsi"/>
          <w:b/>
          <w:color w:val="004385"/>
          <w:sz w:val="20"/>
          <w:szCs w:val="20"/>
        </w:rPr>
        <w:t xml:space="preserve">online (virtual) </w:t>
      </w:r>
      <w:r w:rsidRPr="00C328F9">
        <w:rPr>
          <w:rFonts w:eastAsia="Times New Roman" w:cstheme="minorHAnsi"/>
          <w:b/>
          <w:color w:val="004385"/>
          <w:sz w:val="20"/>
          <w:szCs w:val="20"/>
        </w:rPr>
        <w:t>courses at a CMVS on a part-time basis?</w:t>
      </w:r>
    </w:p>
    <w:p w14:paraId="4CC254EA" w14:textId="77777777" w:rsidR="005624DC" w:rsidRPr="00C328F9" w:rsidRDefault="005624DC" w:rsidP="00C328F9">
      <w:pPr>
        <w:shd w:val="clear" w:color="auto" w:fill="FFFFFF"/>
        <w:spacing w:before="80" w:after="80" w:line="240" w:lineRule="auto"/>
        <w:rPr>
          <w:rFonts w:eastAsia="Times New Roman" w:cstheme="minorHAnsi"/>
          <w:color w:val="000000"/>
          <w:sz w:val="20"/>
          <w:szCs w:val="20"/>
        </w:rPr>
      </w:pPr>
      <w:r w:rsidRPr="00C328F9">
        <w:rPr>
          <w:rFonts w:eastAsia="Times New Roman" w:cstheme="minorHAnsi"/>
          <w:color w:val="000000"/>
          <w:sz w:val="20"/>
          <w:szCs w:val="20"/>
        </w:rPr>
        <w:t xml:space="preserve">Students </w:t>
      </w:r>
      <w:r w:rsidR="00C328F9" w:rsidRPr="00C328F9">
        <w:rPr>
          <w:rFonts w:eastAsia="Times New Roman" w:cstheme="minorHAnsi"/>
          <w:color w:val="000000"/>
          <w:sz w:val="20"/>
          <w:szCs w:val="20"/>
        </w:rPr>
        <w:t>may</w:t>
      </w:r>
      <w:r w:rsidRPr="00C328F9">
        <w:rPr>
          <w:rFonts w:eastAsia="Times New Roman" w:cstheme="minorHAnsi"/>
          <w:color w:val="000000"/>
          <w:sz w:val="20"/>
          <w:szCs w:val="20"/>
        </w:rPr>
        <w:t xml:space="preserve"> take courses offered by a CMVS </w:t>
      </w:r>
      <w:r w:rsidR="00774F6E" w:rsidRPr="00C328F9">
        <w:rPr>
          <w:rFonts w:eastAsia="Times New Roman" w:cstheme="minorHAnsi"/>
          <w:color w:val="000000"/>
          <w:sz w:val="20"/>
          <w:szCs w:val="20"/>
        </w:rPr>
        <w:t>if</w:t>
      </w:r>
      <w:r w:rsidR="00C328F9" w:rsidRPr="00C328F9">
        <w:rPr>
          <w:rFonts w:eastAsia="Times New Roman" w:cstheme="minorHAnsi"/>
          <w:color w:val="000000"/>
          <w:sz w:val="20"/>
          <w:szCs w:val="20"/>
        </w:rPr>
        <w:t xml:space="preserve"> the district and the CMVS</w:t>
      </w:r>
      <w:r w:rsidRPr="00C328F9">
        <w:rPr>
          <w:rFonts w:eastAsia="Times New Roman" w:cstheme="minorHAnsi"/>
          <w:color w:val="000000"/>
          <w:sz w:val="20"/>
          <w:szCs w:val="20"/>
        </w:rPr>
        <w:t xml:space="preserve"> have entered into an agreement to </w:t>
      </w:r>
      <w:r w:rsidR="00C328F9" w:rsidRPr="00C328F9">
        <w:rPr>
          <w:rFonts w:eastAsia="Times New Roman" w:cstheme="minorHAnsi"/>
          <w:color w:val="000000"/>
          <w:sz w:val="20"/>
          <w:szCs w:val="20"/>
        </w:rPr>
        <w:t>provide such courses. A</w:t>
      </w:r>
      <w:r w:rsidR="00774F6E" w:rsidRPr="00C328F9">
        <w:rPr>
          <w:rFonts w:eastAsia="Times New Roman" w:cstheme="minorHAnsi"/>
          <w:color w:val="000000"/>
          <w:sz w:val="20"/>
          <w:szCs w:val="20"/>
        </w:rPr>
        <w:t xml:space="preserve">ny student taking courses per that agreement should still be included in the sending district's foundation enrollment. The agreement should stipulate the amount the CMVS may charge for courses. </w:t>
      </w:r>
      <w:r w:rsidR="00C328F9" w:rsidRPr="00C328F9">
        <w:rPr>
          <w:rFonts w:eastAsia="Times New Roman" w:cstheme="minorHAnsi"/>
          <w:color w:val="000000"/>
          <w:sz w:val="20"/>
          <w:szCs w:val="20"/>
        </w:rPr>
        <w:t>A</w:t>
      </w:r>
      <w:r w:rsidR="00774F6E" w:rsidRPr="00C328F9">
        <w:rPr>
          <w:rFonts w:eastAsia="Times New Roman" w:cstheme="minorHAnsi"/>
          <w:color w:val="000000"/>
          <w:sz w:val="20"/>
          <w:szCs w:val="20"/>
        </w:rPr>
        <w:t>s would be true for any coursework outside of school, parents/guardians should know in advance how the virtual course will be treated in terms of grades, course credit, and grade point average (GPA).</w:t>
      </w:r>
    </w:p>
    <w:p w14:paraId="4CC254EB" w14:textId="77777777" w:rsidR="00B654F3" w:rsidRPr="00C328F9" w:rsidRDefault="00774F6E" w:rsidP="00C328F9">
      <w:pPr>
        <w:shd w:val="clear" w:color="auto" w:fill="FFFFFF"/>
        <w:spacing w:before="360" w:after="80" w:line="240" w:lineRule="auto"/>
        <w:rPr>
          <w:rFonts w:eastAsia="Times New Roman" w:cstheme="minorHAnsi"/>
          <w:b/>
          <w:color w:val="004385"/>
          <w:sz w:val="20"/>
          <w:szCs w:val="20"/>
        </w:rPr>
      </w:pPr>
      <w:r w:rsidRPr="00C328F9">
        <w:rPr>
          <w:rFonts w:eastAsia="Times New Roman" w:cstheme="minorHAnsi"/>
          <w:b/>
          <w:color w:val="004385"/>
          <w:sz w:val="20"/>
          <w:szCs w:val="20"/>
        </w:rPr>
        <w:t>Which entity is responsible for arranging and paying for the cost of services required by an IEP?</w:t>
      </w:r>
    </w:p>
    <w:p w14:paraId="4CC254EC" w14:textId="77777777" w:rsidR="00523378" w:rsidRPr="00C328F9" w:rsidRDefault="00774F6E" w:rsidP="00523378">
      <w:pPr>
        <w:shd w:val="clear" w:color="auto" w:fill="FFFFFF"/>
        <w:spacing w:before="80" w:after="80" w:line="240" w:lineRule="auto"/>
        <w:rPr>
          <w:rFonts w:eastAsia="Times New Roman" w:cstheme="minorHAnsi"/>
          <w:color w:val="000000"/>
          <w:sz w:val="20"/>
          <w:szCs w:val="20"/>
        </w:rPr>
      </w:pPr>
      <w:r w:rsidRPr="00C328F9">
        <w:rPr>
          <w:rFonts w:eastAsia="Times New Roman" w:cstheme="minorHAnsi"/>
          <w:color w:val="000000"/>
          <w:sz w:val="20"/>
          <w:szCs w:val="20"/>
        </w:rPr>
        <w:t xml:space="preserve">A </w:t>
      </w:r>
      <w:r w:rsidR="00501636" w:rsidRPr="00C328F9">
        <w:rPr>
          <w:rFonts w:eastAsia="Times New Roman" w:cstheme="minorHAnsi"/>
          <w:color w:val="000000"/>
          <w:sz w:val="20"/>
          <w:szCs w:val="20"/>
        </w:rPr>
        <w:t xml:space="preserve">CMVS is responsible for arranging for </w:t>
      </w:r>
      <w:r w:rsidR="00523378">
        <w:rPr>
          <w:rFonts w:eastAsia="Times New Roman" w:cstheme="minorHAnsi"/>
          <w:color w:val="000000"/>
          <w:sz w:val="20"/>
          <w:szCs w:val="20"/>
        </w:rPr>
        <w:t>the services required by an IEP, and s</w:t>
      </w:r>
      <w:r w:rsidR="00501636" w:rsidRPr="00C328F9">
        <w:rPr>
          <w:rFonts w:eastAsia="Times New Roman" w:cstheme="minorHAnsi"/>
          <w:color w:val="000000"/>
          <w:sz w:val="20"/>
          <w:szCs w:val="20"/>
        </w:rPr>
        <w:t xml:space="preserve">ending districts are required to pay the cost of the services, through add-ons to the base tuition rate. The cost of special education services </w:t>
      </w:r>
      <w:r w:rsidRPr="00C328F9">
        <w:rPr>
          <w:rFonts w:eastAsia="Times New Roman" w:cstheme="minorHAnsi"/>
          <w:color w:val="000000"/>
          <w:sz w:val="20"/>
          <w:szCs w:val="20"/>
        </w:rPr>
        <w:t xml:space="preserve">is </w:t>
      </w:r>
      <w:r w:rsidR="00501636" w:rsidRPr="00C328F9">
        <w:rPr>
          <w:rFonts w:eastAsia="Times New Roman" w:cstheme="minorHAnsi"/>
          <w:color w:val="000000"/>
          <w:sz w:val="20"/>
          <w:szCs w:val="20"/>
        </w:rPr>
        <w:t>calculated in accordance with </w:t>
      </w:r>
      <w:hyperlink r:id="rId14" w:history="1">
        <w:r w:rsidR="00501636" w:rsidRPr="00C328F9">
          <w:rPr>
            <w:rFonts w:eastAsia="Times New Roman" w:cstheme="minorHAnsi"/>
            <w:color w:val="0000FF"/>
            <w:sz w:val="20"/>
            <w:szCs w:val="20"/>
            <w:u w:val="single"/>
          </w:rPr>
          <w:t>603 CMR 10.07(3) - the circuit breaker costing methodology</w:t>
        </w:r>
      </w:hyperlink>
      <w:r w:rsidR="00501636" w:rsidRPr="00C328F9">
        <w:rPr>
          <w:rFonts w:eastAsia="Times New Roman" w:cstheme="minorHAnsi"/>
          <w:color w:val="000000"/>
          <w:sz w:val="20"/>
          <w:szCs w:val="20"/>
        </w:rPr>
        <w:t xml:space="preserve">. </w:t>
      </w:r>
      <w:r w:rsidR="00523378" w:rsidRPr="00C328F9">
        <w:rPr>
          <w:rFonts w:eastAsia="Times New Roman" w:cstheme="minorHAnsi"/>
          <w:color w:val="000000"/>
          <w:sz w:val="20"/>
          <w:szCs w:val="20"/>
        </w:rPr>
        <w:t xml:space="preserve">The virtual district can develop the special education services needed to serve its students, contract with </w:t>
      </w:r>
      <w:r w:rsidR="00523378">
        <w:rPr>
          <w:rFonts w:eastAsia="Times New Roman" w:cstheme="minorHAnsi"/>
          <w:color w:val="000000"/>
          <w:sz w:val="20"/>
          <w:szCs w:val="20"/>
        </w:rPr>
        <w:t xml:space="preserve">third parties to provide them, or </w:t>
      </w:r>
      <w:r w:rsidR="00523378" w:rsidRPr="00C328F9">
        <w:rPr>
          <w:rFonts w:eastAsia="Times New Roman" w:cstheme="minorHAnsi"/>
          <w:color w:val="000000"/>
          <w:sz w:val="20"/>
          <w:szCs w:val="20"/>
        </w:rPr>
        <w:t xml:space="preserve">work collaboratively with a district or group of districts </w:t>
      </w:r>
      <w:r w:rsidR="00523378">
        <w:rPr>
          <w:rFonts w:eastAsia="Times New Roman" w:cstheme="minorHAnsi"/>
          <w:color w:val="000000"/>
          <w:sz w:val="20"/>
          <w:szCs w:val="20"/>
        </w:rPr>
        <w:t>(</w:t>
      </w:r>
      <w:r w:rsidR="00523378" w:rsidRPr="00C328F9">
        <w:rPr>
          <w:rFonts w:eastAsia="Times New Roman" w:cstheme="minorHAnsi"/>
          <w:color w:val="000000"/>
          <w:sz w:val="20"/>
          <w:szCs w:val="20"/>
        </w:rPr>
        <w:t>such as in a collaborative</w:t>
      </w:r>
      <w:r w:rsidR="00523378">
        <w:rPr>
          <w:rFonts w:eastAsia="Times New Roman" w:cstheme="minorHAnsi"/>
          <w:color w:val="000000"/>
          <w:sz w:val="20"/>
          <w:szCs w:val="20"/>
        </w:rPr>
        <w:t>)</w:t>
      </w:r>
      <w:r w:rsidR="00523378" w:rsidRPr="00C328F9">
        <w:rPr>
          <w:rFonts w:eastAsia="Times New Roman" w:cstheme="minorHAnsi"/>
          <w:color w:val="000000"/>
          <w:sz w:val="20"/>
          <w:szCs w:val="20"/>
        </w:rPr>
        <w:t xml:space="preserve"> to provide services.</w:t>
      </w:r>
      <w:r w:rsidR="00523378">
        <w:rPr>
          <w:rFonts w:eastAsia="Times New Roman" w:cstheme="minorHAnsi"/>
          <w:color w:val="000000"/>
          <w:sz w:val="20"/>
          <w:szCs w:val="20"/>
        </w:rPr>
        <w:t xml:space="preserve"> For example, i</w:t>
      </w:r>
      <w:r w:rsidR="00523378" w:rsidRPr="00C328F9">
        <w:rPr>
          <w:rFonts w:eastAsia="Times New Roman" w:cstheme="minorHAnsi"/>
          <w:color w:val="000000"/>
          <w:sz w:val="20"/>
          <w:szCs w:val="20"/>
        </w:rPr>
        <w:t xml:space="preserve">f the sending district </w:t>
      </w:r>
      <w:r w:rsidR="00523378">
        <w:rPr>
          <w:rFonts w:eastAsia="Times New Roman" w:cstheme="minorHAnsi"/>
          <w:color w:val="000000"/>
          <w:sz w:val="20"/>
          <w:szCs w:val="20"/>
        </w:rPr>
        <w:t>agrees to provide the services</w:t>
      </w:r>
      <w:r w:rsidR="00523378" w:rsidRPr="00C328F9">
        <w:rPr>
          <w:rFonts w:eastAsia="Times New Roman" w:cstheme="minorHAnsi"/>
          <w:color w:val="000000"/>
          <w:sz w:val="20"/>
          <w:szCs w:val="20"/>
        </w:rPr>
        <w:t>, the CMVS would not bill the cost of the service to the district, because the district would be providing it in kind.</w:t>
      </w:r>
    </w:p>
    <w:p w14:paraId="4CC254ED" w14:textId="77777777" w:rsidR="00501636" w:rsidRPr="00C328F9" w:rsidRDefault="00523378" w:rsidP="00C328F9">
      <w:pPr>
        <w:shd w:val="clear" w:color="auto" w:fill="FFFFFF"/>
        <w:spacing w:before="360" w:after="80" w:line="240" w:lineRule="auto"/>
        <w:rPr>
          <w:rFonts w:eastAsia="Times New Roman" w:cstheme="minorHAnsi"/>
          <w:color w:val="000000"/>
          <w:sz w:val="20"/>
          <w:szCs w:val="20"/>
        </w:rPr>
      </w:pPr>
      <w:r>
        <w:rPr>
          <w:rFonts w:eastAsia="Times New Roman" w:cstheme="minorHAnsi"/>
          <w:b/>
          <w:color w:val="004385"/>
          <w:sz w:val="20"/>
          <w:szCs w:val="20"/>
        </w:rPr>
        <w:t>Can my</w:t>
      </w:r>
      <w:r w:rsidR="00501636" w:rsidRPr="00C328F9">
        <w:rPr>
          <w:rFonts w:eastAsia="Times New Roman" w:cstheme="minorHAnsi"/>
          <w:b/>
          <w:color w:val="004385"/>
          <w:sz w:val="20"/>
          <w:szCs w:val="20"/>
        </w:rPr>
        <w:t xml:space="preserve"> district rest</w:t>
      </w:r>
      <w:r w:rsidR="00C328F9">
        <w:rPr>
          <w:rFonts w:eastAsia="Times New Roman" w:cstheme="minorHAnsi"/>
          <w:b/>
          <w:color w:val="004385"/>
          <w:sz w:val="20"/>
          <w:szCs w:val="20"/>
        </w:rPr>
        <w:t>rict student enrollment in a CMVS</w:t>
      </w:r>
      <w:r w:rsidR="00501636" w:rsidRPr="00C328F9">
        <w:rPr>
          <w:rFonts w:eastAsia="Times New Roman" w:cstheme="minorHAnsi"/>
          <w:b/>
          <w:color w:val="004385"/>
          <w:sz w:val="20"/>
          <w:szCs w:val="20"/>
        </w:rPr>
        <w:t>?</w:t>
      </w:r>
    </w:p>
    <w:p w14:paraId="4CC254EE" w14:textId="77777777" w:rsidR="00501636" w:rsidRDefault="00501636" w:rsidP="00C328F9">
      <w:pPr>
        <w:shd w:val="clear" w:color="auto" w:fill="FFFFFF"/>
        <w:spacing w:before="80" w:after="80" w:line="240" w:lineRule="auto"/>
        <w:rPr>
          <w:rFonts w:eastAsia="Times New Roman" w:cstheme="minorHAnsi"/>
          <w:color w:val="000000"/>
          <w:sz w:val="20"/>
          <w:szCs w:val="20"/>
        </w:rPr>
      </w:pPr>
      <w:r w:rsidRPr="00C328F9">
        <w:rPr>
          <w:rFonts w:eastAsia="Times New Roman" w:cstheme="minorHAnsi"/>
          <w:color w:val="000000"/>
          <w:sz w:val="20"/>
          <w:szCs w:val="20"/>
        </w:rPr>
        <w:t>The school commi</w:t>
      </w:r>
      <w:r w:rsidR="00C328F9">
        <w:rPr>
          <w:rFonts w:eastAsia="Times New Roman" w:cstheme="minorHAnsi"/>
          <w:color w:val="000000"/>
          <w:sz w:val="20"/>
          <w:szCs w:val="20"/>
        </w:rPr>
        <w:t xml:space="preserve">ttee of a sending district may vote </w:t>
      </w:r>
      <w:r w:rsidRPr="00C328F9">
        <w:rPr>
          <w:rFonts w:eastAsia="Times New Roman" w:cstheme="minorHAnsi"/>
          <w:color w:val="000000"/>
          <w:sz w:val="20"/>
          <w:szCs w:val="20"/>
        </w:rPr>
        <w:t>restrict enr</w:t>
      </w:r>
      <w:r w:rsidR="00C328F9">
        <w:rPr>
          <w:rFonts w:eastAsia="Times New Roman" w:cstheme="minorHAnsi"/>
          <w:color w:val="000000"/>
          <w:sz w:val="20"/>
          <w:szCs w:val="20"/>
        </w:rPr>
        <w:t>ollment of its students in a CMVS</w:t>
      </w:r>
      <w:r w:rsidRPr="00C328F9">
        <w:rPr>
          <w:rFonts w:eastAsia="Times New Roman" w:cstheme="minorHAnsi"/>
          <w:color w:val="000000"/>
          <w:sz w:val="20"/>
          <w:szCs w:val="20"/>
        </w:rPr>
        <w:t xml:space="preserve"> if the total enrollment of </w:t>
      </w:r>
      <w:r w:rsidR="00C328F9">
        <w:rPr>
          <w:rFonts w:eastAsia="Times New Roman" w:cstheme="minorHAnsi"/>
          <w:color w:val="000000"/>
          <w:sz w:val="20"/>
          <w:szCs w:val="20"/>
        </w:rPr>
        <w:t xml:space="preserve">students enrolled the CMVS from the district </w:t>
      </w:r>
      <w:r w:rsidRPr="00C328F9">
        <w:rPr>
          <w:rFonts w:eastAsia="Times New Roman" w:cstheme="minorHAnsi"/>
          <w:color w:val="000000"/>
          <w:sz w:val="20"/>
          <w:szCs w:val="20"/>
        </w:rPr>
        <w:t xml:space="preserve">exceeds 1 per cent of the total enrollment in its district; provided, however, that no student enrolled in a CMVS </w:t>
      </w:r>
      <w:r w:rsidR="00C328F9">
        <w:rPr>
          <w:rFonts w:eastAsia="Times New Roman" w:cstheme="minorHAnsi"/>
          <w:color w:val="000000"/>
          <w:sz w:val="20"/>
          <w:szCs w:val="20"/>
        </w:rPr>
        <w:t>can</w:t>
      </w:r>
      <w:r w:rsidRPr="00C328F9">
        <w:rPr>
          <w:rFonts w:eastAsia="Times New Roman" w:cstheme="minorHAnsi"/>
          <w:color w:val="000000"/>
          <w:sz w:val="20"/>
          <w:szCs w:val="20"/>
        </w:rPr>
        <w:t xml:space="preserve"> be compelled to withdraw </w:t>
      </w:r>
      <w:r w:rsidR="00C328F9" w:rsidRPr="00C328F9">
        <w:rPr>
          <w:rFonts w:eastAsia="Times New Roman" w:cstheme="minorHAnsi"/>
          <w:color w:val="000000"/>
          <w:sz w:val="20"/>
          <w:szCs w:val="20"/>
        </w:rPr>
        <w:t>because</w:t>
      </w:r>
      <w:r w:rsidRPr="00C328F9">
        <w:rPr>
          <w:rFonts w:eastAsia="Times New Roman" w:cstheme="minorHAnsi"/>
          <w:color w:val="000000"/>
          <w:sz w:val="20"/>
          <w:szCs w:val="20"/>
        </w:rPr>
        <w:t xml:space="preserve"> of that vote. Only full-time CMVS students count towards the 1 per cent threshold.</w:t>
      </w:r>
      <w:r w:rsidR="00C328F9">
        <w:rPr>
          <w:rFonts w:eastAsia="Times New Roman" w:cstheme="minorHAnsi"/>
          <w:color w:val="000000"/>
          <w:sz w:val="20"/>
          <w:szCs w:val="20"/>
        </w:rPr>
        <w:t xml:space="preserve"> </w:t>
      </w:r>
      <w:r w:rsidRPr="00C328F9">
        <w:rPr>
          <w:rFonts w:eastAsia="Times New Roman" w:cstheme="minorHAnsi"/>
          <w:color w:val="000000"/>
          <w:sz w:val="20"/>
          <w:szCs w:val="20"/>
        </w:rPr>
        <w:t xml:space="preserve"> School committees must communicate a vote to restrict enrollment for the following school year to the Department no later than April 30.</w:t>
      </w:r>
    </w:p>
    <w:p w14:paraId="4CC254EF" w14:textId="77777777" w:rsidR="00523378" w:rsidRPr="00523378" w:rsidRDefault="00523378" w:rsidP="00523378">
      <w:pPr>
        <w:shd w:val="clear" w:color="auto" w:fill="FFFFFF"/>
        <w:spacing w:before="360" w:after="80" w:line="240" w:lineRule="auto"/>
        <w:rPr>
          <w:rFonts w:eastAsia="Times New Roman" w:cstheme="minorHAnsi"/>
          <w:b/>
          <w:color w:val="004385"/>
          <w:sz w:val="20"/>
          <w:szCs w:val="20"/>
        </w:rPr>
      </w:pPr>
      <w:r w:rsidRPr="00523378">
        <w:rPr>
          <w:rFonts w:eastAsia="Times New Roman" w:cstheme="minorHAnsi"/>
          <w:b/>
          <w:color w:val="004385"/>
          <w:sz w:val="20"/>
          <w:szCs w:val="20"/>
        </w:rPr>
        <w:t>How do we obtain information about students enrolled in virtual schools for the School Attending Children Report?</w:t>
      </w:r>
    </w:p>
    <w:p w14:paraId="4CC254F0" w14:textId="77777777" w:rsidR="00E41872" w:rsidRDefault="00B77E4D" w:rsidP="00C328F9">
      <w:pPr>
        <w:shd w:val="clear" w:color="auto" w:fill="FFFFFF"/>
        <w:spacing w:before="80" w:after="80" w:line="240" w:lineRule="auto"/>
        <w:rPr>
          <w:rFonts w:eastAsia="Times New Roman" w:cstheme="minorHAnsi"/>
          <w:color w:val="000000"/>
          <w:sz w:val="20"/>
          <w:szCs w:val="20"/>
        </w:rPr>
      </w:pPr>
      <w:r w:rsidRPr="00B77E4D">
        <w:rPr>
          <w:rFonts w:eastAsia="Times New Roman" w:cstheme="minorHAnsi"/>
          <w:color w:val="000000"/>
          <w:sz w:val="20"/>
          <w:szCs w:val="20"/>
        </w:rPr>
        <w:t xml:space="preserve">To assist districts in collecting relevant data from the state's Commonwealth Virtual Schools </w:t>
      </w:r>
      <w:r>
        <w:rPr>
          <w:rFonts w:eastAsia="Times New Roman" w:cstheme="minorHAnsi"/>
          <w:color w:val="000000"/>
          <w:sz w:val="20"/>
          <w:szCs w:val="20"/>
        </w:rPr>
        <w:t>the Department p</w:t>
      </w:r>
      <w:r w:rsidRPr="00B77E4D">
        <w:rPr>
          <w:rFonts w:eastAsia="Times New Roman" w:cstheme="minorHAnsi"/>
          <w:color w:val="000000"/>
          <w:sz w:val="20"/>
          <w:szCs w:val="20"/>
        </w:rPr>
        <w:t>rovide</w:t>
      </w:r>
      <w:r>
        <w:rPr>
          <w:rFonts w:eastAsia="Times New Roman" w:cstheme="minorHAnsi"/>
          <w:color w:val="000000"/>
          <w:sz w:val="20"/>
          <w:szCs w:val="20"/>
        </w:rPr>
        <w:t>s</w:t>
      </w:r>
      <w:r w:rsidRPr="00B77E4D">
        <w:rPr>
          <w:rFonts w:eastAsia="Times New Roman" w:cstheme="minorHAnsi"/>
          <w:color w:val="000000"/>
          <w:sz w:val="20"/>
          <w:szCs w:val="20"/>
        </w:rPr>
        <w:t xml:space="preserve"> files to districts via the SIMS Exchange File in Dropbox Central by January 31</w:t>
      </w:r>
      <w:r>
        <w:rPr>
          <w:rFonts w:eastAsia="Times New Roman" w:cstheme="minorHAnsi"/>
          <w:color w:val="000000"/>
          <w:sz w:val="20"/>
          <w:szCs w:val="20"/>
        </w:rPr>
        <w:t xml:space="preserve"> each year</w:t>
      </w:r>
      <w:r w:rsidRPr="00B77E4D">
        <w:rPr>
          <w:rFonts w:eastAsia="Times New Roman" w:cstheme="minorHAnsi"/>
          <w:color w:val="000000"/>
          <w:sz w:val="20"/>
          <w:szCs w:val="20"/>
        </w:rPr>
        <w:t>. Among other information, the file contai</w:t>
      </w:r>
      <w:r>
        <w:rPr>
          <w:rFonts w:eastAsia="Times New Roman" w:cstheme="minorHAnsi"/>
          <w:color w:val="000000"/>
          <w:sz w:val="20"/>
          <w:szCs w:val="20"/>
        </w:rPr>
        <w:t>n</w:t>
      </w:r>
      <w:r w:rsidRPr="00B77E4D">
        <w:rPr>
          <w:rFonts w:eastAsia="Times New Roman" w:cstheme="minorHAnsi"/>
          <w:color w:val="000000"/>
          <w:sz w:val="20"/>
          <w:szCs w:val="20"/>
        </w:rPr>
        <w:t>s the first and last name, date of birth, street address, and withdrawal code (if necessary) for each student enrolled in the virtual school between the start of the school year and January 1, 2018.</w:t>
      </w:r>
    </w:p>
    <w:p w14:paraId="4CC254F1" w14:textId="77777777" w:rsidR="00501636" w:rsidRPr="00523378" w:rsidRDefault="00523378" w:rsidP="00523378">
      <w:pPr>
        <w:shd w:val="clear" w:color="auto" w:fill="FFFFFF"/>
        <w:spacing w:before="360" w:after="80" w:line="240" w:lineRule="auto"/>
        <w:rPr>
          <w:rFonts w:eastAsia="Times New Roman" w:cstheme="minorHAnsi"/>
          <w:b/>
          <w:color w:val="004385"/>
          <w:sz w:val="20"/>
          <w:szCs w:val="20"/>
        </w:rPr>
      </w:pPr>
      <w:r>
        <w:rPr>
          <w:rFonts w:eastAsia="Times New Roman" w:cstheme="minorHAnsi"/>
          <w:b/>
          <w:color w:val="004385"/>
          <w:sz w:val="20"/>
          <w:szCs w:val="20"/>
        </w:rPr>
        <w:t>What is my</w:t>
      </w:r>
      <w:r w:rsidR="00501636" w:rsidRPr="00523378">
        <w:rPr>
          <w:rFonts w:eastAsia="Times New Roman" w:cstheme="minorHAnsi"/>
          <w:b/>
          <w:color w:val="004385"/>
          <w:sz w:val="20"/>
          <w:szCs w:val="20"/>
        </w:rPr>
        <w:t xml:space="preserve"> district's responsibility when a student attends a </w:t>
      </w:r>
      <w:r w:rsidR="00501636" w:rsidRPr="00523378">
        <w:rPr>
          <w:rFonts w:eastAsia="Times New Roman" w:cstheme="minorHAnsi"/>
          <w:b/>
          <w:i/>
          <w:color w:val="004385"/>
          <w:sz w:val="20"/>
          <w:szCs w:val="20"/>
        </w:rPr>
        <w:t>private</w:t>
      </w:r>
      <w:r w:rsidR="00501636" w:rsidRPr="00523378">
        <w:rPr>
          <w:rFonts w:eastAsia="Times New Roman" w:cstheme="minorHAnsi"/>
          <w:b/>
          <w:color w:val="004385"/>
          <w:sz w:val="20"/>
          <w:szCs w:val="20"/>
        </w:rPr>
        <w:t xml:space="preserve"> virtual school?</w:t>
      </w:r>
    </w:p>
    <w:p w14:paraId="4CC254F2" w14:textId="77777777" w:rsidR="00501636" w:rsidRPr="00523378" w:rsidRDefault="00501636" w:rsidP="00C328F9">
      <w:pPr>
        <w:shd w:val="clear" w:color="auto" w:fill="FFFFFF"/>
        <w:spacing w:before="80" w:after="80" w:line="240" w:lineRule="auto"/>
        <w:rPr>
          <w:rFonts w:eastAsia="Times New Roman" w:cstheme="minorHAnsi"/>
          <w:color w:val="000000"/>
          <w:sz w:val="20"/>
          <w:szCs w:val="20"/>
        </w:rPr>
      </w:pPr>
      <w:r w:rsidRPr="00C328F9">
        <w:rPr>
          <w:rFonts w:eastAsia="Times New Roman" w:cstheme="minorHAnsi"/>
          <w:color w:val="000000"/>
          <w:sz w:val="20"/>
          <w:szCs w:val="20"/>
        </w:rPr>
        <w:t xml:space="preserve">If the private virtual school is based in a </w:t>
      </w:r>
      <w:r w:rsidR="00523378" w:rsidRPr="00C328F9">
        <w:rPr>
          <w:rFonts w:eastAsia="Times New Roman" w:cstheme="minorHAnsi"/>
          <w:color w:val="000000"/>
          <w:sz w:val="20"/>
          <w:szCs w:val="20"/>
        </w:rPr>
        <w:t xml:space="preserve">Massachusetts </w:t>
      </w:r>
      <w:r w:rsidR="00523378">
        <w:rPr>
          <w:rFonts w:eastAsia="Times New Roman" w:cstheme="minorHAnsi"/>
          <w:color w:val="000000"/>
          <w:sz w:val="20"/>
          <w:szCs w:val="20"/>
        </w:rPr>
        <w:t>city or town</w:t>
      </w:r>
      <w:r w:rsidRPr="00C328F9">
        <w:rPr>
          <w:rFonts w:eastAsia="Times New Roman" w:cstheme="minorHAnsi"/>
          <w:color w:val="000000"/>
          <w:sz w:val="20"/>
          <w:szCs w:val="20"/>
        </w:rPr>
        <w:t>, the law requires the school committee of that city or town to approve the school, as it would any other private school. For more information, see </w:t>
      </w:r>
      <w:hyperlink r:id="rId15" w:history="1">
        <w:r w:rsidRPr="00C328F9">
          <w:rPr>
            <w:rFonts w:eastAsia="Times New Roman" w:cstheme="minorHAnsi"/>
            <w:color w:val="0000FF"/>
            <w:sz w:val="20"/>
            <w:szCs w:val="20"/>
            <w:u w:val="single"/>
          </w:rPr>
          <w:t>Advisory on Approval of Massachusetts Private Schools Pursuant to Mass. Gen. Laws c. 76, §1</w:t>
        </w:r>
      </w:hyperlink>
      <w:r w:rsidRPr="00C328F9">
        <w:rPr>
          <w:rFonts w:eastAsia="Times New Roman" w:cstheme="minorHAnsi"/>
          <w:color w:val="000000"/>
          <w:sz w:val="20"/>
          <w:szCs w:val="20"/>
        </w:rPr>
        <w:t xml:space="preserve">. The private virtual school is required to report any </w:t>
      </w:r>
      <w:r w:rsidR="00523378">
        <w:rPr>
          <w:rFonts w:eastAsia="Times New Roman" w:cstheme="minorHAnsi"/>
          <w:color w:val="000000"/>
          <w:sz w:val="20"/>
          <w:szCs w:val="20"/>
        </w:rPr>
        <w:t xml:space="preserve">students from your district </w:t>
      </w:r>
      <w:r w:rsidRPr="00C328F9">
        <w:rPr>
          <w:rFonts w:eastAsia="Times New Roman" w:cstheme="minorHAnsi"/>
          <w:color w:val="000000"/>
          <w:sz w:val="20"/>
          <w:szCs w:val="20"/>
        </w:rPr>
        <w:t>enrolled in the school.</w:t>
      </w:r>
      <w:r w:rsidR="00523378">
        <w:rPr>
          <w:rFonts w:eastAsia="Times New Roman" w:cstheme="minorHAnsi"/>
          <w:color w:val="000000"/>
          <w:sz w:val="20"/>
          <w:szCs w:val="20"/>
        </w:rPr>
        <w:t xml:space="preserve"> </w:t>
      </w:r>
      <w:r w:rsidRPr="00C328F9">
        <w:rPr>
          <w:rFonts w:eastAsia="Times New Roman" w:cstheme="minorHAnsi"/>
          <w:color w:val="000000"/>
          <w:sz w:val="20"/>
          <w:szCs w:val="20"/>
        </w:rPr>
        <w:t>If the private virtual school is not based in Massachusetts, the law requires the district to treat the student as a homeschooled student. In that case, the district review</w:t>
      </w:r>
      <w:r w:rsidR="00523378">
        <w:rPr>
          <w:rFonts w:eastAsia="Times New Roman" w:cstheme="minorHAnsi"/>
          <w:color w:val="000000"/>
          <w:sz w:val="20"/>
          <w:szCs w:val="20"/>
        </w:rPr>
        <w:t>s</w:t>
      </w:r>
      <w:r w:rsidRPr="00C328F9">
        <w:rPr>
          <w:rFonts w:eastAsia="Times New Roman" w:cstheme="minorHAnsi"/>
          <w:color w:val="000000"/>
          <w:sz w:val="20"/>
          <w:szCs w:val="20"/>
        </w:rPr>
        <w:t xml:space="preserve"> and approve</w:t>
      </w:r>
      <w:r w:rsidR="00523378">
        <w:rPr>
          <w:rFonts w:eastAsia="Times New Roman" w:cstheme="minorHAnsi"/>
          <w:color w:val="000000"/>
          <w:sz w:val="20"/>
          <w:szCs w:val="20"/>
        </w:rPr>
        <w:t>s</w:t>
      </w:r>
      <w:r w:rsidRPr="00C328F9">
        <w:rPr>
          <w:rFonts w:eastAsia="Times New Roman" w:cstheme="minorHAnsi"/>
          <w:color w:val="000000"/>
          <w:sz w:val="20"/>
          <w:szCs w:val="20"/>
        </w:rPr>
        <w:t xml:space="preserve"> the student's educational plan. For more information, see question 19 of </w:t>
      </w:r>
      <w:hyperlink r:id="rId16" w:history="1">
        <w:r w:rsidRPr="00C328F9">
          <w:rPr>
            <w:rFonts w:eastAsia="Times New Roman" w:cstheme="minorHAnsi"/>
            <w:color w:val="0000FF"/>
            <w:sz w:val="20"/>
            <w:szCs w:val="20"/>
            <w:u w:val="single"/>
          </w:rPr>
          <w:t>Frequently Asked Questions - Program Quality Assurance Services</w:t>
        </w:r>
      </w:hyperlink>
      <w:r w:rsidRPr="00C328F9">
        <w:rPr>
          <w:rFonts w:eastAsia="Times New Roman" w:cstheme="minorHAnsi"/>
          <w:color w:val="000000"/>
          <w:sz w:val="20"/>
          <w:szCs w:val="20"/>
        </w:rPr>
        <w:t>.</w:t>
      </w:r>
    </w:p>
    <w:p w14:paraId="4CC254F3" w14:textId="77777777" w:rsidR="00501636" w:rsidRPr="00523378" w:rsidRDefault="00501636" w:rsidP="00523378">
      <w:pPr>
        <w:shd w:val="clear" w:color="auto" w:fill="FFFFFF"/>
        <w:spacing w:before="360" w:after="80" w:line="240" w:lineRule="auto"/>
        <w:rPr>
          <w:rFonts w:eastAsia="Times New Roman" w:cstheme="minorHAnsi"/>
          <w:b/>
          <w:color w:val="004385"/>
          <w:sz w:val="20"/>
          <w:szCs w:val="20"/>
        </w:rPr>
      </w:pPr>
      <w:r w:rsidRPr="00523378">
        <w:rPr>
          <w:rFonts w:eastAsia="Times New Roman" w:cstheme="minorHAnsi"/>
          <w:b/>
          <w:color w:val="004385"/>
          <w:sz w:val="20"/>
          <w:szCs w:val="20"/>
        </w:rPr>
        <w:t> </w:t>
      </w:r>
      <w:r w:rsidR="00523378">
        <w:rPr>
          <w:rFonts w:eastAsia="Times New Roman" w:cstheme="minorHAnsi"/>
          <w:b/>
          <w:color w:val="004385"/>
          <w:sz w:val="20"/>
          <w:szCs w:val="20"/>
        </w:rPr>
        <w:t>What standards s</w:t>
      </w:r>
      <w:bookmarkStart w:id="0" w:name="_GoBack"/>
      <w:bookmarkEnd w:id="0"/>
      <w:r w:rsidR="00523378">
        <w:rPr>
          <w:rFonts w:eastAsia="Times New Roman" w:cstheme="minorHAnsi"/>
          <w:b/>
          <w:color w:val="004385"/>
          <w:sz w:val="20"/>
          <w:szCs w:val="20"/>
        </w:rPr>
        <w:t>hould my</w:t>
      </w:r>
      <w:r w:rsidRPr="00523378">
        <w:rPr>
          <w:rFonts w:eastAsia="Times New Roman" w:cstheme="minorHAnsi"/>
          <w:b/>
          <w:color w:val="004385"/>
          <w:sz w:val="20"/>
          <w:szCs w:val="20"/>
        </w:rPr>
        <w:t xml:space="preserve"> district use when approving a private virtual school based in its town?</w:t>
      </w:r>
    </w:p>
    <w:p w14:paraId="4CC254F4" w14:textId="388DCEDD" w:rsidR="00501636" w:rsidRPr="00C328F9" w:rsidRDefault="00501636" w:rsidP="00C328F9">
      <w:pPr>
        <w:shd w:val="clear" w:color="auto" w:fill="FFFFFF"/>
        <w:spacing w:before="80" w:after="80" w:line="240" w:lineRule="auto"/>
        <w:rPr>
          <w:rFonts w:eastAsia="Times New Roman" w:cstheme="minorHAnsi"/>
          <w:b/>
          <w:bCs/>
          <w:color w:val="000000"/>
          <w:sz w:val="20"/>
          <w:szCs w:val="20"/>
        </w:rPr>
      </w:pPr>
      <w:r w:rsidRPr="00C328F9">
        <w:rPr>
          <w:rFonts w:eastAsia="Times New Roman" w:cstheme="minorHAnsi"/>
          <w:color w:val="000000"/>
          <w:sz w:val="20"/>
          <w:szCs w:val="20"/>
        </w:rPr>
        <w:t>The district should refer to the </w:t>
      </w:r>
      <w:hyperlink r:id="rId17" w:history="1">
        <w:r w:rsidRPr="00C328F9">
          <w:rPr>
            <w:rFonts w:eastAsia="Times New Roman" w:cstheme="minorHAnsi"/>
            <w:color w:val="0000FF"/>
            <w:sz w:val="20"/>
            <w:szCs w:val="20"/>
            <w:u w:val="single"/>
          </w:rPr>
          <w:t>Advisory on Approval of Massachusetts Private Schools Pursuant to Mass. Gen. Laws c. 76, §1</w:t>
        </w:r>
      </w:hyperlink>
      <w:r w:rsidRPr="00C328F9">
        <w:rPr>
          <w:rFonts w:eastAsia="Times New Roman" w:cstheme="minorHAnsi"/>
          <w:color w:val="000000"/>
          <w:sz w:val="20"/>
          <w:szCs w:val="20"/>
        </w:rPr>
        <w:t>. In addition, the district can refer to the</w:t>
      </w:r>
      <w:r w:rsidR="005C471C">
        <w:rPr>
          <w:rFonts w:eastAsia="Times New Roman" w:cstheme="minorHAnsi"/>
          <w:color w:val="000000"/>
          <w:sz w:val="20"/>
          <w:szCs w:val="20"/>
        </w:rPr>
        <w:t xml:space="preserve"> Department’s </w:t>
      </w:r>
      <w:hyperlink r:id="rId18" w:history="1">
        <w:r w:rsidR="005C471C" w:rsidRPr="005C471C">
          <w:rPr>
            <w:rStyle w:val="Hyperlink"/>
            <w:rFonts w:eastAsia="Times New Roman" w:cstheme="minorHAnsi"/>
            <w:sz w:val="20"/>
            <w:szCs w:val="20"/>
          </w:rPr>
          <w:t>Online Course Quality and Online Instructor Quality</w:t>
        </w:r>
      </w:hyperlink>
      <w:r w:rsidR="005C471C" w:rsidRPr="005C471C">
        <w:rPr>
          <w:rFonts w:eastAsia="Times New Roman" w:cstheme="minorHAnsi"/>
          <w:color w:val="000000"/>
          <w:sz w:val="20"/>
          <w:szCs w:val="20"/>
        </w:rPr>
        <w:t xml:space="preserve"> </w:t>
      </w:r>
      <w:r w:rsidR="005C471C">
        <w:rPr>
          <w:rFonts w:eastAsia="Times New Roman" w:cstheme="minorHAnsi"/>
          <w:color w:val="000000"/>
          <w:sz w:val="20"/>
          <w:szCs w:val="20"/>
        </w:rPr>
        <w:t>resources</w:t>
      </w:r>
      <w:r w:rsidR="005C471C">
        <w:rPr>
          <w:rFonts w:eastAsia="Times New Roman" w:cstheme="minorHAnsi"/>
          <w:color w:val="000000"/>
          <w:sz w:val="20"/>
          <w:szCs w:val="20"/>
        </w:rPr>
        <w:t>.</w:t>
      </w:r>
    </w:p>
    <w:p w14:paraId="4CC254F5" w14:textId="77777777" w:rsidR="00501636" w:rsidRPr="00C328F9" w:rsidRDefault="00501636" w:rsidP="00C328F9">
      <w:pPr>
        <w:shd w:val="clear" w:color="auto" w:fill="FFFFFF"/>
        <w:spacing w:before="80" w:after="80" w:line="240" w:lineRule="auto"/>
        <w:rPr>
          <w:rFonts w:eastAsia="Times New Roman" w:cstheme="minorHAnsi"/>
          <w:color w:val="000000"/>
          <w:sz w:val="20"/>
          <w:szCs w:val="20"/>
        </w:rPr>
      </w:pPr>
    </w:p>
    <w:sectPr w:rsidR="00501636" w:rsidRPr="00C328F9" w:rsidSect="00BD73F3">
      <w:headerReference w:type="first" r:id="rId19"/>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C254FC" w14:textId="77777777" w:rsidR="00BD73F3" w:rsidRDefault="00BD73F3" w:rsidP="00BD73F3">
      <w:pPr>
        <w:spacing w:after="0" w:line="240" w:lineRule="auto"/>
      </w:pPr>
      <w:r>
        <w:separator/>
      </w:r>
    </w:p>
  </w:endnote>
  <w:endnote w:type="continuationSeparator" w:id="0">
    <w:p w14:paraId="4CC254FD" w14:textId="77777777" w:rsidR="00BD73F3" w:rsidRDefault="00BD73F3" w:rsidP="00BD73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C254FA" w14:textId="77777777" w:rsidR="00BD73F3" w:rsidRDefault="00BD73F3" w:rsidP="00BD73F3">
      <w:pPr>
        <w:spacing w:after="0" w:line="240" w:lineRule="auto"/>
      </w:pPr>
      <w:r>
        <w:separator/>
      </w:r>
    </w:p>
  </w:footnote>
  <w:footnote w:type="continuationSeparator" w:id="0">
    <w:p w14:paraId="4CC254FB" w14:textId="77777777" w:rsidR="00BD73F3" w:rsidRDefault="00BD73F3" w:rsidP="00BD73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C254FE" w14:textId="77777777" w:rsidR="00BD73F3" w:rsidRDefault="007D7A04">
    <w:pPr>
      <w:pStyle w:val="Header"/>
    </w:pPr>
    <w:r w:rsidRPr="001848F1">
      <w:rPr>
        <w:noProof/>
      </w:rPr>
      <w:drawing>
        <wp:anchor distT="0" distB="0" distL="114300" distR="114300" simplePos="0" relativeHeight="251658240" behindDoc="0" locked="0" layoutInCell="1" allowOverlap="1" wp14:anchorId="4CC254FF" wp14:editId="4CC25500">
          <wp:simplePos x="0" y="0"/>
          <wp:positionH relativeFrom="column">
            <wp:posOffset>3497867</wp:posOffset>
          </wp:positionH>
          <wp:positionV relativeFrom="paragraph">
            <wp:posOffset>68424</wp:posOffset>
          </wp:positionV>
          <wp:extent cx="2686050" cy="895350"/>
          <wp:effectExtent l="0" t="0" r="0" b="0"/>
          <wp:wrapThrough wrapText="bothSides">
            <wp:wrapPolygon edited="0">
              <wp:start x="9038" y="919"/>
              <wp:lineTo x="7966" y="4136"/>
              <wp:lineTo x="8119" y="9191"/>
              <wp:lineTo x="8732" y="16545"/>
              <wp:lineTo x="8732" y="17464"/>
              <wp:lineTo x="20374" y="17464"/>
              <wp:lineTo x="20834" y="10570"/>
              <wp:lineTo x="20987" y="5974"/>
              <wp:lineTo x="19149" y="5055"/>
              <wp:lineTo x="9804" y="919"/>
              <wp:lineTo x="9038" y="919"/>
            </wp:wrapPolygon>
          </wp:wrapThrough>
          <wp:docPr id="2" name="Picture 2" descr="Digital learning logo" title="Digital lear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Digital Learning\Digital Learning\prof learning systems\graphics\odl logo 121317.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86050" cy="895350"/>
                  </a:xfrm>
                  <a:prstGeom prst="rect">
                    <a:avLst/>
                  </a:prstGeom>
                  <a:noFill/>
                  <a:ln>
                    <a:noFill/>
                  </a:ln>
                </pic:spPr>
              </pic:pic>
            </a:graphicData>
          </a:graphic>
        </wp:anchor>
      </w:drawing>
    </w:r>
    <w:r>
      <w:rPr>
        <w:noProof/>
      </w:rPr>
      <w:drawing>
        <wp:inline distT="0" distB="0" distL="0" distR="0" wp14:anchorId="4CC25501" wp14:editId="4CC25502">
          <wp:extent cx="1931502" cy="939800"/>
          <wp:effectExtent l="0" t="0" r="0" b="0"/>
          <wp:docPr id="3" name="Picture 3" descr="Masachusetts Department of Elementary and Secondary Education logo" title="Masachusetts 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oe.mass.edu/nmg/logo/ESELogo/Full%20Logo/695x338/Master-Logo_695x338_color.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66054" cy="100526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8860E2"/>
    <w:multiLevelType w:val="multilevel"/>
    <w:tmpl w:val="38101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3F3"/>
    <w:rsid w:val="001E7040"/>
    <w:rsid w:val="004F4810"/>
    <w:rsid w:val="00501636"/>
    <w:rsid w:val="00523378"/>
    <w:rsid w:val="005624DC"/>
    <w:rsid w:val="005C471C"/>
    <w:rsid w:val="0076549E"/>
    <w:rsid w:val="00774F6E"/>
    <w:rsid w:val="007814C1"/>
    <w:rsid w:val="007D7A04"/>
    <w:rsid w:val="00B654F3"/>
    <w:rsid w:val="00B73192"/>
    <w:rsid w:val="00B77E4D"/>
    <w:rsid w:val="00BD73F3"/>
    <w:rsid w:val="00C328F9"/>
    <w:rsid w:val="00C67457"/>
    <w:rsid w:val="00D965DC"/>
    <w:rsid w:val="00DD47B4"/>
    <w:rsid w:val="00E27CE3"/>
    <w:rsid w:val="00E41872"/>
    <w:rsid w:val="00E774DA"/>
    <w:rsid w:val="00EB1A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C254DC"/>
  <w15:chartTrackingRefBased/>
  <w15:docId w15:val="{C42AEBB9-F511-4976-9FD1-44FEB7188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73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73F3"/>
  </w:style>
  <w:style w:type="paragraph" w:styleId="Footer">
    <w:name w:val="footer"/>
    <w:basedOn w:val="Normal"/>
    <w:link w:val="FooterChar"/>
    <w:uiPriority w:val="99"/>
    <w:unhideWhenUsed/>
    <w:rsid w:val="00BD73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73F3"/>
  </w:style>
  <w:style w:type="table" w:styleId="TableGrid">
    <w:name w:val="Table Grid"/>
    <w:basedOn w:val="TableNormal"/>
    <w:uiPriority w:val="39"/>
    <w:rsid w:val="00BD73F3"/>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D73F3"/>
    <w:rPr>
      <w:color w:val="0563C1" w:themeColor="hyperlink"/>
      <w:u w:val="single"/>
    </w:rPr>
  </w:style>
  <w:style w:type="paragraph" w:styleId="NoSpacing">
    <w:name w:val="No Spacing"/>
    <w:link w:val="NoSpacingChar"/>
    <w:uiPriority w:val="1"/>
    <w:qFormat/>
    <w:rsid w:val="00E774DA"/>
    <w:pPr>
      <w:spacing w:after="0" w:line="240" w:lineRule="auto"/>
    </w:pPr>
    <w:rPr>
      <w:rFonts w:eastAsiaTheme="minorEastAsia"/>
    </w:rPr>
  </w:style>
  <w:style w:type="character" w:customStyle="1" w:styleId="NoSpacingChar">
    <w:name w:val="No Spacing Char"/>
    <w:basedOn w:val="DefaultParagraphFont"/>
    <w:link w:val="NoSpacing"/>
    <w:uiPriority w:val="1"/>
    <w:rsid w:val="00E774DA"/>
    <w:rPr>
      <w:rFonts w:eastAsiaTheme="minorEastAsia"/>
    </w:rPr>
  </w:style>
  <w:style w:type="character" w:styleId="UnresolvedMention">
    <w:name w:val="Unresolved Mention"/>
    <w:basedOn w:val="DefaultParagraphFont"/>
    <w:uiPriority w:val="99"/>
    <w:semiHidden/>
    <w:unhideWhenUsed/>
    <w:rsid w:val="005C471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6260277">
      <w:bodyDiv w:val="1"/>
      <w:marLeft w:val="0"/>
      <w:marRight w:val="0"/>
      <w:marTop w:val="0"/>
      <w:marBottom w:val="0"/>
      <w:divBdr>
        <w:top w:val="none" w:sz="0" w:space="0" w:color="auto"/>
        <w:left w:val="none" w:sz="0" w:space="0" w:color="auto"/>
        <w:bottom w:val="none" w:sz="0" w:space="0" w:color="auto"/>
        <w:right w:val="none" w:sz="0" w:space="0" w:color="auto"/>
      </w:divBdr>
    </w:div>
    <w:div w:id="1533152731">
      <w:bodyDiv w:val="1"/>
      <w:marLeft w:val="0"/>
      <w:marRight w:val="0"/>
      <w:marTop w:val="0"/>
      <w:marBottom w:val="0"/>
      <w:divBdr>
        <w:top w:val="none" w:sz="0" w:space="0" w:color="auto"/>
        <w:left w:val="none" w:sz="0" w:space="0" w:color="auto"/>
        <w:bottom w:val="none" w:sz="0" w:space="0" w:color="auto"/>
        <w:right w:val="none" w:sz="0" w:space="0" w:color="auto"/>
      </w:divBdr>
    </w:div>
    <w:div w:id="2125535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profiles.doe.mass.edu/general/general.aspx?topNavID=1&amp;leftNavId=100&amp;orgcode=39020000&amp;orgtypecode=5" TargetMode="External"/><Relationship Id="rId18" Type="http://schemas.openxmlformats.org/officeDocument/2006/relationships/hyperlink" Target="http://www.doe.mass.edu/odl/access-safety.html"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profiles.doe.mass.edu/general/general.aspx?topNavID=1&amp;leftNavId=100&amp;orgcode=39010000&amp;orgtypecode=5" TargetMode="External"/><Relationship Id="rId17" Type="http://schemas.openxmlformats.org/officeDocument/2006/relationships/hyperlink" Target="http://www.doe.mass.edu/lawsregs/advisory/100207privateschool.html" TargetMode="External"/><Relationship Id="rId2" Type="http://schemas.openxmlformats.org/officeDocument/2006/relationships/customXml" Target="../customXml/item2.xml"/><Relationship Id="rId16" Type="http://schemas.openxmlformats.org/officeDocument/2006/relationships/hyperlink" Target="http://www.doe.mass.edu/pqa/ta/f03am_qa.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doe.mass.edu/lawsregs/advisory/100207privateschool.html"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oe.mass.edu/finance/circuitbreake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DESE-231-42717</_dlc_DocId>
    <_dlc_DocIdUrl xmlns="733efe1c-5bbe-4968-87dc-d400e65c879f">
      <Url>https://sharepoint.doemass.org/ese/webteam/cps/_layouts/DocIdRedir.aspx?ID=DESE-231-42717</Url>
      <Description>DESE-231-42717</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34C61AAD-202A-4A1B-8322-590CABE1C859}">
  <ds:schemaRefs>
    <ds:schemaRef ds:uri="http://schemas.microsoft.com/sharepoint/events"/>
  </ds:schemaRefs>
</ds:datastoreItem>
</file>

<file path=customXml/itemProps2.xml><?xml version="1.0" encoding="utf-8"?>
<ds:datastoreItem xmlns:ds="http://schemas.openxmlformats.org/officeDocument/2006/customXml" ds:itemID="{F9E7D835-B80E-45E9-B109-77FF4FFAE4C6}">
  <ds:schemaRefs>
    <ds:schemaRef ds:uri="0a4e05da-b9bc-4326-ad73-01ef31b95567"/>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733efe1c-5bbe-4968-87dc-d400e65c879f"/>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FB01C78D-8BA1-4D89-9E20-B30F6A26D8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E6A9D3-85C5-4EEE-99AB-E37324F08F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1087</Words>
  <Characters>6197</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Commonwealth Virtual Schools - Questions and Answers for Sending Districts</vt:lpstr>
    </vt:vector>
  </TitlesOfParts>
  <Company/>
  <LinksUpToDate>false</LinksUpToDate>
  <CharactersWithSpaces>7270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Virtual Schools - Questions and Answers for Sending Districts</dc:title>
  <dc:subject/>
  <dc:creator>DESE</dc:creator>
  <cp:keywords/>
  <dc:description/>
  <cp:lastModifiedBy>Klau, Kenneth (ESE)</cp:lastModifiedBy>
  <cp:revision>2</cp:revision>
  <dcterms:created xsi:type="dcterms:W3CDTF">2018-09-10T16:52:00Z</dcterms:created>
  <dcterms:modified xsi:type="dcterms:W3CDTF">2018-09-10T16:52:00Z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0x010100524261BFE874874F899C38CF9C771BFF</vt:lpwstr>
  </property>
  <property fmtid="{D5CDD505-2E9C-101B-9397-08002B2CF9AE}" pid="3" name="_dlc_DocIdItemGuid">
    <vt:lpwstr>0a4aa35f-a3c7-4287-b5a9-706e2fd1e9d7</vt:lpwstr>
  </property>
  <property fmtid="{D5CDD505-2E9C-101B-9397-08002B2CF9AE}" pid="4" name="metadate">
    <vt:lpwstr>Jun 27 2018</vt:lpwstr>
  </property>
</Properties>
</file>