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9C514B"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Taunton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9C514B">
        <w:rPr>
          <w:sz w:val="32"/>
          <w:szCs w:val="40"/>
        </w:rPr>
        <w:t>April 13</w:t>
      </w:r>
      <w:r w:rsidR="0098741D">
        <w:rPr>
          <w:sz w:val="32"/>
          <w:szCs w:val="40"/>
        </w:rPr>
        <w:t>–</w:t>
      </w:r>
      <w:r w:rsidR="009C514B">
        <w:rPr>
          <w:sz w:val="32"/>
          <w:szCs w:val="40"/>
        </w:rPr>
        <w:t>16, 2015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C50B48" w:rsidRDefault="00315069">
      <w:pPr>
        <w:pStyle w:val="TOC1"/>
        <w:rPr>
          <w:rFonts w:eastAsiaTheme="minorEastAsia"/>
        </w:rPr>
      </w:pPr>
      <w:r>
        <w:fldChar w:fldCharType="begin"/>
      </w:r>
      <w:r w:rsidR="008E314D">
        <w:instrText xml:space="preserve"> TOC \h \z \t "Section,1" </w:instrText>
      </w:r>
      <w:r>
        <w:fldChar w:fldCharType="separate"/>
      </w:r>
      <w:hyperlink w:anchor="_Toc433268249" w:history="1">
        <w:r w:rsidR="00C50B48" w:rsidRPr="00EB4154">
          <w:rPr>
            <w:rStyle w:val="Hyperlink"/>
          </w:rPr>
          <w:t>Taunton Public Schools District Review Overview</w:t>
        </w:r>
        <w:r w:rsidR="00C50B48">
          <w:rPr>
            <w:webHidden/>
          </w:rPr>
          <w:tab/>
        </w:r>
        <w:r>
          <w:rPr>
            <w:webHidden/>
          </w:rPr>
          <w:fldChar w:fldCharType="begin"/>
        </w:r>
        <w:r w:rsidR="00C50B48">
          <w:rPr>
            <w:webHidden/>
          </w:rPr>
          <w:instrText xml:space="preserve"> PAGEREF _Toc433268249 \h </w:instrText>
        </w:r>
        <w:r>
          <w:rPr>
            <w:webHidden/>
          </w:rPr>
        </w:r>
        <w:r>
          <w:rPr>
            <w:webHidden/>
          </w:rPr>
          <w:fldChar w:fldCharType="separate"/>
        </w:r>
        <w:r w:rsidR="00C50B48">
          <w:rPr>
            <w:webHidden/>
          </w:rPr>
          <w:t>1</w:t>
        </w:r>
        <w:r>
          <w:rPr>
            <w:webHidden/>
          </w:rPr>
          <w:fldChar w:fldCharType="end"/>
        </w:r>
      </w:hyperlink>
    </w:p>
    <w:p w:rsidR="00C50B48" w:rsidRDefault="00603C5E">
      <w:pPr>
        <w:pStyle w:val="TOC1"/>
        <w:rPr>
          <w:rFonts w:eastAsiaTheme="minorEastAsia"/>
        </w:rPr>
      </w:pPr>
      <w:hyperlink w:anchor="_Toc433268250" w:history="1">
        <w:r w:rsidR="00C50B48" w:rsidRPr="00EB4154">
          <w:rPr>
            <w:rStyle w:val="Hyperlink"/>
          </w:rPr>
          <w:t>Taunton Public Schools District Review Findings</w:t>
        </w:r>
        <w:r w:rsidR="00C50B48">
          <w:rPr>
            <w:webHidden/>
          </w:rPr>
          <w:tab/>
        </w:r>
        <w:r w:rsidR="00315069">
          <w:rPr>
            <w:webHidden/>
          </w:rPr>
          <w:fldChar w:fldCharType="begin"/>
        </w:r>
        <w:r w:rsidR="00C50B48">
          <w:rPr>
            <w:webHidden/>
          </w:rPr>
          <w:instrText xml:space="preserve"> PAGEREF _Toc433268250 \h </w:instrText>
        </w:r>
        <w:r w:rsidR="00315069">
          <w:rPr>
            <w:webHidden/>
          </w:rPr>
        </w:r>
        <w:r w:rsidR="00315069">
          <w:rPr>
            <w:webHidden/>
          </w:rPr>
          <w:fldChar w:fldCharType="separate"/>
        </w:r>
        <w:r w:rsidR="00C50B48">
          <w:rPr>
            <w:webHidden/>
          </w:rPr>
          <w:t>7</w:t>
        </w:r>
        <w:r w:rsidR="00315069">
          <w:rPr>
            <w:webHidden/>
          </w:rPr>
          <w:fldChar w:fldCharType="end"/>
        </w:r>
      </w:hyperlink>
    </w:p>
    <w:p w:rsidR="00C50B48" w:rsidRDefault="00603C5E">
      <w:pPr>
        <w:pStyle w:val="TOC1"/>
        <w:rPr>
          <w:rFonts w:eastAsiaTheme="minorEastAsia"/>
        </w:rPr>
      </w:pPr>
      <w:hyperlink w:anchor="_Toc433268251" w:history="1">
        <w:r w:rsidR="00C50B48" w:rsidRPr="00EB4154">
          <w:rPr>
            <w:rStyle w:val="Hyperlink"/>
          </w:rPr>
          <w:t>Taunton Public Schools District Review Recommendations</w:t>
        </w:r>
        <w:r w:rsidR="00C50B48">
          <w:rPr>
            <w:webHidden/>
          </w:rPr>
          <w:tab/>
        </w:r>
        <w:r w:rsidR="00315069">
          <w:rPr>
            <w:webHidden/>
          </w:rPr>
          <w:fldChar w:fldCharType="begin"/>
        </w:r>
        <w:r w:rsidR="00C50B48">
          <w:rPr>
            <w:webHidden/>
          </w:rPr>
          <w:instrText xml:space="preserve"> PAGEREF _Toc433268251 \h </w:instrText>
        </w:r>
        <w:r w:rsidR="00315069">
          <w:rPr>
            <w:webHidden/>
          </w:rPr>
        </w:r>
        <w:r w:rsidR="00315069">
          <w:rPr>
            <w:webHidden/>
          </w:rPr>
          <w:fldChar w:fldCharType="separate"/>
        </w:r>
        <w:r w:rsidR="00C50B48">
          <w:rPr>
            <w:webHidden/>
          </w:rPr>
          <w:t>43</w:t>
        </w:r>
        <w:r w:rsidR="00315069">
          <w:rPr>
            <w:webHidden/>
          </w:rPr>
          <w:fldChar w:fldCharType="end"/>
        </w:r>
      </w:hyperlink>
    </w:p>
    <w:p w:rsidR="00C50B48" w:rsidRDefault="00603C5E">
      <w:pPr>
        <w:pStyle w:val="TOC1"/>
        <w:rPr>
          <w:rFonts w:eastAsiaTheme="minorEastAsia"/>
        </w:rPr>
      </w:pPr>
      <w:hyperlink w:anchor="_Toc433268252" w:history="1">
        <w:r w:rsidR="00C50B48" w:rsidRPr="00EB4154">
          <w:rPr>
            <w:rStyle w:val="Hyperlink"/>
          </w:rPr>
          <w:t>Appendix A: Review Team, Activities, Schedule, Site Visit</w:t>
        </w:r>
        <w:r w:rsidR="00C50B48">
          <w:rPr>
            <w:webHidden/>
          </w:rPr>
          <w:tab/>
        </w:r>
        <w:r w:rsidR="00315069">
          <w:rPr>
            <w:webHidden/>
          </w:rPr>
          <w:fldChar w:fldCharType="begin"/>
        </w:r>
        <w:r w:rsidR="00C50B48">
          <w:rPr>
            <w:webHidden/>
          </w:rPr>
          <w:instrText xml:space="preserve"> PAGEREF _Toc433268252 \h </w:instrText>
        </w:r>
        <w:r w:rsidR="00315069">
          <w:rPr>
            <w:webHidden/>
          </w:rPr>
        </w:r>
        <w:r w:rsidR="00315069">
          <w:rPr>
            <w:webHidden/>
          </w:rPr>
          <w:fldChar w:fldCharType="separate"/>
        </w:r>
        <w:r w:rsidR="00C50B48">
          <w:rPr>
            <w:webHidden/>
          </w:rPr>
          <w:t>53</w:t>
        </w:r>
        <w:r w:rsidR="00315069">
          <w:rPr>
            <w:webHidden/>
          </w:rPr>
          <w:fldChar w:fldCharType="end"/>
        </w:r>
      </w:hyperlink>
    </w:p>
    <w:p w:rsidR="00C50B48" w:rsidRDefault="00603C5E">
      <w:pPr>
        <w:pStyle w:val="TOC1"/>
        <w:rPr>
          <w:rFonts w:eastAsiaTheme="minorEastAsia"/>
        </w:rPr>
      </w:pPr>
      <w:hyperlink w:anchor="_Toc433268253" w:history="1">
        <w:r w:rsidR="00C50B48" w:rsidRPr="00EB4154">
          <w:rPr>
            <w:rStyle w:val="Hyperlink"/>
          </w:rPr>
          <w:t>Appendix B: Enrollment, Performance, Expenditures</w:t>
        </w:r>
        <w:r w:rsidR="00C50B48">
          <w:rPr>
            <w:webHidden/>
          </w:rPr>
          <w:tab/>
        </w:r>
        <w:r w:rsidR="00315069">
          <w:rPr>
            <w:webHidden/>
          </w:rPr>
          <w:fldChar w:fldCharType="begin"/>
        </w:r>
        <w:r w:rsidR="00C50B48">
          <w:rPr>
            <w:webHidden/>
          </w:rPr>
          <w:instrText xml:space="preserve"> PAGEREF _Toc433268253 \h </w:instrText>
        </w:r>
        <w:r w:rsidR="00315069">
          <w:rPr>
            <w:webHidden/>
          </w:rPr>
        </w:r>
        <w:r w:rsidR="00315069">
          <w:rPr>
            <w:webHidden/>
          </w:rPr>
          <w:fldChar w:fldCharType="separate"/>
        </w:r>
        <w:r w:rsidR="00C50B48">
          <w:rPr>
            <w:webHidden/>
          </w:rPr>
          <w:t>56</w:t>
        </w:r>
        <w:r w:rsidR="00315069">
          <w:rPr>
            <w:webHidden/>
          </w:rPr>
          <w:fldChar w:fldCharType="end"/>
        </w:r>
      </w:hyperlink>
    </w:p>
    <w:p w:rsidR="00C50B48" w:rsidRDefault="00603C5E">
      <w:pPr>
        <w:pStyle w:val="TOC1"/>
        <w:rPr>
          <w:rFonts w:eastAsiaTheme="minorEastAsia"/>
        </w:rPr>
      </w:pPr>
      <w:hyperlink w:anchor="_Toc433268254" w:history="1">
        <w:r w:rsidR="00C50B48" w:rsidRPr="00EB4154">
          <w:rPr>
            <w:rStyle w:val="Hyperlink"/>
          </w:rPr>
          <w:t>Appendix C: Instructional Inventory</w:t>
        </w:r>
        <w:r w:rsidR="00C50B48">
          <w:rPr>
            <w:webHidden/>
          </w:rPr>
          <w:tab/>
        </w:r>
        <w:r w:rsidR="00315069">
          <w:rPr>
            <w:webHidden/>
          </w:rPr>
          <w:fldChar w:fldCharType="begin"/>
        </w:r>
        <w:r w:rsidR="00C50B48">
          <w:rPr>
            <w:webHidden/>
          </w:rPr>
          <w:instrText xml:space="preserve"> PAGEREF _Toc433268254 \h </w:instrText>
        </w:r>
        <w:r w:rsidR="00315069">
          <w:rPr>
            <w:webHidden/>
          </w:rPr>
        </w:r>
        <w:r w:rsidR="00315069">
          <w:rPr>
            <w:webHidden/>
          </w:rPr>
          <w:fldChar w:fldCharType="separate"/>
        </w:r>
        <w:r w:rsidR="00C50B48">
          <w:rPr>
            <w:webHidden/>
          </w:rPr>
          <w:t>68</w:t>
        </w:r>
        <w:r w:rsidR="00315069">
          <w:rPr>
            <w:webHidden/>
          </w:rPr>
          <w:fldChar w:fldCharType="end"/>
        </w:r>
      </w:hyperlink>
    </w:p>
    <w:p w:rsidR="008E314D" w:rsidRDefault="00315069"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315069"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603C5E"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1D3D69">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1D3D69" w:rsidRPr="001D3D69" w:rsidRDefault="001D3D69" w:rsidP="001D3D69">
      <w:pPr>
        <w:tabs>
          <w:tab w:val="left" w:pos="360"/>
          <w:tab w:val="left" w:pos="720"/>
          <w:tab w:val="left" w:pos="1080"/>
          <w:tab w:val="left" w:pos="1440"/>
          <w:tab w:val="left" w:pos="1800"/>
          <w:tab w:val="left" w:pos="2160"/>
          <w:tab w:val="left" w:pos="2520"/>
          <w:tab w:val="left" w:pos="2880"/>
        </w:tabs>
        <w:jc w:val="center"/>
        <w:rPr>
          <w:b/>
        </w:rPr>
      </w:pPr>
      <w:r w:rsidRPr="001D3D69">
        <w:rPr>
          <w:b/>
        </w:rPr>
        <w:t xml:space="preserve">Published </w:t>
      </w:r>
      <w:r w:rsidR="007A6967">
        <w:rPr>
          <w:b/>
        </w:rPr>
        <w:t>Octo</w:t>
      </w:r>
      <w:r w:rsidR="007F04E6">
        <w:rPr>
          <w:b/>
        </w:rPr>
        <w:t>ber</w:t>
      </w:r>
      <w:r w:rsidR="00540AC2">
        <w:rPr>
          <w:b/>
        </w:rPr>
        <w:t xml:space="preserve"> </w:t>
      </w:r>
      <w:r w:rsidRPr="001D3D69">
        <w:rPr>
          <w:b/>
        </w:rPr>
        <w:t>2015</w:t>
      </w:r>
    </w:p>
    <w:p w:rsidR="008E314D" w:rsidRDefault="008E314D" w:rsidP="001D3D69">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w:t>
      </w:r>
      <w:r w:rsidR="00E76F23">
        <w:t xml:space="preserve">about </w:t>
      </w:r>
      <w:r>
        <w:t xml:space="preserve">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2015</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603C5E"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1D3D69"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33268249"/>
      <w:r>
        <w:lastRenderedPageBreak/>
        <w:t>Taunton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005F19E9">
        <w:t>of system-</w:t>
      </w:r>
      <w:r w:rsidRPr="00E06B74">
        <w:t>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98741D">
        <w:t>–</w:t>
      </w:r>
      <w:r w:rsidR="00C96E5A">
        <w:t>2015</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090521"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E21312">
        <w:t xml:space="preserve">Taunton School District </w:t>
      </w:r>
      <w:r w:rsidRPr="00E06B74">
        <w:t xml:space="preserve">was conducted from </w:t>
      </w:r>
      <w:r w:rsidR="002F2518">
        <w:t>April 13</w:t>
      </w:r>
      <w:r w:rsidR="0098741D">
        <w:t>–</w:t>
      </w:r>
      <w:r w:rsidR="002F2518">
        <w:t xml:space="preserve">16, 2015. </w:t>
      </w:r>
      <w:r w:rsidRPr="00E06B74">
        <w:t xml:space="preserve">The site visit included </w:t>
      </w:r>
      <w:r w:rsidR="00887337">
        <w:t xml:space="preserve">26 </w:t>
      </w:r>
      <w:r w:rsidRPr="00E06B74">
        <w:t xml:space="preserve">hours of interviews and focus groups with </w:t>
      </w:r>
      <w:r>
        <w:t>approximately</w:t>
      </w:r>
      <w:r w:rsidRPr="00E06B74">
        <w:t xml:space="preserve"> </w:t>
      </w:r>
      <w:r w:rsidR="00090521">
        <w:t xml:space="preserve">68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rsidR="0010724A" w:rsidRPr="0010724A">
        <w:t>students,</w:t>
      </w:r>
      <w:r w:rsidR="00090521">
        <w:rPr>
          <w:color w:val="C00000"/>
        </w:rPr>
        <w:t xml:space="preserve"> </w:t>
      </w:r>
      <w:r>
        <w:t>and</w:t>
      </w:r>
      <w:r w:rsidRPr="00E06B74">
        <w:t xml:space="preserve"> teachers’ association representatives. The review team conducted </w:t>
      </w:r>
      <w:r w:rsidR="00090521">
        <w:t>4 focus groups</w:t>
      </w:r>
      <w:r w:rsidRPr="00E06B74">
        <w:t xml:space="preserve"> with </w:t>
      </w:r>
      <w:r w:rsidR="00090521">
        <w:t xml:space="preserve">8 </w:t>
      </w:r>
      <w:r>
        <w:t xml:space="preserve">elementary </w:t>
      </w:r>
      <w:r w:rsidRPr="00E06B74">
        <w:t xml:space="preserve">school teachers, </w:t>
      </w:r>
      <w:r w:rsidR="00090521">
        <w:t xml:space="preserve">9 </w:t>
      </w:r>
      <w:r w:rsidRPr="00E06B74">
        <w:t xml:space="preserve">middle school teachers, </w:t>
      </w:r>
      <w:r w:rsidR="00090521">
        <w:t>12 high school teachers, and 10 high school students.</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BE67FE">
        <w:t xml:space="preserve">99 </w:t>
      </w:r>
      <w:r>
        <w:t xml:space="preserve">classrooms in </w:t>
      </w:r>
      <w:r w:rsidR="00BE67FE">
        <w:t xml:space="preserve">11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BE67FE" w:rsidRDefault="00BE67FE"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E21312" w:rsidP="008E314D">
      <w:pPr>
        <w:tabs>
          <w:tab w:val="left" w:pos="360"/>
          <w:tab w:val="left" w:pos="720"/>
          <w:tab w:val="left" w:pos="1080"/>
          <w:tab w:val="left" w:pos="1440"/>
          <w:tab w:val="left" w:pos="1800"/>
          <w:tab w:val="left" w:pos="2160"/>
          <w:tab w:val="left" w:pos="2520"/>
          <w:tab w:val="left" w:pos="2880"/>
        </w:tabs>
      </w:pPr>
      <w:r>
        <w:t xml:space="preserve">Taunton </w:t>
      </w:r>
      <w:r w:rsidR="008E314D" w:rsidRPr="00E06B74">
        <w:t xml:space="preserve">has a </w:t>
      </w:r>
      <w:r>
        <w:t xml:space="preserve">mayor-council </w:t>
      </w:r>
      <w:r w:rsidR="008E314D" w:rsidRPr="00E06B74">
        <w:t>form of government and the c</w:t>
      </w:r>
      <w:r>
        <w:t xml:space="preserve">hair of the school committee is the mayor. </w:t>
      </w:r>
      <w:r w:rsidR="008E314D" w:rsidRPr="00E06B74">
        <w:t xml:space="preserve">The </w:t>
      </w:r>
      <w:r w:rsidR="00A469DB">
        <w:t xml:space="preserve">eight </w:t>
      </w:r>
      <w:r w:rsidR="008E314D" w:rsidRPr="00E06B74">
        <w:t>member</w:t>
      </w:r>
      <w:r w:rsidR="008E314D">
        <w:t xml:space="preserve">s of the school committee </w:t>
      </w:r>
      <w:r w:rsidR="008E314D" w:rsidRPr="00E06B74">
        <w:t xml:space="preserve">meet </w:t>
      </w:r>
      <w:r>
        <w:t>bi-weekly.</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00A81DE5">
        <w:t xml:space="preserve"> in the position since </w:t>
      </w:r>
      <w:r w:rsidR="00340220">
        <w:t>2009</w:t>
      </w:r>
      <w:r w:rsidRPr="00E06B74">
        <w:t>. The district leadership team include</w:t>
      </w:r>
      <w:r>
        <w:t>s</w:t>
      </w:r>
      <w:r w:rsidRPr="00E06B74">
        <w:t xml:space="preserve"> </w:t>
      </w:r>
      <w:r w:rsidR="00BE67FE">
        <w:t xml:space="preserve">the </w:t>
      </w:r>
      <w:r w:rsidR="00A81DE5">
        <w:t>assistant superintendent for curriculum and instruction,</w:t>
      </w:r>
      <w:r w:rsidR="007F18A6">
        <w:t xml:space="preserve"> </w:t>
      </w:r>
      <w:r w:rsidR="00BE67FE">
        <w:t xml:space="preserve">the </w:t>
      </w:r>
      <w:r w:rsidR="00A81DE5">
        <w:t xml:space="preserve">assistant superintendent for finance and operations, </w:t>
      </w:r>
      <w:r w:rsidR="00BE67FE">
        <w:t xml:space="preserve">the </w:t>
      </w:r>
      <w:r w:rsidR="00A81DE5">
        <w:t xml:space="preserve">director of transportation and student services, legal counsel for pupil and personnel, and </w:t>
      </w:r>
      <w:r w:rsidR="00BE67FE">
        <w:t xml:space="preserve">the </w:t>
      </w:r>
      <w:r w:rsidR="00A81DE5">
        <w:t xml:space="preserve">director of special education. </w:t>
      </w:r>
      <w:r w:rsidRPr="00E06B74">
        <w:t xml:space="preserve">Central office positions </w:t>
      </w:r>
      <w:r>
        <w:t xml:space="preserve">have been </w:t>
      </w:r>
      <w:r w:rsidR="00A81DE5">
        <w:t>mostly stable</w:t>
      </w:r>
      <w:r w:rsidRPr="00E06B74">
        <w:t xml:space="preserve"> </w:t>
      </w:r>
      <w:r w:rsidR="00A81DE5">
        <w:t xml:space="preserve">in </w:t>
      </w:r>
      <w:r w:rsidRPr="001D3D69">
        <w:t>number</w:t>
      </w:r>
      <w:r w:rsidR="00A81DE5">
        <w:t xml:space="preserve"> </w:t>
      </w:r>
      <w:r w:rsidRPr="00E06B74">
        <w:t xml:space="preserve">over the past </w:t>
      </w:r>
      <w:r w:rsidR="00A81DE5">
        <w:t xml:space="preserve">five </w:t>
      </w:r>
      <w:r w:rsidRPr="00E06B74">
        <w:t xml:space="preserve">years. The district </w:t>
      </w:r>
      <w:r>
        <w:t>has</w:t>
      </w:r>
      <w:r w:rsidRPr="00E06B74">
        <w:t xml:space="preserve"> </w:t>
      </w:r>
      <w:r w:rsidR="00BE67FE">
        <w:t xml:space="preserve">13 </w:t>
      </w:r>
      <w:r w:rsidRPr="00E06B74">
        <w:t xml:space="preserve">principals </w:t>
      </w:r>
      <w:r>
        <w:t>leading</w:t>
      </w:r>
      <w:r w:rsidRPr="00E06B74">
        <w:t xml:space="preserve"> </w:t>
      </w:r>
      <w:r w:rsidR="00A81DE5">
        <w:t xml:space="preserve">13 </w:t>
      </w:r>
      <w:r w:rsidRPr="00E06B74">
        <w:t xml:space="preserve">schools. </w:t>
      </w:r>
      <w:r w:rsidR="00BE67FE">
        <w:t>O</w:t>
      </w:r>
      <w:r>
        <w:t xml:space="preserve">ther </w:t>
      </w:r>
      <w:r w:rsidRPr="00E06B74">
        <w:t xml:space="preserve">school administrators </w:t>
      </w:r>
      <w:r w:rsidR="00BE67FE" w:rsidRPr="00E06B74">
        <w:t>includ</w:t>
      </w:r>
      <w:r w:rsidR="00BE67FE">
        <w:t xml:space="preserve">e </w:t>
      </w:r>
      <w:r w:rsidR="00A81DE5">
        <w:t xml:space="preserve">assistant principals, curriculum supervisors, and </w:t>
      </w:r>
      <w:r w:rsidR="00BE67FE">
        <w:t xml:space="preserve">an </w:t>
      </w:r>
      <w:r w:rsidR="00A81DE5">
        <w:t xml:space="preserve">elementary curriculum coordinator. </w:t>
      </w:r>
      <w:r w:rsidR="00BE67FE">
        <w:t>In 2014</w:t>
      </w:r>
      <w:r w:rsidR="00540AC2">
        <w:t>–2015</w:t>
      </w:r>
      <w:r w:rsidR="0030786A">
        <w:t>,</w:t>
      </w:r>
      <w:r w:rsidR="00BE67FE">
        <w:t xml:space="preserve"> t</w:t>
      </w:r>
      <w:r w:rsidR="00BE67FE" w:rsidRPr="00E06B74">
        <w:t xml:space="preserve">here </w:t>
      </w:r>
      <w:r w:rsidR="00BE67FE">
        <w:t xml:space="preserve">were </w:t>
      </w:r>
      <w:r w:rsidR="00540AC2">
        <w:t>519</w:t>
      </w:r>
      <w:r w:rsidR="00BE67FE">
        <w:t>.</w:t>
      </w:r>
      <w:r w:rsidR="00540AC2">
        <w:t>2</w:t>
      </w:r>
      <w:r w:rsidR="007C3FEE">
        <w:t xml:space="preserve"> </w:t>
      </w:r>
      <w:r w:rsidRPr="00E06B74">
        <w:t>teachers in the district.</w:t>
      </w:r>
    </w:p>
    <w:p w:rsidR="008E314D" w:rsidRDefault="001D3D69" w:rsidP="008E314D">
      <w:pPr>
        <w:tabs>
          <w:tab w:val="left" w:pos="360"/>
          <w:tab w:val="left" w:pos="720"/>
          <w:tab w:val="left" w:pos="1080"/>
          <w:tab w:val="left" w:pos="1440"/>
          <w:tab w:val="left" w:pos="1800"/>
          <w:tab w:val="left" w:pos="2160"/>
          <w:tab w:val="left" w:pos="2520"/>
          <w:tab w:val="left" w:pos="2880"/>
        </w:tabs>
      </w:pPr>
      <w:r>
        <w:t>In the 2014</w:t>
      </w:r>
      <w:r w:rsidR="0098741D">
        <w:t>–</w:t>
      </w:r>
      <w:r>
        <w:t>2015 school year</w:t>
      </w:r>
      <w:r w:rsidR="008E314D">
        <w:t xml:space="preserve">, </w:t>
      </w:r>
      <w:r w:rsidR="00A81DE5">
        <w:t>7,</w:t>
      </w:r>
      <w:r w:rsidR="00DA3EAE">
        <w:t xml:space="preserve">910 </w:t>
      </w:r>
      <w:r w:rsidR="008E314D">
        <w:t>s</w:t>
      </w:r>
      <w:r w:rsidR="008E314D" w:rsidRPr="00E06B74">
        <w:t>tudent</w:t>
      </w:r>
      <w:r w:rsidR="008E314D">
        <w:t>s</w:t>
      </w:r>
      <w:r w:rsidR="008E314D" w:rsidRPr="00E06B74">
        <w:t xml:space="preserve"> </w:t>
      </w:r>
      <w:r w:rsidR="008E314D">
        <w:t xml:space="preserve">were enrolled in the district’s </w:t>
      </w:r>
      <w:r w:rsidR="00BE67FE">
        <w:t xml:space="preserve">13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1D3D69">
        <w:rPr>
          <w:rFonts w:ascii="Calibri" w:eastAsia="Calibri" w:hAnsi="Calibri" w:cs="Times New Roman"/>
          <w:b/>
          <w:sz w:val="20"/>
        </w:rPr>
        <w:t>Taunton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2014</w:t>
      </w:r>
      <w:r w:rsidR="0098741D">
        <w:rPr>
          <w:rFonts w:ascii="Calibri" w:eastAsia="Calibri" w:hAnsi="Calibri" w:cs="Times New Roman"/>
          <w:b/>
          <w:sz w:val="20"/>
        </w:rPr>
        <w:t>–</w:t>
      </w:r>
      <w:r w:rsidR="00C96E5A">
        <w:rPr>
          <w:rFonts w:ascii="Calibri" w:eastAsia="Calibri" w:hAnsi="Calibri" w:cs="Times New Roman"/>
          <w:b/>
          <w:sz w:val="20"/>
        </w:rPr>
        <w:t>2015</w:t>
      </w:r>
    </w:p>
    <w:tbl>
      <w:tblPr>
        <w:tblW w:w="0" w:type="auto"/>
        <w:jc w:val="center"/>
        <w:tblCellMar>
          <w:left w:w="0" w:type="dxa"/>
          <w:right w:w="0" w:type="dxa"/>
        </w:tblCellMar>
        <w:tblLook w:val="04A0" w:firstRow="1" w:lastRow="0" w:firstColumn="1" w:lastColumn="0" w:noHBand="0" w:noVBand="1"/>
      </w:tblPr>
      <w:tblGrid>
        <w:gridCol w:w="2214"/>
        <w:gridCol w:w="2214"/>
        <w:gridCol w:w="2214"/>
        <w:gridCol w:w="2214"/>
      </w:tblGrid>
      <w:tr w:rsidR="00BE67FE" w:rsidTr="00D16ED7">
        <w:trPr>
          <w:tblHeader/>
          <w:jc w:val="center"/>
        </w:trPr>
        <w:tc>
          <w:tcPr>
            <w:tcW w:w="2214"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BE67FE" w:rsidRDefault="00BE67FE" w:rsidP="0042343A">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2214"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BE67FE" w:rsidRDefault="00BE67FE" w:rsidP="0042343A">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2214"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BE67FE" w:rsidRDefault="00BE67FE" w:rsidP="0042343A">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2214"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BE67FE" w:rsidRDefault="00BE67FE" w:rsidP="0042343A">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BE67FE" w:rsidTr="00D16ED7">
        <w:trPr>
          <w:trHeight w:val="64"/>
          <w:jc w:val="center"/>
        </w:trPr>
        <w:tc>
          <w:tcPr>
            <w:tcW w:w="2214"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BE67FE" w:rsidRDefault="003C2CEE" w:rsidP="0042343A">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Leddy</w:t>
            </w:r>
          </w:p>
        </w:tc>
        <w:tc>
          <w:tcPr>
            <w:tcW w:w="2214" w:type="dxa"/>
            <w:tcBorders>
              <w:top w:val="nil"/>
              <w:left w:val="nil"/>
              <w:bottom w:val="single" w:sz="8" w:space="0" w:color="auto"/>
              <w:right w:val="single" w:sz="8" w:space="0" w:color="auto"/>
            </w:tcBorders>
            <w:tcMar>
              <w:top w:w="0" w:type="dxa"/>
              <w:left w:w="115" w:type="dxa"/>
              <w:bottom w:w="0" w:type="dxa"/>
              <w:right w:w="115" w:type="dxa"/>
            </w:tcMar>
            <w:vAlign w:val="center"/>
          </w:tcPr>
          <w:p w:rsidR="00BE67FE" w:rsidRDefault="003C2CEE" w:rsidP="00DA3EAE">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EES</w:t>
            </w:r>
          </w:p>
        </w:tc>
        <w:tc>
          <w:tcPr>
            <w:tcW w:w="2214"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BE67FE" w:rsidRDefault="003C2CE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w:t>
            </w:r>
          </w:p>
        </w:tc>
        <w:tc>
          <w:tcPr>
            <w:tcW w:w="2214"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BE67FE" w:rsidRDefault="003C2CE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267</w:t>
            </w:r>
          </w:p>
        </w:tc>
      </w:tr>
      <w:tr w:rsidR="00BE67FE" w:rsidTr="00D16ED7">
        <w:trPr>
          <w:jc w:val="center"/>
        </w:trPr>
        <w:tc>
          <w:tcPr>
            <w:tcW w:w="2214"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BE67FE" w:rsidRDefault="003C2CEE" w:rsidP="0042343A">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Bennett</w:t>
            </w:r>
          </w:p>
        </w:tc>
        <w:tc>
          <w:tcPr>
            <w:tcW w:w="2214" w:type="dxa"/>
            <w:tcBorders>
              <w:top w:val="nil"/>
              <w:left w:val="nil"/>
              <w:bottom w:val="single" w:sz="8" w:space="0" w:color="auto"/>
              <w:right w:val="single" w:sz="8" w:space="0" w:color="auto"/>
            </w:tcBorders>
            <w:tcMar>
              <w:top w:w="0" w:type="dxa"/>
              <w:left w:w="115" w:type="dxa"/>
              <w:bottom w:w="0" w:type="dxa"/>
              <w:right w:w="115" w:type="dxa"/>
            </w:tcMar>
            <w:vAlign w:val="center"/>
          </w:tcPr>
          <w:p w:rsidR="00BE67FE" w:rsidRDefault="003C2CE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2214"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BE67FE" w:rsidRDefault="003C2CEE" w:rsidP="0098741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8741D">
              <w:rPr>
                <w:color w:val="000000"/>
                <w:sz w:val="20"/>
                <w:szCs w:val="20"/>
              </w:rPr>
              <w:t>–</w:t>
            </w:r>
            <w:r>
              <w:rPr>
                <w:color w:val="000000"/>
                <w:sz w:val="20"/>
                <w:szCs w:val="20"/>
              </w:rPr>
              <w:t>4</w:t>
            </w:r>
          </w:p>
        </w:tc>
        <w:tc>
          <w:tcPr>
            <w:tcW w:w="2214"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BE67FE" w:rsidRDefault="003C2CE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352</w:t>
            </w:r>
          </w:p>
        </w:tc>
      </w:tr>
      <w:tr w:rsidR="00BE67FE" w:rsidTr="00D16ED7">
        <w:trPr>
          <w:jc w:val="center"/>
        </w:trPr>
        <w:tc>
          <w:tcPr>
            <w:tcW w:w="2214"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BE67FE" w:rsidRDefault="003C2CEE" w:rsidP="0042343A">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Chamberlain</w:t>
            </w:r>
          </w:p>
        </w:tc>
        <w:tc>
          <w:tcPr>
            <w:tcW w:w="2214" w:type="dxa"/>
            <w:tcBorders>
              <w:top w:val="nil"/>
              <w:left w:val="nil"/>
              <w:bottom w:val="single" w:sz="8" w:space="0" w:color="auto"/>
              <w:right w:val="single" w:sz="8" w:space="0" w:color="auto"/>
            </w:tcBorders>
            <w:tcMar>
              <w:top w:w="0" w:type="dxa"/>
              <w:left w:w="115" w:type="dxa"/>
              <w:bottom w:w="0" w:type="dxa"/>
              <w:right w:w="115" w:type="dxa"/>
            </w:tcMar>
            <w:vAlign w:val="center"/>
          </w:tcPr>
          <w:p w:rsidR="00BE67FE" w:rsidRDefault="003C2CE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2214"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BE67FE" w:rsidRDefault="003C2CEE" w:rsidP="0098741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8741D">
              <w:rPr>
                <w:color w:val="000000"/>
                <w:sz w:val="20"/>
                <w:szCs w:val="20"/>
              </w:rPr>
              <w:t>–</w:t>
            </w:r>
            <w:r>
              <w:rPr>
                <w:color w:val="000000"/>
                <w:sz w:val="20"/>
                <w:szCs w:val="20"/>
              </w:rPr>
              <w:t>4</w:t>
            </w:r>
          </w:p>
        </w:tc>
        <w:tc>
          <w:tcPr>
            <w:tcW w:w="2214"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BE67FE" w:rsidRDefault="003C2CE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546</w:t>
            </w:r>
          </w:p>
        </w:tc>
      </w:tr>
      <w:tr w:rsidR="00BE67FE" w:rsidTr="00D16ED7">
        <w:trPr>
          <w:jc w:val="center"/>
        </w:trPr>
        <w:tc>
          <w:tcPr>
            <w:tcW w:w="2214"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BE67FE" w:rsidRDefault="003C2CEE" w:rsidP="0042343A">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East Taunton</w:t>
            </w:r>
          </w:p>
        </w:tc>
        <w:tc>
          <w:tcPr>
            <w:tcW w:w="2214" w:type="dxa"/>
            <w:tcBorders>
              <w:top w:val="nil"/>
              <w:left w:val="nil"/>
              <w:bottom w:val="single" w:sz="8" w:space="0" w:color="auto"/>
              <w:right w:val="single" w:sz="8" w:space="0" w:color="auto"/>
            </w:tcBorders>
            <w:tcMar>
              <w:top w:w="0" w:type="dxa"/>
              <w:left w:w="115" w:type="dxa"/>
              <w:bottom w:w="0" w:type="dxa"/>
              <w:right w:w="115" w:type="dxa"/>
            </w:tcMar>
            <w:vAlign w:val="center"/>
          </w:tcPr>
          <w:p w:rsidR="00BE67FE" w:rsidRDefault="003C2CE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2214"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BE67FE" w:rsidRDefault="003C2CEE" w:rsidP="0098741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w:t>
            </w:r>
            <w:r w:rsidR="0098741D">
              <w:rPr>
                <w:color w:val="000000"/>
                <w:sz w:val="20"/>
                <w:szCs w:val="20"/>
              </w:rPr>
              <w:t>–</w:t>
            </w:r>
            <w:r>
              <w:rPr>
                <w:color w:val="000000"/>
                <w:sz w:val="20"/>
                <w:szCs w:val="20"/>
              </w:rPr>
              <w:t>4</w:t>
            </w:r>
          </w:p>
        </w:tc>
        <w:tc>
          <w:tcPr>
            <w:tcW w:w="2214"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BE67FE" w:rsidRDefault="003C2CE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599</w:t>
            </w:r>
          </w:p>
        </w:tc>
      </w:tr>
      <w:tr w:rsidR="00BE67FE" w:rsidTr="00D16ED7">
        <w:trPr>
          <w:jc w:val="center"/>
        </w:trPr>
        <w:tc>
          <w:tcPr>
            <w:tcW w:w="2214"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BE67FE" w:rsidRDefault="003C2CEE" w:rsidP="0042343A">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Galligan</w:t>
            </w:r>
          </w:p>
        </w:tc>
        <w:tc>
          <w:tcPr>
            <w:tcW w:w="2214" w:type="dxa"/>
            <w:tcBorders>
              <w:top w:val="nil"/>
              <w:left w:val="nil"/>
              <w:bottom w:val="single" w:sz="8" w:space="0" w:color="auto"/>
              <w:right w:val="single" w:sz="8" w:space="0" w:color="auto"/>
            </w:tcBorders>
            <w:tcMar>
              <w:top w:w="0" w:type="dxa"/>
              <w:left w:w="115" w:type="dxa"/>
              <w:bottom w:w="0" w:type="dxa"/>
              <w:right w:w="115" w:type="dxa"/>
            </w:tcMar>
            <w:vAlign w:val="center"/>
          </w:tcPr>
          <w:p w:rsidR="00BE67FE" w:rsidRDefault="003C2CE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2214"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BE67FE" w:rsidRDefault="003C2CEE" w:rsidP="0098741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8741D">
              <w:rPr>
                <w:color w:val="000000"/>
                <w:sz w:val="20"/>
                <w:szCs w:val="20"/>
              </w:rPr>
              <w:t>–</w:t>
            </w:r>
            <w:r>
              <w:rPr>
                <w:color w:val="000000"/>
                <w:sz w:val="20"/>
                <w:szCs w:val="20"/>
              </w:rPr>
              <w:t>4</w:t>
            </w:r>
          </w:p>
        </w:tc>
        <w:tc>
          <w:tcPr>
            <w:tcW w:w="2214"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BE67FE" w:rsidRDefault="003C2CE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266</w:t>
            </w:r>
          </w:p>
        </w:tc>
      </w:tr>
      <w:tr w:rsidR="00BE67FE" w:rsidTr="00D16ED7">
        <w:trPr>
          <w:trHeight w:val="71"/>
          <w:jc w:val="center"/>
        </w:trPr>
        <w:tc>
          <w:tcPr>
            <w:tcW w:w="2214" w:type="dxa"/>
            <w:tcBorders>
              <w:top w:val="nil"/>
              <w:left w:val="single" w:sz="8" w:space="0" w:color="auto"/>
              <w:bottom w:val="single" w:sz="4" w:space="0" w:color="auto"/>
              <w:right w:val="single" w:sz="8" w:space="0" w:color="auto"/>
            </w:tcBorders>
            <w:tcMar>
              <w:top w:w="0" w:type="dxa"/>
              <w:left w:w="115" w:type="dxa"/>
              <w:bottom w:w="0" w:type="dxa"/>
              <w:right w:w="115" w:type="dxa"/>
            </w:tcMar>
            <w:vAlign w:val="center"/>
          </w:tcPr>
          <w:p w:rsidR="00BE67FE" w:rsidRDefault="003C2CEE" w:rsidP="0042343A">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Hopewell</w:t>
            </w:r>
          </w:p>
        </w:tc>
        <w:tc>
          <w:tcPr>
            <w:tcW w:w="2214" w:type="dxa"/>
            <w:tcBorders>
              <w:top w:val="nil"/>
              <w:left w:val="nil"/>
              <w:bottom w:val="single" w:sz="4" w:space="0" w:color="auto"/>
              <w:right w:val="single" w:sz="8" w:space="0" w:color="auto"/>
            </w:tcBorders>
            <w:tcMar>
              <w:top w:w="0" w:type="dxa"/>
              <w:left w:w="115" w:type="dxa"/>
              <w:bottom w:w="0" w:type="dxa"/>
              <w:right w:w="115" w:type="dxa"/>
            </w:tcMar>
            <w:vAlign w:val="center"/>
          </w:tcPr>
          <w:p w:rsidR="00BE67FE" w:rsidRDefault="003C2CE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2214" w:type="dxa"/>
            <w:tcBorders>
              <w:top w:val="nil"/>
              <w:left w:val="nil"/>
              <w:bottom w:val="single" w:sz="4" w:space="0" w:color="auto"/>
              <w:right w:val="single" w:sz="4" w:space="0" w:color="auto"/>
            </w:tcBorders>
            <w:shd w:val="clear" w:color="auto" w:fill="FFFFFF" w:themeFill="background1"/>
            <w:tcMar>
              <w:top w:w="0" w:type="dxa"/>
              <w:left w:w="115" w:type="dxa"/>
              <w:bottom w:w="0" w:type="dxa"/>
              <w:right w:w="115" w:type="dxa"/>
            </w:tcMar>
            <w:vAlign w:val="center"/>
          </w:tcPr>
          <w:p w:rsidR="00BE67FE" w:rsidRDefault="003C2CEE" w:rsidP="0098741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8741D">
              <w:rPr>
                <w:color w:val="000000"/>
                <w:sz w:val="20"/>
                <w:szCs w:val="20"/>
              </w:rPr>
              <w:t>–</w:t>
            </w:r>
            <w:r>
              <w:rPr>
                <w:color w:val="000000"/>
                <w:sz w:val="20"/>
                <w:szCs w:val="20"/>
              </w:rPr>
              <w:t>4</w:t>
            </w:r>
          </w:p>
        </w:tc>
        <w:tc>
          <w:tcPr>
            <w:tcW w:w="2214" w:type="dxa"/>
            <w:tcBorders>
              <w:top w:val="nil"/>
              <w:left w:val="single" w:sz="4" w:space="0" w:color="auto"/>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BE67FE" w:rsidRDefault="003C2CE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332</w:t>
            </w:r>
          </w:p>
        </w:tc>
      </w:tr>
      <w:tr w:rsidR="003C2CEE" w:rsidTr="00D16ED7">
        <w:trPr>
          <w:trHeight w:val="71"/>
          <w:jc w:val="center"/>
        </w:trPr>
        <w:tc>
          <w:tcPr>
            <w:tcW w:w="2214" w:type="dxa"/>
            <w:tcBorders>
              <w:top w:val="single" w:sz="4" w:space="0" w:color="auto"/>
              <w:left w:val="single" w:sz="4" w:space="0" w:color="auto"/>
              <w:bottom w:val="single" w:sz="4" w:space="0" w:color="auto"/>
              <w:right w:val="single" w:sz="8" w:space="0" w:color="auto"/>
            </w:tcBorders>
            <w:tcMar>
              <w:top w:w="0" w:type="dxa"/>
              <w:left w:w="115" w:type="dxa"/>
              <w:bottom w:w="0" w:type="dxa"/>
              <w:right w:w="115" w:type="dxa"/>
            </w:tcMar>
            <w:vAlign w:val="center"/>
          </w:tcPr>
          <w:p w:rsidR="003C2CEE" w:rsidRDefault="00DA3EAE" w:rsidP="0042343A">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Mulcahey</w:t>
            </w:r>
          </w:p>
        </w:tc>
        <w:tc>
          <w:tcPr>
            <w:tcW w:w="2214" w:type="dxa"/>
            <w:tcBorders>
              <w:top w:val="single" w:sz="4" w:space="0" w:color="auto"/>
              <w:left w:val="nil"/>
              <w:bottom w:val="single" w:sz="4" w:space="0" w:color="auto"/>
              <w:right w:val="single" w:sz="4" w:space="0" w:color="auto"/>
            </w:tcBorders>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2214"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rsidR="003C2CEE" w:rsidRDefault="00DA3EAE" w:rsidP="0098741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8741D">
              <w:rPr>
                <w:color w:val="000000"/>
                <w:sz w:val="20"/>
                <w:szCs w:val="20"/>
              </w:rPr>
              <w:t>–</w:t>
            </w:r>
            <w:r>
              <w:rPr>
                <w:color w:val="000000"/>
                <w:sz w:val="20"/>
                <w:szCs w:val="20"/>
              </w:rPr>
              <w:t>4</w:t>
            </w:r>
          </w:p>
        </w:tc>
        <w:tc>
          <w:tcPr>
            <w:tcW w:w="221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460</w:t>
            </w:r>
          </w:p>
        </w:tc>
      </w:tr>
      <w:tr w:rsidR="003C2CEE" w:rsidTr="00D16ED7">
        <w:trPr>
          <w:trHeight w:val="71"/>
          <w:jc w:val="center"/>
        </w:trPr>
        <w:tc>
          <w:tcPr>
            <w:tcW w:w="2214" w:type="dxa"/>
            <w:tcBorders>
              <w:top w:val="single" w:sz="4" w:space="0" w:color="auto"/>
              <w:left w:val="single" w:sz="4" w:space="0" w:color="auto"/>
              <w:bottom w:val="single" w:sz="4" w:space="0" w:color="auto"/>
              <w:right w:val="single" w:sz="8" w:space="0" w:color="auto"/>
            </w:tcBorders>
            <w:tcMar>
              <w:top w:w="0" w:type="dxa"/>
              <w:left w:w="115" w:type="dxa"/>
              <w:bottom w:w="0" w:type="dxa"/>
              <w:right w:w="115" w:type="dxa"/>
            </w:tcMar>
            <w:vAlign w:val="center"/>
          </w:tcPr>
          <w:p w:rsidR="003C2CEE" w:rsidRDefault="00DA3EAE" w:rsidP="0042343A">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Pole</w:t>
            </w:r>
          </w:p>
        </w:tc>
        <w:tc>
          <w:tcPr>
            <w:tcW w:w="2214" w:type="dxa"/>
            <w:tcBorders>
              <w:top w:val="single" w:sz="4" w:space="0" w:color="auto"/>
              <w:left w:val="nil"/>
              <w:bottom w:val="single" w:sz="4" w:space="0" w:color="auto"/>
              <w:right w:val="single" w:sz="4" w:space="0" w:color="auto"/>
            </w:tcBorders>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2214"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rsidR="003C2CEE" w:rsidRDefault="00DA3EAE" w:rsidP="0098741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98741D">
              <w:rPr>
                <w:color w:val="000000"/>
                <w:sz w:val="20"/>
                <w:szCs w:val="20"/>
              </w:rPr>
              <w:t>–</w:t>
            </w:r>
            <w:r>
              <w:rPr>
                <w:color w:val="000000"/>
                <w:sz w:val="20"/>
                <w:szCs w:val="20"/>
              </w:rPr>
              <w:t>4</w:t>
            </w:r>
          </w:p>
        </w:tc>
        <w:tc>
          <w:tcPr>
            <w:tcW w:w="221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611</w:t>
            </w:r>
          </w:p>
        </w:tc>
      </w:tr>
      <w:tr w:rsidR="003C2CEE" w:rsidTr="00D16ED7">
        <w:trPr>
          <w:trHeight w:val="71"/>
          <w:jc w:val="center"/>
        </w:trPr>
        <w:tc>
          <w:tcPr>
            <w:tcW w:w="2214" w:type="dxa"/>
            <w:tcBorders>
              <w:top w:val="single" w:sz="4" w:space="0" w:color="auto"/>
              <w:left w:val="single" w:sz="8" w:space="0" w:color="auto"/>
              <w:bottom w:val="single" w:sz="4" w:space="0" w:color="auto"/>
              <w:right w:val="single" w:sz="8" w:space="0" w:color="auto"/>
            </w:tcBorders>
            <w:tcMar>
              <w:top w:w="0" w:type="dxa"/>
              <w:left w:w="115" w:type="dxa"/>
              <w:bottom w:w="0" w:type="dxa"/>
              <w:right w:w="115" w:type="dxa"/>
            </w:tcMar>
            <w:vAlign w:val="center"/>
          </w:tcPr>
          <w:p w:rsidR="003C2CEE" w:rsidRDefault="00DA3EAE" w:rsidP="0042343A">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Friedman</w:t>
            </w:r>
          </w:p>
        </w:tc>
        <w:tc>
          <w:tcPr>
            <w:tcW w:w="2214" w:type="dxa"/>
            <w:tcBorders>
              <w:top w:val="single" w:sz="4" w:space="0" w:color="auto"/>
              <w:left w:val="nil"/>
              <w:bottom w:val="single" w:sz="4" w:space="0" w:color="auto"/>
              <w:right w:val="single" w:sz="8" w:space="0" w:color="auto"/>
            </w:tcBorders>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2214" w:type="dxa"/>
            <w:tcBorders>
              <w:top w:val="single" w:sz="4" w:space="0" w:color="auto"/>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rsidR="003C2CEE" w:rsidRDefault="00DA3EAE" w:rsidP="0098741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98741D">
              <w:rPr>
                <w:color w:val="000000"/>
                <w:sz w:val="20"/>
                <w:szCs w:val="20"/>
              </w:rPr>
              <w:t>–</w:t>
            </w:r>
            <w:r>
              <w:rPr>
                <w:color w:val="000000"/>
                <w:sz w:val="20"/>
                <w:szCs w:val="20"/>
              </w:rPr>
              <w:t>7</w:t>
            </w:r>
          </w:p>
        </w:tc>
        <w:tc>
          <w:tcPr>
            <w:tcW w:w="221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796</w:t>
            </w:r>
          </w:p>
        </w:tc>
      </w:tr>
      <w:tr w:rsidR="003C2CEE" w:rsidTr="00D16ED7">
        <w:trPr>
          <w:trHeight w:val="71"/>
          <w:jc w:val="center"/>
        </w:trPr>
        <w:tc>
          <w:tcPr>
            <w:tcW w:w="2214" w:type="dxa"/>
            <w:tcBorders>
              <w:top w:val="single" w:sz="4" w:space="0" w:color="auto"/>
              <w:left w:val="single" w:sz="8" w:space="0" w:color="auto"/>
              <w:bottom w:val="single" w:sz="4" w:space="0" w:color="auto"/>
              <w:right w:val="single" w:sz="8" w:space="0" w:color="auto"/>
            </w:tcBorders>
            <w:tcMar>
              <w:top w:w="0" w:type="dxa"/>
              <w:left w:w="115" w:type="dxa"/>
              <w:bottom w:w="0" w:type="dxa"/>
              <w:right w:w="115" w:type="dxa"/>
            </w:tcMar>
            <w:vAlign w:val="center"/>
          </w:tcPr>
          <w:p w:rsidR="003C2CEE" w:rsidRDefault="00DA3EAE" w:rsidP="0042343A">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Martin</w:t>
            </w:r>
          </w:p>
        </w:tc>
        <w:tc>
          <w:tcPr>
            <w:tcW w:w="2214" w:type="dxa"/>
            <w:tcBorders>
              <w:top w:val="single" w:sz="4" w:space="0" w:color="auto"/>
              <w:left w:val="nil"/>
              <w:bottom w:val="single" w:sz="4" w:space="0" w:color="auto"/>
              <w:right w:val="single" w:sz="8" w:space="0" w:color="auto"/>
            </w:tcBorders>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2214" w:type="dxa"/>
            <w:tcBorders>
              <w:top w:val="single" w:sz="4" w:space="0" w:color="auto"/>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rsidR="003C2CEE" w:rsidRDefault="00DA3EAE" w:rsidP="0098741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98741D">
              <w:rPr>
                <w:color w:val="000000"/>
                <w:sz w:val="20"/>
                <w:szCs w:val="20"/>
              </w:rPr>
              <w:t>–</w:t>
            </w:r>
            <w:r>
              <w:rPr>
                <w:color w:val="000000"/>
                <w:sz w:val="20"/>
                <w:szCs w:val="20"/>
              </w:rPr>
              <w:t>7</w:t>
            </w:r>
          </w:p>
        </w:tc>
        <w:tc>
          <w:tcPr>
            <w:tcW w:w="221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731</w:t>
            </w:r>
          </w:p>
        </w:tc>
      </w:tr>
      <w:tr w:rsidR="003C2CEE" w:rsidTr="00D16ED7">
        <w:trPr>
          <w:trHeight w:val="71"/>
          <w:jc w:val="center"/>
        </w:trPr>
        <w:tc>
          <w:tcPr>
            <w:tcW w:w="2214" w:type="dxa"/>
            <w:tcBorders>
              <w:top w:val="single" w:sz="4" w:space="0" w:color="auto"/>
              <w:left w:val="single" w:sz="8" w:space="0" w:color="auto"/>
              <w:bottom w:val="single" w:sz="4" w:space="0" w:color="auto"/>
              <w:right w:val="single" w:sz="8" w:space="0" w:color="auto"/>
            </w:tcBorders>
            <w:tcMar>
              <w:top w:w="0" w:type="dxa"/>
              <w:left w:w="115" w:type="dxa"/>
              <w:bottom w:w="0" w:type="dxa"/>
              <w:right w:w="115" w:type="dxa"/>
            </w:tcMar>
            <w:vAlign w:val="center"/>
          </w:tcPr>
          <w:p w:rsidR="003C2CEE" w:rsidRDefault="00DA3EAE" w:rsidP="0042343A">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Parker</w:t>
            </w:r>
          </w:p>
        </w:tc>
        <w:tc>
          <w:tcPr>
            <w:tcW w:w="2214" w:type="dxa"/>
            <w:tcBorders>
              <w:top w:val="single" w:sz="4" w:space="0" w:color="auto"/>
              <w:left w:val="nil"/>
              <w:bottom w:val="single" w:sz="4" w:space="0" w:color="auto"/>
              <w:right w:val="single" w:sz="8" w:space="0" w:color="auto"/>
            </w:tcBorders>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2214" w:type="dxa"/>
            <w:tcBorders>
              <w:top w:val="single" w:sz="4" w:space="0" w:color="auto"/>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rsidR="003C2CEE" w:rsidRDefault="00DA3EAE" w:rsidP="0098741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98741D">
              <w:rPr>
                <w:color w:val="000000"/>
                <w:sz w:val="20"/>
                <w:szCs w:val="20"/>
              </w:rPr>
              <w:t>–</w:t>
            </w:r>
            <w:r>
              <w:rPr>
                <w:color w:val="000000"/>
                <w:sz w:val="20"/>
                <w:szCs w:val="20"/>
              </w:rPr>
              <w:t>7</w:t>
            </w:r>
          </w:p>
        </w:tc>
        <w:tc>
          <w:tcPr>
            <w:tcW w:w="221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430</w:t>
            </w:r>
          </w:p>
        </w:tc>
      </w:tr>
      <w:tr w:rsidR="003C2CEE" w:rsidTr="00D16ED7">
        <w:trPr>
          <w:trHeight w:val="71"/>
          <w:jc w:val="center"/>
        </w:trPr>
        <w:tc>
          <w:tcPr>
            <w:tcW w:w="2214" w:type="dxa"/>
            <w:tcBorders>
              <w:top w:val="single" w:sz="4" w:space="0" w:color="auto"/>
              <w:left w:val="single" w:sz="8" w:space="0" w:color="auto"/>
              <w:bottom w:val="single" w:sz="4" w:space="0" w:color="auto"/>
              <w:right w:val="single" w:sz="8" w:space="0" w:color="auto"/>
            </w:tcBorders>
            <w:tcMar>
              <w:top w:w="0" w:type="dxa"/>
              <w:left w:w="115" w:type="dxa"/>
              <w:bottom w:w="0" w:type="dxa"/>
              <w:right w:w="115" w:type="dxa"/>
            </w:tcMar>
            <w:vAlign w:val="center"/>
          </w:tcPr>
          <w:p w:rsidR="003C2CEE" w:rsidRDefault="00DA3EAE" w:rsidP="0042343A">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Taunton High School</w:t>
            </w:r>
          </w:p>
        </w:tc>
        <w:tc>
          <w:tcPr>
            <w:tcW w:w="2214" w:type="dxa"/>
            <w:tcBorders>
              <w:top w:val="single" w:sz="4" w:space="0" w:color="auto"/>
              <w:left w:val="nil"/>
              <w:bottom w:val="single" w:sz="4" w:space="0" w:color="auto"/>
              <w:right w:val="single" w:sz="8" w:space="0" w:color="auto"/>
            </w:tcBorders>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2214" w:type="dxa"/>
            <w:tcBorders>
              <w:top w:val="single" w:sz="4" w:space="0" w:color="auto"/>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rsidR="003C2CEE" w:rsidRDefault="00DA3EAE" w:rsidP="0098741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w:t>
            </w:r>
            <w:r w:rsidR="0098741D">
              <w:rPr>
                <w:color w:val="000000"/>
                <w:sz w:val="20"/>
                <w:szCs w:val="20"/>
              </w:rPr>
              <w:t>–</w:t>
            </w:r>
            <w:r>
              <w:rPr>
                <w:color w:val="000000"/>
                <w:sz w:val="20"/>
                <w:szCs w:val="20"/>
              </w:rPr>
              <w:t>12</w:t>
            </w:r>
          </w:p>
        </w:tc>
        <w:tc>
          <w:tcPr>
            <w:tcW w:w="221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2,425</w:t>
            </w:r>
          </w:p>
        </w:tc>
      </w:tr>
      <w:tr w:rsidR="003C2CEE" w:rsidTr="00D16ED7">
        <w:trPr>
          <w:trHeight w:val="71"/>
          <w:jc w:val="center"/>
        </w:trPr>
        <w:tc>
          <w:tcPr>
            <w:tcW w:w="2214" w:type="dxa"/>
            <w:tcBorders>
              <w:top w:val="single" w:sz="4" w:space="0" w:color="auto"/>
              <w:left w:val="single" w:sz="8" w:space="0" w:color="auto"/>
              <w:bottom w:val="single" w:sz="4" w:space="0" w:color="auto"/>
              <w:right w:val="single" w:sz="8" w:space="0" w:color="auto"/>
            </w:tcBorders>
            <w:tcMar>
              <w:top w:w="0" w:type="dxa"/>
              <w:left w:w="115" w:type="dxa"/>
              <w:bottom w:w="0" w:type="dxa"/>
              <w:right w:w="115" w:type="dxa"/>
            </w:tcMar>
            <w:vAlign w:val="center"/>
          </w:tcPr>
          <w:p w:rsidR="003C2CEE" w:rsidRDefault="00DA3EAE" w:rsidP="0042343A">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Taunton Alternative</w:t>
            </w:r>
          </w:p>
        </w:tc>
        <w:tc>
          <w:tcPr>
            <w:tcW w:w="2214" w:type="dxa"/>
            <w:tcBorders>
              <w:top w:val="single" w:sz="4" w:space="0" w:color="auto"/>
              <w:left w:val="nil"/>
              <w:bottom w:val="single" w:sz="4" w:space="0" w:color="auto"/>
              <w:right w:val="single" w:sz="8" w:space="0" w:color="auto"/>
            </w:tcBorders>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2214" w:type="dxa"/>
            <w:tcBorders>
              <w:top w:val="single" w:sz="4" w:space="0" w:color="auto"/>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rsidR="003C2CEE" w:rsidRDefault="00DA3EAE" w:rsidP="0098741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w:t>
            </w:r>
            <w:r w:rsidR="0098741D">
              <w:rPr>
                <w:color w:val="000000"/>
                <w:sz w:val="20"/>
                <w:szCs w:val="20"/>
              </w:rPr>
              <w:t>–</w:t>
            </w:r>
            <w:r>
              <w:rPr>
                <w:color w:val="000000"/>
                <w:sz w:val="20"/>
                <w:szCs w:val="20"/>
              </w:rPr>
              <w:t>12</w:t>
            </w:r>
          </w:p>
        </w:tc>
        <w:tc>
          <w:tcPr>
            <w:tcW w:w="221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C2CEE" w:rsidRDefault="00DA3EAE" w:rsidP="00DA3EA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95</w:t>
            </w:r>
          </w:p>
        </w:tc>
      </w:tr>
      <w:tr w:rsidR="00BE67FE" w:rsidTr="00D16ED7">
        <w:trPr>
          <w:trHeight w:val="44"/>
          <w:jc w:val="center"/>
        </w:trPr>
        <w:tc>
          <w:tcPr>
            <w:tcW w:w="2214" w:type="dxa"/>
            <w:tcBorders>
              <w:top w:val="single" w:sz="4" w:space="0" w:color="auto"/>
              <w:left w:val="single" w:sz="8" w:space="0" w:color="auto"/>
              <w:bottom w:val="single" w:sz="4" w:space="0" w:color="auto"/>
              <w:right w:val="single" w:sz="8" w:space="0" w:color="auto"/>
            </w:tcBorders>
            <w:tcMar>
              <w:top w:w="0" w:type="dxa"/>
              <w:left w:w="115" w:type="dxa"/>
              <w:bottom w:w="0" w:type="dxa"/>
              <w:right w:w="115" w:type="dxa"/>
            </w:tcMar>
            <w:vAlign w:val="center"/>
            <w:hideMark/>
          </w:tcPr>
          <w:p w:rsidR="00BE67FE" w:rsidRDefault="00BE67FE" w:rsidP="0042343A">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2214" w:type="dxa"/>
            <w:tcBorders>
              <w:top w:val="single" w:sz="4" w:space="0" w:color="auto"/>
              <w:left w:val="nil"/>
              <w:bottom w:val="single" w:sz="4" w:space="0" w:color="auto"/>
              <w:right w:val="single" w:sz="8" w:space="0" w:color="auto"/>
            </w:tcBorders>
            <w:tcMar>
              <w:top w:w="0" w:type="dxa"/>
              <w:left w:w="115" w:type="dxa"/>
              <w:bottom w:w="0" w:type="dxa"/>
              <w:right w:w="115" w:type="dxa"/>
            </w:tcMar>
            <w:vAlign w:val="center"/>
          </w:tcPr>
          <w:p w:rsidR="00BE67FE" w:rsidRDefault="00DA3EAE" w:rsidP="0042343A">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13</w:t>
            </w:r>
          </w:p>
        </w:tc>
        <w:tc>
          <w:tcPr>
            <w:tcW w:w="2214" w:type="dxa"/>
            <w:tcBorders>
              <w:top w:val="single" w:sz="4" w:space="0" w:color="auto"/>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rsidR="00BE67FE" w:rsidRDefault="00DA3EAE" w:rsidP="0098741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w:t>
            </w:r>
            <w:r w:rsidR="0098741D">
              <w:rPr>
                <w:b/>
                <w:bCs/>
                <w:color w:val="000000"/>
                <w:sz w:val="20"/>
                <w:szCs w:val="20"/>
              </w:rPr>
              <w:t>–</w:t>
            </w:r>
            <w:r>
              <w:rPr>
                <w:b/>
                <w:bCs/>
                <w:color w:val="000000"/>
                <w:sz w:val="20"/>
                <w:szCs w:val="20"/>
              </w:rPr>
              <w:t>12</w:t>
            </w:r>
          </w:p>
        </w:tc>
        <w:tc>
          <w:tcPr>
            <w:tcW w:w="221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BE67FE" w:rsidRDefault="00DA3EAE" w:rsidP="0042343A">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7,910</w:t>
            </w:r>
          </w:p>
        </w:tc>
      </w:tr>
      <w:tr w:rsidR="00BE67FE" w:rsidTr="0042343A">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BE67FE" w:rsidRDefault="00BE67FE" w:rsidP="0042343A">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Pr>
                <w:color w:val="000000"/>
                <w:sz w:val="20"/>
                <w:szCs w:val="20"/>
              </w:rPr>
              <w:t>October 1, 2014</w:t>
            </w:r>
          </w:p>
        </w:tc>
      </w:tr>
    </w:tbl>
    <w:p w:rsidR="0048183E" w:rsidRPr="00BE67FE" w:rsidRDefault="0048183E" w:rsidP="0048183E">
      <w:pPr>
        <w:widowControl w:val="0"/>
        <w:autoSpaceDE w:val="0"/>
        <w:autoSpaceDN w:val="0"/>
        <w:adjustRightInd w:val="0"/>
        <w:spacing w:after="240" w:line="240" w:lineRule="auto"/>
        <w:rPr>
          <w:rFonts w:eastAsia="Times New Roman" w:cs="Arial"/>
        </w:rPr>
      </w:pPr>
      <w:r w:rsidRPr="00BE67FE">
        <w:rPr>
          <w:rFonts w:eastAsia="Times New Roman" w:cs="Arial"/>
        </w:rPr>
        <w:lastRenderedPageBreak/>
        <w:t>Between</w:t>
      </w:r>
      <w:r w:rsidR="0034101A" w:rsidRPr="00BE67FE">
        <w:rPr>
          <w:rFonts w:eastAsia="Times New Roman" w:cs="Arial"/>
        </w:rPr>
        <w:t xml:space="preserve"> </w:t>
      </w:r>
      <w:r w:rsidRPr="00BE67FE">
        <w:rPr>
          <w:rFonts w:eastAsia="Times New Roman" w:cs="Arial"/>
        </w:rPr>
        <w:t>2011 and 2015 overall student enrollment decreased by 0.</w:t>
      </w:r>
      <w:r w:rsidR="0083401A">
        <w:rPr>
          <w:rFonts w:eastAsia="Times New Roman" w:cs="Arial"/>
        </w:rPr>
        <w:t>03</w:t>
      </w:r>
      <w:r w:rsidR="00A923D4">
        <w:rPr>
          <w:rFonts w:eastAsia="Times New Roman" w:cs="Arial"/>
        </w:rPr>
        <w:t xml:space="preserve"> </w:t>
      </w:r>
      <w:r w:rsidRPr="00BE67FE">
        <w:rPr>
          <w:rFonts w:eastAsia="Times New Roman" w:cs="Arial"/>
        </w:rPr>
        <w:t>percent. Enrollment figures by race/ethnicity and high needs populations (i.e., students with disabilities,</w:t>
      </w:r>
      <w:r w:rsidR="00DA3EAE">
        <w:rPr>
          <w:rFonts w:eastAsia="Times New Roman" w:cs="Arial"/>
        </w:rPr>
        <w:t xml:space="preserve"> </w:t>
      </w:r>
      <w:r w:rsidRPr="00BE67FE">
        <w:rPr>
          <w:rFonts w:eastAsia="Times New Roman" w:cs="Arial"/>
        </w:rPr>
        <w:t>students from low-income families, and English language learners (ELLs) and former</w:t>
      </w:r>
      <w:r w:rsidR="00DA3EAE">
        <w:rPr>
          <w:rFonts w:eastAsia="Times New Roman" w:cs="Arial"/>
        </w:rPr>
        <w:t xml:space="preserve"> </w:t>
      </w:r>
      <w:r w:rsidRPr="00BE67FE">
        <w:rPr>
          <w:rFonts w:eastAsia="Times New Roman" w:cs="Arial"/>
        </w:rPr>
        <w:t xml:space="preserve">ELLs) as compared </w:t>
      </w:r>
      <w:r w:rsidR="00DA3EAE">
        <w:rPr>
          <w:rFonts w:eastAsia="Times New Roman" w:cs="Arial"/>
        </w:rPr>
        <w:t xml:space="preserve">with </w:t>
      </w:r>
      <w:r w:rsidRPr="00BE67FE">
        <w:rPr>
          <w:rFonts w:eastAsia="Times New Roman" w:cs="Arial"/>
        </w:rPr>
        <w:t>the state are provided in Tables B1a and B1b in Appendix</w:t>
      </w:r>
      <w:r w:rsidR="00DA3EAE">
        <w:rPr>
          <w:rFonts w:eastAsia="Times New Roman" w:cs="Arial"/>
        </w:rPr>
        <w:t xml:space="preserve"> </w:t>
      </w:r>
      <w:r w:rsidRPr="00BE67FE">
        <w:rPr>
          <w:rFonts w:eastAsia="Times New Roman" w:cs="Arial"/>
        </w:rPr>
        <w:t>B.</w:t>
      </w:r>
    </w:p>
    <w:p w:rsidR="0048183E" w:rsidRPr="00BE67FE" w:rsidRDefault="0048183E" w:rsidP="0048183E">
      <w:pPr>
        <w:tabs>
          <w:tab w:val="left" w:pos="360"/>
          <w:tab w:val="left" w:pos="720"/>
          <w:tab w:val="left" w:pos="1080"/>
          <w:tab w:val="left" w:pos="1440"/>
          <w:tab w:val="left" w:pos="1800"/>
          <w:tab w:val="left" w:pos="2160"/>
        </w:tabs>
      </w:pPr>
      <w:r w:rsidRPr="00BE67FE">
        <w:rPr>
          <w:rFonts w:eastAsia="Times New Roman" w:cs="Arial"/>
        </w:rPr>
        <w:t xml:space="preserve">Total in-district per-pupil expenditures were lower than the median in-district per pupil expenditures for </w:t>
      </w:r>
      <w:r w:rsidR="00540AC2">
        <w:rPr>
          <w:rFonts w:eastAsia="Times New Roman" w:cs="Arial"/>
        </w:rPr>
        <w:t xml:space="preserve">34 </w:t>
      </w:r>
      <w:r w:rsidRPr="00BE67FE">
        <w:rPr>
          <w:rFonts w:eastAsia="Times New Roman" w:cs="Arial"/>
        </w:rPr>
        <w:t xml:space="preserve">K-12 districts of similar size </w:t>
      </w:r>
      <w:r w:rsidR="009072CD">
        <w:rPr>
          <w:rFonts w:eastAsia="Times New Roman" w:cs="Arial"/>
        </w:rPr>
        <w:t>(</w:t>
      </w:r>
      <w:r w:rsidR="00540AC2">
        <w:rPr>
          <w:rFonts w:eastAsia="Times New Roman" w:cs="Arial"/>
        </w:rPr>
        <w:t>5</w:t>
      </w:r>
      <w:r w:rsidR="009072CD">
        <w:rPr>
          <w:rFonts w:eastAsia="Times New Roman" w:cs="Arial"/>
        </w:rPr>
        <w:t>,000</w:t>
      </w:r>
      <w:r w:rsidR="00FF7E7F">
        <w:rPr>
          <w:rFonts w:eastAsia="Times New Roman" w:cs="Arial"/>
        </w:rPr>
        <w:t>–</w:t>
      </w:r>
      <w:r w:rsidR="00540AC2">
        <w:rPr>
          <w:rFonts w:eastAsia="Times New Roman" w:cs="Arial"/>
        </w:rPr>
        <w:t>7</w:t>
      </w:r>
      <w:r w:rsidR="009072CD">
        <w:rPr>
          <w:rFonts w:eastAsia="Times New Roman" w:cs="Arial"/>
        </w:rPr>
        <w:t xml:space="preserve">,999 students) </w:t>
      </w:r>
      <w:r w:rsidRPr="00BE67FE">
        <w:rPr>
          <w:rFonts w:eastAsia="Times New Roman" w:cs="Arial"/>
        </w:rPr>
        <w:t>in fiscal year 2014:  $11,</w:t>
      </w:r>
      <w:r w:rsidR="009072CD" w:rsidRPr="00BE67FE">
        <w:rPr>
          <w:rFonts w:eastAsia="Times New Roman" w:cs="Arial"/>
        </w:rPr>
        <w:t>3</w:t>
      </w:r>
      <w:r w:rsidR="009072CD">
        <w:rPr>
          <w:rFonts w:eastAsia="Times New Roman" w:cs="Arial"/>
        </w:rPr>
        <w:t>02</w:t>
      </w:r>
      <w:r w:rsidR="009072CD" w:rsidRPr="00BE67FE">
        <w:rPr>
          <w:rFonts w:eastAsia="Times New Roman" w:cs="Arial"/>
        </w:rPr>
        <w:t> </w:t>
      </w:r>
      <w:r w:rsidRPr="00BE67FE">
        <w:rPr>
          <w:rFonts w:eastAsia="Times New Roman" w:cs="Arial"/>
        </w:rPr>
        <w:t xml:space="preserve">as compared with $12,728 (see </w:t>
      </w:r>
      <w:hyperlink r:id="rId18" w:history="1">
        <w:r w:rsidRPr="00BE67FE">
          <w:rPr>
            <w:rFonts w:eastAsia="Times New Roman" w:cs="Arial"/>
            <w:color w:val="386EFF"/>
            <w:u w:val="single" w:color="386EFF"/>
          </w:rPr>
          <w:t>District Analysis and</w:t>
        </w:r>
        <w:r w:rsidR="009072CD">
          <w:rPr>
            <w:rFonts w:eastAsia="Times New Roman" w:cs="Arial"/>
            <w:color w:val="386EFF"/>
            <w:u w:val="single" w:color="386EFF"/>
          </w:rPr>
          <w:t xml:space="preserve"> </w:t>
        </w:r>
        <w:r w:rsidRPr="00BE67FE">
          <w:rPr>
            <w:rFonts w:eastAsia="Times New Roman" w:cs="Arial"/>
            <w:color w:val="386EFF"/>
            <w:u w:val="single" w:color="386EFF"/>
          </w:rPr>
          <w:t>Review Tool Detail: Staffing &amp; Finance</w:t>
        </w:r>
      </w:hyperlink>
      <w:r w:rsidRPr="00BE67FE">
        <w:rPr>
          <w:rFonts w:eastAsia="Times New Roman" w:cs="Arial"/>
        </w:rPr>
        <w:t>). Actual net school spending has been well below what is required by the Chapter 70 state education aid program, as shown in Table B8 in Appendix B.</w:t>
      </w:r>
    </w:p>
    <w:p w:rsidR="0048183E" w:rsidRDefault="0048183E" w:rsidP="008E314D">
      <w:pPr>
        <w:pStyle w:val="Subsection"/>
        <w:tabs>
          <w:tab w:val="left" w:pos="360"/>
          <w:tab w:val="left" w:pos="720"/>
          <w:tab w:val="left" w:pos="1080"/>
          <w:tab w:val="left" w:pos="1440"/>
          <w:tab w:val="left" w:pos="1800"/>
          <w:tab w:val="left" w:pos="2160"/>
          <w:tab w:val="left" w:pos="2520"/>
          <w:tab w:val="left" w:pos="2880"/>
        </w:tabs>
        <w:spacing w:before="0"/>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DD79FD" w:rsidRPr="002F1601" w:rsidRDefault="00E14653" w:rsidP="00DD79FD">
      <w:r w:rsidRPr="002F1601">
        <w:rPr>
          <w:b/>
        </w:rPr>
        <w:t xml:space="preserve">Taunton is a Level 3 district because </w:t>
      </w:r>
      <w:r w:rsidR="00EF6217">
        <w:rPr>
          <w:b/>
        </w:rPr>
        <w:t xml:space="preserve">Elizabeth </w:t>
      </w:r>
      <w:r>
        <w:rPr>
          <w:b/>
        </w:rPr>
        <w:t xml:space="preserve">Pole Elementary and </w:t>
      </w:r>
      <w:r w:rsidRPr="002F1601">
        <w:rPr>
          <w:b/>
        </w:rPr>
        <w:t xml:space="preserve">Taunton High </w:t>
      </w:r>
      <w:r>
        <w:rPr>
          <w:b/>
        </w:rPr>
        <w:t>are</w:t>
      </w:r>
      <w:r w:rsidRPr="002F1601">
        <w:rPr>
          <w:b/>
        </w:rPr>
        <w:t xml:space="preserve"> in Level 3 for being in the lowest performing 20 percent of </w:t>
      </w:r>
      <w:r>
        <w:rPr>
          <w:b/>
        </w:rPr>
        <w:t>schools in their grade span</w:t>
      </w:r>
      <w:r w:rsidRPr="002F1601">
        <w:rPr>
          <w:b/>
        </w:rPr>
        <w:t>.</w:t>
      </w:r>
      <w:r w:rsidR="00DD79FD">
        <w:rPr>
          <w:b/>
        </w:rPr>
        <w:t xml:space="preserve"> The East Taunton Elementary School and Parker Middle School were part of the PARCC field test in 2014; the removal of those students at the elementary and middle levels from the MCAS results may have had a negative impact on the districtwide MCAS results.</w:t>
      </w:r>
    </w:p>
    <w:p w:rsidR="00DD79FD" w:rsidRPr="00191A8B" w:rsidRDefault="00DD79FD" w:rsidP="00DD79FD">
      <w:pPr>
        <w:numPr>
          <w:ilvl w:val="0"/>
          <w:numId w:val="4"/>
        </w:numPr>
      </w:pPr>
      <w:r>
        <w:t>O</w:t>
      </w:r>
      <w:r w:rsidRPr="005542BF">
        <w:t xml:space="preserve">f the </w:t>
      </w:r>
      <w:r>
        <w:t>district’s 7</w:t>
      </w:r>
      <w:r w:rsidRPr="005542BF">
        <w:t xml:space="preserve"> elementary schools</w:t>
      </w:r>
      <w:r>
        <w:t>,</w:t>
      </w:r>
      <w:r w:rsidRPr="005542BF">
        <w:t xml:space="preserve"> </w:t>
      </w:r>
      <w:r w:rsidR="00C3172A">
        <w:t xml:space="preserve">2 are in </w:t>
      </w:r>
      <w:r w:rsidR="001F082C">
        <w:t>Level 1</w:t>
      </w:r>
      <w:r>
        <w:t xml:space="preserve"> for </w:t>
      </w:r>
      <w:r w:rsidRPr="005542BF">
        <w:t>meeting their gap</w:t>
      </w:r>
      <w:r w:rsidR="001F082C">
        <w:t>-</w:t>
      </w:r>
      <w:r w:rsidRPr="005542BF">
        <w:t>narrowing goals for all students and/or high needs students.</w:t>
      </w:r>
      <w:r>
        <w:t xml:space="preserve"> </w:t>
      </w:r>
      <w:r w:rsidRPr="00191A8B">
        <w:t>Bennett is in the 25</w:t>
      </w:r>
      <w:r w:rsidRPr="00191A8B">
        <w:rPr>
          <w:vertAlign w:val="superscript"/>
        </w:rPr>
        <w:t>th</w:t>
      </w:r>
      <w:r w:rsidRPr="00191A8B">
        <w:t xml:space="preserve"> percentile and Mulcahey Elementary is in the 26</w:t>
      </w:r>
      <w:r w:rsidRPr="00191A8B">
        <w:rPr>
          <w:vertAlign w:val="superscript"/>
        </w:rPr>
        <w:t>th</w:t>
      </w:r>
      <w:r w:rsidRPr="00191A8B">
        <w:t xml:space="preserve"> percentile of elementary schools.  Both schools are in </w:t>
      </w:r>
      <w:r w:rsidR="001F082C" w:rsidRPr="00191A8B">
        <w:t xml:space="preserve">Level </w:t>
      </w:r>
      <w:r w:rsidR="001F082C">
        <w:t>1</w:t>
      </w:r>
      <w:r w:rsidRPr="00191A8B">
        <w:t xml:space="preserve"> for having a cumulative PPI of 75 or higher for both all students and high needs students.</w:t>
      </w:r>
    </w:p>
    <w:p w:rsidR="00DD79FD" w:rsidRPr="005542BF" w:rsidRDefault="00DD79FD" w:rsidP="00DD79FD">
      <w:pPr>
        <w:numPr>
          <w:ilvl w:val="0"/>
          <w:numId w:val="4"/>
        </w:numPr>
      </w:pPr>
      <w:r>
        <w:t xml:space="preserve">Four elementary schools </w:t>
      </w:r>
      <w:r w:rsidRPr="005542BF">
        <w:t xml:space="preserve">are in Level 2 for not meeting their </w:t>
      </w:r>
      <w:r w:rsidR="00030C34" w:rsidRPr="005542BF">
        <w:t>gap</w:t>
      </w:r>
      <w:r w:rsidR="00030C34">
        <w:t>-</w:t>
      </w:r>
      <w:r w:rsidRPr="005542BF">
        <w:t>narrowing goals for all students and/or high needs students.  Galligan is in the 60</w:t>
      </w:r>
      <w:r w:rsidRPr="005542BF">
        <w:rPr>
          <w:vertAlign w:val="superscript"/>
        </w:rPr>
        <w:t>th</w:t>
      </w:r>
      <w:r w:rsidRPr="005542BF">
        <w:t>, Chamberlain is in the 51</w:t>
      </w:r>
      <w:r w:rsidRPr="005542BF">
        <w:rPr>
          <w:vertAlign w:val="superscript"/>
        </w:rPr>
        <w:t>st</w:t>
      </w:r>
      <w:r w:rsidRPr="005542BF">
        <w:t>, and Hopewell is in the 38</w:t>
      </w:r>
      <w:r w:rsidRPr="005542BF">
        <w:rPr>
          <w:vertAlign w:val="superscript"/>
        </w:rPr>
        <w:t>th</w:t>
      </w:r>
      <w:r w:rsidRPr="005542BF">
        <w:t xml:space="preserve"> percentile of elementary schools.  East Taunton Elementary </w:t>
      </w:r>
      <w:r>
        <w:t xml:space="preserve">was </w:t>
      </w:r>
      <w:r w:rsidRPr="005542BF">
        <w:t>in the 72</w:t>
      </w:r>
      <w:r w:rsidRPr="005542BF">
        <w:rPr>
          <w:vertAlign w:val="superscript"/>
        </w:rPr>
        <w:t>nd</w:t>
      </w:r>
      <w:r w:rsidRPr="005542BF">
        <w:t xml:space="preserve"> percentile of elementary schools in 2013</w:t>
      </w:r>
      <w:r>
        <w:t>, but did not receive a percentile in 2014 and remained in Level 2 because all students in the school participated in the PARCC field test.</w:t>
      </w:r>
    </w:p>
    <w:p w:rsidR="00DD79FD" w:rsidRPr="00A05781" w:rsidRDefault="00DD79FD" w:rsidP="00DD79FD">
      <w:pPr>
        <w:numPr>
          <w:ilvl w:val="0"/>
          <w:numId w:val="4"/>
        </w:numPr>
      </w:pPr>
      <w:r w:rsidRPr="00A05781">
        <w:t>Elizabeth Pole is in the 10</w:t>
      </w:r>
      <w:r w:rsidRPr="00A05781">
        <w:rPr>
          <w:vertAlign w:val="superscript"/>
        </w:rPr>
        <w:t>th</w:t>
      </w:r>
      <w:r w:rsidRPr="00A05781">
        <w:t xml:space="preserve"> percentile of elementary schools and therefore is in Level 3.  It has a cumulative Progress Performance Index (PPI) of 39 for all students and 34 for high needs students.</w:t>
      </w:r>
    </w:p>
    <w:p w:rsidR="00DD79FD" w:rsidRPr="00F43A97" w:rsidRDefault="00DD79FD" w:rsidP="00DD79FD">
      <w:pPr>
        <w:numPr>
          <w:ilvl w:val="0"/>
          <w:numId w:val="4"/>
        </w:numPr>
      </w:pPr>
      <w:r w:rsidRPr="00F43A97">
        <w:t>Taunton’s middle schools are in Level 2.  Martin Middle is in the 26</w:t>
      </w:r>
      <w:r w:rsidRPr="00F43A97">
        <w:rPr>
          <w:vertAlign w:val="superscript"/>
        </w:rPr>
        <w:t>th</w:t>
      </w:r>
      <w:r w:rsidRPr="00F43A97">
        <w:t xml:space="preserve"> and Friedman Middle is in the 44</w:t>
      </w:r>
      <w:r w:rsidRPr="00F43A97">
        <w:rPr>
          <w:vertAlign w:val="superscript"/>
        </w:rPr>
        <w:t>th</w:t>
      </w:r>
      <w:r w:rsidRPr="00F43A97">
        <w:t xml:space="preserve"> percentile of middle schools</w:t>
      </w:r>
      <w:r>
        <w:t>;</w:t>
      </w:r>
      <w:r w:rsidRPr="00F43A97">
        <w:t xml:space="preserve"> </w:t>
      </w:r>
      <w:r>
        <w:t>they</w:t>
      </w:r>
      <w:r w:rsidRPr="00F43A97">
        <w:t xml:space="preserve"> are in Level 2 for not meeting their gap narrowing goals for all students and high needs students.  Parker Middle </w:t>
      </w:r>
      <w:r>
        <w:t>i</w:t>
      </w:r>
      <w:r w:rsidRPr="00F43A97">
        <w:t>s in the 22</w:t>
      </w:r>
      <w:r w:rsidRPr="00F43A97">
        <w:rPr>
          <w:vertAlign w:val="superscript"/>
        </w:rPr>
        <w:t>nd</w:t>
      </w:r>
      <w:r w:rsidRPr="00F43A97">
        <w:t xml:space="preserve"> percentile of middle schools and </w:t>
      </w:r>
      <w:r>
        <w:t xml:space="preserve">was </w:t>
      </w:r>
      <w:r w:rsidRPr="00F43A97">
        <w:t>in Level 2 in 2013 for not meeting its gap narrowing goals</w:t>
      </w:r>
      <w:r>
        <w:t>;</w:t>
      </w:r>
      <w:r w:rsidRPr="00F43A97">
        <w:t xml:space="preserve"> it was held at Level 2 because all its students to</w:t>
      </w:r>
      <w:r>
        <w:t>ok</w:t>
      </w:r>
      <w:r w:rsidRPr="00F43A97">
        <w:t xml:space="preserve"> </w:t>
      </w:r>
      <w:r>
        <w:t xml:space="preserve">the </w:t>
      </w:r>
      <w:r w:rsidRPr="00F43A97">
        <w:t>PARCC</w:t>
      </w:r>
      <w:r>
        <w:t xml:space="preserve"> test</w:t>
      </w:r>
      <w:r w:rsidRPr="00F43A97">
        <w:t>.</w:t>
      </w:r>
    </w:p>
    <w:p w:rsidR="00322A70" w:rsidRDefault="00DD79FD" w:rsidP="00322A70">
      <w:pPr>
        <w:pStyle w:val="ListParagraph"/>
        <w:numPr>
          <w:ilvl w:val="0"/>
          <w:numId w:val="4"/>
        </w:numPr>
      </w:pPr>
      <w:r w:rsidRPr="00432845">
        <w:lastRenderedPageBreak/>
        <w:t>Taunton High is in the 17</w:t>
      </w:r>
      <w:r w:rsidRPr="00030C34">
        <w:rPr>
          <w:vertAlign w:val="superscript"/>
        </w:rPr>
        <w:t>th</w:t>
      </w:r>
      <w:r w:rsidRPr="00432845">
        <w:t xml:space="preserve"> percentile of middle</w:t>
      </w:r>
      <w:r>
        <w:t>/</w:t>
      </w:r>
      <w:r w:rsidRPr="00432845">
        <w:t>high schools or K</w:t>
      </w:r>
      <w:r>
        <w:t>–</w:t>
      </w:r>
      <w:r w:rsidRPr="00432845">
        <w:t>12 schools and therefore is in Level 3. It has a cumulative PPI of 48 for all students and 50 for high needs students; the target is 75.</w:t>
      </w:r>
    </w:p>
    <w:p w:rsidR="00DD79FD" w:rsidRPr="001F6546" w:rsidRDefault="00DD79FD" w:rsidP="00DD79FD">
      <w:pPr>
        <w:rPr>
          <w:b/>
        </w:rPr>
      </w:pPr>
      <w:r w:rsidRPr="001F6546">
        <w:rPr>
          <w:b/>
        </w:rPr>
        <w:t>The district did not reach its 2014 Composite Performance Index (CPI) targets for ELA, math, and science.</w:t>
      </w:r>
    </w:p>
    <w:p w:rsidR="00DD79FD" w:rsidRPr="001F6546" w:rsidRDefault="00DD79FD" w:rsidP="00DD79FD">
      <w:pPr>
        <w:pStyle w:val="ListParagraph"/>
        <w:numPr>
          <w:ilvl w:val="0"/>
          <w:numId w:val="5"/>
        </w:numPr>
        <w:contextualSpacing w:val="0"/>
      </w:pPr>
      <w:r w:rsidRPr="001F6546">
        <w:t>ELA CPI was 84.6 in 2014, below the district’s target of 89.7.</w:t>
      </w:r>
    </w:p>
    <w:p w:rsidR="00DD79FD" w:rsidRPr="001F6546" w:rsidRDefault="00DD79FD" w:rsidP="00DD79FD">
      <w:pPr>
        <w:pStyle w:val="ListParagraph"/>
        <w:numPr>
          <w:ilvl w:val="0"/>
          <w:numId w:val="5"/>
        </w:numPr>
        <w:contextualSpacing w:val="0"/>
      </w:pPr>
      <w:r w:rsidRPr="001F6546">
        <w:t>Math CPI was 74.4 in 2014, below the district’s target of 83.1.</w:t>
      </w:r>
    </w:p>
    <w:p w:rsidR="00DD79FD" w:rsidRPr="00CF7A25" w:rsidRDefault="00DD79FD" w:rsidP="00DD79FD">
      <w:pPr>
        <w:pStyle w:val="ListParagraph"/>
        <w:numPr>
          <w:ilvl w:val="0"/>
          <w:numId w:val="5"/>
        </w:numPr>
        <w:contextualSpacing w:val="0"/>
      </w:pPr>
      <w:r w:rsidRPr="00CF7A25">
        <w:t>Science CPI was 72.2 in 2014, below the district’s target of 79.1.</w:t>
      </w:r>
    </w:p>
    <w:p w:rsidR="00DD79FD" w:rsidRPr="00CF7A25" w:rsidRDefault="00DD79FD" w:rsidP="00DD79FD">
      <w:pPr>
        <w:rPr>
          <w:b/>
        </w:rPr>
      </w:pPr>
      <w:r w:rsidRPr="00CF7A25">
        <w:rPr>
          <w:b/>
        </w:rPr>
        <w:t>ELA proficiency rates were below the state for the district as a whole and in every tested grade. ELA performance varied by elementary school</w:t>
      </w:r>
      <w:r>
        <w:rPr>
          <w:b/>
        </w:rPr>
        <w:t>.</w:t>
      </w:r>
      <w:r>
        <w:rPr>
          <w:rStyle w:val="FootnoteReference"/>
          <w:b/>
        </w:rPr>
        <w:footnoteReference w:id="1"/>
      </w:r>
    </w:p>
    <w:p w:rsidR="00DD79FD" w:rsidRDefault="00DD79FD" w:rsidP="00DD79FD">
      <w:pPr>
        <w:pStyle w:val="ListParagraph"/>
        <w:numPr>
          <w:ilvl w:val="0"/>
          <w:numId w:val="8"/>
        </w:numPr>
        <w:contextualSpacing w:val="0"/>
      </w:pPr>
      <w:r w:rsidRPr="00CF7A25">
        <w:t>ELA proficiency rates for all students in the district were 64</w:t>
      </w:r>
      <w:r>
        <w:t xml:space="preserve"> percent in 2011 and</w:t>
      </w:r>
      <w:r w:rsidRPr="00CF7A25">
        <w:t xml:space="preserve"> 63 percent in 2014, </w:t>
      </w:r>
      <w:r>
        <w:t>6</w:t>
      </w:r>
      <w:r w:rsidRPr="00CF7A25">
        <w:t xml:space="preserve"> percentage points </w:t>
      </w:r>
      <w:r>
        <w:t>below</w:t>
      </w:r>
      <w:r w:rsidRPr="00CF7A25">
        <w:t xml:space="preserve"> the 2014</w:t>
      </w:r>
      <w:r w:rsidRPr="00E864D4">
        <w:t xml:space="preserve"> rate of 69 percent</w:t>
      </w:r>
      <w:r>
        <w:t>.</w:t>
      </w:r>
    </w:p>
    <w:p w:rsidR="00DD79FD" w:rsidRDefault="00DD79FD" w:rsidP="00DD79FD">
      <w:pPr>
        <w:pStyle w:val="ListParagraph"/>
        <w:numPr>
          <w:ilvl w:val="0"/>
          <w:numId w:val="8"/>
        </w:numPr>
        <w:contextualSpacing w:val="0"/>
      </w:pPr>
      <w:r w:rsidRPr="00886EF1">
        <w:t xml:space="preserve">ELA proficiency rates in 2014 at the elementary schools ranged from 43 percent at </w:t>
      </w:r>
      <w:r>
        <w:t>Pole</w:t>
      </w:r>
      <w:r w:rsidRPr="00886EF1">
        <w:t xml:space="preserve"> to 63 percent at Chamberlain.</w:t>
      </w:r>
    </w:p>
    <w:p w:rsidR="00DD79FD" w:rsidRDefault="00DD79FD" w:rsidP="00DD79FD">
      <w:pPr>
        <w:pStyle w:val="ListParagraph"/>
        <w:numPr>
          <w:ilvl w:val="0"/>
          <w:numId w:val="8"/>
        </w:numPr>
      </w:pPr>
      <w:r>
        <w:t>Between 2011 and 2014 ELA proficiency rates increased by 11 percentage points in the 10</w:t>
      </w:r>
      <w:r w:rsidRPr="00B2261B">
        <w:rPr>
          <w:vertAlign w:val="superscript"/>
        </w:rPr>
        <w:t>th</w:t>
      </w:r>
      <w:r>
        <w:t xml:space="preserve"> grade and by one percentage point in the 3</w:t>
      </w:r>
      <w:r w:rsidRPr="00B2261B">
        <w:rPr>
          <w:vertAlign w:val="superscript"/>
        </w:rPr>
        <w:t>rd</w:t>
      </w:r>
      <w:r>
        <w:t xml:space="preserve"> grade.</w:t>
      </w:r>
    </w:p>
    <w:p w:rsidR="00DD79FD" w:rsidRPr="00886EF1" w:rsidRDefault="00DD79FD" w:rsidP="00DD79FD">
      <w:pPr>
        <w:pStyle w:val="ListParagraph"/>
      </w:pPr>
    </w:p>
    <w:p w:rsidR="00DD79FD" w:rsidRDefault="00DD79FD" w:rsidP="00DD79FD">
      <w:pPr>
        <w:pStyle w:val="ListParagraph"/>
        <w:numPr>
          <w:ilvl w:val="0"/>
          <w:numId w:val="8"/>
        </w:numPr>
        <w:contextualSpacing w:val="0"/>
      </w:pPr>
      <w:r w:rsidRPr="00E864D4">
        <w:t>Between 2011 and 2014 ELA proficiency rates decreased by 7 percentage points in the 8</w:t>
      </w:r>
      <w:r w:rsidRPr="00E864D4">
        <w:rPr>
          <w:vertAlign w:val="superscript"/>
        </w:rPr>
        <w:t>th</w:t>
      </w:r>
      <w:r w:rsidRPr="00E864D4">
        <w:t xml:space="preserve"> grade, </w:t>
      </w:r>
      <w:r>
        <w:t xml:space="preserve">by </w:t>
      </w:r>
      <w:r w:rsidRPr="00E864D4">
        <w:t>5 percentage points in the 4</w:t>
      </w:r>
      <w:r w:rsidRPr="00E864D4">
        <w:rPr>
          <w:vertAlign w:val="superscript"/>
        </w:rPr>
        <w:t>th</w:t>
      </w:r>
      <w:r w:rsidRPr="00E864D4">
        <w:t xml:space="preserve"> grade, and by 3 to 4 percentage points in the 5</w:t>
      </w:r>
      <w:r w:rsidRPr="00E864D4">
        <w:rPr>
          <w:vertAlign w:val="superscript"/>
        </w:rPr>
        <w:t>th</w:t>
      </w:r>
      <w:r w:rsidRPr="00E864D4">
        <w:t>, 6</w:t>
      </w:r>
      <w:r w:rsidRPr="00E864D4">
        <w:rPr>
          <w:vertAlign w:val="superscript"/>
        </w:rPr>
        <w:t>th</w:t>
      </w:r>
      <w:r w:rsidRPr="00E864D4">
        <w:t>, and 7</w:t>
      </w:r>
      <w:r w:rsidRPr="00E864D4">
        <w:rPr>
          <w:vertAlign w:val="superscript"/>
        </w:rPr>
        <w:t>th</w:t>
      </w:r>
      <w:r w:rsidRPr="00E864D4">
        <w:t xml:space="preserve"> grades.</w:t>
      </w:r>
    </w:p>
    <w:p w:rsidR="00DD79FD" w:rsidRPr="00DA4CAF" w:rsidRDefault="00DD79FD" w:rsidP="00DD79FD">
      <w:pPr>
        <w:rPr>
          <w:b/>
        </w:rPr>
      </w:pPr>
      <w:r w:rsidRPr="00DA4CAF">
        <w:rPr>
          <w:b/>
        </w:rPr>
        <w:t>Math proficiency rates were below the state rate in the district as a whole and in each tested grade.  Math performance varied by elementary school.</w:t>
      </w:r>
    </w:p>
    <w:p w:rsidR="00DD79FD" w:rsidRDefault="00DD79FD" w:rsidP="00DD79FD">
      <w:pPr>
        <w:pStyle w:val="ListParagraph"/>
        <w:numPr>
          <w:ilvl w:val="0"/>
          <w:numId w:val="8"/>
        </w:numPr>
        <w:contextualSpacing w:val="0"/>
      </w:pPr>
      <w:r w:rsidRPr="001C3D5E">
        <w:t>Math proficiency rates for all students in the district were 51 percent in 2011 and 49 percent in 2014,</w:t>
      </w:r>
      <w:r>
        <w:t xml:space="preserve"> 11 percentage points</w:t>
      </w:r>
      <w:r w:rsidRPr="001C3D5E">
        <w:t xml:space="preserve"> below the state rate of 60 percent.</w:t>
      </w:r>
    </w:p>
    <w:p w:rsidR="00DD79FD" w:rsidRDefault="00DD79FD" w:rsidP="00DD79FD">
      <w:pPr>
        <w:pStyle w:val="ListParagraph"/>
        <w:numPr>
          <w:ilvl w:val="0"/>
          <w:numId w:val="8"/>
        </w:numPr>
        <w:contextualSpacing w:val="0"/>
      </w:pPr>
      <w:r w:rsidRPr="00CF7A25">
        <w:t>Math proficiency rates at the elementary school ranged from 42 percent at Pole to 63 percent at Mulcahey.</w:t>
      </w:r>
    </w:p>
    <w:p w:rsidR="00DD79FD" w:rsidRPr="001C3D5E" w:rsidRDefault="00DD79FD" w:rsidP="00DD79FD">
      <w:pPr>
        <w:pStyle w:val="ListParagraph"/>
        <w:numPr>
          <w:ilvl w:val="0"/>
          <w:numId w:val="8"/>
        </w:numPr>
        <w:contextualSpacing w:val="0"/>
      </w:pPr>
      <w:r w:rsidRPr="00CF7A25">
        <w:t>Between 2011 and 2014 math proficiency rates increased by 7 percentage points in the 10</w:t>
      </w:r>
      <w:r w:rsidRPr="00CF7A25">
        <w:rPr>
          <w:vertAlign w:val="superscript"/>
        </w:rPr>
        <w:t>th</w:t>
      </w:r>
      <w:r w:rsidRPr="00CF7A25">
        <w:t xml:space="preserve"> grade, and by 1 to 2 percentage points in the 3</w:t>
      </w:r>
      <w:r w:rsidRPr="00CF7A25">
        <w:rPr>
          <w:vertAlign w:val="superscript"/>
        </w:rPr>
        <w:t>rd</w:t>
      </w:r>
      <w:r w:rsidRPr="00CF7A25">
        <w:t xml:space="preserve"> and 7</w:t>
      </w:r>
      <w:r w:rsidRPr="00CF7A25">
        <w:rPr>
          <w:vertAlign w:val="superscript"/>
        </w:rPr>
        <w:t>th</w:t>
      </w:r>
      <w:r w:rsidRPr="00CF7A25">
        <w:t xml:space="preserve"> grades.</w:t>
      </w:r>
    </w:p>
    <w:p w:rsidR="00DD79FD" w:rsidRPr="001C3D5E" w:rsidRDefault="00DD79FD" w:rsidP="00DD79FD">
      <w:pPr>
        <w:pStyle w:val="ListParagraph"/>
        <w:numPr>
          <w:ilvl w:val="0"/>
          <w:numId w:val="8"/>
        </w:numPr>
        <w:contextualSpacing w:val="0"/>
      </w:pPr>
      <w:r w:rsidRPr="001C3D5E">
        <w:t>Math proficiency rates in the district were below the state rate by 16 percentage points in the 6</w:t>
      </w:r>
      <w:r w:rsidRPr="001C3D5E">
        <w:rPr>
          <w:vertAlign w:val="superscript"/>
        </w:rPr>
        <w:t>th</w:t>
      </w:r>
      <w:r w:rsidRPr="001C3D5E">
        <w:t xml:space="preserve"> and 8</w:t>
      </w:r>
      <w:r w:rsidRPr="001C3D5E">
        <w:rPr>
          <w:vertAlign w:val="superscript"/>
        </w:rPr>
        <w:t>th</w:t>
      </w:r>
      <w:r w:rsidRPr="001C3D5E">
        <w:t xml:space="preserve"> grades, </w:t>
      </w:r>
      <w:r>
        <w:t xml:space="preserve">by </w:t>
      </w:r>
      <w:r w:rsidRPr="001C3D5E">
        <w:t>15 percentage points in the 5</w:t>
      </w:r>
      <w:r w:rsidRPr="001C3D5E">
        <w:rPr>
          <w:vertAlign w:val="superscript"/>
        </w:rPr>
        <w:t>th</w:t>
      </w:r>
      <w:r w:rsidRPr="001C3D5E">
        <w:t xml:space="preserve"> grade, </w:t>
      </w:r>
      <w:r>
        <w:t xml:space="preserve">by </w:t>
      </w:r>
      <w:r w:rsidRPr="001C3D5E">
        <w:t xml:space="preserve">10 and 8 percentage points in the </w:t>
      </w:r>
      <w:r w:rsidRPr="001C3D5E">
        <w:lastRenderedPageBreak/>
        <w:t>4</w:t>
      </w:r>
      <w:r w:rsidRPr="001C3D5E">
        <w:rPr>
          <w:vertAlign w:val="superscript"/>
        </w:rPr>
        <w:t>th</w:t>
      </w:r>
      <w:r w:rsidRPr="001C3D5E">
        <w:t xml:space="preserve"> and 10</w:t>
      </w:r>
      <w:r w:rsidRPr="001C3D5E">
        <w:rPr>
          <w:vertAlign w:val="superscript"/>
        </w:rPr>
        <w:t>th</w:t>
      </w:r>
      <w:r w:rsidRPr="001C3D5E">
        <w:t xml:space="preserve"> grades, </w:t>
      </w:r>
      <w:r>
        <w:t xml:space="preserve">respectively, </w:t>
      </w:r>
      <w:r w:rsidRPr="001C3D5E">
        <w:t xml:space="preserve">and </w:t>
      </w:r>
      <w:r>
        <w:t xml:space="preserve">by </w:t>
      </w:r>
      <w:r w:rsidRPr="001C3D5E">
        <w:t>5 and 6 percentage points in the 3</w:t>
      </w:r>
      <w:r w:rsidRPr="001C3D5E">
        <w:rPr>
          <w:vertAlign w:val="superscript"/>
        </w:rPr>
        <w:t>rd</w:t>
      </w:r>
      <w:r w:rsidRPr="001C3D5E">
        <w:t xml:space="preserve"> and 7</w:t>
      </w:r>
      <w:r w:rsidRPr="001C3D5E">
        <w:rPr>
          <w:vertAlign w:val="superscript"/>
        </w:rPr>
        <w:t>th</w:t>
      </w:r>
      <w:r w:rsidRPr="001C3D5E">
        <w:t xml:space="preserve"> grades</w:t>
      </w:r>
      <w:r>
        <w:t>, respectively</w:t>
      </w:r>
      <w:r w:rsidRPr="001C3D5E">
        <w:t>.</w:t>
      </w:r>
    </w:p>
    <w:p w:rsidR="00DD79FD" w:rsidRPr="00CF7A25" w:rsidRDefault="00DD79FD" w:rsidP="00DD79FD">
      <w:pPr>
        <w:rPr>
          <w:b/>
        </w:rPr>
      </w:pPr>
      <w:r w:rsidRPr="00CF7A25">
        <w:rPr>
          <w:b/>
        </w:rPr>
        <w:t>Science proficiency rates were below the state rate for each tested grade and in the district as whole.  Science proficiency rates varied by middle school.</w:t>
      </w:r>
    </w:p>
    <w:p w:rsidR="00DD79FD" w:rsidRDefault="00DD79FD" w:rsidP="00DD79FD">
      <w:pPr>
        <w:pStyle w:val="ListParagraph"/>
        <w:numPr>
          <w:ilvl w:val="0"/>
          <w:numId w:val="6"/>
        </w:numPr>
        <w:contextualSpacing w:val="0"/>
      </w:pPr>
      <w:r>
        <w:t>Science proficiency rates for all students in the district were 41 percent in 2011 and 2014, 14 percentage points below the 2014 state rate of 55 percent.</w:t>
      </w:r>
    </w:p>
    <w:p w:rsidR="00DD79FD" w:rsidRPr="00B24CBC" w:rsidRDefault="00DD79FD" w:rsidP="00DD79FD">
      <w:pPr>
        <w:pStyle w:val="ListParagraph"/>
        <w:numPr>
          <w:ilvl w:val="0"/>
          <w:numId w:val="6"/>
        </w:numPr>
        <w:contextualSpacing w:val="0"/>
      </w:pPr>
      <w:r w:rsidRPr="00B24CBC">
        <w:t>5</w:t>
      </w:r>
      <w:r w:rsidRPr="00B24CBC">
        <w:rPr>
          <w:vertAlign w:val="superscript"/>
        </w:rPr>
        <w:t>th</w:t>
      </w:r>
      <w:r w:rsidRPr="00B24CBC">
        <w:t xml:space="preserve"> grade science proficiency rates decreased from 42 percent in 2011 to 38 percent in 2014, 15 percentage points below the </w:t>
      </w:r>
      <w:r w:rsidR="00C3172A">
        <w:t xml:space="preserve">2014 </w:t>
      </w:r>
      <w:r w:rsidRPr="00B24CBC">
        <w:t>state rate of 53 percent.</w:t>
      </w:r>
    </w:p>
    <w:p w:rsidR="00DD79FD" w:rsidRPr="00B24CBC" w:rsidRDefault="00DD79FD" w:rsidP="00DD79FD">
      <w:pPr>
        <w:pStyle w:val="ListParagraph"/>
        <w:numPr>
          <w:ilvl w:val="0"/>
          <w:numId w:val="6"/>
        </w:numPr>
        <w:contextualSpacing w:val="0"/>
      </w:pPr>
      <w:r w:rsidRPr="00B24CBC">
        <w:t>8</w:t>
      </w:r>
      <w:r w:rsidRPr="00B24CBC">
        <w:rPr>
          <w:vertAlign w:val="superscript"/>
        </w:rPr>
        <w:t>th</w:t>
      </w:r>
      <w:r w:rsidRPr="00B24CBC">
        <w:t xml:space="preserve"> grade science proficiency rates </w:t>
      </w:r>
      <w:r>
        <w:t xml:space="preserve">were </w:t>
      </w:r>
      <w:r w:rsidRPr="00B24CBC">
        <w:t>31</w:t>
      </w:r>
      <w:r>
        <w:t xml:space="preserve"> </w:t>
      </w:r>
      <w:r w:rsidRPr="00B24CBC">
        <w:t xml:space="preserve">percent in 2011 and 33 percent in 2014, 9 percentage points below the </w:t>
      </w:r>
      <w:r w:rsidR="00C3172A">
        <w:t xml:space="preserve">2014 </w:t>
      </w:r>
      <w:r w:rsidRPr="00B24CBC">
        <w:t>state rate of 42 percent.</w:t>
      </w:r>
    </w:p>
    <w:p w:rsidR="00DD79FD" w:rsidRDefault="00DD79FD" w:rsidP="00DD79FD">
      <w:pPr>
        <w:pStyle w:val="ListParagraph"/>
        <w:numPr>
          <w:ilvl w:val="0"/>
          <w:numId w:val="6"/>
        </w:numPr>
        <w:contextualSpacing w:val="0"/>
      </w:pPr>
      <w:r w:rsidRPr="00B24CBC">
        <w:t>10</w:t>
      </w:r>
      <w:r w:rsidRPr="00B24CBC">
        <w:rPr>
          <w:vertAlign w:val="superscript"/>
        </w:rPr>
        <w:t>th</w:t>
      </w:r>
      <w:r w:rsidRPr="00B24CBC">
        <w:t xml:space="preserve"> grade science proficiency rates were 57 percent in 2011 and 2014, 14 percentage points below the </w:t>
      </w:r>
      <w:r w:rsidR="00C3172A">
        <w:t xml:space="preserve">2014 </w:t>
      </w:r>
      <w:r w:rsidRPr="00B24CBC">
        <w:t>state rate of 71 percent.</w:t>
      </w:r>
      <w:r>
        <w:t xml:space="preserve">  </w:t>
      </w:r>
    </w:p>
    <w:p w:rsidR="00DD79FD" w:rsidRPr="009B38BE" w:rsidRDefault="00DD79FD" w:rsidP="00DD79FD">
      <w:pPr>
        <w:rPr>
          <w:b/>
        </w:rPr>
      </w:pPr>
      <w:r>
        <w:rPr>
          <w:b/>
        </w:rPr>
        <w:t>S</w:t>
      </w:r>
      <w:r w:rsidRPr="009B38BE">
        <w:rPr>
          <w:b/>
        </w:rPr>
        <w:t xml:space="preserve">tudents’ growth on the MCAS assessments on average is </w:t>
      </w:r>
      <w:r>
        <w:rPr>
          <w:b/>
        </w:rPr>
        <w:t>comparable with that of their academic peers sta</w:t>
      </w:r>
      <w:r w:rsidRPr="009B38BE">
        <w:rPr>
          <w:b/>
        </w:rPr>
        <w:t>tewide in E</w:t>
      </w:r>
      <w:r>
        <w:rPr>
          <w:b/>
        </w:rPr>
        <w:t xml:space="preserve">LA </w:t>
      </w:r>
      <w:r w:rsidRPr="009B38BE">
        <w:rPr>
          <w:b/>
        </w:rPr>
        <w:t>and</w:t>
      </w:r>
      <w:r>
        <w:rPr>
          <w:b/>
        </w:rPr>
        <w:t xml:space="preserve"> slower than that of their academic peers</w:t>
      </w:r>
      <w:r w:rsidRPr="009B38BE">
        <w:rPr>
          <w:b/>
        </w:rPr>
        <w:t xml:space="preserve"> in mathematics.</w:t>
      </w:r>
    </w:p>
    <w:p w:rsidR="00DD79FD" w:rsidRPr="009B38BE" w:rsidRDefault="00DD79FD" w:rsidP="00DD79FD">
      <w:pPr>
        <w:numPr>
          <w:ilvl w:val="0"/>
          <w:numId w:val="9"/>
        </w:numPr>
      </w:pPr>
      <w:r w:rsidRPr="009B38BE">
        <w:t>On the 2014 MCAS assessments, the districtwide median student growth percentile (SGP) for E</w:t>
      </w:r>
      <w:r>
        <w:t xml:space="preserve">LA </w:t>
      </w:r>
      <w:r w:rsidRPr="009B38BE">
        <w:t>was 42.0</w:t>
      </w:r>
      <w:r>
        <w:t>;</w:t>
      </w:r>
      <w:r w:rsidRPr="009B38BE">
        <w:t xml:space="preserve"> the state median SGP was 50.0.</w:t>
      </w:r>
    </w:p>
    <w:p w:rsidR="00DD79FD" w:rsidRPr="00276802" w:rsidRDefault="00DD79FD" w:rsidP="00DD79FD">
      <w:pPr>
        <w:numPr>
          <w:ilvl w:val="1"/>
          <w:numId w:val="9"/>
        </w:numPr>
      </w:pPr>
      <w:r w:rsidRPr="00276802">
        <w:t>ELA median SGP was above 60.0 at Galligan Elementary (78.0)</w:t>
      </w:r>
      <w:r>
        <w:t>.</w:t>
      </w:r>
    </w:p>
    <w:p w:rsidR="00DD79FD" w:rsidRPr="00276802" w:rsidRDefault="00DD79FD" w:rsidP="00DD79FD">
      <w:pPr>
        <w:numPr>
          <w:ilvl w:val="1"/>
          <w:numId w:val="9"/>
        </w:numPr>
      </w:pPr>
      <w:r w:rsidRPr="00276802">
        <w:t>ELA median SGP fell below 40.0 in the 5</w:t>
      </w:r>
      <w:r w:rsidRPr="00276802">
        <w:rPr>
          <w:vertAlign w:val="superscript"/>
        </w:rPr>
        <w:t>th</w:t>
      </w:r>
      <w:r w:rsidRPr="00276802">
        <w:t xml:space="preserve"> grade (median SGP of 36.0) and in the 8</w:t>
      </w:r>
      <w:r w:rsidRPr="00276802">
        <w:rPr>
          <w:vertAlign w:val="superscript"/>
        </w:rPr>
        <w:t>th</w:t>
      </w:r>
      <w:r w:rsidRPr="00276802">
        <w:t xml:space="preserve"> grade (35.0)</w:t>
      </w:r>
      <w:r>
        <w:t>,</w:t>
      </w:r>
      <w:r w:rsidRPr="00276802">
        <w:t xml:space="preserve"> and at Bennett Elementary (34.0), Mulcahey Elementary (28.0), Martin Middle (36.0)</w:t>
      </w:r>
      <w:r>
        <w:t>,</w:t>
      </w:r>
      <w:r w:rsidRPr="00276802">
        <w:t xml:space="preserve"> and Taunton High (38.0).</w:t>
      </w:r>
    </w:p>
    <w:p w:rsidR="00DD79FD" w:rsidRPr="00276802" w:rsidRDefault="00DD79FD" w:rsidP="00DD79FD">
      <w:pPr>
        <w:numPr>
          <w:ilvl w:val="0"/>
          <w:numId w:val="9"/>
        </w:numPr>
      </w:pPr>
      <w:r w:rsidRPr="00276802">
        <w:t>On the 2014 MCAS assessments, the districtwide median student growth percentile (SGP) for mathematics was 36.0</w:t>
      </w:r>
      <w:r>
        <w:t>;</w:t>
      </w:r>
      <w:r w:rsidRPr="00276802">
        <w:t xml:space="preserve"> the state median SGP was 50.0.</w:t>
      </w:r>
    </w:p>
    <w:p w:rsidR="00DD79FD" w:rsidRPr="00276802" w:rsidRDefault="00DD79FD" w:rsidP="00DD79FD">
      <w:pPr>
        <w:numPr>
          <w:ilvl w:val="1"/>
          <w:numId w:val="9"/>
        </w:numPr>
      </w:pPr>
      <w:r w:rsidRPr="00276802">
        <w:t>Math median SGP fell below 40.0 in the 5</w:t>
      </w:r>
      <w:r w:rsidRPr="00276802">
        <w:rPr>
          <w:vertAlign w:val="superscript"/>
        </w:rPr>
        <w:t>th</w:t>
      </w:r>
      <w:r w:rsidRPr="00276802">
        <w:t xml:space="preserve"> grade (23.0), the 8</w:t>
      </w:r>
      <w:r w:rsidRPr="00276802">
        <w:rPr>
          <w:vertAlign w:val="superscript"/>
        </w:rPr>
        <w:t>th</w:t>
      </w:r>
      <w:r>
        <w:t xml:space="preserve"> grade (28.0), </w:t>
      </w:r>
      <w:r w:rsidRPr="00276802">
        <w:t>and the 10</w:t>
      </w:r>
      <w:r w:rsidRPr="00276802">
        <w:rPr>
          <w:vertAlign w:val="superscript"/>
        </w:rPr>
        <w:t>th</w:t>
      </w:r>
      <w:r w:rsidRPr="00276802">
        <w:t xml:space="preserve"> grade (39.0), and at Bennett Elementary (39.0), Mulcahey Elementary (36.0), Pole Elementary (36.0), Friedman Middle (39.0)</w:t>
      </w:r>
      <w:r>
        <w:t>,</w:t>
      </w:r>
      <w:r w:rsidRPr="00276802">
        <w:t xml:space="preserve"> and Taunton High (33.0).</w:t>
      </w:r>
    </w:p>
    <w:p w:rsidR="00DD79FD" w:rsidRPr="00B02E7C" w:rsidRDefault="00DD79FD" w:rsidP="00DD79FD">
      <w:pPr>
        <w:rPr>
          <w:b/>
        </w:rPr>
      </w:pPr>
      <w:r>
        <w:rPr>
          <w:b/>
        </w:rPr>
        <w:t>The district</w:t>
      </w:r>
      <w:r w:rsidRPr="00B02E7C">
        <w:rPr>
          <w:b/>
        </w:rPr>
        <w:t xml:space="preserve"> reached the 2014 four year cohort graduation target of 80.0 but did not reach the five year cohort graduation target of 85.0 percent.</w:t>
      </w:r>
      <w:r w:rsidRPr="00B02E7C">
        <w:rPr>
          <w:rStyle w:val="FootnoteReference"/>
        </w:rPr>
        <w:footnoteReference w:id="2"/>
      </w:r>
      <w:r>
        <w:rPr>
          <w:b/>
        </w:rPr>
        <w:t xml:space="preserve"> Both the four and five year graduation rates were below the state rates.</w:t>
      </w:r>
    </w:p>
    <w:p w:rsidR="00DD79FD" w:rsidRPr="009D78CE" w:rsidRDefault="00DD79FD" w:rsidP="00DD79FD">
      <w:pPr>
        <w:pStyle w:val="ListParagraph"/>
        <w:numPr>
          <w:ilvl w:val="0"/>
          <w:numId w:val="3"/>
        </w:numPr>
        <w:contextualSpacing w:val="0"/>
      </w:pPr>
      <w:r w:rsidRPr="0094472E">
        <w:t>The four year cohort graduation rate was 81.9 percent in 2011 and 80.6 percent in 2014</w:t>
      </w:r>
      <w:r>
        <w:t>.</w:t>
      </w:r>
    </w:p>
    <w:p w:rsidR="00DD79FD" w:rsidRDefault="00DD79FD" w:rsidP="00DD79FD">
      <w:pPr>
        <w:pStyle w:val="ListParagraph"/>
        <w:numPr>
          <w:ilvl w:val="0"/>
          <w:numId w:val="3"/>
        </w:numPr>
      </w:pPr>
      <w:r w:rsidRPr="009D78CE">
        <w:lastRenderedPageBreak/>
        <w:t>The five year cohort graduation rate increased from 78.5 percent in 2010 to 83.4 percent in 2013</w:t>
      </w:r>
      <w:r>
        <w:t>.</w:t>
      </w:r>
    </w:p>
    <w:p w:rsidR="00DD79FD" w:rsidRPr="003C0FF0" w:rsidRDefault="00DD79FD" w:rsidP="00DD79FD">
      <w:pPr>
        <w:rPr>
          <w:b/>
        </w:rPr>
      </w:pPr>
      <w:r>
        <w:rPr>
          <w:b/>
        </w:rPr>
        <w:t>The annual district drop</w:t>
      </w:r>
      <w:r w:rsidR="00030C34">
        <w:rPr>
          <w:b/>
        </w:rPr>
        <w:t>-</w:t>
      </w:r>
      <w:r>
        <w:rPr>
          <w:b/>
        </w:rPr>
        <w:t>out rate for the district was 1.7 percent</w:t>
      </w:r>
      <w:r w:rsidR="00C3172A">
        <w:rPr>
          <w:b/>
        </w:rPr>
        <w:t xml:space="preserve"> in 2014</w:t>
      </w:r>
      <w:r>
        <w:rPr>
          <w:b/>
        </w:rPr>
        <w:t>. This rate was the lowest drop</w:t>
      </w:r>
      <w:r w:rsidR="00030C34">
        <w:rPr>
          <w:b/>
        </w:rPr>
        <w:t>-</w:t>
      </w:r>
      <w:r>
        <w:rPr>
          <w:b/>
        </w:rPr>
        <w:t xml:space="preserve">out rate in the last ten school years and represented a decrease of 0.9 percentage point from </w:t>
      </w:r>
      <w:r w:rsidR="00C3172A">
        <w:rPr>
          <w:b/>
        </w:rPr>
        <w:t xml:space="preserve">the </w:t>
      </w:r>
      <w:r>
        <w:rPr>
          <w:b/>
        </w:rPr>
        <w:t>2013</w:t>
      </w:r>
      <w:r w:rsidR="00C3172A">
        <w:rPr>
          <w:b/>
        </w:rPr>
        <w:t xml:space="preserve"> rate</w:t>
      </w:r>
      <w:r>
        <w:rPr>
          <w:b/>
        </w:rPr>
        <w:t>.</w:t>
      </w:r>
    </w:p>
    <w:p w:rsidR="00DD79FD" w:rsidRPr="00B02E7C" w:rsidRDefault="00DD79FD" w:rsidP="00DD79FD">
      <w:pPr>
        <w:pStyle w:val="ListParagraph"/>
        <w:numPr>
          <w:ilvl w:val="0"/>
          <w:numId w:val="3"/>
        </w:numPr>
        <w:contextualSpacing w:val="0"/>
      </w:pPr>
      <w:r w:rsidRPr="009D78CE">
        <w:t>The annual</w:t>
      </w:r>
      <w:r w:rsidRPr="00B02E7C">
        <w:t xml:space="preserve"> </w:t>
      </w:r>
      <w:r>
        <w:t xml:space="preserve">district </w:t>
      </w:r>
      <w:r w:rsidRPr="00B02E7C">
        <w:t>drop</w:t>
      </w:r>
      <w:r w:rsidR="00030C34">
        <w:t>-</w:t>
      </w:r>
      <w:r w:rsidRPr="00B02E7C">
        <w:t>out rate for Taunton declined from 5.5</w:t>
      </w:r>
      <w:r>
        <w:t xml:space="preserve"> percent</w:t>
      </w:r>
      <w:r w:rsidRPr="00B02E7C">
        <w:t xml:space="preserve"> in 2011 to 1.7</w:t>
      </w:r>
      <w:r>
        <w:t xml:space="preserve"> percent</w:t>
      </w:r>
      <w:r w:rsidRPr="00B02E7C">
        <w:t xml:space="preserve"> in 2014, below the </w:t>
      </w:r>
      <w:r w:rsidR="00030C34">
        <w:t xml:space="preserve">2014 </w:t>
      </w:r>
      <w:r w:rsidRPr="00B02E7C">
        <w:t>statewide rate of 2.0 percent.</w:t>
      </w:r>
    </w:p>
    <w:p w:rsidR="00E14653" w:rsidRPr="00927EC4" w:rsidRDefault="00E14653" w:rsidP="00E14653">
      <w:pPr>
        <w:rPr>
          <w:b/>
        </w:rPr>
      </w:pPr>
    </w:p>
    <w:p w:rsidR="00E14653" w:rsidRPr="00E14653" w:rsidRDefault="00E14653" w:rsidP="00E14653"/>
    <w:p w:rsidR="008E314D" w:rsidRDefault="004F205A"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33268250"/>
      <w:r>
        <w:lastRenderedPageBreak/>
        <w:t>Taunton Public Schools</w:t>
      </w:r>
      <w:r w:rsidR="008E314D" w:rsidRPr="00E93DC7">
        <w:t xml:space="preserve"> </w:t>
      </w:r>
      <w:r w:rsidR="008E314D">
        <w:t xml:space="preserve">District </w:t>
      </w:r>
      <w:r w:rsidR="008E314D" w:rsidRPr="00E93DC7">
        <w:t>Review Findings</w:t>
      </w:r>
      <w:bookmarkEnd w:id="8"/>
      <w:bookmarkEnd w:id="9"/>
    </w:p>
    <w:p w:rsidR="000A3AC4"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0A3AC4" w:rsidRPr="00345B41" w:rsidRDefault="000A3AC4" w:rsidP="000A3AC4">
      <w:pPr>
        <w:tabs>
          <w:tab w:val="left" w:pos="360"/>
          <w:tab w:val="left" w:pos="720"/>
          <w:tab w:val="left" w:pos="1080"/>
          <w:tab w:val="left" w:pos="1440"/>
          <w:tab w:val="left" w:pos="1800"/>
          <w:tab w:val="left" w:pos="2160"/>
        </w:tabs>
        <w:rPr>
          <w:b/>
          <w:i/>
          <w:sz w:val="24"/>
          <w:szCs w:val="24"/>
        </w:rPr>
      </w:pPr>
      <w:r w:rsidRPr="00345B41">
        <w:rPr>
          <w:b/>
          <w:i/>
          <w:sz w:val="24"/>
          <w:szCs w:val="24"/>
        </w:rPr>
        <w:t>Leadership and Governance</w:t>
      </w:r>
    </w:p>
    <w:p w:rsidR="000A3AC4" w:rsidRPr="00095CEF" w:rsidRDefault="000A3AC4" w:rsidP="00223074">
      <w:pPr>
        <w:tabs>
          <w:tab w:val="left" w:pos="360"/>
          <w:tab w:val="left" w:pos="720"/>
          <w:tab w:val="left" w:pos="1080"/>
          <w:tab w:val="left" w:pos="1440"/>
          <w:tab w:val="left" w:pos="1800"/>
          <w:tab w:val="left" w:pos="2160"/>
        </w:tabs>
        <w:ind w:left="360" w:hanging="360"/>
        <w:rPr>
          <w:b/>
        </w:rPr>
      </w:pPr>
      <w:r w:rsidRPr="00895204">
        <w:rPr>
          <w:b/>
        </w:rPr>
        <w:t xml:space="preserve">1.  </w:t>
      </w:r>
      <w:r w:rsidR="00223074">
        <w:rPr>
          <w:b/>
        </w:rPr>
        <w:tab/>
      </w:r>
      <w:r w:rsidRPr="00895204">
        <w:rPr>
          <w:b/>
        </w:rPr>
        <w:t xml:space="preserve">The superintendent, through her collaborative leadership style, has taken steps to </w:t>
      </w:r>
      <w:r w:rsidR="00B11B5A">
        <w:rPr>
          <w:b/>
        </w:rPr>
        <w:t xml:space="preserve">establish a </w:t>
      </w:r>
      <w:r w:rsidRPr="00895204">
        <w:rPr>
          <w:b/>
        </w:rPr>
        <w:t xml:space="preserve">culture </w:t>
      </w:r>
      <w:r w:rsidR="00184E61">
        <w:rPr>
          <w:b/>
        </w:rPr>
        <w:t xml:space="preserve">of continuous improvement </w:t>
      </w:r>
      <w:r w:rsidRPr="00895204">
        <w:rPr>
          <w:b/>
        </w:rPr>
        <w:t>in the district.</w:t>
      </w:r>
    </w:p>
    <w:p w:rsidR="008B6C2A" w:rsidRPr="008B6C2A" w:rsidRDefault="000A3AC4" w:rsidP="00223074">
      <w:pPr>
        <w:pStyle w:val="ListParagraph"/>
        <w:numPr>
          <w:ilvl w:val="1"/>
          <w:numId w:val="10"/>
        </w:numPr>
        <w:tabs>
          <w:tab w:val="left" w:pos="360"/>
          <w:tab w:val="left" w:pos="720"/>
          <w:tab w:val="left" w:pos="1080"/>
          <w:tab w:val="left" w:pos="1440"/>
          <w:tab w:val="left" w:pos="1800"/>
          <w:tab w:val="left" w:pos="2160"/>
        </w:tabs>
        <w:ind w:left="720"/>
        <w:contextualSpacing w:val="0"/>
        <w:rPr>
          <w:rFonts w:ascii="Calibri" w:hAnsi="Calibri"/>
          <w:b/>
          <w:i/>
        </w:rPr>
      </w:pPr>
      <w:r w:rsidRPr="0023504E">
        <w:rPr>
          <w:rFonts w:ascii="Calibri" w:hAnsi="Calibri"/>
        </w:rPr>
        <w:t>The superintendent</w:t>
      </w:r>
      <w:r w:rsidR="005F19E9">
        <w:rPr>
          <w:rFonts w:ascii="Calibri" w:hAnsi="Calibri"/>
        </w:rPr>
        <w:t>,</w:t>
      </w:r>
      <w:r w:rsidRPr="0023504E">
        <w:rPr>
          <w:rFonts w:ascii="Calibri" w:hAnsi="Calibri"/>
        </w:rPr>
        <w:t xml:space="preserve"> </w:t>
      </w:r>
      <w:r w:rsidR="005F19E9">
        <w:rPr>
          <w:rFonts w:ascii="Calibri" w:hAnsi="Calibri"/>
        </w:rPr>
        <w:t xml:space="preserve">collaborating </w:t>
      </w:r>
      <w:r w:rsidRPr="0023504E">
        <w:rPr>
          <w:rFonts w:ascii="Calibri" w:hAnsi="Calibri"/>
        </w:rPr>
        <w:t>with various stakeholders</w:t>
      </w:r>
      <w:r w:rsidR="005F19E9">
        <w:rPr>
          <w:rFonts w:ascii="Calibri" w:hAnsi="Calibri"/>
        </w:rPr>
        <w:t>,</w:t>
      </w:r>
      <w:r w:rsidRPr="0023504E">
        <w:rPr>
          <w:rFonts w:ascii="Calibri" w:hAnsi="Calibri"/>
        </w:rPr>
        <w:t xml:space="preserve"> has begun to </w:t>
      </w:r>
      <w:r w:rsidR="00B11B5A">
        <w:rPr>
          <w:rFonts w:ascii="Calibri" w:hAnsi="Calibri"/>
        </w:rPr>
        <w:t>expand their participation and contributions to the district.</w:t>
      </w:r>
      <w:r w:rsidR="0096572B">
        <w:rPr>
          <w:rFonts w:ascii="Calibri" w:hAnsi="Calibri"/>
        </w:rPr>
        <w:t xml:space="preserve"> </w:t>
      </w:r>
    </w:p>
    <w:p w:rsidR="000A3AC4" w:rsidRPr="0023504E" w:rsidRDefault="008B6C2A" w:rsidP="00DD1EAB">
      <w:pPr>
        <w:pStyle w:val="ListParagraph"/>
        <w:tabs>
          <w:tab w:val="left" w:pos="360"/>
          <w:tab w:val="left" w:pos="720"/>
          <w:tab w:val="left" w:pos="1080"/>
          <w:tab w:val="left" w:pos="1440"/>
          <w:tab w:val="left" w:pos="1800"/>
          <w:tab w:val="left" w:pos="2160"/>
        </w:tabs>
        <w:ind w:left="1080" w:hanging="360"/>
        <w:contextualSpacing w:val="0"/>
        <w:rPr>
          <w:rFonts w:ascii="Calibri" w:hAnsi="Calibri"/>
          <w:b/>
          <w:i/>
        </w:rPr>
      </w:pPr>
      <w:r>
        <w:rPr>
          <w:rFonts w:ascii="Calibri" w:hAnsi="Calibri"/>
        </w:rPr>
        <w:t>1.</w:t>
      </w:r>
      <w:r>
        <w:rPr>
          <w:rFonts w:ascii="Calibri" w:hAnsi="Calibri"/>
        </w:rPr>
        <w:tab/>
      </w:r>
      <w:r w:rsidR="0096572B">
        <w:rPr>
          <w:rFonts w:ascii="Calibri" w:hAnsi="Calibri"/>
        </w:rPr>
        <w:t xml:space="preserve">This contrasts substantially with the results of ESE’s 2009 review </w:t>
      </w:r>
      <w:r w:rsidR="00DD1EAB">
        <w:rPr>
          <w:rFonts w:ascii="Calibri" w:hAnsi="Calibri"/>
        </w:rPr>
        <w:t>before</w:t>
      </w:r>
      <w:r w:rsidR="0096572B">
        <w:rPr>
          <w:rFonts w:ascii="Calibri" w:hAnsi="Calibri"/>
        </w:rPr>
        <w:t xml:space="preserve"> the current superintendent’s arrival. ESE’s previous review identified top-down communication and ineffective lines of communication and opportunities for collaboration for school and district leaders.</w:t>
      </w:r>
    </w:p>
    <w:p w:rsidR="000A3AC4" w:rsidRPr="00557686" w:rsidRDefault="008B6C2A" w:rsidP="00223074">
      <w:pPr>
        <w:tabs>
          <w:tab w:val="left" w:pos="360"/>
          <w:tab w:val="left" w:pos="720"/>
          <w:tab w:val="left" w:pos="1080"/>
          <w:tab w:val="left" w:pos="1440"/>
          <w:tab w:val="left" w:pos="1800"/>
          <w:tab w:val="left" w:pos="2160"/>
        </w:tabs>
        <w:ind w:left="1080" w:hanging="360"/>
        <w:rPr>
          <w:rFonts w:ascii="Calibri" w:hAnsi="Calibri"/>
          <w:b/>
          <w:i/>
        </w:rPr>
      </w:pPr>
      <w:r>
        <w:rPr>
          <w:rFonts w:ascii="Calibri" w:hAnsi="Calibri"/>
        </w:rPr>
        <w:t>2</w:t>
      </w:r>
      <w:r w:rsidR="00557686">
        <w:rPr>
          <w:rFonts w:ascii="Calibri" w:hAnsi="Calibri"/>
        </w:rPr>
        <w:t>.</w:t>
      </w:r>
      <w:r w:rsidR="00223074">
        <w:rPr>
          <w:rFonts w:ascii="Calibri" w:hAnsi="Calibri"/>
        </w:rPr>
        <w:tab/>
      </w:r>
      <w:r w:rsidR="000A3AC4" w:rsidRPr="00557686">
        <w:rPr>
          <w:rFonts w:ascii="Calibri" w:hAnsi="Calibri"/>
        </w:rPr>
        <w:t xml:space="preserve">The superintendent works with the school committee </w:t>
      </w:r>
      <w:r w:rsidR="00557686" w:rsidRPr="00557686">
        <w:rPr>
          <w:rFonts w:ascii="Calibri" w:hAnsi="Calibri"/>
        </w:rPr>
        <w:t xml:space="preserve">to </w:t>
      </w:r>
      <w:r w:rsidR="00557686">
        <w:rPr>
          <w:rFonts w:ascii="Calibri" w:hAnsi="Calibri"/>
        </w:rPr>
        <w:t xml:space="preserve">develop and accomplish </w:t>
      </w:r>
      <w:r w:rsidR="00557686" w:rsidRPr="00557686">
        <w:rPr>
          <w:rFonts w:ascii="Calibri" w:hAnsi="Calibri"/>
        </w:rPr>
        <w:t xml:space="preserve">district goals. </w:t>
      </w:r>
    </w:p>
    <w:p w:rsidR="000D2328" w:rsidRDefault="00557686" w:rsidP="000D2328">
      <w:pPr>
        <w:tabs>
          <w:tab w:val="left" w:pos="360"/>
          <w:tab w:val="left" w:pos="720"/>
          <w:tab w:val="left" w:pos="1080"/>
          <w:tab w:val="left" w:pos="1440"/>
          <w:tab w:val="left" w:pos="1800"/>
          <w:tab w:val="left" w:pos="2160"/>
        </w:tabs>
        <w:ind w:left="1440" w:hanging="360"/>
        <w:rPr>
          <w:rFonts w:ascii="Calibri" w:hAnsi="Calibri"/>
        </w:rPr>
      </w:pPr>
      <w:r>
        <w:rPr>
          <w:rFonts w:ascii="Calibri" w:hAnsi="Calibri"/>
        </w:rPr>
        <w:t>a.</w:t>
      </w:r>
      <w:r w:rsidR="00223074">
        <w:rPr>
          <w:rFonts w:ascii="Calibri" w:hAnsi="Calibri"/>
        </w:rPr>
        <w:tab/>
      </w:r>
      <w:r w:rsidR="000D2328" w:rsidRPr="00557686">
        <w:rPr>
          <w:rFonts w:ascii="Calibri" w:hAnsi="Calibri"/>
        </w:rPr>
        <w:t xml:space="preserve">The superintendent stated that she </w:t>
      </w:r>
      <w:r w:rsidR="000D2328">
        <w:rPr>
          <w:rFonts w:ascii="Calibri" w:hAnsi="Calibri"/>
        </w:rPr>
        <w:t xml:space="preserve">and the </w:t>
      </w:r>
      <w:r w:rsidR="000D2328" w:rsidRPr="00557686">
        <w:rPr>
          <w:rFonts w:ascii="Calibri" w:hAnsi="Calibri"/>
        </w:rPr>
        <w:t xml:space="preserve">school committee </w:t>
      </w:r>
      <w:r w:rsidR="000D2328">
        <w:rPr>
          <w:rFonts w:ascii="Calibri" w:hAnsi="Calibri"/>
        </w:rPr>
        <w:t xml:space="preserve">work together to draft goals </w:t>
      </w:r>
      <w:r w:rsidR="000D2328" w:rsidRPr="00557686">
        <w:rPr>
          <w:rFonts w:ascii="Calibri" w:hAnsi="Calibri"/>
        </w:rPr>
        <w:t xml:space="preserve">that </w:t>
      </w:r>
      <w:r w:rsidR="0070675D">
        <w:rPr>
          <w:rFonts w:ascii="Calibri" w:hAnsi="Calibri"/>
        </w:rPr>
        <w:t xml:space="preserve">are </w:t>
      </w:r>
      <w:r w:rsidR="000D2328">
        <w:rPr>
          <w:rFonts w:ascii="Calibri" w:hAnsi="Calibri"/>
        </w:rPr>
        <w:t>align</w:t>
      </w:r>
      <w:r w:rsidR="0070675D">
        <w:rPr>
          <w:rFonts w:ascii="Calibri" w:hAnsi="Calibri"/>
        </w:rPr>
        <w:t>ed</w:t>
      </w:r>
      <w:r w:rsidR="000D2328">
        <w:rPr>
          <w:rFonts w:ascii="Calibri" w:hAnsi="Calibri"/>
        </w:rPr>
        <w:t xml:space="preserve"> to the Strategic Plan.  She reported that they recently worked together on a goal to reduce the drop</w:t>
      </w:r>
      <w:r w:rsidR="000305E9">
        <w:rPr>
          <w:rFonts w:ascii="Calibri" w:hAnsi="Calibri"/>
        </w:rPr>
        <w:t>-</w:t>
      </w:r>
      <w:r w:rsidR="000D2328">
        <w:rPr>
          <w:rFonts w:ascii="Calibri" w:hAnsi="Calibri"/>
        </w:rPr>
        <w:t xml:space="preserve">out rate by half, </w:t>
      </w:r>
      <w:r w:rsidR="0070675D">
        <w:rPr>
          <w:rFonts w:ascii="Calibri" w:hAnsi="Calibri"/>
        </w:rPr>
        <w:t xml:space="preserve">noting that the 2014 </w:t>
      </w:r>
      <w:r w:rsidR="000D2328">
        <w:rPr>
          <w:rFonts w:ascii="Calibri" w:hAnsi="Calibri"/>
        </w:rPr>
        <w:t>drop</w:t>
      </w:r>
      <w:r w:rsidR="0070675D">
        <w:rPr>
          <w:rFonts w:ascii="Calibri" w:hAnsi="Calibri"/>
        </w:rPr>
        <w:t>-</w:t>
      </w:r>
      <w:r w:rsidR="000D2328">
        <w:rPr>
          <w:rFonts w:ascii="Calibri" w:hAnsi="Calibri"/>
        </w:rPr>
        <w:t xml:space="preserve">out rate </w:t>
      </w:r>
      <w:r w:rsidR="0070675D">
        <w:rPr>
          <w:rFonts w:ascii="Calibri" w:hAnsi="Calibri"/>
        </w:rPr>
        <w:t>was</w:t>
      </w:r>
      <w:r w:rsidR="000D2328">
        <w:rPr>
          <w:rFonts w:ascii="Calibri" w:hAnsi="Calibri"/>
        </w:rPr>
        <w:t xml:space="preserve"> </w:t>
      </w:r>
      <w:r w:rsidR="0070675D">
        <w:rPr>
          <w:rFonts w:ascii="Calibri" w:hAnsi="Calibri"/>
        </w:rPr>
        <w:t xml:space="preserve">1.7 percent for the district and </w:t>
      </w:r>
      <w:r w:rsidR="000D2328">
        <w:rPr>
          <w:rFonts w:ascii="Calibri" w:hAnsi="Calibri"/>
        </w:rPr>
        <w:t>less than 1</w:t>
      </w:r>
      <w:r w:rsidR="0070675D">
        <w:rPr>
          <w:rFonts w:ascii="Calibri" w:hAnsi="Calibri"/>
        </w:rPr>
        <w:t xml:space="preserve"> percent</w:t>
      </w:r>
      <w:r w:rsidR="000D2328">
        <w:rPr>
          <w:rFonts w:ascii="Calibri" w:hAnsi="Calibri"/>
        </w:rPr>
        <w:t xml:space="preserve"> at the high school.  </w:t>
      </w:r>
      <w:r w:rsidR="0070675D">
        <w:rPr>
          <w:rFonts w:ascii="Calibri" w:hAnsi="Calibri"/>
        </w:rPr>
        <w:t>The superintendent said that t</w:t>
      </w:r>
      <w:r w:rsidR="000D2328">
        <w:rPr>
          <w:rFonts w:ascii="Calibri" w:hAnsi="Calibri"/>
        </w:rPr>
        <w:t>his was the lowest drop</w:t>
      </w:r>
      <w:r w:rsidR="0070675D">
        <w:rPr>
          <w:rFonts w:ascii="Calibri" w:hAnsi="Calibri"/>
        </w:rPr>
        <w:t>-</w:t>
      </w:r>
      <w:r w:rsidR="000D2328">
        <w:rPr>
          <w:rFonts w:ascii="Calibri" w:hAnsi="Calibri"/>
        </w:rPr>
        <w:t>out rate on record for the school system.</w:t>
      </w:r>
      <w:r w:rsidR="0070675D">
        <w:rPr>
          <w:rStyle w:val="FootnoteReference"/>
          <w:rFonts w:ascii="Calibri" w:hAnsi="Calibri"/>
        </w:rPr>
        <w:footnoteReference w:id="3"/>
      </w:r>
    </w:p>
    <w:p w:rsidR="00B11CB5" w:rsidRDefault="00557686" w:rsidP="000D2328">
      <w:pPr>
        <w:tabs>
          <w:tab w:val="left" w:pos="360"/>
          <w:tab w:val="left" w:pos="720"/>
          <w:tab w:val="left" w:pos="1080"/>
          <w:tab w:val="left" w:pos="1440"/>
          <w:tab w:val="left" w:pos="1800"/>
          <w:tab w:val="left" w:pos="2160"/>
        </w:tabs>
        <w:ind w:left="1440" w:hanging="360"/>
        <w:rPr>
          <w:rFonts w:ascii="Calibri" w:hAnsi="Calibri"/>
        </w:rPr>
      </w:pPr>
      <w:r>
        <w:rPr>
          <w:rFonts w:ascii="Calibri" w:hAnsi="Calibri"/>
        </w:rPr>
        <w:t>b.</w:t>
      </w:r>
      <w:r w:rsidR="00223074">
        <w:rPr>
          <w:rFonts w:ascii="Calibri" w:hAnsi="Calibri"/>
        </w:rPr>
        <w:tab/>
      </w:r>
      <w:r w:rsidR="000A3AC4">
        <w:rPr>
          <w:rFonts w:ascii="Calibri" w:hAnsi="Calibri"/>
        </w:rPr>
        <w:t xml:space="preserve">One committee member said that there were times in the past when </w:t>
      </w:r>
      <w:r w:rsidR="00F90FA8">
        <w:rPr>
          <w:rFonts w:ascii="Calibri" w:hAnsi="Calibri"/>
        </w:rPr>
        <w:t>the school committee was</w:t>
      </w:r>
      <w:r w:rsidR="000A3AC4">
        <w:rPr>
          <w:rFonts w:ascii="Calibri" w:hAnsi="Calibri"/>
        </w:rPr>
        <w:t xml:space="preserve"> front-page news</w:t>
      </w:r>
      <w:r w:rsidR="00F90FA8">
        <w:rPr>
          <w:rFonts w:ascii="Calibri" w:hAnsi="Calibri"/>
        </w:rPr>
        <w:t>,</w:t>
      </w:r>
      <w:r w:rsidR="000A3AC4">
        <w:rPr>
          <w:rFonts w:ascii="Calibri" w:hAnsi="Calibri"/>
        </w:rPr>
        <w:t xml:space="preserve"> but now if </w:t>
      </w:r>
      <w:r w:rsidR="00F90FA8">
        <w:rPr>
          <w:rFonts w:ascii="Calibri" w:hAnsi="Calibri"/>
        </w:rPr>
        <w:t>they have policy issues, they</w:t>
      </w:r>
      <w:r w:rsidR="000A3AC4">
        <w:rPr>
          <w:rFonts w:ascii="Calibri" w:hAnsi="Calibri"/>
        </w:rPr>
        <w:t xml:space="preserve"> resolve them amicably.  </w:t>
      </w:r>
    </w:p>
    <w:p w:rsidR="008879E3" w:rsidRDefault="00B11CB5" w:rsidP="00223074">
      <w:pPr>
        <w:pStyle w:val="ListParagraph"/>
        <w:tabs>
          <w:tab w:val="left" w:pos="360"/>
          <w:tab w:val="left" w:pos="720"/>
          <w:tab w:val="left" w:pos="1080"/>
          <w:tab w:val="left" w:pos="1440"/>
          <w:tab w:val="left" w:pos="1800"/>
          <w:tab w:val="left" w:pos="2160"/>
        </w:tabs>
        <w:ind w:left="1440" w:hanging="360"/>
        <w:contextualSpacing w:val="0"/>
        <w:rPr>
          <w:rFonts w:ascii="Calibri" w:hAnsi="Calibri"/>
        </w:rPr>
      </w:pPr>
      <w:r>
        <w:rPr>
          <w:rFonts w:ascii="Calibri" w:hAnsi="Calibri"/>
        </w:rPr>
        <w:t xml:space="preserve">c. </w:t>
      </w:r>
      <w:r w:rsidR="00223074">
        <w:rPr>
          <w:rFonts w:ascii="Calibri" w:hAnsi="Calibri"/>
        </w:rPr>
        <w:tab/>
      </w:r>
      <w:r w:rsidR="008879E3">
        <w:rPr>
          <w:rFonts w:ascii="Calibri" w:hAnsi="Calibri"/>
        </w:rPr>
        <w:t>T</w:t>
      </w:r>
      <w:r w:rsidR="000A3AC4">
        <w:rPr>
          <w:rFonts w:ascii="Calibri" w:hAnsi="Calibri"/>
        </w:rPr>
        <w:t>he superintendent</w:t>
      </w:r>
      <w:r w:rsidR="008879E3">
        <w:rPr>
          <w:rFonts w:ascii="Calibri" w:hAnsi="Calibri"/>
        </w:rPr>
        <w:t xml:space="preserve"> told the team that</w:t>
      </w:r>
      <w:r w:rsidR="000A3AC4">
        <w:rPr>
          <w:rFonts w:ascii="Calibri" w:hAnsi="Calibri"/>
        </w:rPr>
        <w:t xml:space="preserve"> whenever the committee requests profe</w:t>
      </w:r>
      <w:r>
        <w:rPr>
          <w:rFonts w:ascii="Calibri" w:hAnsi="Calibri"/>
        </w:rPr>
        <w:t xml:space="preserve">ssional development on an issue or </w:t>
      </w:r>
      <w:r w:rsidR="000A3AC4">
        <w:rPr>
          <w:rFonts w:ascii="Calibri" w:hAnsi="Calibri"/>
        </w:rPr>
        <w:t xml:space="preserve">concern, </w:t>
      </w:r>
      <w:r w:rsidR="00CE0686">
        <w:rPr>
          <w:rFonts w:ascii="Calibri" w:hAnsi="Calibri"/>
        </w:rPr>
        <w:t xml:space="preserve">she </w:t>
      </w:r>
      <w:r w:rsidR="000A3AC4">
        <w:rPr>
          <w:rFonts w:ascii="Calibri" w:hAnsi="Calibri"/>
        </w:rPr>
        <w:t xml:space="preserve">brings people </w:t>
      </w:r>
      <w:r>
        <w:rPr>
          <w:rFonts w:ascii="Calibri" w:hAnsi="Calibri"/>
        </w:rPr>
        <w:t xml:space="preserve">in </w:t>
      </w:r>
      <w:r w:rsidR="000A3AC4">
        <w:rPr>
          <w:rFonts w:ascii="Calibri" w:hAnsi="Calibri"/>
        </w:rPr>
        <w:t>to address th</w:t>
      </w:r>
      <w:r>
        <w:rPr>
          <w:rFonts w:ascii="Calibri" w:hAnsi="Calibri"/>
        </w:rPr>
        <w:t>ose</w:t>
      </w:r>
      <w:r w:rsidR="000A3AC4">
        <w:rPr>
          <w:rFonts w:ascii="Calibri" w:hAnsi="Calibri"/>
        </w:rPr>
        <w:t xml:space="preserve"> needs. </w:t>
      </w:r>
    </w:p>
    <w:p w:rsidR="000A3AC4" w:rsidRPr="00095CEF" w:rsidRDefault="008879E3" w:rsidP="00223074">
      <w:pPr>
        <w:pStyle w:val="ListParagraph"/>
        <w:tabs>
          <w:tab w:val="left" w:pos="360"/>
          <w:tab w:val="left" w:pos="720"/>
          <w:tab w:val="left" w:pos="1080"/>
          <w:tab w:val="left" w:pos="1440"/>
          <w:tab w:val="left" w:pos="1800"/>
          <w:tab w:val="left" w:pos="2160"/>
        </w:tabs>
        <w:ind w:left="1440" w:hanging="360"/>
        <w:contextualSpacing w:val="0"/>
        <w:rPr>
          <w:rFonts w:ascii="Calibri" w:hAnsi="Calibri"/>
          <w:b/>
          <w:i/>
        </w:rPr>
      </w:pPr>
      <w:r>
        <w:rPr>
          <w:rFonts w:ascii="Calibri" w:hAnsi="Calibri"/>
        </w:rPr>
        <w:t>d.</w:t>
      </w:r>
      <w:r>
        <w:rPr>
          <w:rFonts w:ascii="Calibri" w:hAnsi="Calibri"/>
        </w:rPr>
        <w:tab/>
      </w:r>
      <w:r w:rsidR="001451BE">
        <w:rPr>
          <w:rFonts w:ascii="Calibri" w:hAnsi="Calibri"/>
        </w:rPr>
        <w:t>S</w:t>
      </w:r>
      <w:r w:rsidR="000A3AC4">
        <w:rPr>
          <w:rFonts w:ascii="Calibri" w:hAnsi="Calibri"/>
        </w:rPr>
        <w:t xml:space="preserve">chool committee members said that </w:t>
      </w:r>
      <w:r w:rsidR="00557686">
        <w:rPr>
          <w:rFonts w:ascii="Calibri" w:hAnsi="Calibri"/>
        </w:rPr>
        <w:t xml:space="preserve">they meet with the superintendent at a retreat </w:t>
      </w:r>
      <w:r w:rsidR="00CE0686">
        <w:rPr>
          <w:rFonts w:ascii="Calibri" w:hAnsi="Calibri"/>
        </w:rPr>
        <w:t xml:space="preserve">twice a year </w:t>
      </w:r>
      <w:r w:rsidR="00557686">
        <w:rPr>
          <w:rFonts w:ascii="Calibri" w:hAnsi="Calibri"/>
        </w:rPr>
        <w:t xml:space="preserve">to </w:t>
      </w:r>
      <w:r w:rsidR="000A3AC4">
        <w:rPr>
          <w:rFonts w:ascii="Calibri" w:hAnsi="Calibri"/>
        </w:rPr>
        <w:t>discuss educational issues.</w:t>
      </w:r>
    </w:p>
    <w:p w:rsidR="000A3AC4" w:rsidRPr="0023504E" w:rsidRDefault="001A130D" w:rsidP="001A130D">
      <w:pPr>
        <w:pStyle w:val="ListParagraph"/>
        <w:tabs>
          <w:tab w:val="left" w:pos="0"/>
          <w:tab w:val="left" w:pos="360"/>
          <w:tab w:val="left" w:pos="720"/>
          <w:tab w:val="left" w:pos="1080"/>
          <w:tab w:val="left" w:pos="1440"/>
          <w:tab w:val="left" w:pos="1800"/>
          <w:tab w:val="left" w:pos="2160"/>
        </w:tabs>
        <w:ind w:left="1080" w:hanging="1440"/>
        <w:contextualSpacing w:val="0"/>
        <w:rPr>
          <w:rFonts w:ascii="Calibri" w:hAnsi="Calibri"/>
        </w:rPr>
      </w:pPr>
      <w:r>
        <w:rPr>
          <w:rFonts w:ascii="Calibri" w:hAnsi="Calibri"/>
        </w:rPr>
        <w:tab/>
      </w:r>
      <w:r>
        <w:rPr>
          <w:rFonts w:ascii="Calibri" w:hAnsi="Calibri"/>
        </w:rPr>
        <w:tab/>
      </w:r>
      <w:r>
        <w:rPr>
          <w:rFonts w:ascii="Calibri" w:hAnsi="Calibri"/>
        </w:rPr>
        <w:tab/>
      </w:r>
      <w:r w:rsidR="008B6C2A">
        <w:rPr>
          <w:rFonts w:ascii="Calibri" w:hAnsi="Calibri"/>
        </w:rPr>
        <w:t>3</w:t>
      </w:r>
      <w:r w:rsidR="00557686">
        <w:rPr>
          <w:rFonts w:ascii="Calibri" w:hAnsi="Calibri"/>
        </w:rPr>
        <w:t>.</w:t>
      </w:r>
      <w:r w:rsidR="00223074">
        <w:rPr>
          <w:rFonts w:ascii="Calibri" w:hAnsi="Calibri"/>
        </w:rPr>
        <w:tab/>
      </w:r>
      <w:r w:rsidR="000A3AC4" w:rsidRPr="0023504E">
        <w:rPr>
          <w:rFonts w:ascii="Calibri" w:hAnsi="Calibri"/>
        </w:rPr>
        <w:t xml:space="preserve">The superintendent </w:t>
      </w:r>
      <w:r w:rsidR="00CE0686">
        <w:rPr>
          <w:rFonts w:ascii="Calibri" w:hAnsi="Calibri"/>
        </w:rPr>
        <w:t xml:space="preserve">reported </w:t>
      </w:r>
      <w:r w:rsidR="000A3AC4" w:rsidRPr="0023504E">
        <w:rPr>
          <w:rFonts w:ascii="Calibri" w:hAnsi="Calibri"/>
        </w:rPr>
        <w:t xml:space="preserve">that she </w:t>
      </w:r>
      <w:r w:rsidR="00557686">
        <w:rPr>
          <w:rFonts w:ascii="Calibri" w:hAnsi="Calibri"/>
        </w:rPr>
        <w:t xml:space="preserve">works </w:t>
      </w:r>
      <w:r w:rsidR="00A330D2">
        <w:rPr>
          <w:rFonts w:ascii="Calibri" w:hAnsi="Calibri"/>
        </w:rPr>
        <w:t>with three administrative</w:t>
      </w:r>
      <w:r w:rsidR="000A3AC4" w:rsidRPr="0023504E">
        <w:rPr>
          <w:rFonts w:ascii="Calibri" w:hAnsi="Calibri"/>
        </w:rPr>
        <w:t xml:space="preserve"> teams to address the goals</w:t>
      </w:r>
      <w:r w:rsidR="00A330D2">
        <w:rPr>
          <w:rFonts w:ascii="Calibri" w:hAnsi="Calibri"/>
        </w:rPr>
        <w:t xml:space="preserve"> in the </w:t>
      </w:r>
      <w:r w:rsidR="008879E3">
        <w:rPr>
          <w:rFonts w:ascii="Calibri" w:hAnsi="Calibri"/>
        </w:rPr>
        <w:t xml:space="preserve">Strategic Plan </w:t>
      </w:r>
      <w:r w:rsidR="00A330D2">
        <w:rPr>
          <w:rFonts w:ascii="Calibri" w:hAnsi="Calibri"/>
        </w:rPr>
        <w:t xml:space="preserve">and </w:t>
      </w:r>
      <w:r w:rsidR="00B11CB5">
        <w:rPr>
          <w:rFonts w:ascii="Calibri" w:hAnsi="Calibri"/>
        </w:rPr>
        <w:t xml:space="preserve">in </w:t>
      </w:r>
      <w:r w:rsidR="00A330D2">
        <w:rPr>
          <w:rFonts w:ascii="Calibri" w:hAnsi="Calibri"/>
        </w:rPr>
        <w:t xml:space="preserve">the </w:t>
      </w:r>
      <w:r w:rsidR="00E85284">
        <w:rPr>
          <w:rFonts w:ascii="Calibri" w:hAnsi="Calibri"/>
        </w:rPr>
        <w:t>School Improvement P</w:t>
      </w:r>
      <w:r w:rsidR="00E85284" w:rsidRPr="0023504E">
        <w:rPr>
          <w:rFonts w:ascii="Calibri" w:hAnsi="Calibri"/>
        </w:rPr>
        <w:t>lans</w:t>
      </w:r>
      <w:r w:rsidR="000A3AC4" w:rsidRPr="0023504E">
        <w:rPr>
          <w:rFonts w:ascii="Calibri" w:hAnsi="Calibri"/>
        </w:rPr>
        <w:t>.</w:t>
      </w:r>
    </w:p>
    <w:p w:rsidR="000A3AC4" w:rsidRPr="0023504E" w:rsidRDefault="00A330D2" w:rsidP="00223074">
      <w:pPr>
        <w:pStyle w:val="ListParagraph"/>
        <w:tabs>
          <w:tab w:val="left" w:pos="0"/>
          <w:tab w:val="left" w:pos="360"/>
          <w:tab w:val="left" w:pos="720"/>
          <w:tab w:val="left" w:pos="1080"/>
          <w:tab w:val="left" w:pos="1440"/>
          <w:tab w:val="left" w:pos="1800"/>
          <w:tab w:val="left" w:pos="2160"/>
        </w:tabs>
        <w:ind w:left="1440" w:hanging="720"/>
        <w:contextualSpacing w:val="0"/>
        <w:rPr>
          <w:rFonts w:ascii="Calibri" w:hAnsi="Calibri"/>
        </w:rPr>
      </w:pPr>
      <w:r>
        <w:rPr>
          <w:rFonts w:ascii="Calibri" w:hAnsi="Calibri"/>
        </w:rPr>
        <w:tab/>
      </w:r>
      <w:r w:rsidR="00CE0686">
        <w:rPr>
          <w:rFonts w:ascii="Calibri" w:hAnsi="Calibri"/>
        </w:rPr>
        <w:t>a.    T</w:t>
      </w:r>
      <w:r w:rsidR="000A3AC4" w:rsidRPr="0023504E">
        <w:rPr>
          <w:rFonts w:ascii="Calibri" w:hAnsi="Calibri"/>
        </w:rPr>
        <w:t>he Leader</w:t>
      </w:r>
      <w:r w:rsidR="000A3AC4" w:rsidRPr="00CE0686">
        <w:rPr>
          <w:rFonts w:ascii="Calibri" w:hAnsi="Calibri"/>
        </w:rPr>
        <w:t>ship Team</w:t>
      </w:r>
      <w:r w:rsidR="00CE0686">
        <w:rPr>
          <w:rFonts w:ascii="Calibri" w:hAnsi="Calibri"/>
        </w:rPr>
        <w:t>,</w:t>
      </w:r>
      <w:r w:rsidR="000A3AC4" w:rsidRPr="00CE0686">
        <w:rPr>
          <w:rFonts w:ascii="Calibri" w:hAnsi="Calibri"/>
        </w:rPr>
        <w:t xml:space="preserve"> </w:t>
      </w:r>
      <w:r w:rsidR="00CE0686">
        <w:rPr>
          <w:rFonts w:ascii="Calibri" w:hAnsi="Calibri"/>
        </w:rPr>
        <w:t>consisting</w:t>
      </w:r>
      <w:r w:rsidR="000A3AC4" w:rsidRPr="00CE0686">
        <w:rPr>
          <w:rFonts w:ascii="Calibri" w:hAnsi="Calibri"/>
        </w:rPr>
        <w:t xml:space="preserve"> of the superintendent and the five central office </w:t>
      </w:r>
      <w:r w:rsidR="00CE0686">
        <w:rPr>
          <w:rFonts w:ascii="Calibri" w:hAnsi="Calibri"/>
        </w:rPr>
        <w:t>administrators,</w:t>
      </w:r>
      <w:r w:rsidR="000A3AC4" w:rsidRPr="0023504E">
        <w:rPr>
          <w:rFonts w:ascii="Calibri" w:hAnsi="Calibri"/>
        </w:rPr>
        <w:t xml:space="preserve"> meet</w:t>
      </w:r>
      <w:r w:rsidR="00CE0686">
        <w:rPr>
          <w:rFonts w:ascii="Calibri" w:hAnsi="Calibri"/>
        </w:rPr>
        <w:t>s</w:t>
      </w:r>
      <w:r w:rsidR="000A3AC4" w:rsidRPr="0023504E">
        <w:rPr>
          <w:rFonts w:ascii="Calibri" w:hAnsi="Calibri"/>
        </w:rPr>
        <w:t xml:space="preserve"> weekly </w:t>
      </w:r>
      <w:r w:rsidR="00057C68">
        <w:rPr>
          <w:rFonts w:ascii="Calibri" w:hAnsi="Calibri"/>
        </w:rPr>
        <w:t xml:space="preserve">and </w:t>
      </w:r>
      <w:r w:rsidR="000A3AC4" w:rsidRPr="0023504E">
        <w:rPr>
          <w:rFonts w:ascii="Calibri" w:hAnsi="Calibri"/>
        </w:rPr>
        <w:t>as needed.</w:t>
      </w:r>
    </w:p>
    <w:p w:rsidR="00581B2F" w:rsidRPr="00CA0B3A" w:rsidRDefault="000A3AC4" w:rsidP="00581B2F">
      <w:pPr>
        <w:pStyle w:val="ListParagraph"/>
        <w:tabs>
          <w:tab w:val="left" w:pos="0"/>
          <w:tab w:val="left" w:pos="360"/>
          <w:tab w:val="left" w:pos="720"/>
          <w:tab w:val="left" w:pos="1080"/>
          <w:tab w:val="left" w:pos="1440"/>
          <w:tab w:val="left" w:pos="1800"/>
          <w:tab w:val="left" w:pos="2160"/>
        </w:tabs>
        <w:ind w:left="1440" w:hanging="720"/>
        <w:contextualSpacing w:val="0"/>
        <w:rPr>
          <w:rFonts w:ascii="Calibri" w:hAnsi="Calibri"/>
        </w:rPr>
      </w:pPr>
      <w:r w:rsidRPr="0023504E">
        <w:rPr>
          <w:rFonts w:ascii="Calibri" w:hAnsi="Calibri"/>
        </w:rPr>
        <w:lastRenderedPageBreak/>
        <w:t xml:space="preserve"> </w:t>
      </w:r>
      <w:r w:rsidR="00A330D2">
        <w:rPr>
          <w:rFonts w:ascii="Calibri" w:hAnsi="Calibri"/>
        </w:rPr>
        <w:tab/>
      </w:r>
      <w:r w:rsidRPr="0023504E">
        <w:rPr>
          <w:rFonts w:ascii="Calibri" w:hAnsi="Calibri"/>
        </w:rPr>
        <w:t xml:space="preserve">b. </w:t>
      </w:r>
      <w:r w:rsidR="00223074">
        <w:rPr>
          <w:rFonts w:ascii="Calibri" w:hAnsi="Calibri"/>
        </w:rPr>
        <w:tab/>
      </w:r>
      <w:r w:rsidR="00CE0686">
        <w:rPr>
          <w:rFonts w:ascii="Calibri" w:hAnsi="Calibri"/>
        </w:rPr>
        <w:t>T</w:t>
      </w:r>
      <w:r w:rsidRPr="0023504E">
        <w:rPr>
          <w:rFonts w:ascii="Calibri" w:hAnsi="Calibri"/>
        </w:rPr>
        <w:t>he Principals’ Team</w:t>
      </w:r>
      <w:r w:rsidR="00CE0686">
        <w:rPr>
          <w:rFonts w:ascii="Calibri" w:hAnsi="Calibri"/>
        </w:rPr>
        <w:t>,</w:t>
      </w:r>
      <w:r w:rsidRPr="0023504E">
        <w:rPr>
          <w:rFonts w:ascii="Calibri" w:hAnsi="Calibri"/>
        </w:rPr>
        <w:t xml:space="preserve"> </w:t>
      </w:r>
      <w:r w:rsidR="00A02E26">
        <w:rPr>
          <w:rFonts w:ascii="Calibri" w:hAnsi="Calibri"/>
        </w:rPr>
        <w:t>which</w:t>
      </w:r>
      <w:r w:rsidR="00A02E26" w:rsidRPr="0023504E">
        <w:rPr>
          <w:rFonts w:ascii="Calibri" w:hAnsi="Calibri"/>
        </w:rPr>
        <w:t xml:space="preserve"> </w:t>
      </w:r>
      <w:r w:rsidRPr="0023504E">
        <w:rPr>
          <w:rFonts w:ascii="Calibri" w:hAnsi="Calibri"/>
        </w:rPr>
        <w:t xml:space="preserve">includes the </w:t>
      </w:r>
      <w:r w:rsidR="00CE0686">
        <w:rPr>
          <w:rFonts w:ascii="Calibri" w:hAnsi="Calibri"/>
        </w:rPr>
        <w:t>Leadership Team and the principals,</w:t>
      </w:r>
      <w:r w:rsidR="00B11CB5">
        <w:rPr>
          <w:rFonts w:ascii="Calibri" w:hAnsi="Calibri"/>
        </w:rPr>
        <w:t xml:space="preserve"> meets every week. </w:t>
      </w:r>
      <w:r w:rsidR="00581B2F">
        <w:rPr>
          <w:rFonts w:ascii="Calibri" w:hAnsi="Calibri"/>
        </w:rPr>
        <w:t xml:space="preserve"> In a</w:t>
      </w:r>
      <w:r w:rsidR="00BF239A">
        <w:rPr>
          <w:rFonts w:ascii="Calibri" w:hAnsi="Calibri"/>
        </w:rPr>
        <w:t>ddition, the superintendent reported</w:t>
      </w:r>
      <w:r w:rsidR="00581B2F">
        <w:rPr>
          <w:rFonts w:ascii="Calibri" w:hAnsi="Calibri"/>
        </w:rPr>
        <w:t xml:space="preserve"> that she holds monthly “Individuals,” which give principals an opportunity to meet with her alone to discuss issues, and to review their goals and progress.  </w:t>
      </w:r>
      <w:r w:rsidR="00322A70" w:rsidRPr="00322A70">
        <w:rPr>
          <w:rFonts w:ascii="Calibri" w:hAnsi="Calibri"/>
        </w:rPr>
        <w:t xml:space="preserve"> </w:t>
      </w:r>
    </w:p>
    <w:p w:rsidR="000A3AC4" w:rsidRDefault="000A3AC4" w:rsidP="001A130D">
      <w:pPr>
        <w:pStyle w:val="ListParagraph"/>
        <w:tabs>
          <w:tab w:val="left" w:pos="0"/>
          <w:tab w:val="left" w:pos="360"/>
          <w:tab w:val="left" w:pos="720"/>
          <w:tab w:val="left" w:pos="1080"/>
          <w:tab w:val="left" w:pos="1440"/>
          <w:tab w:val="left" w:pos="1800"/>
          <w:tab w:val="left" w:pos="2160"/>
        </w:tabs>
        <w:ind w:left="1800" w:hanging="1080"/>
        <w:contextualSpacing w:val="0"/>
        <w:rPr>
          <w:rFonts w:ascii="Calibri" w:hAnsi="Calibri"/>
        </w:rPr>
      </w:pPr>
      <w:r w:rsidRPr="0023504E">
        <w:rPr>
          <w:rFonts w:ascii="Calibri" w:hAnsi="Calibri"/>
        </w:rPr>
        <w:t xml:space="preserve">         </w:t>
      </w:r>
      <w:r w:rsidR="00A330D2">
        <w:rPr>
          <w:rFonts w:ascii="Calibri" w:hAnsi="Calibri"/>
        </w:rPr>
        <w:tab/>
      </w:r>
      <w:r w:rsidRPr="0023504E">
        <w:rPr>
          <w:rFonts w:ascii="Calibri" w:hAnsi="Calibri"/>
        </w:rPr>
        <w:t xml:space="preserve">i.  </w:t>
      </w:r>
      <w:r w:rsidR="001A130D">
        <w:rPr>
          <w:rFonts w:ascii="Calibri" w:hAnsi="Calibri"/>
        </w:rPr>
        <w:tab/>
      </w:r>
      <w:r w:rsidRPr="0023504E">
        <w:rPr>
          <w:rFonts w:ascii="Calibri" w:hAnsi="Calibri"/>
        </w:rPr>
        <w:t xml:space="preserve">The superintendent </w:t>
      </w:r>
      <w:r w:rsidR="00112A82">
        <w:rPr>
          <w:rFonts w:ascii="Calibri" w:hAnsi="Calibri"/>
        </w:rPr>
        <w:t xml:space="preserve">spoke about </w:t>
      </w:r>
      <w:r w:rsidRPr="0023504E">
        <w:rPr>
          <w:rFonts w:ascii="Calibri" w:hAnsi="Calibri"/>
        </w:rPr>
        <w:t>a collaborative effort with the Principals’</w:t>
      </w:r>
      <w:r w:rsidR="00A02E26">
        <w:rPr>
          <w:rFonts w:ascii="Calibri" w:hAnsi="Calibri"/>
        </w:rPr>
        <w:t xml:space="preserve"> </w:t>
      </w:r>
      <w:r w:rsidRPr="0023504E">
        <w:rPr>
          <w:rFonts w:ascii="Calibri" w:hAnsi="Calibri"/>
        </w:rPr>
        <w:t xml:space="preserve">Team that enhanced the </w:t>
      </w:r>
      <w:r w:rsidR="008879E3">
        <w:rPr>
          <w:rFonts w:ascii="Calibri" w:hAnsi="Calibri"/>
        </w:rPr>
        <w:t>w</w:t>
      </w:r>
      <w:r w:rsidR="008879E3" w:rsidRPr="0023504E">
        <w:rPr>
          <w:rFonts w:ascii="Calibri" w:hAnsi="Calibri"/>
        </w:rPr>
        <w:t>rap</w:t>
      </w:r>
      <w:r w:rsidRPr="0023504E">
        <w:rPr>
          <w:rFonts w:ascii="Calibri" w:hAnsi="Calibri"/>
        </w:rPr>
        <w:t>-</w:t>
      </w:r>
      <w:r w:rsidR="008879E3">
        <w:rPr>
          <w:rFonts w:ascii="Calibri" w:hAnsi="Calibri"/>
        </w:rPr>
        <w:t>a</w:t>
      </w:r>
      <w:r w:rsidR="008879E3" w:rsidRPr="0023504E">
        <w:rPr>
          <w:rFonts w:ascii="Calibri" w:hAnsi="Calibri"/>
        </w:rPr>
        <w:t xml:space="preserve">round </w:t>
      </w:r>
      <w:r w:rsidRPr="0023504E">
        <w:rPr>
          <w:rFonts w:ascii="Calibri" w:hAnsi="Calibri"/>
        </w:rPr>
        <w:t xml:space="preserve">services this year. </w:t>
      </w:r>
      <w:r w:rsidR="006A32FE">
        <w:rPr>
          <w:rFonts w:ascii="Calibri" w:hAnsi="Calibri"/>
        </w:rPr>
        <w:t>A</w:t>
      </w:r>
      <w:r w:rsidR="00CE0686" w:rsidRPr="00CE0686">
        <w:rPr>
          <w:rFonts w:ascii="Calibri" w:hAnsi="Calibri"/>
        </w:rPr>
        <w:t xml:space="preserve">dditional </w:t>
      </w:r>
      <w:r w:rsidR="008879E3">
        <w:rPr>
          <w:rFonts w:ascii="Calibri" w:hAnsi="Calibri"/>
        </w:rPr>
        <w:t>w</w:t>
      </w:r>
      <w:r w:rsidR="008879E3" w:rsidRPr="00CE0686">
        <w:rPr>
          <w:rFonts w:ascii="Calibri" w:hAnsi="Calibri"/>
        </w:rPr>
        <w:t>rap</w:t>
      </w:r>
      <w:r w:rsidRPr="00CE0686">
        <w:rPr>
          <w:rFonts w:ascii="Calibri" w:hAnsi="Calibri"/>
        </w:rPr>
        <w:t>-</w:t>
      </w:r>
      <w:r w:rsidR="008879E3">
        <w:rPr>
          <w:rFonts w:ascii="Calibri" w:hAnsi="Calibri"/>
        </w:rPr>
        <w:t>a</w:t>
      </w:r>
      <w:r w:rsidR="008879E3" w:rsidRPr="00CE0686">
        <w:rPr>
          <w:rFonts w:ascii="Calibri" w:hAnsi="Calibri"/>
        </w:rPr>
        <w:t xml:space="preserve">round </w:t>
      </w:r>
      <w:r w:rsidRPr="00CE0686">
        <w:rPr>
          <w:rFonts w:ascii="Calibri" w:hAnsi="Calibri"/>
        </w:rPr>
        <w:t>services</w:t>
      </w:r>
      <w:r w:rsidR="00CE0686" w:rsidRPr="00CE0686">
        <w:rPr>
          <w:rFonts w:ascii="Calibri" w:hAnsi="Calibri"/>
        </w:rPr>
        <w:t xml:space="preserve"> </w:t>
      </w:r>
      <w:r w:rsidR="006A32FE">
        <w:rPr>
          <w:rFonts w:ascii="Calibri" w:hAnsi="Calibri"/>
        </w:rPr>
        <w:t xml:space="preserve">included </w:t>
      </w:r>
      <w:r w:rsidRPr="00CE0686">
        <w:rPr>
          <w:rFonts w:ascii="Calibri" w:hAnsi="Calibri"/>
        </w:rPr>
        <w:t xml:space="preserve">two community facilitators, six guidance counselors, and one peer mediator. </w:t>
      </w:r>
    </w:p>
    <w:p w:rsidR="000A3AC4" w:rsidRPr="0023504E" w:rsidRDefault="008879E3" w:rsidP="000D7272">
      <w:pPr>
        <w:pStyle w:val="ListParagraph"/>
        <w:tabs>
          <w:tab w:val="left" w:pos="0"/>
          <w:tab w:val="left" w:pos="360"/>
          <w:tab w:val="left" w:pos="720"/>
          <w:tab w:val="left" w:pos="1080"/>
          <w:tab w:val="left" w:pos="1440"/>
          <w:tab w:val="left" w:pos="1800"/>
          <w:tab w:val="left" w:pos="2160"/>
        </w:tabs>
        <w:ind w:left="1440" w:hanging="720"/>
        <w:contextualSpacing w:val="0"/>
        <w:rPr>
          <w:rFonts w:ascii="Calibri" w:hAnsi="Calibri"/>
        </w:rPr>
      </w:pPr>
      <w:r>
        <w:rPr>
          <w:rFonts w:ascii="Calibri" w:hAnsi="Calibri"/>
        </w:rPr>
        <w:tab/>
      </w:r>
      <w:r w:rsidR="000A3AC4" w:rsidRPr="0023504E">
        <w:rPr>
          <w:rFonts w:ascii="Calibri" w:hAnsi="Calibri"/>
        </w:rPr>
        <w:t xml:space="preserve">c. </w:t>
      </w:r>
      <w:r w:rsidR="00CE0686">
        <w:rPr>
          <w:rFonts w:ascii="Calibri" w:hAnsi="Calibri"/>
        </w:rPr>
        <w:tab/>
        <w:t>T</w:t>
      </w:r>
      <w:r w:rsidR="000A3AC4" w:rsidRPr="0023504E">
        <w:rPr>
          <w:rFonts w:ascii="Calibri" w:hAnsi="Calibri"/>
        </w:rPr>
        <w:t>he All-Administrator</w:t>
      </w:r>
      <w:r w:rsidR="00057C68">
        <w:rPr>
          <w:rFonts w:ascii="Calibri" w:hAnsi="Calibri"/>
        </w:rPr>
        <w:t>s</w:t>
      </w:r>
      <w:r w:rsidR="000A3AC4" w:rsidRPr="0023504E">
        <w:rPr>
          <w:rFonts w:ascii="Calibri" w:hAnsi="Calibri"/>
        </w:rPr>
        <w:t xml:space="preserve"> </w:t>
      </w:r>
      <w:r w:rsidR="001E4E39">
        <w:rPr>
          <w:rFonts w:ascii="Calibri" w:hAnsi="Calibri"/>
        </w:rPr>
        <w:t>Team</w:t>
      </w:r>
      <w:r w:rsidR="007E7F9E">
        <w:rPr>
          <w:rFonts w:ascii="Calibri" w:hAnsi="Calibri"/>
        </w:rPr>
        <w:t>,</w:t>
      </w:r>
      <w:r w:rsidR="007E7F9E" w:rsidRPr="007E7F9E">
        <w:rPr>
          <w:rFonts w:ascii="Calibri" w:hAnsi="Calibri"/>
        </w:rPr>
        <w:t xml:space="preserve"> </w:t>
      </w:r>
      <w:r w:rsidR="007E7F9E">
        <w:rPr>
          <w:rFonts w:ascii="Calibri" w:hAnsi="Calibri"/>
        </w:rPr>
        <w:t>consisting of approximately 50 administrators,</w:t>
      </w:r>
      <w:r w:rsidR="007E7F9E" w:rsidRPr="00CE0686">
        <w:rPr>
          <w:rFonts w:ascii="Calibri" w:hAnsi="Calibri"/>
        </w:rPr>
        <w:t xml:space="preserve"> </w:t>
      </w:r>
      <w:r w:rsidR="000A3AC4" w:rsidRPr="00CE0686">
        <w:rPr>
          <w:rFonts w:ascii="Calibri" w:hAnsi="Calibri"/>
        </w:rPr>
        <w:t>include</w:t>
      </w:r>
      <w:r w:rsidR="001E4E39">
        <w:rPr>
          <w:rFonts w:ascii="Calibri" w:hAnsi="Calibri"/>
        </w:rPr>
        <w:t>s</w:t>
      </w:r>
      <w:r w:rsidR="000A3AC4" w:rsidRPr="00CE0686">
        <w:rPr>
          <w:rFonts w:ascii="Calibri" w:hAnsi="Calibri"/>
        </w:rPr>
        <w:t xml:space="preserve"> the superintendent, central office</w:t>
      </w:r>
      <w:r w:rsidR="000A3AC4" w:rsidRPr="0023504E">
        <w:rPr>
          <w:rFonts w:ascii="Calibri" w:hAnsi="Calibri"/>
        </w:rPr>
        <w:t xml:space="preserve"> administrators, principals, cur</w:t>
      </w:r>
      <w:r w:rsidR="001E4E39">
        <w:rPr>
          <w:rFonts w:ascii="Calibri" w:hAnsi="Calibri"/>
        </w:rPr>
        <w:t xml:space="preserve">riculum supervisors, </w:t>
      </w:r>
      <w:r w:rsidR="00057C68">
        <w:rPr>
          <w:rFonts w:ascii="Calibri" w:hAnsi="Calibri"/>
        </w:rPr>
        <w:t xml:space="preserve">directors, </w:t>
      </w:r>
      <w:r w:rsidR="001E4E39">
        <w:rPr>
          <w:rFonts w:ascii="Calibri" w:hAnsi="Calibri"/>
        </w:rPr>
        <w:t>arts staff</w:t>
      </w:r>
      <w:r w:rsidR="000A3AC4" w:rsidRPr="0023504E">
        <w:rPr>
          <w:rFonts w:ascii="Calibri" w:hAnsi="Calibri"/>
        </w:rPr>
        <w:t xml:space="preserve">, </w:t>
      </w:r>
      <w:r w:rsidR="00057C68">
        <w:rPr>
          <w:rFonts w:ascii="Calibri" w:hAnsi="Calibri"/>
        </w:rPr>
        <w:t xml:space="preserve">associate headmasters, </w:t>
      </w:r>
      <w:r w:rsidR="000A3AC4" w:rsidRPr="0023504E">
        <w:rPr>
          <w:rFonts w:ascii="Calibri" w:hAnsi="Calibri"/>
        </w:rPr>
        <w:t xml:space="preserve">and some assistant principals.  This team meets </w:t>
      </w:r>
      <w:r w:rsidR="00057C68">
        <w:rPr>
          <w:rFonts w:ascii="Calibri" w:hAnsi="Calibri"/>
        </w:rPr>
        <w:t xml:space="preserve">five </w:t>
      </w:r>
      <w:r w:rsidR="000A3AC4" w:rsidRPr="0023504E">
        <w:rPr>
          <w:rFonts w:ascii="Calibri" w:hAnsi="Calibri"/>
        </w:rPr>
        <w:t>times a year.</w:t>
      </w:r>
    </w:p>
    <w:p w:rsidR="007E7F9E" w:rsidRPr="00CA0B3A" w:rsidRDefault="00A330D2" w:rsidP="007E7F9E">
      <w:pPr>
        <w:pStyle w:val="ListParagraph"/>
        <w:tabs>
          <w:tab w:val="left" w:pos="0"/>
          <w:tab w:val="left" w:pos="360"/>
          <w:tab w:val="left" w:pos="720"/>
          <w:tab w:val="left" w:pos="1080"/>
          <w:tab w:val="left" w:pos="1440"/>
          <w:tab w:val="left" w:pos="1800"/>
          <w:tab w:val="left" w:pos="2160"/>
        </w:tabs>
        <w:ind w:left="1800" w:hanging="1080"/>
        <w:contextualSpacing w:val="0"/>
        <w:rPr>
          <w:rFonts w:ascii="Calibri" w:hAnsi="Calibri"/>
        </w:rPr>
      </w:pPr>
      <w:r>
        <w:rPr>
          <w:rFonts w:ascii="Calibri" w:hAnsi="Calibri"/>
        </w:rPr>
        <w:tab/>
      </w:r>
      <w:r w:rsidR="00B11CB5">
        <w:rPr>
          <w:rFonts w:ascii="Calibri" w:hAnsi="Calibri"/>
        </w:rPr>
        <w:tab/>
        <w:t xml:space="preserve">i. </w:t>
      </w:r>
      <w:r w:rsidR="001A130D">
        <w:rPr>
          <w:rFonts w:ascii="Calibri" w:hAnsi="Calibri"/>
        </w:rPr>
        <w:tab/>
      </w:r>
      <w:r w:rsidR="000A3AC4" w:rsidRPr="0023504E">
        <w:rPr>
          <w:rFonts w:ascii="Calibri" w:hAnsi="Calibri"/>
        </w:rPr>
        <w:t xml:space="preserve">The superintendent </w:t>
      </w:r>
      <w:r>
        <w:rPr>
          <w:rFonts w:ascii="Calibri" w:hAnsi="Calibri"/>
        </w:rPr>
        <w:t xml:space="preserve">reported </w:t>
      </w:r>
      <w:r w:rsidR="000A3AC4" w:rsidRPr="0023504E">
        <w:rPr>
          <w:rFonts w:ascii="Calibri" w:hAnsi="Calibri"/>
        </w:rPr>
        <w:t xml:space="preserve">that </w:t>
      </w:r>
      <w:r w:rsidR="007E7F9E">
        <w:rPr>
          <w:rFonts w:ascii="Calibri" w:hAnsi="Calibri"/>
        </w:rPr>
        <w:t>the first meeting of the year takes place at the annual two-day leadership retreat at Gillette Stadium.  The superintendent said that for the past six years she has worked with the All Administrators Team on analyzing data and developing SMART goals</w:t>
      </w:r>
      <w:r w:rsidR="00DD1EAB">
        <w:rPr>
          <w:rFonts w:ascii="Calibri" w:hAnsi="Calibri"/>
        </w:rPr>
        <w:t xml:space="preserve"> (specific and strategic; measureable; action-oriented; rigorous, realistic, and results-focused; and timed and tracked). She said that this</w:t>
      </w:r>
      <w:r w:rsidR="00322A70" w:rsidRPr="00322A70">
        <w:rPr>
          <w:rFonts w:ascii="Calibri" w:hAnsi="Calibri"/>
        </w:rPr>
        <w:t xml:space="preserve"> process was </w:t>
      </w:r>
      <w:r w:rsidR="00DD1EAB">
        <w:rPr>
          <w:rFonts w:ascii="Calibri" w:hAnsi="Calibri"/>
        </w:rPr>
        <w:t>implemented</w:t>
      </w:r>
      <w:r w:rsidR="00322A70" w:rsidRPr="00322A70">
        <w:rPr>
          <w:rFonts w:ascii="Calibri" w:hAnsi="Calibri"/>
        </w:rPr>
        <w:t xml:space="preserve"> in Taunton </w:t>
      </w:r>
      <w:r w:rsidR="007E7F9E">
        <w:rPr>
          <w:rFonts w:ascii="Calibri" w:hAnsi="Calibri"/>
        </w:rPr>
        <w:t>before</w:t>
      </w:r>
      <w:r w:rsidR="00322A70" w:rsidRPr="00322A70">
        <w:rPr>
          <w:rFonts w:ascii="Calibri" w:hAnsi="Calibri"/>
        </w:rPr>
        <w:t xml:space="preserve"> the new </w:t>
      </w:r>
      <w:r w:rsidR="007E7F9E">
        <w:rPr>
          <w:rFonts w:ascii="Calibri" w:hAnsi="Calibri"/>
        </w:rPr>
        <w:t>e</w:t>
      </w:r>
      <w:r w:rsidR="00322A70" w:rsidRPr="00322A70">
        <w:rPr>
          <w:rFonts w:ascii="Calibri" w:hAnsi="Calibri"/>
        </w:rPr>
        <w:t xml:space="preserve">ducator </w:t>
      </w:r>
      <w:r w:rsidR="007E7F9E">
        <w:rPr>
          <w:rFonts w:ascii="Calibri" w:hAnsi="Calibri"/>
        </w:rPr>
        <w:t>e</w:t>
      </w:r>
      <w:r w:rsidR="00322A70" w:rsidRPr="00322A70">
        <w:rPr>
          <w:rFonts w:ascii="Calibri" w:hAnsi="Calibri"/>
        </w:rPr>
        <w:t>valuation system</w:t>
      </w:r>
      <w:r w:rsidR="007E7F9E">
        <w:rPr>
          <w:rFonts w:ascii="Calibri" w:hAnsi="Calibri"/>
        </w:rPr>
        <w:t xml:space="preserve"> was in place</w:t>
      </w:r>
      <w:r w:rsidR="00322A70" w:rsidRPr="00322A70">
        <w:rPr>
          <w:rFonts w:ascii="Calibri" w:hAnsi="Calibri"/>
        </w:rPr>
        <w:t xml:space="preserve">.  </w:t>
      </w:r>
    </w:p>
    <w:p w:rsidR="000A3AC4" w:rsidRPr="00A330D2" w:rsidRDefault="007E7F9E" w:rsidP="001A130D">
      <w:pPr>
        <w:pStyle w:val="ListParagraph"/>
        <w:tabs>
          <w:tab w:val="left" w:pos="0"/>
          <w:tab w:val="left" w:pos="360"/>
          <w:tab w:val="left" w:pos="720"/>
          <w:tab w:val="left" w:pos="1080"/>
          <w:tab w:val="left" w:pos="1440"/>
          <w:tab w:val="left" w:pos="1800"/>
          <w:tab w:val="left" w:pos="2160"/>
        </w:tabs>
        <w:ind w:left="1800" w:hanging="1080"/>
        <w:contextualSpacing w:val="0"/>
        <w:rPr>
          <w:rFonts w:ascii="Calibri" w:hAnsi="Calibri"/>
        </w:rPr>
      </w:pPr>
      <w:r>
        <w:rPr>
          <w:rFonts w:ascii="Calibri" w:hAnsi="Calibri"/>
        </w:rPr>
        <w:tab/>
      </w:r>
      <w:r>
        <w:rPr>
          <w:rFonts w:ascii="Calibri" w:hAnsi="Calibri"/>
        </w:rPr>
        <w:tab/>
      </w:r>
      <w:r>
        <w:rPr>
          <w:rFonts w:ascii="Calibri" w:hAnsi="Calibri"/>
        </w:rPr>
        <w:tab/>
        <w:t xml:space="preserve">The superintendent </w:t>
      </w:r>
      <w:r w:rsidR="00B3303C">
        <w:rPr>
          <w:rFonts w:ascii="Calibri" w:hAnsi="Calibri"/>
        </w:rPr>
        <w:t>sai</w:t>
      </w:r>
      <w:r>
        <w:rPr>
          <w:rFonts w:ascii="Calibri" w:hAnsi="Calibri"/>
        </w:rPr>
        <w:t xml:space="preserve">d that </w:t>
      </w:r>
      <w:r w:rsidR="000A3AC4" w:rsidRPr="0023504E">
        <w:rPr>
          <w:rFonts w:ascii="Calibri" w:hAnsi="Calibri"/>
        </w:rPr>
        <w:t xml:space="preserve">administrative retreats </w:t>
      </w:r>
      <w:r w:rsidR="001E4E39">
        <w:rPr>
          <w:rFonts w:ascii="Calibri" w:hAnsi="Calibri"/>
        </w:rPr>
        <w:t xml:space="preserve">are </w:t>
      </w:r>
      <w:r w:rsidR="000A3AC4" w:rsidRPr="0023504E">
        <w:rPr>
          <w:rFonts w:ascii="Calibri" w:hAnsi="Calibri"/>
        </w:rPr>
        <w:t xml:space="preserve">held in the summer so that </w:t>
      </w:r>
      <w:r w:rsidR="00B11CB5">
        <w:rPr>
          <w:rFonts w:ascii="Calibri" w:hAnsi="Calibri"/>
        </w:rPr>
        <w:t>the All-Administrator</w:t>
      </w:r>
      <w:r w:rsidR="00057C68">
        <w:rPr>
          <w:rFonts w:ascii="Calibri" w:hAnsi="Calibri"/>
        </w:rPr>
        <w:t>s</w:t>
      </w:r>
      <w:r w:rsidR="00B11CB5">
        <w:rPr>
          <w:rFonts w:ascii="Calibri" w:hAnsi="Calibri"/>
        </w:rPr>
        <w:t xml:space="preserve"> Team </w:t>
      </w:r>
      <w:r w:rsidR="000A3AC4" w:rsidRPr="0023504E">
        <w:rPr>
          <w:rFonts w:ascii="Calibri" w:hAnsi="Calibri"/>
        </w:rPr>
        <w:t>c</w:t>
      </w:r>
      <w:r w:rsidR="001E4E39">
        <w:rPr>
          <w:rFonts w:ascii="Calibri" w:hAnsi="Calibri"/>
        </w:rPr>
        <w:t>an</w:t>
      </w:r>
      <w:r w:rsidR="000A3AC4" w:rsidRPr="0023504E">
        <w:rPr>
          <w:rFonts w:ascii="Calibri" w:hAnsi="Calibri"/>
        </w:rPr>
        <w:t xml:space="preserve"> focus on priority areas.  She gave</w:t>
      </w:r>
      <w:r w:rsidR="00A330D2">
        <w:rPr>
          <w:rFonts w:ascii="Calibri" w:hAnsi="Calibri"/>
        </w:rPr>
        <w:t xml:space="preserve"> </w:t>
      </w:r>
      <w:r w:rsidR="001451BE">
        <w:rPr>
          <w:rFonts w:ascii="Calibri" w:hAnsi="Calibri"/>
        </w:rPr>
        <w:t xml:space="preserve">as </w:t>
      </w:r>
      <w:r w:rsidR="000A3AC4" w:rsidRPr="00A330D2">
        <w:rPr>
          <w:rFonts w:ascii="Calibri" w:hAnsi="Calibri"/>
        </w:rPr>
        <w:t xml:space="preserve">examples </w:t>
      </w:r>
      <w:r w:rsidR="00A330D2" w:rsidRPr="00A330D2">
        <w:rPr>
          <w:rFonts w:ascii="Calibri" w:hAnsi="Calibri"/>
        </w:rPr>
        <w:t>of issues the group has addressed</w:t>
      </w:r>
      <w:r w:rsidR="00F840B0">
        <w:rPr>
          <w:rFonts w:ascii="Calibri" w:hAnsi="Calibri"/>
        </w:rPr>
        <w:t>,</w:t>
      </w:r>
      <w:r w:rsidR="00F840B0" w:rsidRPr="00A330D2">
        <w:rPr>
          <w:rFonts w:ascii="Calibri" w:hAnsi="Calibri"/>
        </w:rPr>
        <w:t xml:space="preserve"> </w:t>
      </w:r>
      <w:r w:rsidR="00057C68">
        <w:rPr>
          <w:rFonts w:ascii="Calibri" w:hAnsi="Calibri"/>
        </w:rPr>
        <w:t xml:space="preserve">cutting the drop-out rate in half, </w:t>
      </w:r>
      <w:r w:rsidR="00F840B0" w:rsidRPr="00A330D2">
        <w:rPr>
          <w:rFonts w:ascii="Calibri" w:hAnsi="Calibri"/>
        </w:rPr>
        <w:t>“</w:t>
      </w:r>
      <w:r w:rsidR="000A3AC4" w:rsidRPr="00A330D2">
        <w:rPr>
          <w:rFonts w:ascii="Calibri" w:hAnsi="Calibri"/>
        </w:rPr>
        <w:t>disproportionate suspension</w:t>
      </w:r>
      <w:r w:rsidR="001E4E39" w:rsidRPr="00A330D2">
        <w:rPr>
          <w:rFonts w:ascii="Calibri" w:hAnsi="Calibri"/>
        </w:rPr>
        <w:t>s</w:t>
      </w:r>
      <w:r w:rsidR="00057C68">
        <w:rPr>
          <w:rFonts w:ascii="Calibri" w:hAnsi="Calibri"/>
        </w:rPr>
        <w:t>,</w:t>
      </w:r>
      <w:r w:rsidR="00FA75C8">
        <w:rPr>
          <w:rFonts w:ascii="Calibri" w:hAnsi="Calibri"/>
        </w:rPr>
        <w:t>”</w:t>
      </w:r>
      <w:r w:rsidR="000A3AC4" w:rsidRPr="00A330D2">
        <w:rPr>
          <w:rFonts w:ascii="Calibri" w:hAnsi="Calibri"/>
        </w:rPr>
        <w:t xml:space="preserve"> and </w:t>
      </w:r>
      <w:r w:rsidR="00057C68">
        <w:rPr>
          <w:rFonts w:ascii="Calibri" w:hAnsi="Calibri"/>
        </w:rPr>
        <w:t xml:space="preserve">chronic </w:t>
      </w:r>
      <w:r w:rsidR="000A3AC4" w:rsidRPr="00A330D2">
        <w:rPr>
          <w:rFonts w:ascii="Calibri" w:hAnsi="Calibri"/>
        </w:rPr>
        <w:t xml:space="preserve">student </w:t>
      </w:r>
      <w:r w:rsidR="00A02E26" w:rsidRPr="00A330D2">
        <w:rPr>
          <w:rFonts w:ascii="Calibri" w:hAnsi="Calibri"/>
        </w:rPr>
        <w:t>absen</w:t>
      </w:r>
      <w:r w:rsidR="00A02E26">
        <w:rPr>
          <w:rFonts w:ascii="Calibri" w:hAnsi="Calibri"/>
        </w:rPr>
        <w:t>ce</w:t>
      </w:r>
      <w:r w:rsidR="001E4E39" w:rsidRPr="00A330D2">
        <w:rPr>
          <w:rFonts w:ascii="Calibri" w:hAnsi="Calibri"/>
        </w:rPr>
        <w:t>.</w:t>
      </w:r>
      <w:r w:rsidR="000A3AC4" w:rsidRPr="00A330D2">
        <w:rPr>
          <w:rFonts w:ascii="Calibri" w:hAnsi="Calibri"/>
        </w:rPr>
        <w:t xml:space="preserve">        </w:t>
      </w:r>
    </w:p>
    <w:p w:rsidR="00322A70" w:rsidRPr="00322A70" w:rsidRDefault="00590FD2" w:rsidP="00322A70">
      <w:pPr>
        <w:tabs>
          <w:tab w:val="left" w:pos="0"/>
          <w:tab w:val="left" w:pos="360"/>
          <w:tab w:val="left" w:pos="720"/>
          <w:tab w:val="left" w:pos="1080"/>
          <w:tab w:val="left" w:pos="1440"/>
          <w:tab w:val="left" w:pos="1800"/>
          <w:tab w:val="left" w:pos="2160"/>
        </w:tabs>
        <w:ind w:left="1080" w:hanging="720"/>
        <w:rPr>
          <w:rFonts w:ascii="Calibri" w:hAnsi="Calibri"/>
        </w:rPr>
      </w:pPr>
      <w:r>
        <w:rPr>
          <w:rFonts w:ascii="Calibri" w:hAnsi="Calibri"/>
        </w:rPr>
        <w:tab/>
      </w:r>
      <w:r w:rsidR="00322A70" w:rsidRPr="00322A70">
        <w:rPr>
          <w:rFonts w:ascii="Calibri" w:hAnsi="Calibri"/>
        </w:rPr>
        <w:t>4.</w:t>
      </w:r>
      <w:r w:rsidR="00322A70" w:rsidRPr="00322A70">
        <w:rPr>
          <w:rFonts w:ascii="Calibri" w:hAnsi="Calibri"/>
        </w:rPr>
        <w:tab/>
        <w:t xml:space="preserve">Both the superintendent and the president of the Taunton Educators’ Association (TEA) indicated that that they have built a positive working relationship. </w:t>
      </w:r>
    </w:p>
    <w:p w:rsidR="000A3AC4" w:rsidRPr="001E4E39" w:rsidRDefault="00A330D2" w:rsidP="001A130D">
      <w:pPr>
        <w:pStyle w:val="ListParagraph"/>
        <w:tabs>
          <w:tab w:val="left" w:pos="0"/>
          <w:tab w:val="left" w:pos="360"/>
          <w:tab w:val="left" w:pos="720"/>
          <w:tab w:val="left" w:pos="1080"/>
          <w:tab w:val="left" w:pos="1440"/>
          <w:tab w:val="left" w:pos="1800"/>
          <w:tab w:val="left" w:pos="2160"/>
        </w:tabs>
        <w:ind w:left="1440" w:hanging="720"/>
        <w:contextualSpacing w:val="0"/>
        <w:rPr>
          <w:rFonts w:ascii="Calibri" w:hAnsi="Calibri"/>
        </w:rPr>
      </w:pPr>
      <w:r>
        <w:rPr>
          <w:rFonts w:ascii="Calibri" w:hAnsi="Calibri"/>
        </w:rPr>
        <w:tab/>
      </w:r>
      <w:r w:rsidR="001A130D">
        <w:rPr>
          <w:rFonts w:ascii="Calibri" w:hAnsi="Calibri"/>
        </w:rPr>
        <w:t>a.</w:t>
      </w:r>
      <w:r w:rsidR="001A130D">
        <w:rPr>
          <w:rFonts w:ascii="Calibri" w:hAnsi="Calibri"/>
        </w:rPr>
        <w:tab/>
      </w:r>
      <w:r w:rsidR="000A3AC4" w:rsidRPr="0023504E">
        <w:rPr>
          <w:rFonts w:ascii="Calibri" w:hAnsi="Calibri"/>
        </w:rPr>
        <w:t xml:space="preserve">The superintendent </w:t>
      </w:r>
      <w:r w:rsidR="00184E61">
        <w:rPr>
          <w:rFonts w:ascii="Calibri" w:hAnsi="Calibri"/>
        </w:rPr>
        <w:t>and t</w:t>
      </w:r>
      <w:r w:rsidR="00184E61" w:rsidRPr="0023504E">
        <w:rPr>
          <w:rFonts w:ascii="Calibri" w:hAnsi="Calibri"/>
        </w:rPr>
        <w:t xml:space="preserve">he TEA </w:t>
      </w:r>
      <w:r w:rsidR="00184E61">
        <w:rPr>
          <w:rFonts w:ascii="Calibri" w:hAnsi="Calibri"/>
        </w:rPr>
        <w:t>p</w:t>
      </w:r>
      <w:r w:rsidR="00184E61" w:rsidRPr="0023504E">
        <w:rPr>
          <w:rFonts w:ascii="Calibri" w:hAnsi="Calibri"/>
        </w:rPr>
        <w:t>resident</w:t>
      </w:r>
      <w:r w:rsidR="00184E61">
        <w:rPr>
          <w:rFonts w:ascii="Calibri" w:hAnsi="Calibri"/>
        </w:rPr>
        <w:t xml:space="preserve"> </w:t>
      </w:r>
      <w:r w:rsidR="000A3AC4" w:rsidRPr="0023504E">
        <w:rPr>
          <w:rFonts w:ascii="Calibri" w:hAnsi="Calibri"/>
        </w:rPr>
        <w:t xml:space="preserve">stated that </w:t>
      </w:r>
      <w:r w:rsidR="00184E61">
        <w:rPr>
          <w:rFonts w:ascii="Calibri" w:hAnsi="Calibri"/>
        </w:rPr>
        <w:t>they</w:t>
      </w:r>
      <w:r w:rsidR="00184E61" w:rsidRPr="0023504E">
        <w:rPr>
          <w:rFonts w:ascii="Calibri" w:hAnsi="Calibri"/>
        </w:rPr>
        <w:t xml:space="preserve"> </w:t>
      </w:r>
      <w:r w:rsidR="000A3AC4" w:rsidRPr="0023504E">
        <w:rPr>
          <w:rFonts w:ascii="Calibri" w:hAnsi="Calibri"/>
        </w:rPr>
        <w:t xml:space="preserve">meet every other Monday.   </w:t>
      </w:r>
      <w:r w:rsidR="006A32FE">
        <w:rPr>
          <w:rFonts w:ascii="Calibri" w:hAnsi="Calibri"/>
        </w:rPr>
        <w:t xml:space="preserve">They </w:t>
      </w:r>
      <w:r w:rsidR="001E4E39">
        <w:rPr>
          <w:rFonts w:ascii="Calibri" w:hAnsi="Calibri"/>
        </w:rPr>
        <w:t>also c</w:t>
      </w:r>
      <w:r w:rsidR="000A3AC4" w:rsidRPr="0023504E">
        <w:rPr>
          <w:rFonts w:ascii="Calibri" w:hAnsi="Calibri"/>
        </w:rPr>
        <w:t>ommunicat</w:t>
      </w:r>
      <w:r w:rsidR="001E4E39">
        <w:rPr>
          <w:rFonts w:ascii="Calibri" w:hAnsi="Calibri"/>
        </w:rPr>
        <w:t>e</w:t>
      </w:r>
      <w:r w:rsidR="000A3AC4" w:rsidRPr="0023504E">
        <w:rPr>
          <w:rFonts w:ascii="Calibri" w:hAnsi="Calibri"/>
        </w:rPr>
        <w:t xml:space="preserve"> </w:t>
      </w:r>
      <w:r w:rsidR="001E4E39">
        <w:rPr>
          <w:rFonts w:ascii="Calibri" w:hAnsi="Calibri"/>
        </w:rPr>
        <w:t xml:space="preserve">with one another </w:t>
      </w:r>
      <w:r>
        <w:rPr>
          <w:rFonts w:ascii="Calibri" w:hAnsi="Calibri"/>
        </w:rPr>
        <w:t xml:space="preserve">between these meetings </w:t>
      </w:r>
      <w:r w:rsidR="000A3AC4" w:rsidRPr="001E4E39">
        <w:rPr>
          <w:rFonts w:ascii="Calibri" w:hAnsi="Calibri"/>
        </w:rPr>
        <w:t xml:space="preserve">via telephone calls and texts. </w:t>
      </w:r>
    </w:p>
    <w:p w:rsidR="000A3AC4" w:rsidRPr="001C00FB" w:rsidRDefault="001A130D" w:rsidP="001A130D">
      <w:pPr>
        <w:pStyle w:val="ListParagraph"/>
        <w:tabs>
          <w:tab w:val="left" w:pos="1080"/>
          <w:tab w:val="left" w:pos="1440"/>
        </w:tabs>
        <w:ind w:left="1440" w:hanging="720"/>
        <w:contextualSpacing w:val="0"/>
        <w:rPr>
          <w:rFonts w:ascii="Calibri" w:hAnsi="Calibri"/>
        </w:rPr>
      </w:pPr>
      <w:r>
        <w:rPr>
          <w:rFonts w:ascii="Calibri" w:hAnsi="Calibri"/>
        </w:rPr>
        <w:tab/>
        <w:t>b.</w:t>
      </w:r>
      <w:r>
        <w:rPr>
          <w:rFonts w:ascii="Calibri" w:hAnsi="Calibri"/>
        </w:rPr>
        <w:tab/>
      </w:r>
      <w:r w:rsidR="000A3AC4" w:rsidRPr="0023504E">
        <w:rPr>
          <w:rFonts w:ascii="Calibri" w:hAnsi="Calibri"/>
        </w:rPr>
        <w:t xml:space="preserve">TEA </w:t>
      </w:r>
      <w:r w:rsidR="00A02E26">
        <w:rPr>
          <w:rFonts w:ascii="Calibri" w:hAnsi="Calibri"/>
        </w:rPr>
        <w:t xml:space="preserve">leaders </w:t>
      </w:r>
      <w:r w:rsidR="000A3AC4" w:rsidRPr="0023504E">
        <w:rPr>
          <w:rFonts w:ascii="Calibri" w:hAnsi="Calibri"/>
        </w:rPr>
        <w:t>said that through interest</w:t>
      </w:r>
      <w:r w:rsidR="00FA75C8">
        <w:rPr>
          <w:rFonts w:ascii="Calibri" w:hAnsi="Calibri"/>
        </w:rPr>
        <w:t>-</w:t>
      </w:r>
      <w:r w:rsidR="000A3AC4" w:rsidRPr="0023504E">
        <w:rPr>
          <w:rFonts w:ascii="Calibri" w:hAnsi="Calibri"/>
        </w:rPr>
        <w:t>based bargaining, the teachers’ associ</w:t>
      </w:r>
      <w:r>
        <w:rPr>
          <w:rFonts w:ascii="Calibri" w:hAnsi="Calibri"/>
        </w:rPr>
        <w:t xml:space="preserve">ation and the school committee </w:t>
      </w:r>
      <w:r w:rsidR="000A3AC4" w:rsidRPr="0023504E">
        <w:rPr>
          <w:rFonts w:ascii="Calibri" w:hAnsi="Calibri"/>
        </w:rPr>
        <w:t xml:space="preserve">negotiated a new collective bargaining agreement for 2014-2017. </w:t>
      </w:r>
      <w:r w:rsidR="00A330D2">
        <w:rPr>
          <w:rFonts w:ascii="Calibri" w:hAnsi="Calibri"/>
        </w:rPr>
        <w:t>T</w:t>
      </w:r>
      <w:r w:rsidR="000A3AC4" w:rsidRPr="0023504E">
        <w:rPr>
          <w:rFonts w:ascii="Calibri" w:hAnsi="Calibri"/>
        </w:rPr>
        <w:t xml:space="preserve">he superintendent served on </w:t>
      </w:r>
      <w:r w:rsidR="000A3AC4" w:rsidRPr="001C00FB">
        <w:rPr>
          <w:rFonts w:ascii="Calibri" w:hAnsi="Calibri"/>
        </w:rPr>
        <w:t>the negotiating team.</w:t>
      </w:r>
    </w:p>
    <w:p w:rsidR="000A3AC4" w:rsidRPr="008A060F" w:rsidRDefault="00112A82" w:rsidP="00401CFE">
      <w:pPr>
        <w:pStyle w:val="ListParagraph"/>
        <w:tabs>
          <w:tab w:val="left" w:pos="720"/>
          <w:tab w:val="left" w:pos="1080"/>
        </w:tabs>
        <w:ind w:left="1440" w:hanging="720"/>
        <w:contextualSpacing w:val="0"/>
        <w:rPr>
          <w:rFonts w:ascii="Calibri" w:hAnsi="Calibri"/>
        </w:rPr>
      </w:pPr>
      <w:r>
        <w:rPr>
          <w:rFonts w:ascii="Calibri" w:hAnsi="Calibri"/>
        </w:rPr>
        <w:t xml:space="preserve">       </w:t>
      </w:r>
      <w:r w:rsidR="00912987">
        <w:rPr>
          <w:rFonts w:ascii="Calibri" w:hAnsi="Calibri"/>
        </w:rPr>
        <w:tab/>
      </w:r>
      <w:r w:rsidR="001C00FB">
        <w:rPr>
          <w:rFonts w:ascii="Calibri" w:hAnsi="Calibri"/>
        </w:rPr>
        <w:t>c.</w:t>
      </w:r>
      <w:r w:rsidR="000A3AC4" w:rsidRPr="0023504E">
        <w:rPr>
          <w:rFonts w:ascii="Calibri" w:hAnsi="Calibri"/>
        </w:rPr>
        <w:t xml:space="preserve"> </w:t>
      </w:r>
      <w:r w:rsidR="001A130D">
        <w:rPr>
          <w:rFonts w:ascii="Calibri" w:hAnsi="Calibri"/>
        </w:rPr>
        <w:tab/>
      </w:r>
      <w:r w:rsidR="000A3AC4" w:rsidRPr="0023504E">
        <w:rPr>
          <w:rFonts w:ascii="Calibri" w:hAnsi="Calibri"/>
        </w:rPr>
        <w:t xml:space="preserve">In addition, TEA leaders </w:t>
      </w:r>
      <w:r w:rsidR="00A02E26">
        <w:rPr>
          <w:rFonts w:ascii="Calibri" w:hAnsi="Calibri"/>
        </w:rPr>
        <w:t>said</w:t>
      </w:r>
      <w:r w:rsidR="00A02E26" w:rsidRPr="0023504E">
        <w:rPr>
          <w:rFonts w:ascii="Calibri" w:hAnsi="Calibri"/>
        </w:rPr>
        <w:t xml:space="preserve"> </w:t>
      </w:r>
      <w:r w:rsidR="000A3AC4" w:rsidRPr="0023504E">
        <w:rPr>
          <w:rFonts w:ascii="Calibri" w:hAnsi="Calibri"/>
        </w:rPr>
        <w:t>that</w:t>
      </w:r>
      <w:r w:rsidR="00B11CB5">
        <w:rPr>
          <w:rFonts w:ascii="Calibri" w:hAnsi="Calibri"/>
        </w:rPr>
        <w:t>,</w:t>
      </w:r>
      <w:r w:rsidR="000A3AC4" w:rsidRPr="0023504E">
        <w:rPr>
          <w:rFonts w:ascii="Calibri" w:hAnsi="Calibri"/>
        </w:rPr>
        <w:t xml:space="preserve"> under the current district leadership, teachers are i</w:t>
      </w:r>
      <w:r w:rsidR="001C00FB">
        <w:rPr>
          <w:rFonts w:ascii="Calibri" w:hAnsi="Calibri"/>
        </w:rPr>
        <w:t>ncluded in most committee work and</w:t>
      </w:r>
      <w:r w:rsidR="000A3AC4" w:rsidRPr="0023504E">
        <w:rPr>
          <w:rFonts w:ascii="Calibri" w:hAnsi="Calibri"/>
        </w:rPr>
        <w:t xml:space="preserve"> many teachers have </w:t>
      </w:r>
      <w:r w:rsidR="001C00FB">
        <w:rPr>
          <w:rFonts w:ascii="Calibri" w:hAnsi="Calibri"/>
        </w:rPr>
        <w:t>been promoted.</w:t>
      </w:r>
      <w:r w:rsidR="000A3AC4" w:rsidRPr="0023504E">
        <w:rPr>
          <w:rFonts w:ascii="Calibri" w:hAnsi="Calibri"/>
        </w:rPr>
        <w:t xml:space="preserve"> </w:t>
      </w:r>
      <w:r w:rsidR="001C00FB">
        <w:rPr>
          <w:rFonts w:ascii="Calibri" w:hAnsi="Calibri"/>
        </w:rPr>
        <w:t xml:space="preserve">In addition, </w:t>
      </w:r>
      <w:r w:rsidR="000A3AC4" w:rsidRPr="0023504E">
        <w:rPr>
          <w:rFonts w:ascii="Calibri" w:hAnsi="Calibri"/>
        </w:rPr>
        <w:t xml:space="preserve">grievances are now </w:t>
      </w:r>
      <w:r w:rsidR="00A02E26">
        <w:rPr>
          <w:rFonts w:ascii="Calibri" w:hAnsi="Calibri"/>
        </w:rPr>
        <w:t>rare</w:t>
      </w:r>
      <w:r w:rsidR="000A3AC4" w:rsidRPr="0023504E">
        <w:rPr>
          <w:rFonts w:ascii="Calibri" w:hAnsi="Calibri"/>
        </w:rPr>
        <w:t xml:space="preserve">. </w:t>
      </w:r>
    </w:p>
    <w:p w:rsidR="00CC21FC" w:rsidRDefault="001C00FB" w:rsidP="00CC21FC">
      <w:pPr>
        <w:tabs>
          <w:tab w:val="left" w:pos="0"/>
          <w:tab w:val="left" w:pos="360"/>
          <w:tab w:val="left" w:pos="720"/>
          <w:tab w:val="left" w:pos="1080"/>
          <w:tab w:val="left" w:pos="1440"/>
          <w:tab w:val="left" w:pos="1800"/>
          <w:tab w:val="left" w:pos="2160"/>
        </w:tabs>
        <w:ind w:left="1080" w:hanging="1080"/>
        <w:rPr>
          <w:rFonts w:ascii="Calibri" w:hAnsi="Calibri"/>
        </w:rPr>
      </w:pPr>
      <w:r>
        <w:rPr>
          <w:rFonts w:ascii="Calibri" w:hAnsi="Calibri"/>
        </w:rPr>
        <w:lastRenderedPageBreak/>
        <w:tab/>
      </w:r>
      <w:r>
        <w:rPr>
          <w:rFonts w:ascii="Calibri" w:hAnsi="Calibri"/>
        </w:rPr>
        <w:tab/>
      </w:r>
      <w:r w:rsidR="008B6C2A">
        <w:rPr>
          <w:rFonts w:ascii="Calibri" w:hAnsi="Calibri"/>
        </w:rPr>
        <w:t>5</w:t>
      </w:r>
      <w:r w:rsidR="00CC21FC">
        <w:rPr>
          <w:rFonts w:ascii="Calibri" w:hAnsi="Calibri"/>
        </w:rPr>
        <w:t>.</w:t>
      </w:r>
      <w:r w:rsidR="00CC21FC">
        <w:rPr>
          <w:rFonts w:ascii="Calibri" w:hAnsi="Calibri"/>
        </w:rPr>
        <w:tab/>
        <w:t xml:space="preserve">The superintendent </w:t>
      </w:r>
      <w:r w:rsidR="00632B77">
        <w:rPr>
          <w:rFonts w:ascii="Calibri" w:hAnsi="Calibri"/>
        </w:rPr>
        <w:t xml:space="preserve">reported that she </w:t>
      </w:r>
      <w:r w:rsidR="00CC21FC">
        <w:rPr>
          <w:rFonts w:ascii="Calibri" w:hAnsi="Calibri"/>
        </w:rPr>
        <w:t>created a District Transition Team and Community Input Teams to involve the community in addressing matters of concern for the school district.</w:t>
      </w:r>
    </w:p>
    <w:p w:rsidR="00CC21FC" w:rsidRPr="001C00FB" w:rsidRDefault="00CC21FC" w:rsidP="00CC21FC">
      <w:pPr>
        <w:tabs>
          <w:tab w:val="left" w:pos="0"/>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t xml:space="preserve">a. </w:t>
      </w:r>
      <w:r>
        <w:rPr>
          <w:rFonts w:ascii="Calibri" w:hAnsi="Calibri"/>
        </w:rPr>
        <w:tab/>
        <w:t>T</w:t>
      </w:r>
      <w:r w:rsidRPr="001C00FB">
        <w:rPr>
          <w:rFonts w:ascii="Calibri" w:hAnsi="Calibri"/>
        </w:rPr>
        <w:t>he District Transition Team (D</w:t>
      </w:r>
      <w:r>
        <w:rPr>
          <w:rFonts w:ascii="Calibri" w:hAnsi="Calibri"/>
        </w:rPr>
        <w:t>T</w:t>
      </w:r>
      <w:r w:rsidRPr="001C00FB">
        <w:rPr>
          <w:rFonts w:ascii="Calibri" w:hAnsi="Calibri"/>
        </w:rPr>
        <w:t xml:space="preserve">T) and the Community Input Teams (CITs) involve over 100 community people </w:t>
      </w:r>
      <w:r>
        <w:rPr>
          <w:rFonts w:ascii="Calibri" w:hAnsi="Calibri"/>
        </w:rPr>
        <w:t>in</w:t>
      </w:r>
      <w:r w:rsidRPr="001C00FB">
        <w:rPr>
          <w:rFonts w:ascii="Calibri" w:hAnsi="Calibri"/>
        </w:rPr>
        <w:t xml:space="preserve"> improv</w:t>
      </w:r>
      <w:r>
        <w:rPr>
          <w:rFonts w:ascii="Calibri" w:hAnsi="Calibri"/>
        </w:rPr>
        <w:t>ing</w:t>
      </w:r>
      <w:r w:rsidRPr="001C00FB">
        <w:rPr>
          <w:rFonts w:ascii="Calibri" w:hAnsi="Calibri"/>
        </w:rPr>
        <w:t xml:space="preserve"> the schools in the district</w:t>
      </w:r>
      <w:r>
        <w:rPr>
          <w:rFonts w:ascii="Calibri" w:hAnsi="Calibri"/>
        </w:rPr>
        <w:t>, including students, parents, staff, business partners, and school committee members</w:t>
      </w:r>
      <w:r w:rsidRPr="001C00FB">
        <w:rPr>
          <w:rFonts w:ascii="Calibri" w:hAnsi="Calibri"/>
        </w:rPr>
        <w:t xml:space="preserve">.  </w:t>
      </w:r>
    </w:p>
    <w:p w:rsidR="000A3AC4" w:rsidRPr="008A060F" w:rsidRDefault="001A130D" w:rsidP="00CC21FC">
      <w:pPr>
        <w:tabs>
          <w:tab w:val="left" w:pos="0"/>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sidR="00A02E26">
        <w:rPr>
          <w:rFonts w:ascii="Calibri" w:hAnsi="Calibri"/>
        </w:rPr>
        <w:tab/>
      </w:r>
      <w:r w:rsidR="00632B77">
        <w:rPr>
          <w:rFonts w:ascii="Calibri" w:hAnsi="Calibri"/>
        </w:rPr>
        <w:tab/>
      </w:r>
      <w:r w:rsidR="00632B77">
        <w:rPr>
          <w:rFonts w:ascii="Calibri" w:hAnsi="Calibri"/>
        </w:rPr>
        <w:tab/>
      </w:r>
      <w:r w:rsidR="00B11B5A">
        <w:rPr>
          <w:rFonts w:ascii="Calibri" w:hAnsi="Calibri"/>
        </w:rPr>
        <w:t>i.</w:t>
      </w:r>
      <w:r w:rsidR="001C00FB">
        <w:rPr>
          <w:rFonts w:ascii="Calibri" w:hAnsi="Calibri"/>
        </w:rPr>
        <w:t xml:space="preserve"> </w:t>
      </w:r>
      <w:r>
        <w:rPr>
          <w:rFonts w:ascii="Calibri" w:hAnsi="Calibri"/>
        </w:rPr>
        <w:tab/>
      </w:r>
      <w:r w:rsidR="000A3AC4" w:rsidRPr="0023504E">
        <w:rPr>
          <w:rFonts w:ascii="Calibri" w:hAnsi="Calibri"/>
        </w:rPr>
        <w:t xml:space="preserve">The DTT is a </w:t>
      </w:r>
      <w:r w:rsidR="000A3AC4">
        <w:rPr>
          <w:rFonts w:ascii="Calibri" w:hAnsi="Calibri"/>
        </w:rPr>
        <w:t xml:space="preserve">steering committee </w:t>
      </w:r>
      <w:r w:rsidR="00A46A18">
        <w:rPr>
          <w:rFonts w:ascii="Calibri" w:hAnsi="Calibri"/>
        </w:rPr>
        <w:t xml:space="preserve">composed of the leaders of </w:t>
      </w:r>
      <w:r w:rsidR="000A3AC4" w:rsidRPr="0023504E">
        <w:rPr>
          <w:rFonts w:ascii="Calibri" w:hAnsi="Calibri"/>
        </w:rPr>
        <w:t xml:space="preserve">each of the CITs.  </w:t>
      </w:r>
    </w:p>
    <w:p w:rsidR="00A46A18" w:rsidRPr="002C63E2" w:rsidRDefault="000A3AC4" w:rsidP="00A46A18">
      <w:pPr>
        <w:pStyle w:val="ListParagraph"/>
        <w:tabs>
          <w:tab w:val="left" w:pos="0"/>
          <w:tab w:val="left" w:pos="360"/>
          <w:tab w:val="left" w:pos="720"/>
          <w:tab w:val="left" w:pos="1080"/>
          <w:tab w:val="left" w:pos="1440"/>
          <w:tab w:val="left" w:pos="1800"/>
          <w:tab w:val="left" w:pos="2160"/>
        </w:tabs>
        <w:ind w:left="1800" w:hanging="1078"/>
        <w:contextualSpacing w:val="0"/>
        <w:rPr>
          <w:rFonts w:ascii="Calibri" w:hAnsi="Calibri"/>
        </w:rPr>
      </w:pPr>
      <w:r w:rsidRPr="0023504E">
        <w:rPr>
          <w:rFonts w:ascii="Calibri" w:hAnsi="Calibri"/>
        </w:rPr>
        <w:t xml:space="preserve">  </w:t>
      </w:r>
      <w:r w:rsidR="001A130D">
        <w:rPr>
          <w:rFonts w:ascii="Calibri" w:hAnsi="Calibri"/>
        </w:rPr>
        <w:tab/>
      </w:r>
      <w:r w:rsidR="00A02E26">
        <w:rPr>
          <w:rFonts w:ascii="Calibri" w:hAnsi="Calibri"/>
        </w:rPr>
        <w:tab/>
      </w:r>
      <w:r w:rsidR="00A46A18">
        <w:rPr>
          <w:rFonts w:ascii="Calibri" w:hAnsi="Calibri"/>
        </w:rPr>
        <w:t xml:space="preserve">ii. </w:t>
      </w:r>
      <w:r w:rsidR="00A46A18">
        <w:rPr>
          <w:rFonts w:ascii="Calibri" w:hAnsi="Calibri"/>
        </w:rPr>
        <w:tab/>
      </w:r>
      <w:r w:rsidR="00A46A18" w:rsidRPr="0023504E">
        <w:rPr>
          <w:rFonts w:ascii="Calibri" w:hAnsi="Calibri"/>
        </w:rPr>
        <w:t>The CIT</w:t>
      </w:r>
      <w:r w:rsidR="00A46A18">
        <w:rPr>
          <w:rFonts w:ascii="Calibri" w:hAnsi="Calibri"/>
        </w:rPr>
        <w:t>s</w:t>
      </w:r>
      <w:r w:rsidR="00A46A18" w:rsidRPr="0023504E">
        <w:rPr>
          <w:rFonts w:ascii="Calibri" w:hAnsi="Calibri"/>
        </w:rPr>
        <w:t xml:space="preserve"> </w:t>
      </w:r>
      <w:r w:rsidR="00A46A18">
        <w:rPr>
          <w:rFonts w:ascii="Calibri" w:hAnsi="Calibri"/>
        </w:rPr>
        <w:t xml:space="preserve">are </w:t>
      </w:r>
      <w:r w:rsidR="00A46A18" w:rsidRPr="0023504E">
        <w:rPr>
          <w:rFonts w:ascii="Calibri" w:hAnsi="Calibri"/>
        </w:rPr>
        <w:t xml:space="preserve">designed to </w:t>
      </w:r>
      <w:r w:rsidR="00F6481C">
        <w:rPr>
          <w:rFonts w:ascii="Calibri" w:hAnsi="Calibri"/>
        </w:rPr>
        <w:t xml:space="preserve">be </w:t>
      </w:r>
      <w:r w:rsidR="00A46A18">
        <w:rPr>
          <w:rFonts w:ascii="Calibri" w:hAnsi="Calibri"/>
        </w:rPr>
        <w:t>align</w:t>
      </w:r>
      <w:r w:rsidR="00F6481C">
        <w:rPr>
          <w:rFonts w:ascii="Calibri" w:hAnsi="Calibri"/>
        </w:rPr>
        <w:t>ed</w:t>
      </w:r>
      <w:r w:rsidR="00A46A18">
        <w:rPr>
          <w:rFonts w:ascii="Calibri" w:hAnsi="Calibri"/>
        </w:rPr>
        <w:t xml:space="preserve"> with the strategic plan, address student achievement issues, </w:t>
      </w:r>
      <w:r w:rsidR="00A46A18" w:rsidRPr="0023504E">
        <w:rPr>
          <w:rFonts w:ascii="Calibri" w:hAnsi="Calibri"/>
        </w:rPr>
        <w:t>engage school community members in authentic decision-making, usher in</w:t>
      </w:r>
      <w:r w:rsidR="00A46A18">
        <w:rPr>
          <w:rFonts w:ascii="Calibri" w:hAnsi="Calibri"/>
        </w:rPr>
        <w:t xml:space="preserve"> significant changes enabling the school district to </w:t>
      </w:r>
      <w:r w:rsidR="00A46A18" w:rsidRPr="0023504E">
        <w:rPr>
          <w:rFonts w:ascii="Calibri" w:hAnsi="Calibri"/>
        </w:rPr>
        <w:t>work</w:t>
      </w:r>
      <w:r w:rsidR="00A46A18" w:rsidRPr="002C63E2">
        <w:rPr>
          <w:rFonts w:ascii="Calibri" w:hAnsi="Calibri"/>
        </w:rPr>
        <w:t xml:space="preserve"> through many challenges, and forge stronger connections </w:t>
      </w:r>
      <w:r w:rsidR="00A46A18">
        <w:rPr>
          <w:rFonts w:ascii="Calibri" w:hAnsi="Calibri"/>
        </w:rPr>
        <w:t xml:space="preserve">between the </w:t>
      </w:r>
      <w:r w:rsidR="00A46A18" w:rsidRPr="002C63E2">
        <w:rPr>
          <w:rFonts w:ascii="Calibri" w:hAnsi="Calibri"/>
        </w:rPr>
        <w:t>school</w:t>
      </w:r>
      <w:r w:rsidR="00A46A18">
        <w:rPr>
          <w:rFonts w:ascii="Calibri" w:hAnsi="Calibri"/>
        </w:rPr>
        <w:t xml:space="preserve">s and the </w:t>
      </w:r>
      <w:r w:rsidR="00A46A18" w:rsidRPr="002C63E2">
        <w:rPr>
          <w:rFonts w:ascii="Calibri" w:hAnsi="Calibri"/>
        </w:rPr>
        <w:t>community in the process.</w:t>
      </w:r>
    </w:p>
    <w:p w:rsidR="00A46A18" w:rsidRPr="002C63E2" w:rsidRDefault="00A46A18" w:rsidP="00A46A18">
      <w:pPr>
        <w:pStyle w:val="ListParagraph"/>
        <w:tabs>
          <w:tab w:val="left" w:pos="0"/>
          <w:tab w:val="left" w:pos="360"/>
          <w:tab w:val="left" w:pos="720"/>
          <w:tab w:val="left" w:pos="1080"/>
          <w:tab w:val="left" w:pos="1440"/>
          <w:tab w:val="left" w:pos="1800"/>
          <w:tab w:val="left" w:pos="2160"/>
        </w:tabs>
        <w:ind w:left="1800" w:hanging="1078"/>
        <w:contextualSpacing w:val="0"/>
        <w:rPr>
          <w:rFonts w:ascii="Calibri" w:hAnsi="Calibri"/>
        </w:rPr>
      </w:pPr>
      <w:r w:rsidRPr="0023504E">
        <w:rPr>
          <w:rFonts w:ascii="Calibri" w:hAnsi="Calibri"/>
        </w:rPr>
        <w:t xml:space="preserve">      </w:t>
      </w:r>
      <w:r>
        <w:rPr>
          <w:rFonts w:ascii="Calibri" w:hAnsi="Calibri"/>
        </w:rPr>
        <w:tab/>
      </w:r>
      <w:r>
        <w:rPr>
          <w:rFonts w:ascii="Calibri" w:hAnsi="Calibri"/>
        </w:rPr>
        <w:tab/>
        <w:t xml:space="preserve">iii. </w:t>
      </w:r>
      <w:r>
        <w:rPr>
          <w:rFonts w:ascii="Calibri" w:hAnsi="Calibri"/>
        </w:rPr>
        <w:tab/>
        <w:t>The superintendent developed a charge and a list of expectations for e</w:t>
      </w:r>
      <w:r w:rsidRPr="0023504E">
        <w:rPr>
          <w:rFonts w:ascii="Calibri" w:hAnsi="Calibri"/>
        </w:rPr>
        <w:t xml:space="preserve">ach CIT.  The </w:t>
      </w:r>
      <w:r>
        <w:rPr>
          <w:rFonts w:ascii="Calibri" w:hAnsi="Calibri"/>
        </w:rPr>
        <w:t xml:space="preserve">CITs </w:t>
      </w:r>
      <w:r w:rsidRPr="0023504E">
        <w:rPr>
          <w:rFonts w:ascii="Calibri" w:hAnsi="Calibri"/>
        </w:rPr>
        <w:t>meet once or twice a</w:t>
      </w:r>
      <w:r>
        <w:rPr>
          <w:rFonts w:ascii="Calibri" w:hAnsi="Calibri"/>
        </w:rPr>
        <w:t xml:space="preserve"> </w:t>
      </w:r>
      <w:r w:rsidRPr="00B11B5A">
        <w:rPr>
          <w:rFonts w:ascii="Calibri" w:hAnsi="Calibri"/>
        </w:rPr>
        <w:t>month to develop research-based report</w:t>
      </w:r>
      <w:r>
        <w:rPr>
          <w:rFonts w:ascii="Calibri" w:hAnsi="Calibri"/>
        </w:rPr>
        <w:t>s</w:t>
      </w:r>
      <w:r w:rsidRPr="00B11B5A">
        <w:rPr>
          <w:rFonts w:ascii="Calibri" w:hAnsi="Calibri"/>
        </w:rPr>
        <w:t xml:space="preserve"> on their issue</w:t>
      </w:r>
      <w:r>
        <w:rPr>
          <w:rFonts w:ascii="Calibri" w:hAnsi="Calibri"/>
        </w:rPr>
        <w:t xml:space="preserve">s.  The superintendent developed a sample report and expectations, and CIT Reports are expected to </w:t>
      </w:r>
      <w:r w:rsidRPr="0023504E">
        <w:rPr>
          <w:rFonts w:ascii="Calibri" w:hAnsi="Calibri"/>
        </w:rPr>
        <w:t xml:space="preserve">include data, advantages and disadvantages, </w:t>
      </w:r>
      <w:r w:rsidRPr="002C63E2">
        <w:rPr>
          <w:rFonts w:ascii="Calibri" w:hAnsi="Calibri"/>
        </w:rPr>
        <w:t xml:space="preserve">recommendations, and sources of funding.  </w:t>
      </w:r>
      <w:r>
        <w:rPr>
          <w:rFonts w:ascii="Calibri" w:hAnsi="Calibri"/>
        </w:rPr>
        <w:t xml:space="preserve">The superintendent and the DTT hear </w:t>
      </w:r>
      <w:r w:rsidRPr="002C63E2">
        <w:rPr>
          <w:rFonts w:ascii="Calibri" w:hAnsi="Calibri"/>
        </w:rPr>
        <w:t xml:space="preserve">monthly </w:t>
      </w:r>
      <w:r>
        <w:rPr>
          <w:rFonts w:ascii="Calibri" w:hAnsi="Calibri"/>
        </w:rPr>
        <w:t>CIT updates.</w:t>
      </w:r>
      <w:r w:rsidRPr="002C63E2">
        <w:rPr>
          <w:rFonts w:ascii="Calibri" w:hAnsi="Calibri"/>
        </w:rPr>
        <w:t xml:space="preserve"> </w:t>
      </w:r>
    </w:p>
    <w:p w:rsidR="00A46A18" w:rsidRPr="00862DF6" w:rsidRDefault="00A46A18" w:rsidP="00A46A18">
      <w:pPr>
        <w:pStyle w:val="ListParagraph"/>
        <w:tabs>
          <w:tab w:val="left" w:pos="0"/>
          <w:tab w:val="left" w:pos="360"/>
          <w:tab w:val="left" w:pos="720"/>
          <w:tab w:val="left" w:pos="1080"/>
          <w:tab w:val="left" w:pos="1440"/>
          <w:tab w:val="left" w:pos="1800"/>
          <w:tab w:val="left" w:pos="2160"/>
        </w:tabs>
        <w:ind w:left="1800" w:hanging="1078"/>
        <w:contextualSpacing w:val="0"/>
        <w:rPr>
          <w:rFonts w:ascii="Calibri" w:hAnsi="Calibri"/>
        </w:rPr>
      </w:pPr>
      <w:r w:rsidRPr="0023504E">
        <w:rPr>
          <w:rFonts w:ascii="Calibri" w:hAnsi="Calibri"/>
        </w:rPr>
        <w:t xml:space="preserve">    </w:t>
      </w:r>
      <w:r>
        <w:rPr>
          <w:rFonts w:ascii="Calibri" w:hAnsi="Calibri"/>
        </w:rPr>
        <w:tab/>
      </w:r>
      <w:r>
        <w:rPr>
          <w:rFonts w:ascii="Calibri" w:hAnsi="Calibri"/>
        </w:rPr>
        <w:tab/>
        <w:t xml:space="preserve">iv. </w:t>
      </w:r>
      <w:r w:rsidR="00F6481C">
        <w:rPr>
          <w:rFonts w:ascii="Calibri" w:hAnsi="Calibri"/>
        </w:rPr>
        <w:tab/>
      </w:r>
      <w:r w:rsidRPr="0023504E">
        <w:rPr>
          <w:rFonts w:ascii="Calibri" w:hAnsi="Calibri"/>
        </w:rPr>
        <w:t>The seven CITs currently meeting are: (1) Cultural Proficiency, (2) English Language</w:t>
      </w:r>
      <w:r>
        <w:rPr>
          <w:rFonts w:ascii="Calibri" w:hAnsi="Calibri"/>
        </w:rPr>
        <w:t xml:space="preserve"> </w:t>
      </w:r>
      <w:r w:rsidRPr="00B11B5A">
        <w:rPr>
          <w:rFonts w:ascii="Calibri" w:hAnsi="Calibri"/>
        </w:rPr>
        <w:t>Learner Family Partnerships &amp; Student Engagement, (3) Early Education for All, (4)</w:t>
      </w:r>
      <w:r w:rsidRPr="0023504E">
        <w:rPr>
          <w:rFonts w:ascii="Calibri" w:hAnsi="Calibri"/>
        </w:rPr>
        <w:t xml:space="preserve">  </w:t>
      </w:r>
      <w:r>
        <w:rPr>
          <w:rFonts w:ascii="Calibri" w:hAnsi="Calibri"/>
        </w:rPr>
        <w:t>Exp</w:t>
      </w:r>
      <w:r w:rsidRPr="0023504E">
        <w:rPr>
          <w:rFonts w:ascii="Calibri" w:hAnsi="Calibri"/>
        </w:rPr>
        <w:t xml:space="preserve">anding Foreign Language in Our Schools, (5) Honors Policy Revision, (6) Excellence in Our </w:t>
      </w:r>
      <w:r>
        <w:rPr>
          <w:rFonts w:ascii="Calibri" w:hAnsi="Calibri"/>
        </w:rPr>
        <w:t xml:space="preserve">Middle </w:t>
      </w:r>
      <w:r w:rsidRPr="0023504E">
        <w:rPr>
          <w:rFonts w:ascii="Calibri" w:hAnsi="Calibri"/>
        </w:rPr>
        <w:t>Schools, and (7) Expansion of Tiger Tent Café.</w:t>
      </w:r>
    </w:p>
    <w:p w:rsidR="000A3AC4" w:rsidRDefault="008B6C2A" w:rsidP="00641717">
      <w:pPr>
        <w:pStyle w:val="ListParagraph"/>
        <w:tabs>
          <w:tab w:val="left" w:pos="0"/>
          <w:tab w:val="left" w:pos="360"/>
          <w:tab w:val="left" w:pos="720"/>
          <w:tab w:val="left" w:pos="1080"/>
          <w:tab w:val="left" w:pos="1440"/>
          <w:tab w:val="left" w:pos="1800"/>
          <w:tab w:val="left" w:pos="2160"/>
        </w:tabs>
        <w:ind w:left="1080" w:hanging="358"/>
        <w:contextualSpacing w:val="0"/>
        <w:rPr>
          <w:rFonts w:ascii="Calibri" w:hAnsi="Calibri"/>
        </w:rPr>
      </w:pPr>
      <w:r>
        <w:rPr>
          <w:rFonts w:ascii="Calibri" w:hAnsi="Calibri"/>
        </w:rPr>
        <w:t>6</w:t>
      </w:r>
      <w:r w:rsidR="000A3AC4">
        <w:rPr>
          <w:rFonts w:ascii="Calibri" w:hAnsi="Calibri"/>
        </w:rPr>
        <w:t xml:space="preserve">. </w:t>
      </w:r>
      <w:r w:rsidR="001A130D">
        <w:rPr>
          <w:rFonts w:ascii="Calibri" w:hAnsi="Calibri"/>
        </w:rPr>
        <w:tab/>
      </w:r>
      <w:r w:rsidR="000A3AC4">
        <w:rPr>
          <w:rFonts w:ascii="Calibri" w:hAnsi="Calibri"/>
        </w:rPr>
        <w:t xml:space="preserve">The leadership in the district has pursued outside funding sources, </w:t>
      </w:r>
      <w:r w:rsidR="00112A82">
        <w:rPr>
          <w:rFonts w:ascii="Calibri" w:hAnsi="Calibri"/>
        </w:rPr>
        <w:t>including</w:t>
      </w:r>
      <w:r w:rsidR="000A3AC4">
        <w:rPr>
          <w:rFonts w:ascii="Calibri" w:hAnsi="Calibri"/>
        </w:rPr>
        <w:t xml:space="preserve"> school</w:t>
      </w:r>
      <w:r w:rsidR="00184E61">
        <w:rPr>
          <w:rFonts w:ascii="Calibri" w:hAnsi="Calibri"/>
        </w:rPr>
        <w:t xml:space="preserve"> </w:t>
      </w:r>
      <w:r w:rsidR="00112A82">
        <w:rPr>
          <w:rFonts w:ascii="Calibri" w:hAnsi="Calibri"/>
        </w:rPr>
        <w:t xml:space="preserve">and </w:t>
      </w:r>
      <w:r w:rsidR="000A3AC4">
        <w:rPr>
          <w:rFonts w:ascii="Calibri" w:hAnsi="Calibri"/>
        </w:rPr>
        <w:t>business partnerships.</w:t>
      </w:r>
    </w:p>
    <w:p w:rsidR="000A3AC4" w:rsidRDefault="000A3AC4" w:rsidP="00641717">
      <w:pPr>
        <w:tabs>
          <w:tab w:val="left" w:pos="0"/>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sidR="00641717">
        <w:rPr>
          <w:rFonts w:ascii="Calibri" w:hAnsi="Calibri"/>
        </w:rPr>
        <w:tab/>
      </w:r>
      <w:r>
        <w:rPr>
          <w:rFonts w:ascii="Calibri" w:hAnsi="Calibri"/>
        </w:rPr>
        <w:t xml:space="preserve">a. </w:t>
      </w:r>
      <w:r w:rsidR="001A130D">
        <w:rPr>
          <w:rFonts w:ascii="Calibri" w:hAnsi="Calibri"/>
        </w:rPr>
        <w:tab/>
      </w:r>
      <w:r w:rsidR="00AA5052">
        <w:rPr>
          <w:rFonts w:ascii="Calibri" w:hAnsi="Calibri"/>
        </w:rPr>
        <w:t>The district and e</w:t>
      </w:r>
      <w:r>
        <w:rPr>
          <w:rFonts w:ascii="Calibri" w:hAnsi="Calibri"/>
        </w:rPr>
        <w:t>ach of the schools have at least one school</w:t>
      </w:r>
      <w:r w:rsidR="00112A82">
        <w:rPr>
          <w:rFonts w:ascii="Calibri" w:hAnsi="Calibri"/>
        </w:rPr>
        <w:t xml:space="preserve"> and</w:t>
      </w:r>
      <w:r w:rsidR="00184E61">
        <w:rPr>
          <w:rFonts w:ascii="Calibri" w:hAnsi="Calibri"/>
        </w:rPr>
        <w:t xml:space="preserve"> </w:t>
      </w:r>
      <w:r>
        <w:rPr>
          <w:rFonts w:ascii="Calibri" w:hAnsi="Calibri"/>
        </w:rPr>
        <w:t>business partnership. Several schools have more than one. Partnership businesses include Bristol County Savings Bank, Johnson and Johnson, and BJ’s Wholesale Club.</w:t>
      </w:r>
    </w:p>
    <w:p w:rsidR="000A3AC4" w:rsidRDefault="000A3AC4" w:rsidP="00641717">
      <w:pPr>
        <w:tabs>
          <w:tab w:val="left" w:pos="0"/>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sidR="00641717">
        <w:rPr>
          <w:rFonts w:ascii="Calibri" w:hAnsi="Calibri"/>
        </w:rPr>
        <w:tab/>
      </w:r>
      <w:r>
        <w:rPr>
          <w:rFonts w:ascii="Calibri" w:hAnsi="Calibri"/>
        </w:rPr>
        <w:t xml:space="preserve">b. </w:t>
      </w:r>
      <w:r w:rsidR="001A130D">
        <w:rPr>
          <w:rFonts w:ascii="Calibri" w:hAnsi="Calibri"/>
        </w:rPr>
        <w:tab/>
      </w:r>
      <w:r>
        <w:rPr>
          <w:rFonts w:ascii="Calibri" w:hAnsi="Calibri"/>
        </w:rPr>
        <w:t>Principals gave numerous examples of the benefits derived from the school</w:t>
      </w:r>
      <w:r w:rsidR="00184E61">
        <w:rPr>
          <w:rFonts w:ascii="Calibri" w:hAnsi="Calibri"/>
        </w:rPr>
        <w:t xml:space="preserve"> and </w:t>
      </w:r>
      <w:r>
        <w:rPr>
          <w:rFonts w:ascii="Calibri" w:hAnsi="Calibri"/>
        </w:rPr>
        <w:t>business partnerships</w:t>
      </w:r>
      <w:r w:rsidR="00866B6E">
        <w:rPr>
          <w:rFonts w:ascii="Calibri" w:hAnsi="Calibri"/>
        </w:rPr>
        <w:t>, including supplies, discounted memberships, free transportation passes, and support for a life</w:t>
      </w:r>
      <w:r w:rsidR="00096537">
        <w:rPr>
          <w:rFonts w:ascii="Calibri" w:hAnsi="Calibri"/>
        </w:rPr>
        <w:t>-</w:t>
      </w:r>
      <w:r w:rsidR="00866B6E">
        <w:rPr>
          <w:rFonts w:ascii="Calibri" w:hAnsi="Calibri"/>
        </w:rPr>
        <w:t>skills program</w:t>
      </w:r>
      <w:r>
        <w:rPr>
          <w:rFonts w:ascii="Calibri" w:hAnsi="Calibri"/>
        </w:rPr>
        <w:t>.</w:t>
      </w:r>
    </w:p>
    <w:p w:rsidR="000A3709" w:rsidRPr="002C63E2" w:rsidRDefault="000A3709" w:rsidP="00641717">
      <w:pPr>
        <w:tabs>
          <w:tab w:val="left" w:pos="0"/>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sidR="00641717">
        <w:rPr>
          <w:rFonts w:ascii="Calibri" w:hAnsi="Calibri"/>
        </w:rPr>
        <w:tab/>
      </w:r>
      <w:r>
        <w:rPr>
          <w:rFonts w:ascii="Calibri" w:hAnsi="Calibri"/>
        </w:rPr>
        <w:t>c.</w:t>
      </w:r>
      <w:r>
        <w:rPr>
          <w:rFonts w:ascii="Calibri" w:hAnsi="Calibri"/>
        </w:rPr>
        <w:tab/>
        <w:t xml:space="preserve">The superintendent reported that she and the mayor worked together to secure funding from local business partners.  They were able to secure enough funding from business partners to refurbish the seats in the high school theater and build a student-designed restaurant to support the new Culinary Arts Program.  </w:t>
      </w:r>
    </w:p>
    <w:p w:rsidR="008434C3" w:rsidRDefault="000A3AC4" w:rsidP="000A3AC4">
      <w:pPr>
        <w:tabs>
          <w:tab w:val="left" w:pos="360"/>
          <w:tab w:val="left" w:pos="720"/>
          <w:tab w:val="left" w:pos="1080"/>
          <w:tab w:val="left" w:pos="1440"/>
          <w:tab w:val="left" w:pos="1800"/>
          <w:tab w:val="left" w:pos="2160"/>
        </w:tabs>
        <w:rPr>
          <w:rFonts w:ascii="Calibri" w:hAnsi="Calibri"/>
        </w:rPr>
      </w:pPr>
      <w:r w:rsidRPr="00F731AA">
        <w:rPr>
          <w:rFonts w:ascii="Calibri" w:hAnsi="Calibri"/>
          <w:b/>
        </w:rPr>
        <w:lastRenderedPageBreak/>
        <w:t>Impact</w:t>
      </w:r>
      <w:r w:rsidRPr="00BA3A76">
        <w:rPr>
          <w:rFonts w:ascii="Calibri" w:hAnsi="Calibri"/>
        </w:rPr>
        <w:t xml:space="preserve">: </w:t>
      </w:r>
      <w:r w:rsidR="00E03E9B">
        <w:rPr>
          <w:rFonts w:ascii="Calibri" w:hAnsi="Calibri"/>
        </w:rPr>
        <w:t>C</w:t>
      </w:r>
      <w:r w:rsidRPr="00BA3A76">
        <w:rPr>
          <w:rFonts w:ascii="Calibri" w:hAnsi="Calibri"/>
        </w:rPr>
        <w:t xml:space="preserve">ollaborative </w:t>
      </w:r>
      <w:r w:rsidR="00E03E9B">
        <w:rPr>
          <w:rFonts w:ascii="Calibri" w:hAnsi="Calibri"/>
        </w:rPr>
        <w:t>efforts build trust and efficiencies</w:t>
      </w:r>
      <w:r>
        <w:rPr>
          <w:rFonts w:ascii="Calibri" w:hAnsi="Calibri"/>
        </w:rPr>
        <w:t>.</w:t>
      </w:r>
      <w:r w:rsidRPr="00BA3A76">
        <w:rPr>
          <w:rFonts w:ascii="Calibri" w:hAnsi="Calibri"/>
        </w:rPr>
        <w:t xml:space="preserve"> </w:t>
      </w:r>
      <w:r w:rsidR="00E03E9B">
        <w:rPr>
          <w:rFonts w:ascii="Calibri" w:hAnsi="Calibri"/>
        </w:rPr>
        <w:t xml:space="preserve">Because increasing </w:t>
      </w:r>
      <w:r>
        <w:rPr>
          <w:rFonts w:ascii="Calibri" w:hAnsi="Calibri"/>
        </w:rPr>
        <w:t xml:space="preserve">numbers of </w:t>
      </w:r>
      <w:r w:rsidRPr="00BA3A76">
        <w:rPr>
          <w:rFonts w:ascii="Calibri" w:hAnsi="Calibri"/>
        </w:rPr>
        <w:t>individuals now</w:t>
      </w:r>
      <w:r w:rsidR="00E03E9B">
        <w:rPr>
          <w:rFonts w:ascii="Calibri" w:hAnsi="Calibri"/>
        </w:rPr>
        <w:t xml:space="preserve"> </w:t>
      </w:r>
      <w:r>
        <w:rPr>
          <w:rFonts w:ascii="Calibri" w:hAnsi="Calibri"/>
        </w:rPr>
        <w:t>participat</w:t>
      </w:r>
      <w:r w:rsidR="007315C1">
        <w:rPr>
          <w:rFonts w:ascii="Calibri" w:hAnsi="Calibri"/>
        </w:rPr>
        <w:t>e</w:t>
      </w:r>
      <w:r w:rsidRPr="00BA3A76">
        <w:rPr>
          <w:rFonts w:ascii="Calibri" w:hAnsi="Calibri"/>
        </w:rPr>
        <w:t xml:space="preserve"> on committees and teams w</w:t>
      </w:r>
      <w:r>
        <w:rPr>
          <w:rFonts w:ascii="Calibri" w:hAnsi="Calibri"/>
        </w:rPr>
        <w:t>ith specific purposes and goals</w:t>
      </w:r>
      <w:r w:rsidRPr="00BA3A76">
        <w:rPr>
          <w:rFonts w:ascii="Calibri" w:hAnsi="Calibri"/>
        </w:rPr>
        <w:t xml:space="preserve"> </w:t>
      </w:r>
      <w:r w:rsidR="00FD1DA5">
        <w:rPr>
          <w:rFonts w:ascii="Calibri" w:hAnsi="Calibri"/>
        </w:rPr>
        <w:t xml:space="preserve">aligned with </w:t>
      </w:r>
      <w:r w:rsidR="007315C1">
        <w:rPr>
          <w:rFonts w:ascii="Calibri" w:hAnsi="Calibri"/>
        </w:rPr>
        <w:t xml:space="preserve">district and school goals, </w:t>
      </w:r>
      <w:r>
        <w:rPr>
          <w:rFonts w:ascii="Calibri" w:hAnsi="Calibri"/>
        </w:rPr>
        <w:t>the</w:t>
      </w:r>
      <w:r w:rsidR="003C0BAA">
        <w:rPr>
          <w:rFonts w:ascii="Calibri" w:hAnsi="Calibri"/>
        </w:rPr>
        <w:t xml:space="preserve"> district </w:t>
      </w:r>
      <w:r>
        <w:rPr>
          <w:rFonts w:ascii="Calibri" w:hAnsi="Calibri"/>
        </w:rPr>
        <w:t xml:space="preserve">will </w:t>
      </w:r>
      <w:r w:rsidR="00E56262">
        <w:rPr>
          <w:rFonts w:ascii="Calibri" w:hAnsi="Calibri"/>
        </w:rPr>
        <w:t xml:space="preserve">likely </w:t>
      </w:r>
      <w:r>
        <w:rPr>
          <w:rFonts w:ascii="Calibri" w:hAnsi="Calibri"/>
        </w:rPr>
        <w:t xml:space="preserve">achieve </w:t>
      </w:r>
      <w:r w:rsidR="003C0BAA">
        <w:rPr>
          <w:rFonts w:ascii="Calibri" w:hAnsi="Calibri"/>
        </w:rPr>
        <w:t xml:space="preserve">its </w:t>
      </w:r>
      <w:r>
        <w:rPr>
          <w:rFonts w:ascii="Calibri" w:hAnsi="Calibri"/>
        </w:rPr>
        <w:t>goals</w:t>
      </w:r>
      <w:r w:rsidR="005D125A">
        <w:rPr>
          <w:rFonts w:ascii="Calibri" w:hAnsi="Calibri"/>
        </w:rPr>
        <w:t xml:space="preserve"> for improve</w:t>
      </w:r>
      <w:r w:rsidR="007315C1">
        <w:rPr>
          <w:rFonts w:ascii="Calibri" w:hAnsi="Calibri"/>
        </w:rPr>
        <w:t>d student learning</w:t>
      </w:r>
      <w:r>
        <w:rPr>
          <w:rFonts w:ascii="Calibri" w:hAnsi="Calibri"/>
        </w:rPr>
        <w:t>.</w:t>
      </w:r>
    </w:p>
    <w:p w:rsidR="0097448A" w:rsidRDefault="0097448A" w:rsidP="000A3AC4">
      <w:pPr>
        <w:tabs>
          <w:tab w:val="left" w:pos="360"/>
          <w:tab w:val="left" w:pos="720"/>
          <w:tab w:val="left" w:pos="1080"/>
          <w:tab w:val="left" w:pos="1440"/>
          <w:tab w:val="left" w:pos="1800"/>
          <w:tab w:val="left" w:pos="2160"/>
        </w:tabs>
        <w:rPr>
          <w:rFonts w:ascii="Calibri" w:hAnsi="Calibri"/>
        </w:rPr>
      </w:pPr>
    </w:p>
    <w:p w:rsidR="001A0AFC" w:rsidRPr="00345B41" w:rsidRDefault="00900E19" w:rsidP="00900E19">
      <w:pPr>
        <w:tabs>
          <w:tab w:val="left" w:pos="360"/>
          <w:tab w:val="left" w:pos="720"/>
          <w:tab w:val="left" w:pos="1080"/>
          <w:tab w:val="left" w:pos="1440"/>
          <w:tab w:val="left" w:pos="1800"/>
          <w:tab w:val="left" w:pos="2160"/>
        </w:tabs>
        <w:rPr>
          <w:b/>
          <w:i/>
          <w:sz w:val="24"/>
          <w:szCs w:val="24"/>
        </w:rPr>
      </w:pPr>
      <w:r w:rsidRPr="00345B41">
        <w:rPr>
          <w:b/>
          <w:i/>
          <w:sz w:val="24"/>
          <w:szCs w:val="24"/>
        </w:rPr>
        <w:t>Curriculum and Instruction</w:t>
      </w:r>
    </w:p>
    <w:p w:rsidR="001A0AFC" w:rsidRPr="0002738D" w:rsidRDefault="00475B0F" w:rsidP="003C0BAA">
      <w:pPr>
        <w:tabs>
          <w:tab w:val="left" w:pos="360"/>
          <w:tab w:val="left" w:pos="720"/>
          <w:tab w:val="left" w:pos="1080"/>
          <w:tab w:val="left" w:pos="1440"/>
          <w:tab w:val="left" w:pos="1800"/>
          <w:tab w:val="left" w:pos="2160"/>
        </w:tabs>
        <w:rPr>
          <w:b/>
          <w:i/>
        </w:rPr>
      </w:pPr>
      <w:r>
        <w:rPr>
          <w:b/>
        </w:rPr>
        <w:t>2</w:t>
      </w:r>
      <w:r w:rsidR="001A0AFC" w:rsidRPr="00E31A64">
        <w:rPr>
          <w:b/>
        </w:rPr>
        <w:t>.</w:t>
      </w:r>
      <w:r w:rsidR="001A0AFC" w:rsidRPr="00E31A64">
        <w:rPr>
          <w:b/>
        </w:rPr>
        <w:tab/>
      </w:r>
      <w:r w:rsidR="00322A70" w:rsidRPr="00322A70">
        <w:rPr>
          <w:b/>
        </w:rPr>
        <w:t>In observed classrooms districtwide, the learning environment was positive and respectful.</w:t>
      </w:r>
    </w:p>
    <w:p w:rsidR="001A0AFC" w:rsidRPr="003C0BAA" w:rsidRDefault="003C0BAA" w:rsidP="003C0BAA">
      <w:pPr>
        <w:tabs>
          <w:tab w:val="left" w:pos="360"/>
          <w:tab w:val="left" w:pos="720"/>
          <w:tab w:val="left" w:pos="1080"/>
          <w:tab w:val="left" w:pos="1440"/>
          <w:tab w:val="left" w:pos="1800"/>
          <w:tab w:val="left" w:pos="2160"/>
        </w:tabs>
        <w:ind w:left="720" w:hanging="720"/>
        <w:rPr>
          <w:b/>
          <w:i/>
        </w:rPr>
      </w:pPr>
      <w:r>
        <w:tab/>
      </w:r>
      <w:r w:rsidR="009A061E" w:rsidRPr="003C0BAA">
        <w:rPr>
          <w:b/>
        </w:rPr>
        <w:t>A.</w:t>
      </w:r>
      <w:r w:rsidR="00F106C1">
        <w:t xml:space="preserve"> </w:t>
      </w:r>
      <w:r>
        <w:tab/>
      </w:r>
      <w:r w:rsidR="001A0AFC">
        <w:t xml:space="preserve">Districtwide the tone of interactions between teachers and students and among students </w:t>
      </w:r>
      <w:r>
        <w:t xml:space="preserve">was </w:t>
      </w:r>
      <w:r w:rsidR="001A0AFC">
        <w:t>positive and respectful</w:t>
      </w:r>
      <w:r>
        <w:t xml:space="preserve"> (#1)</w:t>
      </w:r>
      <w:r w:rsidR="001A0AFC">
        <w:t xml:space="preserve">.  </w:t>
      </w:r>
    </w:p>
    <w:p w:rsidR="001A0AFC" w:rsidRPr="00FF55EA" w:rsidRDefault="00FF55EA" w:rsidP="003C0BAA">
      <w:pPr>
        <w:tabs>
          <w:tab w:val="left" w:pos="360"/>
          <w:tab w:val="left" w:pos="720"/>
          <w:tab w:val="left" w:pos="1080"/>
          <w:tab w:val="left" w:pos="1440"/>
          <w:tab w:val="left" w:pos="1800"/>
          <w:tab w:val="left" w:pos="2160"/>
        </w:tabs>
        <w:ind w:left="1080" w:hanging="360"/>
        <w:rPr>
          <w:b/>
          <w:i/>
        </w:rPr>
      </w:pPr>
      <w:r>
        <w:t xml:space="preserve">1. </w:t>
      </w:r>
      <w:r w:rsidR="003C0BAA">
        <w:tab/>
      </w:r>
      <w:r w:rsidR="001A0AFC">
        <w:t xml:space="preserve">In 92 percent of observed classrooms </w:t>
      </w:r>
      <w:r w:rsidR="009A061E">
        <w:t>district</w:t>
      </w:r>
      <w:r w:rsidR="001A0AFC">
        <w:t>wide there was clear and consistent evidence of a positive and respectful learning environment.</w:t>
      </w:r>
    </w:p>
    <w:p w:rsidR="006D6352" w:rsidRDefault="003C0BAA" w:rsidP="003C0BAA">
      <w:pPr>
        <w:tabs>
          <w:tab w:val="left" w:pos="360"/>
          <w:tab w:val="left" w:pos="720"/>
          <w:tab w:val="left" w:pos="1080"/>
          <w:tab w:val="left" w:pos="1440"/>
          <w:tab w:val="left" w:pos="1800"/>
          <w:tab w:val="left" w:pos="2160"/>
        </w:tabs>
        <w:ind w:left="1440" w:hanging="720"/>
      </w:pPr>
      <w:r>
        <w:tab/>
      </w:r>
      <w:r w:rsidR="009A061E">
        <w:t>a.</w:t>
      </w:r>
      <w:r>
        <w:tab/>
      </w:r>
      <w:r w:rsidR="001A0AFC" w:rsidRPr="00707A2E">
        <w:t xml:space="preserve">In one elementary classroom, </w:t>
      </w:r>
      <w:r w:rsidR="0002738D">
        <w:t xml:space="preserve">for example, </w:t>
      </w:r>
      <w:r w:rsidR="001A0AFC" w:rsidRPr="00707A2E">
        <w:t>the teachers told her students</w:t>
      </w:r>
      <w:r w:rsidR="005F1B2C">
        <w:t>,</w:t>
      </w:r>
      <w:r w:rsidR="001A0AFC" w:rsidRPr="00707A2E">
        <w:t xml:space="preserve"> “</w:t>
      </w:r>
      <w:r w:rsidR="005F1B2C">
        <w:t xml:space="preserve">I </w:t>
      </w:r>
      <w:r w:rsidR="001A0AFC" w:rsidRPr="00707A2E">
        <w:t xml:space="preserve">liked how you are tracking your thinking when you </w:t>
      </w:r>
      <w:r w:rsidRPr="00707A2E">
        <w:t>g</w:t>
      </w:r>
      <w:r>
        <w:t>i</w:t>
      </w:r>
      <w:r w:rsidRPr="00707A2E">
        <w:t xml:space="preserve">ve </w:t>
      </w:r>
      <w:r w:rsidR="001A0AFC" w:rsidRPr="00707A2E">
        <w:t>your answers.”</w:t>
      </w:r>
      <w:r w:rsidR="001A0AFC">
        <w:t xml:space="preserve"> </w:t>
      </w:r>
    </w:p>
    <w:p w:rsidR="001A0AFC" w:rsidRDefault="006D6352" w:rsidP="003C0BAA">
      <w:pPr>
        <w:tabs>
          <w:tab w:val="left" w:pos="360"/>
          <w:tab w:val="left" w:pos="720"/>
          <w:tab w:val="left" w:pos="1080"/>
          <w:tab w:val="left" w:pos="1440"/>
          <w:tab w:val="left" w:pos="1800"/>
          <w:tab w:val="left" w:pos="2160"/>
        </w:tabs>
        <w:ind w:left="1440" w:hanging="720"/>
      </w:pPr>
      <w:r>
        <w:tab/>
        <w:t>b.</w:t>
      </w:r>
      <w:r>
        <w:tab/>
      </w:r>
      <w:r w:rsidR="001A0AFC">
        <w:t>In m</w:t>
      </w:r>
      <w:r w:rsidR="00FF55EA">
        <w:t>any</w:t>
      </w:r>
      <w:r w:rsidR="001A0AFC">
        <w:t xml:space="preserve"> classes, t</w:t>
      </w:r>
      <w:r w:rsidR="001A0AFC" w:rsidRPr="00707A2E">
        <w:t xml:space="preserve">he team observed students working </w:t>
      </w:r>
      <w:r w:rsidR="003C0BAA">
        <w:t>with</w:t>
      </w:r>
      <w:r w:rsidR="003C0BAA" w:rsidRPr="00707A2E">
        <w:t xml:space="preserve"> </w:t>
      </w:r>
      <w:r w:rsidR="001A0AFC" w:rsidRPr="00707A2E">
        <w:t>partners, reading to each other</w:t>
      </w:r>
      <w:r w:rsidR="00FF55EA">
        <w:t>,</w:t>
      </w:r>
      <w:r w:rsidR="001A0AFC" w:rsidRPr="00707A2E">
        <w:t xml:space="preserve"> or working on a math problem together.  Students were</w:t>
      </w:r>
      <w:r w:rsidR="001A0AFC">
        <w:t xml:space="preserve"> </w:t>
      </w:r>
      <w:r w:rsidR="001A0AFC" w:rsidRPr="00707A2E">
        <w:t xml:space="preserve">working </w:t>
      </w:r>
      <w:r w:rsidR="001A0AFC">
        <w:t>cooperatively</w:t>
      </w:r>
      <w:r w:rsidR="001A0AFC" w:rsidRPr="00707A2E">
        <w:t xml:space="preserve"> and supportively in small groups</w:t>
      </w:r>
      <w:r w:rsidR="00FF55EA">
        <w:t>,</w:t>
      </w:r>
      <w:r w:rsidR="001A0AFC" w:rsidRPr="00707A2E">
        <w:t xml:space="preserve"> </w:t>
      </w:r>
      <w:r w:rsidR="001A0AFC">
        <w:t>independently</w:t>
      </w:r>
      <w:r w:rsidR="00FF55EA">
        <w:t>,</w:t>
      </w:r>
      <w:r w:rsidR="001A0AFC">
        <w:t xml:space="preserve"> or with a teacher.  </w:t>
      </w:r>
    </w:p>
    <w:p w:rsidR="001A0AFC" w:rsidRPr="005D0A06" w:rsidRDefault="003C0BAA" w:rsidP="003C0BAA">
      <w:pPr>
        <w:tabs>
          <w:tab w:val="left" w:pos="360"/>
          <w:tab w:val="left" w:pos="720"/>
          <w:tab w:val="left" w:pos="1080"/>
          <w:tab w:val="left" w:pos="1440"/>
          <w:tab w:val="left" w:pos="1800"/>
          <w:tab w:val="left" w:pos="2160"/>
        </w:tabs>
        <w:ind w:left="1440" w:hanging="720"/>
      </w:pPr>
      <w:r>
        <w:tab/>
      </w:r>
      <w:r w:rsidR="006D6352">
        <w:t>c</w:t>
      </w:r>
      <w:r w:rsidR="00FF55EA">
        <w:t>.</w:t>
      </w:r>
      <w:r>
        <w:tab/>
      </w:r>
      <w:r w:rsidR="001A0AFC" w:rsidRPr="00A3695F">
        <w:t>At the middle level, the team described interactions between students a</w:t>
      </w:r>
      <w:r w:rsidR="001A0AFC">
        <w:t xml:space="preserve">s </w:t>
      </w:r>
      <w:r w:rsidR="001A0AFC" w:rsidRPr="00A3695F">
        <w:t>being positive</w:t>
      </w:r>
      <w:r w:rsidR="00F106C1">
        <w:t>,</w:t>
      </w:r>
      <w:r w:rsidR="001A0AFC" w:rsidRPr="00A3695F">
        <w:t xml:space="preserve"> with teachers having </w:t>
      </w:r>
      <w:r w:rsidR="001A0AFC" w:rsidRPr="005D0A06">
        <w:t>expectations for app</w:t>
      </w:r>
      <w:r w:rsidR="00F106C1">
        <w:t>ropriate and respectful student-to-</w:t>
      </w:r>
      <w:r w:rsidR="001A0AFC" w:rsidRPr="005D0A06">
        <w:t>student interac</w:t>
      </w:r>
      <w:r w:rsidR="00FF55EA">
        <w:t>tions.</w:t>
      </w:r>
      <w:r w:rsidR="001A0AFC" w:rsidRPr="005D0A06">
        <w:t xml:space="preserve"> The team described students as being </w:t>
      </w:r>
      <w:r w:rsidR="001A0AFC">
        <w:t xml:space="preserve">generally </w:t>
      </w:r>
      <w:r w:rsidR="00F106C1">
        <w:t>on task</w:t>
      </w:r>
      <w:r w:rsidR="001A0AFC" w:rsidRPr="005D0A06">
        <w:t xml:space="preserve"> </w:t>
      </w:r>
      <w:r w:rsidR="001A0AFC">
        <w:t>and cooperative.</w:t>
      </w:r>
    </w:p>
    <w:p w:rsidR="001A0AFC" w:rsidRPr="00A3695F" w:rsidRDefault="003C0BAA" w:rsidP="003C0BAA">
      <w:pPr>
        <w:pStyle w:val="ListParagraph"/>
        <w:tabs>
          <w:tab w:val="left" w:pos="360"/>
          <w:tab w:val="left" w:pos="720"/>
          <w:tab w:val="left" w:pos="1080"/>
          <w:tab w:val="left" w:pos="1440"/>
          <w:tab w:val="left" w:pos="1800"/>
          <w:tab w:val="left" w:pos="2160"/>
        </w:tabs>
        <w:ind w:left="1440" w:hanging="720"/>
        <w:contextualSpacing w:val="0"/>
      </w:pPr>
      <w:r>
        <w:tab/>
      </w:r>
      <w:r w:rsidR="006D6352">
        <w:t>d</w:t>
      </w:r>
      <w:r w:rsidR="00FF55EA">
        <w:t>.</w:t>
      </w:r>
      <w:r>
        <w:tab/>
      </w:r>
      <w:r w:rsidR="001A0AFC" w:rsidRPr="00A3695F">
        <w:t>The review team characterized high school students as “focused” and “friendly”</w:t>
      </w:r>
      <w:r w:rsidR="001A0AFC">
        <w:t xml:space="preserve"> and </w:t>
      </w:r>
      <w:r w:rsidR="001A0AFC" w:rsidRPr="00A3695F">
        <w:t xml:space="preserve">classrooms </w:t>
      </w:r>
      <w:r w:rsidR="00FF55EA">
        <w:t xml:space="preserve">as </w:t>
      </w:r>
      <w:r w:rsidR="001A0AFC" w:rsidRPr="00A3695F">
        <w:t>consistently having a tone of respect</w:t>
      </w:r>
      <w:r w:rsidR="001A0AFC" w:rsidRPr="00A3695F">
        <w:rPr>
          <w:b/>
          <w:i/>
        </w:rPr>
        <w:t>.</w:t>
      </w:r>
    </w:p>
    <w:p w:rsidR="001A0AFC" w:rsidRDefault="001A0AFC" w:rsidP="00790544">
      <w:pPr>
        <w:pStyle w:val="ListParagraph"/>
        <w:numPr>
          <w:ilvl w:val="0"/>
          <w:numId w:val="41"/>
        </w:numPr>
        <w:tabs>
          <w:tab w:val="left" w:pos="0"/>
          <w:tab w:val="left" w:pos="360"/>
          <w:tab w:val="left" w:pos="1080"/>
          <w:tab w:val="left" w:pos="1800"/>
          <w:tab w:val="left" w:pos="2160"/>
        </w:tabs>
        <w:ind w:left="1080"/>
        <w:contextualSpacing w:val="0"/>
      </w:pPr>
      <w:r>
        <w:t>Across the district’s schools, students follow</w:t>
      </w:r>
      <w:r w:rsidR="003C0BAA">
        <w:t>ed</w:t>
      </w:r>
      <w:r>
        <w:t xml:space="preserve"> school and classroom rules, whether posted or implied and disruptions</w:t>
      </w:r>
      <w:r w:rsidR="003C0BAA">
        <w:t xml:space="preserve">, if any, were </w:t>
      </w:r>
      <w:r>
        <w:t xml:space="preserve">handled effectively.  </w:t>
      </w:r>
    </w:p>
    <w:p w:rsidR="00846B60" w:rsidRDefault="001A0AFC" w:rsidP="00790544">
      <w:pPr>
        <w:pStyle w:val="ListParagraph"/>
        <w:numPr>
          <w:ilvl w:val="1"/>
          <w:numId w:val="41"/>
        </w:numPr>
        <w:tabs>
          <w:tab w:val="left" w:pos="0"/>
          <w:tab w:val="left" w:pos="360"/>
          <w:tab w:val="left" w:pos="720"/>
          <w:tab w:val="left" w:pos="1080"/>
          <w:tab w:val="left" w:pos="1440"/>
          <w:tab w:val="left" w:pos="1800"/>
          <w:tab w:val="left" w:pos="2160"/>
        </w:tabs>
        <w:ind w:left="1440"/>
        <w:contextualSpacing w:val="0"/>
      </w:pPr>
      <w:r w:rsidRPr="00172166">
        <w:t xml:space="preserve">Behavioral standards </w:t>
      </w:r>
      <w:r w:rsidR="00FF55EA">
        <w:t xml:space="preserve">were </w:t>
      </w:r>
      <w:r w:rsidR="005D3ADF">
        <w:t>clearly and consistently communicated and disruptions, if present, were managed effectively and equitably (#2)</w:t>
      </w:r>
      <w:r w:rsidRPr="00172166">
        <w:t xml:space="preserve"> in 89 percent of classes observed.   </w:t>
      </w:r>
    </w:p>
    <w:p w:rsidR="00846B60" w:rsidRDefault="00907E4F">
      <w:pPr>
        <w:tabs>
          <w:tab w:val="left" w:pos="0"/>
          <w:tab w:val="left" w:pos="360"/>
          <w:tab w:val="left" w:pos="720"/>
          <w:tab w:val="left" w:pos="1080"/>
          <w:tab w:val="left" w:pos="1440"/>
          <w:tab w:val="left" w:pos="1800"/>
          <w:tab w:val="left" w:pos="2160"/>
          <w:tab w:val="left" w:pos="2520"/>
        </w:tabs>
        <w:ind w:left="1800" w:hanging="360"/>
      </w:pPr>
      <w:r>
        <w:t>i.</w:t>
      </w:r>
      <w:r w:rsidR="00CA05F1">
        <w:tab/>
      </w:r>
      <w:r w:rsidR="001A0AFC">
        <w:t xml:space="preserve">At the middle and high school levels, if students strayed off task, one or two words or signals from the teachers were all that was needed to redirect students. </w:t>
      </w:r>
      <w:r w:rsidR="001A0AFC" w:rsidRPr="00172166">
        <w:t>For example, in a middle school class, a teacher raised his hand to signal quiet</w:t>
      </w:r>
      <w:r w:rsidR="001A0AFC">
        <w:t>; in a high</w:t>
      </w:r>
      <w:r w:rsidR="001A0AFC" w:rsidRPr="00172166">
        <w:t xml:space="preserve"> school class</w:t>
      </w:r>
      <w:r w:rsidR="001A0AFC">
        <w:t>, a</w:t>
      </w:r>
      <w:r w:rsidR="001A0AFC" w:rsidRPr="00172166">
        <w:t xml:space="preserve"> teacher simply said the word “respect” to quiet his class.  </w:t>
      </w:r>
    </w:p>
    <w:p w:rsidR="001A0AFC" w:rsidRDefault="00FF55EA" w:rsidP="003C0BAA">
      <w:pPr>
        <w:pStyle w:val="ListParagraph"/>
        <w:tabs>
          <w:tab w:val="left" w:pos="0"/>
          <w:tab w:val="left" w:pos="360"/>
          <w:tab w:val="left" w:pos="1080"/>
          <w:tab w:val="left" w:pos="1440"/>
          <w:tab w:val="left" w:pos="2160"/>
        </w:tabs>
        <w:ind w:left="1440" w:hanging="360"/>
        <w:contextualSpacing w:val="0"/>
      </w:pPr>
      <w:r>
        <w:t>b.</w:t>
      </w:r>
      <w:r w:rsidR="003C0BAA">
        <w:tab/>
      </w:r>
      <w:r w:rsidR="001A0AFC">
        <w:t xml:space="preserve">Posted classroom rules were </w:t>
      </w:r>
      <w:r w:rsidR="005D3ADF">
        <w:t>most evident</w:t>
      </w:r>
      <w:r w:rsidR="001A0AFC">
        <w:t xml:space="preserve"> at the elementary level where SLANT</w:t>
      </w:r>
      <w:r>
        <w:t xml:space="preserve"> posters reminded students to: </w:t>
      </w:r>
      <w:r w:rsidR="0010724A" w:rsidRPr="0010724A">
        <w:rPr>
          <w:u w:val="single"/>
        </w:rPr>
        <w:t>S</w:t>
      </w:r>
      <w:r>
        <w:t xml:space="preserve">it Up; </w:t>
      </w:r>
      <w:r w:rsidR="0010724A" w:rsidRPr="0010724A">
        <w:rPr>
          <w:u w:val="single"/>
        </w:rPr>
        <w:t>L</w:t>
      </w:r>
      <w:r>
        <w:t>isten;</w:t>
      </w:r>
      <w:r w:rsidR="001A0AFC">
        <w:t xml:space="preserve"> </w:t>
      </w:r>
      <w:r w:rsidR="0010724A" w:rsidRPr="0010724A">
        <w:rPr>
          <w:u w:val="single"/>
        </w:rPr>
        <w:t>A</w:t>
      </w:r>
      <w:r w:rsidR="001A0AFC">
        <w:t xml:space="preserve">sk Questions; </w:t>
      </w:r>
      <w:r w:rsidR="0010724A" w:rsidRPr="0010724A">
        <w:rPr>
          <w:u w:val="single"/>
        </w:rPr>
        <w:t>N</w:t>
      </w:r>
      <w:r w:rsidR="001A0AFC">
        <w:t xml:space="preserve">od </w:t>
      </w:r>
      <w:r>
        <w:t xml:space="preserve">Yes or No; </w:t>
      </w:r>
      <w:r w:rsidR="005D3ADF">
        <w:t xml:space="preserve">and </w:t>
      </w:r>
      <w:r w:rsidR="0010724A" w:rsidRPr="0010724A">
        <w:rPr>
          <w:u w:val="single"/>
        </w:rPr>
        <w:t>T</w:t>
      </w:r>
      <w:r>
        <w:t>alk to the Teacher.</w:t>
      </w:r>
      <w:r w:rsidR="001A0AFC">
        <w:t xml:space="preserve">  </w:t>
      </w:r>
      <w:r w:rsidR="001A0AFC">
        <w:tab/>
      </w:r>
      <w:r w:rsidR="001A0AFC">
        <w:tab/>
      </w:r>
      <w:r w:rsidR="001A0AFC" w:rsidRPr="0083754A">
        <w:t xml:space="preserve"> </w:t>
      </w:r>
    </w:p>
    <w:p w:rsidR="001A0AFC" w:rsidRDefault="001A0AFC" w:rsidP="00790544">
      <w:pPr>
        <w:pStyle w:val="ListParagraph"/>
        <w:numPr>
          <w:ilvl w:val="0"/>
          <w:numId w:val="41"/>
        </w:numPr>
        <w:tabs>
          <w:tab w:val="left" w:pos="360"/>
          <w:tab w:val="left" w:pos="720"/>
          <w:tab w:val="left" w:pos="1080"/>
          <w:tab w:val="left" w:pos="1440"/>
          <w:tab w:val="left" w:pos="1800"/>
          <w:tab w:val="left" w:pos="2160"/>
        </w:tabs>
        <w:ind w:left="1080"/>
        <w:contextualSpacing w:val="0"/>
      </w:pPr>
      <w:r>
        <w:lastRenderedPageBreak/>
        <w:t xml:space="preserve">The physical arrangement of classrooms </w:t>
      </w:r>
      <w:r w:rsidR="005D3ADF">
        <w:t xml:space="preserve">ensured </w:t>
      </w:r>
      <w:r>
        <w:t>a positive learning environment</w:t>
      </w:r>
      <w:r w:rsidR="005D3ADF">
        <w:t xml:space="preserve"> and provided all students with access to learning activities (#3) </w:t>
      </w:r>
      <w:r w:rsidRPr="00857611">
        <w:t>in 86 percent of classes districtwide</w:t>
      </w:r>
      <w:r>
        <w:t xml:space="preserve"> </w:t>
      </w:r>
    </w:p>
    <w:p w:rsidR="00846B60" w:rsidRDefault="001A0AFC" w:rsidP="00790544">
      <w:pPr>
        <w:pStyle w:val="ListParagraph"/>
        <w:numPr>
          <w:ilvl w:val="3"/>
          <w:numId w:val="35"/>
        </w:numPr>
        <w:tabs>
          <w:tab w:val="left" w:pos="360"/>
          <w:tab w:val="left" w:pos="720"/>
          <w:tab w:val="left" w:pos="1080"/>
          <w:tab w:val="left" w:pos="1800"/>
          <w:tab w:val="left" w:pos="2160"/>
        </w:tabs>
        <w:contextualSpacing w:val="0"/>
      </w:pPr>
      <w:r w:rsidRPr="004F2BAD">
        <w:t>Elementary classrooms, for example, were arranged to accommodate groups of 3</w:t>
      </w:r>
      <w:r w:rsidR="006D6352">
        <w:t>–</w:t>
      </w:r>
      <w:r w:rsidRPr="004F2BAD">
        <w:t>6 studen</w:t>
      </w:r>
      <w:r>
        <w:t xml:space="preserve">ts in </w:t>
      </w:r>
      <w:r w:rsidR="009A78C8">
        <w:t>small-</w:t>
      </w:r>
      <w:r>
        <w:t xml:space="preserve">group instruction and for collaboration. </w:t>
      </w:r>
      <w:r w:rsidRPr="004F2BAD">
        <w:t xml:space="preserve"> </w:t>
      </w:r>
      <w:r>
        <w:t xml:space="preserve">Work stations and </w:t>
      </w:r>
      <w:r w:rsidRPr="004F2BAD">
        <w:t>table</w:t>
      </w:r>
      <w:r>
        <w:t>s</w:t>
      </w:r>
      <w:r w:rsidRPr="004F2BAD">
        <w:t xml:space="preserve"> for </w:t>
      </w:r>
      <w:r w:rsidR="009A78C8" w:rsidRPr="004F2BAD">
        <w:t>small</w:t>
      </w:r>
      <w:r w:rsidR="009A78C8">
        <w:t>-</w:t>
      </w:r>
      <w:r w:rsidRPr="004F2BAD">
        <w:t>group work with teacher</w:t>
      </w:r>
      <w:r>
        <w:t>s</w:t>
      </w:r>
      <w:r w:rsidRPr="004F2BAD">
        <w:t xml:space="preserve"> were consistently present.  Students had easy access to books and materials to support learning.  </w:t>
      </w:r>
    </w:p>
    <w:p w:rsidR="00846B60" w:rsidRDefault="001A0AFC" w:rsidP="00790544">
      <w:pPr>
        <w:pStyle w:val="ListParagraph"/>
        <w:numPr>
          <w:ilvl w:val="3"/>
          <w:numId w:val="35"/>
        </w:numPr>
        <w:tabs>
          <w:tab w:val="left" w:pos="360"/>
          <w:tab w:val="left" w:pos="720"/>
          <w:tab w:val="left" w:pos="1080"/>
          <w:tab w:val="left" w:pos="1800"/>
          <w:tab w:val="left" w:pos="2160"/>
        </w:tabs>
        <w:contextualSpacing w:val="0"/>
      </w:pPr>
      <w:r>
        <w:t xml:space="preserve">In most middle school classes observed, desks were arranged in groups for </w:t>
      </w:r>
      <w:r w:rsidR="009A78C8">
        <w:t>small-</w:t>
      </w:r>
      <w:r>
        <w:t>group instruction.  In one middle school</w:t>
      </w:r>
      <w:r w:rsidR="006D6352">
        <w:t xml:space="preserve"> class</w:t>
      </w:r>
      <w:r>
        <w:t xml:space="preserve">, desks were removed and replaced with tables to accommodate </w:t>
      </w:r>
      <w:r w:rsidR="00BA7726">
        <w:t>small-</w:t>
      </w:r>
      <w:r>
        <w:t>group learning activities.</w:t>
      </w:r>
    </w:p>
    <w:p w:rsidR="001A0AFC" w:rsidRPr="00292A47" w:rsidRDefault="009C563A" w:rsidP="009A78C8">
      <w:pPr>
        <w:tabs>
          <w:tab w:val="left" w:pos="360"/>
          <w:tab w:val="left" w:pos="720"/>
          <w:tab w:val="left" w:pos="1080"/>
          <w:tab w:val="left" w:pos="1440"/>
          <w:tab w:val="left" w:pos="1800"/>
          <w:tab w:val="left" w:pos="2160"/>
        </w:tabs>
        <w:ind w:left="1080" w:hanging="1080"/>
      </w:pPr>
      <w:r>
        <w:tab/>
      </w:r>
      <w:r>
        <w:tab/>
        <w:t>4.</w:t>
      </w:r>
      <w:r w:rsidR="009A78C8">
        <w:tab/>
      </w:r>
      <w:r w:rsidR="001A0AFC">
        <w:t xml:space="preserve">Districtwide classroom </w:t>
      </w:r>
      <w:r w:rsidR="009A78C8">
        <w:t xml:space="preserve">rituals and </w:t>
      </w:r>
      <w:r w:rsidR="001A0AFC">
        <w:t xml:space="preserve">routines clearly </w:t>
      </w:r>
      <w:r w:rsidR="009A78C8">
        <w:t xml:space="preserve">and consistently </w:t>
      </w:r>
      <w:r w:rsidR="001A0AFC">
        <w:t>promote</w:t>
      </w:r>
      <w:r>
        <w:t>d</w:t>
      </w:r>
      <w:r w:rsidR="001A0AFC">
        <w:t xml:space="preserve"> smooth transitions with a minimal loss of instructional time</w:t>
      </w:r>
      <w:r w:rsidR="00EA448E">
        <w:t xml:space="preserve"> (#4)</w:t>
      </w:r>
      <w:r w:rsidR="001A0AFC">
        <w:t>.</w:t>
      </w:r>
    </w:p>
    <w:p w:rsidR="006D6352" w:rsidRDefault="009C563A">
      <w:pPr>
        <w:tabs>
          <w:tab w:val="left" w:pos="360"/>
          <w:tab w:val="left" w:pos="720"/>
          <w:tab w:val="left" w:pos="1080"/>
          <w:tab w:val="left" w:pos="1440"/>
          <w:tab w:val="left" w:pos="1800"/>
          <w:tab w:val="left" w:pos="2160"/>
        </w:tabs>
        <w:ind w:left="1440" w:hanging="720"/>
      </w:pPr>
      <w:r>
        <w:tab/>
        <w:t>a.</w:t>
      </w:r>
      <w:r w:rsidR="009A78C8">
        <w:tab/>
      </w:r>
      <w:r w:rsidR="001A0AFC" w:rsidRPr="006803F9">
        <w:t xml:space="preserve">The team found that in 83 percent of classes observed districtwide, transitions from one learning activity to the next were smooth and seamless. </w:t>
      </w:r>
    </w:p>
    <w:p w:rsidR="00597D7A" w:rsidRDefault="006D6352">
      <w:pPr>
        <w:tabs>
          <w:tab w:val="left" w:pos="360"/>
          <w:tab w:val="left" w:pos="720"/>
          <w:tab w:val="left" w:pos="1080"/>
          <w:tab w:val="left" w:pos="1440"/>
          <w:tab w:val="left" w:pos="1800"/>
          <w:tab w:val="left" w:pos="2160"/>
        </w:tabs>
        <w:ind w:left="1440" w:hanging="720"/>
      </w:pPr>
      <w:r>
        <w:tab/>
        <w:t>b.</w:t>
      </w:r>
      <w:r>
        <w:tab/>
      </w:r>
      <w:r w:rsidR="001A0AFC">
        <w:t xml:space="preserve">At the elementary and middle levels, the team noted that students made “quick” and “clean” transitions from one </w:t>
      </w:r>
      <w:r w:rsidR="009C563A">
        <w:t xml:space="preserve">learning station to the next. </w:t>
      </w:r>
      <w:r w:rsidR="001A0AFC">
        <w:t xml:space="preserve">In one elementary classroom, gentle chimes were used to signal </w:t>
      </w:r>
      <w:r w:rsidR="009C563A">
        <w:t>transitions.</w:t>
      </w:r>
    </w:p>
    <w:p w:rsidR="00597D7A" w:rsidRDefault="00F106C1">
      <w:pPr>
        <w:tabs>
          <w:tab w:val="left" w:pos="360"/>
          <w:tab w:val="left" w:pos="720"/>
          <w:tab w:val="left" w:pos="1080"/>
          <w:tab w:val="left" w:pos="1440"/>
          <w:tab w:val="left" w:pos="1800"/>
          <w:tab w:val="left" w:pos="2160"/>
        </w:tabs>
      </w:pPr>
      <w:r w:rsidRPr="003C0BAA">
        <w:rPr>
          <w:b/>
        </w:rPr>
        <w:t>Impact:</w:t>
      </w:r>
      <w:r>
        <w:t xml:space="preserve"> </w:t>
      </w:r>
      <w:r w:rsidR="001A0AFC" w:rsidRPr="00EA298B">
        <w:t xml:space="preserve">By establishing a </w:t>
      </w:r>
      <w:r w:rsidR="001A0AFC">
        <w:t>positive, safe</w:t>
      </w:r>
      <w:r>
        <w:t>,</w:t>
      </w:r>
      <w:r w:rsidR="001A0AFC">
        <w:t xml:space="preserve"> and </w:t>
      </w:r>
      <w:r w:rsidR="001A0AFC" w:rsidRPr="00EA298B">
        <w:t>respectful</w:t>
      </w:r>
      <w:r w:rsidR="001A0AFC">
        <w:t xml:space="preserve"> learning</w:t>
      </w:r>
      <w:r w:rsidR="001A0AFC" w:rsidRPr="00EA298B">
        <w:t xml:space="preserve"> environment districtwide where students consistently follow standards of behavior and have full access to learning activities, the district has met an essential condition for learni</w:t>
      </w:r>
      <w:r>
        <w:t xml:space="preserve">ng. </w:t>
      </w:r>
    </w:p>
    <w:p w:rsidR="00846B60" w:rsidRDefault="009C563A">
      <w:pPr>
        <w:tabs>
          <w:tab w:val="left" w:pos="360"/>
          <w:tab w:val="left" w:pos="720"/>
          <w:tab w:val="left" w:pos="1080"/>
          <w:tab w:val="left" w:pos="1440"/>
          <w:tab w:val="left" w:pos="1800"/>
          <w:tab w:val="left" w:pos="2160"/>
        </w:tabs>
        <w:ind w:left="360" w:hanging="360"/>
        <w:rPr>
          <w:b/>
        </w:rPr>
      </w:pPr>
      <w:r>
        <w:rPr>
          <w:b/>
        </w:rPr>
        <w:t>3.</w:t>
      </w:r>
      <w:r w:rsidR="00EA448E">
        <w:rPr>
          <w:b/>
        </w:rPr>
        <w:tab/>
      </w:r>
      <w:r w:rsidR="005E0A8E" w:rsidRPr="009C563A">
        <w:rPr>
          <w:b/>
        </w:rPr>
        <w:t>The district has successfully implemented a research</w:t>
      </w:r>
      <w:r w:rsidR="00A63B27">
        <w:rPr>
          <w:b/>
        </w:rPr>
        <w:t>-</w:t>
      </w:r>
      <w:r w:rsidR="005E0A8E" w:rsidRPr="009C563A">
        <w:rPr>
          <w:b/>
        </w:rPr>
        <w:t>based literacy model K</w:t>
      </w:r>
      <w:r w:rsidR="00BD726B">
        <w:rPr>
          <w:b/>
        </w:rPr>
        <w:t>–</w:t>
      </w:r>
      <w:r w:rsidR="005E0A8E" w:rsidRPr="009C563A">
        <w:rPr>
          <w:b/>
        </w:rPr>
        <w:t>4</w:t>
      </w:r>
      <w:r w:rsidR="006D6352">
        <w:rPr>
          <w:b/>
        </w:rPr>
        <w:t xml:space="preserve"> that is</w:t>
      </w:r>
      <w:r w:rsidR="005E0A8E" w:rsidRPr="009C563A">
        <w:rPr>
          <w:b/>
        </w:rPr>
        <w:t xml:space="preserve"> designed to improve student achievement in ELA. </w:t>
      </w:r>
    </w:p>
    <w:p w:rsidR="005E0A8E" w:rsidRPr="004F660F" w:rsidRDefault="005E0A8E" w:rsidP="009A78C8">
      <w:pPr>
        <w:tabs>
          <w:tab w:val="left" w:pos="360"/>
          <w:tab w:val="left" w:pos="720"/>
          <w:tab w:val="left" w:pos="1080"/>
          <w:tab w:val="left" w:pos="1440"/>
          <w:tab w:val="left" w:pos="1800"/>
          <w:tab w:val="left" w:pos="2160"/>
        </w:tabs>
        <w:ind w:left="720" w:hanging="720"/>
      </w:pPr>
      <w:r w:rsidRPr="00F13EEC">
        <w:rPr>
          <w:b/>
        </w:rPr>
        <w:tab/>
        <w:t>A.</w:t>
      </w:r>
      <w:r w:rsidRPr="004F660F">
        <w:tab/>
      </w:r>
      <w:r w:rsidR="00F13EEC">
        <w:t>T</w:t>
      </w:r>
      <w:r>
        <w:t xml:space="preserve">he team </w:t>
      </w:r>
      <w:r w:rsidR="00F13EEC">
        <w:t xml:space="preserve">was told </w:t>
      </w:r>
      <w:r>
        <w:t>that t</w:t>
      </w:r>
      <w:r w:rsidRPr="004F660F">
        <w:t xml:space="preserve">he district’s association with Bay State Reading Institute (BSRI) spans four years.  In August of 2010, Galligan </w:t>
      </w:r>
      <w:r w:rsidR="00F13EEC">
        <w:t>elementary s</w:t>
      </w:r>
      <w:r w:rsidR="00F13EEC" w:rsidRPr="004F660F">
        <w:t xml:space="preserve">chool </w:t>
      </w:r>
      <w:r w:rsidRPr="004F660F">
        <w:t xml:space="preserve">was awarded </w:t>
      </w:r>
      <w:r w:rsidR="001A0AFC">
        <w:t xml:space="preserve">a grant through </w:t>
      </w:r>
      <w:r>
        <w:t xml:space="preserve">the Investing in Innovation Fund </w:t>
      </w:r>
      <w:r w:rsidRPr="004F660F">
        <w:t>to address low achievement in ELA</w:t>
      </w:r>
      <w:r w:rsidR="001A0AFC">
        <w:t>.</w:t>
      </w:r>
      <w:r w:rsidRPr="004F660F">
        <w:t xml:space="preserve"> The grant identified BSRI as a provider. </w:t>
      </w:r>
    </w:p>
    <w:p w:rsidR="00597D7A" w:rsidRDefault="005E0A8E">
      <w:pPr>
        <w:tabs>
          <w:tab w:val="left" w:pos="360"/>
          <w:tab w:val="left" w:pos="720"/>
          <w:tab w:val="left" w:pos="1080"/>
          <w:tab w:val="left" w:pos="1440"/>
          <w:tab w:val="left" w:pos="1800"/>
          <w:tab w:val="left" w:pos="2160"/>
        </w:tabs>
        <w:ind w:left="1080" w:hanging="1080"/>
      </w:pPr>
      <w:r>
        <w:tab/>
      </w:r>
      <w:r>
        <w:tab/>
        <w:t>1.</w:t>
      </w:r>
      <w:r>
        <w:tab/>
      </w:r>
      <w:r w:rsidR="00F13EEC">
        <w:t>A</w:t>
      </w:r>
      <w:r w:rsidR="00F13EEC" w:rsidRPr="004F660F">
        <w:t>t Galligan</w:t>
      </w:r>
      <w:r w:rsidR="006D6352">
        <w:t>,</w:t>
      </w:r>
      <w:r w:rsidR="00F13EEC">
        <w:t xml:space="preserve"> </w:t>
      </w:r>
      <w:r w:rsidR="009C563A">
        <w:t>2011</w:t>
      </w:r>
      <w:r w:rsidR="009C7529">
        <w:t>–</w:t>
      </w:r>
      <w:r w:rsidR="00F13EEC">
        <w:t>20</w:t>
      </w:r>
      <w:r w:rsidR="009C563A">
        <w:t>12 was t</w:t>
      </w:r>
      <w:r w:rsidRPr="004F660F">
        <w:t>he first full year of implementation of the BSRI literacy mode</w:t>
      </w:r>
      <w:r>
        <w:t>l</w:t>
      </w:r>
      <w:r w:rsidRPr="004F660F">
        <w:t xml:space="preserve"> </w:t>
      </w:r>
      <w:r w:rsidR="00546C01">
        <w:t xml:space="preserve">Interviewees said that </w:t>
      </w:r>
      <w:r w:rsidR="00CA05F1">
        <w:t>“great results”</w:t>
      </w:r>
      <w:r w:rsidR="00546C01" w:rsidRPr="004F660F">
        <w:t xml:space="preserve"> </w:t>
      </w:r>
      <w:r w:rsidRPr="004F660F">
        <w:t>at Gallig</w:t>
      </w:r>
      <w:r w:rsidR="009C563A">
        <w:t>a</w:t>
      </w:r>
      <w:r w:rsidRPr="004F660F">
        <w:t xml:space="preserve">n led the </w:t>
      </w:r>
      <w:r w:rsidR="00EF6217">
        <w:t xml:space="preserve">Elizabeth </w:t>
      </w:r>
      <w:r w:rsidRPr="004F660F">
        <w:t>Pole and Mulcahey schools</w:t>
      </w:r>
      <w:r w:rsidR="006D6352">
        <w:t xml:space="preserve"> to</w:t>
      </w:r>
      <w:r w:rsidRPr="004F660F">
        <w:t xml:space="preserve"> adopt the BSRI literacy model </w:t>
      </w:r>
      <w:r w:rsidR="009C563A">
        <w:t xml:space="preserve">in </w:t>
      </w:r>
      <w:r w:rsidRPr="004F660F">
        <w:t>2012</w:t>
      </w:r>
      <w:r w:rsidR="009C7529">
        <w:t>–</w:t>
      </w:r>
      <w:r w:rsidR="00F13EEC">
        <w:t>20</w:t>
      </w:r>
      <w:r>
        <w:t xml:space="preserve">13. </w:t>
      </w:r>
      <w:r w:rsidRPr="004F660F">
        <w:t>During the 2013</w:t>
      </w:r>
      <w:r w:rsidR="00BA2D21">
        <w:t>–</w:t>
      </w:r>
      <w:r w:rsidR="00F13EEC">
        <w:t>20</w:t>
      </w:r>
      <w:r w:rsidRPr="004F660F">
        <w:t>14 school year, the remaining elementary schools in the district adopted the BSRI literacy model.</w:t>
      </w:r>
    </w:p>
    <w:p w:rsidR="00846B60" w:rsidRDefault="005E0A8E" w:rsidP="00790544">
      <w:pPr>
        <w:pStyle w:val="ListParagraph"/>
        <w:numPr>
          <w:ilvl w:val="0"/>
          <w:numId w:val="16"/>
        </w:numPr>
        <w:tabs>
          <w:tab w:val="left" w:pos="360"/>
          <w:tab w:val="left" w:pos="1080"/>
          <w:tab w:val="left" w:pos="1440"/>
          <w:tab w:val="left" w:pos="1800"/>
          <w:tab w:val="left" w:pos="2160"/>
        </w:tabs>
        <w:ind w:left="1440"/>
        <w:contextualSpacing w:val="0"/>
      </w:pPr>
      <w:r>
        <w:t xml:space="preserve">Galligan elementary school is in its </w:t>
      </w:r>
      <w:r w:rsidR="00581A82">
        <w:t xml:space="preserve">fourth </w:t>
      </w:r>
      <w:r>
        <w:t xml:space="preserve">year of full implementation of BSRI. </w:t>
      </w:r>
    </w:p>
    <w:p w:rsidR="005E0A8E" w:rsidRPr="004F660F" w:rsidRDefault="00F13EEC" w:rsidP="00F13EEC">
      <w:pPr>
        <w:tabs>
          <w:tab w:val="left" w:pos="360"/>
          <w:tab w:val="left" w:pos="720"/>
          <w:tab w:val="left" w:pos="1080"/>
          <w:tab w:val="left" w:pos="1440"/>
          <w:tab w:val="left" w:pos="1800"/>
          <w:tab w:val="left" w:pos="2160"/>
        </w:tabs>
        <w:ind w:left="720" w:hanging="720"/>
      </w:pPr>
      <w:r>
        <w:rPr>
          <w:b/>
        </w:rPr>
        <w:tab/>
      </w:r>
      <w:r w:rsidR="005E0A8E" w:rsidRPr="00F13EEC">
        <w:rPr>
          <w:b/>
        </w:rPr>
        <w:t>B</w:t>
      </w:r>
      <w:r w:rsidR="009C563A" w:rsidRPr="00F13EEC">
        <w:rPr>
          <w:b/>
        </w:rPr>
        <w:t>.</w:t>
      </w:r>
      <w:r w:rsidR="009C563A">
        <w:t xml:space="preserve"> </w:t>
      </w:r>
      <w:r>
        <w:tab/>
        <w:t xml:space="preserve">Elementary teachers districtwide have embraced the </w:t>
      </w:r>
      <w:r w:rsidR="005E0A8E">
        <w:t>BSRI literacy model</w:t>
      </w:r>
      <w:r w:rsidR="006F40D2">
        <w:t>,</w:t>
      </w:r>
      <w:r w:rsidR="005E0A8E">
        <w:t xml:space="preserve"> which uses </w:t>
      </w:r>
      <w:r>
        <w:t>research-</w:t>
      </w:r>
      <w:r w:rsidR="005E0A8E">
        <w:t>based pedagogy, including ongoing coaching and support for teachers, frequent data analysis</w:t>
      </w:r>
      <w:r w:rsidR="001A0AFC">
        <w:t>,</w:t>
      </w:r>
      <w:r w:rsidR="005E0A8E">
        <w:t xml:space="preserve"> and differentiated literacy instruction for students.</w:t>
      </w:r>
    </w:p>
    <w:p w:rsidR="005E0A8E" w:rsidRDefault="00F13EEC" w:rsidP="00790544">
      <w:pPr>
        <w:pStyle w:val="ListParagraph"/>
        <w:numPr>
          <w:ilvl w:val="0"/>
          <w:numId w:val="17"/>
        </w:numPr>
        <w:tabs>
          <w:tab w:val="left" w:pos="360"/>
          <w:tab w:val="left" w:pos="720"/>
          <w:tab w:val="left" w:pos="1080"/>
          <w:tab w:val="left" w:pos="1440"/>
          <w:tab w:val="left" w:pos="1800"/>
          <w:tab w:val="left" w:pos="2160"/>
        </w:tabs>
        <w:ind w:left="1080"/>
        <w:contextualSpacing w:val="0"/>
      </w:pPr>
      <w:r>
        <w:lastRenderedPageBreak/>
        <w:t>T</w:t>
      </w:r>
      <w:r w:rsidR="005E0A8E">
        <w:t xml:space="preserve">eachers and school leaders cited the benefits of the BSRI literacy model, emphasizing that it supports </w:t>
      </w:r>
      <w:r>
        <w:t>data-</w:t>
      </w:r>
      <w:r w:rsidR="005E0A8E">
        <w:t>driven instruction with fluid grouping.</w:t>
      </w:r>
      <w:r w:rsidR="001A0AFC">
        <w:t xml:space="preserve"> </w:t>
      </w:r>
      <w:r w:rsidR="005E0A8E">
        <w:t xml:space="preserve">Elementary teachers are concentrating on differentiation and content based teaching and learning. </w:t>
      </w:r>
    </w:p>
    <w:p w:rsidR="005E0A8E" w:rsidRPr="00632A60" w:rsidRDefault="005E0A8E" w:rsidP="00790544">
      <w:pPr>
        <w:pStyle w:val="ListParagraph"/>
        <w:numPr>
          <w:ilvl w:val="0"/>
          <w:numId w:val="36"/>
        </w:numPr>
        <w:tabs>
          <w:tab w:val="left" w:pos="360"/>
          <w:tab w:val="left" w:pos="1080"/>
          <w:tab w:val="left" w:pos="1440"/>
          <w:tab w:val="left" w:pos="1800"/>
          <w:tab w:val="left" w:pos="2160"/>
        </w:tabs>
        <w:ind w:left="1440"/>
        <w:contextualSpacing w:val="0"/>
      </w:pPr>
      <w:r>
        <w:t xml:space="preserve">The superintendent told the team that </w:t>
      </w:r>
      <w:r w:rsidR="006F40D2">
        <w:t xml:space="preserve">close to </w:t>
      </w:r>
      <w:r>
        <w:t>100 percent of elementary teachers voted to participate in the summer BSRI institute held in August 2014.</w:t>
      </w:r>
      <w:r w:rsidR="001A0AFC">
        <w:t xml:space="preserve"> The five-</w:t>
      </w:r>
      <w:r>
        <w:t xml:space="preserve">day workshop covered a range of topics </w:t>
      </w:r>
      <w:r w:rsidR="001A0AFC">
        <w:t xml:space="preserve">including </w:t>
      </w:r>
      <w:r>
        <w:t>literacy instruction, pedagogy</w:t>
      </w:r>
      <w:r w:rsidR="001A0AFC">
        <w:t>,</w:t>
      </w:r>
      <w:r>
        <w:t xml:space="preserve"> and differentiated instruction. </w:t>
      </w:r>
    </w:p>
    <w:p w:rsidR="005E0A8E" w:rsidRPr="00632A60" w:rsidRDefault="00581A82" w:rsidP="00790544">
      <w:pPr>
        <w:pStyle w:val="ListParagraph"/>
        <w:numPr>
          <w:ilvl w:val="0"/>
          <w:numId w:val="36"/>
        </w:numPr>
        <w:tabs>
          <w:tab w:val="left" w:pos="360"/>
          <w:tab w:val="left" w:pos="1080"/>
          <w:tab w:val="left" w:pos="1440"/>
          <w:tab w:val="left" w:pos="1800"/>
          <w:tab w:val="left" w:pos="2160"/>
        </w:tabs>
        <w:ind w:left="1440"/>
        <w:contextualSpacing w:val="0"/>
      </w:pPr>
      <w:r>
        <w:t>Elementary t</w:t>
      </w:r>
      <w:r w:rsidR="005E0A8E">
        <w:t>eachers told the team that the BSRI model has made a “big difference” in literacy in the district.  Teachers are using diagnostic data and becoming more proficient at monitoring</w:t>
      </w:r>
      <w:r w:rsidR="00F13EEC">
        <w:t xml:space="preserve"> progress</w:t>
      </w:r>
      <w:r w:rsidR="005E0A8E">
        <w:t>.</w:t>
      </w:r>
    </w:p>
    <w:p w:rsidR="005E0A8E" w:rsidRDefault="00F13EEC" w:rsidP="00F13EEC">
      <w:pPr>
        <w:tabs>
          <w:tab w:val="left" w:pos="360"/>
          <w:tab w:val="left" w:pos="720"/>
          <w:tab w:val="left" w:pos="1080"/>
          <w:tab w:val="left" w:pos="1440"/>
          <w:tab w:val="left" w:pos="1800"/>
          <w:tab w:val="left" w:pos="2160"/>
        </w:tabs>
        <w:ind w:left="1080" w:hanging="1080"/>
      </w:pPr>
      <w:r>
        <w:tab/>
      </w:r>
      <w:r>
        <w:tab/>
      </w:r>
      <w:r w:rsidR="006F40D2">
        <w:t>2.</w:t>
      </w:r>
      <w:r>
        <w:tab/>
        <w:t>T</w:t>
      </w:r>
      <w:r w:rsidR="005E0A8E">
        <w:t xml:space="preserve">he team </w:t>
      </w:r>
      <w:r>
        <w:t xml:space="preserve">was told </w:t>
      </w:r>
      <w:r w:rsidR="005E0A8E">
        <w:t>that each elementary school has a full-time literacy coach.  Literacy coaches, along with the elementary curriculum coordinator</w:t>
      </w:r>
      <w:r w:rsidR="00581A82">
        <w:t>,</w:t>
      </w:r>
      <w:r w:rsidR="005E0A8E">
        <w:t xml:space="preserve"> are providing ongoing support to teachers to implement the BSRI literacy model with fidelity. </w:t>
      </w:r>
      <w:r w:rsidR="006F40D2">
        <w:t xml:space="preserve">They </w:t>
      </w:r>
      <w:r w:rsidR="005E0A8E">
        <w:t>go into classrooms and model lessons for teachers.</w:t>
      </w:r>
    </w:p>
    <w:p w:rsidR="005E0A8E" w:rsidRDefault="005E0A8E" w:rsidP="00F13EEC">
      <w:pPr>
        <w:pStyle w:val="ListParagraph"/>
        <w:tabs>
          <w:tab w:val="left" w:pos="360"/>
          <w:tab w:val="left" w:pos="720"/>
          <w:tab w:val="left" w:pos="1080"/>
          <w:tab w:val="left" w:pos="1440"/>
          <w:tab w:val="left" w:pos="1800"/>
          <w:tab w:val="left" w:pos="2160"/>
        </w:tabs>
        <w:ind w:left="1440" w:hanging="360"/>
        <w:contextualSpacing w:val="0"/>
      </w:pPr>
      <w:r w:rsidRPr="007D630F">
        <w:t>a.</w:t>
      </w:r>
      <w:r w:rsidRPr="007D630F">
        <w:tab/>
      </w:r>
      <w:r>
        <w:t xml:space="preserve">BSRI coaches conduct monthly walkthroughs with </w:t>
      </w:r>
      <w:r w:rsidR="004D76F7">
        <w:t xml:space="preserve">school </w:t>
      </w:r>
      <w:r>
        <w:t>literacy coaches, principals</w:t>
      </w:r>
      <w:r w:rsidR="001A0AFC">
        <w:t>,</w:t>
      </w:r>
      <w:r>
        <w:t xml:space="preserve"> and the elementary curriculum coordinator.  </w:t>
      </w:r>
      <w:r w:rsidR="00D57AA3">
        <w:t xml:space="preserve">The superintendent reported that she participates whenever possible. </w:t>
      </w:r>
      <w:r>
        <w:t xml:space="preserve">Walkthroughs are followed </w:t>
      </w:r>
      <w:r w:rsidR="004D76F7">
        <w:t xml:space="preserve">by </w:t>
      </w:r>
      <w:r>
        <w:t xml:space="preserve">a debriefing session </w:t>
      </w:r>
      <w:r w:rsidR="001A0AFC">
        <w:t>to help</w:t>
      </w:r>
      <w:r>
        <w:t xml:space="preserve"> principals know what to look for</w:t>
      </w:r>
      <w:r w:rsidR="001A0AFC">
        <w:t xml:space="preserve"> in classrooms</w:t>
      </w:r>
      <w:r>
        <w:t xml:space="preserve">. </w:t>
      </w:r>
    </w:p>
    <w:p w:rsidR="005E0A8E" w:rsidRDefault="005E0A8E" w:rsidP="00F13EEC">
      <w:pPr>
        <w:pStyle w:val="ListParagraph"/>
        <w:tabs>
          <w:tab w:val="left" w:pos="360"/>
          <w:tab w:val="left" w:pos="720"/>
          <w:tab w:val="left" w:pos="1080"/>
          <w:tab w:val="left" w:pos="1440"/>
          <w:tab w:val="left" w:pos="1800"/>
          <w:tab w:val="left" w:pos="2160"/>
        </w:tabs>
        <w:ind w:left="1440" w:hanging="360"/>
        <w:contextualSpacing w:val="0"/>
      </w:pPr>
      <w:r>
        <w:t>b</w:t>
      </w:r>
      <w:r w:rsidRPr="00743D51">
        <w:t>.</w:t>
      </w:r>
      <w:r w:rsidRPr="00743D51">
        <w:tab/>
      </w:r>
      <w:r>
        <w:t xml:space="preserve">Interviewees told the team that elementary schools are paired according to school population.  Teachers in “sister schools” participate in </w:t>
      </w:r>
      <w:r w:rsidR="006F40D2">
        <w:t xml:space="preserve">across-school </w:t>
      </w:r>
      <w:r>
        <w:t>walkthroughs to observe the</w:t>
      </w:r>
      <w:r w:rsidR="00D57AA3">
        <w:t>ir colleagues’ use of the</w:t>
      </w:r>
      <w:r>
        <w:t xml:space="preserve"> BSRI model. </w:t>
      </w:r>
    </w:p>
    <w:p w:rsidR="005E0A8E" w:rsidRDefault="005E0A8E" w:rsidP="00F13EEC">
      <w:pPr>
        <w:pStyle w:val="ListParagraph"/>
        <w:tabs>
          <w:tab w:val="left" w:pos="360"/>
          <w:tab w:val="left" w:pos="720"/>
          <w:tab w:val="left" w:pos="1080"/>
          <w:tab w:val="left" w:pos="1440"/>
          <w:tab w:val="left" w:pos="1800"/>
          <w:tab w:val="left" w:pos="2160"/>
        </w:tabs>
        <w:ind w:left="1440" w:hanging="360"/>
        <w:contextualSpacing w:val="0"/>
      </w:pPr>
      <w:r>
        <w:t>c</w:t>
      </w:r>
      <w:r w:rsidRPr="00CB7BC0">
        <w:t>.</w:t>
      </w:r>
      <w:r w:rsidRPr="00CB7BC0">
        <w:tab/>
        <w:t>Interviewees</w:t>
      </w:r>
      <w:r>
        <w:t xml:space="preserve"> told the team that the district adopted </w:t>
      </w:r>
      <w:r w:rsidRPr="00CB7BC0">
        <w:rPr>
          <w:i/>
        </w:rPr>
        <w:t>Reading St</w:t>
      </w:r>
      <w:r w:rsidRPr="001216D7">
        <w:rPr>
          <w:i/>
        </w:rPr>
        <w:t>reet</w:t>
      </w:r>
      <w:r>
        <w:t xml:space="preserve"> (Pearson) </w:t>
      </w:r>
      <w:r w:rsidR="001A0AFC">
        <w:t>K</w:t>
      </w:r>
      <w:r w:rsidR="009C7529">
        <w:t>–</w:t>
      </w:r>
      <w:r w:rsidR="001A0AFC">
        <w:t xml:space="preserve">6 </w:t>
      </w:r>
      <w:r>
        <w:t xml:space="preserve">in 2012. </w:t>
      </w:r>
      <w:r w:rsidR="004D76F7">
        <w:t>D</w:t>
      </w:r>
      <w:r>
        <w:t xml:space="preserve">istrict leaders told the team that </w:t>
      </w:r>
      <w:r w:rsidR="0010724A" w:rsidRPr="0010724A">
        <w:rPr>
          <w:i/>
        </w:rPr>
        <w:t>Reading Street</w:t>
      </w:r>
      <w:r>
        <w:t xml:space="preserve"> is a good</w:t>
      </w:r>
      <w:r w:rsidR="006F40D2">
        <w:t xml:space="preserve"> match for </w:t>
      </w:r>
      <w:r w:rsidR="004D76F7">
        <w:t>small-</w:t>
      </w:r>
      <w:r w:rsidR="006F40D2">
        <w:t xml:space="preserve">group learning, </w:t>
      </w:r>
      <w:r w:rsidR="004D76F7">
        <w:t xml:space="preserve">which </w:t>
      </w:r>
      <w:r w:rsidR="006F40D2">
        <w:t xml:space="preserve">BSRI advocates, </w:t>
      </w:r>
      <w:r>
        <w:t>as it includes a balanced assessment plan that supports differentiated learning.</w:t>
      </w:r>
    </w:p>
    <w:p w:rsidR="00EC70E1" w:rsidRDefault="008666A1" w:rsidP="004D76F7">
      <w:pPr>
        <w:tabs>
          <w:tab w:val="left" w:pos="360"/>
          <w:tab w:val="left" w:pos="720"/>
          <w:tab w:val="left" w:pos="1080"/>
          <w:tab w:val="left" w:pos="1440"/>
          <w:tab w:val="left" w:pos="1800"/>
          <w:tab w:val="left" w:pos="2160"/>
        </w:tabs>
        <w:ind w:left="1080" w:hanging="1080"/>
      </w:pPr>
      <w:r>
        <w:tab/>
      </w:r>
      <w:r>
        <w:tab/>
        <w:t>3.</w:t>
      </w:r>
      <w:r w:rsidR="004D76F7">
        <w:tab/>
      </w:r>
      <w:r w:rsidR="005E0A8E" w:rsidRPr="00B30EBD">
        <w:t xml:space="preserve">Interviewees reported that every BSRI meeting is a data meeting. DIBELS is used for benchmark assessments and for monitoring </w:t>
      </w:r>
      <w:r w:rsidR="004D76F7">
        <w:t xml:space="preserve">the </w:t>
      </w:r>
      <w:r w:rsidR="004D76F7" w:rsidRPr="00B30EBD">
        <w:t xml:space="preserve">progress </w:t>
      </w:r>
      <w:r w:rsidR="005E0A8E" w:rsidRPr="00B30EBD">
        <w:t xml:space="preserve">of </w:t>
      </w:r>
      <w:r w:rsidR="004A55D0">
        <w:t>high</w:t>
      </w:r>
      <w:r w:rsidR="00A25BA5">
        <w:t>-</w:t>
      </w:r>
      <w:r w:rsidR="005E0A8E" w:rsidRPr="00B30EBD">
        <w:t xml:space="preserve">risk students.  GRADE is administered twice a year.  </w:t>
      </w:r>
    </w:p>
    <w:p w:rsidR="005E0A8E" w:rsidRPr="00A86D07" w:rsidRDefault="00EC70E1" w:rsidP="00EC70E1">
      <w:pPr>
        <w:tabs>
          <w:tab w:val="left" w:pos="360"/>
          <w:tab w:val="left" w:pos="720"/>
          <w:tab w:val="left" w:pos="1080"/>
          <w:tab w:val="left" w:pos="1440"/>
          <w:tab w:val="left" w:pos="1800"/>
          <w:tab w:val="left" w:pos="2160"/>
        </w:tabs>
        <w:ind w:left="1440" w:hanging="1440"/>
      </w:pPr>
      <w:r>
        <w:tab/>
      </w:r>
      <w:r>
        <w:tab/>
      </w:r>
      <w:r>
        <w:tab/>
        <w:t>a.</w:t>
      </w:r>
      <w:r>
        <w:tab/>
      </w:r>
      <w:r w:rsidR="005E0A8E" w:rsidRPr="00B30EBD">
        <w:t xml:space="preserve">Scores are combined to determine the fluency competency for each student and to group students for instruction. </w:t>
      </w:r>
      <w:r w:rsidR="001A0AFC">
        <w:t>At m</w:t>
      </w:r>
      <w:r w:rsidR="005E0A8E" w:rsidRPr="00B30EBD">
        <w:t>onthly grade</w:t>
      </w:r>
      <w:r w:rsidR="004D76F7">
        <w:t>-</w:t>
      </w:r>
      <w:r w:rsidR="005E0A8E" w:rsidRPr="00B30EBD">
        <w:t xml:space="preserve"> level meetings</w:t>
      </w:r>
      <w:r w:rsidR="008666A1">
        <w:t>,</w:t>
      </w:r>
      <w:r w:rsidR="001A0AFC">
        <w:t xml:space="preserve"> teachers review their most recent data</w:t>
      </w:r>
      <w:r w:rsidR="005E0A8E" w:rsidRPr="00B30EBD">
        <w:t>.  Every six days</w:t>
      </w:r>
      <w:r w:rsidR="001A0AFC">
        <w:t>,</w:t>
      </w:r>
      <w:r w:rsidR="005E0A8E" w:rsidRPr="00B30EBD">
        <w:t xml:space="preserve"> during common planning time, students are grouped for </w:t>
      </w:r>
      <w:r w:rsidR="004D76F7">
        <w:t>small-</w:t>
      </w:r>
      <w:r w:rsidR="005E0A8E">
        <w:t xml:space="preserve">group </w:t>
      </w:r>
      <w:r w:rsidR="005E0A8E" w:rsidRPr="00B30EBD">
        <w:t>instruction</w:t>
      </w:r>
      <w:r w:rsidR="00D57AA3">
        <w:t xml:space="preserve"> based on their needs</w:t>
      </w:r>
      <w:r w:rsidR="005E0A8E" w:rsidRPr="00B30EBD">
        <w:t>.</w:t>
      </w:r>
      <w:r w:rsidR="005E0A8E">
        <w:t xml:space="preserve">  </w:t>
      </w:r>
      <w:r w:rsidR="005E0A8E" w:rsidRPr="00B30EBD">
        <w:t xml:space="preserve"> </w:t>
      </w:r>
      <w:r w:rsidR="005E0A8E" w:rsidRPr="00CB7BC0">
        <w:tab/>
      </w:r>
    </w:p>
    <w:p w:rsidR="005E0A8E" w:rsidRPr="00A86D07" w:rsidRDefault="0034101A" w:rsidP="004D76F7">
      <w:pPr>
        <w:tabs>
          <w:tab w:val="left" w:pos="360"/>
          <w:tab w:val="left" w:pos="720"/>
          <w:tab w:val="left" w:pos="1080"/>
          <w:tab w:val="left" w:pos="1440"/>
          <w:tab w:val="left" w:pos="1800"/>
          <w:tab w:val="left" w:pos="2160"/>
        </w:tabs>
        <w:ind w:left="1080" w:hanging="1080"/>
      </w:pPr>
      <w:r>
        <w:tab/>
      </w:r>
      <w:r>
        <w:tab/>
      </w:r>
      <w:r w:rsidR="004D76F7">
        <w:t>4.</w:t>
      </w:r>
      <w:r>
        <w:tab/>
      </w:r>
      <w:r w:rsidR="005E0A8E">
        <w:t xml:space="preserve">District leaders told the team that the BSRI model has unified elementary ELA instructional design and delivery in the district.  </w:t>
      </w:r>
      <w:r w:rsidR="00F7504C">
        <w:t xml:space="preserve">The superintendent reported that the model has increased student engagement.  </w:t>
      </w:r>
      <w:r w:rsidR="005E0A8E">
        <w:t xml:space="preserve">Further, success with </w:t>
      </w:r>
      <w:r w:rsidR="004D76F7">
        <w:t>small-</w:t>
      </w:r>
      <w:r w:rsidR="005E0A8E">
        <w:t xml:space="preserve">group learning in ELA has led to the use of the same instructional model for math at the elementary level and in some </w:t>
      </w:r>
      <w:r w:rsidR="005E0A8E">
        <w:lastRenderedPageBreak/>
        <w:t>c</w:t>
      </w:r>
      <w:r w:rsidR="00E64549">
        <w:t xml:space="preserve">lassrooms in grades 5 and 6. </w:t>
      </w:r>
      <w:r w:rsidR="005E0A8E">
        <w:t>Th</w:t>
      </w:r>
      <w:r w:rsidR="008666A1">
        <w:t xml:space="preserve">is was confirmed by the team during </w:t>
      </w:r>
      <w:r w:rsidR="005E0A8E">
        <w:t xml:space="preserve">classroom observations (See Appendix C).  </w:t>
      </w:r>
    </w:p>
    <w:p w:rsidR="00900E19" w:rsidRDefault="00E64549" w:rsidP="008666A1">
      <w:pPr>
        <w:tabs>
          <w:tab w:val="left" w:pos="360"/>
          <w:tab w:val="left" w:pos="720"/>
          <w:tab w:val="left" w:pos="1080"/>
          <w:tab w:val="left" w:pos="1440"/>
          <w:tab w:val="left" w:pos="1800"/>
          <w:tab w:val="left" w:pos="2160"/>
        </w:tabs>
      </w:pPr>
      <w:r w:rsidRPr="004D76F7">
        <w:rPr>
          <w:b/>
        </w:rPr>
        <w:t>Impact:</w:t>
      </w:r>
      <w:r>
        <w:t xml:space="preserve"> </w:t>
      </w:r>
      <w:r w:rsidR="005E0A8E" w:rsidRPr="00A86D07">
        <w:t xml:space="preserve">By providing </w:t>
      </w:r>
      <w:r w:rsidR="005E0A8E">
        <w:t xml:space="preserve">resources for the full implementation of a </w:t>
      </w:r>
      <w:r w:rsidR="00507EDE">
        <w:t>research-</w:t>
      </w:r>
      <w:r w:rsidR="005E0A8E">
        <w:t>based instructional model designed to address low student achievement in ELA K</w:t>
      </w:r>
      <w:r w:rsidR="009C7529">
        <w:t>–</w:t>
      </w:r>
      <w:r w:rsidR="005E0A8E">
        <w:t xml:space="preserve">4, the district is intentionally addressing the diverse learning needs of its students.  Further, elementary teachers are developing a common understanding </w:t>
      </w:r>
      <w:r w:rsidR="008666A1">
        <w:t>of high</w:t>
      </w:r>
      <w:r w:rsidR="004D76F7">
        <w:t>-</w:t>
      </w:r>
      <w:r w:rsidR="008666A1">
        <w:t xml:space="preserve"> quality</w:t>
      </w:r>
      <w:r w:rsidR="004D76F7">
        <w:t>,</w:t>
      </w:r>
      <w:r w:rsidR="008666A1">
        <w:t xml:space="preserve"> evidence-</w:t>
      </w:r>
      <w:r>
        <w:t xml:space="preserve">based </w:t>
      </w:r>
      <w:r w:rsidR="005E0A8E">
        <w:t>instruction along with a system to actively monitor instruction</w:t>
      </w:r>
      <w:r w:rsidR="008666A1">
        <w:t>;</w:t>
      </w:r>
      <w:r w:rsidR="005E0A8E">
        <w:t xml:space="preserve"> </w:t>
      </w:r>
      <w:r w:rsidR="008666A1">
        <w:t xml:space="preserve">these are </w:t>
      </w:r>
      <w:r w:rsidR="005E0A8E">
        <w:t xml:space="preserve">likely </w:t>
      </w:r>
      <w:r>
        <w:t xml:space="preserve">to </w:t>
      </w:r>
      <w:r w:rsidR="005E0A8E">
        <w:t>le</w:t>
      </w:r>
      <w:r>
        <w:t>a</w:t>
      </w:r>
      <w:r w:rsidR="005E0A8E">
        <w:t>d to improved student achievement.</w:t>
      </w:r>
    </w:p>
    <w:p w:rsidR="00507EDE" w:rsidRDefault="00507EDE" w:rsidP="008666A1">
      <w:pPr>
        <w:tabs>
          <w:tab w:val="left" w:pos="360"/>
          <w:tab w:val="left" w:pos="720"/>
          <w:tab w:val="left" w:pos="1080"/>
          <w:tab w:val="left" w:pos="1440"/>
          <w:tab w:val="left" w:pos="1800"/>
          <w:tab w:val="left" w:pos="2160"/>
        </w:tabs>
      </w:pPr>
    </w:p>
    <w:p w:rsidR="008434C3" w:rsidRPr="002D0C47" w:rsidRDefault="002D0C47" w:rsidP="002D0C4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8434C3" w:rsidRDefault="00BF0722" w:rsidP="00A25BA5">
      <w:pPr>
        <w:tabs>
          <w:tab w:val="left" w:pos="360"/>
          <w:tab w:val="left" w:pos="720"/>
          <w:tab w:val="left" w:pos="1080"/>
          <w:tab w:val="left" w:pos="1440"/>
          <w:tab w:val="left" w:pos="1800"/>
          <w:tab w:val="left" w:pos="2160"/>
        </w:tabs>
        <w:ind w:left="360" w:hanging="360"/>
        <w:rPr>
          <w:i/>
        </w:rPr>
      </w:pPr>
      <w:r>
        <w:rPr>
          <w:b/>
        </w:rPr>
        <w:t xml:space="preserve">4. </w:t>
      </w:r>
      <w:r w:rsidR="00507EDE">
        <w:rPr>
          <w:b/>
        </w:rPr>
        <w:tab/>
      </w:r>
      <w:r w:rsidR="008434C3">
        <w:rPr>
          <w:b/>
        </w:rPr>
        <w:t xml:space="preserve">In elementary English </w:t>
      </w:r>
      <w:r w:rsidR="005A4018">
        <w:rPr>
          <w:b/>
        </w:rPr>
        <w:t xml:space="preserve">Language Arts </w:t>
      </w:r>
      <w:r w:rsidR="008434C3">
        <w:rPr>
          <w:b/>
        </w:rPr>
        <w:t xml:space="preserve">(ELA), the district has established a culture of data-driven decision-making focused on results. </w:t>
      </w:r>
    </w:p>
    <w:p w:rsidR="00846B60" w:rsidRDefault="00507EDE">
      <w:pPr>
        <w:tabs>
          <w:tab w:val="left" w:pos="360"/>
          <w:tab w:val="left" w:pos="720"/>
          <w:tab w:val="left" w:pos="1080"/>
          <w:tab w:val="left" w:pos="1440"/>
          <w:tab w:val="left" w:pos="1800"/>
          <w:tab w:val="left" w:pos="2160"/>
        </w:tabs>
        <w:ind w:left="720" w:hanging="720"/>
        <w:rPr>
          <w:b/>
          <w:i/>
        </w:rPr>
      </w:pPr>
      <w:r>
        <w:tab/>
      </w:r>
      <w:r w:rsidR="00E64549" w:rsidRPr="00507EDE">
        <w:rPr>
          <w:b/>
        </w:rPr>
        <w:t>A.</w:t>
      </w:r>
      <w:r>
        <w:tab/>
      </w:r>
      <w:r w:rsidR="008434C3">
        <w:t xml:space="preserve">In elementary ELA, the district has in place a balanced system of formative and summative assessments to measure student progress and to identify </w:t>
      </w:r>
      <w:r w:rsidR="0043122F">
        <w:t>high</w:t>
      </w:r>
      <w:r w:rsidR="008434C3">
        <w:t>-risk students.</w:t>
      </w:r>
    </w:p>
    <w:p w:rsidR="00846B60" w:rsidRDefault="00507EDE">
      <w:pPr>
        <w:tabs>
          <w:tab w:val="left" w:pos="360"/>
          <w:tab w:val="left" w:pos="720"/>
          <w:tab w:val="left" w:pos="1080"/>
          <w:tab w:val="left" w:pos="1440"/>
          <w:tab w:val="left" w:pos="1800"/>
          <w:tab w:val="left" w:pos="2160"/>
        </w:tabs>
        <w:ind w:left="1080" w:hanging="1080"/>
        <w:rPr>
          <w:b/>
          <w:i/>
        </w:rPr>
      </w:pPr>
      <w:r>
        <w:rPr>
          <w:b/>
          <w:i/>
        </w:rPr>
        <w:tab/>
      </w:r>
      <w:r>
        <w:rPr>
          <w:b/>
          <w:i/>
        </w:rPr>
        <w:tab/>
      </w:r>
      <w:r w:rsidR="008666A1">
        <w:t xml:space="preserve">1. </w:t>
      </w:r>
      <w:r>
        <w:tab/>
      </w:r>
      <w:r w:rsidR="008434C3" w:rsidRPr="00505720">
        <w:t xml:space="preserve">Summative assessments in place are the MCAS, given annually, and the GRADE, given twice a year. </w:t>
      </w:r>
      <w:r w:rsidR="008434C3">
        <w:tab/>
      </w:r>
    </w:p>
    <w:p w:rsidR="00846B60" w:rsidRDefault="008434C3" w:rsidP="00790544">
      <w:pPr>
        <w:pStyle w:val="ListParagraph"/>
        <w:numPr>
          <w:ilvl w:val="0"/>
          <w:numId w:val="17"/>
        </w:numPr>
        <w:tabs>
          <w:tab w:val="left" w:pos="0"/>
          <w:tab w:val="left" w:pos="360"/>
          <w:tab w:val="left" w:pos="720"/>
          <w:tab w:val="left" w:pos="1080"/>
          <w:tab w:val="left" w:pos="1440"/>
          <w:tab w:val="left" w:pos="1800"/>
          <w:tab w:val="left" w:pos="2160"/>
        </w:tabs>
        <w:ind w:left="1080"/>
        <w:contextualSpacing w:val="0"/>
      </w:pPr>
      <w:r w:rsidRPr="00F84292">
        <w:t xml:space="preserve">Formative assessments include Dynamic Indicators of </w:t>
      </w:r>
      <w:r>
        <w:t xml:space="preserve">Basic </w:t>
      </w:r>
      <w:r w:rsidRPr="00F84292">
        <w:t xml:space="preserve">Early Literacy Skills (DIBELS), given three times a year for benchmark assessment and monthly to </w:t>
      </w:r>
      <w:r>
        <w:t xml:space="preserve">monitor </w:t>
      </w:r>
      <w:r w:rsidR="00A25BA5">
        <w:t xml:space="preserve">the </w:t>
      </w:r>
      <w:r w:rsidR="00A25BA5" w:rsidRPr="00F84292">
        <w:t>pr</w:t>
      </w:r>
      <w:r w:rsidR="00A25BA5">
        <w:t xml:space="preserve">ogress of </w:t>
      </w:r>
      <w:r w:rsidR="0043122F">
        <w:t>high</w:t>
      </w:r>
      <w:r>
        <w:t>-risk students,</w:t>
      </w:r>
      <w:r w:rsidRPr="00F84292">
        <w:t xml:space="preserve"> and unit assessments from the </w:t>
      </w:r>
      <w:r w:rsidR="001377EC" w:rsidRPr="00E40EF9">
        <w:rPr>
          <w:i/>
        </w:rPr>
        <w:t>Reading Street</w:t>
      </w:r>
      <w:r w:rsidR="001377EC" w:rsidRPr="00F84292">
        <w:t xml:space="preserve"> </w:t>
      </w:r>
      <w:r w:rsidRPr="00F84292">
        <w:t>reading program</w:t>
      </w:r>
      <w:r>
        <w:t>, given four times a year.</w:t>
      </w:r>
    </w:p>
    <w:p w:rsidR="00846B60" w:rsidRDefault="008434C3" w:rsidP="00790544">
      <w:pPr>
        <w:pStyle w:val="ListParagraph"/>
        <w:numPr>
          <w:ilvl w:val="1"/>
          <w:numId w:val="35"/>
        </w:numPr>
        <w:tabs>
          <w:tab w:val="left" w:pos="0"/>
          <w:tab w:val="left" w:pos="360"/>
          <w:tab w:val="left" w:pos="720"/>
          <w:tab w:val="left" w:pos="1080"/>
          <w:tab w:val="left" w:pos="1440"/>
          <w:tab w:val="left" w:pos="1800"/>
          <w:tab w:val="left" w:pos="2160"/>
        </w:tabs>
      </w:pPr>
      <w:r w:rsidRPr="008613BF">
        <w:t xml:space="preserve">In elementary ELA, the district has in place a system for monitoring and analyzing assessment results and for making instructional decisions </w:t>
      </w:r>
      <w:r w:rsidR="00E40EF9">
        <w:t>about</w:t>
      </w:r>
      <w:r w:rsidR="00E40EF9" w:rsidRPr="008613BF">
        <w:t xml:space="preserve"> </w:t>
      </w:r>
      <w:r w:rsidRPr="008613BF">
        <w:t>grouping and support for students.</w:t>
      </w:r>
    </w:p>
    <w:p w:rsidR="008434C3" w:rsidRPr="009A5B9F" w:rsidRDefault="00590FD2" w:rsidP="006A0957">
      <w:pPr>
        <w:tabs>
          <w:tab w:val="left" w:pos="0"/>
          <w:tab w:val="left" w:pos="360"/>
          <w:tab w:val="left" w:pos="720"/>
          <w:tab w:val="left" w:pos="1080"/>
          <w:tab w:val="left" w:pos="1440"/>
          <w:tab w:val="left" w:pos="1800"/>
          <w:tab w:val="left" w:pos="2160"/>
        </w:tabs>
        <w:ind w:left="1080" w:hanging="360"/>
      </w:pPr>
      <w:r>
        <w:t>1</w:t>
      </w:r>
      <w:r w:rsidR="008434C3">
        <w:t>.</w:t>
      </w:r>
      <w:r w:rsidR="00A25BA5">
        <w:tab/>
      </w:r>
      <w:r w:rsidR="008434C3" w:rsidRPr="009A5B9F">
        <w:t xml:space="preserve">Reading coaches have initial responsibility for </w:t>
      </w:r>
      <w:r w:rsidR="006A0957" w:rsidRPr="009A5B9F">
        <w:t>analy</w:t>
      </w:r>
      <w:r w:rsidR="006A0957">
        <w:t>zing</w:t>
      </w:r>
      <w:r w:rsidR="006A0957" w:rsidRPr="009A5B9F">
        <w:t xml:space="preserve"> </w:t>
      </w:r>
      <w:r w:rsidR="008434C3" w:rsidRPr="009A5B9F">
        <w:t xml:space="preserve">and </w:t>
      </w:r>
      <w:r w:rsidR="006A0957" w:rsidRPr="009A5B9F">
        <w:t>present</w:t>
      </w:r>
      <w:r w:rsidR="006A0957">
        <w:t xml:space="preserve">ing </w:t>
      </w:r>
      <w:r w:rsidR="008434C3" w:rsidRPr="009A5B9F">
        <w:t>data</w:t>
      </w:r>
      <w:r w:rsidR="008434C3">
        <w:t>.</w:t>
      </w:r>
    </w:p>
    <w:p w:rsidR="008434C3" w:rsidRPr="009A5B9F" w:rsidRDefault="00590FD2" w:rsidP="008434C3">
      <w:pPr>
        <w:tabs>
          <w:tab w:val="left" w:pos="0"/>
          <w:tab w:val="left" w:pos="360"/>
          <w:tab w:val="left" w:pos="720"/>
          <w:tab w:val="left" w:pos="1080"/>
          <w:tab w:val="left" w:pos="1440"/>
          <w:tab w:val="left" w:pos="1800"/>
          <w:tab w:val="left" w:pos="2160"/>
        </w:tabs>
      </w:pPr>
      <w:r>
        <w:t xml:space="preserve"> </w:t>
      </w:r>
      <w:r>
        <w:tab/>
      </w:r>
      <w:r>
        <w:tab/>
        <w:t>2</w:t>
      </w:r>
      <w:r w:rsidR="008434C3">
        <w:t xml:space="preserve">. </w:t>
      </w:r>
      <w:r w:rsidR="00A25BA5">
        <w:tab/>
      </w:r>
      <w:r w:rsidR="00E40EF9" w:rsidRPr="009A5B9F">
        <w:t>Grade</w:t>
      </w:r>
      <w:r w:rsidR="00E40EF9">
        <w:t>-</w:t>
      </w:r>
      <w:r w:rsidR="008434C3" w:rsidRPr="009A5B9F">
        <w:t>level team</w:t>
      </w:r>
      <w:r w:rsidR="008434C3">
        <w:t>s meet</w:t>
      </w:r>
      <w:r w:rsidR="008434C3" w:rsidRPr="009A5B9F">
        <w:t xml:space="preserve"> monthly </w:t>
      </w:r>
      <w:r w:rsidR="00BF0722">
        <w:t xml:space="preserve">to </w:t>
      </w:r>
      <w:r w:rsidR="008434C3" w:rsidRPr="009A5B9F">
        <w:t>review assessment results.</w:t>
      </w:r>
    </w:p>
    <w:p w:rsidR="008434C3" w:rsidRPr="008613BF" w:rsidRDefault="00590FD2" w:rsidP="00E40EF9">
      <w:pPr>
        <w:tabs>
          <w:tab w:val="left" w:pos="0"/>
          <w:tab w:val="left" w:pos="360"/>
          <w:tab w:val="left" w:pos="720"/>
          <w:tab w:val="left" w:pos="1080"/>
          <w:tab w:val="left" w:pos="1440"/>
          <w:tab w:val="left" w:pos="1800"/>
          <w:tab w:val="left" w:pos="2160"/>
        </w:tabs>
        <w:ind w:left="1080" w:hanging="720"/>
      </w:pPr>
      <w:r>
        <w:tab/>
        <w:t>3</w:t>
      </w:r>
      <w:r w:rsidR="008434C3">
        <w:t>.</w:t>
      </w:r>
      <w:r w:rsidR="00A25BA5">
        <w:tab/>
      </w:r>
      <w:r w:rsidR="008434C3" w:rsidRPr="008613BF">
        <w:t xml:space="preserve">Teachers meet with the principal every six days during common planning time to arrange students in groups based on those results. </w:t>
      </w:r>
    </w:p>
    <w:p w:rsidR="008434C3" w:rsidRDefault="00590FD2" w:rsidP="008666A1">
      <w:pPr>
        <w:tabs>
          <w:tab w:val="left" w:pos="0"/>
          <w:tab w:val="left" w:pos="360"/>
          <w:tab w:val="left" w:pos="720"/>
          <w:tab w:val="left" w:pos="1080"/>
          <w:tab w:val="left" w:pos="1440"/>
          <w:tab w:val="left" w:pos="1800"/>
          <w:tab w:val="left" w:pos="2160"/>
        </w:tabs>
      </w:pPr>
      <w:r>
        <w:tab/>
      </w:r>
      <w:r>
        <w:tab/>
      </w:r>
      <w:r>
        <w:tab/>
        <w:t>a</w:t>
      </w:r>
      <w:r w:rsidR="008666A1">
        <w:t xml:space="preserve">. </w:t>
      </w:r>
      <w:r w:rsidR="00A25BA5">
        <w:tab/>
      </w:r>
      <w:r w:rsidR="008434C3">
        <w:t xml:space="preserve">Groups are established within and across classrooms. </w:t>
      </w:r>
    </w:p>
    <w:p w:rsidR="008434C3" w:rsidRDefault="008666A1" w:rsidP="00A25BA5">
      <w:pPr>
        <w:tabs>
          <w:tab w:val="left" w:pos="360"/>
          <w:tab w:val="left" w:pos="720"/>
          <w:tab w:val="left" w:pos="1080"/>
          <w:tab w:val="left" w:pos="1800"/>
          <w:tab w:val="left" w:pos="2160"/>
        </w:tabs>
        <w:ind w:left="720" w:hanging="1080"/>
      </w:pPr>
      <w:r>
        <w:t xml:space="preserve">       </w:t>
      </w:r>
      <w:r w:rsidR="00A25BA5">
        <w:tab/>
      </w:r>
      <w:r w:rsidR="00E40EF9">
        <w:rPr>
          <w:b/>
        </w:rPr>
        <w:t>C</w:t>
      </w:r>
      <w:r w:rsidRPr="00A25BA5">
        <w:rPr>
          <w:b/>
        </w:rPr>
        <w:t>.</w:t>
      </w:r>
      <w:r w:rsidR="00A25BA5">
        <w:rPr>
          <w:b/>
        </w:rPr>
        <w:tab/>
      </w:r>
      <w:r w:rsidR="008434C3">
        <w:t xml:space="preserve">Teachers and principals receive regular training from </w:t>
      </w:r>
      <w:r>
        <w:t>BSRI</w:t>
      </w:r>
      <w:r w:rsidR="008434C3">
        <w:t xml:space="preserve"> concerning data-based decision-making and </w:t>
      </w:r>
      <w:r w:rsidR="00A25BA5">
        <w:t>small-</w:t>
      </w:r>
      <w:r w:rsidR="008434C3">
        <w:t>group instruction.</w:t>
      </w:r>
    </w:p>
    <w:p w:rsidR="00F32337" w:rsidRDefault="00F32337" w:rsidP="00590FD2">
      <w:pPr>
        <w:pStyle w:val="ListParagraph"/>
        <w:numPr>
          <w:ilvl w:val="2"/>
          <w:numId w:val="21"/>
        </w:numPr>
        <w:tabs>
          <w:tab w:val="left" w:pos="360"/>
          <w:tab w:val="left" w:pos="720"/>
          <w:tab w:val="left" w:pos="1080"/>
          <w:tab w:val="left" w:pos="1800"/>
          <w:tab w:val="left" w:pos="2160"/>
        </w:tabs>
        <w:ind w:left="1080"/>
        <w:contextualSpacing w:val="0"/>
      </w:pPr>
      <w:r>
        <w:t>Principals have BSRI coaches to help them improve their instructional leadership.</w:t>
      </w:r>
    </w:p>
    <w:p w:rsidR="00F32337" w:rsidRDefault="00F32337" w:rsidP="00790544">
      <w:pPr>
        <w:pStyle w:val="ListParagraph"/>
        <w:numPr>
          <w:ilvl w:val="2"/>
          <w:numId w:val="21"/>
        </w:numPr>
        <w:tabs>
          <w:tab w:val="left" w:pos="360"/>
          <w:tab w:val="left" w:pos="720"/>
          <w:tab w:val="left" w:pos="1080"/>
          <w:tab w:val="left" w:pos="1800"/>
          <w:tab w:val="left" w:pos="2160"/>
        </w:tabs>
        <w:ind w:left="1080"/>
        <w:contextualSpacing w:val="0"/>
      </w:pPr>
      <w:r>
        <w:t>Literacy Coaches have BSRI coaches to help them improve their instructional practices.</w:t>
      </w:r>
    </w:p>
    <w:p w:rsidR="00F32337" w:rsidRDefault="00F32337" w:rsidP="00790544">
      <w:pPr>
        <w:pStyle w:val="ListParagraph"/>
        <w:numPr>
          <w:ilvl w:val="2"/>
          <w:numId w:val="21"/>
        </w:numPr>
        <w:tabs>
          <w:tab w:val="left" w:pos="360"/>
          <w:tab w:val="left" w:pos="720"/>
          <w:tab w:val="left" w:pos="1080"/>
          <w:tab w:val="left" w:pos="1800"/>
          <w:tab w:val="left" w:pos="2160"/>
        </w:tabs>
        <w:ind w:left="1080"/>
        <w:contextualSpacing w:val="0"/>
      </w:pPr>
      <w:r>
        <w:t xml:space="preserve">ELA teachers have embedded BSRI coaches to help them improve their </w:t>
      </w:r>
      <w:r w:rsidR="001F082C">
        <w:t>instruction.</w:t>
      </w:r>
    </w:p>
    <w:p w:rsidR="008434C3" w:rsidRDefault="008666A1" w:rsidP="008666A1">
      <w:pPr>
        <w:tabs>
          <w:tab w:val="left" w:pos="360"/>
          <w:tab w:val="left" w:pos="720"/>
          <w:tab w:val="left" w:pos="1080"/>
          <w:tab w:val="left" w:pos="1800"/>
          <w:tab w:val="left" w:pos="2160"/>
        </w:tabs>
        <w:ind w:left="-360"/>
      </w:pPr>
      <w:r>
        <w:lastRenderedPageBreak/>
        <w:t xml:space="preserve">         </w:t>
      </w:r>
      <w:r w:rsidR="00A25BA5" w:rsidRPr="00A25BA5">
        <w:rPr>
          <w:b/>
        </w:rPr>
        <w:tab/>
      </w:r>
      <w:r w:rsidR="00E40EF9">
        <w:rPr>
          <w:b/>
        </w:rPr>
        <w:t>D</w:t>
      </w:r>
      <w:r w:rsidRPr="00A25BA5">
        <w:rPr>
          <w:b/>
        </w:rPr>
        <w:t>.</w:t>
      </w:r>
      <w:r w:rsidR="00A25BA5">
        <w:tab/>
      </w:r>
      <w:r w:rsidR="008434C3">
        <w:t xml:space="preserve">In classrooms, teachers plan and facilitate instruction for students in their data-based groups. </w:t>
      </w:r>
    </w:p>
    <w:p w:rsidR="008434C3" w:rsidRDefault="00A25BA5" w:rsidP="008666A1">
      <w:pPr>
        <w:pStyle w:val="ListParagraph"/>
        <w:tabs>
          <w:tab w:val="left" w:pos="360"/>
          <w:tab w:val="left" w:pos="720"/>
          <w:tab w:val="left" w:pos="1080"/>
          <w:tab w:val="left" w:pos="1800"/>
          <w:tab w:val="left" w:pos="2160"/>
        </w:tabs>
        <w:ind w:left="360"/>
      </w:pPr>
      <w:r>
        <w:tab/>
      </w:r>
      <w:r w:rsidR="008434C3">
        <w:t xml:space="preserve">1. </w:t>
      </w:r>
      <w:r>
        <w:tab/>
      </w:r>
      <w:r w:rsidR="008434C3">
        <w:t xml:space="preserve">Teachers </w:t>
      </w:r>
      <w:r w:rsidR="00672FC5">
        <w:t>assess</w:t>
      </w:r>
      <w:r w:rsidR="008434C3">
        <w:t xml:space="preserve"> </w:t>
      </w:r>
      <w:r w:rsidR="00672FC5">
        <w:t>students’ progress</w:t>
      </w:r>
      <w:r w:rsidR="008434C3">
        <w:t xml:space="preserve"> regularly.</w:t>
      </w:r>
    </w:p>
    <w:p w:rsidR="008434C3" w:rsidRDefault="008434C3" w:rsidP="008434C3">
      <w:pPr>
        <w:tabs>
          <w:tab w:val="left" w:pos="360"/>
          <w:tab w:val="left" w:pos="720"/>
          <w:tab w:val="left" w:pos="1080"/>
          <w:tab w:val="left" w:pos="1440"/>
          <w:tab w:val="left" w:pos="1800"/>
          <w:tab w:val="left" w:pos="2160"/>
        </w:tabs>
      </w:pPr>
      <w:r w:rsidRPr="00F731AA">
        <w:rPr>
          <w:b/>
        </w:rPr>
        <w:t>Impact</w:t>
      </w:r>
      <w:r w:rsidRPr="00BA3A76">
        <w:t xml:space="preserve">: </w:t>
      </w:r>
      <w:r>
        <w:t xml:space="preserve">In elementary ELA classrooms in the district, students receive instruction carefully differentiated to address what formative assessments indicate are their performance needs. Students are engaged in their learning </w:t>
      </w:r>
      <w:r w:rsidR="006A0957">
        <w:t xml:space="preserve">because </w:t>
      </w:r>
      <w:r>
        <w:t xml:space="preserve">it is so precisely targeted to their needs. In addition, </w:t>
      </w:r>
      <w:r w:rsidR="00B837CC">
        <w:t>because</w:t>
      </w:r>
      <w:r>
        <w:t xml:space="preserve"> instruction </w:t>
      </w:r>
      <w:r w:rsidR="00B837CC">
        <w:t xml:space="preserve">is </w:t>
      </w:r>
      <w:r>
        <w:t>differentiated for student</w:t>
      </w:r>
      <w:r w:rsidR="00B837CC">
        <w:t>s’</w:t>
      </w:r>
      <w:r>
        <w:t xml:space="preserve"> needs, </w:t>
      </w:r>
      <w:r w:rsidR="00B837CC">
        <w:t>it is</w:t>
      </w:r>
      <w:r>
        <w:t xml:space="preserve"> </w:t>
      </w:r>
      <w:r w:rsidR="00B837CC">
        <w:t xml:space="preserve">likely </w:t>
      </w:r>
      <w:r>
        <w:t>that students will make significant progress in literacy.</w:t>
      </w:r>
    </w:p>
    <w:p w:rsidR="00596E82" w:rsidRDefault="00596E82" w:rsidP="000A3AC4">
      <w:pPr>
        <w:tabs>
          <w:tab w:val="left" w:pos="360"/>
          <w:tab w:val="left" w:pos="720"/>
          <w:tab w:val="left" w:pos="1080"/>
          <w:tab w:val="left" w:pos="1440"/>
          <w:tab w:val="left" w:pos="1800"/>
          <w:tab w:val="left" w:pos="2160"/>
        </w:tabs>
        <w:rPr>
          <w:rFonts w:ascii="Calibri" w:hAnsi="Calibri"/>
        </w:rPr>
      </w:pPr>
    </w:p>
    <w:p w:rsidR="00596E82" w:rsidRDefault="00596E82" w:rsidP="00596E82">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122192" w:rsidRPr="00267708" w:rsidRDefault="00BF0722" w:rsidP="0030549F">
      <w:pPr>
        <w:tabs>
          <w:tab w:val="left" w:pos="360"/>
          <w:tab w:val="left" w:pos="720"/>
          <w:tab w:val="left" w:pos="1080"/>
          <w:tab w:val="left" w:pos="1440"/>
          <w:tab w:val="left" w:pos="1800"/>
          <w:tab w:val="left" w:pos="2160"/>
        </w:tabs>
        <w:ind w:left="360" w:hanging="360"/>
        <w:jc w:val="both"/>
        <w:rPr>
          <w:b/>
        </w:rPr>
      </w:pPr>
      <w:r>
        <w:rPr>
          <w:b/>
        </w:rPr>
        <w:t xml:space="preserve">5. </w:t>
      </w:r>
      <w:r w:rsidR="0030549F">
        <w:rPr>
          <w:b/>
        </w:rPr>
        <w:tab/>
      </w:r>
      <w:r w:rsidR="00122192">
        <w:rPr>
          <w:b/>
        </w:rPr>
        <w:t>The</w:t>
      </w:r>
      <w:r w:rsidR="0030549F">
        <w:rPr>
          <w:b/>
        </w:rPr>
        <w:t xml:space="preserve"> </w:t>
      </w:r>
      <w:r w:rsidR="00122192">
        <w:rPr>
          <w:b/>
        </w:rPr>
        <w:t>district has developed a professional development</w:t>
      </w:r>
      <w:r>
        <w:rPr>
          <w:b/>
        </w:rPr>
        <w:t xml:space="preserve"> program that is coordinated and</w:t>
      </w:r>
      <w:r w:rsidR="00E64549">
        <w:rPr>
          <w:b/>
        </w:rPr>
        <w:t xml:space="preserve"> </w:t>
      </w:r>
      <w:r w:rsidR="0030549F">
        <w:rPr>
          <w:b/>
        </w:rPr>
        <w:t>comprehensive</w:t>
      </w:r>
      <w:r w:rsidR="00122192">
        <w:rPr>
          <w:b/>
        </w:rPr>
        <w:t xml:space="preserve"> and </w:t>
      </w:r>
      <w:r w:rsidR="00E64549">
        <w:rPr>
          <w:b/>
        </w:rPr>
        <w:t xml:space="preserve">that </w:t>
      </w:r>
      <w:r w:rsidR="00122192">
        <w:rPr>
          <w:b/>
        </w:rPr>
        <w:t>effectively incorporates a n</w:t>
      </w:r>
      <w:r w:rsidR="005449F7">
        <w:rPr>
          <w:b/>
        </w:rPr>
        <w:t xml:space="preserve">umber of key components of the </w:t>
      </w:r>
      <w:r w:rsidR="00A161CD">
        <w:rPr>
          <w:b/>
        </w:rPr>
        <w:t xml:space="preserve">Massachusetts </w:t>
      </w:r>
      <w:r w:rsidR="00122192">
        <w:rPr>
          <w:b/>
        </w:rPr>
        <w:t>Standards for Professional Development.</w:t>
      </w:r>
    </w:p>
    <w:p w:rsidR="0096572B" w:rsidRDefault="0030549F" w:rsidP="00BA7726">
      <w:pPr>
        <w:tabs>
          <w:tab w:val="left" w:pos="360"/>
          <w:tab w:val="left" w:pos="720"/>
          <w:tab w:val="left" w:pos="1080"/>
          <w:tab w:val="left" w:pos="1440"/>
          <w:tab w:val="left" w:pos="1800"/>
          <w:tab w:val="left" w:pos="2160"/>
        </w:tabs>
        <w:ind w:left="720" w:hanging="720"/>
        <w:jc w:val="both"/>
      </w:pPr>
      <w:r>
        <w:tab/>
      </w:r>
      <w:r w:rsidR="00BF0722" w:rsidRPr="0093053F">
        <w:rPr>
          <w:b/>
        </w:rPr>
        <w:t>A.</w:t>
      </w:r>
      <w:r w:rsidR="0093053F">
        <w:tab/>
      </w:r>
      <w:r w:rsidR="00122192">
        <w:t>The district’s professional development program is designed to provide appropriate professional growth opportunities for educators at all stages of their careers, as well as to systematically advance the strategic goals of the Taunton Public Schools</w:t>
      </w:r>
      <w:r w:rsidR="00122192" w:rsidRPr="0023504E">
        <w:t xml:space="preserve">. </w:t>
      </w:r>
      <w:r w:rsidR="00122192">
        <w:t xml:space="preserve"> Its efforts are guided by and reflect the </w:t>
      </w:r>
      <w:r w:rsidR="00BA7726">
        <w:t>Ma</w:t>
      </w:r>
      <w:r w:rsidR="00C75AB9">
        <w:t>s</w:t>
      </w:r>
      <w:r w:rsidR="00BA7726">
        <w:t xml:space="preserve">sachusetts </w:t>
      </w:r>
      <w:r w:rsidR="00122192">
        <w:t>Standards for Professional Development.</w:t>
      </w:r>
      <w:r w:rsidR="0096572B">
        <w:t xml:space="preserve"> </w:t>
      </w:r>
    </w:p>
    <w:p w:rsidR="00122192" w:rsidRPr="00BF0722" w:rsidRDefault="0096572B" w:rsidP="0096572B">
      <w:pPr>
        <w:tabs>
          <w:tab w:val="left" w:pos="360"/>
          <w:tab w:val="left" w:pos="720"/>
          <w:tab w:val="left" w:pos="1080"/>
          <w:tab w:val="left" w:pos="1440"/>
          <w:tab w:val="left" w:pos="1800"/>
          <w:tab w:val="left" w:pos="2160"/>
        </w:tabs>
        <w:ind w:left="1080" w:hanging="1080"/>
        <w:jc w:val="both"/>
        <w:rPr>
          <w:b/>
          <w:i/>
        </w:rPr>
      </w:pPr>
      <w:r>
        <w:rPr>
          <w:b/>
        </w:rPr>
        <w:tab/>
      </w:r>
      <w:r>
        <w:rPr>
          <w:b/>
        </w:rPr>
        <w:tab/>
      </w:r>
      <w:r w:rsidRPr="0096572B">
        <w:t>1.</w:t>
      </w:r>
      <w:r w:rsidRPr="0096572B">
        <w:tab/>
      </w:r>
      <w:r>
        <w:t xml:space="preserve">This is in marked contrast to the results of ESE’s 2009 review </w:t>
      </w:r>
      <w:r w:rsidR="00C47AC7">
        <w:t xml:space="preserve">before </w:t>
      </w:r>
      <w:r>
        <w:t>the current superintendent’s arrival. ESE’s previous review found that the professional development program focused on opportunities related to recertification rather than on performance-driven learning experiences designed to support the attainment of overarching districtwide goals and aligned school-level objectives.</w:t>
      </w:r>
    </w:p>
    <w:p w:rsidR="00122192" w:rsidRPr="0093053F" w:rsidRDefault="00122192" w:rsidP="00790544">
      <w:pPr>
        <w:pStyle w:val="ListParagraph"/>
        <w:numPr>
          <w:ilvl w:val="1"/>
          <w:numId w:val="21"/>
        </w:numPr>
        <w:tabs>
          <w:tab w:val="left" w:pos="360"/>
          <w:tab w:val="left" w:pos="720"/>
          <w:tab w:val="left" w:pos="1080"/>
          <w:tab w:val="left" w:pos="1440"/>
          <w:tab w:val="left" w:pos="1800"/>
          <w:tab w:val="left" w:pos="2160"/>
        </w:tabs>
        <w:ind w:left="720"/>
        <w:contextualSpacing w:val="0"/>
        <w:jc w:val="both"/>
        <w:rPr>
          <w:b/>
          <w:i/>
        </w:rPr>
      </w:pPr>
      <w:r>
        <w:t>The objectives of the district’s professional developm</w:t>
      </w:r>
      <w:r w:rsidR="00E64549">
        <w:t xml:space="preserve">ent program are clearly defined </w:t>
      </w:r>
      <w:r w:rsidR="00BF0722">
        <w:t xml:space="preserve">and </w:t>
      </w:r>
      <w:r>
        <w:t>closely aligned with the four core goals in the district’s Strategic Plan.  Further, t</w:t>
      </w:r>
      <w:r w:rsidR="00BF0722">
        <w:t xml:space="preserve">he subsequent alignment of </w:t>
      </w:r>
      <w:r w:rsidR="0032577F">
        <w:t>all School I</w:t>
      </w:r>
      <w:r w:rsidR="00BF0722">
        <w:t xml:space="preserve">mprovement </w:t>
      </w:r>
      <w:r w:rsidR="0032577F">
        <w:t xml:space="preserve">Plans </w:t>
      </w:r>
      <w:r>
        <w:t>with the district’s goals and priorities helps ensure that professional development programs, resources, and services are systematically integrated, fully coordinated, and delivered efficiently.</w:t>
      </w:r>
    </w:p>
    <w:p w:rsidR="00B55611" w:rsidRDefault="00A923D4" w:rsidP="00A923D4">
      <w:pPr>
        <w:tabs>
          <w:tab w:val="left" w:pos="0"/>
          <w:tab w:val="left" w:pos="360"/>
          <w:tab w:val="left" w:pos="720"/>
          <w:tab w:val="left" w:pos="1080"/>
          <w:tab w:val="left" w:pos="1440"/>
          <w:tab w:val="left" w:pos="1800"/>
          <w:tab w:val="left" w:pos="2160"/>
        </w:tabs>
        <w:ind w:left="720" w:hanging="720"/>
        <w:jc w:val="both"/>
      </w:pPr>
      <w:r>
        <w:tab/>
      </w:r>
      <w:r w:rsidR="0010724A" w:rsidRPr="0010724A">
        <w:rPr>
          <w:b/>
        </w:rPr>
        <w:t>C.</w:t>
      </w:r>
      <w:r w:rsidR="0010724A" w:rsidRPr="0010724A">
        <w:rPr>
          <w:b/>
        </w:rPr>
        <w:tab/>
      </w:r>
      <w:r w:rsidR="00122192">
        <w:t>Stakeholder interviews</w:t>
      </w:r>
      <w:r w:rsidR="009C7529">
        <w:t xml:space="preserve"> </w:t>
      </w:r>
      <w:r w:rsidR="00122192">
        <w:t xml:space="preserve">and </w:t>
      </w:r>
      <w:r w:rsidR="009A15C6">
        <w:t xml:space="preserve">a review of </w:t>
      </w:r>
      <w:r w:rsidR="00122192">
        <w:t xml:space="preserve">district documents </w:t>
      </w:r>
      <w:r w:rsidR="00816465">
        <w:t>indicat</w:t>
      </w:r>
      <w:r w:rsidR="00BA7726">
        <w:t xml:space="preserve">ed that </w:t>
      </w:r>
      <w:r w:rsidR="00122192">
        <w:t xml:space="preserve">the district’s professional development system </w:t>
      </w:r>
      <w:r w:rsidR="00D119CE">
        <w:t xml:space="preserve">is </w:t>
      </w:r>
      <w:r w:rsidR="00971D99">
        <w:t xml:space="preserve">highly collaborative. </w:t>
      </w:r>
      <w:r w:rsidR="00122192">
        <w:t>The program is directed by the Professional Development Council, a joint committee that meet</w:t>
      </w:r>
      <w:r w:rsidR="00971D99">
        <w:t>s regularly, is chaired by the assistant superintendent for curriculum and i</w:t>
      </w:r>
      <w:r w:rsidR="00122192">
        <w:t xml:space="preserve">nstruction, and is composed of administrators and educators representing all school levels and a wide range of disciplines.   </w:t>
      </w:r>
    </w:p>
    <w:p w:rsidR="00122192" w:rsidRPr="007E56C4" w:rsidRDefault="00A923D4" w:rsidP="00A923D4">
      <w:pPr>
        <w:tabs>
          <w:tab w:val="left" w:pos="0"/>
          <w:tab w:val="left" w:pos="360"/>
          <w:tab w:val="left" w:pos="720"/>
          <w:tab w:val="left" w:pos="1080"/>
          <w:tab w:val="left" w:pos="1440"/>
          <w:tab w:val="left" w:pos="1800"/>
          <w:tab w:val="left" w:pos="2160"/>
        </w:tabs>
        <w:ind w:left="1080" w:hanging="1080"/>
        <w:jc w:val="both"/>
      </w:pPr>
      <w:r>
        <w:tab/>
      </w:r>
      <w:r>
        <w:tab/>
        <w:t>1</w:t>
      </w:r>
      <w:r w:rsidR="00B55611">
        <w:t>.</w:t>
      </w:r>
      <w:r w:rsidR="00B55611">
        <w:tab/>
      </w:r>
      <w:r w:rsidR="00122192">
        <w:t>Teachers confirmed that they s</w:t>
      </w:r>
      <w:r w:rsidR="00971D99">
        <w:t>erve</w:t>
      </w:r>
      <w:r w:rsidR="00122192">
        <w:t xml:space="preserve"> as full and active members in the planning and oversight of the district</w:t>
      </w:r>
      <w:r w:rsidR="00DF5313">
        <w:t>’s</w:t>
      </w:r>
      <w:r w:rsidR="00122192">
        <w:t xml:space="preserve"> professional development process and program.</w:t>
      </w:r>
    </w:p>
    <w:p w:rsidR="00122192" w:rsidRDefault="0093053F" w:rsidP="00A923D4">
      <w:pPr>
        <w:tabs>
          <w:tab w:val="left" w:pos="720"/>
          <w:tab w:val="left" w:pos="1080"/>
        </w:tabs>
        <w:ind w:left="1080" w:hanging="1080"/>
        <w:jc w:val="both"/>
      </w:pPr>
      <w:r>
        <w:tab/>
      </w:r>
      <w:r w:rsidR="00BF0722">
        <w:t>2.</w:t>
      </w:r>
      <w:r>
        <w:tab/>
      </w:r>
      <w:r w:rsidR="00971D99">
        <w:t xml:space="preserve">The Professional Development </w:t>
      </w:r>
      <w:r w:rsidR="00122192">
        <w:t>Council routinely solicits formal suggestions from teachers to determine their professional development interests a</w:t>
      </w:r>
      <w:r w:rsidR="00BF0722">
        <w:t xml:space="preserve">nd needs, as well as preferred </w:t>
      </w:r>
      <w:r w:rsidR="00122192">
        <w:lastRenderedPageBreak/>
        <w:t>a</w:t>
      </w:r>
      <w:r w:rsidR="00971D99">
        <w:t xml:space="preserve">ccessibility formats.  Council </w:t>
      </w:r>
      <w:r w:rsidR="00122192">
        <w:t xml:space="preserve">members </w:t>
      </w:r>
      <w:r w:rsidR="00D119CE">
        <w:t xml:space="preserve">said </w:t>
      </w:r>
      <w:r w:rsidR="00122192">
        <w:t>that teacher input is highly valued and confirmed that a variety of professional development offerings have been implemented as a result.</w:t>
      </w:r>
    </w:p>
    <w:p w:rsidR="000B276B" w:rsidRDefault="003B6992" w:rsidP="0093053F">
      <w:pPr>
        <w:tabs>
          <w:tab w:val="left" w:pos="0"/>
          <w:tab w:val="left" w:pos="360"/>
          <w:tab w:val="left" w:pos="720"/>
          <w:tab w:val="left" w:pos="1080"/>
          <w:tab w:val="left" w:pos="1440"/>
          <w:tab w:val="left" w:pos="1800"/>
          <w:tab w:val="left" w:pos="2160"/>
        </w:tabs>
        <w:ind w:left="1080" w:hanging="1080"/>
        <w:jc w:val="both"/>
      </w:pPr>
      <w:r>
        <w:tab/>
      </w:r>
      <w:r>
        <w:tab/>
        <w:t>3.</w:t>
      </w:r>
      <w:r w:rsidR="0093053F">
        <w:tab/>
      </w:r>
      <w:r w:rsidR="00122192">
        <w:t xml:space="preserve">The district has implemented </w:t>
      </w:r>
      <w:r w:rsidR="00DF5313">
        <w:t xml:space="preserve">an </w:t>
      </w:r>
      <w:r w:rsidR="00122192">
        <w:t>improved system to continually a</w:t>
      </w:r>
      <w:r w:rsidR="00971D99">
        <w:t xml:space="preserve">ssess professional development </w:t>
      </w:r>
      <w:r w:rsidR="00122192">
        <w:t>programs t</w:t>
      </w:r>
      <w:r w:rsidR="00971D99">
        <w:t xml:space="preserve">o ensure that they are meeting </w:t>
      </w:r>
      <w:r w:rsidR="00122192">
        <w:t xml:space="preserve">targeted goals and objectives.  </w:t>
      </w:r>
    </w:p>
    <w:p w:rsidR="00122192" w:rsidRDefault="000B276B" w:rsidP="000B276B">
      <w:pPr>
        <w:tabs>
          <w:tab w:val="left" w:pos="0"/>
          <w:tab w:val="left" w:pos="360"/>
          <w:tab w:val="left" w:pos="720"/>
          <w:tab w:val="left" w:pos="1080"/>
          <w:tab w:val="left" w:pos="1440"/>
          <w:tab w:val="left" w:pos="1800"/>
          <w:tab w:val="left" w:pos="2160"/>
        </w:tabs>
        <w:ind w:left="1440" w:hanging="1440"/>
        <w:jc w:val="both"/>
      </w:pPr>
      <w:r>
        <w:tab/>
      </w:r>
      <w:r>
        <w:tab/>
      </w:r>
      <w:r>
        <w:tab/>
        <w:t>a.</w:t>
      </w:r>
      <w:r>
        <w:tab/>
      </w:r>
      <w:r w:rsidR="00122192">
        <w:t xml:space="preserve">Interviewees </w:t>
      </w:r>
      <w:r w:rsidR="00D119CE">
        <w:t xml:space="preserve">said </w:t>
      </w:r>
      <w:r w:rsidR="00122192">
        <w:t>t</w:t>
      </w:r>
      <w:r w:rsidR="00971D99">
        <w:t>hat a new, easily accessible, on</w:t>
      </w:r>
      <w:r w:rsidR="00122192">
        <w:t xml:space="preserve">line evaluation instrument has been developed for teachers to provide timely and formal feedback on the quality </w:t>
      </w:r>
      <w:r w:rsidR="008F58E8">
        <w:t>of offerings.</w:t>
      </w:r>
      <w:r w:rsidR="00971D99">
        <w:t xml:space="preserve"> Members of the </w:t>
      </w:r>
      <w:r w:rsidR="00C75AB9">
        <w:t xml:space="preserve">Council </w:t>
      </w:r>
      <w:r w:rsidR="00122192">
        <w:t xml:space="preserve">confirmed that data from these assessments is carefully analyzed to inform efforts to improve professional development programming.  Additionally, they </w:t>
      </w:r>
      <w:r>
        <w:t xml:space="preserve">said </w:t>
      </w:r>
      <w:r w:rsidR="00122192">
        <w:t xml:space="preserve">that PDP points are awarded </w:t>
      </w:r>
      <w:r w:rsidR="004F402D">
        <w:t xml:space="preserve">once </w:t>
      </w:r>
      <w:r w:rsidR="00122192">
        <w:t xml:space="preserve">teachers </w:t>
      </w:r>
      <w:r w:rsidR="004F402D">
        <w:t xml:space="preserve">have completed and </w:t>
      </w:r>
      <w:r w:rsidR="00122192">
        <w:t>submit</w:t>
      </w:r>
      <w:r w:rsidR="004F402D">
        <w:t>ted</w:t>
      </w:r>
      <w:r w:rsidR="00122192">
        <w:t xml:space="preserve"> their evaluation forms.</w:t>
      </w:r>
    </w:p>
    <w:p w:rsidR="00941759" w:rsidRDefault="00A923D4" w:rsidP="00A923D4">
      <w:pPr>
        <w:tabs>
          <w:tab w:val="left" w:pos="0"/>
          <w:tab w:val="left" w:pos="360"/>
          <w:tab w:val="left" w:pos="720"/>
          <w:tab w:val="left" w:pos="1080"/>
          <w:tab w:val="left" w:pos="1440"/>
          <w:tab w:val="left" w:pos="1800"/>
          <w:tab w:val="left" w:pos="2160"/>
        </w:tabs>
        <w:ind w:left="720" w:hanging="720"/>
        <w:jc w:val="both"/>
      </w:pPr>
      <w:r>
        <w:tab/>
      </w:r>
      <w:r w:rsidR="0010724A" w:rsidRPr="0010724A">
        <w:rPr>
          <w:b/>
        </w:rPr>
        <w:t>D.</w:t>
      </w:r>
      <w:r w:rsidR="0093053F">
        <w:tab/>
      </w:r>
      <w:r w:rsidR="00122192">
        <w:t xml:space="preserve">Although </w:t>
      </w:r>
      <w:r w:rsidR="00C75AB9">
        <w:t xml:space="preserve">professional development is </w:t>
      </w:r>
      <w:r w:rsidR="00122192">
        <w:t xml:space="preserve">somewhat limited by the current </w:t>
      </w:r>
      <w:r w:rsidR="00C75AB9">
        <w:t xml:space="preserve">absence </w:t>
      </w:r>
      <w:r w:rsidR="00122192">
        <w:t xml:space="preserve">of early release time, the district has developed an extensive array of options and alternatives by which to embed and deliver professional development programs and support services. </w:t>
      </w:r>
    </w:p>
    <w:p w:rsidR="00122192" w:rsidRDefault="00941759" w:rsidP="00A923D4">
      <w:pPr>
        <w:tabs>
          <w:tab w:val="left" w:pos="0"/>
          <w:tab w:val="left" w:pos="360"/>
          <w:tab w:val="left" w:pos="720"/>
          <w:tab w:val="left" w:pos="1080"/>
          <w:tab w:val="left" w:pos="1440"/>
          <w:tab w:val="left" w:pos="1800"/>
          <w:tab w:val="left" w:pos="2160"/>
        </w:tabs>
        <w:ind w:left="1080" w:hanging="1080"/>
        <w:jc w:val="both"/>
      </w:pPr>
      <w:r>
        <w:tab/>
      </w:r>
      <w:r>
        <w:tab/>
      </w:r>
      <w:r w:rsidR="00A923D4">
        <w:t>1</w:t>
      </w:r>
      <w:r>
        <w:t>.</w:t>
      </w:r>
      <w:r>
        <w:tab/>
      </w:r>
      <w:r w:rsidR="000B276B">
        <w:t xml:space="preserve">These include: </w:t>
      </w:r>
      <w:r w:rsidR="00CC0D64">
        <w:t>three full district</w:t>
      </w:r>
      <w:r w:rsidR="00122192">
        <w:t>wide professional develop</w:t>
      </w:r>
      <w:r w:rsidR="005E0A8E">
        <w:t>ment</w:t>
      </w:r>
      <w:r w:rsidR="00122192" w:rsidRPr="0023504E">
        <w:t xml:space="preserve"> </w:t>
      </w:r>
      <w:r w:rsidR="00122192">
        <w:t>days</w:t>
      </w:r>
      <w:r w:rsidR="000B276B">
        <w:t xml:space="preserve">; </w:t>
      </w:r>
      <w:r w:rsidR="00122192">
        <w:t>common planning time, currentl</w:t>
      </w:r>
      <w:r w:rsidR="00971D99">
        <w:t xml:space="preserve">y </w:t>
      </w:r>
      <w:r w:rsidR="00122192">
        <w:t xml:space="preserve">in place in all elementary schools, </w:t>
      </w:r>
      <w:r w:rsidR="00971D99">
        <w:t>at the alternative high s</w:t>
      </w:r>
      <w:r w:rsidR="00122192">
        <w:t>chool, and under consideration for the middle schools</w:t>
      </w:r>
      <w:r w:rsidR="00971D99">
        <w:t>;</w:t>
      </w:r>
      <w:r w:rsidR="00122192">
        <w:t xml:space="preserve"> Term Time Series</w:t>
      </w:r>
      <w:r w:rsidR="003B6992">
        <w:t xml:space="preserve">, </w:t>
      </w:r>
      <w:r w:rsidR="00A817EC">
        <w:t>four</w:t>
      </w:r>
      <w:r w:rsidR="00EE17D1">
        <w:t xml:space="preserve"> </w:t>
      </w:r>
      <w:r w:rsidR="004F402D">
        <w:t>six-</w:t>
      </w:r>
      <w:r w:rsidR="00122192">
        <w:t xml:space="preserve">week </w:t>
      </w:r>
      <w:r w:rsidR="004F402D">
        <w:t>mini-</w:t>
      </w:r>
      <w:r w:rsidR="00122192">
        <w:t>courses offered throughout the fall, spring, and summer</w:t>
      </w:r>
      <w:r w:rsidR="00971D99">
        <w:t>;</w:t>
      </w:r>
      <w:r w:rsidR="00122192">
        <w:t xml:space="preserve"> BSRI trainings and summer institutes</w:t>
      </w:r>
      <w:r w:rsidR="00971D99">
        <w:t>;</w:t>
      </w:r>
      <w:r w:rsidR="003B6992">
        <w:t xml:space="preserve"> Summer Series, week-</w:t>
      </w:r>
      <w:r w:rsidR="00122192">
        <w:t xml:space="preserve">long teacher workshops </w:t>
      </w:r>
      <w:r w:rsidR="00971D99">
        <w:t xml:space="preserve">that provide stipends; </w:t>
      </w:r>
      <w:r w:rsidR="00122192">
        <w:t>MA Focus Academy</w:t>
      </w:r>
      <w:r w:rsidR="00CC0D64">
        <w:t>,</w:t>
      </w:r>
      <w:r w:rsidR="00122192">
        <w:t xml:space="preserve"> free </w:t>
      </w:r>
      <w:r w:rsidR="00971D99">
        <w:t>on</w:t>
      </w:r>
      <w:r w:rsidR="00122192">
        <w:t>line graduate courses provided throug</w:t>
      </w:r>
      <w:r w:rsidR="00971D99">
        <w:t xml:space="preserve">h </w:t>
      </w:r>
      <w:r w:rsidR="00C75AB9">
        <w:t xml:space="preserve">the </w:t>
      </w:r>
      <w:r w:rsidR="00971D99">
        <w:t>DSAC</w:t>
      </w:r>
      <w:r w:rsidR="000B276B">
        <w:t xml:space="preserve">; </w:t>
      </w:r>
      <w:r w:rsidR="00971D99">
        <w:t>and the district’s reimbursement p</w:t>
      </w:r>
      <w:r w:rsidR="00122192">
        <w:t>rocess</w:t>
      </w:r>
      <w:r w:rsidR="00B55611">
        <w:t>,</w:t>
      </w:r>
      <w:r w:rsidR="00122192">
        <w:t xml:space="preserve"> which reimburses educators for 50</w:t>
      </w:r>
      <w:r w:rsidR="00D119CE">
        <w:t xml:space="preserve"> percent </w:t>
      </w:r>
      <w:r w:rsidR="00122192">
        <w:t xml:space="preserve"> of the cost of courses taken at area colleges. </w:t>
      </w:r>
    </w:p>
    <w:p w:rsidR="00122192" w:rsidRDefault="003B6992" w:rsidP="00BA7726">
      <w:pPr>
        <w:tabs>
          <w:tab w:val="left" w:pos="0"/>
          <w:tab w:val="left" w:pos="360"/>
          <w:tab w:val="left" w:pos="720"/>
          <w:tab w:val="left" w:pos="1080"/>
          <w:tab w:val="left" w:pos="1440"/>
          <w:tab w:val="left" w:pos="1800"/>
          <w:tab w:val="left" w:pos="2160"/>
        </w:tabs>
        <w:ind w:left="1080" w:hanging="1080"/>
        <w:jc w:val="both"/>
      </w:pPr>
      <w:r>
        <w:tab/>
      </w:r>
      <w:r>
        <w:tab/>
      </w:r>
      <w:r w:rsidR="00A923D4">
        <w:t>2</w:t>
      </w:r>
      <w:r>
        <w:t>.</w:t>
      </w:r>
      <w:r w:rsidR="00BA7726">
        <w:tab/>
      </w:r>
      <w:r w:rsidR="00D119CE">
        <w:t xml:space="preserve">Interviews and a review </w:t>
      </w:r>
      <w:r w:rsidR="00EE17D1">
        <w:t xml:space="preserve">of the district’s Professional Development Plan </w:t>
      </w:r>
      <w:r w:rsidR="00D119CE">
        <w:t xml:space="preserve">showed that </w:t>
      </w:r>
      <w:r w:rsidR="00122192">
        <w:t xml:space="preserve">the design and delivery of programs and supports is increasingly based on the collection and analysis of data relevant to </w:t>
      </w:r>
      <w:r w:rsidR="00EE17D1">
        <w:t xml:space="preserve">the Plan’s </w:t>
      </w:r>
      <w:r w:rsidR="00122192">
        <w:t>goals, objectives, and targeted audience.</w:t>
      </w:r>
      <w:r w:rsidR="00971D99">
        <w:t xml:space="preserve"> </w:t>
      </w:r>
      <w:r w:rsidR="00122192">
        <w:t>These include student data from multiple sources (e</w:t>
      </w:r>
      <w:r w:rsidR="0043122F">
        <w:t>.</w:t>
      </w:r>
      <w:r w:rsidR="00122192">
        <w:t>g.</w:t>
      </w:r>
      <w:r w:rsidR="00D119CE">
        <w:t>,</w:t>
      </w:r>
      <w:r w:rsidR="00122192">
        <w:t xml:space="preserve"> BSRI, Reading Street</w:t>
      </w:r>
      <w:r w:rsidR="00D119CE">
        <w:t xml:space="preserve"> and</w:t>
      </w:r>
      <w:r w:rsidR="00122192">
        <w:t xml:space="preserve"> Env</w:t>
      </w:r>
      <w:r w:rsidR="00971D99">
        <w:t xml:space="preserve">isions Math) as well as </w:t>
      </w:r>
      <w:r w:rsidR="00122192">
        <w:t>educator data</w:t>
      </w:r>
      <w:r w:rsidR="000B276B">
        <w:t>, for example, from</w:t>
      </w:r>
      <w:r w:rsidR="00122192">
        <w:t xml:space="preserve"> program proposals and evaluations</w:t>
      </w:r>
      <w:r w:rsidR="00345E95">
        <w:t>.</w:t>
      </w:r>
      <w:r w:rsidR="00122192">
        <w:t xml:space="preserve"> </w:t>
      </w:r>
      <w:r w:rsidR="00345E95">
        <w:t xml:space="preserve">The data analysis helps the district </w:t>
      </w:r>
      <w:r w:rsidR="00122192">
        <w:t>make timely and informed decisions about professional development goals, plans, programs, and services.</w:t>
      </w:r>
    </w:p>
    <w:p w:rsidR="00122192" w:rsidRPr="004145C4" w:rsidRDefault="003B6992" w:rsidP="00BA7726">
      <w:pPr>
        <w:tabs>
          <w:tab w:val="left" w:pos="0"/>
          <w:tab w:val="left" w:pos="360"/>
          <w:tab w:val="left" w:pos="720"/>
          <w:tab w:val="left" w:pos="1080"/>
          <w:tab w:val="left" w:pos="1440"/>
          <w:tab w:val="left" w:pos="1800"/>
          <w:tab w:val="left" w:pos="2160"/>
        </w:tabs>
        <w:ind w:left="1080" w:hanging="1080"/>
        <w:jc w:val="both"/>
      </w:pPr>
      <w:r>
        <w:tab/>
      </w:r>
      <w:r>
        <w:tab/>
      </w:r>
      <w:r w:rsidR="00A923D4">
        <w:t>3</w:t>
      </w:r>
      <w:r>
        <w:t>.</w:t>
      </w:r>
      <w:r w:rsidR="00BA7726">
        <w:tab/>
      </w:r>
      <w:r w:rsidR="00122192">
        <w:t xml:space="preserve">The district has demonstrated its commitment and support by investing significantly increased funding </w:t>
      </w:r>
      <w:r w:rsidR="00DF5313">
        <w:t xml:space="preserve">in </w:t>
      </w:r>
      <w:r w:rsidR="00122192">
        <w:t>its professional development programming.  According to ESE data, district professional development spending increased from $757 per teacher in 2010 to $2</w:t>
      </w:r>
      <w:r w:rsidR="00345E95">
        <w:t>,</w:t>
      </w:r>
      <w:r w:rsidR="00122192">
        <w:t xml:space="preserve">893 per teacher in </w:t>
      </w:r>
      <w:r w:rsidR="00EF6217">
        <w:t>2013</w:t>
      </w:r>
      <w:r w:rsidR="00122192">
        <w:t>.</w:t>
      </w:r>
    </w:p>
    <w:p w:rsidR="00122192" w:rsidRDefault="00122192" w:rsidP="00A27F08">
      <w:pPr>
        <w:tabs>
          <w:tab w:val="left" w:pos="360"/>
          <w:tab w:val="left" w:pos="720"/>
          <w:tab w:val="left" w:pos="1080"/>
          <w:tab w:val="left" w:pos="1440"/>
          <w:tab w:val="left" w:pos="1800"/>
          <w:tab w:val="left" w:pos="2160"/>
        </w:tabs>
        <w:jc w:val="both"/>
      </w:pPr>
      <w:r w:rsidRPr="00F731AA">
        <w:rPr>
          <w:b/>
        </w:rPr>
        <w:t>Impact</w:t>
      </w:r>
      <w:r>
        <w:t>:  The district has create</w:t>
      </w:r>
      <w:r w:rsidR="007765C2">
        <w:t>d</w:t>
      </w:r>
      <w:r>
        <w:t xml:space="preserve"> a comprehensive and coordinated professional development program to support educators, </w:t>
      </w:r>
      <w:r w:rsidR="004E4C60">
        <w:t xml:space="preserve">to </w:t>
      </w:r>
      <w:r>
        <w:t>promote district pri</w:t>
      </w:r>
      <w:r w:rsidR="004E4C60">
        <w:t>orities and</w:t>
      </w:r>
      <w:r>
        <w:t xml:space="preserve"> state initiatives, and </w:t>
      </w:r>
      <w:r w:rsidR="004E4C60">
        <w:t xml:space="preserve">to </w:t>
      </w:r>
      <w:r>
        <w:t xml:space="preserve">focus systematically on improving student achievement.  The district’s </w:t>
      </w:r>
      <w:r w:rsidR="000B276B">
        <w:t xml:space="preserve">provision of </w:t>
      </w:r>
      <w:r>
        <w:t xml:space="preserve">a wide variety of formal opportunities for educators to collaborate in structured, sustained, and purposeful ways has begun to create a culture of continuous professional growth and an increasing awareness of the shared responsibility for student </w:t>
      </w:r>
      <w:r>
        <w:lastRenderedPageBreak/>
        <w:t xml:space="preserve">learning.  These dedicated efforts </w:t>
      </w:r>
      <w:r w:rsidR="00A27F08">
        <w:t>hold considerable</w:t>
      </w:r>
      <w:r w:rsidR="007765C2">
        <w:t xml:space="preserve"> </w:t>
      </w:r>
      <w:r>
        <w:t xml:space="preserve">promise </w:t>
      </w:r>
      <w:r w:rsidR="00DC65B3">
        <w:t>for</w:t>
      </w:r>
      <w:r w:rsidR="004E4C60">
        <w:t xml:space="preserve"> long-</w:t>
      </w:r>
      <w:r>
        <w:t xml:space="preserve">lasting improvements to instructional practices and professional competencies, the curriculum, </w:t>
      </w:r>
      <w:r w:rsidR="001D6100">
        <w:t>and---</w:t>
      </w:r>
      <w:r>
        <w:t xml:space="preserve">ultimately and most </w:t>
      </w:r>
      <w:r w:rsidR="001D6100">
        <w:t>importantly---</w:t>
      </w:r>
      <w:r>
        <w:t>to student</w:t>
      </w:r>
      <w:r w:rsidR="007765C2">
        <w:t>s’</w:t>
      </w:r>
      <w:r>
        <w:t xml:space="preserve"> academic opportunities and learning outcomes.</w:t>
      </w:r>
    </w:p>
    <w:p w:rsidR="00470081" w:rsidRPr="003B6992" w:rsidRDefault="00470081" w:rsidP="00470081">
      <w:pPr>
        <w:tabs>
          <w:tab w:val="left" w:pos="360"/>
          <w:tab w:val="left" w:pos="720"/>
          <w:tab w:val="left" w:pos="1080"/>
          <w:tab w:val="left" w:pos="1440"/>
          <w:tab w:val="left" w:pos="1800"/>
          <w:tab w:val="left" w:pos="2160"/>
        </w:tabs>
        <w:ind w:left="360" w:hanging="360"/>
        <w:jc w:val="both"/>
        <w:rPr>
          <w:b/>
        </w:rPr>
      </w:pPr>
      <w:r>
        <w:rPr>
          <w:b/>
        </w:rPr>
        <w:t>6.</w:t>
      </w:r>
      <w:r>
        <w:rPr>
          <w:b/>
        </w:rPr>
        <w:tab/>
      </w:r>
      <w:r w:rsidRPr="003B6992">
        <w:rPr>
          <w:b/>
        </w:rPr>
        <w:t xml:space="preserve">The district is in the first full year of implementing the new educator evaluation system.   </w:t>
      </w:r>
      <w:r w:rsidR="008070A1">
        <w:rPr>
          <w:b/>
        </w:rPr>
        <w:t>M</w:t>
      </w:r>
      <w:r w:rsidR="008070A1" w:rsidRPr="003B6992">
        <w:rPr>
          <w:b/>
        </w:rPr>
        <w:t xml:space="preserve">any </w:t>
      </w:r>
      <w:r w:rsidRPr="003B6992">
        <w:rPr>
          <w:b/>
        </w:rPr>
        <w:t xml:space="preserve">teachers and administrators </w:t>
      </w:r>
      <w:r w:rsidR="00C61994">
        <w:rPr>
          <w:b/>
        </w:rPr>
        <w:t xml:space="preserve">expressed the view </w:t>
      </w:r>
      <w:r w:rsidRPr="003B6992">
        <w:rPr>
          <w:b/>
        </w:rPr>
        <w:t xml:space="preserve">that the new evaluation model has the potential to effectively support district improvement efforts and promote student achievement.  </w:t>
      </w:r>
    </w:p>
    <w:p w:rsidR="00B70CEE" w:rsidRDefault="00470081" w:rsidP="00790544">
      <w:pPr>
        <w:pStyle w:val="ListParagraph"/>
        <w:numPr>
          <w:ilvl w:val="6"/>
          <w:numId w:val="15"/>
        </w:numPr>
        <w:tabs>
          <w:tab w:val="left" w:pos="360"/>
          <w:tab w:val="left" w:pos="720"/>
          <w:tab w:val="left" w:pos="1080"/>
          <w:tab w:val="left" w:pos="1440"/>
          <w:tab w:val="left" w:pos="1800"/>
          <w:tab w:val="left" w:pos="2160"/>
        </w:tabs>
        <w:ind w:left="720"/>
        <w:contextualSpacing w:val="0"/>
        <w:jc w:val="both"/>
      </w:pPr>
      <w:r>
        <w:t xml:space="preserve">The district collaboratively developed a comprehensive educator evaluation system that met or exceeded the requirements of the new state model.  The agreement was adopted in November 2013 and implemented as a pilot in January 2014.  </w:t>
      </w:r>
    </w:p>
    <w:p w:rsidR="00C56423" w:rsidRDefault="00C56423" w:rsidP="00C56423">
      <w:pPr>
        <w:tabs>
          <w:tab w:val="left" w:pos="360"/>
          <w:tab w:val="left" w:pos="720"/>
          <w:tab w:val="left" w:pos="1080"/>
          <w:tab w:val="left" w:pos="1440"/>
          <w:tab w:val="left" w:pos="1800"/>
          <w:tab w:val="left" w:pos="2160"/>
        </w:tabs>
        <w:ind w:left="1080" w:hanging="720"/>
        <w:jc w:val="both"/>
      </w:pPr>
      <w:r>
        <w:tab/>
        <w:t>1.</w:t>
      </w:r>
      <w:r>
        <w:tab/>
        <w:t xml:space="preserve">The superintendent reported that before negotiations she invited all union presidents to participate in a group designed to develop an educator evaluation philosophy and guiding principles.  </w:t>
      </w:r>
      <w:r w:rsidR="009B7974">
        <w:t>She noted that t</w:t>
      </w:r>
      <w:r>
        <w:t xml:space="preserve">his collaboration helped unify their thinking and build a foundation for negotiations. </w:t>
      </w:r>
    </w:p>
    <w:p w:rsidR="00470081" w:rsidRPr="00C175C3" w:rsidRDefault="00470081" w:rsidP="00790544">
      <w:pPr>
        <w:pStyle w:val="ListParagraph"/>
        <w:numPr>
          <w:ilvl w:val="6"/>
          <w:numId w:val="15"/>
        </w:numPr>
        <w:tabs>
          <w:tab w:val="left" w:pos="360"/>
          <w:tab w:val="left" w:pos="720"/>
          <w:tab w:val="left" w:pos="1080"/>
          <w:tab w:val="left" w:pos="1440"/>
          <w:tab w:val="left" w:pos="1800"/>
          <w:tab w:val="left" w:pos="2160"/>
        </w:tabs>
        <w:ind w:left="720"/>
        <w:contextualSpacing w:val="0"/>
        <w:jc w:val="both"/>
      </w:pPr>
      <w:r>
        <w:t>The district has displayed a renewed commitment to student-centered educator evaluation and to using the principles and practices embedded in the new educator evaluation system to support continuous improvement of instructional practice and expansion of professional competencies.</w:t>
      </w:r>
      <w:r w:rsidRPr="00C175C3">
        <w:t xml:space="preserve"> </w:t>
      </w:r>
    </w:p>
    <w:p w:rsidR="00B70CEE" w:rsidRDefault="00B70CEE" w:rsidP="00B70CEE">
      <w:pPr>
        <w:tabs>
          <w:tab w:val="left" w:pos="360"/>
          <w:tab w:val="left" w:pos="720"/>
          <w:tab w:val="left" w:pos="1080"/>
          <w:tab w:val="left" w:pos="1440"/>
          <w:tab w:val="left" w:pos="1800"/>
          <w:tab w:val="left" w:pos="2160"/>
        </w:tabs>
        <w:ind w:left="1080" w:hanging="1080"/>
        <w:jc w:val="both"/>
      </w:pPr>
      <w:r>
        <w:tab/>
      </w:r>
      <w:r>
        <w:tab/>
      </w:r>
      <w:r w:rsidR="00BD726B">
        <w:t>1</w:t>
      </w:r>
      <w:r w:rsidR="00470081">
        <w:t>.</w:t>
      </w:r>
      <w:r w:rsidR="00470081">
        <w:tab/>
        <w:t xml:space="preserve">The district created a Joint Labor and Management Team (JLMET), whose role is to monitor the ongoing implementation of the new educator evaluation system.  This collaborative team is composed of administrators, teachers, and teachers’ association representatives.  It meets monthly throughout the school year. </w:t>
      </w:r>
    </w:p>
    <w:p w:rsidR="00470081" w:rsidRDefault="00BD726B" w:rsidP="00B70CEE">
      <w:pPr>
        <w:tabs>
          <w:tab w:val="left" w:pos="360"/>
          <w:tab w:val="left" w:pos="720"/>
          <w:tab w:val="left" w:pos="1080"/>
          <w:tab w:val="left" w:pos="1440"/>
          <w:tab w:val="left" w:pos="1800"/>
          <w:tab w:val="left" w:pos="2160"/>
        </w:tabs>
        <w:ind w:left="1440" w:hanging="1440"/>
        <w:jc w:val="both"/>
      </w:pPr>
      <w:r>
        <w:tab/>
      </w:r>
      <w:r>
        <w:tab/>
      </w:r>
      <w:r>
        <w:tab/>
        <w:t>a</w:t>
      </w:r>
      <w:r w:rsidR="00B70CEE">
        <w:t>.</w:t>
      </w:r>
      <w:r w:rsidR="00B70CEE">
        <w:tab/>
      </w:r>
      <w:r w:rsidR="00470081">
        <w:t>I</w:t>
      </w:r>
      <w:r>
        <w:t xml:space="preserve">nterviewees told the team that </w:t>
      </w:r>
      <w:r w:rsidR="00470081">
        <w:t>JLMET has done much to provide timely information, clarifications, and materials to support and facilitate the successful implementation of the new evaluation system, including overseeing the development of DDMs.</w:t>
      </w:r>
    </w:p>
    <w:p w:rsidR="00470081" w:rsidRPr="00971EA9" w:rsidRDefault="00B70CEE" w:rsidP="00B70CEE">
      <w:pPr>
        <w:tabs>
          <w:tab w:val="left" w:pos="0"/>
          <w:tab w:val="left" w:pos="360"/>
          <w:tab w:val="left" w:pos="720"/>
          <w:tab w:val="left" w:pos="1080"/>
          <w:tab w:val="left" w:pos="1440"/>
          <w:tab w:val="left" w:pos="1800"/>
        </w:tabs>
        <w:ind w:left="1080" w:hanging="1080"/>
        <w:jc w:val="both"/>
      </w:pPr>
      <w:r>
        <w:t xml:space="preserve">         </w:t>
      </w:r>
      <w:r>
        <w:tab/>
      </w:r>
      <w:r w:rsidR="00BD726B">
        <w:t>2</w:t>
      </w:r>
      <w:r w:rsidR="00470081" w:rsidRPr="0063148F">
        <w:t xml:space="preserve">. </w:t>
      </w:r>
      <w:r w:rsidR="00470081">
        <w:tab/>
        <w:t>Interviews</w:t>
      </w:r>
      <w:r w:rsidR="00B23152">
        <w:t xml:space="preserve"> </w:t>
      </w:r>
      <w:r w:rsidR="00470081">
        <w:t>and a review of district documents</w:t>
      </w:r>
      <w:r w:rsidR="00B23152">
        <w:t xml:space="preserve"> </w:t>
      </w:r>
      <w:r w:rsidR="00470081">
        <w:t xml:space="preserve">confirmed the superintendent’s active and ongoing support for the new educator evaluation system, for the enhanced supervisory and evaluative practices that it provides, as well as her expectation that evaluators meet all the requirements articulated in the new system.  </w:t>
      </w:r>
    </w:p>
    <w:p w:rsidR="00470081" w:rsidRDefault="00D55FC7" w:rsidP="00790544">
      <w:pPr>
        <w:pStyle w:val="ListParagraph"/>
        <w:numPr>
          <w:ilvl w:val="6"/>
          <w:numId w:val="15"/>
        </w:numPr>
        <w:tabs>
          <w:tab w:val="left" w:pos="720"/>
          <w:tab w:val="left" w:pos="1080"/>
          <w:tab w:val="left" w:pos="1440"/>
          <w:tab w:val="left" w:pos="1800"/>
          <w:tab w:val="left" w:pos="2160"/>
        </w:tabs>
        <w:ind w:left="720"/>
        <w:contextualSpacing w:val="0"/>
        <w:jc w:val="both"/>
      </w:pPr>
      <w:r>
        <w:t>T</w:t>
      </w:r>
      <w:r w:rsidR="00470081">
        <w:t>he district continues to make a concerted effort to implement the new educator evaluation system with fidelity.  The review team was presented with persuasive evidence that implementation of the system is beginning to produce results that are positive and encouraging</w:t>
      </w:r>
      <w:r w:rsidR="00470081" w:rsidRPr="00C5110A">
        <w:t xml:space="preserve">. </w:t>
      </w:r>
    </w:p>
    <w:p w:rsidR="00846B60" w:rsidRDefault="00470081" w:rsidP="00790544">
      <w:pPr>
        <w:pStyle w:val="ListParagraph"/>
        <w:numPr>
          <w:ilvl w:val="6"/>
          <w:numId w:val="35"/>
        </w:numPr>
        <w:tabs>
          <w:tab w:val="left" w:pos="360"/>
          <w:tab w:val="left" w:pos="720"/>
          <w:tab w:val="left" w:pos="1080"/>
          <w:tab w:val="left" w:pos="1440"/>
          <w:tab w:val="left" w:pos="1800"/>
          <w:tab w:val="left" w:pos="2160"/>
        </w:tabs>
        <w:ind w:left="1080"/>
        <w:contextualSpacing w:val="0"/>
        <w:jc w:val="both"/>
      </w:pPr>
      <w:r>
        <w:t>The review team reviewed the personnel folders of 49 faculty members selected randomly from across the district</w:t>
      </w:r>
      <w:r w:rsidRPr="00C5110A">
        <w:t xml:space="preserve">. </w:t>
      </w:r>
      <w:r>
        <w:t xml:space="preserve"> Without exception, all staff had received evaluations, either formative or summative, for the 2013</w:t>
      </w:r>
      <w:r w:rsidR="00B23152">
        <w:t>–</w:t>
      </w:r>
      <w:r>
        <w:t xml:space="preserve">2014 school year.  This contrasted sharply with the results of ESE’s </w:t>
      </w:r>
      <w:r w:rsidR="00C56423">
        <w:t xml:space="preserve">2009 </w:t>
      </w:r>
      <w:r>
        <w:t xml:space="preserve">review </w:t>
      </w:r>
      <w:r w:rsidR="00C56423">
        <w:t xml:space="preserve">before the current superintendent’s arrival. ESE’s 2009 review </w:t>
      </w:r>
      <w:r>
        <w:t>identified the district’s then ineffective supervisory and evaluative practices.</w:t>
      </w:r>
      <w:r w:rsidRPr="001B59A9">
        <w:t xml:space="preserve">  </w:t>
      </w:r>
    </w:p>
    <w:p w:rsidR="00846B60" w:rsidRDefault="00470081" w:rsidP="00790544">
      <w:pPr>
        <w:pStyle w:val="ListParagraph"/>
        <w:numPr>
          <w:ilvl w:val="6"/>
          <w:numId w:val="35"/>
        </w:numPr>
        <w:tabs>
          <w:tab w:val="left" w:pos="360"/>
          <w:tab w:val="left" w:pos="720"/>
          <w:tab w:val="left" w:pos="1080"/>
          <w:tab w:val="left" w:pos="1440"/>
          <w:tab w:val="left" w:pos="1800"/>
          <w:tab w:val="left" w:pos="2160"/>
        </w:tabs>
        <w:ind w:left="1080"/>
        <w:contextualSpacing w:val="0"/>
        <w:jc w:val="both"/>
      </w:pPr>
      <w:r>
        <w:lastRenderedPageBreak/>
        <w:t xml:space="preserve">The review team also reviewed the personnel folders of all school principals and central office administrators.  </w:t>
      </w:r>
    </w:p>
    <w:p w:rsidR="00470081" w:rsidRDefault="00A22888" w:rsidP="00470081">
      <w:pPr>
        <w:pStyle w:val="ListParagraph"/>
        <w:tabs>
          <w:tab w:val="left" w:pos="360"/>
          <w:tab w:val="left" w:pos="720"/>
          <w:tab w:val="left" w:pos="1080"/>
          <w:tab w:val="left" w:pos="1440"/>
          <w:tab w:val="left" w:pos="1800"/>
          <w:tab w:val="left" w:pos="2160"/>
        </w:tabs>
        <w:ind w:left="1440" w:hanging="360"/>
        <w:contextualSpacing w:val="0"/>
        <w:jc w:val="both"/>
      </w:pPr>
      <w:r>
        <w:t>a</w:t>
      </w:r>
      <w:r w:rsidR="00470081">
        <w:t>.</w:t>
      </w:r>
      <w:r w:rsidR="00470081">
        <w:tab/>
      </w:r>
      <w:r>
        <w:t>The team</w:t>
      </w:r>
      <w:r w:rsidR="00470081">
        <w:t xml:space="preserve"> </w:t>
      </w:r>
      <w:r>
        <w:t xml:space="preserve">noted that the </w:t>
      </w:r>
      <w:r w:rsidR="00470081">
        <w:t xml:space="preserve">evaluations were of excellent quality, corresponded to the new state evaluation regulations, and included detailed, evidence-based commendations and clear and specific recommendations designed to improve administrative practice and promote professional growth.  </w:t>
      </w:r>
    </w:p>
    <w:p w:rsidR="00470081" w:rsidRDefault="00470081" w:rsidP="00487025">
      <w:pPr>
        <w:tabs>
          <w:tab w:val="left" w:pos="90"/>
          <w:tab w:val="left" w:pos="360"/>
          <w:tab w:val="left" w:pos="720"/>
          <w:tab w:val="left" w:pos="1080"/>
          <w:tab w:val="left" w:pos="1440"/>
          <w:tab w:val="left" w:pos="1800"/>
          <w:tab w:val="left" w:pos="2160"/>
        </w:tabs>
        <w:jc w:val="both"/>
      </w:pPr>
      <w:r w:rsidRPr="00F731AA">
        <w:rPr>
          <w:b/>
        </w:rPr>
        <w:t>Impact</w:t>
      </w:r>
      <w:r>
        <w:t>: The district’s efforts to adopt and implement its new educator evaluation system reflect its renewed commitment to comprehensive and systemic school improvement.  Representing a significant shift from the district’s prior ineffective supervisory and evaluative practices</w:t>
      </w:r>
      <w:r w:rsidR="00B56F70">
        <w:t xml:space="preserve"> before the current superintendent’s arrival</w:t>
      </w:r>
      <w:r>
        <w:t>, the new system is designed to provide all educators with the meaningful and continuous support and feedback needed to improve classroom competencies, to expand professional practices, and to prioritize an</w:t>
      </w:r>
      <w:r w:rsidR="00447232">
        <w:t xml:space="preserve">d promote student achievement.  </w:t>
      </w:r>
      <w:r>
        <w:t>If the district remains committed to full</w:t>
      </w:r>
      <w:r w:rsidR="00866CAE">
        <w:t>y</w:t>
      </w:r>
      <w:r>
        <w:t xml:space="preserve"> and faithful</w:t>
      </w:r>
      <w:r w:rsidR="00866CAE">
        <w:t>ly</w:t>
      </w:r>
      <w:r>
        <w:t xml:space="preserve"> </w:t>
      </w:r>
      <w:r w:rsidR="00866CAE">
        <w:t xml:space="preserve">implementing </w:t>
      </w:r>
      <w:r>
        <w:t>the new educator evaluation system, continuous and comprehensive improvements in learning opportunities and in academic programs and outcomes for all students will likely result.</w:t>
      </w:r>
    </w:p>
    <w:p w:rsidR="006F0CCD" w:rsidRDefault="006F0CCD" w:rsidP="00A22888">
      <w:pPr>
        <w:tabs>
          <w:tab w:val="left" w:pos="90"/>
          <w:tab w:val="left" w:pos="360"/>
          <w:tab w:val="left" w:pos="720"/>
          <w:tab w:val="left" w:pos="1080"/>
          <w:tab w:val="left" w:pos="1440"/>
          <w:tab w:val="left" w:pos="1800"/>
          <w:tab w:val="left" w:pos="2160"/>
        </w:tabs>
        <w:jc w:val="both"/>
      </w:pPr>
    </w:p>
    <w:p w:rsidR="007D775D" w:rsidRPr="004630E1" w:rsidRDefault="004630E1" w:rsidP="004630E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7D775D" w:rsidRPr="00B472AB" w:rsidRDefault="009424F2" w:rsidP="007D775D">
      <w:pPr>
        <w:tabs>
          <w:tab w:val="left" w:pos="360"/>
          <w:tab w:val="left" w:pos="720"/>
          <w:tab w:val="left" w:pos="1080"/>
          <w:tab w:val="left" w:pos="1440"/>
          <w:tab w:val="left" w:pos="1800"/>
          <w:tab w:val="left" w:pos="2160"/>
        </w:tabs>
        <w:spacing w:after="120"/>
        <w:ind w:left="288" w:hanging="288"/>
        <w:rPr>
          <w:rFonts w:eastAsia="Times New Roman" w:cs="Times New Roman"/>
          <w:b/>
        </w:rPr>
      </w:pPr>
      <w:r>
        <w:rPr>
          <w:rFonts w:eastAsia="Times New Roman" w:cs="Times New Roman"/>
          <w:b/>
        </w:rPr>
        <w:t>7</w:t>
      </w:r>
      <w:r w:rsidR="007D775D">
        <w:rPr>
          <w:rFonts w:eastAsia="Times New Roman" w:cs="Times New Roman"/>
          <w:b/>
        </w:rPr>
        <w:t xml:space="preserve">.  </w:t>
      </w:r>
      <w:r w:rsidR="00447232">
        <w:rPr>
          <w:rFonts w:eastAsia="Times New Roman" w:cs="Times New Roman"/>
          <w:b/>
        </w:rPr>
        <w:tab/>
      </w:r>
      <w:r w:rsidR="007D775D">
        <w:rPr>
          <w:rFonts w:eastAsia="Times New Roman" w:cs="Times New Roman"/>
          <w:b/>
        </w:rPr>
        <w:t>The district has allocated substantial resources to create a system of academic and social</w:t>
      </w:r>
      <w:r w:rsidR="00A6724B">
        <w:rPr>
          <w:rFonts w:eastAsia="Times New Roman" w:cs="Times New Roman"/>
          <w:b/>
        </w:rPr>
        <w:t>/</w:t>
      </w:r>
      <w:r w:rsidR="007D775D">
        <w:rPr>
          <w:rFonts w:eastAsia="Times New Roman" w:cs="Times New Roman"/>
          <w:b/>
        </w:rPr>
        <w:t xml:space="preserve">emotional and health support programs </w:t>
      </w:r>
      <w:r w:rsidR="0079303A">
        <w:rPr>
          <w:rFonts w:eastAsia="Times New Roman" w:cs="Times New Roman"/>
          <w:b/>
        </w:rPr>
        <w:t xml:space="preserve">for struggling students </w:t>
      </w:r>
      <w:r w:rsidR="007D775D">
        <w:rPr>
          <w:rFonts w:eastAsia="Times New Roman" w:cs="Times New Roman"/>
          <w:b/>
        </w:rPr>
        <w:t xml:space="preserve">at all school levels. </w:t>
      </w:r>
    </w:p>
    <w:p w:rsidR="007D775D" w:rsidRDefault="007D775D" w:rsidP="007D775D">
      <w:pPr>
        <w:tabs>
          <w:tab w:val="left" w:pos="360"/>
          <w:tab w:val="left" w:pos="720"/>
          <w:tab w:val="left" w:pos="1080"/>
          <w:tab w:val="left" w:pos="1440"/>
          <w:tab w:val="left" w:pos="1800"/>
          <w:tab w:val="left" w:pos="2160"/>
        </w:tabs>
        <w:spacing w:after="120"/>
        <w:ind w:left="648" w:hanging="360"/>
        <w:rPr>
          <w:rFonts w:eastAsia="Times New Roman" w:cs="Times New Roman"/>
          <w:b/>
        </w:rPr>
      </w:pPr>
      <w:r w:rsidRPr="00B472AB">
        <w:rPr>
          <w:rFonts w:eastAsia="Times New Roman" w:cs="Times New Roman"/>
          <w:b/>
        </w:rPr>
        <w:t xml:space="preserve">A. </w:t>
      </w:r>
      <w:r w:rsidRPr="00B472AB">
        <w:rPr>
          <w:rFonts w:eastAsia="Times New Roman" w:cs="Times New Roman"/>
          <w:b/>
        </w:rPr>
        <w:tab/>
      </w:r>
      <w:r w:rsidR="00A6724B">
        <w:rPr>
          <w:rFonts w:eastAsia="Times New Roman" w:cs="Times New Roman"/>
        </w:rPr>
        <w:t xml:space="preserve">A review of </w:t>
      </w:r>
      <w:r w:rsidRPr="002568B2">
        <w:rPr>
          <w:rFonts w:eastAsia="Times New Roman" w:cs="Times New Roman"/>
        </w:rPr>
        <w:t>school committee</w:t>
      </w:r>
      <w:r>
        <w:rPr>
          <w:rFonts w:eastAsia="Times New Roman" w:cs="Times New Roman"/>
        </w:rPr>
        <w:t xml:space="preserve"> minutes </w:t>
      </w:r>
      <w:r w:rsidR="00A6724B">
        <w:rPr>
          <w:rFonts w:eastAsia="Times New Roman" w:cs="Times New Roman"/>
        </w:rPr>
        <w:t xml:space="preserve">indicated that </w:t>
      </w:r>
      <w:r>
        <w:t>the district has been able to increase support services through a combination of grants, additional funding, and the reallocation of resources.</w:t>
      </w:r>
    </w:p>
    <w:p w:rsidR="006F0CCD" w:rsidRDefault="007D775D" w:rsidP="00A6724B">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b/>
        </w:rPr>
        <w:tab/>
      </w:r>
      <w:r>
        <w:rPr>
          <w:rFonts w:eastAsia="Times New Roman" w:cs="Times New Roman"/>
          <w:b/>
        </w:rPr>
        <w:tab/>
      </w:r>
      <w:r w:rsidRPr="002568B2">
        <w:rPr>
          <w:rFonts w:eastAsia="Times New Roman" w:cs="Times New Roman"/>
        </w:rPr>
        <w:t>1.</w:t>
      </w:r>
      <w:r>
        <w:rPr>
          <w:rFonts w:eastAsia="Times New Roman" w:cs="Times New Roman"/>
        </w:rPr>
        <w:t xml:space="preserve">   </w:t>
      </w:r>
      <w:r w:rsidR="00A6724B">
        <w:rPr>
          <w:rFonts w:eastAsia="Times New Roman" w:cs="Times New Roman"/>
        </w:rPr>
        <w:tab/>
      </w:r>
      <w:r w:rsidRPr="009C6AF5">
        <w:rPr>
          <w:rFonts w:eastAsia="Times New Roman" w:cs="Times New Roman"/>
        </w:rPr>
        <w:t>T</w:t>
      </w:r>
      <w:r>
        <w:rPr>
          <w:rFonts w:eastAsia="Times New Roman" w:cs="Times New Roman"/>
        </w:rPr>
        <w:t>he superintendent has established a support services leadership structure consisting primarily of the director of special education, the director of transportation and student services, and the assistant superintendent for curriculum and instruction</w:t>
      </w:r>
      <w:r w:rsidR="00CC6BB3">
        <w:rPr>
          <w:rFonts w:eastAsia="Times New Roman" w:cs="Times New Roman"/>
        </w:rPr>
        <w:t>, all of</w:t>
      </w:r>
      <w:r>
        <w:rPr>
          <w:rFonts w:eastAsia="Times New Roman" w:cs="Times New Roman"/>
        </w:rPr>
        <w:t xml:space="preserve"> who</w:t>
      </w:r>
      <w:r w:rsidR="00CC6BB3">
        <w:rPr>
          <w:rFonts w:eastAsia="Times New Roman" w:cs="Times New Roman"/>
        </w:rPr>
        <w:t>m</w:t>
      </w:r>
      <w:r>
        <w:rPr>
          <w:rFonts w:eastAsia="Times New Roman" w:cs="Times New Roman"/>
        </w:rPr>
        <w:t xml:space="preserve"> collaborate with principals and support staff to ensure </w:t>
      </w:r>
      <w:r w:rsidR="00A6724B">
        <w:rPr>
          <w:rFonts w:eastAsia="Times New Roman" w:cs="Times New Roman"/>
        </w:rPr>
        <w:t xml:space="preserve">that </w:t>
      </w:r>
      <w:r>
        <w:rPr>
          <w:rFonts w:eastAsia="Times New Roman" w:cs="Times New Roman"/>
        </w:rPr>
        <w:t xml:space="preserve">students receive support services. </w:t>
      </w:r>
      <w:r w:rsidR="008B6C2A">
        <w:rPr>
          <w:rFonts w:eastAsia="Times New Roman" w:cs="Times New Roman"/>
        </w:rPr>
        <w:t xml:space="preserve"> </w:t>
      </w:r>
    </w:p>
    <w:p w:rsidR="007D775D" w:rsidRDefault="006F0CCD" w:rsidP="006F0CCD">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r>
      <w:r w:rsidR="008B6C2A">
        <w:rPr>
          <w:rFonts w:eastAsia="Times New Roman" w:cs="Times New Roman"/>
        </w:rPr>
        <w:t xml:space="preserve">This contrasts sharply with the results of ESE’s 2009 review </w:t>
      </w:r>
      <w:r w:rsidR="00C47AC7">
        <w:rPr>
          <w:rFonts w:eastAsia="Times New Roman" w:cs="Times New Roman"/>
        </w:rPr>
        <w:t>before</w:t>
      </w:r>
      <w:r w:rsidR="008B6C2A">
        <w:rPr>
          <w:rFonts w:eastAsia="Times New Roman" w:cs="Times New Roman"/>
        </w:rPr>
        <w:t xml:space="preserve"> the current superintendent’s arrival. ESE’s previous review identified insufficient administrative leadership in special education and an absence of program continuity or a continuum of services f</w:t>
      </w:r>
      <w:r w:rsidR="00C47AC7">
        <w:rPr>
          <w:rFonts w:eastAsia="Times New Roman" w:cs="Times New Roman"/>
        </w:rPr>
        <w:t>o</w:t>
      </w:r>
      <w:r w:rsidR="008B6C2A">
        <w:rPr>
          <w:rFonts w:eastAsia="Times New Roman" w:cs="Times New Roman"/>
        </w:rPr>
        <w:t>r students at all levels.</w:t>
      </w:r>
    </w:p>
    <w:p w:rsidR="007B4C7B" w:rsidRDefault="007D775D" w:rsidP="00A6724B">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b/>
        </w:rPr>
        <w:tab/>
      </w:r>
      <w:r>
        <w:rPr>
          <w:rFonts w:eastAsia="Times New Roman" w:cs="Times New Roman"/>
          <w:b/>
        </w:rPr>
        <w:tab/>
      </w:r>
      <w:r w:rsidRPr="009C6AF5">
        <w:rPr>
          <w:rFonts w:eastAsia="Times New Roman" w:cs="Times New Roman"/>
        </w:rPr>
        <w:t>2.</w:t>
      </w:r>
      <w:r>
        <w:rPr>
          <w:rFonts w:eastAsia="Times New Roman" w:cs="Times New Roman"/>
          <w:b/>
        </w:rPr>
        <w:t xml:space="preserve">  </w:t>
      </w:r>
      <w:r w:rsidR="00A6724B">
        <w:rPr>
          <w:rFonts w:eastAsia="Times New Roman" w:cs="Times New Roman"/>
          <w:b/>
        </w:rPr>
        <w:tab/>
      </w:r>
      <w:r w:rsidRPr="007E6D19">
        <w:rPr>
          <w:rFonts w:eastAsia="Times New Roman" w:cs="Times New Roman"/>
        </w:rPr>
        <w:t xml:space="preserve">The district has allocated </w:t>
      </w:r>
      <w:r>
        <w:rPr>
          <w:rFonts w:eastAsia="Times New Roman" w:cs="Times New Roman"/>
        </w:rPr>
        <w:t>staff to support academic and social</w:t>
      </w:r>
      <w:r w:rsidR="00A6724B">
        <w:rPr>
          <w:rFonts w:eastAsia="Times New Roman" w:cs="Times New Roman"/>
        </w:rPr>
        <w:t>/</w:t>
      </w:r>
      <w:r>
        <w:rPr>
          <w:rFonts w:eastAsia="Times New Roman" w:cs="Times New Roman"/>
        </w:rPr>
        <w:t xml:space="preserve">emotional and health programs at all schools.  </w:t>
      </w:r>
    </w:p>
    <w:p w:rsidR="007D775D" w:rsidRDefault="007B4C7B" w:rsidP="007B4C7B">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r>
      <w:r w:rsidR="00447232">
        <w:rPr>
          <w:rFonts w:eastAsia="Times New Roman" w:cs="Times New Roman"/>
        </w:rPr>
        <w:t>S</w:t>
      </w:r>
      <w:r w:rsidR="007D775D">
        <w:rPr>
          <w:rFonts w:eastAsia="Times New Roman" w:cs="Times New Roman"/>
        </w:rPr>
        <w:t>pecial education teachers for all grades, English as a Second Language tea</w:t>
      </w:r>
      <w:r w:rsidR="00CC6BB3">
        <w:rPr>
          <w:rFonts w:eastAsia="Times New Roman" w:cs="Times New Roman"/>
        </w:rPr>
        <w:t xml:space="preserve">chers, guidance counselors, </w:t>
      </w:r>
      <w:r w:rsidR="007D775D">
        <w:rPr>
          <w:rFonts w:eastAsia="Times New Roman" w:cs="Times New Roman"/>
        </w:rPr>
        <w:t xml:space="preserve">a district mathematic coach and tutors, social workers and community facilitators, special education coordinators, school psychologists, adjustment </w:t>
      </w:r>
      <w:r w:rsidR="007D775D">
        <w:rPr>
          <w:rFonts w:eastAsia="Times New Roman" w:cs="Times New Roman"/>
        </w:rPr>
        <w:lastRenderedPageBreak/>
        <w:t xml:space="preserve">counselors, nurses, instructional assistants and physical, occupational, and speech and language therapists provide support services. </w:t>
      </w:r>
    </w:p>
    <w:p w:rsidR="007B4C7B" w:rsidRDefault="00A6724B" w:rsidP="00A6724B">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t>3</w:t>
      </w:r>
      <w:r w:rsidR="007D775D">
        <w:rPr>
          <w:rFonts w:eastAsia="Times New Roman" w:cs="Times New Roman"/>
        </w:rPr>
        <w:t xml:space="preserve">. </w:t>
      </w:r>
      <w:r>
        <w:rPr>
          <w:rFonts w:eastAsia="Times New Roman" w:cs="Times New Roman"/>
        </w:rPr>
        <w:tab/>
      </w:r>
      <w:r w:rsidR="007D775D">
        <w:rPr>
          <w:rFonts w:eastAsia="Times New Roman" w:cs="Times New Roman"/>
        </w:rPr>
        <w:t xml:space="preserve">Additional funding was approved by the school committee for </w:t>
      </w:r>
      <w:r>
        <w:rPr>
          <w:rFonts w:eastAsia="Times New Roman" w:cs="Times New Roman"/>
        </w:rPr>
        <w:t xml:space="preserve">fiscal year </w:t>
      </w:r>
      <w:r w:rsidR="007D775D">
        <w:rPr>
          <w:rFonts w:eastAsia="Times New Roman" w:cs="Times New Roman"/>
        </w:rPr>
        <w:t xml:space="preserve">2015 to hire staff to support wraparound services.  </w:t>
      </w:r>
    </w:p>
    <w:p w:rsidR="0042691E" w:rsidRDefault="0042691E" w:rsidP="0042691E">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t>The superintendent reported that the district was awarded a competitive U</w:t>
      </w:r>
      <w:r w:rsidR="00C47AC7">
        <w:rPr>
          <w:rFonts w:eastAsia="Times New Roman" w:cs="Times New Roman"/>
        </w:rPr>
        <w:t xml:space="preserve">. </w:t>
      </w:r>
      <w:r>
        <w:rPr>
          <w:rFonts w:eastAsia="Times New Roman" w:cs="Times New Roman"/>
        </w:rPr>
        <w:t>S</w:t>
      </w:r>
      <w:r w:rsidR="00C47AC7">
        <w:rPr>
          <w:rFonts w:eastAsia="Times New Roman" w:cs="Times New Roman"/>
        </w:rPr>
        <w:t>.</w:t>
      </w:r>
      <w:r>
        <w:rPr>
          <w:rFonts w:eastAsia="Times New Roman" w:cs="Times New Roman"/>
        </w:rPr>
        <w:t xml:space="preserve"> Department of Education’s Elementary and Secondary School Counseling Demonstration grant in 2011.  This $1.1 million grant enabled the district to get a jump-start on social and emotional supports for students, also addressing a need </w:t>
      </w:r>
      <w:r w:rsidR="008B6C2A">
        <w:rPr>
          <w:rFonts w:eastAsia="Times New Roman" w:cs="Times New Roman"/>
        </w:rPr>
        <w:t xml:space="preserve">identified </w:t>
      </w:r>
      <w:r>
        <w:rPr>
          <w:rFonts w:eastAsia="Times New Roman" w:cs="Times New Roman"/>
        </w:rPr>
        <w:t xml:space="preserve">in ESE’s 2009 review.  The guidance counselor positions have been added to the budget as the grant has been phased out. </w:t>
      </w:r>
    </w:p>
    <w:p w:rsidR="007D775D" w:rsidRDefault="007B4C7B" w:rsidP="007B4C7B">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42691E">
        <w:rPr>
          <w:rFonts w:eastAsia="Times New Roman" w:cs="Times New Roman"/>
        </w:rPr>
        <w:t>b</w:t>
      </w:r>
      <w:r>
        <w:rPr>
          <w:rFonts w:eastAsia="Times New Roman" w:cs="Times New Roman"/>
        </w:rPr>
        <w:t>.</w:t>
      </w:r>
      <w:r>
        <w:rPr>
          <w:rFonts w:eastAsia="Times New Roman" w:cs="Times New Roman"/>
        </w:rPr>
        <w:tab/>
      </w:r>
      <w:r w:rsidR="007D775D">
        <w:rPr>
          <w:rFonts w:eastAsia="Times New Roman" w:cs="Times New Roman"/>
        </w:rPr>
        <w:t>The school committee approved two additional community facilitator positions to support struggling students and families, a peer mediator position at the high school, and addition</w:t>
      </w:r>
      <w:r w:rsidR="00EA5FA7">
        <w:rPr>
          <w:rFonts w:eastAsia="Times New Roman" w:cs="Times New Roman"/>
        </w:rPr>
        <w:t>al guidance counselor positions; these were funded through the general fund and grants.</w:t>
      </w:r>
      <w:r w:rsidR="0079303A">
        <w:rPr>
          <w:rFonts w:eastAsia="Times New Roman" w:cs="Times New Roman"/>
        </w:rPr>
        <w:t xml:space="preserve"> </w:t>
      </w:r>
      <w:r w:rsidR="007D775D">
        <w:rPr>
          <w:rFonts w:eastAsia="Times New Roman" w:cs="Times New Roman"/>
        </w:rPr>
        <w:t xml:space="preserve">The school committee has included these positions in the </w:t>
      </w:r>
      <w:r w:rsidR="00DE068E">
        <w:rPr>
          <w:rFonts w:eastAsia="Times New Roman" w:cs="Times New Roman"/>
        </w:rPr>
        <w:t xml:space="preserve">fiscal year </w:t>
      </w:r>
      <w:r w:rsidR="007D775D">
        <w:rPr>
          <w:rFonts w:eastAsia="Times New Roman" w:cs="Times New Roman"/>
        </w:rPr>
        <w:t>2016 budget.</w:t>
      </w:r>
    </w:p>
    <w:p w:rsidR="007D775D" w:rsidRPr="00F80056" w:rsidRDefault="00165C79" w:rsidP="00707D1A">
      <w:pPr>
        <w:pStyle w:val="ListParagraph"/>
        <w:numPr>
          <w:ilvl w:val="0"/>
          <w:numId w:val="13"/>
        </w:numPr>
        <w:tabs>
          <w:tab w:val="left" w:pos="360"/>
          <w:tab w:val="left" w:pos="720"/>
          <w:tab w:val="left" w:pos="1080"/>
          <w:tab w:val="left" w:pos="1440"/>
          <w:tab w:val="left" w:pos="1800"/>
          <w:tab w:val="left" w:pos="2160"/>
        </w:tabs>
        <w:spacing w:after="120"/>
        <w:ind w:left="648"/>
        <w:rPr>
          <w:rFonts w:eastAsia="Times New Roman" w:cs="Times New Roman"/>
        </w:rPr>
      </w:pPr>
      <w:r>
        <w:rPr>
          <w:rFonts w:eastAsia="Times New Roman" w:cs="Times New Roman"/>
        </w:rPr>
        <w:t xml:space="preserve">Interviews and </w:t>
      </w:r>
      <w:r w:rsidR="007D775D" w:rsidRPr="00F80056">
        <w:rPr>
          <w:rFonts w:eastAsia="Times New Roman" w:cs="Times New Roman"/>
        </w:rPr>
        <w:t>a review of documents</w:t>
      </w:r>
      <w:r>
        <w:rPr>
          <w:rFonts w:eastAsia="Times New Roman" w:cs="Times New Roman"/>
        </w:rPr>
        <w:t xml:space="preserve"> showed that </w:t>
      </w:r>
      <w:r w:rsidR="007D775D" w:rsidRPr="00F80056">
        <w:rPr>
          <w:rFonts w:eastAsia="Times New Roman" w:cs="Times New Roman"/>
        </w:rPr>
        <w:t>approximately five ye</w:t>
      </w:r>
      <w:r w:rsidR="007D775D">
        <w:rPr>
          <w:rFonts w:eastAsia="Times New Roman" w:cs="Times New Roman"/>
        </w:rPr>
        <w:t>ars ago the district began implementing</w:t>
      </w:r>
      <w:r w:rsidR="007D775D" w:rsidRPr="00F80056">
        <w:rPr>
          <w:rFonts w:eastAsia="Times New Roman" w:cs="Times New Roman"/>
        </w:rPr>
        <w:t xml:space="preserve"> a </w:t>
      </w:r>
      <w:r w:rsidRPr="00F80056">
        <w:rPr>
          <w:rFonts w:eastAsia="Times New Roman" w:cs="Times New Roman"/>
        </w:rPr>
        <w:t>full</w:t>
      </w:r>
      <w:r>
        <w:rPr>
          <w:rFonts w:eastAsia="Times New Roman" w:cs="Times New Roman"/>
        </w:rPr>
        <w:t>-</w:t>
      </w:r>
      <w:r w:rsidR="007D775D" w:rsidRPr="00F80056">
        <w:rPr>
          <w:rFonts w:eastAsia="Times New Roman" w:cs="Times New Roman"/>
        </w:rPr>
        <w:t>inclusion</w:t>
      </w:r>
      <w:r>
        <w:rPr>
          <w:rFonts w:eastAsia="Times New Roman" w:cs="Times New Roman"/>
        </w:rPr>
        <w:t>,</w:t>
      </w:r>
      <w:r w:rsidR="007D775D" w:rsidRPr="00F80056">
        <w:rPr>
          <w:rFonts w:eastAsia="Times New Roman" w:cs="Times New Roman"/>
        </w:rPr>
        <w:t xml:space="preserve"> push-in model to support students</w:t>
      </w:r>
      <w:r>
        <w:rPr>
          <w:rFonts w:eastAsia="Times New Roman" w:cs="Times New Roman"/>
        </w:rPr>
        <w:t xml:space="preserve"> with disabilities</w:t>
      </w:r>
      <w:r w:rsidR="007D775D" w:rsidRPr="00F80056">
        <w:rPr>
          <w:rFonts w:eastAsia="Times New Roman" w:cs="Times New Roman"/>
        </w:rPr>
        <w:t xml:space="preserve">.  </w:t>
      </w:r>
      <w:r>
        <w:rPr>
          <w:rFonts w:eastAsia="Times New Roman" w:cs="Times New Roman"/>
        </w:rPr>
        <w:t xml:space="preserve">According to ESE staffing </w:t>
      </w:r>
      <w:r w:rsidR="007D775D">
        <w:rPr>
          <w:rFonts w:eastAsia="Times New Roman" w:cs="Times New Roman"/>
        </w:rPr>
        <w:t>data</w:t>
      </w:r>
      <w:r>
        <w:rPr>
          <w:rFonts w:eastAsia="Times New Roman" w:cs="Times New Roman"/>
        </w:rPr>
        <w:t>,</w:t>
      </w:r>
      <w:r w:rsidR="007D775D">
        <w:rPr>
          <w:rFonts w:eastAsia="Times New Roman" w:cs="Times New Roman"/>
        </w:rPr>
        <w:t xml:space="preserve"> </w:t>
      </w:r>
      <w:r w:rsidR="00EA5FA7">
        <w:rPr>
          <w:rFonts w:eastAsia="Times New Roman" w:cs="Times New Roman"/>
        </w:rPr>
        <w:t xml:space="preserve">from </w:t>
      </w:r>
      <w:r w:rsidR="007D775D">
        <w:rPr>
          <w:rFonts w:eastAsia="Times New Roman" w:cs="Times New Roman"/>
        </w:rPr>
        <w:t>2012</w:t>
      </w:r>
      <w:r w:rsidR="00846B60">
        <w:rPr>
          <w:rFonts w:eastAsia="Times New Roman" w:cs="Times New Roman"/>
        </w:rPr>
        <w:t>–</w:t>
      </w:r>
      <w:r w:rsidR="007D775D">
        <w:rPr>
          <w:rFonts w:eastAsia="Times New Roman" w:cs="Times New Roman"/>
        </w:rPr>
        <w:t xml:space="preserve">2014 the district added 15 special education teachers to support regular education teachers. </w:t>
      </w:r>
      <w:r w:rsidR="00C2622E">
        <w:rPr>
          <w:rFonts w:eastAsia="Times New Roman" w:cs="Times New Roman"/>
        </w:rPr>
        <w:t xml:space="preserve">The superintendent reported that this was in addition to inclusion teachers hired in 2010. </w:t>
      </w:r>
      <w:r w:rsidRPr="00F80056">
        <w:rPr>
          <w:rFonts w:eastAsia="Times New Roman" w:cs="Times New Roman"/>
          <w:i/>
        </w:rPr>
        <w:t>Success for All</w:t>
      </w:r>
      <w:r>
        <w:rPr>
          <w:rFonts w:eastAsia="Times New Roman" w:cs="Times New Roman"/>
          <w:i/>
        </w:rPr>
        <w:t>,</w:t>
      </w:r>
      <w:r w:rsidRPr="00F80056">
        <w:rPr>
          <w:rFonts w:eastAsia="Times New Roman" w:cs="Times New Roman"/>
        </w:rPr>
        <w:t xml:space="preserve"> </w:t>
      </w:r>
      <w:r w:rsidR="007D775D" w:rsidRPr="00F80056">
        <w:rPr>
          <w:rFonts w:eastAsia="Times New Roman" w:cs="Times New Roman"/>
        </w:rPr>
        <w:t>a document describing the district’s inclusion program</w:t>
      </w:r>
      <w:r>
        <w:rPr>
          <w:rFonts w:eastAsia="Times New Roman" w:cs="Times New Roman"/>
        </w:rPr>
        <w:t>, states</w:t>
      </w:r>
      <w:r w:rsidR="007D775D" w:rsidRPr="00F80056">
        <w:rPr>
          <w:rFonts w:eastAsia="Times New Roman" w:cs="Times New Roman"/>
          <w:i/>
        </w:rPr>
        <w:t xml:space="preserve">, </w:t>
      </w:r>
      <w:r w:rsidR="007D775D" w:rsidRPr="00F80056">
        <w:rPr>
          <w:rFonts w:eastAsia="Times New Roman" w:cs="Times New Roman"/>
        </w:rPr>
        <w:t>“Our goal is to ensure that all educators are well-prepared to support the learning of individuals with special needs…</w:t>
      </w:r>
      <w:r>
        <w:rPr>
          <w:rFonts w:eastAsia="Times New Roman" w:cs="Times New Roman"/>
        </w:rPr>
        <w:t>.</w:t>
      </w:r>
      <w:r w:rsidR="007D775D" w:rsidRPr="00F80056">
        <w:rPr>
          <w:rFonts w:eastAsia="Times New Roman" w:cs="Times New Roman"/>
        </w:rPr>
        <w:t>”</w:t>
      </w:r>
    </w:p>
    <w:p w:rsidR="007D775D" w:rsidRPr="0056002F" w:rsidRDefault="00E01D3B" w:rsidP="007D775D">
      <w:pPr>
        <w:tabs>
          <w:tab w:val="left" w:pos="360"/>
          <w:tab w:val="left" w:pos="720"/>
          <w:tab w:val="left" w:pos="1080"/>
          <w:tab w:val="left" w:pos="1440"/>
          <w:tab w:val="left" w:pos="1800"/>
          <w:tab w:val="left" w:pos="2160"/>
        </w:tabs>
        <w:spacing w:after="120"/>
        <w:ind w:left="1080" w:hanging="1080"/>
        <w:rPr>
          <w:rFonts w:eastAsia="Times New Roman" w:cs="Times New Roman"/>
          <w:b/>
        </w:rPr>
      </w:pPr>
      <w:r>
        <w:rPr>
          <w:rFonts w:eastAsia="Times New Roman" w:cs="Times New Roman"/>
        </w:rPr>
        <w:tab/>
      </w:r>
      <w:r>
        <w:rPr>
          <w:rFonts w:eastAsia="Times New Roman" w:cs="Times New Roman"/>
        </w:rPr>
        <w:tab/>
      </w:r>
      <w:r w:rsidR="007D775D" w:rsidRPr="0056002F">
        <w:rPr>
          <w:rFonts w:eastAsia="Times New Roman" w:cs="Times New Roman"/>
        </w:rPr>
        <w:t xml:space="preserve">1. </w:t>
      </w:r>
      <w:r w:rsidR="007D775D" w:rsidRPr="0056002F">
        <w:rPr>
          <w:rFonts w:eastAsia="Times New Roman" w:cs="Times New Roman"/>
        </w:rPr>
        <w:tab/>
      </w:r>
      <w:r w:rsidR="00165C79">
        <w:rPr>
          <w:rFonts w:eastAsia="Times New Roman" w:cs="Times New Roman"/>
        </w:rPr>
        <w:t>I</w:t>
      </w:r>
      <w:r w:rsidR="007D775D" w:rsidRPr="0056002F">
        <w:rPr>
          <w:rFonts w:eastAsia="Times New Roman" w:cs="Times New Roman"/>
        </w:rPr>
        <w:t xml:space="preserve">n most cases the district does not </w:t>
      </w:r>
      <w:r w:rsidR="00EA5FA7">
        <w:rPr>
          <w:rFonts w:eastAsia="Times New Roman" w:cs="Times New Roman"/>
        </w:rPr>
        <w:t xml:space="preserve">use either </w:t>
      </w:r>
      <w:r w:rsidR="007D775D" w:rsidRPr="0056002F">
        <w:rPr>
          <w:rFonts w:eastAsia="Times New Roman" w:cs="Times New Roman"/>
        </w:rPr>
        <w:t>a pull-out model or resource rooms to provide support services for students</w:t>
      </w:r>
      <w:r w:rsidR="00165C79">
        <w:rPr>
          <w:rFonts w:eastAsia="Times New Roman" w:cs="Times New Roman"/>
        </w:rPr>
        <w:t xml:space="preserve"> with disabilities</w:t>
      </w:r>
      <w:r w:rsidR="007D775D" w:rsidRPr="0056002F">
        <w:rPr>
          <w:rFonts w:eastAsia="Times New Roman" w:cs="Times New Roman"/>
        </w:rPr>
        <w:t xml:space="preserve">. </w:t>
      </w:r>
      <w:r w:rsidR="007D775D">
        <w:rPr>
          <w:rFonts w:eastAsia="Times New Roman" w:cs="Times New Roman"/>
        </w:rPr>
        <w:t>Every grade</w:t>
      </w:r>
      <w:r w:rsidR="007D775D" w:rsidRPr="0056002F">
        <w:rPr>
          <w:rFonts w:eastAsia="Times New Roman" w:cs="Times New Roman"/>
        </w:rPr>
        <w:t xml:space="preserve"> is assigned a special education teacher and every school has an inclusion committee. </w:t>
      </w:r>
    </w:p>
    <w:p w:rsidR="008E2809" w:rsidRDefault="00E01D3B" w:rsidP="00E01D3B">
      <w:pPr>
        <w:tabs>
          <w:tab w:val="left" w:pos="360"/>
          <w:tab w:val="left" w:pos="720"/>
          <w:tab w:val="left" w:pos="1080"/>
          <w:tab w:val="left" w:pos="1440"/>
          <w:tab w:val="left" w:pos="1800"/>
          <w:tab w:val="left" w:pos="2160"/>
        </w:tabs>
        <w:ind w:left="1440" w:hanging="1454"/>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7D775D">
        <w:rPr>
          <w:rFonts w:eastAsia="Times New Roman" w:cs="Times New Roman"/>
        </w:rPr>
        <w:t>a.</w:t>
      </w:r>
      <w:r>
        <w:rPr>
          <w:rFonts w:eastAsia="Times New Roman" w:cs="Times New Roman"/>
        </w:rPr>
        <w:tab/>
      </w:r>
      <w:r w:rsidR="007D775D">
        <w:rPr>
          <w:rFonts w:eastAsia="Times New Roman" w:cs="Times New Roman"/>
        </w:rPr>
        <w:t>Districtwide programs are in place for students with soc</w:t>
      </w:r>
      <w:r w:rsidR="00EA5FA7">
        <w:rPr>
          <w:rFonts w:eastAsia="Times New Roman" w:cs="Times New Roman"/>
        </w:rPr>
        <w:t>ial and behavioral difficulties;</w:t>
      </w:r>
      <w:r w:rsidR="007D775D">
        <w:rPr>
          <w:rFonts w:eastAsia="Times New Roman" w:cs="Times New Roman"/>
        </w:rPr>
        <w:t xml:space="preserve"> </w:t>
      </w:r>
      <w:r w:rsidR="00EA5FA7">
        <w:rPr>
          <w:rFonts w:eastAsia="Times New Roman" w:cs="Times New Roman"/>
        </w:rPr>
        <w:t xml:space="preserve">some </w:t>
      </w:r>
      <w:r w:rsidR="007D775D">
        <w:rPr>
          <w:rFonts w:eastAsia="Times New Roman" w:cs="Times New Roman"/>
        </w:rPr>
        <w:t>students with an autism diagnosis</w:t>
      </w:r>
      <w:r w:rsidR="00165C79">
        <w:rPr>
          <w:rFonts w:eastAsia="Times New Roman" w:cs="Times New Roman"/>
        </w:rPr>
        <w:t>, as well as developmentally delayed students,</w:t>
      </w:r>
      <w:r w:rsidR="007D775D">
        <w:rPr>
          <w:rFonts w:eastAsia="Times New Roman" w:cs="Times New Roman"/>
        </w:rPr>
        <w:t xml:space="preserve"> </w:t>
      </w:r>
      <w:r w:rsidR="00EA5FA7">
        <w:rPr>
          <w:rFonts w:eastAsia="Times New Roman" w:cs="Times New Roman"/>
        </w:rPr>
        <w:t>may require a substantially separate program</w:t>
      </w:r>
      <w:r w:rsidR="007D775D">
        <w:rPr>
          <w:rFonts w:eastAsia="Times New Roman" w:cs="Times New Roman"/>
        </w:rPr>
        <w:t>. When appropriate, these students are included with their peers in regular education classes.</w:t>
      </w:r>
      <w:r w:rsidR="008E2809">
        <w:rPr>
          <w:rFonts w:eastAsia="Times New Roman" w:cs="Times New Roman"/>
        </w:rPr>
        <w:t xml:space="preserve"> </w:t>
      </w:r>
    </w:p>
    <w:p w:rsidR="007D775D" w:rsidRDefault="008E2809" w:rsidP="008E2809">
      <w:pPr>
        <w:tabs>
          <w:tab w:val="left" w:pos="360"/>
          <w:tab w:val="left" w:pos="720"/>
          <w:tab w:val="left" w:pos="1080"/>
          <w:tab w:val="left" w:pos="1440"/>
          <w:tab w:val="left" w:pos="1800"/>
          <w:tab w:val="left" w:pos="2160"/>
        </w:tabs>
        <w:ind w:left="1800" w:hanging="1814"/>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i.</w:t>
      </w:r>
      <w:r>
        <w:rPr>
          <w:rFonts w:eastAsia="Times New Roman" w:cs="Times New Roman"/>
        </w:rPr>
        <w:tab/>
        <w:t xml:space="preserve">The superintendent said that the inclusion philosophy in the district considers students’ needs with the general education setting in mind; however, </w:t>
      </w:r>
      <w:r w:rsidR="00EF6217">
        <w:rPr>
          <w:rFonts w:eastAsia="Times New Roman" w:cs="Times New Roman"/>
        </w:rPr>
        <w:t xml:space="preserve">it was also noted that </w:t>
      </w:r>
      <w:r>
        <w:rPr>
          <w:rFonts w:eastAsia="Times New Roman" w:cs="Times New Roman"/>
        </w:rPr>
        <w:t>the least restrictive environment for some students with an autism diagnosis, as well as for developmentally delayed students, may require a substantially separate program.</w:t>
      </w:r>
    </w:p>
    <w:p w:rsidR="007D775D" w:rsidRDefault="007D775D" w:rsidP="007D775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2.    </w:t>
      </w:r>
      <w:r w:rsidR="00165C79">
        <w:rPr>
          <w:rFonts w:eastAsia="Times New Roman" w:cs="Times New Roman"/>
        </w:rPr>
        <w:t>T</w:t>
      </w:r>
      <w:r>
        <w:rPr>
          <w:rFonts w:eastAsia="Times New Roman" w:cs="Times New Roman"/>
        </w:rPr>
        <w:t>he distri</w:t>
      </w:r>
      <w:r w:rsidR="00EA5FA7">
        <w:rPr>
          <w:rFonts w:eastAsia="Times New Roman" w:cs="Times New Roman"/>
        </w:rPr>
        <w:t>ct provides</w:t>
      </w:r>
      <w:r>
        <w:rPr>
          <w:rFonts w:eastAsia="Times New Roman" w:cs="Times New Roman"/>
        </w:rPr>
        <w:t xml:space="preserve"> professional development in inclusion strategies.  For example, the district offered a </w:t>
      </w:r>
      <w:r w:rsidR="00CC6BB3">
        <w:rPr>
          <w:rFonts w:eastAsia="Times New Roman" w:cs="Times New Roman"/>
        </w:rPr>
        <w:t>week</w:t>
      </w:r>
      <w:r w:rsidR="00165C79">
        <w:rPr>
          <w:rFonts w:eastAsia="Times New Roman" w:cs="Times New Roman"/>
        </w:rPr>
        <w:t>-</w:t>
      </w:r>
      <w:r>
        <w:rPr>
          <w:rFonts w:eastAsia="Times New Roman" w:cs="Times New Roman"/>
        </w:rPr>
        <w:t xml:space="preserve">long summer program in inclusive techniques and strategies and a course on brain development and the impact on the inclusive classroom. </w:t>
      </w:r>
    </w:p>
    <w:p w:rsidR="00D94FFE" w:rsidRDefault="00D94FFE" w:rsidP="00D94FFE">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lastRenderedPageBreak/>
        <w:tab/>
      </w:r>
      <w:r>
        <w:rPr>
          <w:rFonts w:eastAsia="Times New Roman" w:cs="Times New Roman"/>
        </w:rPr>
        <w:tab/>
      </w:r>
      <w:r>
        <w:rPr>
          <w:rFonts w:eastAsia="Times New Roman" w:cs="Times New Roman"/>
        </w:rPr>
        <w:tab/>
        <w:t>a.</w:t>
      </w:r>
      <w:r>
        <w:rPr>
          <w:rFonts w:eastAsia="Times New Roman" w:cs="Times New Roman"/>
        </w:rPr>
        <w:tab/>
        <w:t xml:space="preserve">The superintendent reported that the district worked with the teachers’ association representing the educational assistants (EAs) to provide a year-long, graduate level course to more than 200 EAs.  </w:t>
      </w:r>
    </w:p>
    <w:p w:rsidR="007D775D" w:rsidRPr="007E6D19" w:rsidRDefault="007D775D" w:rsidP="007D775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3.    The district</w:t>
      </w:r>
      <w:r w:rsidR="00C61994">
        <w:rPr>
          <w:rFonts w:eastAsia="Times New Roman" w:cs="Times New Roman"/>
        </w:rPr>
        <w:t>’s</w:t>
      </w:r>
      <w:r>
        <w:rPr>
          <w:rFonts w:eastAsia="Times New Roman" w:cs="Times New Roman"/>
        </w:rPr>
        <w:t xml:space="preserve"> enrollment </w:t>
      </w:r>
      <w:r w:rsidR="008437B2">
        <w:rPr>
          <w:rFonts w:eastAsia="Times New Roman" w:cs="Times New Roman"/>
        </w:rPr>
        <w:t>of En</w:t>
      </w:r>
      <w:r w:rsidR="005449F7">
        <w:rPr>
          <w:rFonts w:eastAsia="Times New Roman" w:cs="Times New Roman"/>
        </w:rPr>
        <w:t xml:space="preserve">glish language learners (ELLs) </w:t>
      </w:r>
      <w:r w:rsidR="00A27DDF">
        <w:rPr>
          <w:rFonts w:eastAsia="Times New Roman" w:cs="Times New Roman"/>
        </w:rPr>
        <w:t xml:space="preserve">increased from 153 in 2011 to 220 in 2014. The ELLs </w:t>
      </w:r>
      <w:r w:rsidR="008437B2">
        <w:rPr>
          <w:rFonts w:eastAsia="Times New Roman" w:cs="Times New Roman"/>
        </w:rPr>
        <w:t>are</w:t>
      </w:r>
      <w:r>
        <w:rPr>
          <w:rFonts w:eastAsia="Times New Roman" w:cs="Times New Roman"/>
        </w:rPr>
        <w:t xml:space="preserve"> supported by a director, 10 ESL teachers, </w:t>
      </w:r>
      <w:r w:rsidR="008437B2">
        <w:rPr>
          <w:rFonts w:eastAsia="Times New Roman" w:cs="Times New Roman"/>
        </w:rPr>
        <w:t xml:space="preserve">8 </w:t>
      </w:r>
      <w:r>
        <w:rPr>
          <w:rFonts w:eastAsia="Times New Roman" w:cs="Times New Roman"/>
        </w:rPr>
        <w:t xml:space="preserve">instructional assistants, and approximately 100 </w:t>
      </w:r>
      <w:r w:rsidR="0026405C">
        <w:rPr>
          <w:rFonts w:eastAsia="Times New Roman" w:cs="Times New Roman"/>
        </w:rPr>
        <w:t>sheltered-</w:t>
      </w:r>
      <w:r>
        <w:rPr>
          <w:rFonts w:eastAsia="Times New Roman" w:cs="Times New Roman"/>
        </w:rPr>
        <w:t>content teachers.</w:t>
      </w:r>
      <w:r w:rsidR="008437B2">
        <w:rPr>
          <w:rStyle w:val="FootnoteReference"/>
          <w:rFonts w:eastAsia="Times New Roman" w:cs="Times New Roman"/>
        </w:rPr>
        <w:footnoteReference w:id="4"/>
      </w:r>
      <w:r>
        <w:rPr>
          <w:rFonts w:eastAsia="Times New Roman" w:cs="Times New Roman"/>
        </w:rPr>
        <w:t xml:space="preserve">   The district </w:t>
      </w:r>
      <w:r w:rsidR="00A5112F">
        <w:rPr>
          <w:rFonts w:eastAsia="Times New Roman" w:cs="Times New Roman"/>
        </w:rPr>
        <w:t>is exploring</w:t>
      </w:r>
      <w:r>
        <w:rPr>
          <w:rFonts w:eastAsia="Times New Roman" w:cs="Times New Roman"/>
        </w:rPr>
        <w:t xml:space="preserve"> a newcomers</w:t>
      </w:r>
      <w:r w:rsidR="008437B2">
        <w:rPr>
          <w:rFonts w:eastAsia="Times New Roman" w:cs="Times New Roman"/>
        </w:rPr>
        <w:t>’</w:t>
      </w:r>
      <w:r>
        <w:rPr>
          <w:rFonts w:eastAsia="Times New Roman" w:cs="Times New Roman"/>
        </w:rPr>
        <w:t xml:space="preserve"> ELL program </w:t>
      </w:r>
      <w:r w:rsidR="00A5112F">
        <w:rPr>
          <w:rFonts w:eastAsia="Times New Roman" w:cs="Times New Roman"/>
        </w:rPr>
        <w:t xml:space="preserve">through the Community Input Team process, </w:t>
      </w:r>
      <w:r>
        <w:rPr>
          <w:rFonts w:eastAsia="Times New Roman" w:cs="Times New Roman"/>
        </w:rPr>
        <w:t>and ELL</w:t>
      </w:r>
      <w:r w:rsidR="008437B2">
        <w:rPr>
          <w:rFonts w:eastAsia="Times New Roman" w:cs="Times New Roman"/>
        </w:rPr>
        <w:t>s</w:t>
      </w:r>
      <w:r>
        <w:rPr>
          <w:rFonts w:eastAsia="Times New Roman" w:cs="Times New Roman"/>
        </w:rPr>
        <w:t xml:space="preserve"> at all levels are enrolled in neighborhood schools</w:t>
      </w:r>
      <w:r w:rsidR="00A5112F">
        <w:rPr>
          <w:rFonts w:eastAsia="Times New Roman" w:cs="Times New Roman"/>
        </w:rPr>
        <w:t>, as recommended in ESE’s 2009 review report</w:t>
      </w:r>
      <w:r>
        <w:rPr>
          <w:rFonts w:eastAsia="Times New Roman" w:cs="Times New Roman"/>
        </w:rPr>
        <w:t xml:space="preserve">. </w:t>
      </w:r>
    </w:p>
    <w:p w:rsidR="007D775D" w:rsidRPr="00B472AB" w:rsidRDefault="007D775D" w:rsidP="007D775D">
      <w:pPr>
        <w:tabs>
          <w:tab w:val="left" w:pos="360"/>
          <w:tab w:val="left" w:pos="720"/>
          <w:tab w:val="left" w:pos="1080"/>
          <w:tab w:val="left" w:pos="1440"/>
          <w:tab w:val="left" w:pos="1800"/>
          <w:tab w:val="left" w:pos="2160"/>
        </w:tabs>
        <w:ind w:left="720" w:hanging="720"/>
        <w:rPr>
          <w:rFonts w:eastAsia="Times New Roman" w:cs="Times New Roman"/>
          <w:color w:val="FF0000"/>
        </w:rPr>
      </w:pPr>
      <w:r>
        <w:rPr>
          <w:rFonts w:eastAsia="Times New Roman" w:cs="Times New Roman"/>
          <w:b/>
        </w:rPr>
        <w:tab/>
      </w:r>
      <w:r w:rsidRPr="001E5BE1">
        <w:rPr>
          <w:rFonts w:eastAsia="Times New Roman" w:cs="Times New Roman"/>
          <w:b/>
        </w:rPr>
        <w:t>C.</w:t>
      </w:r>
      <w:r>
        <w:rPr>
          <w:rFonts w:eastAsia="Times New Roman" w:cs="Times New Roman"/>
        </w:rPr>
        <w:t xml:space="preserve">  </w:t>
      </w:r>
      <w:r>
        <w:rPr>
          <w:rFonts w:eastAsia="Times New Roman" w:cs="Times New Roman"/>
        </w:rPr>
        <w:tab/>
        <w:t xml:space="preserve">A process is in place at all schools to </w:t>
      </w:r>
      <w:r w:rsidR="0026405C">
        <w:rPr>
          <w:rFonts w:eastAsia="Times New Roman" w:cs="Times New Roman"/>
        </w:rPr>
        <w:t>identify</w:t>
      </w:r>
      <w:r w:rsidR="0026405C">
        <w:rPr>
          <w:rFonts w:eastAsia="Times New Roman" w:cs="Times New Roman"/>
        </w:rPr>
        <w:softHyphen/>
        <w:t>—</w:t>
      </w:r>
      <w:r w:rsidR="007D0AF3">
        <w:rPr>
          <w:rFonts w:eastAsia="Times New Roman" w:cs="Times New Roman"/>
        </w:rPr>
        <w:t xml:space="preserve">and </w:t>
      </w:r>
      <w:r w:rsidR="00BF559C">
        <w:rPr>
          <w:rFonts w:eastAsia="Times New Roman" w:cs="Times New Roman"/>
        </w:rPr>
        <w:t xml:space="preserve">to </w:t>
      </w:r>
      <w:r w:rsidR="007D0AF3">
        <w:rPr>
          <w:rFonts w:eastAsia="Times New Roman" w:cs="Times New Roman"/>
        </w:rPr>
        <w:t xml:space="preserve">provide support </w:t>
      </w:r>
      <w:r w:rsidR="0026405C">
        <w:rPr>
          <w:rFonts w:eastAsia="Times New Roman" w:cs="Times New Roman"/>
        </w:rPr>
        <w:t>for—</w:t>
      </w:r>
      <w:r>
        <w:rPr>
          <w:rFonts w:eastAsia="Times New Roman" w:cs="Times New Roman"/>
        </w:rPr>
        <w:t>students who need academic support.</w:t>
      </w:r>
    </w:p>
    <w:p w:rsidR="007D775D" w:rsidRDefault="007D775D" w:rsidP="007D775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1. </w:t>
      </w:r>
      <w:r>
        <w:rPr>
          <w:rFonts w:eastAsia="Times New Roman" w:cs="Times New Roman"/>
        </w:rPr>
        <w:tab/>
      </w:r>
      <w:r w:rsidR="008437B2">
        <w:rPr>
          <w:rFonts w:eastAsia="Times New Roman" w:cs="Times New Roman"/>
        </w:rPr>
        <w:t>I</w:t>
      </w:r>
      <w:r>
        <w:rPr>
          <w:rFonts w:eastAsia="Times New Roman" w:cs="Times New Roman"/>
        </w:rPr>
        <w:t xml:space="preserve">nterviews </w:t>
      </w:r>
      <w:r w:rsidR="008437B2">
        <w:rPr>
          <w:rFonts w:eastAsia="Times New Roman" w:cs="Times New Roman"/>
        </w:rPr>
        <w:t xml:space="preserve">and a document review showed </w:t>
      </w:r>
      <w:r>
        <w:rPr>
          <w:rFonts w:eastAsia="Times New Roman" w:cs="Times New Roman"/>
        </w:rPr>
        <w:t>that all elementary schools are partnered with the Bay State Reading Institute (BSRI)</w:t>
      </w:r>
      <w:r w:rsidR="00EA5FA7">
        <w:rPr>
          <w:rFonts w:eastAsia="Times New Roman" w:cs="Times New Roman"/>
        </w:rPr>
        <w:t xml:space="preserve"> for ELA,</w:t>
      </w:r>
      <w:r>
        <w:rPr>
          <w:rFonts w:eastAsia="Times New Roman" w:cs="Times New Roman"/>
        </w:rPr>
        <w:t xml:space="preserve"> and </w:t>
      </w:r>
      <w:r w:rsidR="00EA5FA7">
        <w:rPr>
          <w:rFonts w:eastAsia="Times New Roman" w:cs="Times New Roman"/>
        </w:rPr>
        <w:t xml:space="preserve">each school </w:t>
      </w:r>
      <w:r>
        <w:rPr>
          <w:rFonts w:eastAsia="Times New Roman" w:cs="Times New Roman"/>
        </w:rPr>
        <w:t>meet</w:t>
      </w:r>
      <w:r w:rsidR="00EA5FA7">
        <w:rPr>
          <w:rFonts w:eastAsia="Times New Roman" w:cs="Times New Roman"/>
        </w:rPr>
        <w:t>s</w:t>
      </w:r>
      <w:r>
        <w:rPr>
          <w:rFonts w:eastAsia="Times New Roman" w:cs="Times New Roman"/>
        </w:rPr>
        <w:t xml:space="preserve"> monthly to review assessment data </w:t>
      </w:r>
      <w:r w:rsidR="00EA5FA7">
        <w:rPr>
          <w:rFonts w:eastAsia="Times New Roman" w:cs="Times New Roman"/>
        </w:rPr>
        <w:t xml:space="preserve">to </w:t>
      </w:r>
      <w:r>
        <w:rPr>
          <w:rFonts w:eastAsia="Times New Roman" w:cs="Times New Roman"/>
        </w:rPr>
        <w:t xml:space="preserve">monitor student progress.  Mathematics tutors are </w:t>
      </w:r>
      <w:r w:rsidR="00EA5FA7">
        <w:rPr>
          <w:rFonts w:eastAsia="Times New Roman" w:cs="Times New Roman"/>
        </w:rPr>
        <w:t xml:space="preserve">in place </w:t>
      </w:r>
      <w:r>
        <w:rPr>
          <w:rFonts w:eastAsia="Times New Roman" w:cs="Times New Roman"/>
        </w:rPr>
        <w:t xml:space="preserve">in Title </w:t>
      </w:r>
      <w:r w:rsidR="008437B2">
        <w:rPr>
          <w:rFonts w:eastAsia="Times New Roman" w:cs="Times New Roman"/>
        </w:rPr>
        <w:t xml:space="preserve">I </w:t>
      </w:r>
      <w:r>
        <w:rPr>
          <w:rFonts w:eastAsia="Times New Roman" w:cs="Times New Roman"/>
        </w:rPr>
        <w:t>schools.  Teachers regroup students based on assessment results.</w:t>
      </w:r>
    </w:p>
    <w:p w:rsidR="007D775D" w:rsidRDefault="007D775D" w:rsidP="007D775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2.    The district is working toward </w:t>
      </w:r>
      <w:r w:rsidR="00EA5FA7">
        <w:rPr>
          <w:rFonts w:eastAsia="Times New Roman" w:cs="Times New Roman"/>
        </w:rPr>
        <w:t xml:space="preserve">introducing </w:t>
      </w:r>
      <w:r w:rsidR="008437B2">
        <w:rPr>
          <w:rFonts w:eastAsia="Times New Roman" w:cs="Times New Roman"/>
        </w:rPr>
        <w:t>small-</w:t>
      </w:r>
      <w:r>
        <w:rPr>
          <w:rFonts w:eastAsia="Times New Roman" w:cs="Times New Roman"/>
        </w:rPr>
        <w:t xml:space="preserve">group instruction at the middle school. </w:t>
      </w:r>
      <w:r w:rsidR="00EA5FA7">
        <w:rPr>
          <w:rFonts w:eastAsia="Times New Roman" w:cs="Times New Roman"/>
        </w:rPr>
        <w:t xml:space="preserve"> Middle school teachers work with the district mathematics coach to assess student progress.  </w:t>
      </w:r>
      <w:r>
        <w:rPr>
          <w:rFonts w:eastAsia="Times New Roman" w:cs="Times New Roman"/>
        </w:rPr>
        <w:t>The team observed pockets of grouping at the middle schools, mostly at grade 5</w:t>
      </w:r>
      <w:r w:rsidR="00EA5FA7">
        <w:rPr>
          <w:rFonts w:eastAsia="Times New Roman" w:cs="Times New Roman"/>
        </w:rPr>
        <w:t xml:space="preserve">. </w:t>
      </w:r>
      <w:r>
        <w:rPr>
          <w:rFonts w:eastAsia="Times New Roman" w:cs="Times New Roman"/>
        </w:rPr>
        <w:t>Interviewees told the team that middle school students ha</w:t>
      </w:r>
      <w:r w:rsidR="00EA5FA7">
        <w:rPr>
          <w:rFonts w:eastAsia="Times New Roman" w:cs="Times New Roman"/>
        </w:rPr>
        <w:t>ve</w:t>
      </w:r>
      <w:r w:rsidR="00BF559C">
        <w:rPr>
          <w:rFonts w:eastAsia="Times New Roman" w:cs="Times New Roman"/>
        </w:rPr>
        <w:t xml:space="preserve"> access to after</w:t>
      </w:r>
      <w:r>
        <w:rPr>
          <w:rFonts w:eastAsia="Times New Roman" w:cs="Times New Roman"/>
        </w:rPr>
        <w:t>-school support and a homework club.  In addition, teachers collaborate with parents to structure work at home.</w:t>
      </w:r>
    </w:p>
    <w:p w:rsidR="007D775D" w:rsidRDefault="007D775D" w:rsidP="0013011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3.  </w:t>
      </w:r>
      <w:r w:rsidR="00130113">
        <w:rPr>
          <w:rFonts w:eastAsia="Times New Roman" w:cs="Times New Roman"/>
        </w:rPr>
        <w:tab/>
      </w:r>
      <w:r w:rsidR="00BF559C">
        <w:rPr>
          <w:rFonts w:eastAsia="Times New Roman" w:cs="Times New Roman"/>
        </w:rPr>
        <w:t>I</w:t>
      </w:r>
      <w:r w:rsidR="007F602E">
        <w:rPr>
          <w:rFonts w:eastAsia="Times New Roman" w:cs="Times New Roman"/>
        </w:rPr>
        <w:t>nterviewees</w:t>
      </w:r>
      <w:r w:rsidR="00BF559C">
        <w:rPr>
          <w:rFonts w:eastAsia="Times New Roman" w:cs="Times New Roman"/>
        </w:rPr>
        <w:t xml:space="preserve"> told the team that</w:t>
      </w:r>
      <w:r w:rsidR="007F602E">
        <w:rPr>
          <w:rFonts w:eastAsia="Times New Roman" w:cs="Times New Roman"/>
        </w:rPr>
        <w:t xml:space="preserve"> at the high school</w:t>
      </w:r>
      <w:r>
        <w:rPr>
          <w:rFonts w:eastAsia="Times New Roman" w:cs="Times New Roman"/>
        </w:rPr>
        <w:t xml:space="preserve"> teachers and guidance counselors track grades to ensure </w:t>
      </w:r>
      <w:r w:rsidR="00BF559C">
        <w:rPr>
          <w:rFonts w:eastAsia="Times New Roman" w:cs="Times New Roman"/>
        </w:rPr>
        <w:t xml:space="preserve">that </w:t>
      </w:r>
      <w:r>
        <w:rPr>
          <w:rFonts w:eastAsia="Times New Roman" w:cs="Times New Roman"/>
        </w:rPr>
        <w:t xml:space="preserve">students are meeting course requirements and teachers provide guidance counselors </w:t>
      </w:r>
      <w:r w:rsidR="00EA5FA7">
        <w:rPr>
          <w:rFonts w:eastAsia="Times New Roman" w:cs="Times New Roman"/>
        </w:rPr>
        <w:t xml:space="preserve">with </w:t>
      </w:r>
      <w:r>
        <w:rPr>
          <w:rFonts w:eastAsia="Times New Roman" w:cs="Times New Roman"/>
        </w:rPr>
        <w:t xml:space="preserve">feedback </w:t>
      </w:r>
      <w:r w:rsidR="00BF559C">
        <w:rPr>
          <w:rFonts w:eastAsia="Times New Roman" w:cs="Times New Roman"/>
        </w:rPr>
        <w:t xml:space="preserve">about </w:t>
      </w:r>
      <w:r w:rsidR="00CA03AD">
        <w:rPr>
          <w:rFonts w:eastAsia="Times New Roman" w:cs="Times New Roman"/>
        </w:rPr>
        <w:t xml:space="preserve">student </w:t>
      </w:r>
      <w:r>
        <w:rPr>
          <w:rFonts w:eastAsia="Times New Roman" w:cs="Times New Roman"/>
        </w:rPr>
        <w:t>placement</w:t>
      </w:r>
      <w:r w:rsidR="00EA5FA7">
        <w:rPr>
          <w:rFonts w:eastAsia="Times New Roman" w:cs="Times New Roman"/>
        </w:rPr>
        <w:t xml:space="preserve">.  Teachers contact </w:t>
      </w:r>
      <w:r w:rsidR="00CA03AD">
        <w:rPr>
          <w:rFonts w:eastAsia="Times New Roman" w:cs="Times New Roman"/>
        </w:rPr>
        <w:t xml:space="preserve">the </w:t>
      </w:r>
      <w:r w:rsidR="00EA5FA7">
        <w:rPr>
          <w:rFonts w:eastAsia="Times New Roman" w:cs="Times New Roman"/>
        </w:rPr>
        <w:t>guidance</w:t>
      </w:r>
      <w:r>
        <w:rPr>
          <w:rFonts w:eastAsia="Times New Roman" w:cs="Times New Roman"/>
        </w:rPr>
        <w:t xml:space="preserve"> </w:t>
      </w:r>
      <w:r w:rsidR="00CA03AD">
        <w:rPr>
          <w:rFonts w:eastAsia="Times New Roman" w:cs="Times New Roman"/>
        </w:rPr>
        <w:t xml:space="preserve">department </w:t>
      </w:r>
      <w:r>
        <w:rPr>
          <w:rFonts w:eastAsia="Times New Roman" w:cs="Times New Roman"/>
        </w:rPr>
        <w:t xml:space="preserve">if they </w:t>
      </w:r>
      <w:r w:rsidR="00CA03AD">
        <w:rPr>
          <w:rFonts w:eastAsia="Times New Roman" w:cs="Times New Roman"/>
        </w:rPr>
        <w:t xml:space="preserve">believe that </w:t>
      </w:r>
      <w:r>
        <w:rPr>
          <w:rFonts w:eastAsia="Times New Roman" w:cs="Times New Roman"/>
        </w:rPr>
        <w:t>a student is in danger of failing</w:t>
      </w:r>
      <w:r w:rsidR="00CA03AD">
        <w:rPr>
          <w:rFonts w:eastAsia="Times New Roman" w:cs="Times New Roman"/>
        </w:rPr>
        <w:t xml:space="preserve"> a class</w:t>
      </w:r>
      <w:r w:rsidR="00EA5FA7">
        <w:rPr>
          <w:rFonts w:eastAsia="Times New Roman" w:cs="Times New Roman"/>
        </w:rPr>
        <w:t>,</w:t>
      </w:r>
      <w:r>
        <w:rPr>
          <w:rFonts w:eastAsia="Times New Roman" w:cs="Times New Roman"/>
        </w:rPr>
        <w:t xml:space="preserve"> and </w:t>
      </w:r>
      <w:r w:rsidR="00CA03AD">
        <w:rPr>
          <w:rFonts w:eastAsia="Times New Roman" w:cs="Times New Roman"/>
        </w:rPr>
        <w:t xml:space="preserve">a </w:t>
      </w:r>
      <w:r>
        <w:rPr>
          <w:rFonts w:eastAsia="Times New Roman" w:cs="Times New Roman"/>
        </w:rPr>
        <w:t xml:space="preserve">guidance </w:t>
      </w:r>
      <w:r w:rsidR="00CA03AD">
        <w:rPr>
          <w:rFonts w:eastAsia="Times New Roman" w:cs="Times New Roman"/>
        </w:rPr>
        <w:t xml:space="preserve">counselor </w:t>
      </w:r>
      <w:r>
        <w:rPr>
          <w:rFonts w:eastAsia="Times New Roman" w:cs="Times New Roman"/>
        </w:rPr>
        <w:t>will meet with</w:t>
      </w:r>
      <w:r w:rsidR="007D0AF3">
        <w:rPr>
          <w:rFonts w:eastAsia="Times New Roman" w:cs="Times New Roman"/>
        </w:rPr>
        <w:t xml:space="preserve"> the student and contact parents</w:t>
      </w:r>
      <w:r>
        <w:rPr>
          <w:rFonts w:eastAsia="Times New Roman" w:cs="Times New Roman"/>
        </w:rPr>
        <w:t>.</w:t>
      </w:r>
    </w:p>
    <w:p w:rsidR="007D775D" w:rsidRDefault="007D775D" w:rsidP="00CA03AD">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sidR="00130113">
        <w:rPr>
          <w:rFonts w:eastAsia="Times New Roman" w:cs="Times New Roman"/>
        </w:rPr>
        <w:tab/>
      </w:r>
      <w:r>
        <w:rPr>
          <w:rFonts w:eastAsia="Times New Roman" w:cs="Times New Roman"/>
        </w:rPr>
        <w:t xml:space="preserve">a. </w:t>
      </w:r>
      <w:r w:rsidR="00CA03AD">
        <w:rPr>
          <w:rFonts w:eastAsia="Times New Roman" w:cs="Times New Roman"/>
        </w:rPr>
        <w:tab/>
      </w:r>
      <w:r>
        <w:rPr>
          <w:rFonts w:eastAsia="Times New Roman" w:cs="Times New Roman"/>
        </w:rPr>
        <w:t>High school students said they contact a teacher or a tutor for academic support. The</w:t>
      </w:r>
      <w:r w:rsidR="00CA03AD">
        <w:rPr>
          <w:rFonts w:eastAsia="Times New Roman" w:cs="Times New Roman"/>
        </w:rPr>
        <w:t>y</w:t>
      </w:r>
      <w:r>
        <w:rPr>
          <w:rFonts w:eastAsia="Times New Roman" w:cs="Times New Roman"/>
        </w:rPr>
        <w:t xml:space="preserve"> said </w:t>
      </w:r>
      <w:r w:rsidR="00CA03AD">
        <w:rPr>
          <w:rFonts w:eastAsia="Times New Roman" w:cs="Times New Roman"/>
        </w:rPr>
        <w:t xml:space="preserve">that </w:t>
      </w:r>
      <w:r>
        <w:rPr>
          <w:rFonts w:eastAsia="Times New Roman" w:cs="Times New Roman"/>
        </w:rPr>
        <w:t>most teachers stay after school and student tutors are available in the library.</w:t>
      </w:r>
    </w:p>
    <w:p w:rsidR="00FF2FE1" w:rsidRDefault="00FF2FE1" w:rsidP="00CA03AD">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w:t>
      </w:r>
      <w:r>
        <w:rPr>
          <w:rFonts w:eastAsia="Times New Roman" w:cs="Times New Roman"/>
        </w:rPr>
        <w:tab/>
        <w:t xml:space="preserve">The superintendent reported that teachers and guidance counselors track grades </w:t>
      </w:r>
      <w:r w:rsidR="00EC5C39">
        <w:rPr>
          <w:rFonts w:eastAsia="Times New Roman" w:cs="Times New Roman"/>
        </w:rPr>
        <w:t xml:space="preserve">at all levels </w:t>
      </w:r>
      <w:r>
        <w:rPr>
          <w:rFonts w:eastAsia="Times New Roman" w:cs="Times New Roman"/>
        </w:rPr>
        <w:t>to ensure that students are meeting course requirements and teachers provide guidance counselors with feedback about student placement.</w:t>
      </w:r>
    </w:p>
    <w:p w:rsidR="007D775D" w:rsidRDefault="007D775D" w:rsidP="00130113">
      <w:pPr>
        <w:tabs>
          <w:tab w:val="left" w:pos="360"/>
          <w:tab w:val="left" w:pos="720"/>
          <w:tab w:val="left" w:pos="1080"/>
          <w:tab w:val="left" w:pos="1440"/>
          <w:tab w:val="left" w:pos="1800"/>
          <w:tab w:val="left" w:pos="2160"/>
        </w:tabs>
        <w:ind w:left="990" w:hanging="990"/>
        <w:rPr>
          <w:rFonts w:eastAsia="Times New Roman" w:cs="Times New Roman"/>
        </w:rPr>
      </w:pPr>
      <w:r>
        <w:rPr>
          <w:rFonts w:eastAsia="Times New Roman" w:cs="Times New Roman"/>
        </w:rPr>
        <w:tab/>
      </w:r>
      <w:r>
        <w:rPr>
          <w:rFonts w:eastAsia="Times New Roman" w:cs="Times New Roman"/>
        </w:rPr>
        <w:tab/>
        <w:t>4.   The district has child study teams in place at all schools</w:t>
      </w:r>
      <w:r w:rsidR="008247AF">
        <w:rPr>
          <w:rFonts w:eastAsia="Times New Roman" w:cs="Times New Roman"/>
        </w:rPr>
        <w:t>;</w:t>
      </w:r>
      <w:r>
        <w:rPr>
          <w:rFonts w:eastAsia="Times New Roman" w:cs="Times New Roman"/>
        </w:rPr>
        <w:t xml:space="preserve"> </w:t>
      </w:r>
      <w:r w:rsidR="008247AF">
        <w:rPr>
          <w:rFonts w:eastAsia="Times New Roman" w:cs="Times New Roman"/>
        </w:rPr>
        <w:t xml:space="preserve">these </w:t>
      </w:r>
      <w:r>
        <w:rPr>
          <w:rFonts w:eastAsia="Times New Roman" w:cs="Times New Roman"/>
        </w:rPr>
        <w:t>meet monthly or as needed to discuss academic and social</w:t>
      </w:r>
      <w:r w:rsidR="008247AF">
        <w:rPr>
          <w:rFonts w:eastAsia="Times New Roman" w:cs="Times New Roman"/>
        </w:rPr>
        <w:t>/</w:t>
      </w:r>
      <w:r>
        <w:rPr>
          <w:rFonts w:eastAsia="Times New Roman" w:cs="Times New Roman"/>
        </w:rPr>
        <w:t>emotional referrals. Members of the child study team may vary depending on the reason for the referral.</w:t>
      </w:r>
    </w:p>
    <w:p w:rsidR="00130113" w:rsidRDefault="007D775D" w:rsidP="00130113">
      <w:pPr>
        <w:tabs>
          <w:tab w:val="left" w:pos="90"/>
          <w:tab w:val="left" w:pos="360"/>
          <w:tab w:val="left" w:pos="45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lastRenderedPageBreak/>
        <w:tab/>
      </w:r>
      <w:r>
        <w:rPr>
          <w:rFonts w:eastAsia="Times New Roman" w:cs="Times New Roman"/>
        </w:rPr>
        <w:tab/>
      </w:r>
      <w:r w:rsidR="00130113">
        <w:rPr>
          <w:rFonts w:eastAsia="Times New Roman" w:cs="Times New Roman"/>
        </w:rPr>
        <w:tab/>
      </w:r>
      <w:r w:rsidR="00130113">
        <w:rPr>
          <w:rFonts w:eastAsia="Times New Roman" w:cs="Times New Roman"/>
        </w:rPr>
        <w:tab/>
      </w:r>
      <w:r>
        <w:rPr>
          <w:rFonts w:eastAsia="Times New Roman" w:cs="Times New Roman"/>
        </w:rPr>
        <w:t xml:space="preserve">5.    The district provides </w:t>
      </w:r>
      <w:r w:rsidR="00456C9E">
        <w:rPr>
          <w:rFonts w:eastAsia="Times New Roman" w:cs="Times New Roman"/>
        </w:rPr>
        <w:t xml:space="preserve">Saturday school, </w:t>
      </w:r>
      <w:r>
        <w:rPr>
          <w:rFonts w:eastAsia="Times New Roman" w:cs="Times New Roman"/>
        </w:rPr>
        <w:t>after-school</w:t>
      </w:r>
      <w:r w:rsidR="00456C9E">
        <w:rPr>
          <w:rFonts w:eastAsia="Times New Roman" w:cs="Times New Roman"/>
        </w:rPr>
        <w:t>,</w:t>
      </w:r>
      <w:r>
        <w:rPr>
          <w:rFonts w:eastAsia="Times New Roman" w:cs="Times New Roman"/>
        </w:rPr>
        <w:t xml:space="preserve"> and summer academic support programs.  </w:t>
      </w:r>
      <w:r w:rsidR="006A4D13">
        <w:rPr>
          <w:rFonts w:eastAsia="Times New Roman" w:cs="Times New Roman"/>
        </w:rPr>
        <w:t xml:space="preserve">The high school offers an </w:t>
      </w:r>
      <w:r w:rsidR="00130113">
        <w:rPr>
          <w:rFonts w:eastAsia="Times New Roman" w:cs="Times New Roman"/>
        </w:rPr>
        <w:t>extended-school-</w:t>
      </w:r>
      <w:r>
        <w:rPr>
          <w:rFonts w:eastAsia="Times New Roman" w:cs="Times New Roman"/>
        </w:rPr>
        <w:t xml:space="preserve">year program for </w:t>
      </w:r>
      <w:r w:rsidR="00F364A8">
        <w:rPr>
          <w:rFonts w:eastAsia="Times New Roman" w:cs="Times New Roman"/>
        </w:rPr>
        <w:t xml:space="preserve">all </w:t>
      </w:r>
      <w:r>
        <w:rPr>
          <w:rFonts w:eastAsia="Times New Roman" w:cs="Times New Roman"/>
        </w:rPr>
        <w:t xml:space="preserve">students through age 22. </w:t>
      </w:r>
      <w:r w:rsidR="00F364A8">
        <w:rPr>
          <w:rFonts w:eastAsia="Times New Roman" w:cs="Times New Roman"/>
        </w:rPr>
        <w:t xml:space="preserve">A review of </w:t>
      </w:r>
      <w:r w:rsidR="007D0AF3">
        <w:rPr>
          <w:rFonts w:eastAsia="Times New Roman" w:cs="Times New Roman"/>
        </w:rPr>
        <w:t>information provided by the district</w:t>
      </w:r>
      <w:r w:rsidR="00F364A8">
        <w:rPr>
          <w:rFonts w:eastAsia="Times New Roman" w:cs="Times New Roman"/>
        </w:rPr>
        <w:t xml:space="preserve"> indicated that</w:t>
      </w:r>
      <w:r w:rsidR="007D0AF3">
        <w:rPr>
          <w:rFonts w:eastAsia="Times New Roman" w:cs="Times New Roman"/>
        </w:rPr>
        <w:t xml:space="preserve"> a</w:t>
      </w:r>
      <w:r>
        <w:rPr>
          <w:rFonts w:eastAsia="Times New Roman" w:cs="Times New Roman"/>
        </w:rPr>
        <w:t>pproximately 267 students</w:t>
      </w:r>
      <w:r w:rsidR="007D0AF3">
        <w:rPr>
          <w:rFonts w:eastAsia="Times New Roman" w:cs="Times New Roman"/>
        </w:rPr>
        <w:t xml:space="preserve"> attend this program each year. </w:t>
      </w:r>
    </w:p>
    <w:p w:rsidR="00130113" w:rsidRDefault="00130113" w:rsidP="00130113">
      <w:pPr>
        <w:tabs>
          <w:tab w:val="left" w:pos="90"/>
          <w:tab w:val="left" w:pos="360"/>
          <w:tab w:val="left" w:pos="45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r>
      <w:r w:rsidR="007D775D">
        <w:rPr>
          <w:rFonts w:eastAsia="Times New Roman" w:cs="Times New Roman"/>
        </w:rPr>
        <w:t xml:space="preserve">MCAS support and credit recovery programs are </w:t>
      </w:r>
      <w:r w:rsidR="007F602E">
        <w:rPr>
          <w:rFonts w:eastAsia="Times New Roman" w:cs="Times New Roman"/>
        </w:rPr>
        <w:t xml:space="preserve">available </w:t>
      </w:r>
      <w:r w:rsidR="007D775D">
        <w:rPr>
          <w:rFonts w:eastAsia="Times New Roman" w:cs="Times New Roman"/>
        </w:rPr>
        <w:t xml:space="preserve">at the high school </w:t>
      </w:r>
      <w:r w:rsidR="003937CE">
        <w:rPr>
          <w:rFonts w:eastAsia="Times New Roman" w:cs="Times New Roman"/>
        </w:rPr>
        <w:t xml:space="preserve">during the school year and </w:t>
      </w:r>
      <w:r w:rsidR="007D775D">
        <w:rPr>
          <w:rFonts w:eastAsia="Times New Roman" w:cs="Times New Roman"/>
        </w:rPr>
        <w:t>each summer</w:t>
      </w:r>
      <w:r w:rsidR="006A4D13">
        <w:rPr>
          <w:rFonts w:eastAsia="Times New Roman" w:cs="Times New Roman"/>
        </w:rPr>
        <w:t xml:space="preserve">. </w:t>
      </w:r>
    </w:p>
    <w:p w:rsidR="007D775D" w:rsidRDefault="00130113" w:rsidP="00130113">
      <w:pPr>
        <w:tabs>
          <w:tab w:val="left" w:pos="90"/>
          <w:tab w:val="left" w:pos="360"/>
          <w:tab w:val="left" w:pos="45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b.</w:t>
      </w:r>
      <w:r>
        <w:rPr>
          <w:rFonts w:eastAsia="Times New Roman" w:cs="Times New Roman"/>
        </w:rPr>
        <w:tab/>
      </w:r>
      <w:r w:rsidR="006A4D13">
        <w:rPr>
          <w:rFonts w:eastAsia="Times New Roman" w:cs="Times New Roman"/>
        </w:rPr>
        <w:t>In addition</w:t>
      </w:r>
      <w:r w:rsidR="007D0AF3">
        <w:rPr>
          <w:rFonts w:eastAsia="Times New Roman" w:cs="Times New Roman"/>
        </w:rPr>
        <w:t xml:space="preserve">, the district offers </w:t>
      </w:r>
      <w:r w:rsidR="00F364A8">
        <w:rPr>
          <w:rFonts w:eastAsia="Times New Roman" w:cs="Times New Roman"/>
        </w:rPr>
        <w:t xml:space="preserve">ELLs </w:t>
      </w:r>
      <w:r w:rsidR="007D775D">
        <w:rPr>
          <w:rFonts w:eastAsia="Times New Roman" w:cs="Times New Roman"/>
        </w:rPr>
        <w:t>summer support programs related to team building and early college program support</w:t>
      </w:r>
      <w:r w:rsidR="007D0AF3">
        <w:rPr>
          <w:rFonts w:eastAsia="Times New Roman" w:cs="Times New Roman"/>
        </w:rPr>
        <w:t>.</w:t>
      </w:r>
    </w:p>
    <w:p w:rsidR="003937CE" w:rsidRDefault="003937CE" w:rsidP="003937CE">
      <w:pPr>
        <w:tabs>
          <w:tab w:val="left" w:pos="90"/>
          <w:tab w:val="left" w:pos="360"/>
          <w:tab w:val="left" w:pos="450"/>
          <w:tab w:val="left" w:pos="720"/>
          <w:tab w:val="left" w:pos="1080"/>
          <w:tab w:val="left" w:pos="1440"/>
          <w:tab w:val="left" w:pos="1800"/>
          <w:tab w:val="left" w:pos="2160"/>
        </w:tabs>
        <w:ind w:left="1800" w:hanging="180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i. </w:t>
      </w:r>
      <w:r>
        <w:rPr>
          <w:rFonts w:eastAsia="Times New Roman" w:cs="Times New Roman"/>
        </w:rPr>
        <w:tab/>
        <w:t xml:space="preserve">The superintendent reported that she is on the Board of Directors for Project Contemporary Competitiveness (PCC).  Two years ago, the district approached PCC about a partnership that allows them to send ELLs to Stonehill College for the six-week early college summer program.  </w:t>
      </w:r>
      <w:r w:rsidR="00C47AC7">
        <w:rPr>
          <w:rFonts w:eastAsia="Times New Roman" w:cs="Times New Roman"/>
        </w:rPr>
        <w:t>The superintendent noted: “T</w:t>
      </w:r>
      <w:r>
        <w:rPr>
          <w:rFonts w:eastAsia="Times New Roman" w:cs="Times New Roman"/>
        </w:rPr>
        <w:t>his gives first generation, high needs, ELLs an opportunity to live on a campus and experience college life.</w:t>
      </w:r>
      <w:r w:rsidR="00543FC3">
        <w:rPr>
          <w:rFonts w:eastAsia="Times New Roman" w:cs="Times New Roman"/>
        </w:rPr>
        <w:t>”</w:t>
      </w:r>
      <w:r>
        <w:rPr>
          <w:rFonts w:eastAsia="Times New Roman" w:cs="Times New Roman"/>
        </w:rPr>
        <w:t xml:space="preserve">  The superintendent </w:t>
      </w:r>
      <w:r w:rsidR="00C47AC7">
        <w:rPr>
          <w:rFonts w:eastAsia="Times New Roman" w:cs="Times New Roman"/>
        </w:rPr>
        <w:t xml:space="preserve">also reported </w:t>
      </w:r>
      <w:r>
        <w:rPr>
          <w:rFonts w:eastAsia="Times New Roman" w:cs="Times New Roman"/>
        </w:rPr>
        <w:t xml:space="preserve">that students write essays about their experience and 100 percent </w:t>
      </w:r>
      <w:r w:rsidR="00C47AC7">
        <w:rPr>
          <w:rFonts w:eastAsia="Times New Roman" w:cs="Times New Roman"/>
        </w:rPr>
        <w:t xml:space="preserve">indicated </w:t>
      </w:r>
      <w:r>
        <w:rPr>
          <w:rFonts w:eastAsia="Times New Roman" w:cs="Times New Roman"/>
        </w:rPr>
        <w:t xml:space="preserve">that they see themselves enrolling in college in the future.  </w:t>
      </w:r>
    </w:p>
    <w:p w:rsidR="007D775D" w:rsidRPr="00224658" w:rsidRDefault="00B306E6" w:rsidP="00B306E6">
      <w:pPr>
        <w:tabs>
          <w:tab w:val="left" w:pos="360"/>
          <w:tab w:val="left" w:pos="720"/>
          <w:tab w:val="left" w:pos="1080"/>
          <w:tab w:val="left" w:pos="1440"/>
          <w:tab w:val="left" w:pos="1800"/>
          <w:tab w:val="left" w:pos="2160"/>
        </w:tabs>
        <w:ind w:left="720" w:hanging="720"/>
        <w:rPr>
          <w:rFonts w:eastAsia="Times New Roman" w:cs="Times New Roman"/>
          <w:color w:val="FF0000"/>
        </w:rPr>
      </w:pPr>
      <w:r>
        <w:rPr>
          <w:rFonts w:eastAsia="Times New Roman" w:cs="Times New Roman"/>
          <w:b/>
        </w:rPr>
        <w:tab/>
      </w:r>
      <w:r w:rsidR="007D775D">
        <w:rPr>
          <w:rFonts w:eastAsia="Times New Roman" w:cs="Times New Roman"/>
          <w:b/>
        </w:rPr>
        <w:t>D</w:t>
      </w:r>
      <w:r w:rsidR="007D775D" w:rsidRPr="001E5BE1">
        <w:rPr>
          <w:rFonts w:eastAsia="Times New Roman" w:cs="Times New Roman"/>
          <w:b/>
        </w:rPr>
        <w:t>.</w:t>
      </w:r>
      <w:r w:rsidR="007D775D">
        <w:rPr>
          <w:rFonts w:eastAsia="Times New Roman" w:cs="Times New Roman"/>
        </w:rPr>
        <w:t xml:space="preserve">  </w:t>
      </w:r>
      <w:r w:rsidR="007D775D">
        <w:rPr>
          <w:rFonts w:eastAsia="Times New Roman" w:cs="Times New Roman"/>
        </w:rPr>
        <w:tab/>
        <w:t xml:space="preserve">Multiple programs are in place across the district to identify and </w:t>
      </w:r>
      <w:r w:rsidR="00F0436E">
        <w:rPr>
          <w:rFonts w:eastAsia="Times New Roman" w:cs="Times New Roman"/>
        </w:rPr>
        <w:t xml:space="preserve">to </w:t>
      </w:r>
      <w:r w:rsidR="007D775D">
        <w:rPr>
          <w:rFonts w:eastAsia="Times New Roman" w:cs="Times New Roman"/>
        </w:rPr>
        <w:t>address the social</w:t>
      </w:r>
      <w:r w:rsidR="0035459C">
        <w:rPr>
          <w:rFonts w:eastAsia="Times New Roman" w:cs="Times New Roman"/>
        </w:rPr>
        <w:t>/</w:t>
      </w:r>
      <w:r w:rsidR="007D775D">
        <w:rPr>
          <w:rFonts w:eastAsia="Times New Roman" w:cs="Times New Roman"/>
        </w:rPr>
        <w:t>emotional and health needs of students.</w:t>
      </w:r>
    </w:p>
    <w:p w:rsidR="007D775D" w:rsidRPr="00B472AB" w:rsidRDefault="00057A8D" w:rsidP="00B306E6">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B306E6">
        <w:rPr>
          <w:rFonts w:eastAsia="Times New Roman" w:cs="Times New Roman"/>
        </w:rPr>
        <w:tab/>
      </w:r>
      <w:r w:rsidR="007D775D">
        <w:rPr>
          <w:rFonts w:eastAsia="Times New Roman" w:cs="Times New Roman"/>
        </w:rPr>
        <w:t>1.    The district provided the t</w:t>
      </w:r>
      <w:r w:rsidR="007F602E">
        <w:rPr>
          <w:rFonts w:eastAsia="Times New Roman" w:cs="Times New Roman"/>
        </w:rPr>
        <w:t>eam with a list of 36 community-</w:t>
      </w:r>
      <w:r w:rsidR="007D775D">
        <w:rPr>
          <w:rFonts w:eastAsia="Times New Roman" w:cs="Times New Roman"/>
        </w:rPr>
        <w:t>based resources and agencies that collaborate with the district to provide services to students and families</w:t>
      </w:r>
      <w:r w:rsidR="00F0436E">
        <w:rPr>
          <w:rFonts w:eastAsia="Times New Roman" w:cs="Times New Roman"/>
        </w:rPr>
        <w:t xml:space="preserve">, including </w:t>
      </w:r>
      <w:r w:rsidR="007D775D">
        <w:rPr>
          <w:rFonts w:eastAsia="Times New Roman" w:cs="Times New Roman"/>
        </w:rPr>
        <w:t>the Boys and Girls Club of Taunton, the Old Colony YMCA, and Community Counseling of Bristol County (CCBC). Interviewees said that CCBC counselors come in</w:t>
      </w:r>
      <w:r w:rsidR="007F602E">
        <w:rPr>
          <w:rFonts w:eastAsia="Times New Roman" w:cs="Times New Roman"/>
        </w:rPr>
        <w:t>to the</w:t>
      </w:r>
      <w:r w:rsidR="007D775D">
        <w:rPr>
          <w:rFonts w:eastAsia="Times New Roman" w:cs="Times New Roman"/>
        </w:rPr>
        <w:t xml:space="preserve"> </w:t>
      </w:r>
      <w:r w:rsidR="0058510C">
        <w:rPr>
          <w:rFonts w:eastAsia="Times New Roman" w:cs="Times New Roman"/>
        </w:rPr>
        <w:t>school</w:t>
      </w:r>
      <w:r w:rsidR="007F602E">
        <w:rPr>
          <w:rFonts w:eastAsia="Times New Roman" w:cs="Times New Roman"/>
        </w:rPr>
        <w:t>s</w:t>
      </w:r>
      <w:r w:rsidR="0058510C">
        <w:rPr>
          <w:rFonts w:eastAsia="Times New Roman" w:cs="Times New Roman"/>
        </w:rPr>
        <w:t xml:space="preserve"> </w:t>
      </w:r>
      <w:r w:rsidR="007D775D">
        <w:rPr>
          <w:rFonts w:eastAsia="Times New Roman" w:cs="Times New Roman"/>
        </w:rPr>
        <w:t>to work with students</w:t>
      </w:r>
      <w:r w:rsidR="0058510C">
        <w:rPr>
          <w:rFonts w:eastAsia="Times New Roman" w:cs="Times New Roman"/>
        </w:rPr>
        <w:t>.</w:t>
      </w:r>
      <w:r w:rsidR="007D775D">
        <w:rPr>
          <w:rFonts w:eastAsia="Times New Roman" w:cs="Times New Roman"/>
        </w:rPr>
        <w:t xml:space="preserve"> </w:t>
      </w:r>
      <w:r w:rsidR="0058510C">
        <w:rPr>
          <w:rFonts w:eastAsia="Times New Roman" w:cs="Times New Roman"/>
        </w:rPr>
        <w:t xml:space="preserve">Finally, </w:t>
      </w:r>
      <w:r w:rsidR="00F364A8">
        <w:rPr>
          <w:rFonts w:eastAsia="Times New Roman" w:cs="Times New Roman"/>
        </w:rPr>
        <w:t>a review of</w:t>
      </w:r>
      <w:r w:rsidR="007D775D">
        <w:rPr>
          <w:rFonts w:eastAsia="Times New Roman" w:cs="Times New Roman"/>
        </w:rPr>
        <w:t xml:space="preserve"> the high school guidance department 2013-2014 annual report</w:t>
      </w:r>
      <w:r w:rsidR="00F364A8">
        <w:rPr>
          <w:rFonts w:eastAsia="Times New Roman" w:cs="Times New Roman"/>
        </w:rPr>
        <w:t xml:space="preserve"> indicated that</w:t>
      </w:r>
      <w:r w:rsidR="007D775D">
        <w:rPr>
          <w:rFonts w:eastAsia="Times New Roman" w:cs="Times New Roman"/>
        </w:rPr>
        <w:t xml:space="preserve"> 40 seniors have been placed in internships with business partners.</w:t>
      </w:r>
    </w:p>
    <w:p w:rsidR="007D775D" w:rsidRDefault="00F364A8" w:rsidP="00B306E6">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sidR="00B306E6">
        <w:rPr>
          <w:rFonts w:eastAsia="Times New Roman" w:cs="Times New Roman"/>
        </w:rPr>
        <w:tab/>
      </w:r>
      <w:r w:rsidR="007D775D">
        <w:rPr>
          <w:rFonts w:eastAsia="Times New Roman" w:cs="Times New Roman"/>
        </w:rPr>
        <w:t xml:space="preserve">a. </w:t>
      </w:r>
      <w:r w:rsidR="007A6D02">
        <w:rPr>
          <w:rFonts w:eastAsia="Times New Roman" w:cs="Times New Roman"/>
        </w:rPr>
        <w:tab/>
      </w:r>
      <w:r w:rsidR="007D775D">
        <w:rPr>
          <w:rFonts w:eastAsia="Times New Roman" w:cs="Times New Roman"/>
        </w:rPr>
        <w:t>The district has established an ACCESS center at the high school for students to receive information, intervention and support services, an</w:t>
      </w:r>
      <w:r w:rsidR="0058510C">
        <w:rPr>
          <w:rFonts w:eastAsia="Times New Roman" w:cs="Times New Roman"/>
        </w:rPr>
        <w:t>d school-</w:t>
      </w:r>
      <w:r w:rsidR="007D775D">
        <w:rPr>
          <w:rFonts w:eastAsia="Times New Roman" w:cs="Times New Roman"/>
        </w:rPr>
        <w:t xml:space="preserve">based therapeutic services, such as individual or group counseling. </w:t>
      </w:r>
    </w:p>
    <w:p w:rsidR="007D775D" w:rsidRDefault="00F364A8" w:rsidP="00B306E6">
      <w:pPr>
        <w:tabs>
          <w:tab w:val="left" w:pos="360"/>
          <w:tab w:val="left" w:pos="720"/>
          <w:tab w:val="left" w:pos="1080"/>
          <w:tab w:val="left" w:pos="1440"/>
          <w:tab w:val="left" w:pos="1800"/>
          <w:tab w:val="left" w:pos="2160"/>
        </w:tabs>
        <w:ind w:left="1800" w:hanging="1656"/>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306E6">
        <w:rPr>
          <w:rFonts w:eastAsia="Times New Roman" w:cs="Times New Roman"/>
        </w:rPr>
        <w:tab/>
      </w:r>
      <w:r w:rsidR="007D775D">
        <w:rPr>
          <w:rFonts w:eastAsia="Times New Roman" w:cs="Times New Roman"/>
        </w:rPr>
        <w:t xml:space="preserve">i. </w:t>
      </w:r>
      <w:r w:rsidR="007A6D02">
        <w:rPr>
          <w:rFonts w:eastAsia="Times New Roman" w:cs="Times New Roman"/>
        </w:rPr>
        <w:tab/>
      </w:r>
      <w:r w:rsidR="007D775D">
        <w:rPr>
          <w:rFonts w:eastAsia="Times New Roman" w:cs="Times New Roman"/>
        </w:rPr>
        <w:t xml:space="preserve">High school students told the team </w:t>
      </w:r>
      <w:r>
        <w:rPr>
          <w:rFonts w:eastAsia="Times New Roman" w:cs="Times New Roman"/>
        </w:rPr>
        <w:t xml:space="preserve">that </w:t>
      </w:r>
      <w:r w:rsidR="007D775D">
        <w:rPr>
          <w:rFonts w:eastAsia="Times New Roman" w:cs="Times New Roman"/>
        </w:rPr>
        <w:t xml:space="preserve">they use the ACCESS center </w:t>
      </w:r>
      <w:r>
        <w:rPr>
          <w:rFonts w:eastAsia="Times New Roman" w:cs="Times New Roman"/>
        </w:rPr>
        <w:t xml:space="preserve">when </w:t>
      </w:r>
      <w:r w:rsidR="007D775D">
        <w:rPr>
          <w:rFonts w:eastAsia="Times New Roman" w:cs="Times New Roman"/>
        </w:rPr>
        <w:t xml:space="preserve">they </w:t>
      </w:r>
      <w:r>
        <w:rPr>
          <w:rFonts w:eastAsia="Times New Roman" w:cs="Times New Roman"/>
        </w:rPr>
        <w:t xml:space="preserve">have </w:t>
      </w:r>
      <w:r w:rsidR="007D775D">
        <w:rPr>
          <w:rFonts w:eastAsia="Times New Roman" w:cs="Times New Roman"/>
        </w:rPr>
        <w:t xml:space="preserve">a personal </w:t>
      </w:r>
      <w:r w:rsidR="0058510C">
        <w:rPr>
          <w:rFonts w:eastAsia="Times New Roman" w:cs="Times New Roman"/>
        </w:rPr>
        <w:t xml:space="preserve">problem </w:t>
      </w:r>
      <w:r w:rsidR="007F602E">
        <w:rPr>
          <w:rFonts w:eastAsia="Times New Roman" w:cs="Times New Roman"/>
        </w:rPr>
        <w:t xml:space="preserve">that </w:t>
      </w:r>
      <w:r>
        <w:rPr>
          <w:rFonts w:eastAsia="Times New Roman" w:cs="Times New Roman"/>
        </w:rPr>
        <w:t xml:space="preserve">requires </w:t>
      </w:r>
      <w:r w:rsidR="0058510C">
        <w:rPr>
          <w:rFonts w:eastAsia="Times New Roman" w:cs="Times New Roman"/>
        </w:rPr>
        <w:t>more assistance than</w:t>
      </w:r>
      <w:r w:rsidR="007D775D">
        <w:rPr>
          <w:rFonts w:eastAsia="Times New Roman" w:cs="Times New Roman"/>
        </w:rPr>
        <w:t xml:space="preserve"> a guidance counselor </w:t>
      </w:r>
      <w:r>
        <w:rPr>
          <w:rFonts w:eastAsia="Times New Roman" w:cs="Times New Roman"/>
        </w:rPr>
        <w:t xml:space="preserve">can </w:t>
      </w:r>
      <w:r w:rsidR="007D775D">
        <w:rPr>
          <w:rFonts w:eastAsia="Times New Roman" w:cs="Times New Roman"/>
        </w:rPr>
        <w:t xml:space="preserve">provide. They said </w:t>
      </w:r>
      <w:r>
        <w:rPr>
          <w:rFonts w:eastAsia="Times New Roman" w:cs="Times New Roman"/>
        </w:rPr>
        <w:t xml:space="preserve">that the </w:t>
      </w:r>
      <w:r w:rsidR="007D775D">
        <w:rPr>
          <w:rFonts w:eastAsia="Times New Roman" w:cs="Times New Roman"/>
        </w:rPr>
        <w:t xml:space="preserve">guidance </w:t>
      </w:r>
      <w:r>
        <w:rPr>
          <w:rFonts w:eastAsia="Times New Roman" w:cs="Times New Roman"/>
        </w:rPr>
        <w:t xml:space="preserve">department </w:t>
      </w:r>
      <w:r w:rsidR="007D775D">
        <w:rPr>
          <w:rFonts w:eastAsia="Times New Roman" w:cs="Times New Roman"/>
        </w:rPr>
        <w:t>send</w:t>
      </w:r>
      <w:r>
        <w:rPr>
          <w:rFonts w:eastAsia="Times New Roman" w:cs="Times New Roman"/>
        </w:rPr>
        <w:t>s</w:t>
      </w:r>
      <w:r w:rsidR="007D775D">
        <w:rPr>
          <w:rFonts w:eastAsia="Times New Roman" w:cs="Times New Roman"/>
        </w:rPr>
        <w:t xml:space="preserve"> </w:t>
      </w:r>
      <w:r>
        <w:rPr>
          <w:rFonts w:eastAsia="Times New Roman" w:cs="Times New Roman"/>
        </w:rPr>
        <w:t xml:space="preserve">students </w:t>
      </w:r>
      <w:r w:rsidR="007D775D">
        <w:rPr>
          <w:rFonts w:eastAsia="Times New Roman" w:cs="Times New Roman"/>
        </w:rPr>
        <w:t xml:space="preserve">to the ACCESS center </w:t>
      </w:r>
      <w:r>
        <w:rPr>
          <w:rFonts w:eastAsia="Times New Roman" w:cs="Times New Roman"/>
        </w:rPr>
        <w:t>to</w:t>
      </w:r>
      <w:r w:rsidR="007D775D">
        <w:rPr>
          <w:rFonts w:eastAsia="Times New Roman" w:cs="Times New Roman"/>
        </w:rPr>
        <w:t xml:space="preserve"> speak wi</w:t>
      </w:r>
      <w:r w:rsidR="007F602E">
        <w:rPr>
          <w:rFonts w:eastAsia="Times New Roman" w:cs="Times New Roman"/>
        </w:rPr>
        <w:t>th a therapist/psychologist</w:t>
      </w:r>
      <w:r w:rsidR="007D775D">
        <w:rPr>
          <w:rFonts w:eastAsia="Times New Roman" w:cs="Times New Roman"/>
        </w:rPr>
        <w:t xml:space="preserve">.  </w:t>
      </w:r>
      <w:r w:rsidR="00F0436E">
        <w:rPr>
          <w:rFonts w:eastAsia="Times New Roman" w:cs="Times New Roman"/>
        </w:rPr>
        <w:t xml:space="preserve">ACCESS </w:t>
      </w:r>
      <w:r w:rsidR="007D775D">
        <w:rPr>
          <w:rFonts w:eastAsia="Times New Roman" w:cs="Times New Roman"/>
        </w:rPr>
        <w:t xml:space="preserve">services are </w:t>
      </w:r>
      <w:r w:rsidR="003D146F">
        <w:rPr>
          <w:rFonts w:eastAsia="Times New Roman" w:cs="Times New Roman"/>
        </w:rPr>
        <w:t xml:space="preserve">free and more intensive counseling services are </w:t>
      </w:r>
      <w:r w:rsidR="007D775D">
        <w:rPr>
          <w:rFonts w:eastAsia="Times New Roman" w:cs="Times New Roman"/>
        </w:rPr>
        <w:t>available for a small fee or are covered by health insurance.</w:t>
      </w:r>
    </w:p>
    <w:p w:rsidR="006A4D13" w:rsidRDefault="006A4D13" w:rsidP="00B306E6">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sidR="00B306E6">
        <w:rPr>
          <w:rFonts w:eastAsia="Times New Roman" w:cs="Times New Roman"/>
        </w:rPr>
        <w:tab/>
      </w:r>
      <w:r>
        <w:rPr>
          <w:rFonts w:eastAsia="Times New Roman" w:cs="Times New Roman"/>
        </w:rPr>
        <w:t>b.</w:t>
      </w:r>
      <w:r>
        <w:rPr>
          <w:rFonts w:eastAsia="Times New Roman" w:cs="Times New Roman"/>
        </w:rPr>
        <w:tab/>
        <w:t xml:space="preserve">A review of information provided by the district </w:t>
      </w:r>
      <w:r w:rsidR="00F0436E">
        <w:rPr>
          <w:rFonts w:eastAsia="Times New Roman" w:cs="Times New Roman"/>
        </w:rPr>
        <w:t xml:space="preserve">indicated that </w:t>
      </w:r>
      <w:r>
        <w:rPr>
          <w:rFonts w:eastAsia="Times New Roman" w:cs="Times New Roman"/>
        </w:rPr>
        <w:t>the Open Circle and Second Step programs have been used at the elementary and middle schools to help students develop social/emotional skills.</w:t>
      </w:r>
    </w:p>
    <w:p w:rsidR="00F0436E" w:rsidRDefault="00057A8D" w:rsidP="00B306E6">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lastRenderedPageBreak/>
        <w:tab/>
      </w:r>
      <w:r w:rsidR="00B306E6">
        <w:rPr>
          <w:rFonts w:eastAsia="Times New Roman" w:cs="Times New Roman"/>
        </w:rPr>
        <w:tab/>
      </w:r>
      <w:r w:rsidR="0058510C">
        <w:rPr>
          <w:rFonts w:eastAsia="Times New Roman" w:cs="Times New Roman"/>
        </w:rPr>
        <w:t>2</w:t>
      </w:r>
      <w:r w:rsidR="007D775D">
        <w:rPr>
          <w:rFonts w:eastAsia="Times New Roman" w:cs="Times New Roman"/>
        </w:rPr>
        <w:t xml:space="preserve">. </w:t>
      </w:r>
      <w:r w:rsidR="007A6D02">
        <w:rPr>
          <w:rFonts w:eastAsia="Times New Roman" w:cs="Times New Roman"/>
        </w:rPr>
        <w:tab/>
      </w:r>
      <w:r w:rsidR="007D775D">
        <w:rPr>
          <w:rFonts w:eastAsia="Times New Roman" w:cs="Times New Roman"/>
        </w:rPr>
        <w:t xml:space="preserve">To increase the graduation rate, </w:t>
      </w:r>
      <w:r w:rsidR="00F364A8">
        <w:rPr>
          <w:rFonts w:eastAsia="Times New Roman" w:cs="Times New Roman"/>
        </w:rPr>
        <w:t xml:space="preserve">to </w:t>
      </w:r>
      <w:r w:rsidR="007D775D">
        <w:rPr>
          <w:rFonts w:eastAsia="Times New Roman" w:cs="Times New Roman"/>
        </w:rPr>
        <w:t>reduce the drop</w:t>
      </w:r>
      <w:r w:rsidR="00F364A8">
        <w:rPr>
          <w:rFonts w:eastAsia="Times New Roman" w:cs="Times New Roman"/>
        </w:rPr>
        <w:t>-</w:t>
      </w:r>
      <w:r w:rsidR="007D775D">
        <w:rPr>
          <w:rFonts w:eastAsia="Times New Roman" w:cs="Times New Roman"/>
        </w:rPr>
        <w:t xml:space="preserve">out rate, and </w:t>
      </w:r>
      <w:r w:rsidR="00F364A8">
        <w:rPr>
          <w:rFonts w:eastAsia="Times New Roman" w:cs="Times New Roman"/>
        </w:rPr>
        <w:t xml:space="preserve">to </w:t>
      </w:r>
      <w:r w:rsidR="007D775D">
        <w:rPr>
          <w:rFonts w:eastAsia="Times New Roman" w:cs="Times New Roman"/>
        </w:rPr>
        <w:t>address social</w:t>
      </w:r>
      <w:r w:rsidR="00F364A8">
        <w:rPr>
          <w:rFonts w:eastAsia="Times New Roman" w:cs="Times New Roman"/>
        </w:rPr>
        <w:t>/</w:t>
      </w:r>
      <w:r w:rsidR="007D775D">
        <w:rPr>
          <w:rFonts w:eastAsia="Times New Roman" w:cs="Times New Roman"/>
        </w:rPr>
        <w:t xml:space="preserve">emotional and health needs of students, the school district established an alternative high school and a virtual school.  Interviewees said that 32 students are enrolled in the virtual school and 100 in the alternative high school.  </w:t>
      </w:r>
      <w:r>
        <w:rPr>
          <w:rFonts w:eastAsia="Times New Roman" w:cs="Times New Roman"/>
        </w:rPr>
        <w:tab/>
      </w:r>
    </w:p>
    <w:p w:rsidR="007D775D" w:rsidRDefault="00F0436E" w:rsidP="00B306E6">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B306E6">
        <w:rPr>
          <w:rFonts w:eastAsia="Times New Roman" w:cs="Times New Roman"/>
        </w:rPr>
        <w:tab/>
      </w:r>
      <w:r w:rsidR="0058510C">
        <w:rPr>
          <w:rFonts w:eastAsia="Times New Roman" w:cs="Times New Roman"/>
        </w:rPr>
        <w:t>3.</w:t>
      </w:r>
      <w:r w:rsidR="007D775D">
        <w:rPr>
          <w:rFonts w:eastAsia="Times New Roman" w:cs="Times New Roman"/>
        </w:rPr>
        <w:t xml:space="preserve">   </w:t>
      </w:r>
      <w:r w:rsidR="00DA4315">
        <w:rPr>
          <w:rFonts w:eastAsia="Times New Roman" w:cs="Times New Roman"/>
        </w:rPr>
        <w:tab/>
      </w:r>
      <w:r w:rsidR="00F02732">
        <w:rPr>
          <w:rFonts w:eastAsia="Times New Roman" w:cs="Times New Roman"/>
        </w:rPr>
        <w:t>A</w:t>
      </w:r>
      <w:r w:rsidR="007D775D">
        <w:rPr>
          <w:rFonts w:eastAsia="Times New Roman" w:cs="Times New Roman"/>
        </w:rPr>
        <w:t xml:space="preserve"> review of documents provided by the district</w:t>
      </w:r>
      <w:r w:rsidR="00F02732">
        <w:rPr>
          <w:rFonts w:eastAsia="Times New Roman" w:cs="Times New Roman"/>
        </w:rPr>
        <w:t xml:space="preserve"> </w:t>
      </w:r>
      <w:r w:rsidR="00605304">
        <w:rPr>
          <w:rFonts w:eastAsia="Times New Roman" w:cs="Times New Roman"/>
        </w:rPr>
        <w:t>indicat</w:t>
      </w:r>
      <w:r w:rsidR="00F02732">
        <w:rPr>
          <w:rFonts w:eastAsia="Times New Roman" w:cs="Times New Roman"/>
        </w:rPr>
        <w:t xml:space="preserve">ed </w:t>
      </w:r>
      <w:r w:rsidR="001F082C">
        <w:rPr>
          <w:rFonts w:eastAsia="Times New Roman" w:cs="Times New Roman"/>
        </w:rPr>
        <w:t>that there</w:t>
      </w:r>
      <w:r w:rsidR="007D775D">
        <w:rPr>
          <w:rFonts w:eastAsia="Times New Roman" w:cs="Times New Roman"/>
        </w:rPr>
        <w:t xml:space="preserve"> are 162 advisory teams at the high school. Every adult is assigned a team of 12</w:t>
      </w:r>
      <w:r w:rsidR="00F02732">
        <w:rPr>
          <w:rFonts w:eastAsia="Times New Roman" w:cs="Times New Roman"/>
        </w:rPr>
        <w:t>–</w:t>
      </w:r>
      <w:r w:rsidR="007D775D">
        <w:rPr>
          <w:rFonts w:eastAsia="Times New Roman" w:cs="Times New Roman"/>
        </w:rPr>
        <w:t xml:space="preserve">15 students </w:t>
      </w:r>
      <w:r w:rsidR="00F02732">
        <w:rPr>
          <w:rFonts w:eastAsia="Times New Roman" w:cs="Times New Roman"/>
        </w:rPr>
        <w:t xml:space="preserve">who </w:t>
      </w:r>
      <w:r w:rsidR="007D775D">
        <w:rPr>
          <w:rFonts w:eastAsia="Times New Roman" w:cs="Times New Roman"/>
        </w:rPr>
        <w:t xml:space="preserve">meet for 22 minutes per month. Topics are determined by </w:t>
      </w:r>
      <w:r w:rsidR="00F02732">
        <w:rPr>
          <w:rFonts w:eastAsia="Times New Roman" w:cs="Times New Roman"/>
        </w:rPr>
        <w:t xml:space="preserve">the </w:t>
      </w:r>
      <w:r w:rsidR="007D775D">
        <w:rPr>
          <w:rFonts w:eastAsia="Times New Roman" w:cs="Times New Roman"/>
        </w:rPr>
        <w:t xml:space="preserve">administration </w:t>
      </w:r>
      <w:r>
        <w:rPr>
          <w:rFonts w:eastAsia="Times New Roman" w:cs="Times New Roman"/>
        </w:rPr>
        <w:t xml:space="preserve">to </w:t>
      </w:r>
      <w:r w:rsidR="007D775D">
        <w:rPr>
          <w:rFonts w:eastAsia="Times New Roman" w:cs="Times New Roman"/>
        </w:rPr>
        <w:t>assist students “in their ability to thrive both within and outside the high school setting.”</w:t>
      </w:r>
    </w:p>
    <w:p w:rsidR="007D775D" w:rsidRDefault="00057A8D" w:rsidP="00B306E6">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B306E6">
        <w:rPr>
          <w:rFonts w:eastAsia="Times New Roman" w:cs="Times New Roman"/>
        </w:rPr>
        <w:tab/>
      </w:r>
      <w:r w:rsidR="0058510C">
        <w:rPr>
          <w:rFonts w:eastAsia="Times New Roman" w:cs="Times New Roman"/>
        </w:rPr>
        <w:t>4.</w:t>
      </w:r>
      <w:r w:rsidR="007D775D">
        <w:rPr>
          <w:rFonts w:eastAsia="Times New Roman" w:cs="Times New Roman"/>
        </w:rPr>
        <w:t xml:space="preserve">    The district has a McKinney-Vento </w:t>
      </w:r>
      <w:r w:rsidR="000C185C">
        <w:rPr>
          <w:rFonts w:eastAsia="Times New Roman" w:cs="Times New Roman"/>
        </w:rPr>
        <w:t xml:space="preserve">liaison </w:t>
      </w:r>
      <w:r w:rsidR="007D775D">
        <w:rPr>
          <w:rFonts w:eastAsia="Times New Roman" w:cs="Times New Roman"/>
        </w:rPr>
        <w:t>who primarily coordinates transportation</w:t>
      </w:r>
      <w:r w:rsidR="0058510C">
        <w:rPr>
          <w:rFonts w:eastAsia="Times New Roman" w:cs="Times New Roman"/>
        </w:rPr>
        <w:t xml:space="preserve"> for homeless students</w:t>
      </w:r>
      <w:r w:rsidR="007D775D">
        <w:rPr>
          <w:rFonts w:eastAsia="Times New Roman" w:cs="Times New Roman"/>
        </w:rPr>
        <w:t>.</w:t>
      </w:r>
      <w:r w:rsidR="00347EE7">
        <w:rPr>
          <w:rStyle w:val="FootnoteReference"/>
          <w:rFonts w:eastAsia="Times New Roman" w:cs="Times New Roman"/>
        </w:rPr>
        <w:footnoteReference w:id="5"/>
      </w:r>
      <w:r w:rsidR="007D775D">
        <w:rPr>
          <w:rFonts w:eastAsia="Times New Roman" w:cs="Times New Roman"/>
        </w:rPr>
        <w:t xml:space="preserve"> The district has 151 homeless students</w:t>
      </w:r>
      <w:r w:rsidR="0058510C">
        <w:rPr>
          <w:rFonts w:eastAsia="Times New Roman" w:cs="Times New Roman"/>
        </w:rPr>
        <w:t>,</w:t>
      </w:r>
      <w:r w:rsidR="007D775D">
        <w:rPr>
          <w:rFonts w:eastAsia="Times New Roman" w:cs="Times New Roman"/>
        </w:rPr>
        <w:t xml:space="preserve"> and 48 are transported </w:t>
      </w:r>
      <w:r w:rsidR="0058510C">
        <w:rPr>
          <w:rFonts w:eastAsia="Times New Roman" w:cs="Times New Roman"/>
        </w:rPr>
        <w:t xml:space="preserve">to schools </w:t>
      </w:r>
      <w:r w:rsidR="007D775D">
        <w:rPr>
          <w:rFonts w:eastAsia="Times New Roman" w:cs="Times New Roman"/>
        </w:rPr>
        <w:t xml:space="preserve">out of </w:t>
      </w:r>
      <w:r w:rsidR="0058510C">
        <w:rPr>
          <w:rFonts w:eastAsia="Times New Roman" w:cs="Times New Roman"/>
        </w:rPr>
        <w:t xml:space="preserve">the </w:t>
      </w:r>
      <w:r w:rsidR="007D775D">
        <w:rPr>
          <w:rFonts w:eastAsia="Times New Roman" w:cs="Times New Roman"/>
        </w:rPr>
        <w:t>district</w:t>
      </w:r>
      <w:r w:rsidR="0058510C">
        <w:rPr>
          <w:rFonts w:eastAsia="Times New Roman" w:cs="Times New Roman"/>
        </w:rPr>
        <w:t>.</w:t>
      </w:r>
    </w:p>
    <w:p w:rsidR="001D710A" w:rsidRDefault="00057A8D" w:rsidP="00B306E6">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B306E6">
        <w:rPr>
          <w:rFonts w:eastAsia="Times New Roman" w:cs="Times New Roman"/>
        </w:rPr>
        <w:tab/>
      </w:r>
      <w:r w:rsidR="0058510C">
        <w:rPr>
          <w:rFonts w:eastAsia="Times New Roman" w:cs="Times New Roman"/>
        </w:rPr>
        <w:t xml:space="preserve">5. </w:t>
      </w:r>
      <w:r w:rsidR="00F02732">
        <w:rPr>
          <w:rFonts w:eastAsia="Times New Roman" w:cs="Times New Roman"/>
        </w:rPr>
        <w:tab/>
      </w:r>
      <w:r w:rsidR="004E673A">
        <w:rPr>
          <w:rFonts w:eastAsia="Times New Roman" w:cs="Times New Roman"/>
        </w:rPr>
        <w:t xml:space="preserve">Interviews and a document review showed that attendance </w:t>
      </w:r>
      <w:r w:rsidR="007D775D">
        <w:rPr>
          <w:rFonts w:eastAsia="Times New Roman" w:cs="Times New Roman"/>
        </w:rPr>
        <w:t>is a concern throughout the district</w:t>
      </w:r>
      <w:r w:rsidR="004E673A">
        <w:rPr>
          <w:rFonts w:eastAsia="Times New Roman" w:cs="Times New Roman"/>
        </w:rPr>
        <w:t>.</w:t>
      </w:r>
      <w:r w:rsidR="007D775D">
        <w:rPr>
          <w:rFonts w:eastAsia="Times New Roman" w:cs="Times New Roman"/>
        </w:rPr>
        <w:t xml:space="preserve"> </w:t>
      </w:r>
      <w:r w:rsidR="001D710A">
        <w:rPr>
          <w:rFonts w:eastAsia="Times New Roman" w:cs="Times New Roman"/>
        </w:rPr>
        <w:t>There is particular concern about attendance at the high school, which has high chronic absence rates.</w:t>
      </w:r>
      <w:r w:rsidR="001D710A">
        <w:rPr>
          <w:rStyle w:val="FootnoteReference"/>
          <w:rFonts w:eastAsia="Times New Roman" w:cs="Times New Roman"/>
        </w:rPr>
        <w:footnoteReference w:id="6"/>
      </w:r>
    </w:p>
    <w:p w:rsidR="00605304" w:rsidRDefault="001D710A" w:rsidP="00B306E6">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sidR="00B306E6">
        <w:rPr>
          <w:rFonts w:eastAsia="Times New Roman" w:cs="Times New Roman"/>
        </w:rPr>
        <w:tab/>
      </w:r>
      <w:r w:rsidR="009329A9">
        <w:rPr>
          <w:rFonts w:eastAsia="Times New Roman" w:cs="Times New Roman"/>
        </w:rPr>
        <w:t>a.</w:t>
      </w:r>
      <w:r w:rsidR="009329A9">
        <w:rPr>
          <w:rFonts w:eastAsia="Times New Roman" w:cs="Times New Roman"/>
        </w:rPr>
        <w:tab/>
      </w:r>
      <w:r w:rsidR="003D146F">
        <w:rPr>
          <w:rFonts w:eastAsia="Times New Roman" w:cs="Times New Roman"/>
        </w:rPr>
        <w:t xml:space="preserve">The superintendent reported that the district tracks chronic absence closely because of its work on reducing the drop-out rate.  For example, during a recent retreat the superintendent structured data dialogues for approximately 50 administrators, and teams worked together on ways to further reduce chronic absence.  She noted that as a continuation of this </w:t>
      </w:r>
      <w:r w:rsidR="001F082C">
        <w:rPr>
          <w:rFonts w:eastAsia="Times New Roman" w:cs="Times New Roman"/>
        </w:rPr>
        <w:t>effort a</w:t>
      </w:r>
      <w:r w:rsidR="007D775D">
        <w:rPr>
          <w:rFonts w:eastAsia="Times New Roman" w:cs="Times New Roman"/>
        </w:rPr>
        <w:t xml:space="preserve"> number of SIPs</w:t>
      </w:r>
      <w:r w:rsidR="004E673A">
        <w:rPr>
          <w:rFonts w:eastAsia="Times New Roman" w:cs="Times New Roman"/>
        </w:rPr>
        <w:t xml:space="preserve"> include </w:t>
      </w:r>
      <w:r w:rsidR="00605304">
        <w:rPr>
          <w:rFonts w:eastAsia="Times New Roman" w:cs="Times New Roman"/>
        </w:rPr>
        <w:t xml:space="preserve">the goal of </w:t>
      </w:r>
      <w:r w:rsidR="004E673A">
        <w:rPr>
          <w:rFonts w:eastAsia="Times New Roman" w:cs="Times New Roman"/>
        </w:rPr>
        <w:t>increasing attendanc</w:t>
      </w:r>
      <w:r w:rsidR="00605304">
        <w:rPr>
          <w:rFonts w:eastAsia="Times New Roman" w:cs="Times New Roman"/>
        </w:rPr>
        <w:t>e</w:t>
      </w:r>
      <w:r w:rsidR="0024043D">
        <w:rPr>
          <w:rFonts w:eastAsia="Times New Roman" w:cs="Times New Roman"/>
        </w:rPr>
        <w:t xml:space="preserve"> rates</w:t>
      </w:r>
      <w:r w:rsidR="007D775D">
        <w:rPr>
          <w:rFonts w:eastAsia="Times New Roman" w:cs="Times New Roman"/>
        </w:rPr>
        <w:t xml:space="preserve">. </w:t>
      </w:r>
    </w:p>
    <w:p w:rsidR="00C53EE0" w:rsidRDefault="00C53EE0" w:rsidP="00B306E6">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sidR="00B306E6">
        <w:rPr>
          <w:rFonts w:eastAsia="Times New Roman" w:cs="Times New Roman"/>
        </w:rPr>
        <w:tab/>
      </w:r>
      <w:r w:rsidR="009329A9">
        <w:rPr>
          <w:rFonts w:eastAsia="Times New Roman" w:cs="Times New Roman"/>
        </w:rPr>
        <w:t>b</w:t>
      </w:r>
      <w:r>
        <w:rPr>
          <w:rFonts w:eastAsia="Times New Roman" w:cs="Times New Roman"/>
        </w:rPr>
        <w:t>.</w:t>
      </w:r>
      <w:r>
        <w:rPr>
          <w:rFonts w:eastAsia="Times New Roman" w:cs="Times New Roman"/>
        </w:rPr>
        <w:tab/>
        <w:t>The superintendent</w:t>
      </w:r>
      <w:r w:rsidR="00CC3A57">
        <w:rPr>
          <w:rFonts w:eastAsia="Times New Roman" w:cs="Times New Roman"/>
        </w:rPr>
        <w:t xml:space="preserve"> </w:t>
      </w:r>
      <w:r w:rsidR="009329A9">
        <w:rPr>
          <w:rFonts w:eastAsia="Times New Roman" w:cs="Times New Roman"/>
        </w:rPr>
        <w:t>also reported</w:t>
      </w:r>
      <w:r>
        <w:rPr>
          <w:rFonts w:eastAsia="Times New Roman" w:cs="Times New Roman"/>
        </w:rPr>
        <w:t xml:space="preserve"> that the district has one of the lowest chronic absence rates among urban districts</w:t>
      </w:r>
      <w:r w:rsidR="00870FF3">
        <w:rPr>
          <w:rFonts w:eastAsia="Times New Roman" w:cs="Times New Roman"/>
        </w:rPr>
        <w:t>. According to ESE data, the district’s 2014 chroni</w:t>
      </w:r>
      <w:r w:rsidR="00A27DDF">
        <w:rPr>
          <w:rFonts w:eastAsia="Times New Roman" w:cs="Times New Roman"/>
        </w:rPr>
        <w:t>c absence rate was 11.1 percent</w:t>
      </w:r>
      <w:r w:rsidR="0071718B">
        <w:rPr>
          <w:rFonts w:eastAsia="Times New Roman" w:cs="Times New Roman"/>
        </w:rPr>
        <w:t>. T</w:t>
      </w:r>
      <w:r w:rsidR="00870FF3">
        <w:rPr>
          <w:rFonts w:eastAsia="Times New Roman" w:cs="Times New Roman"/>
        </w:rPr>
        <w:t xml:space="preserve">he </w:t>
      </w:r>
      <w:r w:rsidR="001C2EE1">
        <w:rPr>
          <w:rFonts w:eastAsia="Times New Roman" w:cs="Times New Roman"/>
        </w:rPr>
        <w:t>2014</w:t>
      </w:r>
      <w:r w:rsidR="00344E77">
        <w:rPr>
          <w:rFonts w:eastAsia="Times New Roman" w:cs="Times New Roman"/>
        </w:rPr>
        <w:t xml:space="preserve"> </w:t>
      </w:r>
      <w:r w:rsidR="001C2EE1">
        <w:rPr>
          <w:rFonts w:eastAsia="Times New Roman" w:cs="Times New Roman"/>
        </w:rPr>
        <w:t xml:space="preserve">state </w:t>
      </w:r>
      <w:r w:rsidR="0071718B">
        <w:rPr>
          <w:rFonts w:eastAsia="Times New Roman" w:cs="Times New Roman"/>
        </w:rPr>
        <w:t xml:space="preserve">chronic absence </w:t>
      </w:r>
      <w:r w:rsidR="001C2EE1">
        <w:rPr>
          <w:rFonts w:eastAsia="Times New Roman" w:cs="Times New Roman"/>
        </w:rPr>
        <w:t xml:space="preserve">rate </w:t>
      </w:r>
      <w:r w:rsidR="0071718B">
        <w:rPr>
          <w:rFonts w:eastAsia="Times New Roman" w:cs="Times New Roman"/>
        </w:rPr>
        <w:t xml:space="preserve">was </w:t>
      </w:r>
      <w:r w:rsidR="001C2EE1">
        <w:rPr>
          <w:rFonts w:eastAsia="Times New Roman" w:cs="Times New Roman"/>
        </w:rPr>
        <w:t>12.4 percent.</w:t>
      </w:r>
    </w:p>
    <w:p w:rsidR="00605304" w:rsidRDefault="00605304" w:rsidP="00F02732">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Pr>
          <w:rFonts w:eastAsia="Times New Roman" w:cs="Times New Roman"/>
        </w:rPr>
        <w:tab/>
      </w:r>
      <w:r w:rsidR="00B306E6">
        <w:rPr>
          <w:rFonts w:eastAsia="Times New Roman" w:cs="Times New Roman"/>
        </w:rPr>
        <w:tab/>
      </w:r>
      <w:r w:rsidR="009329A9">
        <w:rPr>
          <w:rFonts w:eastAsia="Times New Roman" w:cs="Times New Roman"/>
        </w:rPr>
        <w:t>c</w:t>
      </w:r>
      <w:r>
        <w:rPr>
          <w:rFonts w:eastAsia="Times New Roman" w:cs="Times New Roman"/>
        </w:rPr>
        <w:t>.</w:t>
      </w:r>
      <w:r>
        <w:rPr>
          <w:rFonts w:eastAsia="Times New Roman" w:cs="Times New Roman"/>
        </w:rPr>
        <w:tab/>
      </w:r>
      <w:r w:rsidR="007D775D">
        <w:rPr>
          <w:rFonts w:eastAsia="Times New Roman" w:cs="Times New Roman"/>
        </w:rPr>
        <w:t xml:space="preserve">Each school has a program for outreach and homes are called when a student is absent.  </w:t>
      </w:r>
    </w:p>
    <w:p w:rsidR="007D775D" w:rsidRDefault="00605304" w:rsidP="00F02732">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Pr>
          <w:rFonts w:eastAsia="Times New Roman" w:cs="Times New Roman"/>
        </w:rPr>
        <w:tab/>
      </w:r>
      <w:r w:rsidR="00B306E6">
        <w:rPr>
          <w:rFonts w:eastAsia="Times New Roman" w:cs="Times New Roman"/>
        </w:rPr>
        <w:tab/>
      </w:r>
      <w:r w:rsidR="009329A9">
        <w:rPr>
          <w:rFonts w:eastAsia="Times New Roman" w:cs="Times New Roman"/>
        </w:rPr>
        <w:t>d</w:t>
      </w:r>
      <w:r>
        <w:rPr>
          <w:rFonts w:eastAsia="Times New Roman" w:cs="Times New Roman"/>
        </w:rPr>
        <w:t>.</w:t>
      </w:r>
      <w:r>
        <w:rPr>
          <w:rFonts w:eastAsia="Times New Roman" w:cs="Times New Roman"/>
        </w:rPr>
        <w:tab/>
      </w:r>
      <w:r w:rsidR="007D775D">
        <w:rPr>
          <w:rFonts w:eastAsia="Times New Roman" w:cs="Times New Roman"/>
        </w:rPr>
        <w:t xml:space="preserve">The district has </w:t>
      </w:r>
      <w:r w:rsidR="007B196B">
        <w:rPr>
          <w:rFonts w:eastAsia="Times New Roman" w:cs="Times New Roman"/>
        </w:rPr>
        <w:t xml:space="preserve">four </w:t>
      </w:r>
      <w:r w:rsidR="007D775D">
        <w:rPr>
          <w:rFonts w:eastAsia="Times New Roman" w:cs="Times New Roman"/>
        </w:rPr>
        <w:t>truancy officers.</w:t>
      </w:r>
      <w:r w:rsidR="007D775D">
        <w:rPr>
          <w:rFonts w:eastAsia="Times New Roman" w:cs="Times New Roman"/>
        </w:rPr>
        <w:tab/>
      </w:r>
    </w:p>
    <w:p w:rsidR="007D775D" w:rsidRDefault="00057A8D" w:rsidP="00B306E6">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B306E6">
        <w:rPr>
          <w:rFonts w:eastAsia="Times New Roman" w:cs="Times New Roman"/>
        </w:rPr>
        <w:tab/>
      </w:r>
      <w:r w:rsidR="0058510C">
        <w:rPr>
          <w:rFonts w:eastAsia="Times New Roman" w:cs="Times New Roman"/>
        </w:rPr>
        <w:t xml:space="preserve">6. </w:t>
      </w:r>
      <w:r w:rsidR="00F02732">
        <w:rPr>
          <w:rFonts w:eastAsia="Times New Roman" w:cs="Times New Roman"/>
        </w:rPr>
        <w:tab/>
      </w:r>
      <w:r w:rsidR="007D775D">
        <w:rPr>
          <w:rFonts w:eastAsia="Times New Roman" w:cs="Times New Roman"/>
        </w:rPr>
        <w:t>The district has an organized discipline process with a focus on due process.  The process is differentiated by grade level and includes alternatives to in</w:t>
      </w:r>
      <w:r w:rsidR="00605304">
        <w:rPr>
          <w:rFonts w:eastAsia="Times New Roman" w:cs="Times New Roman"/>
        </w:rPr>
        <w:t>-</w:t>
      </w:r>
      <w:r w:rsidR="007D775D">
        <w:rPr>
          <w:rFonts w:eastAsia="Times New Roman" w:cs="Times New Roman"/>
        </w:rPr>
        <w:t xml:space="preserve"> </w:t>
      </w:r>
      <w:r w:rsidR="0024043D">
        <w:rPr>
          <w:rFonts w:eastAsia="Times New Roman" w:cs="Times New Roman"/>
        </w:rPr>
        <w:t xml:space="preserve">and </w:t>
      </w:r>
      <w:r w:rsidR="00605304">
        <w:rPr>
          <w:rFonts w:eastAsia="Times New Roman" w:cs="Times New Roman"/>
        </w:rPr>
        <w:t>out-of-</w:t>
      </w:r>
      <w:r w:rsidR="007D775D">
        <w:rPr>
          <w:rFonts w:eastAsia="Times New Roman" w:cs="Times New Roman"/>
        </w:rPr>
        <w:t>school suspension.</w:t>
      </w:r>
      <w:r w:rsidR="0058510C">
        <w:rPr>
          <w:rFonts w:eastAsia="Times New Roman" w:cs="Times New Roman"/>
        </w:rPr>
        <w:t xml:space="preserve"> </w:t>
      </w:r>
    </w:p>
    <w:p w:rsidR="007D775D" w:rsidRDefault="00B306E6" w:rsidP="00B306E6">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7D775D" w:rsidRPr="00C072AB">
        <w:rPr>
          <w:rFonts w:eastAsia="Times New Roman" w:cs="Times New Roman"/>
          <w:b/>
        </w:rPr>
        <w:t xml:space="preserve">E. </w:t>
      </w:r>
      <w:r w:rsidR="00057A8D">
        <w:rPr>
          <w:rFonts w:eastAsia="Times New Roman" w:cs="Times New Roman"/>
          <w:b/>
        </w:rPr>
        <w:tab/>
      </w:r>
      <w:r w:rsidR="007D775D">
        <w:rPr>
          <w:rFonts w:eastAsia="Times New Roman" w:cs="Times New Roman"/>
        </w:rPr>
        <w:t xml:space="preserve">The district begins to emphasize college </w:t>
      </w:r>
      <w:r w:rsidR="00C61994">
        <w:rPr>
          <w:rFonts w:eastAsia="Times New Roman" w:cs="Times New Roman"/>
        </w:rPr>
        <w:t xml:space="preserve">attendance </w:t>
      </w:r>
      <w:r w:rsidR="007D775D">
        <w:rPr>
          <w:rFonts w:eastAsia="Times New Roman" w:cs="Times New Roman"/>
        </w:rPr>
        <w:t xml:space="preserve">at the </w:t>
      </w:r>
      <w:r w:rsidR="0058510C">
        <w:rPr>
          <w:rFonts w:eastAsia="Times New Roman" w:cs="Times New Roman"/>
        </w:rPr>
        <w:t>PK level, which has a slogan that</w:t>
      </w:r>
      <w:r w:rsidR="007D775D">
        <w:rPr>
          <w:rFonts w:eastAsia="Times New Roman" w:cs="Times New Roman"/>
        </w:rPr>
        <w:t xml:space="preserve"> </w:t>
      </w:r>
      <w:r w:rsidR="0024043D">
        <w:rPr>
          <w:rFonts w:eastAsia="Times New Roman" w:cs="Times New Roman"/>
        </w:rPr>
        <w:t xml:space="preserve">“Every </w:t>
      </w:r>
      <w:r w:rsidR="007D775D">
        <w:rPr>
          <w:rFonts w:eastAsia="Times New Roman" w:cs="Times New Roman"/>
        </w:rPr>
        <w:t>child goes to college.</w:t>
      </w:r>
      <w:r w:rsidR="0024043D">
        <w:rPr>
          <w:rFonts w:eastAsia="Times New Roman" w:cs="Times New Roman"/>
        </w:rPr>
        <w:t>”</w:t>
      </w:r>
      <w:r w:rsidR="007D775D">
        <w:rPr>
          <w:rFonts w:eastAsia="Times New Roman" w:cs="Times New Roman"/>
        </w:rPr>
        <w:t xml:space="preserve"> The high school guidance department has grade 8 students identify goals online to prepare them to identify careers.  </w:t>
      </w:r>
      <w:r w:rsidR="0024043D">
        <w:rPr>
          <w:rFonts w:eastAsia="Times New Roman" w:cs="Times New Roman"/>
        </w:rPr>
        <w:t xml:space="preserve">Guidance </w:t>
      </w:r>
      <w:r w:rsidR="00C61994">
        <w:rPr>
          <w:rFonts w:eastAsia="Times New Roman" w:cs="Times New Roman"/>
        </w:rPr>
        <w:t xml:space="preserve">counselors </w:t>
      </w:r>
      <w:r w:rsidR="007D775D">
        <w:rPr>
          <w:rFonts w:eastAsia="Times New Roman" w:cs="Times New Roman"/>
        </w:rPr>
        <w:t xml:space="preserve">work with students </w:t>
      </w:r>
      <w:r w:rsidR="0024043D">
        <w:rPr>
          <w:rFonts w:eastAsia="Times New Roman" w:cs="Times New Roman"/>
        </w:rPr>
        <w:t xml:space="preserve">in grades 11 and 12 </w:t>
      </w:r>
      <w:r w:rsidR="007D775D">
        <w:rPr>
          <w:rFonts w:eastAsia="Times New Roman" w:cs="Times New Roman"/>
        </w:rPr>
        <w:t>on essay writi</w:t>
      </w:r>
      <w:r w:rsidR="00D80964">
        <w:rPr>
          <w:rFonts w:eastAsia="Times New Roman" w:cs="Times New Roman"/>
        </w:rPr>
        <w:t>ng, applications, and financial aid</w:t>
      </w:r>
      <w:r w:rsidR="007D775D">
        <w:rPr>
          <w:rFonts w:eastAsia="Times New Roman" w:cs="Times New Roman"/>
        </w:rPr>
        <w:t xml:space="preserve">. </w:t>
      </w:r>
      <w:r w:rsidR="007B196B">
        <w:rPr>
          <w:rFonts w:eastAsia="Times New Roman" w:cs="Times New Roman"/>
        </w:rPr>
        <w:t xml:space="preserve">College and Career Readiness Fairs </w:t>
      </w:r>
      <w:r w:rsidR="007D775D">
        <w:rPr>
          <w:rFonts w:eastAsia="Times New Roman" w:cs="Times New Roman"/>
        </w:rPr>
        <w:t xml:space="preserve">are held for students planning </w:t>
      </w:r>
      <w:r w:rsidR="00D80964">
        <w:rPr>
          <w:rFonts w:eastAsia="Times New Roman" w:cs="Times New Roman"/>
        </w:rPr>
        <w:t xml:space="preserve">to </w:t>
      </w:r>
      <w:r w:rsidR="006A4D13">
        <w:rPr>
          <w:rFonts w:eastAsia="Times New Roman" w:cs="Times New Roman"/>
        </w:rPr>
        <w:t>work after high school</w:t>
      </w:r>
      <w:r w:rsidR="007D775D">
        <w:rPr>
          <w:rFonts w:eastAsia="Times New Roman" w:cs="Times New Roman"/>
        </w:rPr>
        <w:t xml:space="preserve">.  </w:t>
      </w:r>
    </w:p>
    <w:p w:rsidR="00057A8D" w:rsidRDefault="00057A8D" w:rsidP="00C4709D">
      <w:pPr>
        <w:tabs>
          <w:tab w:val="left" w:pos="360"/>
          <w:tab w:val="left" w:pos="720"/>
          <w:tab w:val="left" w:pos="1080"/>
          <w:tab w:val="left" w:pos="1440"/>
          <w:tab w:val="left" w:pos="1800"/>
          <w:tab w:val="left" w:pos="2160"/>
          <w:tab w:val="left" w:pos="2520"/>
        </w:tabs>
        <w:ind w:left="1080" w:hanging="1080"/>
        <w:rPr>
          <w:rFonts w:eastAsia="Times New Roman" w:cs="Times New Roman"/>
        </w:rPr>
      </w:pPr>
      <w:r>
        <w:rPr>
          <w:rFonts w:eastAsia="Times New Roman" w:cs="Times New Roman"/>
          <w:b/>
        </w:rPr>
        <w:lastRenderedPageBreak/>
        <w:tab/>
      </w:r>
      <w:r w:rsidR="00B306E6">
        <w:rPr>
          <w:rFonts w:eastAsia="Times New Roman" w:cs="Times New Roman"/>
          <w:b/>
        </w:rPr>
        <w:tab/>
      </w:r>
      <w:r>
        <w:rPr>
          <w:rFonts w:eastAsia="Times New Roman" w:cs="Times New Roman"/>
        </w:rPr>
        <w:t xml:space="preserve">1. </w:t>
      </w:r>
      <w:r>
        <w:rPr>
          <w:rFonts w:eastAsia="Times New Roman" w:cs="Times New Roman"/>
        </w:rPr>
        <w:tab/>
        <w:t xml:space="preserve">Guidance counselors visit honors classes to encourage enrollment in Advanced Placement (AP) classes as well as to increase the number of enrollees who take AP exams.  There is an open enrollment policy for AP classes and letters are sent to parents of prospective AP students. </w:t>
      </w:r>
    </w:p>
    <w:p w:rsidR="00057A8D" w:rsidRDefault="00057A8D" w:rsidP="00C4709D">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sidR="00C4709D">
        <w:rPr>
          <w:rFonts w:eastAsia="Times New Roman" w:cs="Times New Roman"/>
        </w:rPr>
        <w:tab/>
      </w:r>
      <w:r>
        <w:rPr>
          <w:rFonts w:eastAsia="Times New Roman" w:cs="Times New Roman"/>
        </w:rPr>
        <w:t>a.</w:t>
      </w:r>
      <w:r>
        <w:rPr>
          <w:rFonts w:eastAsia="Times New Roman" w:cs="Times New Roman"/>
        </w:rPr>
        <w:tab/>
        <w:t>A review of data in the high school guidance department’</w:t>
      </w:r>
      <w:r w:rsidR="00A55876">
        <w:rPr>
          <w:rFonts w:eastAsia="Times New Roman" w:cs="Times New Roman"/>
        </w:rPr>
        <w:t xml:space="preserve">s annual report indicated that </w:t>
      </w:r>
      <w:r>
        <w:rPr>
          <w:rFonts w:eastAsia="Times New Roman" w:cs="Times New Roman"/>
        </w:rPr>
        <w:t>both AP enrollment and the number of students who have taken AP exams have increased since 2012. According to ESE data, between 2011</w:t>
      </w:r>
      <w:r w:rsidR="00A55876">
        <w:rPr>
          <w:rFonts w:eastAsia="Times New Roman" w:cs="Times New Roman"/>
        </w:rPr>
        <w:t>–</w:t>
      </w:r>
      <w:r>
        <w:rPr>
          <w:rFonts w:eastAsia="Times New Roman" w:cs="Times New Roman"/>
        </w:rPr>
        <w:t>2012 and 2013</w:t>
      </w:r>
      <w:r w:rsidR="00A55876">
        <w:rPr>
          <w:rFonts w:eastAsia="Times New Roman" w:cs="Times New Roman"/>
        </w:rPr>
        <w:t>–</w:t>
      </w:r>
      <w:r>
        <w:rPr>
          <w:rFonts w:eastAsia="Times New Roman" w:cs="Times New Roman"/>
        </w:rPr>
        <w:t>2014 the number of students taking AP tests increased from 86 to 183 and the numbers of tests taken, from 147 to 341.</w:t>
      </w:r>
    </w:p>
    <w:p w:rsidR="007D775D" w:rsidRPr="00C072AB" w:rsidRDefault="00605304" w:rsidP="00C4709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B306E6">
        <w:rPr>
          <w:rFonts w:eastAsia="Times New Roman" w:cs="Times New Roman"/>
        </w:rPr>
        <w:tab/>
      </w:r>
      <w:r>
        <w:rPr>
          <w:rFonts w:eastAsia="Times New Roman" w:cs="Times New Roman"/>
        </w:rPr>
        <w:t>2</w:t>
      </w:r>
      <w:r w:rsidR="007D775D" w:rsidRPr="004C7EA3">
        <w:rPr>
          <w:rFonts w:eastAsia="Times New Roman" w:cs="Times New Roman"/>
        </w:rPr>
        <w:t>.</w:t>
      </w:r>
      <w:r w:rsidR="007D775D">
        <w:rPr>
          <w:rFonts w:eastAsia="Times New Roman" w:cs="Times New Roman"/>
        </w:rPr>
        <w:t xml:space="preserve"> </w:t>
      </w:r>
      <w:r>
        <w:rPr>
          <w:rFonts w:eastAsia="Times New Roman" w:cs="Times New Roman"/>
        </w:rPr>
        <w:tab/>
      </w:r>
      <w:r w:rsidR="006A4D13">
        <w:rPr>
          <w:rFonts w:eastAsia="Times New Roman" w:cs="Times New Roman"/>
        </w:rPr>
        <w:t>A review of</w:t>
      </w:r>
      <w:r w:rsidR="007D775D">
        <w:rPr>
          <w:rFonts w:eastAsia="Times New Roman" w:cs="Times New Roman"/>
        </w:rPr>
        <w:t xml:space="preserve"> the high </w:t>
      </w:r>
      <w:r w:rsidR="00D80964">
        <w:rPr>
          <w:rFonts w:eastAsia="Times New Roman" w:cs="Times New Roman"/>
        </w:rPr>
        <w:t xml:space="preserve">school </w:t>
      </w:r>
      <w:r w:rsidR="007D775D">
        <w:rPr>
          <w:rFonts w:eastAsia="Times New Roman" w:cs="Times New Roman"/>
        </w:rPr>
        <w:t>guidance department annual report</w:t>
      </w:r>
      <w:r w:rsidR="006A4D13">
        <w:rPr>
          <w:rFonts w:eastAsia="Times New Roman" w:cs="Times New Roman"/>
        </w:rPr>
        <w:t xml:space="preserve"> indicated that</w:t>
      </w:r>
      <w:r w:rsidR="007D775D">
        <w:rPr>
          <w:rFonts w:eastAsia="Times New Roman" w:cs="Times New Roman"/>
        </w:rPr>
        <w:t xml:space="preserve"> the high school administered a free Accuplacer Placement test to 26 students through Bristol Community College. The district </w:t>
      </w:r>
      <w:r w:rsidR="00D80964">
        <w:rPr>
          <w:rFonts w:eastAsia="Times New Roman" w:cs="Times New Roman"/>
        </w:rPr>
        <w:t xml:space="preserve">also </w:t>
      </w:r>
      <w:r w:rsidR="007D775D">
        <w:rPr>
          <w:rFonts w:eastAsia="Times New Roman" w:cs="Times New Roman"/>
        </w:rPr>
        <w:t>collaborates with Bristol Community College on a dual</w:t>
      </w:r>
      <w:r w:rsidR="006A4D13">
        <w:rPr>
          <w:rFonts w:eastAsia="Times New Roman" w:cs="Times New Roman"/>
        </w:rPr>
        <w:t>-</w:t>
      </w:r>
      <w:r w:rsidR="007D775D">
        <w:rPr>
          <w:rFonts w:eastAsia="Times New Roman" w:cs="Times New Roman"/>
        </w:rPr>
        <w:t>enrollment program</w:t>
      </w:r>
      <w:r w:rsidR="008848DB">
        <w:rPr>
          <w:rFonts w:eastAsia="Times New Roman" w:cs="Times New Roman"/>
        </w:rPr>
        <w:t>;</w:t>
      </w:r>
      <w:r w:rsidR="007D775D">
        <w:rPr>
          <w:rFonts w:eastAsia="Times New Roman" w:cs="Times New Roman"/>
        </w:rPr>
        <w:t xml:space="preserve"> </w:t>
      </w:r>
      <w:r w:rsidR="008848DB">
        <w:rPr>
          <w:rFonts w:eastAsia="Times New Roman" w:cs="Times New Roman"/>
        </w:rPr>
        <w:t xml:space="preserve">the program </w:t>
      </w:r>
      <w:r w:rsidR="0058389A">
        <w:rPr>
          <w:rFonts w:eastAsia="Times New Roman" w:cs="Times New Roman"/>
        </w:rPr>
        <w:t>had 56 student participants</w:t>
      </w:r>
      <w:r w:rsidR="007D775D">
        <w:rPr>
          <w:rFonts w:eastAsia="Times New Roman" w:cs="Times New Roman"/>
        </w:rPr>
        <w:t xml:space="preserve"> </w:t>
      </w:r>
      <w:r w:rsidR="00D80964">
        <w:rPr>
          <w:rFonts w:eastAsia="Times New Roman" w:cs="Times New Roman"/>
        </w:rPr>
        <w:t>in 2013-2014, an</w:t>
      </w:r>
      <w:r w:rsidR="007D775D">
        <w:rPr>
          <w:rFonts w:eastAsia="Times New Roman" w:cs="Times New Roman"/>
        </w:rPr>
        <w:t xml:space="preserve"> increase from</w:t>
      </w:r>
      <w:r w:rsidR="00516B59">
        <w:rPr>
          <w:rFonts w:eastAsia="Times New Roman" w:cs="Times New Roman"/>
        </w:rPr>
        <w:t xml:space="preserve"> </w:t>
      </w:r>
      <w:r w:rsidR="006A4D13">
        <w:rPr>
          <w:rFonts w:eastAsia="Times New Roman" w:cs="Times New Roman"/>
        </w:rPr>
        <w:t>7</w:t>
      </w:r>
      <w:r w:rsidR="007D775D">
        <w:rPr>
          <w:rFonts w:eastAsia="Times New Roman" w:cs="Times New Roman"/>
        </w:rPr>
        <w:t xml:space="preserve"> students in 2009-2010.</w:t>
      </w:r>
    </w:p>
    <w:p w:rsidR="006A4D13" w:rsidRDefault="007D775D" w:rsidP="007D775D">
      <w:pPr>
        <w:tabs>
          <w:tab w:val="left" w:pos="360"/>
          <w:tab w:val="left" w:pos="720"/>
          <w:tab w:val="left" w:pos="1080"/>
          <w:tab w:val="left" w:pos="1440"/>
          <w:tab w:val="left" w:pos="1800"/>
          <w:tab w:val="left" w:pos="2160"/>
        </w:tabs>
        <w:rPr>
          <w:rFonts w:eastAsia="Times New Roman" w:cs="Times New Roman"/>
        </w:rPr>
      </w:pPr>
      <w:r w:rsidRPr="00B472AB">
        <w:rPr>
          <w:rFonts w:eastAsia="Times New Roman" w:cs="Times New Roman"/>
          <w:b/>
        </w:rPr>
        <w:t>Impact</w:t>
      </w:r>
      <w:r w:rsidR="008848DB">
        <w:rPr>
          <w:rFonts w:eastAsia="Times New Roman" w:cs="Times New Roman"/>
          <w:b/>
        </w:rPr>
        <w:t>:</w:t>
      </w:r>
      <w:r w:rsidRPr="00B472AB">
        <w:rPr>
          <w:rFonts w:eastAsia="Times New Roman" w:cs="Times New Roman"/>
        </w:rPr>
        <w:t xml:space="preserve"> </w:t>
      </w:r>
      <w:r>
        <w:rPr>
          <w:rFonts w:eastAsia="Times New Roman" w:cs="Times New Roman"/>
        </w:rPr>
        <w:t xml:space="preserve">Providing </w:t>
      </w:r>
      <w:r w:rsidRPr="00B472AB">
        <w:rPr>
          <w:rFonts w:eastAsia="Times New Roman" w:cs="Times New Roman"/>
        </w:rPr>
        <w:t xml:space="preserve">access to academic </w:t>
      </w:r>
      <w:r>
        <w:rPr>
          <w:rFonts w:eastAsia="Times New Roman" w:cs="Times New Roman"/>
        </w:rPr>
        <w:t xml:space="preserve">and non-academic support programs allows </w:t>
      </w:r>
      <w:r w:rsidRPr="00B472AB">
        <w:rPr>
          <w:rFonts w:eastAsia="Times New Roman" w:cs="Times New Roman"/>
        </w:rPr>
        <w:t>stude</w:t>
      </w:r>
      <w:r>
        <w:rPr>
          <w:rFonts w:eastAsia="Times New Roman" w:cs="Times New Roman"/>
        </w:rPr>
        <w:t>nts to receive interv</w:t>
      </w:r>
      <w:r w:rsidR="00D80964">
        <w:rPr>
          <w:rFonts w:eastAsia="Times New Roman" w:cs="Times New Roman"/>
        </w:rPr>
        <w:t>entions and assistance that are</w:t>
      </w:r>
      <w:r>
        <w:rPr>
          <w:rFonts w:eastAsia="Times New Roman" w:cs="Times New Roman"/>
        </w:rPr>
        <w:t xml:space="preserve"> likely </w:t>
      </w:r>
      <w:r w:rsidR="00D80964">
        <w:rPr>
          <w:rFonts w:eastAsia="Times New Roman" w:cs="Times New Roman"/>
        </w:rPr>
        <w:t xml:space="preserve">to </w:t>
      </w:r>
      <w:r>
        <w:rPr>
          <w:rFonts w:eastAsia="Times New Roman" w:cs="Times New Roman"/>
        </w:rPr>
        <w:t>improve</w:t>
      </w:r>
      <w:r w:rsidRPr="00B472AB">
        <w:rPr>
          <w:rFonts w:eastAsia="Times New Roman" w:cs="Times New Roman"/>
        </w:rPr>
        <w:t xml:space="preserve"> student achievement</w:t>
      </w:r>
      <w:r>
        <w:rPr>
          <w:rFonts w:eastAsia="Times New Roman" w:cs="Times New Roman"/>
        </w:rPr>
        <w:t xml:space="preserve"> and personal development</w:t>
      </w:r>
      <w:r w:rsidRPr="00B472AB">
        <w:rPr>
          <w:rFonts w:eastAsia="Times New Roman" w:cs="Times New Roman"/>
        </w:rPr>
        <w:t xml:space="preserve">.  </w:t>
      </w:r>
      <w:r>
        <w:rPr>
          <w:rFonts w:eastAsia="Times New Roman" w:cs="Times New Roman"/>
        </w:rPr>
        <w:t xml:space="preserve">Having access to </w:t>
      </w:r>
      <w:r w:rsidR="006A4D13">
        <w:rPr>
          <w:rFonts w:eastAsia="Times New Roman" w:cs="Times New Roman"/>
        </w:rPr>
        <w:t>a range of</w:t>
      </w:r>
      <w:r>
        <w:rPr>
          <w:rFonts w:eastAsia="Times New Roman" w:cs="Times New Roman"/>
        </w:rPr>
        <w:t xml:space="preserve"> comprehensive academic and social</w:t>
      </w:r>
      <w:r w:rsidR="006A4D13">
        <w:rPr>
          <w:rFonts w:eastAsia="Times New Roman" w:cs="Times New Roman"/>
        </w:rPr>
        <w:t>/</w:t>
      </w:r>
      <w:r>
        <w:rPr>
          <w:rFonts w:eastAsia="Times New Roman" w:cs="Times New Roman"/>
        </w:rPr>
        <w:t xml:space="preserve">emotional and health services </w:t>
      </w:r>
      <w:r w:rsidR="00D80964">
        <w:rPr>
          <w:rFonts w:eastAsia="Times New Roman" w:cs="Times New Roman"/>
        </w:rPr>
        <w:t xml:space="preserve">increases the likelihood </w:t>
      </w:r>
      <w:r>
        <w:rPr>
          <w:rFonts w:eastAsia="Times New Roman" w:cs="Times New Roman"/>
        </w:rPr>
        <w:t xml:space="preserve">that students receive the help they need to be successful academically and </w:t>
      </w:r>
      <w:r w:rsidR="00D80964">
        <w:rPr>
          <w:rFonts w:eastAsia="Times New Roman" w:cs="Times New Roman"/>
        </w:rPr>
        <w:t xml:space="preserve">to </w:t>
      </w:r>
      <w:r>
        <w:rPr>
          <w:rFonts w:eastAsia="Times New Roman" w:cs="Times New Roman"/>
        </w:rPr>
        <w:t xml:space="preserve">prepare them for </w:t>
      </w:r>
      <w:r w:rsidR="00817FA4">
        <w:rPr>
          <w:rFonts w:eastAsia="Times New Roman" w:cs="Times New Roman"/>
        </w:rPr>
        <w:t>college and career</w:t>
      </w:r>
      <w:r>
        <w:rPr>
          <w:rFonts w:eastAsia="Times New Roman" w:cs="Times New Roman"/>
        </w:rPr>
        <w:t>.</w:t>
      </w:r>
    </w:p>
    <w:p w:rsidR="00817FA4" w:rsidRDefault="00817FA4" w:rsidP="007D775D">
      <w:pPr>
        <w:tabs>
          <w:tab w:val="left" w:pos="360"/>
          <w:tab w:val="left" w:pos="720"/>
          <w:tab w:val="left" w:pos="1080"/>
          <w:tab w:val="left" w:pos="1440"/>
          <w:tab w:val="left" w:pos="1800"/>
          <w:tab w:val="left" w:pos="2160"/>
        </w:tabs>
        <w:rPr>
          <w:rFonts w:eastAsia="Times New Roman" w:cs="Times New Roman"/>
        </w:rPr>
      </w:pPr>
    </w:p>
    <w:p w:rsidR="0056250B" w:rsidRPr="00345B41" w:rsidRDefault="0056250B" w:rsidP="0056250B">
      <w:pPr>
        <w:tabs>
          <w:tab w:val="left" w:pos="360"/>
          <w:tab w:val="left" w:pos="720"/>
          <w:tab w:val="left" w:pos="1080"/>
          <w:tab w:val="left" w:pos="1440"/>
          <w:tab w:val="left" w:pos="1800"/>
          <w:tab w:val="left" w:pos="2160"/>
        </w:tabs>
        <w:rPr>
          <w:b/>
          <w:i/>
          <w:sz w:val="24"/>
          <w:szCs w:val="24"/>
        </w:rPr>
      </w:pPr>
      <w:r w:rsidRPr="00345B41">
        <w:rPr>
          <w:b/>
          <w:i/>
          <w:sz w:val="24"/>
          <w:szCs w:val="24"/>
        </w:rPr>
        <w:t>Financial and Asset Management</w:t>
      </w:r>
    </w:p>
    <w:p w:rsidR="0056250B" w:rsidRDefault="009424F2" w:rsidP="006A4D13">
      <w:pPr>
        <w:tabs>
          <w:tab w:val="left" w:pos="360"/>
          <w:tab w:val="left" w:pos="720"/>
          <w:tab w:val="left" w:pos="1080"/>
          <w:tab w:val="left" w:pos="1440"/>
          <w:tab w:val="left" w:pos="1800"/>
          <w:tab w:val="left" w:pos="2160"/>
        </w:tabs>
        <w:spacing w:before="300"/>
        <w:ind w:left="360" w:hanging="359"/>
        <w:rPr>
          <w:b/>
        </w:rPr>
      </w:pPr>
      <w:r>
        <w:rPr>
          <w:b/>
        </w:rPr>
        <w:t>8</w:t>
      </w:r>
      <w:r w:rsidR="0056250B">
        <w:rPr>
          <w:b/>
        </w:rPr>
        <w:t>.</w:t>
      </w:r>
      <w:r w:rsidR="0056250B">
        <w:rPr>
          <w:b/>
        </w:rPr>
        <w:tab/>
        <w:t xml:space="preserve">The district </w:t>
      </w:r>
      <w:r w:rsidR="00390704">
        <w:rPr>
          <w:b/>
        </w:rPr>
        <w:t xml:space="preserve">has a capital plan for the needs of all the schools in the district, </w:t>
      </w:r>
      <w:r w:rsidR="0056250B">
        <w:rPr>
          <w:b/>
        </w:rPr>
        <w:t xml:space="preserve">and </w:t>
      </w:r>
      <w:r w:rsidR="00390704">
        <w:rPr>
          <w:b/>
        </w:rPr>
        <w:t xml:space="preserve">the district and </w:t>
      </w:r>
      <w:r w:rsidR="0056250B">
        <w:rPr>
          <w:b/>
        </w:rPr>
        <w:t xml:space="preserve">the city have pursued </w:t>
      </w:r>
      <w:r w:rsidR="00D558FE">
        <w:rPr>
          <w:b/>
        </w:rPr>
        <w:t>Massachusetts School Building Authority (</w:t>
      </w:r>
      <w:r w:rsidR="0056250B">
        <w:rPr>
          <w:b/>
        </w:rPr>
        <w:t>MSBA</w:t>
      </w:r>
      <w:r w:rsidR="00D558FE">
        <w:rPr>
          <w:b/>
        </w:rPr>
        <w:t>)</w:t>
      </w:r>
      <w:r w:rsidR="0056250B">
        <w:rPr>
          <w:b/>
        </w:rPr>
        <w:t xml:space="preserve"> and city funding for accelerated repairs </w:t>
      </w:r>
      <w:r w:rsidR="00D80964">
        <w:rPr>
          <w:b/>
        </w:rPr>
        <w:t xml:space="preserve">to </w:t>
      </w:r>
      <w:r w:rsidR="0056250B">
        <w:rPr>
          <w:b/>
        </w:rPr>
        <w:t>and renovations of school buildings</w:t>
      </w:r>
      <w:r w:rsidR="00390704">
        <w:rPr>
          <w:b/>
        </w:rPr>
        <w:t>.</w:t>
      </w:r>
      <w:r w:rsidR="0056250B">
        <w:rPr>
          <w:b/>
        </w:rPr>
        <w:t xml:space="preserve"> </w:t>
      </w:r>
    </w:p>
    <w:p w:rsidR="00390704" w:rsidRPr="00EE30FB" w:rsidRDefault="00390704" w:rsidP="0093643B">
      <w:pPr>
        <w:tabs>
          <w:tab w:val="left" w:pos="360"/>
          <w:tab w:val="left" w:pos="720"/>
          <w:tab w:val="left" w:pos="1080"/>
          <w:tab w:val="left" w:pos="1440"/>
          <w:tab w:val="left" w:pos="1800"/>
          <w:tab w:val="left" w:pos="2160"/>
          <w:tab w:val="left" w:pos="2520"/>
        </w:tabs>
        <w:ind w:left="720" w:hanging="720"/>
      </w:pPr>
      <w:r>
        <w:rPr>
          <w:b/>
        </w:rPr>
        <w:tab/>
        <w:t>A.</w:t>
      </w:r>
      <w:r>
        <w:tab/>
      </w:r>
      <w:r w:rsidR="00D558FE">
        <w:t xml:space="preserve">Interviews and a document review showed that the </w:t>
      </w:r>
      <w:r>
        <w:t>district has a long-</w:t>
      </w:r>
      <w:r w:rsidRPr="00EE30FB">
        <w:t>range capital plan for athletic and school facilities</w:t>
      </w:r>
      <w:r w:rsidR="007B4C7B">
        <w:t>.</w:t>
      </w:r>
      <w:r w:rsidRPr="00EE30FB">
        <w:t xml:space="preserve"> </w:t>
      </w:r>
    </w:p>
    <w:p w:rsidR="00846B60" w:rsidRDefault="00390704" w:rsidP="00790544">
      <w:pPr>
        <w:pStyle w:val="ListParagraph"/>
        <w:numPr>
          <w:ilvl w:val="6"/>
          <w:numId w:val="25"/>
        </w:numPr>
        <w:tabs>
          <w:tab w:val="left" w:pos="360"/>
          <w:tab w:val="left" w:pos="720"/>
          <w:tab w:val="left" w:pos="1080"/>
          <w:tab w:val="left" w:pos="1440"/>
          <w:tab w:val="left" w:pos="1800"/>
        </w:tabs>
        <w:ind w:left="1080"/>
        <w:contextualSpacing w:val="0"/>
      </w:pPr>
      <w:r>
        <w:t xml:space="preserve">The plan lists </w:t>
      </w:r>
      <w:r w:rsidR="0093643B">
        <w:t xml:space="preserve">and prioritizes </w:t>
      </w:r>
      <w:r>
        <w:t>the needs of each building, such as roof leaks, security systems, HVAC upgrades, and floor replacements</w:t>
      </w:r>
      <w:r w:rsidRPr="001E7B55">
        <w:t xml:space="preserve">. </w:t>
      </w:r>
    </w:p>
    <w:p w:rsidR="00846B60" w:rsidRDefault="00390704" w:rsidP="00790544">
      <w:pPr>
        <w:pStyle w:val="ListParagraph"/>
        <w:numPr>
          <w:ilvl w:val="6"/>
          <w:numId w:val="25"/>
        </w:numPr>
        <w:tabs>
          <w:tab w:val="left" w:pos="360"/>
          <w:tab w:val="left" w:pos="720"/>
          <w:tab w:val="left" w:pos="1080"/>
          <w:tab w:val="left" w:pos="1440"/>
          <w:tab w:val="left" w:pos="1800"/>
        </w:tabs>
        <w:ind w:left="1080"/>
        <w:contextualSpacing w:val="0"/>
      </w:pPr>
      <w:r>
        <w:t xml:space="preserve">Costs have been estimated for most projects, along with proposed completion dates and possible funding sources (city building department or MSBA).  </w:t>
      </w:r>
    </w:p>
    <w:p w:rsidR="00846B60" w:rsidRDefault="00390704" w:rsidP="00790544">
      <w:pPr>
        <w:pStyle w:val="ListParagraph"/>
        <w:numPr>
          <w:ilvl w:val="6"/>
          <w:numId w:val="25"/>
        </w:numPr>
        <w:tabs>
          <w:tab w:val="left" w:pos="360"/>
          <w:tab w:val="left" w:pos="720"/>
          <w:tab w:val="left" w:pos="1080"/>
          <w:tab w:val="left" w:pos="1440"/>
          <w:tab w:val="left" w:pos="1800"/>
        </w:tabs>
        <w:ind w:left="1080"/>
        <w:contextualSpacing w:val="0"/>
      </w:pPr>
      <w:r>
        <w:t>Completed projects are highlighted.</w:t>
      </w:r>
    </w:p>
    <w:p w:rsidR="00390704" w:rsidRPr="00007A43" w:rsidRDefault="00390704" w:rsidP="0093643B">
      <w:pPr>
        <w:tabs>
          <w:tab w:val="left" w:pos="360"/>
          <w:tab w:val="left" w:pos="720"/>
          <w:tab w:val="left" w:pos="1080"/>
          <w:tab w:val="left" w:pos="1440"/>
          <w:tab w:val="left" w:pos="1800"/>
        </w:tabs>
        <w:rPr>
          <w:b/>
        </w:rPr>
      </w:pPr>
      <w:r>
        <w:rPr>
          <w:b/>
        </w:rPr>
        <w:tab/>
        <w:t>B.</w:t>
      </w:r>
      <w:r>
        <w:rPr>
          <w:b/>
        </w:rPr>
        <w:tab/>
      </w:r>
      <w:r>
        <w:t>City officials reported that t</w:t>
      </w:r>
      <w:r w:rsidR="001D0BDD">
        <w:t>he city</w:t>
      </w:r>
      <w:r>
        <w:t xml:space="preserve"> is </w:t>
      </w:r>
      <w:r w:rsidR="001D0BDD">
        <w:t xml:space="preserve">also </w:t>
      </w:r>
      <w:r>
        <w:t>preparing a long-range capital plan.</w:t>
      </w:r>
      <w:r>
        <w:rPr>
          <w:b/>
        </w:rPr>
        <w:tab/>
      </w:r>
    </w:p>
    <w:p w:rsidR="0056250B" w:rsidRPr="00C175C3" w:rsidRDefault="00390704" w:rsidP="0093643B">
      <w:pPr>
        <w:tabs>
          <w:tab w:val="left" w:pos="360"/>
          <w:tab w:val="left" w:pos="720"/>
          <w:tab w:val="left" w:pos="1080"/>
          <w:tab w:val="left" w:pos="1440"/>
          <w:tab w:val="left" w:pos="1800"/>
          <w:tab w:val="left" w:pos="2160"/>
        </w:tabs>
        <w:ind w:left="720" w:hanging="720"/>
      </w:pPr>
      <w:r>
        <w:lastRenderedPageBreak/>
        <w:t xml:space="preserve">       </w:t>
      </w:r>
      <w:r w:rsidR="007B4C7B">
        <w:tab/>
      </w:r>
      <w:r w:rsidRPr="007B4C7B">
        <w:rPr>
          <w:b/>
        </w:rPr>
        <w:t>C.</w:t>
      </w:r>
      <w:r>
        <w:t xml:space="preserve">  </w:t>
      </w:r>
      <w:r w:rsidR="007B4C7B">
        <w:tab/>
      </w:r>
      <w:r w:rsidR="0056250B" w:rsidRPr="00C175C3">
        <w:t xml:space="preserve">In </w:t>
      </w:r>
      <w:r w:rsidR="0056250B">
        <w:t xml:space="preserve">2009 city voters approved a </w:t>
      </w:r>
      <w:r w:rsidR="00BC7ADA">
        <w:t>debt-</w:t>
      </w:r>
      <w:r w:rsidR="0056250B">
        <w:t>exclusion override to fund a major renovation of the high school</w:t>
      </w:r>
      <w:r w:rsidR="00510C93">
        <w:t xml:space="preserve"> and a new middle school</w:t>
      </w:r>
      <w:r w:rsidR="009424F2">
        <w:t>.</w:t>
      </w:r>
      <w:r w:rsidR="0056250B" w:rsidRPr="00C175C3">
        <w:t xml:space="preserve"> </w:t>
      </w:r>
    </w:p>
    <w:p w:rsidR="0056250B" w:rsidRPr="00530B5E" w:rsidRDefault="00390704" w:rsidP="0093643B">
      <w:pPr>
        <w:tabs>
          <w:tab w:val="left" w:pos="360"/>
          <w:tab w:val="left" w:pos="720"/>
          <w:tab w:val="left" w:pos="1080"/>
          <w:tab w:val="left" w:pos="1440"/>
          <w:tab w:val="left" w:pos="1800"/>
          <w:tab w:val="left" w:pos="2160"/>
        </w:tabs>
        <w:ind w:left="1080" w:hanging="1080"/>
      </w:pPr>
      <w:r>
        <w:tab/>
      </w:r>
      <w:r>
        <w:tab/>
      </w:r>
      <w:r w:rsidR="00D80964">
        <w:t xml:space="preserve">1. </w:t>
      </w:r>
      <w:r w:rsidR="007B4C7B">
        <w:tab/>
      </w:r>
      <w:r w:rsidR="0056250B">
        <w:t>According to the MSBA</w:t>
      </w:r>
      <w:r w:rsidR="00D80964">
        <w:t>,</w:t>
      </w:r>
      <w:r w:rsidR="0056250B">
        <w:t xml:space="preserve"> the project was completed in 2011 at a cost of over $112 million, and costs were reimbursed at 83</w:t>
      </w:r>
      <w:r w:rsidR="007B4C7B">
        <w:t xml:space="preserve"> percent</w:t>
      </w:r>
      <w:r w:rsidR="00D80964">
        <w:t>.</w:t>
      </w:r>
    </w:p>
    <w:p w:rsidR="0056250B" w:rsidRPr="00C5110A" w:rsidRDefault="007B4C7B" w:rsidP="0093643B">
      <w:pPr>
        <w:tabs>
          <w:tab w:val="left" w:pos="720"/>
          <w:tab w:val="left" w:pos="1080"/>
          <w:tab w:val="left" w:pos="1440"/>
          <w:tab w:val="left" w:pos="1800"/>
          <w:tab w:val="left" w:pos="2160"/>
        </w:tabs>
        <w:ind w:left="720" w:hanging="720"/>
      </w:pPr>
      <w:r>
        <w:t xml:space="preserve">       </w:t>
      </w:r>
      <w:r w:rsidR="00390704" w:rsidRPr="007B4C7B">
        <w:rPr>
          <w:b/>
        </w:rPr>
        <w:t>D.</w:t>
      </w:r>
      <w:r w:rsidR="00390704">
        <w:t xml:space="preserve"> </w:t>
      </w:r>
      <w:r>
        <w:tab/>
      </w:r>
      <w:r w:rsidR="0056250B">
        <w:t xml:space="preserve">Other projects have also been proposed, </w:t>
      </w:r>
      <w:r w:rsidR="00510C93">
        <w:t xml:space="preserve">four </w:t>
      </w:r>
      <w:r w:rsidR="0056250B">
        <w:t xml:space="preserve">of which have been approved </w:t>
      </w:r>
      <w:r w:rsidR="00510C93">
        <w:t xml:space="preserve">or received preliminary approval </w:t>
      </w:r>
      <w:r w:rsidR="0056250B">
        <w:t xml:space="preserve">by the MSBA </w:t>
      </w:r>
      <w:r w:rsidR="00510C93">
        <w:t>and/</w:t>
      </w:r>
      <w:r w:rsidR="0056250B">
        <w:t>or the city</w:t>
      </w:r>
      <w:r w:rsidR="0056250B" w:rsidRPr="00C5110A">
        <w:t xml:space="preserve">. </w:t>
      </w:r>
    </w:p>
    <w:p w:rsidR="00510C93" w:rsidRDefault="00510C93" w:rsidP="00510C93">
      <w:pPr>
        <w:tabs>
          <w:tab w:val="left" w:pos="360"/>
          <w:tab w:val="left" w:pos="720"/>
          <w:tab w:val="left" w:pos="1080"/>
          <w:tab w:val="left" w:pos="1440"/>
          <w:tab w:val="left" w:pos="1800"/>
          <w:tab w:val="left" w:pos="2160"/>
        </w:tabs>
        <w:ind w:left="1080" w:hanging="1080"/>
      </w:pPr>
      <w:r>
        <w:t xml:space="preserve">                1.</w:t>
      </w:r>
      <w:r>
        <w:tab/>
        <w:t xml:space="preserve">An Accelerated Repair Project for a new roof at the Galligan Elementary School was approved and funded by the MSBA and the city. </w:t>
      </w:r>
    </w:p>
    <w:p w:rsidR="003F6A87" w:rsidRDefault="00390704" w:rsidP="003F6A87">
      <w:pPr>
        <w:tabs>
          <w:tab w:val="left" w:pos="360"/>
          <w:tab w:val="left" w:pos="720"/>
          <w:tab w:val="left" w:pos="1080"/>
          <w:tab w:val="left" w:pos="1440"/>
          <w:tab w:val="left" w:pos="1800"/>
          <w:tab w:val="left" w:pos="2160"/>
        </w:tabs>
        <w:ind w:left="1080" w:hanging="1080"/>
      </w:pPr>
      <w:r>
        <w:t xml:space="preserve">  </w:t>
      </w:r>
      <w:r w:rsidR="007B4C7B">
        <w:tab/>
      </w:r>
      <w:r w:rsidR="003F6A87">
        <w:tab/>
        <w:t>2.</w:t>
      </w:r>
      <w:r w:rsidR="003F6A87">
        <w:tab/>
        <w:t>Administrators reported that two additional accelerated school-repair projects have MSBA approval and will be voted on by the school committee and city in July</w:t>
      </w:r>
      <w:r w:rsidR="009329A9">
        <w:t>, 2015</w:t>
      </w:r>
      <w:r w:rsidR="003F6A87" w:rsidRPr="00C5110A">
        <w:t>.</w:t>
      </w:r>
      <w:r w:rsidR="003F6A87" w:rsidRPr="00FC6DE2">
        <w:t xml:space="preserve"> </w:t>
      </w:r>
      <w:r w:rsidR="003F6A87">
        <w:t>City officials said that by making use of existing bonding capacity the city has funded its share of these projects without the need for an override vote.</w:t>
      </w:r>
      <w:r w:rsidR="003F6A87" w:rsidRPr="00FC6DE2">
        <w:tab/>
      </w:r>
    </w:p>
    <w:p w:rsidR="003F6A87" w:rsidRDefault="003F6A87" w:rsidP="003F6A87">
      <w:pPr>
        <w:tabs>
          <w:tab w:val="left" w:pos="360"/>
          <w:tab w:val="left" w:pos="720"/>
          <w:tab w:val="left" w:pos="1080"/>
          <w:tab w:val="left" w:pos="1440"/>
          <w:tab w:val="left" w:pos="1800"/>
          <w:tab w:val="left" w:pos="2160"/>
        </w:tabs>
        <w:ind w:left="1080" w:hanging="1080"/>
      </w:pPr>
      <w:r>
        <w:t xml:space="preserve">              </w:t>
      </w:r>
      <w:r>
        <w:tab/>
        <w:t xml:space="preserve"> 3.</w:t>
      </w:r>
      <w:r>
        <w:tab/>
      </w:r>
      <w:r w:rsidR="00780D87">
        <w:t>The superintendent</w:t>
      </w:r>
      <w:r>
        <w:t xml:space="preserve"> reported that </w:t>
      </w:r>
      <w:r w:rsidR="00CE47EB">
        <w:t xml:space="preserve">the MSBA has approved a Core project at the </w:t>
      </w:r>
      <w:r>
        <w:t xml:space="preserve">Mulcahey Elementary School.  </w:t>
      </w:r>
      <w:r w:rsidR="00780D87">
        <w:t>She said</w:t>
      </w:r>
      <w:r>
        <w:t xml:space="preserve"> that the school committee and city will vote on allocating funds to enter into a feasibility study in July</w:t>
      </w:r>
      <w:r w:rsidR="009329A9">
        <w:t>, 2015</w:t>
      </w:r>
      <w:r>
        <w:t>.</w:t>
      </w:r>
    </w:p>
    <w:p w:rsidR="003F6A87" w:rsidRDefault="003F6A87" w:rsidP="003F6A87">
      <w:pPr>
        <w:tabs>
          <w:tab w:val="left" w:pos="360"/>
          <w:tab w:val="left" w:pos="720"/>
          <w:tab w:val="left" w:pos="1080"/>
          <w:tab w:val="left" w:pos="1440"/>
          <w:tab w:val="left" w:pos="1800"/>
          <w:tab w:val="left" w:pos="2160"/>
        </w:tabs>
        <w:ind w:left="1080" w:hanging="1080"/>
      </w:pPr>
      <w:r>
        <w:tab/>
      </w:r>
      <w:r>
        <w:tab/>
        <w:t>4.</w:t>
      </w:r>
      <w:r>
        <w:tab/>
        <w:t>The city and the school committee jointly contributed funding to renovate the high school stadium.  In addition, the school committee authorized funding for new tennis courts.</w:t>
      </w:r>
    </w:p>
    <w:p w:rsidR="00A923D4" w:rsidRDefault="00D17636" w:rsidP="009329A9">
      <w:pPr>
        <w:tabs>
          <w:tab w:val="left" w:pos="360"/>
          <w:tab w:val="left" w:pos="720"/>
          <w:tab w:val="left" w:pos="1080"/>
          <w:tab w:val="left" w:pos="1440"/>
          <w:tab w:val="left" w:pos="1800"/>
          <w:tab w:val="left" w:pos="2160"/>
        </w:tabs>
        <w:ind w:left="720" w:hanging="720"/>
      </w:pPr>
      <w:r>
        <w:tab/>
      </w:r>
      <w:r w:rsidR="00E12ECA">
        <w:rPr>
          <w:b/>
        </w:rPr>
        <w:t>E</w:t>
      </w:r>
      <w:r w:rsidR="001D0BDD" w:rsidRPr="007B4C7B">
        <w:rPr>
          <w:b/>
        </w:rPr>
        <w:t>.</w:t>
      </w:r>
      <w:r w:rsidR="007B4C7B">
        <w:rPr>
          <w:b/>
        </w:rPr>
        <w:tab/>
      </w:r>
      <w:r w:rsidR="0056250B" w:rsidRPr="00EE30FB">
        <w:t>Administrators reported that the school department is responsible for custodial and cleaning services in the schools, while the city is responsible for maintenance services and major repairs</w:t>
      </w:r>
      <w:r w:rsidR="009424F2">
        <w:t>.</w:t>
      </w:r>
      <w:r w:rsidR="0056250B" w:rsidRPr="00EE30FB">
        <w:t xml:space="preserve"> </w:t>
      </w:r>
    </w:p>
    <w:p w:rsidR="0056250B" w:rsidRDefault="0056250B" w:rsidP="00790544">
      <w:pPr>
        <w:pStyle w:val="ListParagraph"/>
        <w:numPr>
          <w:ilvl w:val="0"/>
          <w:numId w:val="26"/>
        </w:numPr>
        <w:tabs>
          <w:tab w:val="left" w:pos="360"/>
          <w:tab w:val="left" w:pos="720"/>
          <w:tab w:val="left" w:pos="1080"/>
          <w:tab w:val="left" w:pos="1800"/>
          <w:tab w:val="left" w:pos="2160"/>
        </w:tabs>
        <w:ind w:left="1080"/>
        <w:contextualSpacing w:val="0"/>
      </w:pPr>
      <w:r>
        <w:t xml:space="preserve">Review team members found </w:t>
      </w:r>
      <w:r w:rsidR="00136AE7">
        <w:t xml:space="preserve">that </w:t>
      </w:r>
      <w:r w:rsidR="00DE5DD5">
        <w:t xml:space="preserve">although </w:t>
      </w:r>
      <w:r>
        <w:t>some buildings are old, dating back to 1914, the schools are well maintained and clean</w:t>
      </w:r>
      <w:r w:rsidRPr="009C47DA">
        <w:t>.</w:t>
      </w:r>
    </w:p>
    <w:p w:rsidR="0056250B" w:rsidRDefault="0056250B" w:rsidP="00E12ECA">
      <w:pPr>
        <w:tabs>
          <w:tab w:val="left" w:pos="360"/>
          <w:tab w:val="left" w:pos="720"/>
          <w:tab w:val="left" w:pos="1080"/>
          <w:tab w:val="left" w:pos="1440"/>
          <w:tab w:val="left" w:pos="1800"/>
          <w:tab w:val="left" w:pos="2160"/>
        </w:tabs>
      </w:pPr>
      <w:r w:rsidRPr="00F731AA">
        <w:rPr>
          <w:b/>
        </w:rPr>
        <w:t>Impact</w:t>
      </w:r>
      <w:r>
        <w:t>: The efforts of the district to clean, maintain, repair, and renovate its schools has helped create env</w:t>
      </w:r>
      <w:r w:rsidR="00136AE7">
        <w:t>ironments conducive to learning. In addition,</w:t>
      </w:r>
      <w:r>
        <w:t xml:space="preserve"> its use of MSBA funding has</w:t>
      </w:r>
      <w:r w:rsidR="00136AE7">
        <w:t xml:space="preserve"> meant</w:t>
      </w:r>
      <w:r>
        <w:t xml:space="preserve"> </w:t>
      </w:r>
      <w:r w:rsidR="00136AE7">
        <w:t xml:space="preserve">that </w:t>
      </w:r>
      <w:r>
        <w:t xml:space="preserve">the improvements happen at </w:t>
      </w:r>
      <w:r w:rsidR="00DE5DD5">
        <w:t xml:space="preserve">limited </w:t>
      </w:r>
      <w:r>
        <w:t>cost to the city</w:t>
      </w:r>
      <w:r w:rsidRPr="00BA3A76">
        <w:t>.</w:t>
      </w:r>
      <w:r>
        <w:tab/>
      </w:r>
    </w:p>
    <w:p w:rsidR="0056250B" w:rsidRPr="009424F2" w:rsidRDefault="00044B95" w:rsidP="006C0D87">
      <w:pPr>
        <w:tabs>
          <w:tab w:val="left" w:pos="360"/>
          <w:tab w:val="left" w:pos="720"/>
        </w:tabs>
        <w:ind w:left="360" w:hanging="360"/>
        <w:rPr>
          <w:b/>
        </w:rPr>
      </w:pPr>
      <w:r>
        <w:rPr>
          <w:b/>
        </w:rPr>
        <w:t>9</w:t>
      </w:r>
      <w:r w:rsidR="009424F2">
        <w:rPr>
          <w:b/>
        </w:rPr>
        <w:t>.</w:t>
      </w:r>
      <w:r w:rsidR="006C0D87">
        <w:rPr>
          <w:b/>
        </w:rPr>
        <w:tab/>
      </w:r>
      <w:r w:rsidR="00E12ECA">
        <w:rPr>
          <w:b/>
        </w:rPr>
        <w:t>T</w:t>
      </w:r>
      <w:r w:rsidR="0056250B" w:rsidRPr="009424F2">
        <w:rPr>
          <w:b/>
        </w:rPr>
        <w:t xml:space="preserve">he district has supplemented its revenues and reduced costs through grants, private partnerships, and </w:t>
      </w:r>
      <w:r w:rsidR="00132487" w:rsidRPr="009424F2">
        <w:rPr>
          <w:b/>
        </w:rPr>
        <w:t>cost</w:t>
      </w:r>
      <w:r w:rsidR="00132487">
        <w:rPr>
          <w:b/>
        </w:rPr>
        <w:t>-</w:t>
      </w:r>
      <w:r w:rsidR="0056250B" w:rsidRPr="009424F2">
        <w:rPr>
          <w:b/>
        </w:rPr>
        <w:t xml:space="preserve">saving measures. </w:t>
      </w:r>
    </w:p>
    <w:p w:rsidR="0056250B" w:rsidRDefault="0056250B" w:rsidP="00790544">
      <w:pPr>
        <w:pStyle w:val="ListParagraph"/>
        <w:numPr>
          <w:ilvl w:val="0"/>
          <w:numId w:val="27"/>
        </w:numPr>
        <w:tabs>
          <w:tab w:val="left" w:pos="360"/>
          <w:tab w:val="left" w:pos="720"/>
          <w:tab w:val="left" w:pos="1440"/>
          <w:tab w:val="left" w:pos="1800"/>
          <w:tab w:val="left" w:pos="2160"/>
        </w:tabs>
        <w:ind w:left="720"/>
        <w:contextualSpacing w:val="0"/>
      </w:pPr>
      <w:r>
        <w:t xml:space="preserve">As described in a challenge </w:t>
      </w:r>
      <w:r w:rsidR="00ED5272">
        <w:t xml:space="preserve">Financial and Asset Management </w:t>
      </w:r>
      <w:r>
        <w:t>finding below, the district’s resources for expanded support services and improvements in instruction are limited.</w:t>
      </w:r>
      <w:r w:rsidRPr="00661AC9">
        <w:t xml:space="preserve"> </w:t>
      </w:r>
    </w:p>
    <w:p w:rsidR="0056250B" w:rsidRDefault="0056250B" w:rsidP="00790544">
      <w:pPr>
        <w:pStyle w:val="ListParagraph"/>
        <w:numPr>
          <w:ilvl w:val="0"/>
          <w:numId w:val="27"/>
        </w:numPr>
        <w:tabs>
          <w:tab w:val="left" w:pos="0"/>
          <w:tab w:val="left" w:pos="360"/>
          <w:tab w:val="left" w:pos="720"/>
          <w:tab w:val="left" w:pos="1440"/>
          <w:tab w:val="left" w:pos="1800"/>
          <w:tab w:val="left" w:pos="2160"/>
        </w:tabs>
        <w:ind w:left="720"/>
        <w:contextualSpacing w:val="0"/>
      </w:pPr>
      <w:r>
        <w:t xml:space="preserve">The district has reported federal and state grant revenues of $7.1 million to $8.6 million for </w:t>
      </w:r>
      <w:r w:rsidR="006C0D87">
        <w:t>fiscal years 2012</w:t>
      </w:r>
      <w:r>
        <w:t>–</w:t>
      </w:r>
      <w:r w:rsidR="006C0D87">
        <w:t>20</w:t>
      </w:r>
      <w:r>
        <w:t>14</w:t>
      </w:r>
      <w:r w:rsidR="009424F2">
        <w:t>.</w:t>
      </w:r>
      <w:r w:rsidRPr="00661AC9">
        <w:t xml:space="preserve"> </w:t>
      </w:r>
    </w:p>
    <w:p w:rsidR="00F10EFA" w:rsidRDefault="0056250B" w:rsidP="00790544">
      <w:pPr>
        <w:pStyle w:val="ListParagraph"/>
        <w:numPr>
          <w:ilvl w:val="6"/>
          <w:numId w:val="29"/>
        </w:numPr>
        <w:tabs>
          <w:tab w:val="left" w:pos="0"/>
          <w:tab w:val="left" w:pos="360"/>
          <w:tab w:val="left" w:pos="720"/>
          <w:tab w:val="left" w:pos="1080"/>
          <w:tab w:val="left" w:pos="1440"/>
          <w:tab w:val="left" w:pos="1800"/>
          <w:tab w:val="left" w:pos="2160"/>
        </w:tabs>
        <w:ind w:left="1080"/>
        <w:contextualSpacing w:val="0"/>
      </w:pPr>
      <w:r>
        <w:t xml:space="preserve">The district has pursued many grants above and beyond entitlement grants.  </w:t>
      </w:r>
      <w:r w:rsidR="006C0D87">
        <w:t xml:space="preserve">According to ESE data, of </w:t>
      </w:r>
      <w:r>
        <w:t xml:space="preserve">the grants reported for </w:t>
      </w:r>
      <w:r w:rsidR="006C0D87">
        <w:t xml:space="preserve">fiscal year 2014 </w:t>
      </w:r>
      <w:r>
        <w:t>approximately half ($4.4 million) were entitlement grants</w:t>
      </w:r>
      <w:r w:rsidR="00136AE7">
        <w:t>.</w:t>
      </w:r>
      <w:r w:rsidRPr="00661AC9">
        <w:t xml:space="preserve"> </w:t>
      </w:r>
      <w:r w:rsidR="00F10EFA">
        <w:t xml:space="preserve">The superintendent reported that the remaining half were competitive.  </w:t>
      </w:r>
      <w:r w:rsidR="00F10EFA">
        <w:lastRenderedPageBreak/>
        <w:t>She noted that this effort has enabled the district to introduce new programs and fund important instructional initiatives in the district.</w:t>
      </w:r>
    </w:p>
    <w:p w:rsidR="0056250B" w:rsidRDefault="0056250B" w:rsidP="00790544">
      <w:pPr>
        <w:pStyle w:val="ListParagraph"/>
        <w:numPr>
          <w:ilvl w:val="0"/>
          <w:numId w:val="29"/>
        </w:numPr>
        <w:tabs>
          <w:tab w:val="left" w:pos="0"/>
          <w:tab w:val="left" w:pos="360"/>
          <w:tab w:val="left" w:pos="720"/>
          <w:tab w:val="left" w:pos="1080"/>
          <w:tab w:val="left" w:pos="1800"/>
          <w:tab w:val="left" w:pos="2160"/>
        </w:tabs>
        <w:ind w:left="1080"/>
        <w:contextualSpacing w:val="0"/>
      </w:pPr>
      <w:r>
        <w:t>The district</w:t>
      </w:r>
      <w:r w:rsidR="00E12ECA">
        <w:t>’s</w:t>
      </w:r>
      <w:r>
        <w:t xml:space="preserve"> grant manager</w:t>
      </w:r>
      <w:r w:rsidR="006400CE">
        <w:t xml:space="preserve">, along with the superintendent, </w:t>
      </w:r>
      <w:r>
        <w:t xml:space="preserve">helps </w:t>
      </w:r>
      <w:r w:rsidR="00E12ECA">
        <w:t xml:space="preserve">write grant </w:t>
      </w:r>
      <w:r>
        <w:t>applications</w:t>
      </w:r>
      <w:r w:rsidR="00687040">
        <w:t>,</w:t>
      </w:r>
      <w:r>
        <w:t xml:space="preserve"> manage grant expenditures, and brings possible grant opportunities to the attention of administrators.  Grants for </w:t>
      </w:r>
      <w:r w:rsidR="00E12ECA">
        <w:t>fiscal year 2015 to date</w:t>
      </w:r>
      <w:r w:rsidR="00136AE7">
        <w:t xml:space="preserve"> </w:t>
      </w:r>
      <w:r>
        <w:t xml:space="preserve">total $6.5 million. </w:t>
      </w:r>
    </w:p>
    <w:p w:rsidR="0056250B" w:rsidRPr="00DA6DC7" w:rsidRDefault="0056250B" w:rsidP="00790544">
      <w:pPr>
        <w:pStyle w:val="ListParagraph"/>
        <w:numPr>
          <w:ilvl w:val="0"/>
          <w:numId w:val="29"/>
        </w:numPr>
        <w:tabs>
          <w:tab w:val="left" w:pos="0"/>
          <w:tab w:val="left" w:pos="360"/>
          <w:tab w:val="left" w:pos="720"/>
          <w:tab w:val="left" w:pos="1080"/>
          <w:tab w:val="left" w:pos="1800"/>
          <w:tab w:val="left" w:pos="2160"/>
        </w:tabs>
        <w:ind w:left="1080"/>
        <w:contextualSpacing w:val="0"/>
      </w:pPr>
      <w:r>
        <w:t>Administrators reported that competitive grants include 21</w:t>
      </w:r>
      <w:r w:rsidRPr="00125A61">
        <w:rPr>
          <w:vertAlign w:val="superscript"/>
        </w:rPr>
        <w:t>st</w:t>
      </w:r>
      <w:r>
        <w:t xml:space="preserve"> Century grants (for</w:t>
      </w:r>
      <w:r w:rsidR="00136AE7">
        <w:t xml:space="preserve"> </w:t>
      </w:r>
      <w:r w:rsidR="006C0D87">
        <w:t>after-</w:t>
      </w:r>
      <w:r w:rsidR="00136AE7">
        <w:t xml:space="preserve">school programs and the </w:t>
      </w:r>
      <w:r w:rsidR="006C0D87">
        <w:t>Alternative High School</w:t>
      </w:r>
      <w:r>
        <w:t>), Dep</w:t>
      </w:r>
      <w:r w:rsidR="009424F2">
        <w:t>artmen</w:t>
      </w:r>
      <w:r>
        <w:t xml:space="preserve">t of Public Health grants (for nursing), Elementary and Secondary School Counseling grant funds carried over from </w:t>
      </w:r>
      <w:r w:rsidR="00720855">
        <w:t xml:space="preserve">fiscal year 2014 </w:t>
      </w:r>
      <w:r>
        <w:t xml:space="preserve">(for guidance counselors), and an EOS </w:t>
      </w:r>
      <w:r w:rsidR="00D17636">
        <w:t xml:space="preserve">(Educational Opportunity Scholars) </w:t>
      </w:r>
      <w:r>
        <w:t>Foundation grant (for the universal breakfast program)</w:t>
      </w:r>
      <w:r w:rsidR="0088085D">
        <w:t>.</w:t>
      </w:r>
      <w:r>
        <w:t xml:space="preserve">  Reading specialists, after</w:t>
      </w:r>
      <w:r w:rsidR="006C0D87">
        <w:t>-</w:t>
      </w:r>
      <w:r>
        <w:t>school programs, and a math coach are also funded through federal grants.</w:t>
      </w:r>
      <w:r w:rsidRPr="00DA6DC7">
        <w:tab/>
      </w:r>
    </w:p>
    <w:p w:rsidR="0056250B" w:rsidRPr="00A82D1A" w:rsidRDefault="006C0D87" w:rsidP="00790544">
      <w:pPr>
        <w:pStyle w:val="ListParagraph"/>
        <w:numPr>
          <w:ilvl w:val="0"/>
          <w:numId w:val="29"/>
        </w:numPr>
        <w:tabs>
          <w:tab w:val="left" w:pos="0"/>
          <w:tab w:val="left" w:pos="360"/>
          <w:tab w:val="left" w:pos="720"/>
          <w:tab w:val="left" w:pos="1080"/>
          <w:tab w:val="left" w:pos="1800"/>
          <w:tab w:val="left" w:pos="2160"/>
        </w:tabs>
        <w:ind w:left="1080"/>
        <w:contextualSpacing w:val="0"/>
      </w:pPr>
      <w:r>
        <w:t xml:space="preserve">A document review </w:t>
      </w:r>
      <w:r w:rsidR="0056250B">
        <w:t>indicate</w:t>
      </w:r>
      <w:r>
        <w:t>d</w:t>
      </w:r>
      <w:r w:rsidR="0056250B">
        <w:t xml:space="preserve"> that the district relies on carrying over circuit breaker, school choice, and other revolving funds to offset budget cuts and to meet budget needs.  The total of these funds for the </w:t>
      </w:r>
      <w:r w:rsidR="00823B84">
        <w:t xml:space="preserve">fiscal year 2015 </w:t>
      </w:r>
      <w:r w:rsidR="0056250B">
        <w:t>budget was $3.6 million</w:t>
      </w:r>
      <w:r w:rsidR="00823B84">
        <w:t>;</w:t>
      </w:r>
      <w:r w:rsidR="0056250B">
        <w:t xml:space="preserve"> administrators reported </w:t>
      </w:r>
      <w:r w:rsidR="00823B84">
        <w:t xml:space="preserve">that </w:t>
      </w:r>
      <w:r w:rsidR="0056250B">
        <w:t>the revenue from revolving funds has been increasing.</w:t>
      </w:r>
      <w:r w:rsidR="00F10EFA">
        <w:t xml:space="preserve"> The superintendent noted that several years ago the revenue from revolving funds had been nearly depleted; however, with a concerted effort to carefully control expenditures, the revolving funds have been increasing.</w:t>
      </w:r>
    </w:p>
    <w:p w:rsidR="0056250B" w:rsidRPr="00981A45" w:rsidRDefault="0056250B" w:rsidP="00790544">
      <w:pPr>
        <w:pStyle w:val="ListParagraph"/>
        <w:numPr>
          <w:ilvl w:val="0"/>
          <w:numId w:val="27"/>
        </w:numPr>
        <w:tabs>
          <w:tab w:val="left" w:pos="0"/>
          <w:tab w:val="left" w:pos="360"/>
          <w:tab w:val="left" w:pos="720"/>
          <w:tab w:val="left" w:pos="1440"/>
          <w:tab w:val="left" w:pos="1800"/>
          <w:tab w:val="left" w:pos="2160"/>
        </w:tabs>
        <w:ind w:left="720"/>
      </w:pPr>
      <w:r>
        <w:t>The district has a long tradition of school partnerships with local businesses, some of which provide considerable support for school programs</w:t>
      </w:r>
      <w:r w:rsidRPr="00981A45">
        <w:t xml:space="preserve">. </w:t>
      </w:r>
    </w:p>
    <w:p w:rsidR="0056250B" w:rsidRDefault="0056250B" w:rsidP="0056250B">
      <w:pPr>
        <w:pStyle w:val="ListParagraph"/>
        <w:tabs>
          <w:tab w:val="left" w:pos="0"/>
          <w:tab w:val="left" w:pos="360"/>
          <w:tab w:val="left" w:pos="720"/>
          <w:tab w:val="left" w:pos="900"/>
          <w:tab w:val="left" w:pos="1080"/>
          <w:tab w:val="left" w:pos="1440"/>
          <w:tab w:val="left" w:pos="1800"/>
          <w:tab w:val="left" w:pos="2160"/>
        </w:tabs>
        <w:ind w:left="5760"/>
      </w:pPr>
    </w:p>
    <w:p w:rsidR="0056250B" w:rsidRDefault="00823B84" w:rsidP="00790544">
      <w:pPr>
        <w:pStyle w:val="ListParagraph"/>
        <w:numPr>
          <w:ilvl w:val="6"/>
          <w:numId w:val="29"/>
        </w:numPr>
        <w:tabs>
          <w:tab w:val="left" w:pos="0"/>
          <w:tab w:val="left" w:pos="360"/>
          <w:tab w:val="left" w:pos="1080"/>
          <w:tab w:val="left" w:pos="1440"/>
          <w:tab w:val="left" w:pos="1800"/>
          <w:tab w:val="left" w:pos="2160"/>
        </w:tabs>
        <w:ind w:left="1080"/>
      </w:pPr>
      <w:r>
        <w:t>A</w:t>
      </w:r>
      <w:r w:rsidR="0056250B">
        <w:t>dministrators</w:t>
      </w:r>
      <w:r>
        <w:t xml:space="preserve"> said that </w:t>
      </w:r>
      <w:r w:rsidR="0056250B">
        <w:t xml:space="preserve">partnerships with local banks and businesses have supported student activities, field trips, a restaurant for the </w:t>
      </w:r>
      <w:r w:rsidR="00136AE7">
        <w:t xml:space="preserve">high school </w:t>
      </w:r>
      <w:r w:rsidR="0056250B">
        <w:t xml:space="preserve">culinary program, and the refurbishment of seats in a theater, </w:t>
      </w:r>
      <w:r>
        <w:t xml:space="preserve">and have totaled </w:t>
      </w:r>
      <w:r w:rsidR="0056250B">
        <w:t>as much as $90,000</w:t>
      </w:r>
      <w:r w:rsidR="0025518F">
        <w:t xml:space="preserve"> for the seats alone</w:t>
      </w:r>
      <w:r w:rsidR="0056250B">
        <w:t>.</w:t>
      </w:r>
      <w:r w:rsidR="0056250B" w:rsidRPr="00981A45">
        <w:t xml:space="preserve"> </w:t>
      </w:r>
    </w:p>
    <w:p w:rsidR="0056250B" w:rsidRPr="0079726A" w:rsidRDefault="0056250B" w:rsidP="0056250B">
      <w:pPr>
        <w:pStyle w:val="ListParagraph"/>
        <w:tabs>
          <w:tab w:val="left" w:pos="0"/>
          <w:tab w:val="left" w:pos="360"/>
          <w:tab w:val="left" w:pos="1080"/>
          <w:tab w:val="left" w:pos="1440"/>
          <w:tab w:val="left" w:pos="1800"/>
          <w:tab w:val="left" w:pos="2160"/>
        </w:tabs>
        <w:ind w:left="1080"/>
      </w:pPr>
    </w:p>
    <w:p w:rsidR="0056250B" w:rsidRDefault="0056250B" w:rsidP="00790544">
      <w:pPr>
        <w:pStyle w:val="ListParagraph"/>
        <w:numPr>
          <w:ilvl w:val="6"/>
          <w:numId w:val="29"/>
        </w:numPr>
        <w:tabs>
          <w:tab w:val="left" w:pos="0"/>
          <w:tab w:val="left" w:pos="360"/>
          <w:tab w:val="left" w:pos="720"/>
          <w:tab w:val="left" w:pos="1080"/>
          <w:tab w:val="left" w:pos="1440"/>
          <w:tab w:val="left" w:pos="1800"/>
          <w:tab w:val="left" w:pos="2160"/>
        </w:tabs>
        <w:ind w:left="1080"/>
      </w:pPr>
      <w:r>
        <w:t xml:space="preserve">Partnerships with Community Counseling of Bristol County, the YMCA, the Boys and Girls Club, Bristol Community College, and law enforcement and mental health agencies have provided needed counseling, social/emotional supports, and drug </w:t>
      </w:r>
      <w:r w:rsidR="005535B9">
        <w:t xml:space="preserve">prevention </w:t>
      </w:r>
      <w:r>
        <w:t>programs for needy students</w:t>
      </w:r>
      <w:r w:rsidR="00E12ECA">
        <w:t>.</w:t>
      </w:r>
      <w:r w:rsidRPr="00C472C4">
        <w:tab/>
      </w:r>
      <w:r w:rsidRPr="00C472C4">
        <w:tab/>
      </w:r>
      <w:r w:rsidRPr="00C472C4">
        <w:tab/>
        <w:t xml:space="preserve"> </w:t>
      </w:r>
    </w:p>
    <w:p w:rsidR="0056250B" w:rsidRDefault="0056250B" w:rsidP="0056250B">
      <w:pPr>
        <w:pStyle w:val="ListParagraph"/>
        <w:tabs>
          <w:tab w:val="left" w:pos="0"/>
          <w:tab w:val="left" w:pos="360"/>
          <w:tab w:val="left" w:pos="720"/>
          <w:tab w:val="left" w:pos="1080"/>
          <w:tab w:val="left" w:pos="1440"/>
          <w:tab w:val="left" w:pos="1800"/>
          <w:tab w:val="left" w:pos="2160"/>
        </w:tabs>
        <w:ind w:left="1080"/>
      </w:pPr>
    </w:p>
    <w:p w:rsidR="0056250B" w:rsidRDefault="0056250B" w:rsidP="00790544">
      <w:pPr>
        <w:pStyle w:val="ListParagraph"/>
        <w:numPr>
          <w:ilvl w:val="0"/>
          <w:numId w:val="27"/>
        </w:numPr>
        <w:tabs>
          <w:tab w:val="left" w:pos="0"/>
          <w:tab w:val="left" w:pos="360"/>
          <w:tab w:val="left" w:pos="720"/>
          <w:tab w:val="left" w:pos="1440"/>
          <w:tab w:val="left" w:pos="1800"/>
          <w:tab w:val="left" w:pos="2160"/>
        </w:tabs>
        <w:ind w:left="720"/>
      </w:pPr>
      <w:r>
        <w:t>The district has proactive</w:t>
      </w:r>
      <w:r w:rsidR="009A15C6">
        <w:t>ly</w:t>
      </w:r>
      <w:r>
        <w:t xml:space="preserve"> </w:t>
      </w:r>
      <w:r w:rsidR="002001C5">
        <w:t>work</w:t>
      </w:r>
      <w:r w:rsidR="008C36FD">
        <w:t>ed</w:t>
      </w:r>
      <w:r w:rsidR="009A15C6">
        <w:t xml:space="preserve"> to reduce </w:t>
      </w:r>
      <w:r>
        <w:t>cost</w:t>
      </w:r>
      <w:r w:rsidR="009A15C6">
        <w:t>s</w:t>
      </w:r>
      <w:r>
        <w:t xml:space="preserve"> and </w:t>
      </w:r>
      <w:r w:rsidR="009A15C6">
        <w:t xml:space="preserve">improve </w:t>
      </w:r>
      <w:r>
        <w:t>efficiency</w:t>
      </w:r>
      <w:r w:rsidRPr="00C472C4">
        <w:t xml:space="preserve">. </w:t>
      </w:r>
    </w:p>
    <w:p w:rsidR="0056250B" w:rsidRPr="00C472C4" w:rsidRDefault="0056250B" w:rsidP="0056250B">
      <w:pPr>
        <w:pStyle w:val="ListParagraph"/>
        <w:tabs>
          <w:tab w:val="left" w:pos="0"/>
          <w:tab w:val="left" w:pos="360"/>
          <w:tab w:val="left" w:pos="720"/>
          <w:tab w:val="left" w:pos="1440"/>
          <w:tab w:val="left" w:pos="1800"/>
          <w:tab w:val="left" w:pos="2160"/>
        </w:tabs>
      </w:pPr>
    </w:p>
    <w:p w:rsidR="0056250B" w:rsidRDefault="00780D87" w:rsidP="00790544">
      <w:pPr>
        <w:pStyle w:val="ListParagraph"/>
        <w:numPr>
          <w:ilvl w:val="6"/>
          <w:numId w:val="28"/>
        </w:numPr>
        <w:tabs>
          <w:tab w:val="left" w:pos="0"/>
          <w:tab w:val="left" w:pos="360"/>
          <w:tab w:val="left" w:pos="720"/>
          <w:tab w:val="left" w:pos="1080"/>
          <w:tab w:val="left" w:pos="1440"/>
          <w:tab w:val="left" w:pos="1800"/>
          <w:tab w:val="left" w:pos="2160"/>
        </w:tabs>
        <w:ind w:left="1080"/>
      </w:pPr>
      <w:r>
        <w:t xml:space="preserve">The superintendent reported that the </w:t>
      </w:r>
      <w:r w:rsidR="0056250B">
        <w:t xml:space="preserve">district </w:t>
      </w:r>
      <w:r>
        <w:t xml:space="preserve">was the only school system in Massachusetts to win the  Donald D. </w:t>
      </w:r>
      <w:r w:rsidR="0056250B">
        <w:t xml:space="preserve">Johnson award from MASBO </w:t>
      </w:r>
      <w:r w:rsidR="008C36FD">
        <w:t xml:space="preserve">(Massachusetts Association of School Business Officials) </w:t>
      </w:r>
      <w:r>
        <w:t xml:space="preserve">in 2012 </w:t>
      </w:r>
      <w:r w:rsidR="0056250B">
        <w:t xml:space="preserve">for its strategies to </w:t>
      </w:r>
      <w:r>
        <w:t>improve cost-saving measures and efficiencies</w:t>
      </w:r>
      <w:r w:rsidR="006961BD">
        <w:t>.</w:t>
      </w:r>
    </w:p>
    <w:p w:rsidR="0056250B" w:rsidRPr="00F655FB" w:rsidRDefault="0056250B" w:rsidP="0056250B">
      <w:pPr>
        <w:pStyle w:val="ListParagraph"/>
        <w:tabs>
          <w:tab w:val="left" w:pos="0"/>
          <w:tab w:val="left" w:pos="360"/>
          <w:tab w:val="left" w:pos="720"/>
          <w:tab w:val="left" w:pos="1080"/>
          <w:tab w:val="left" w:pos="1440"/>
          <w:tab w:val="left" w:pos="1800"/>
          <w:tab w:val="left" w:pos="2160"/>
        </w:tabs>
        <w:ind w:left="1080"/>
      </w:pPr>
    </w:p>
    <w:p w:rsidR="0056250B" w:rsidRDefault="0056250B" w:rsidP="00790544">
      <w:pPr>
        <w:pStyle w:val="ListParagraph"/>
        <w:numPr>
          <w:ilvl w:val="6"/>
          <w:numId w:val="28"/>
        </w:numPr>
        <w:tabs>
          <w:tab w:val="left" w:pos="0"/>
          <w:tab w:val="left" w:pos="360"/>
          <w:tab w:val="left" w:pos="720"/>
          <w:tab w:val="left" w:pos="1080"/>
          <w:tab w:val="left" w:pos="1440"/>
          <w:tab w:val="left" w:pos="1800"/>
          <w:tab w:val="left" w:pos="2160"/>
        </w:tabs>
        <w:ind w:left="1080"/>
      </w:pPr>
      <w:r>
        <w:lastRenderedPageBreak/>
        <w:t>Administrators reported that special education programs for autistic, therapeutic, and life</w:t>
      </w:r>
      <w:r w:rsidR="00823B84">
        <w:t>-</w:t>
      </w:r>
      <w:r>
        <w:t xml:space="preserve"> skills programs are offered in the district, </w:t>
      </w:r>
      <w:r w:rsidR="00136AE7">
        <w:t xml:space="preserve">thus </w:t>
      </w:r>
      <w:r>
        <w:t xml:space="preserve">reducing </w:t>
      </w:r>
      <w:r w:rsidR="00823B84">
        <w:t>out-of-</w:t>
      </w:r>
      <w:r>
        <w:t>district tuition and transportation costs while providing programs for the children in their home schools</w:t>
      </w:r>
      <w:r w:rsidR="0088085D">
        <w:t>.</w:t>
      </w:r>
      <w:r>
        <w:t xml:space="preserve"> </w:t>
      </w:r>
      <w:r w:rsidR="00823B84">
        <w:t xml:space="preserve">According to </w:t>
      </w:r>
      <w:r>
        <w:t>ESE data</w:t>
      </w:r>
      <w:r w:rsidR="00823B84">
        <w:t>,</w:t>
      </w:r>
      <w:r>
        <w:t xml:space="preserve"> </w:t>
      </w:r>
      <w:r w:rsidR="00823B84">
        <w:t>out-o</w:t>
      </w:r>
      <w:r w:rsidR="009A15C6">
        <w:t>f</w:t>
      </w:r>
      <w:r w:rsidR="00823B84">
        <w:t>-</w:t>
      </w:r>
      <w:r>
        <w:t xml:space="preserve">district costs (excluding choice and charter schools) have declined from $7.6 million </w:t>
      </w:r>
      <w:r w:rsidR="00823B84">
        <w:t xml:space="preserve">in fiscal year 2012 </w:t>
      </w:r>
      <w:r>
        <w:t xml:space="preserve">to $5.7 million </w:t>
      </w:r>
      <w:r w:rsidR="00823B84">
        <w:t>in</w:t>
      </w:r>
      <w:r w:rsidR="00136AE7">
        <w:t xml:space="preserve"> </w:t>
      </w:r>
      <w:r w:rsidR="00823B84">
        <w:t>fiscal year2014</w:t>
      </w:r>
      <w:r>
        <w:t>.</w:t>
      </w:r>
    </w:p>
    <w:p w:rsidR="005535B9" w:rsidRDefault="005535B9" w:rsidP="005535B9">
      <w:pPr>
        <w:tabs>
          <w:tab w:val="left" w:pos="0"/>
          <w:tab w:val="left" w:pos="360"/>
          <w:tab w:val="left" w:pos="720"/>
          <w:tab w:val="left" w:pos="1080"/>
          <w:tab w:val="left" w:pos="1440"/>
          <w:tab w:val="left" w:pos="1800"/>
          <w:tab w:val="left" w:pos="2160"/>
        </w:tabs>
        <w:ind w:left="1440" w:hanging="720"/>
      </w:pPr>
      <w:r>
        <w:tab/>
        <w:t>a.</w:t>
      </w:r>
      <w:r>
        <w:tab/>
        <w:t>The superintendent reported that many of these in-district programs were created with one-time revenues made available through the American Recovery and Reinvestment Act (ARRA).</w:t>
      </w:r>
    </w:p>
    <w:p w:rsidR="0056250B" w:rsidRPr="00FC6DE2" w:rsidRDefault="00823B84" w:rsidP="00790544">
      <w:pPr>
        <w:pStyle w:val="ListParagraph"/>
        <w:numPr>
          <w:ilvl w:val="6"/>
          <w:numId w:val="28"/>
        </w:numPr>
        <w:tabs>
          <w:tab w:val="left" w:pos="0"/>
          <w:tab w:val="left" w:pos="360"/>
          <w:tab w:val="left" w:pos="720"/>
          <w:tab w:val="left" w:pos="1080"/>
          <w:tab w:val="left" w:pos="1440"/>
          <w:tab w:val="left" w:pos="1800"/>
          <w:tab w:val="left" w:pos="2160"/>
        </w:tabs>
        <w:ind w:left="1080"/>
      </w:pPr>
      <w:r>
        <w:t xml:space="preserve">Interviewees told the team that the </w:t>
      </w:r>
      <w:r w:rsidR="0056250B">
        <w:t xml:space="preserve">district </w:t>
      </w:r>
      <w:r w:rsidR="00F840B0">
        <w:t>moved grade</w:t>
      </w:r>
      <w:r w:rsidR="0056250B">
        <w:t xml:space="preserve"> </w:t>
      </w:r>
      <w:r w:rsidR="00E12ECA">
        <w:t xml:space="preserve">8 </w:t>
      </w:r>
      <w:r w:rsidR="0056250B">
        <w:t xml:space="preserve">into vacant space at the high school in 2012 and has closed </w:t>
      </w:r>
      <w:r w:rsidR="00E12ECA">
        <w:t xml:space="preserve">5 </w:t>
      </w:r>
      <w:r w:rsidR="0056250B">
        <w:t>schools since 2010, reducing costs and increasing efficiencies on overhead expenses</w:t>
      </w:r>
      <w:r w:rsidR="006961BD">
        <w:t>.</w:t>
      </w:r>
    </w:p>
    <w:p w:rsidR="0056250B" w:rsidRDefault="0056250B" w:rsidP="0056250B">
      <w:pPr>
        <w:pStyle w:val="ListParagraph"/>
        <w:tabs>
          <w:tab w:val="left" w:pos="0"/>
          <w:tab w:val="left" w:pos="360"/>
          <w:tab w:val="left" w:pos="720"/>
          <w:tab w:val="left" w:pos="1080"/>
          <w:tab w:val="left" w:pos="1440"/>
          <w:tab w:val="left" w:pos="1800"/>
          <w:tab w:val="left" w:pos="2160"/>
        </w:tabs>
        <w:ind w:left="1080"/>
      </w:pPr>
    </w:p>
    <w:p w:rsidR="0056250B" w:rsidRDefault="00E12ECA" w:rsidP="00790544">
      <w:pPr>
        <w:pStyle w:val="ListParagraph"/>
        <w:numPr>
          <w:ilvl w:val="6"/>
          <w:numId w:val="28"/>
        </w:numPr>
        <w:tabs>
          <w:tab w:val="left" w:pos="0"/>
          <w:tab w:val="left" w:pos="360"/>
          <w:tab w:val="left" w:pos="720"/>
          <w:tab w:val="left" w:pos="1080"/>
          <w:tab w:val="left" w:pos="1440"/>
          <w:tab w:val="left" w:pos="1800"/>
          <w:tab w:val="left" w:pos="2160"/>
        </w:tabs>
        <w:ind w:left="1080"/>
      </w:pPr>
      <w:r>
        <w:t>A</w:t>
      </w:r>
      <w:r w:rsidR="0056250B">
        <w:t xml:space="preserve">dministrators </w:t>
      </w:r>
      <w:r>
        <w:t xml:space="preserve">told the team that </w:t>
      </w:r>
      <w:r w:rsidR="0056250B">
        <w:t xml:space="preserve">over $100,000 in legal costs were saved </w:t>
      </w:r>
      <w:r w:rsidR="006C0D87">
        <w:t xml:space="preserve">in </w:t>
      </w:r>
      <w:r w:rsidR="0056250B">
        <w:t xml:space="preserve">the first year after the appointment of a </w:t>
      </w:r>
      <w:r w:rsidR="006E2B77">
        <w:t xml:space="preserve">lawyer legal counsel for pupils and personnel </w:t>
      </w:r>
      <w:r w:rsidR="0056250B">
        <w:t xml:space="preserve">to the central office.  </w:t>
      </w:r>
      <w:r w:rsidR="006C0D87">
        <w:t xml:space="preserve"> </w:t>
      </w:r>
      <w:r w:rsidR="00084A24">
        <w:t xml:space="preserve">The superintendent reported that </w:t>
      </w:r>
      <w:r w:rsidR="006C0D87">
        <w:t xml:space="preserve">the lawyer reduces </w:t>
      </w:r>
      <w:r w:rsidR="006E2B77">
        <w:t xml:space="preserve">special education </w:t>
      </w:r>
      <w:r w:rsidR="0056250B">
        <w:t xml:space="preserve">legal expenses by advising staff </w:t>
      </w:r>
      <w:r w:rsidR="006E2B77">
        <w:t xml:space="preserve">on matters in house; half of the legal counsel’s job is dedicated to </w:t>
      </w:r>
      <w:r w:rsidR="0074215C">
        <w:t xml:space="preserve">personnel </w:t>
      </w:r>
      <w:r w:rsidR="006E2B77">
        <w:t>matters not necessarily legal in nature</w:t>
      </w:r>
      <w:r w:rsidR="0056250B">
        <w:t>.</w:t>
      </w:r>
      <w:r w:rsidR="0056250B" w:rsidRPr="00C472C4">
        <w:tab/>
      </w:r>
      <w:r w:rsidR="0056250B" w:rsidRPr="00C472C4">
        <w:tab/>
        <w:t xml:space="preserve"> </w:t>
      </w:r>
    </w:p>
    <w:p w:rsidR="0056250B" w:rsidRPr="00C472C4" w:rsidRDefault="0056250B" w:rsidP="0056250B">
      <w:pPr>
        <w:pStyle w:val="ListParagraph"/>
      </w:pPr>
    </w:p>
    <w:p w:rsidR="00E12ECA" w:rsidRDefault="0056250B" w:rsidP="00790544">
      <w:pPr>
        <w:pStyle w:val="ListParagraph"/>
        <w:numPr>
          <w:ilvl w:val="6"/>
          <w:numId w:val="28"/>
        </w:numPr>
        <w:tabs>
          <w:tab w:val="left" w:pos="0"/>
          <w:tab w:val="left" w:pos="360"/>
          <w:tab w:val="left" w:pos="720"/>
          <w:tab w:val="left" w:pos="1080"/>
          <w:tab w:val="left" w:pos="1440"/>
          <w:tab w:val="left" w:pos="1800"/>
          <w:tab w:val="left" w:pos="2160"/>
        </w:tabs>
        <w:ind w:left="1080"/>
      </w:pPr>
      <w:r>
        <w:t xml:space="preserve">Electrical expenses are managed through an alert system </w:t>
      </w:r>
      <w:r w:rsidR="00136AE7">
        <w:t xml:space="preserve">that </w:t>
      </w:r>
      <w:r>
        <w:t>turns off lights</w:t>
      </w:r>
      <w:r w:rsidR="0088085D">
        <w:t xml:space="preserve"> </w:t>
      </w:r>
      <w:r>
        <w:t xml:space="preserve">when </w:t>
      </w:r>
      <w:r w:rsidR="00E12ECA">
        <w:t xml:space="preserve">schools </w:t>
      </w:r>
      <w:r>
        <w:t>and rooms are not in use</w:t>
      </w:r>
      <w:r w:rsidR="00E12ECA">
        <w:t xml:space="preserve">. </w:t>
      </w:r>
    </w:p>
    <w:p w:rsidR="00032D00" w:rsidRPr="00FC6DE2" w:rsidRDefault="00E12ECA" w:rsidP="00032D00">
      <w:pPr>
        <w:tabs>
          <w:tab w:val="left" w:pos="0"/>
          <w:tab w:val="left" w:pos="360"/>
          <w:tab w:val="left" w:pos="720"/>
          <w:tab w:val="left" w:pos="1080"/>
          <w:tab w:val="left" w:pos="1440"/>
          <w:tab w:val="left" w:pos="1800"/>
          <w:tab w:val="left" w:pos="2160"/>
        </w:tabs>
        <w:ind w:left="1440" w:hanging="720"/>
      </w:pPr>
      <w:r>
        <w:tab/>
        <w:t>a.</w:t>
      </w:r>
      <w:r>
        <w:tab/>
      </w:r>
      <w:r w:rsidR="00032D00">
        <w:t>The district has a strong partnership with the Taunton Municipal Lighting Plant and together they created an interruptible electrical service program, making Taunton eligible for a special rate resulting in a savings of approximately $100,000 annually.</w:t>
      </w:r>
    </w:p>
    <w:p w:rsidR="0056250B" w:rsidRPr="00F47A09" w:rsidRDefault="0056250B" w:rsidP="00790544">
      <w:pPr>
        <w:pStyle w:val="ListParagraph"/>
        <w:numPr>
          <w:ilvl w:val="6"/>
          <w:numId w:val="28"/>
        </w:numPr>
        <w:tabs>
          <w:tab w:val="left" w:pos="0"/>
          <w:tab w:val="left" w:pos="360"/>
          <w:tab w:val="left" w:pos="720"/>
          <w:tab w:val="left" w:pos="1080"/>
          <w:tab w:val="left" w:pos="1440"/>
          <w:tab w:val="left" w:pos="1800"/>
          <w:tab w:val="left" w:pos="2160"/>
        </w:tabs>
        <w:ind w:left="1080"/>
        <w:contextualSpacing w:val="0"/>
      </w:pPr>
      <w:r>
        <w:t xml:space="preserve">The </w:t>
      </w:r>
      <w:r w:rsidR="00823B84">
        <w:t xml:space="preserve">purchase </w:t>
      </w:r>
      <w:r>
        <w:t>of supplies is centralized in order to take advantage of bulk prices, group and state bids, and to manage distribution more efficiently</w:t>
      </w:r>
      <w:r w:rsidR="006961BD">
        <w:t>.</w:t>
      </w:r>
    </w:p>
    <w:p w:rsidR="0056250B" w:rsidRPr="00A82D1A" w:rsidRDefault="0056250B" w:rsidP="00790544">
      <w:pPr>
        <w:pStyle w:val="ListParagraph"/>
        <w:numPr>
          <w:ilvl w:val="6"/>
          <w:numId w:val="28"/>
        </w:numPr>
        <w:tabs>
          <w:tab w:val="left" w:pos="0"/>
          <w:tab w:val="left" w:pos="360"/>
          <w:tab w:val="left" w:pos="720"/>
          <w:tab w:val="left" w:pos="1080"/>
          <w:tab w:val="left" w:pos="1440"/>
          <w:tab w:val="left" w:pos="1800"/>
          <w:tab w:val="left" w:pos="2160"/>
        </w:tabs>
        <w:ind w:left="1080"/>
        <w:contextualSpacing w:val="0"/>
      </w:pPr>
      <w:r>
        <w:t xml:space="preserve">The district has also </w:t>
      </w:r>
      <w:r w:rsidR="00E12ECA">
        <w:t>bought</w:t>
      </w:r>
      <w:r>
        <w:t xml:space="preserve"> surplus property such as furniture and technology equipment </w:t>
      </w:r>
      <w:r w:rsidR="00E12ECA">
        <w:t xml:space="preserve">from other school districts and from </w:t>
      </w:r>
      <w:r>
        <w:t>local businesses such as General Dynamics.</w:t>
      </w:r>
      <w:r w:rsidRPr="00F47A09">
        <w:t xml:space="preserve"> </w:t>
      </w:r>
    </w:p>
    <w:p w:rsidR="008E314D" w:rsidRDefault="0056250B" w:rsidP="00907A3F">
      <w:pPr>
        <w:tabs>
          <w:tab w:val="left" w:pos="360"/>
          <w:tab w:val="left" w:pos="720"/>
          <w:tab w:val="left" w:pos="1080"/>
          <w:tab w:val="left" w:pos="1440"/>
          <w:tab w:val="left" w:pos="1800"/>
          <w:tab w:val="left" w:pos="2160"/>
        </w:tabs>
      </w:pPr>
      <w:r w:rsidRPr="00F731AA">
        <w:rPr>
          <w:b/>
        </w:rPr>
        <w:t>Impact</w:t>
      </w:r>
      <w:r>
        <w:t xml:space="preserve">: The strategic use of grants, revolving funds, </w:t>
      </w:r>
      <w:r w:rsidR="00823B84">
        <w:t>cost-</w:t>
      </w:r>
      <w:r>
        <w:t xml:space="preserve">saving strategies, and efficiencies has </w:t>
      </w:r>
      <w:r w:rsidR="006C0D87">
        <w:t>supplemented revenues and reduced costs.</w:t>
      </w:r>
    </w:p>
    <w:p w:rsidR="00044B95" w:rsidRDefault="00044B95" w:rsidP="00907A3F">
      <w:pPr>
        <w:tabs>
          <w:tab w:val="left" w:pos="360"/>
          <w:tab w:val="left" w:pos="720"/>
          <w:tab w:val="left" w:pos="1080"/>
          <w:tab w:val="left" w:pos="1440"/>
          <w:tab w:val="left" w:pos="1800"/>
          <w:tab w:val="left" w:pos="2160"/>
        </w:tabs>
      </w:pPr>
    </w:p>
    <w:p w:rsidR="008736EA" w:rsidRDefault="008736EA" w:rsidP="00907A3F">
      <w:pPr>
        <w:tabs>
          <w:tab w:val="left" w:pos="360"/>
          <w:tab w:val="left" w:pos="720"/>
          <w:tab w:val="left" w:pos="1080"/>
          <w:tab w:val="left" w:pos="1440"/>
          <w:tab w:val="left" w:pos="1800"/>
          <w:tab w:val="left" w:pos="2160"/>
        </w:tabs>
      </w:pPr>
    </w:p>
    <w:p w:rsidR="008736EA" w:rsidRDefault="008736EA" w:rsidP="00907A3F">
      <w:pPr>
        <w:tabs>
          <w:tab w:val="left" w:pos="360"/>
          <w:tab w:val="left" w:pos="720"/>
          <w:tab w:val="left" w:pos="1080"/>
          <w:tab w:val="left" w:pos="1440"/>
          <w:tab w:val="left" w:pos="1800"/>
          <w:tab w:val="left" w:pos="2160"/>
        </w:tabs>
      </w:pPr>
    </w:p>
    <w:p w:rsidR="008736EA" w:rsidRDefault="008736EA" w:rsidP="00907A3F">
      <w:pPr>
        <w:tabs>
          <w:tab w:val="left" w:pos="360"/>
          <w:tab w:val="left" w:pos="720"/>
          <w:tab w:val="left" w:pos="1080"/>
          <w:tab w:val="left" w:pos="1440"/>
          <w:tab w:val="left" w:pos="1800"/>
          <w:tab w:val="left" w:pos="2160"/>
        </w:tabs>
      </w:pPr>
    </w:p>
    <w:p w:rsidR="008736EA" w:rsidRPr="000A3AC4" w:rsidRDefault="008736EA" w:rsidP="00907A3F">
      <w:pPr>
        <w:tabs>
          <w:tab w:val="left" w:pos="360"/>
          <w:tab w:val="left" w:pos="720"/>
          <w:tab w:val="left" w:pos="1080"/>
          <w:tab w:val="left" w:pos="1440"/>
          <w:tab w:val="left" w:pos="1800"/>
          <w:tab w:val="left" w:pos="216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lastRenderedPageBreak/>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597FE9" w:rsidRPr="00345B41" w:rsidRDefault="00597FE9" w:rsidP="00597FE9">
      <w:pPr>
        <w:tabs>
          <w:tab w:val="left" w:pos="360"/>
          <w:tab w:val="left" w:pos="720"/>
          <w:tab w:val="left" w:pos="1080"/>
          <w:tab w:val="left" w:pos="1440"/>
          <w:tab w:val="left" w:pos="1800"/>
          <w:tab w:val="left" w:pos="2160"/>
        </w:tabs>
        <w:rPr>
          <w:b/>
          <w:i/>
          <w:sz w:val="24"/>
          <w:szCs w:val="24"/>
        </w:rPr>
      </w:pPr>
      <w:r w:rsidRPr="00345B41">
        <w:rPr>
          <w:b/>
          <w:i/>
          <w:sz w:val="24"/>
          <w:szCs w:val="24"/>
        </w:rPr>
        <w:t>Leadership and Governance</w:t>
      </w:r>
    </w:p>
    <w:p w:rsidR="00D543D2" w:rsidRPr="00D543D2" w:rsidRDefault="00044B95" w:rsidP="00C821F4">
      <w:pPr>
        <w:tabs>
          <w:tab w:val="left" w:pos="360"/>
          <w:tab w:val="left" w:pos="720"/>
          <w:tab w:val="left" w:pos="1080"/>
          <w:tab w:val="left" w:pos="1440"/>
          <w:tab w:val="left" w:pos="1800"/>
          <w:tab w:val="left" w:pos="2160"/>
        </w:tabs>
        <w:ind w:left="360" w:hanging="360"/>
      </w:pPr>
      <w:r>
        <w:rPr>
          <w:b/>
        </w:rPr>
        <w:t>10</w:t>
      </w:r>
      <w:r w:rsidR="00EB6F69">
        <w:rPr>
          <w:b/>
        </w:rPr>
        <w:t>.</w:t>
      </w:r>
      <w:r w:rsidR="00C821F4">
        <w:rPr>
          <w:b/>
        </w:rPr>
        <w:tab/>
      </w:r>
      <w:r w:rsidR="00D543D2" w:rsidRPr="00EB6F69">
        <w:rPr>
          <w:b/>
        </w:rPr>
        <w:t xml:space="preserve">Improved student achievement is a primary goal in the district’s </w:t>
      </w:r>
      <w:r w:rsidR="00434AC9">
        <w:rPr>
          <w:b/>
        </w:rPr>
        <w:t>S</w:t>
      </w:r>
      <w:r w:rsidR="00434AC9" w:rsidRPr="00EB6F69">
        <w:rPr>
          <w:b/>
        </w:rPr>
        <w:t xml:space="preserve">trategic </w:t>
      </w:r>
      <w:r w:rsidR="00434AC9">
        <w:rPr>
          <w:b/>
        </w:rPr>
        <w:t>P</w:t>
      </w:r>
      <w:r w:rsidR="00434AC9" w:rsidRPr="00EB6F69">
        <w:rPr>
          <w:b/>
        </w:rPr>
        <w:t xml:space="preserve">lan </w:t>
      </w:r>
      <w:r w:rsidR="00D543D2" w:rsidRPr="00EB6F69">
        <w:rPr>
          <w:b/>
        </w:rPr>
        <w:t xml:space="preserve">and in a number of </w:t>
      </w:r>
      <w:r w:rsidR="00C821F4">
        <w:rPr>
          <w:b/>
        </w:rPr>
        <w:t>S</w:t>
      </w:r>
      <w:r w:rsidR="00C821F4" w:rsidRPr="00EB6F69">
        <w:rPr>
          <w:b/>
        </w:rPr>
        <w:t xml:space="preserve">chool </w:t>
      </w:r>
      <w:r w:rsidR="00C821F4">
        <w:rPr>
          <w:b/>
        </w:rPr>
        <w:t>I</w:t>
      </w:r>
      <w:r w:rsidR="00C821F4" w:rsidRPr="00EB6F69">
        <w:rPr>
          <w:b/>
        </w:rPr>
        <w:t xml:space="preserve">mprovement </w:t>
      </w:r>
      <w:r w:rsidR="00C821F4">
        <w:rPr>
          <w:b/>
        </w:rPr>
        <w:t>P</w:t>
      </w:r>
      <w:r w:rsidR="00C821F4" w:rsidRPr="00EB6F69">
        <w:rPr>
          <w:b/>
        </w:rPr>
        <w:t>lans</w:t>
      </w:r>
      <w:r w:rsidR="00AE6C78">
        <w:rPr>
          <w:b/>
        </w:rPr>
        <w:t xml:space="preserve"> (SIPs)</w:t>
      </w:r>
      <w:r w:rsidR="00D543D2" w:rsidRPr="00EB6F69">
        <w:rPr>
          <w:b/>
        </w:rPr>
        <w:t xml:space="preserve">. </w:t>
      </w:r>
      <w:r w:rsidR="00AE6C78">
        <w:rPr>
          <w:b/>
        </w:rPr>
        <w:t xml:space="preserve">However, </w:t>
      </w:r>
      <w:r w:rsidR="00963140">
        <w:rPr>
          <w:b/>
        </w:rPr>
        <w:t>planning documents</w:t>
      </w:r>
      <w:r w:rsidR="000821D5">
        <w:rPr>
          <w:b/>
        </w:rPr>
        <w:t xml:space="preserve"> </w:t>
      </w:r>
      <w:r w:rsidR="0073235C">
        <w:rPr>
          <w:b/>
        </w:rPr>
        <w:t xml:space="preserve">and school committee minutes </w:t>
      </w:r>
      <w:r w:rsidR="00AE6C78">
        <w:rPr>
          <w:b/>
        </w:rPr>
        <w:t>do</w:t>
      </w:r>
      <w:r w:rsidR="00AE6C78" w:rsidRPr="00EB6F69">
        <w:rPr>
          <w:b/>
        </w:rPr>
        <w:t xml:space="preserve"> </w:t>
      </w:r>
      <w:r w:rsidR="00597FE9" w:rsidRPr="00EB6F69">
        <w:rPr>
          <w:b/>
        </w:rPr>
        <w:t xml:space="preserve">not consistently </w:t>
      </w:r>
      <w:r w:rsidR="00AE6C78">
        <w:rPr>
          <w:b/>
        </w:rPr>
        <w:t>include</w:t>
      </w:r>
      <w:r w:rsidR="00AE6C78" w:rsidRPr="00EB6F69">
        <w:rPr>
          <w:b/>
        </w:rPr>
        <w:t xml:space="preserve"> </w:t>
      </w:r>
      <w:r w:rsidR="00987C7B" w:rsidRPr="00EB6F69">
        <w:rPr>
          <w:b/>
        </w:rPr>
        <w:t>a</w:t>
      </w:r>
      <w:r w:rsidR="00AE6C78">
        <w:rPr>
          <w:b/>
        </w:rPr>
        <w:t>n</w:t>
      </w:r>
      <w:r w:rsidR="00987C7B" w:rsidRPr="00EB6F69">
        <w:rPr>
          <w:b/>
        </w:rPr>
        <w:t xml:space="preserve"> analysis</w:t>
      </w:r>
      <w:r w:rsidR="00597FE9" w:rsidRPr="00EB6F69">
        <w:rPr>
          <w:b/>
        </w:rPr>
        <w:t xml:space="preserve"> </w:t>
      </w:r>
      <w:r w:rsidR="00987C7B" w:rsidRPr="00EB6F69">
        <w:rPr>
          <w:b/>
        </w:rPr>
        <w:t xml:space="preserve">of </w:t>
      </w:r>
      <w:r w:rsidR="00597FE9" w:rsidRPr="00EB6F69">
        <w:rPr>
          <w:b/>
        </w:rPr>
        <w:t xml:space="preserve">student achievement data to </w:t>
      </w:r>
      <w:r w:rsidR="00006082" w:rsidRPr="00EB6F69">
        <w:rPr>
          <w:b/>
        </w:rPr>
        <w:t>assess students’ progress and to</w:t>
      </w:r>
      <w:r w:rsidR="00987C7B" w:rsidRPr="00EB6F69">
        <w:rPr>
          <w:b/>
        </w:rPr>
        <w:t xml:space="preserve"> </w:t>
      </w:r>
      <w:r w:rsidR="004A3AF0">
        <w:rPr>
          <w:b/>
        </w:rPr>
        <w:t>decide next steps</w:t>
      </w:r>
      <w:r w:rsidR="00D543D2" w:rsidRPr="00EB6F69">
        <w:rPr>
          <w:b/>
        </w:rPr>
        <w:t>.</w:t>
      </w:r>
    </w:p>
    <w:p w:rsidR="00C821F4" w:rsidRDefault="00C821F4" w:rsidP="00C821F4">
      <w:pPr>
        <w:tabs>
          <w:tab w:val="left" w:pos="360"/>
          <w:tab w:val="left" w:pos="720"/>
          <w:tab w:val="left" w:pos="1080"/>
          <w:tab w:val="left" w:pos="1440"/>
          <w:tab w:val="left" w:pos="1800"/>
          <w:tab w:val="left" w:pos="2160"/>
        </w:tabs>
        <w:ind w:left="810" w:hanging="810"/>
      </w:pPr>
      <w:r>
        <w:tab/>
      </w:r>
      <w:r w:rsidR="0010724A" w:rsidRPr="0010724A">
        <w:rPr>
          <w:b/>
        </w:rPr>
        <w:t>A.</w:t>
      </w:r>
      <w:r>
        <w:t xml:space="preserve">  </w:t>
      </w:r>
      <w:r w:rsidR="007F191E">
        <w:tab/>
      </w:r>
      <w:r w:rsidR="00A047E1">
        <w:tab/>
      </w:r>
      <w:r>
        <w:t>While the district</w:t>
      </w:r>
      <w:r w:rsidR="00434AC9">
        <w:t>’s</w:t>
      </w:r>
      <w:r>
        <w:t xml:space="preserve"> </w:t>
      </w:r>
      <w:r w:rsidR="00434AC9">
        <w:t xml:space="preserve">Strategic Plan </w:t>
      </w:r>
      <w:r>
        <w:t xml:space="preserve">and School Improvement Plans (SIPs) all include as primary goals the improvement of student achievement and the preparation of learners for successful post-secondary pursuits, these documents frequently measure </w:t>
      </w:r>
      <w:r w:rsidR="007F191E">
        <w:t xml:space="preserve">improvement </w:t>
      </w:r>
      <w:r>
        <w:t xml:space="preserve">more broadly than through quantitative assessments of student achievement. </w:t>
      </w:r>
      <w:r w:rsidR="000821D5">
        <w:t>The Strategic Plan does not contain student achievement data or performance goals</w:t>
      </w:r>
      <w:r w:rsidR="0074215C">
        <w:t>; although these can be found in the goals of the superintendent and the school committee that are aligned to the Strategic Plan</w:t>
      </w:r>
      <w:r w:rsidR="000821D5">
        <w:t xml:space="preserve">. </w:t>
      </w:r>
      <w:r>
        <w:t xml:space="preserve">SIPs do not </w:t>
      </w:r>
      <w:r w:rsidR="007C3FEE">
        <w:t xml:space="preserve">consistently </w:t>
      </w:r>
      <w:r>
        <w:t xml:space="preserve">use academic assessment results to measure student achievement: only </w:t>
      </w:r>
      <w:r w:rsidR="007C3FEE">
        <w:t xml:space="preserve">six </w:t>
      </w:r>
      <w:r>
        <w:t xml:space="preserve">refer to MCAS measures (including CPI or </w:t>
      </w:r>
      <w:r w:rsidR="00467FD6">
        <w:t xml:space="preserve">median </w:t>
      </w:r>
      <w:r>
        <w:t xml:space="preserve">SGP) or other benchmarks. </w:t>
      </w:r>
    </w:p>
    <w:p w:rsidR="00C821F4" w:rsidRPr="00E541FC" w:rsidRDefault="00C821F4" w:rsidP="00AE2FD6">
      <w:pPr>
        <w:tabs>
          <w:tab w:val="left" w:pos="360"/>
          <w:tab w:val="left" w:pos="720"/>
          <w:tab w:val="left" w:pos="1080"/>
          <w:tab w:val="left" w:pos="1440"/>
          <w:tab w:val="left" w:pos="1800"/>
          <w:tab w:val="left" w:pos="2160"/>
        </w:tabs>
        <w:ind w:left="1080" w:hanging="1080"/>
      </w:pPr>
      <w:r>
        <w:tab/>
      </w:r>
      <w:r>
        <w:tab/>
      </w:r>
      <w:r w:rsidR="00AE2FD6">
        <w:t xml:space="preserve">  </w:t>
      </w:r>
      <w:r>
        <w:t>1.</w:t>
      </w:r>
      <w:r>
        <w:tab/>
        <w:t xml:space="preserve">The </w:t>
      </w:r>
      <w:r w:rsidRPr="00E541FC">
        <w:t>Taunton H</w:t>
      </w:r>
      <w:r>
        <w:t xml:space="preserve">igh </w:t>
      </w:r>
      <w:r w:rsidRPr="00E541FC">
        <w:t>S</w:t>
      </w:r>
      <w:r>
        <w:t>chool</w:t>
      </w:r>
      <w:r w:rsidRPr="00E541FC">
        <w:t xml:space="preserve"> </w:t>
      </w:r>
      <w:r>
        <w:t xml:space="preserve">SIP uses performance on MCAS as a measure of achievement, </w:t>
      </w:r>
      <w:r w:rsidR="001D636D">
        <w:t xml:space="preserve">and </w:t>
      </w:r>
      <w:r>
        <w:t>also includes attendance and drop-out, graduation, and suspension rates.</w:t>
      </w:r>
    </w:p>
    <w:p w:rsidR="00C821F4" w:rsidRDefault="00C821F4" w:rsidP="00AE2FD6">
      <w:pPr>
        <w:tabs>
          <w:tab w:val="left" w:pos="360"/>
          <w:tab w:val="left" w:pos="720"/>
          <w:tab w:val="left" w:pos="1080"/>
          <w:tab w:val="left" w:pos="1440"/>
          <w:tab w:val="left" w:pos="1800"/>
          <w:tab w:val="left" w:pos="2160"/>
        </w:tabs>
        <w:ind w:left="1080" w:hanging="1080"/>
      </w:pPr>
      <w:r>
        <w:tab/>
      </w:r>
      <w:r>
        <w:tab/>
      </w:r>
      <w:r w:rsidR="00AE2FD6">
        <w:t xml:space="preserve">  </w:t>
      </w:r>
      <w:r>
        <w:t>2.</w:t>
      </w:r>
      <w:r>
        <w:tab/>
        <w:t>Elementary and middle</w:t>
      </w:r>
      <w:r w:rsidRPr="00D73803">
        <w:t xml:space="preserve"> school</w:t>
      </w:r>
      <w:r>
        <w:t xml:space="preserve"> SIP</w:t>
      </w:r>
      <w:r w:rsidRPr="00D73803">
        <w:t>s</w:t>
      </w:r>
      <w:r>
        <w:t xml:space="preserve"> measure success using common and benchmark assessments, </w:t>
      </w:r>
      <w:r w:rsidR="001D636D">
        <w:t xml:space="preserve">and </w:t>
      </w:r>
      <w:r>
        <w:t>they also include as measures of achievement the use of differentiated instruction</w:t>
      </w:r>
      <w:r w:rsidR="007C3FEE">
        <w:t xml:space="preserve"> and</w:t>
      </w:r>
      <w:r>
        <w:t xml:space="preserve"> participation in tutoring programs.</w:t>
      </w:r>
      <w:r>
        <w:rPr>
          <w:b/>
        </w:rPr>
        <w:tab/>
      </w:r>
    </w:p>
    <w:p w:rsidR="00951CE7" w:rsidRDefault="00C821F4" w:rsidP="00C821F4">
      <w:pPr>
        <w:tabs>
          <w:tab w:val="left" w:pos="360"/>
          <w:tab w:val="left" w:pos="720"/>
          <w:tab w:val="left" w:pos="1080"/>
          <w:tab w:val="left" w:pos="1440"/>
          <w:tab w:val="left" w:pos="1800"/>
          <w:tab w:val="left" w:pos="2160"/>
        </w:tabs>
        <w:ind w:left="720" w:hanging="720"/>
        <w:rPr>
          <w:b/>
        </w:rPr>
      </w:pPr>
      <w:r>
        <w:tab/>
      </w:r>
      <w:r w:rsidR="0010724A" w:rsidRPr="0010724A">
        <w:rPr>
          <w:b/>
        </w:rPr>
        <w:t>B.</w:t>
      </w:r>
      <w:r>
        <w:t xml:space="preserve"> </w:t>
      </w:r>
      <w:r>
        <w:tab/>
        <w:t xml:space="preserve">School committee minutes do not </w:t>
      </w:r>
      <w:r w:rsidR="0074215C">
        <w:t xml:space="preserve">regularly </w:t>
      </w:r>
      <w:r>
        <w:t>include reports on MCAS results or other academic performance data.</w:t>
      </w:r>
      <w:r w:rsidRPr="00BA3A76">
        <w:t xml:space="preserve"> </w:t>
      </w:r>
      <w:r>
        <w:t xml:space="preserve"> </w:t>
      </w:r>
      <w:r w:rsidR="00467FD6">
        <w:t>S</w:t>
      </w:r>
      <w:r>
        <w:t>chool committee members reported that they have received data on college acceptances, graduation rates, and the drop-out rate.</w:t>
      </w:r>
      <w:r>
        <w:rPr>
          <w:b/>
        </w:rPr>
        <w:tab/>
      </w:r>
    </w:p>
    <w:p w:rsidR="00C821F4" w:rsidRPr="00951CE7" w:rsidRDefault="00951CE7" w:rsidP="00197303">
      <w:pPr>
        <w:tabs>
          <w:tab w:val="left" w:pos="360"/>
          <w:tab w:val="left" w:pos="720"/>
          <w:tab w:val="left" w:pos="1080"/>
          <w:tab w:val="left" w:pos="1440"/>
          <w:tab w:val="left" w:pos="1800"/>
          <w:tab w:val="left" w:pos="2160"/>
        </w:tabs>
        <w:ind w:left="1080" w:hanging="1080"/>
      </w:pPr>
      <w:r>
        <w:rPr>
          <w:b/>
        </w:rPr>
        <w:tab/>
      </w:r>
      <w:r>
        <w:rPr>
          <w:b/>
        </w:rPr>
        <w:tab/>
      </w:r>
      <w:r w:rsidRPr="00951CE7">
        <w:t>1.</w:t>
      </w:r>
      <w:r w:rsidRPr="00951CE7">
        <w:tab/>
      </w:r>
      <w:r w:rsidR="00197303">
        <w:t xml:space="preserve">The superintendent </w:t>
      </w:r>
      <w:r w:rsidR="0074215C">
        <w:t xml:space="preserve">provided </w:t>
      </w:r>
      <w:r w:rsidR="0025518F">
        <w:t>ESE</w:t>
      </w:r>
      <w:r w:rsidR="00197303">
        <w:t xml:space="preserve"> with </w:t>
      </w:r>
      <w:r w:rsidR="00A83E14">
        <w:t xml:space="preserve">sample data reports </w:t>
      </w:r>
      <w:r w:rsidR="0025518F">
        <w:t>shar</w:t>
      </w:r>
      <w:r w:rsidR="00A83E14">
        <w:t>ed in recent school committee meetings</w:t>
      </w:r>
      <w:r w:rsidR="00197303">
        <w:t>.</w:t>
      </w:r>
      <w:r w:rsidR="00C821F4" w:rsidRPr="00951CE7">
        <w:tab/>
      </w:r>
    </w:p>
    <w:p w:rsidR="00864EC2" w:rsidRDefault="00DC4FCB" w:rsidP="00DC4FCB">
      <w:pPr>
        <w:tabs>
          <w:tab w:val="left" w:pos="360"/>
          <w:tab w:val="left" w:pos="720"/>
          <w:tab w:val="left" w:pos="1080"/>
          <w:tab w:val="left" w:pos="1440"/>
          <w:tab w:val="left" w:pos="1800"/>
          <w:tab w:val="left" w:pos="2160"/>
        </w:tabs>
        <w:ind w:left="720" w:hanging="720"/>
      </w:pPr>
      <w:r>
        <w:rPr>
          <w:b/>
        </w:rPr>
        <w:tab/>
      </w:r>
      <w:r w:rsidR="0073235C">
        <w:rPr>
          <w:b/>
        </w:rPr>
        <w:t>C</w:t>
      </w:r>
      <w:r w:rsidR="00597FE9" w:rsidRPr="00DC4FCB">
        <w:rPr>
          <w:b/>
        </w:rPr>
        <w:t>.</w:t>
      </w:r>
      <w:r w:rsidR="00597FE9" w:rsidRPr="00BA3A76">
        <w:t xml:space="preserve"> </w:t>
      </w:r>
      <w:r w:rsidR="008C36FD">
        <w:tab/>
      </w:r>
      <w:r w:rsidR="00864EC2">
        <w:t xml:space="preserve">ESE data show little improvement in MCAS performance and other </w:t>
      </w:r>
      <w:r w:rsidR="00A8656D">
        <w:t xml:space="preserve">achievement </w:t>
      </w:r>
      <w:r w:rsidR="00864EC2">
        <w:t>measures in most grades and schools.</w:t>
      </w:r>
    </w:p>
    <w:p w:rsidR="00864EC2" w:rsidRPr="00587B81" w:rsidRDefault="00864EC2" w:rsidP="00790544">
      <w:pPr>
        <w:pStyle w:val="ListParagraph"/>
        <w:numPr>
          <w:ilvl w:val="0"/>
          <w:numId w:val="23"/>
        </w:numPr>
        <w:tabs>
          <w:tab w:val="left" w:pos="360"/>
          <w:tab w:val="left" w:pos="720"/>
          <w:tab w:val="left" w:pos="1080"/>
          <w:tab w:val="left" w:pos="1440"/>
          <w:tab w:val="left" w:pos="1800"/>
          <w:tab w:val="left" w:pos="2160"/>
        </w:tabs>
        <w:ind w:left="1080"/>
        <w:contextualSpacing w:val="0"/>
      </w:pPr>
      <w:r w:rsidRPr="00587B81">
        <w:t>Taunton is a L</w:t>
      </w:r>
      <w:r>
        <w:t>e</w:t>
      </w:r>
      <w:r w:rsidRPr="00587B81">
        <w:t>vel 3 district because two of its schools (Taunton H</w:t>
      </w:r>
      <w:r w:rsidR="00AE6C78">
        <w:t xml:space="preserve">igh School </w:t>
      </w:r>
      <w:r w:rsidRPr="00587B81">
        <w:t xml:space="preserve">and </w:t>
      </w:r>
      <w:r w:rsidR="0074215C">
        <w:t xml:space="preserve">Elizabeth </w:t>
      </w:r>
      <w:r w:rsidRPr="00587B81">
        <w:t>Pole Elementary</w:t>
      </w:r>
      <w:r w:rsidR="00357F42">
        <w:t xml:space="preserve"> School</w:t>
      </w:r>
      <w:r w:rsidRPr="00587B81">
        <w:t>) are in the lowest performing 20 percent of schools in their grade span</w:t>
      </w:r>
      <w:r>
        <w:t>s</w:t>
      </w:r>
      <w:r w:rsidR="002615C7">
        <w:t>.</w:t>
      </w:r>
      <w:r w:rsidRPr="00587B81">
        <w:t xml:space="preserve"> </w:t>
      </w:r>
    </w:p>
    <w:p w:rsidR="00864EC2" w:rsidRDefault="00864EC2" w:rsidP="00790544">
      <w:pPr>
        <w:pStyle w:val="ListParagraph"/>
        <w:numPr>
          <w:ilvl w:val="0"/>
          <w:numId w:val="24"/>
        </w:numPr>
        <w:tabs>
          <w:tab w:val="left" w:pos="360"/>
          <w:tab w:val="left" w:pos="720"/>
          <w:tab w:val="left" w:pos="1080"/>
          <w:tab w:val="left" w:pos="1440"/>
          <w:tab w:val="left" w:pos="1800"/>
          <w:tab w:val="left" w:pos="2160"/>
        </w:tabs>
        <w:ind w:left="1440"/>
        <w:contextualSpacing w:val="0"/>
      </w:pPr>
      <w:r w:rsidRPr="00B86969">
        <w:lastRenderedPageBreak/>
        <w:t>Taunton H</w:t>
      </w:r>
      <w:r w:rsidR="00AE6C78">
        <w:t xml:space="preserve">igh </w:t>
      </w:r>
      <w:r w:rsidRPr="00B86969">
        <w:t>S</w:t>
      </w:r>
      <w:r w:rsidR="00AE6C78">
        <w:t>chool</w:t>
      </w:r>
      <w:r w:rsidRPr="00B86969">
        <w:t xml:space="preserve"> is in the 17</w:t>
      </w:r>
      <w:r w:rsidRPr="00B86969">
        <w:rPr>
          <w:vertAlign w:val="superscript"/>
        </w:rPr>
        <w:t>th</w:t>
      </w:r>
      <w:r w:rsidRPr="00B86969">
        <w:t xml:space="preserve"> pe</w:t>
      </w:r>
      <w:r>
        <w:t>rcentile of middle-high schools</w:t>
      </w:r>
      <w:r w:rsidRPr="00B86969">
        <w:t xml:space="preserve"> </w:t>
      </w:r>
      <w:r w:rsidR="00AE6C78">
        <w:t>or K</w:t>
      </w:r>
      <w:r w:rsidR="00BF21D7">
        <w:t>–</w:t>
      </w:r>
      <w:r w:rsidR="00AE6C78">
        <w:t xml:space="preserve">12 schools </w:t>
      </w:r>
      <w:r w:rsidRPr="00B86969">
        <w:t>and has a cumulative PPI of 48 for all students and 50 for high</w:t>
      </w:r>
      <w:r w:rsidR="00A55876">
        <w:t>-</w:t>
      </w:r>
      <w:r w:rsidRPr="00B86969">
        <w:t>needs students, compared to its target of 75.</w:t>
      </w:r>
    </w:p>
    <w:p w:rsidR="00864EC2" w:rsidRPr="00B86969" w:rsidRDefault="00EC4990" w:rsidP="00790544">
      <w:pPr>
        <w:pStyle w:val="ListParagraph"/>
        <w:numPr>
          <w:ilvl w:val="0"/>
          <w:numId w:val="24"/>
        </w:numPr>
        <w:tabs>
          <w:tab w:val="left" w:pos="360"/>
          <w:tab w:val="left" w:pos="720"/>
          <w:tab w:val="left" w:pos="1080"/>
          <w:tab w:val="left" w:pos="1440"/>
          <w:tab w:val="left" w:pos="1800"/>
          <w:tab w:val="left" w:pos="2160"/>
        </w:tabs>
        <w:ind w:left="1440"/>
        <w:contextualSpacing w:val="0"/>
      </w:pPr>
      <w:r>
        <w:t xml:space="preserve">Elizabeth </w:t>
      </w:r>
      <w:r w:rsidR="00864EC2" w:rsidRPr="00B86969">
        <w:t>Pole Elementary School is in the 10</w:t>
      </w:r>
      <w:r w:rsidR="00864EC2" w:rsidRPr="00B86969">
        <w:rPr>
          <w:vertAlign w:val="superscript"/>
        </w:rPr>
        <w:t>th</w:t>
      </w:r>
      <w:r w:rsidR="00864EC2" w:rsidRPr="00B86969">
        <w:t xml:space="preserve"> percentile of elementary schools.  It has a cumulative PPI of 39 for all students and 34 for high</w:t>
      </w:r>
      <w:r w:rsidR="00A55876">
        <w:t>-</w:t>
      </w:r>
      <w:r w:rsidR="00864EC2">
        <w:t>n</w:t>
      </w:r>
      <w:r w:rsidR="00864EC2" w:rsidRPr="00B86969">
        <w:t>eeds students.</w:t>
      </w:r>
    </w:p>
    <w:p w:rsidR="00846B60" w:rsidRDefault="00D00165" w:rsidP="00790544">
      <w:pPr>
        <w:pStyle w:val="ListParagraph"/>
        <w:numPr>
          <w:ilvl w:val="0"/>
          <w:numId w:val="23"/>
        </w:numPr>
        <w:tabs>
          <w:tab w:val="left" w:pos="360"/>
          <w:tab w:val="left" w:pos="720"/>
          <w:tab w:val="left" w:pos="1080"/>
          <w:tab w:val="left" w:pos="1440"/>
          <w:tab w:val="left" w:pos="1800"/>
          <w:tab w:val="left" w:pos="2160"/>
        </w:tabs>
        <w:ind w:left="1080"/>
        <w:contextualSpacing w:val="0"/>
      </w:pPr>
      <w:r>
        <w:t xml:space="preserve">Seven </w:t>
      </w:r>
      <w:r w:rsidR="00864EC2">
        <w:t xml:space="preserve">schools </w:t>
      </w:r>
      <w:r>
        <w:t xml:space="preserve">are in Level 2 and </w:t>
      </w:r>
      <w:r w:rsidR="00467FD6">
        <w:t xml:space="preserve">their rankings </w:t>
      </w:r>
      <w:r w:rsidR="00864EC2">
        <w:t>range from the 22</w:t>
      </w:r>
      <w:r w:rsidR="00864EC2" w:rsidRPr="00D543D2">
        <w:rPr>
          <w:vertAlign w:val="superscript"/>
        </w:rPr>
        <w:t>nd</w:t>
      </w:r>
      <w:r w:rsidR="00864EC2">
        <w:t xml:space="preserve"> to the 72</w:t>
      </w:r>
      <w:r w:rsidR="00864EC2" w:rsidRPr="00D543D2">
        <w:rPr>
          <w:vertAlign w:val="superscript"/>
        </w:rPr>
        <w:t>nd</w:t>
      </w:r>
      <w:r w:rsidR="00864EC2">
        <w:t xml:space="preserve"> percentile</w:t>
      </w:r>
      <w:r w:rsidR="008F43DB">
        <w:t>.</w:t>
      </w:r>
      <w:r w:rsidR="00864EC2">
        <w:t xml:space="preserve"> </w:t>
      </w:r>
    </w:p>
    <w:p w:rsidR="00846B60" w:rsidRDefault="00D00165" w:rsidP="00790544">
      <w:pPr>
        <w:pStyle w:val="ListParagraph"/>
        <w:numPr>
          <w:ilvl w:val="0"/>
          <w:numId w:val="23"/>
        </w:numPr>
        <w:tabs>
          <w:tab w:val="left" w:pos="360"/>
          <w:tab w:val="left" w:pos="720"/>
          <w:tab w:val="left" w:pos="1080"/>
          <w:tab w:val="left" w:pos="1440"/>
          <w:tab w:val="left" w:pos="1800"/>
          <w:tab w:val="left" w:pos="2160"/>
        </w:tabs>
        <w:ind w:left="1080"/>
        <w:contextualSpacing w:val="0"/>
      </w:pPr>
      <w:r>
        <w:t xml:space="preserve">Two </w:t>
      </w:r>
      <w:r w:rsidR="00864EC2">
        <w:t xml:space="preserve">elementary schools </w:t>
      </w:r>
      <w:r w:rsidR="006A1CB0">
        <w:t xml:space="preserve">are </w:t>
      </w:r>
      <w:r w:rsidR="00C65E8A">
        <w:t xml:space="preserve">in Level </w:t>
      </w:r>
      <w:r w:rsidR="00864EC2">
        <w:t>1 for having a cumulative PPI of 75 or higher.</w:t>
      </w:r>
      <w:r w:rsidR="00864EC2" w:rsidRPr="00B86969">
        <w:t xml:space="preserve"> </w:t>
      </w:r>
    </w:p>
    <w:p w:rsidR="00846B60" w:rsidRDefault="00864EC2" w:rsidP="00790544">
      <w:pPr>
        <w:pStyle w:val="ListParagraph"/>
        <w:numPr>
          <w:ilvl w:val="0"/>
          <w:numId w:val="23"/>
        </w:numPr>
        <w:tabs>
          <w:tab w:val="left" w:pos="360"/>
          <w:tab w:val="left" w:pos="720"/>
          <w:tab w:val="left" w:pos="1080"/>
          <w:tab w:val="left" w:pos="1440"/>
          <w:tab w:val="left" w:pos="1800"/>
          <w:tab w:val="left" w:pos="2160"/>
        </w:tabs>
        <w:ind w:left="1080"/>
        <w:contextualSpacing w:val="0"/>
      </w:pPr>
      <w:r>
        <w:t>With the exception of one school (Galligan Elementary in ELA)</w:t>
      </w:r>
      <w:r w:rsidR="00467FD6">
        <w:t>,</w:t>
      </w:r>
      <w:r>
        <w:t xml:space="preserve"> </w:t>
      </w:r>
      <w:r w:rsidR="00D00165">
        <w:t xml:space="preserve">median </w:t>
      </w:r>
      <w:r>
        <w:t>student growth percentiles (SGP</w:t>
      </w:r>
      <w:r w:rsidR="00D00165">
        <w:t>s</w:t>
      </w:r>
      <w:r>
        <w:t xml:space="preserve">) </w:t>
      </w:r>
      <w:r w:rsidR="00467FD6">
        <w:t xml:space="preserve">are </w:t>
      </w:r>
      <w:r>
        <w:t xml:space="preserve">40 or less in both ELA and math, compared </w:t>
      </w:r>
      <w:r w:rsidR="00D00165">
        <w:t xml:space="preserve">with </w:t>
      </w:r>
      <w:r>
        <w:t xml:space="preserve">the state </w:t>
      </w:r>
      <w:r w:rsidR="00D00165">
        <w:t xml:space="preserve">median SGP </w:t>
      </w:r>
      <w:r>
        <w:t>of 50.</w:t>
      </w:r>
    </w:p>
    <w:p w:rsidR="00846B60" w:rsidRDefault="00467FD6" w:rsidP="00790544">
      <w:pPr>
        <w:pStyle w:val="ListParagraph"/>
        <w:numPr>
          <w:ilvl w:val="0"/>
          <w:numId w:val="23"/>
        </w:numPr>
        <w:tabs>
          <w:tab w:val="left" w:pos="360"/>
          <w:tab w:val="left" w:pos="720"/>
          <w:tab w:val="left" w:pos="1080"/>
          <w:tab w:val="left" w:pos="1440"/>
          <w:tab w:val="left" w:pos="1800"/>
          <w:tab w:val="left" w:pos="2160"/>
        </w:tabs>
        <w:ind w:left="1080"/>
        <w:contextualSpacing w:val="0"/>
      </w:pPr>
      <w:r>
        <w:t xml:space="preserve">A document provided to the team indicated that the </w:t>
      </w:r>
      <w:r w:rsidR="00864EC2" w:rsidRPr="004979F6">
        <w:t xml:space="preserve">Taunton </w:t>
      </w:r>
      <w:r w:rsidR="00D543D2">
        <w:t xml:space="preserve">district </w:t>
      </w:r>
      <w:r w:rsidR="00864EC2" w:rsidRPr="004979F6">
        <w:t>was in the 13</w:t>
      </w:r>
      <w:r w:rsidR="00864EC2" w:rsidRPr="004979F6">
        <w:rPr>
          <w:vertAlign w:val="superscript"/>
        </w:rPr>
        <w:t>th</w:t>
      </w:r>
      <w:r w:rsidR="00864EC2" w:rsidRPr="004979F6">
        <w:t xml:space="preserve"> percentile in 2013 and dropped to the 9</w:t>
      </w:r>
      <w:r w:rsidR="00864EC2" w:rsidRPr="004979F6">
        <w:rPr>
          <w:vertAlign w:val="superscript"/>
        </w:rPr>
        <w:t>th</w:t>
      </w:r>
      <w:r w:rsidR="00864EC2" w:rsidRPr="004979F6">
        <w:t xml:space="preserve"> percentile in 2014.  It lost ground in both ELA and math, and gained only 0.1 percentile in science</w:t>
      </w:r>
      <w:r w:rsidR="00D00165">
        <w:t>.</w:t>
      </w:r>
      <w:r w:rsidR="00864EC2" w:rsidRPr="004979F6">
        <w:t xml:space="preserve"> </w:t>
      </w:r>
      <w:r w:rsidR="00EC4990">
        <w:rPr>
          <w:rStyle w:val="FootnoteReference"/>
        </w:rPr>
        <w:footnoteReference w:id="7"/>
      </w:r>
      <w:r w:rsidR="00ED65E3">
        <w:t xml:space="preserve"> </w:t>
      </w:r>
      <w:r w:rsidR="00ED65E3">
        <w:rPr>
          <w:rStyle w:val="FootnoteReference"/>
        </w:rPr>
        <w:footnoteReference w:id="8"/>
      </w:r>
    </w:p>
    <w:p w:rsidR="00A52290" w:rsidRDefault="00A52290" w:rsidP="00D00165">
      <w:pPr>
        <w:tabs>
          <w:tab w:val="left" w:pos="360"/>
          <w:tab w:val="left" w:pos="720"/>
          <w:tab w:val="left" w:pos="1080"/>
          <w:tab w:val="left" w:pos="1440"/>
          <w:tab w:val="left" w:pos="1800"/>
          <w:tab w:val="left" w:pos="2160"/>
        </w:tabs>
        <w:ind w:left="720" w:hanging="720"/>
      </w:pPr>
      <w:r>
        <w:tab/>
      </w:r>
      <w:r w:rsidR="0073235C">
        <w:rPr>
          <w:b/>
        </w:rPr>
        <w:t>D</w:t>
      </w:r>
      <w:r w:rsidRPr="00F731AA">
        <w:rPr>
          <w:b/>
        </w:rPr>
        <w:t>.</w:t>
      </w:r>
      <w:r w:rsidRPr="00BA3A76">
        <w:t xml:space="preserve"> </w:t>
      </w:r>
      <w:r w:rsidR="008C36FD">
        <w:tab/>
      </w:r>
      <w:r>
        <w:t>The district has seen some improvements.</w:t>
      </w:r>
    </w:p>
    <w:p w:rsidR="00A52290" w:rsidRPr="004979F6" w:rsidRDefault="00A52290" w:rsidP="00F6737F">
      <w:pPr>
        <w:tabs>
          <w:tab w:val="left" w:pos="360"/>
          <w:tab w:val="left" w:pos="720"/>
          <w:tab w:val="left" w:pos="1080"/>
          <w:tab w:val="left" w:pos="1440"/>
          <w:tab w:val="left" w:pos="1800"/>
          <w:tab w:val="left" w:pos="2160"/>
        </w:tabs>
        <w:ind w:left="1080" w:hanging="1080"/>
      </w:pPr>
      <w:r>
        <w:rPr>
          <w:b/>
        </w:rPr>
        <w:tab/>
      </w:r>
      <w:r>
        <w:rPr>
          <w:b/>
        </w:rPr>
        <w:tab/>
      </w:r>
      <w:r w:rsidRPr="00C821F4">
        <w:t>1.</w:t>
      </w:r>
      <w:r>
        <w:t xml:space="preserve"> </w:t>
      </w:r>
      <w:r w:rsidR="00D00165">
        <w:tab/>
      </w:r>
      <w:r>
        <w:t xml:space="preserve">High school MCAS performance </w:t>
      </w:r>
      <w:r w:rsidR="00DC4FCB">
        <w:t xml:space="preserve">in ELA and math </w:t>
      </w:r>
      <w:r>
        <w:t xml:space="preserve">and the </w:t>
      </w:r>
      <w:r w:rsidR="00DC4FCB">
        <w:t xml:space="preserve">annual </w:t>
      </w:r>
      <w:r>
        <w:t>drop</w:t>
      </w:r>
      <w:r w:rsidR="00DC4FCB">
        <w:t>-</w:t>
      </w:r>
      <w:r>
        <w:t xml:space="preserve">out rate have improved. </w:t>
      </w:r>
    </w:p>
    <w:p w:rsidR="00467FD6" w:rsidRDefault="00A52290" w:rsidP="00DC4FCB">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Other measures have shown improvement, including the five-year cohort graduation rate, </w:t>
      </w:r>
      <w:r w:rsidR="00DC4FCB">
        <w:t>absence</w:t>
      </w:r>
      <w:r w:rsidR="008D2FF9">
        <w:t xml:space="preserve"> </w:t>
      </w:r>
      <w:r>
        <w:t xml:space="preserve">rate, and </w:t>
      </w:r>
      <w:r w:rsidR="004C6052">
        <w:t>in</w:t>
      </w:r>
      <w:r w:rsidR="00DC4FCB">
        <w:t xml:space="preserve">-school </w:t>
      </w:r>
      <w:r>
        <w:t xml:space="preserve">suspension rate. </w:t>
      </w:r>
    </w:p>
    <w:p w:rsidR="00467FD6" w:rsidRDefault="00467FD6" w:rsidP="00DC4FCB">
      <w:pPr>
        <w:tabs>
          <w:tab w:val="left" w:pos="360"/>
          <w:tab w:val="left" w:pos="720"/>
          <w:tab w:val="left" w:pos="1080"/>
          <w:tab w:val="left" w:pos="1440"/>
          <w:tab w:val="left" w:pos="1800"/>
          <w:tab w:val="left" w:pos="2160"/>
        </w:tabs>
        <w:ind w:left="1080" w:hanging="1080"/>
      </w:pPr>
      <w:r>
        <w:tab/>
      </w:r>
      <w:r>
        <w:tab/>
        <w:t>3.</w:t>
      </w:r>
      <w:r>
        <w:tab/>
      </w:r>
      <w:r w:rsidR="00A52290">
        <w:t xml:space="preserve">The </w:t>
      </w:r>
      <w:r w:rsidR="00DC4FCB">
        <w:t xml:space="preserve">annual </w:t>
      </w:r>
      <w:r w:rsidR="00A52290">
        <w:t>drop</w:t>
      </w:r>
      <w:r w:rsidR="00DC4FCB">
        <w:t>-</w:t>
      </w:r>
      <w:r w:rsidR="00A52290">
        <w:t xml:space="preserve">out rate </w:t>
      </w:r>
      <w:r w:rsidR="008D2FF9">
        <w:t xml:space="preserve">has shown </w:t>
      </w:r>
      <w:r w:rsidR="00A52290">
        <w:t>a dramatic improvement (from 5.5</w:t>
      </w:r>
      <w:r w:rsidR="00DC4FCB">
        <w:t xml:space="preserve"> percent in 2011</w:t>
      </w:r>
      <w:r w:rsidR="00A52290">
        <w:t>to 1.7</w:t>
      </w:r>
      <w:r w:rsidR="00DC4FCB">
        <w:t xml:space="preserve"> percent in 2014</w:t>
      </w:r>
      <w:r w:rsidR="00A52290">
        <w:t xml:space="preserve">). </w:t>
      </w:r>
    </w:p>
    <w:p w:rsidR="00A52290" w:rsidRDefault="00467FD6" w:rsidP="00DC4FCB">
      <w:pPr>
        <w:tabs>
          <w:tab w:val="left" w:pos="360"/>
          <w:tab w:val="left" w:pos="720"/>
          <w:tab w:val="left" w:pos="1080"/>
          <w:tab w:val="left" w:pos="1440"/>
          <w:tab w:val="left" w:pos="1800"/>
          <w:tab w:val="left" w:pos="2160"/>
        </w:tabs>
        <w:ind w:left="1080" w:hanging="1080"/>
      </w:pPr>
      <w:r>
        <w:tab/>
      </w:r>
      <w:r>
        <w:tab/>
        <w:t>4.</w:t>
      </w:r>
      <w:r>
        <w:tab/>
      </w:r>
      <w:r w:rsidR="00DC4FCB">
        <w:t>A</w:t>
      </w:r>
      <w:r w:rsidR="00A52290">
        <w:t>dministrators reported that the rate of enrollment of T</w:t>
      </w:r>
      <w:r w:rsidR="002615C7">
        <w:t xml:space="preserve">aunton </w:t>
      </w:r>
      <w:r w:rsidR="00A52290">
        <w:t>H</w:t>
      </w:r>
      <w:r w:rsidR="002615C7">
        <w:t xml:space="preserve">igh </w:t>
      </w:r>
      <w:r w:rsidR="00A52290">
        <w:t>S</w:t>
      </w:r>
      <w:r w:rsidR="002615C7">
        <w:t>chool</w:t>
      </w:r>
      <w:r w:rsidR="00A52290">
        <w:t xml:space="preserve"> graduates in college has improved.</w:t>
      </w:r>
      <w:r w:rsidR="00DC4FCB">
        <w:rPr>
          <w:rStyle w:val="FootnoteReference"/>
        </w:rPr>
        <w:footnoteReference w:id="9"/>
      </w:r>
    </w:p>
    <w:p w:rsidR="00597FE9" w:rsidRDefault="00597FE9" w:rsidP="008B12B0">
      <w:pPr>
        <w:tabs>
          <w:tab w:val="left" w:pos="360"/>
          <w:tab w:val="left" w:pos="720"/>
          <w:tab w:val="left" w:pos="1080"/>
          <w:tab w:val="left" w:pos="1440"/>
          <w:tab w:val="left" w:pos="1800"/>
          <w:tab w:val="left" w:pos="2160"/>
        </w:tabs>
      </w:pPr>
      <w:r w:rsidRPr="00F731AA">
        <w:rPr>
          <w:b/>
        </w:rPr>
        <w:t>Impact</w:t>
      </w:r>
      <w:r w:rsidRPr="00BA3A76">
        <w:t xml:space="preserve">: </w:t>
      </w:r>
      <w:r>
        <w:t>Without the formal and structured analysis of academic achievement data</w:t>
      </w:r>
      <w:r w:rsidR="00434AC9">
        <w:t xml:space="preserve"> in its planning documents</w:t>
      </w:r>
      <w:r w:rsidR="00371AB8">
        <w:t>,</w:t>
      </w:r>
      <w:r>
        <w:t xml:space="preserve"> the district </w:t>
      </w:r>
      <w:r w:rsidR="00371AB8">
        <w:t xml:space="preserve">does not have a clear understanding of </w:t>
      </w:r>
      <w:r>
        <w:t xml:space="preserve">its progress in improving </w:t>
      </w:r>
      <w:r w:rsidR="00467FD6">
        <w:t>student achievement</w:t>
      </w:r>
      <w:r w:rsidR="008A4E81">
        <w:t xml:space="preserve"> </w:t>
      </w:r>
      <w:r>
        <w:t xml:space="preserve">or </w:t>
      </w:r>
      <w:r w:rsidR="008A4E81">
        <w:t xml:space="preserve">the </w:t>
      </w:r>
      <w:r w:rsidR="00B86E46">
        <w:t xml:space="preserve">specific </w:t>
      </w:r>
      <w:r>
        <w:t>areas most in need of attention.</w:t>
      </w:r>
    </w:p>
    <w:p w:rsidR="004C0CEE" w:rsidRDefault="004C0CEE" w:rsidP="008B12B0">
      <w:pPr>
        <w:tabs>
          <w:tab w:val="left" w:pos="360"/>
          <w:tab w:val="left" w:pos="720"/>
          <w:tab w:val="left" w:pos="1080"/>
          <w:tab w:val="left" w:pos="1440"/>
          <w:tab w:val="left" w:pos="1800"/>
          <w:tab w:val="left" w:pos="2160"/>
        </w:tabs>
      </w:pPr>
    </w:p>
    <w:p w:rsidR="00597FE9" w:rsidRDefault="00044B95" w:rsidP="0073235C">
      <w:pPr>
        <w:tabs>
          <w:tab w:val="left" w:pos="360"/>
          <w:tab w:val="left" w:pos="720"/>
          <w:tab w:val="left" w:pos="1080"/>
          <w:tab w:val="left" w:pos="1440"/>
          <w:tab w:val="left" w:pos="1800"/>
          <w:tab w:val="left" w:pos="2160"/>
        </w:tabs>
        <w:ind w:left="360" w:hanging="360"/>
        <w:rPr>
          <w:b/>
        </w:rPr>
      </w:pPr>
      <w:r>
        <w:rPr>
          <w:b/>
        </w:rPr>
        <w:lastRenderedPageBreak/>
        <w:t>11</w:t>
      </w:r>
      <w:r w:rsidR="00597FE9" w:rsidRPr="00895204">
        <w:rPr>
          <w:b/>
        </w:rPr>
        <w:t xml:space="preserve">. </w:t>
      </w:r>
      <w:r w:rsidR="00597FE9">
        <w:rPr>
          <w:b/>
        </w:rPr>
        <w:tab/>
        <w:t xml:space="preserve">The superintendent and the school committee </w:t>
      </w:r>
      <w:r w:rsidR="00725D1F">
        <w:rPr>
          <w:b/>
        </w:rPr>
        <w:t>propose</w:t>
      </w:r>
      <w:r w:rsidR="00597FE9">
        <w:rPr>
          <w:b/>
        </w:rPr>
        <w:t xml:space="preserve"> </w:t>
      </w:r>
      <w:r w:rsidR="00416FB4">
        <w:rPr>
          <w:b/>
        </w:rPr>
        <w:t xml:space="preserve">a preliminary </w:t>
      </w:r>
      <w:r w:rsidR="00A55876">
        <w:rPr>
          <w:b/>
        </w:rPr>
        <w:t xml:space="preserve">budget </w:t>
      </w:r>
      <w:r w:rsidR="00416FB4">
        <w:rPr>
          <w:b/>
        </w:rPr>
        <w:t xml:space="preserve">based on </w:t>
      </w:r>
      <w:r w:rsidR="00597FE9">
        <w:rPr>
          <w:b/>
        </w:rPr>
        <w:t xml:space="preserve">the city </w:t>
      </w:r>
      <w:r w:rsidR="00416FB4">
        <w:rPr>
          <w:b/>
        </w:rPr>
        <w:t xml:space="preserve">funding </w:t>
      </w:r>
      <w:r w:rsidR="00597FE9">
        <w:rPr>
          <w:b/>
        </w:rPr>
        <w:t>the schools to t</w:t>
      </w:r>
      <w:r w:rsidR="00B8371C">
        <w:rPr>
          <w:b/>
        </w:rPr>
        <w:t xml:space="preserve">he extent required by state law. </w:t>
      </w:r>
      <w:r w:rsidR="00836F4C">
        <w:rPr>
          <w:b/>
        </w:rPr>
        <w:t xml:space="preserve">However, </w:t>
      </w:r>
      <w:r w:rsidR="00597FE9">
        <w:rPr>
          <w:b/>
        </w:rPr>
        <w:t xml:space="preserve">the </w:t>
      </w:r>
      <w:r w:rsidR="00416FB4">
        <w:rPr>
          <w:b/>
        </w:rPr>
        <w:t>final budget is based on the city funding 95 percent of the amount required</w:t>
      </w:r>
      <w:r w:rsidR="006A41C7">
        <w:rPr>
          <w:b/>
        </w:rPr>
        <w:t xml:space="preserve"> </w:t>
      </w:r>
      <w:r w:rsidR="00416FB4">
        <w:rPr>
          <w:b/>
        </w:rPr>
        <w:t>by the state.</w:t>
      </w:r>
      <w:r w:rsidR="0073235C">
        <w:rPr>
          <w:b/>
        </w:rPr>
        <w:t xml:space="preserve"> </w:t>
      </w:r>
      <w:r w:rsidR="00416FB4">
        <w:rPr>
          <w:b/>
        </w:rPr>
        <w:t>The</w:t>
      </w:r>
      <w:r w:rsidR="00283102">
        <w:rPr>
          <w:b/>
        </w:rPr>
        <w:t>re</w:t>
      </w:r>
      <w:r w:rsidR="00416FB4">
        <w:rPr>
          <w:b/>
        </w:rPr>
        <w:t xml:space="preserve"> </w:t>
      </w:r>
      <w:r w:rsidR="00283102">
        <w:rPr>
          <w:b/>
        </w:rPr>
        <w:t xml:space="preserve">are no public </w:t>
      </w:r>
      <w:r w:rsidR="00470146">
        <w:rPr>
          <w:b/>
        </w:rPr>
        <w:t xml:space="preserve">district </w:t>
      </w:r>
      <w:r w:rsidR="00283102">
        <w:rPr>
          <w:b/>
        </w:rPr>
        <w:t>meetings or process to discuss the budget</w:t>
      </w:r>
      <w:r w:rsidR="0073235C">
        <w:rPr>
          <w:b/>
        </w:rPr>
        <w:t xml:space="preserve">, and </w:t>
      </w:r>
      <w:r w:rsidR="00416FB4">
        <w:rPr>
          <w:b/>
        </w:rPr>
        <w:t xml:space="preserve">the school committee </w:t>
      </w:r>
      <w:r w:rsidR="00283102">
        <w:rPr>
          <w:b/>
        </w:rPr>
        <w:t>has no</w:t>
      </w:r>
      <w:r w:rsidR="00416FB4">
        <w:rPr>
          <w:b/>
        </w:rPr>
        <w:t xml:space="preserve"> formal system </w:t>
      </w:r>
      <w:r w:rsidR="00283102">
        <w:rPr>
          <w:b/>
        </w:rPr>
        <w:t>to</w:t>
      </w:r>
      <w:r w:rsidR="00416FB4">
        <w:rPr>
          <w:b/>
        </w:rPr>
        <w:t xml:space="preserve"> advocat</w:t>
      </w:r>
      <w:r w:rsidR="00283102">
        <w:rPr>
          <w:b/>
        </w:rPr>
        <w:t xml:space="preserve">e </w:t>
      </w:r>
      <w:r w:rsidR="00434AC9">
        <w:rPr>
          <w:b/>
        </w:rPr>
        <w:t>in the community f</w:t>
      </w:r>
      <w:r w:rsidR="00283102">
        <w:rPr>
          <w:b/>
        </w:rPr>
        <w:t>o</w:t>
      </w:r>
      <w:r w:rsidR="00434AC9">
        <w:rPr>
          <w:b/>
        </w:rPr>
        <w:t>r</w:t>
      </w:r>
      <w:r w:rsidR="00283102">
        <w:rPr>
          <w:b/>
        </w:rPr>
        <w:t xml:space="preserve"> students’ needs</w:t>
      </w:r>
      <w:r w:rsidR="00597FE9" w:rsidRPr="00895204">
        <w:rPr>
          <w:b/>
        </w:rPr>
        <w:t xml:space="preserve">.  </w:t>
      </w:r>
    </w:p>
    <w:p w:rsidR="00597FE9" w:rsidRDefault="00597FE9" w:rsidP="00597FE9">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rsidR="0036225E">
        <w:tab/>
      </w:r>
      <w:r w:rsidR="001946D7">
        <w:t xml:space="preserve">A document review by the team showed that the </w:t>
      </w:r>
      <w:r>
        <w:t>superintendent’s preliminary budget proposal to the school committee is based on city funding at 100</w:t>
      </w:r>
      <w:r w:rsidR="0073235C">
        <w:t xml:space="preserve"> percent</w:t>
      </w:r>
      <w:r>
        <w:t xml:space="preserve"> of the Net School Spending (NSS) required by the state</w:t>
      </w:r>
      <w:r w:rsidR="00B8371C">
        <w:t>.</w:t>
      </w:r>
      <w:r w:rsidRPr="00BA3A76">
        <w:t xml:space="preserve"> </w:t>
      </w:r>
    </w:p>
    <w:p w:rsidR="00597FE9" w:rsidRDefault="00597FE9" w:rsidP="00597FE9">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presentation </w:t>
      </w:r>
      <w:r w:rsidR="00B8371C">
        <w:t xml:space="preserve">specifically </w:t>
      </w:r>
      <w:r w:rsidR="0073235C">
        <w:t xml:space="preserve">refers to </w:t>
      </w:r>
      <w:r w:rsidR="00B8371C">
        <w:t>the</w:t>
      </w:r>
      <w:r>
        <w:t xml:space="preserve"> calculations used by the state in determining the city’s obligation, including the state’s requirement that the city fund the deficit carried over from the previous year</w:t>
      </w:r>
      <w:r w:rsidR="00363F31">
        <w:t>.</w:t>
      </w:r>
      <w:r w:rsidRPr="0044484C">
        <w:t xml:space="preserve"> </w:t>
      </w:r>
    </w:p>
    <w:p w:rsidR="00597FE9" w:rsidRDefault="00597FE9" w:rsidP="00597FE9">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r>
      <w:r w:rsidR="00B8371C">
        <w:t>However, i</w:t>
      </w:r>
      <w:r>
        <w:t xml:space="preserve">n early June the superintendent and the school committee attend a </w:t>
      </w:r>
      <w:r w:rsidR="00470146">
        <w:t xml:space="preserve">public </w:t>
      </w:r>
      <w:r>
        <w:t xml:space="preserve">hearing by the city council on </w:t>
      </w:r>
      <w:r w:rsidR="00470146">
        <w:t xml:space="preserve">all city budgets, including </w:t>
      </w:r>
      <w:r>
        <w:t>the proposed budget for the schools</w:t>
      </w:r>
      <w:r w:rsidR="00470146">
        <w:t>;</w:t>
      </w:r>
      <w:r>
        <w:t xml:space="preserve"> at </w:t>
      </w:r>
      <w:r w:rsidR="00470146">
        <w:t xml:space="preserve">this hearing </w:t>
      </w:r>
      <w:r>
        <w:t xml:space="preserve">the superintendent presents the final budget presentation which, in 2014, was based on </w:t>
      </w:r>
      <w:r w:rsidR="00430F01">
        <w:t xml:space="preserve">an appropriation by the city of </w:t>
      </w:r>
      <w:r>
        <w:t>95</w:t>
      </w:r>
      <w:r w:rsidR="0073235C">
        <w:t xml:space="preserve"> percent</w:t>
      </w:r>
      <w:r>
        <w:t xml:space="preserve"> of required NSS</w:t>
      </w:r>
      <w:r w:rsidR="00B8371C">
        <w:t>.</w:t>
      </w:r>
      <w:r w:rsidRPr="00BA3A76">
        <w:t xml:space="preserve"> </w:t>
      </w:r>
    </w:p>
    <w:p w:rsidR="00597FE9" w:rsidRDefault="00597FE9" w:rsidP="00597FE9">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final </w:t>
      </w:r>
      <w:r w:rsidR="00363F31">
        <w:t xml:space="preserve">budget </w:t>
      </w:r>
      <w:r>
        <w:t xml:space="preserve">presentation made clear that the presented budget did not meet the state requirement, and it listed the proposed and needed initiatives for the schools </w:t>
      </w:r>
      <w:r w:rsidR="00B8371C">
        <w:t xml:space="preserve">that </w:t>
      </w:r>
      <w:r>
        <w:t>could not be funded</w:t>
      </w:r>
      <w:r w:rsidR="00363F31">
        <w:t xml:space="preserve"> as a result</w:t>
      </w:r>
      <w:r w:rsidR="00B8371C">
        <w:t>.</w:t>
      </w:r>
      <w:r>
        <w:t xml:space="preserve"> </w:t>
      </w:r>
    </w:p>
    <w:p w:rsidR="00597FE9" w:rsidRDefault="00597FE9" w:rsidP="00597FE9">
      <w:pPr>
        <w:tabs>
          <w:tab w:val="left" w:pos="360"/>
          <w:tab w:val="left" w:pos="720"/>
          <w:tab w:val="left" w:pos="1080"/>
          <w:tab w:val="left" w:pos="1440"/>
          <w:tab w:val="left" w:pos="1800"/>
          <w:tab w:val="left" w:pos="2160"/>
        </w:tabs>
        <w:ind w:left="1080" w:hanging="1080"/>
      </w:pPr>
      <w:r>
        <w:tab/>
      </w:r>
      <w:r>
        <w:tab/>
        <w:t>2.</w:t>
      </w:r>
      <w:r>
        <w:tab/>
        <w:t xml:space="preserve">The city council approved the amount proposed in the superintendent’s final budget proposal.  </w:t>
      </w:r>
      <w:r w:rsidR="00363F31">
        <w:t>Then</w:t>
      </w:r>
      <w:r w:rsidR="00B8371C">
        <w:t xml:space="preserve"> i</w:t>
      </w:r>
      <w:r>
        <w:t xml:space="preserve">n </w:t>
      </w:r>
      <w:r w:rsidR="00254E0B">
        <w:t>the fall</w:t>
      </w:r>
      <w:r w:rsidR="0039187E">
        <w:t>,</w:t>
      </w:r>
      <w:r>
        <w:t xml:space="preserve"> </w:t>
      </w:r>
      <w:r w:rsidR="00B8371C">
        <w:t xml:space="preserve">it </w:t>
      </w:r>
      <w:r>
        <w:t>approved a supplementary budget of $1 million for the schools</w:t>
      </w:r>
      <w:r w:rsidR="00363F31">
        <w:t>,</w:t>
      </w:r>
      <w:r>
        <w:t xml:space="preserve"> but the total amount approved was still </w:t>
      </w:r>
      <w:r w:rsidR="0073235C">
        <w:t xml:space="preserve">more than $3 million </w:t>
      </w:r>
      <w:r w:rsidR="00363F31">
        <w:t>below the NSS requirement.</w:t>
      </w:r>
    </w:p>
    <w:p w:rsidR="00597FE9" w:rsidRDefault="0029038B" w:rsidP="0029038B">
      <w:pPr>
        <w:tabs>
          <w:tab w:val="left" w:pos="360"/>
          <w:tab w:val="left" w:pos="720"/>
          <w:tab w:val="left" w:pos="1080"/>
          <w:tab w:val="left" w:pos="1440"/>
          <w:tab w:val="left" w:pos="1800"/>
          <w:tab w:val="left" w:pos="2160"/>
        </w:tabs>
        <w:ind w:left="720" w:hanging="720"/>
      </w:pPr>
      <w:r>
        <w:tab/>
      </w:r>
      <w:r w:rsidR="008F43DB">
        <w:rPr>
          <w:b/>
        </w:rPr>
        <w:t>C</w:t>
      </w:r>
      <w:r w:rsidR="0010724A" w:rsidRPr="0010724A">
        <w:rPr>
          <w:b/>
        </w:rPr>
        <w:t>.</w:t>
      </w:r>
      <w:r w:rsidR="00597FE9" w:rsidRPr="00BA3A76">
        <w:t xml:space="preserve"> </w:t>
      </w:r>
      <w:r w:rsidR="00597FE9">
        <w:tab/>
      </w:r>
      <w:r w:rsidR="00363F31">
        <w:t>School a</w:t>
      </w:r>
      <w:r w:rsidR="00597FE9">
        <w:t xml:space="preserve">dministrators and city officials reported that there is no </w:t>
      </w:r>
      <w:r w:rsidR="00470146">
        <w:t xml:space="preserve">district </w:t>
      </w:r>
      <w:r w:rsidR="00363F31">
        <w:t xml:space="preserve">meeting or </w:t>
      </w:r>
      <w:r w:rsidR="00597FE9">
        <w:t xml:space="preserve">formal public process </w:t>
      </w:r>
      <w:r w:rsidR="00B8371C">
        <w:t>to discuss and negotiate</w:t>
      </w:r>
      <w:r w:rsidR="00597FE9">
        <w:t xml:space="preserve"> the amount </w:t>
      </w:r>
      <w:r w:rsidR="00363F31">
        <w:t xml:space="preserve">that the city council will </w:t>
      </w:r>
      <w:r w:rsidR="00470146">
        <w:t xml:space="preserve">vote </w:t>
      </w:r>
      <w:r w:rsidR="00597FE9">
        <w:t>for the schools, but that the superintendent communicates with the mayor</w:t>
      </w:r>
      <w:r w:rsidR="00363F31">
        <w:t xml:space="preserve"> concerning the matter.</w:t>
      </w:r>
    </w:p>
    <w:p w:rsidR="00B97FAC" w:rsidRPr="00B97FAC" w:rsidRDefault="00B97FAC" w:rsidP="00B97FAC">
      <w:pPr>
        <w:tabs>
          <w:tab w:val="left" w:pos="360"/>
          <w:tab w:val="left" w:pos="720"/>
          <w:tab w:val="left" w:pos="1080"/>
          <w:tab w:val="left" w:pos="1440"/>
          <w:tab w:val="left" w:pos="1800"/>
          <w:tab w:val="left" w:pos="2160"/>
        </w:tabs>
        <w:ind w:left="1080" w:hanging="1080"/>
      </w:pPr>
      <w:r>
        <w:rPr>
          <w:b/>
        </w:rPr>
        <w:tab/>
      </w:r>
      <w:r>
        <w:rPr>
          <w:b/>
        </w:rPr>
        <w:tab/>
      </w:r>
      <w:r w:rsidR="00B6032E" w:rsidRPr="00B6032E">
        <w:t>1.</w:t>
      </w:r>
      <w:r w:rsidR="00B6032E" w:rsidRPr="00B6032E">
        <w:tab/>
        <w:t>The superintendent reported that this has been a customary practice for the past several decades in the city of Taunton.</w:t>
      </w:r>
    </w:p>
    <w:p w:rsidR="00597FE9" w:rsidRDefault="002134D9" w:rsidP="002134D9">
      <w:pPr>
        <w:tabs>
          <w:tab w:val="left" w:pos="360"/>
          <w:tab w:val="left" w:pos="720"/>
          <w:tab w:val="left" w:pos="1080"/>
          <w:tab w:val="left" w:pos="1440"/>
          <w:tab w:val="left" w:pos="1800"/>
          <w:tab w:val="left" w:pos="2160"/>
        </w:tabs>
        <w:ind w:left="720" w:hanging="720"/>
      </w:pPr>
      <w:r>
        <w:tab/>
      </w:r>
      <w:r w:rsidR="0010724A" w:rsidRPr="0010724A">
        <w:rPr>
          <w:b/>
        </w:rPr>
        <w:t>D.</w:t>
      </w:r>
      <w:r w:rsidR="0010724A" w:rsidRPr="0010724A">
        <w:rPr>
          <w:b/>
        </w:rPr>
        <w:tab/>
      </w:r>
      <w:r w:rsidR="00597FE9">
        <w:t xml:space="preserve">School committee members stated that there is no formal system for advocating for the budget, there are no </w:t>
      </w:r>
      <w:r w:rsidR="00B31EC8">
        <w:t xml:space="preserve">district </w:t>
      </w:r>
      <w:r w:rsidR="00B8371C">
        <w:t>public forums, but</w:t>
      </w:r>
      <w:r w:rsidR="00597FE9">
        <w:t xml:space="preserve"> that they go away from meetings with consensus.</w:t>
      </w:r>
    </w:p>
    <w:p w:rsidR="00597FE9" w:rsidRDefault="00597FE9" w:rsidP="00E74719">
      <w:pPr>
        <w:tabs>
          <w:tab w:val="left" w:pos="360"/>
          <w:tab w:val="left" w:pos="720"/>
          <w:tab w:val="left" w:pos="1080"/>
          <w:tab w:val="left" w:pos="1440"/>
          <w:tab w:val="left" w:pos="1800"/>
          <w:tab w:val="left" w:pos="2160"/>
        </w:tabs>
      </w:pPr>
      <w:r w:rsidRPr="00F731AA">
        <w:rPr>
          <w:b/>
        </w:rPr>
        <w:t>Impact</w:t>
      </w:r>
      <w:r>
        <w:t xml:space="preserve">: </w:t>
      </w:r>
      <w:r w:rsidR="00E67BCB">
        <w:t xml:space="preserve">The district is </w:t>
      </w:r>
      <w:r w:rsidR="00F84CED">
        <w:t xml:space="preserve">not </w:t>
      </w:r>
      <w:r w:rsidR="00E67BCB">
        <w:t xml:space="preserve">funded </w:t>
      </w:r>
      <w:r w:rsidR="00F84CED">
        <w:t>to the extent required by state law</w:t>
      </w:r>
      <w:r w:rsidR="00E67BCB">
        <w:t>.</w:t>
      </w:r>
      <w:r w:rsidR="001C46E5">
        <w:t xml:space="preserve"> </w:t>
      </w:r>
      <w:r w:rsidR="0036225E">
        <w:t xml:space="preserve"> </w:t>
      </w:r>
    </w:p>
    <w:p w:rsidR="004A3AF0" w:rsidRDefault="004A3AF0" w:rsidP="00EB6F69">
      <w:pPr>
        <w:tabs>
          <w:tab w:val="left" w:pos="360"/>
          <w:tab w:val="left" w:pos="720"/>
          <w:tab w:val="left" w:pos="1080"/>
          <w:tab w:val="left" w:pos="1440"/>
          <w:tab w:val="left" w:pos="1800"/>
          <w:tab w:val="left" w:pos="2160"/>
        </w:tabs>
      </w:pPr>
    </w:p>
    <w:p w:rsidR="004C0CEE" w:rsidRDefault="004C0CEE" w:rsidP="00EB6F69">
      <w:pPr>
        <w:tabs>
          <w:tab w:val="left" w:pos="360"/>
          <w:tab w:val="left" w:pos="720"/>
          <w:tab w:val="left" w:pos="1080"/>
          <w:tab w:val="left" w:pos="1440"/>
          <w:tab w:val="left" w:pos="1800"/>
          <w:tab w:val="left" w:pos="2160"/>
        </w:tabs>
      </w:pPr>
    </w:p>
    <w:p w:rsidR="003E09DA" w:rsidRDefault="003E09DA" w:rsidP="00EB6F69">
      <w:pPr>
        <w:tabs>
          <w:tab w:val="left" w:pos="360"/>
          <w:tab w:val="left" w:pos="720"/>
          <w:tab w:val="left" w:pos="1080"/>
          <w:tab w:val="left" w:pos="1440"/>
          <w:tab w:val="left" w:pos="1800"/>
          <w:tab w:val="left" w:pos="2160"/>
        </w:tabs>
      </w:pPr>
    </w:p>
    <w:p w:rsidR="004C0CEE" w:rsidRDefault="004C0CEE" w:rsidP="00EB6F69">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Curriculum and Instruction</w:t>
      </w:r>
    </w:p>
    <w:p w:rsidR="00B97C34" w:rsidRDefault="00044B95" w:rsidP="00931355">
      <w:pPr>
        <w:tabs>
          <w:tab w:val="left" w:pos="360"/>
          <w:tab w:val="left" w:pos="720"/>
          <w:tab w:val="left" w:pos="1080"/>
          <w:tab w:val="left" w:pos="1440"/>
          <w:tab w:val="left" w:pos="1800"/>
          <w:tab w:val="left" w:pos="2160"/>
        </w:tabs>
        <w:ind w:left="360" w:hanging="360"/>
        <w:rPr>
          <w:b/>
        </w:rPr>
      </w:pPr>
      <w:r>
        <w:rPr>
          <w:b/>
        </w:rPr>
        <w:t>12</w:t>
      </w:r>
      <w:r w:rsidR="00EB6F69">
        <w:rPr>
          <w:b/>
        </w:rPr>
        <w:t xml:space="preserve">. </w:t>
      </w:r>
      <w:r w:rsidR="00931355">
        <w:rPr>
          <w:b/>
        </w:rPr>
        <w:tab/>
      </w:r>
      <w:r w:rsidR="00B97C34" w:rsidRPr="00EB6F69">
        <w:rPr>
          <w:b/>
        </w:rPr>
        <w:t>The district</w:t>
      </w:r>
      <w:r w:rsidR="00467B37" w:rsidRPr="00EB6F69">
        <w:rPr>
          <w:b/>
        </w:rPr>
        <w:t xml:space="preserve"> </w:t>
      </w:r>
      <w:r w:rsidR="00B97C34" w:rsidRPr="00EB6F69">
        <w:rPr>
          <w:b/>
        </w:rPr>
        <w:t>is in the early stage</w:t>
      </w:r>
      <w:r w:rsidR="0001371C" w:rsidRPr="00EB6F69">
        <w:rPr>
          <w:b/>
        </w:rPr>
        <w:t>s</w:t>
      </w:r>
      <w:r w:rsidR="00B97C34" w:rsidRPr="00EB6F69">
        <w:rPr>
          <w:b/>
        </w:rPr>
        <w:t xml:space="preserve"> of </w:t>
      </w:r>
      <w:r w:rsidR="00467B37" w:rsidRPr="00EB6F69">
        <w:rPr>
          <w:b/>
        </w:rPr>
        <w:t xml:space="preserve">implementing </w:t>
      </w:r>
      <w:r w:rsidR="00E855A2" w:rsidRPr="00EB6F69">
        <w:rPr>
          <w:b/>
        </w:rPr>
        <w:t>high</w:t>
      </w:r>
      <w:r w:rsidR="00E855A2">
        <w:rPr>
          <w:b/>
        </w:rPr>
        <w:t>-</w:t>
      </w:r>
      <w:r w:rsidR="00B97C34" w:rsidRPr="00EB6F69">
        <w:rPr>
          <w:b/>
        </w:rPr>
        <w:t xml:space="preserve">quality teaching and learning.  Instructional support to implement key instructional practices is more </w:t>
      </w:r>
      <w:r w:rsidR="00467B37" w:rsidRPr="00EB6F69">
        <w:rPr>
          <w:b/>
        </w:rPr>
        <w:t xml:space="preserve">available </w:t>
      </w:r>
      <w:r w:rsidR="00B97C34" w:rsidRPr="00EB6F69">
        <w:rPr>
          <w:b/>
        </w:rPr>
        <w:t>at the elementary level.</w:t>
      </w:r>
    </w:p>
    <w:p w:rsidR="00D022F4" w:rsidRDefault="00CE0C31" w:rsidP="00CE0C31">
      <w:pPr>
        <w:tabs>
          <w:tab w:val="left" w:pos="360"/>
          <w:tab w:val="left" w:pos="720"/>
          <w:tab w:val="left" w:pos="1080"/>
          <w:tab w:val="left" w:pos="1440"/>
          <w:tab w:val="left" w:pos="1800"/>
          <w:tab w:val="left" w:pos="2160"/>
        </w:tabs>
        <w:ind w:left="360" w:hanging="360"/>
      </w:pPr>
      <w:r>
        <w:tab/>
      </w:r>
      <w:r w:rsidR="00D022F4">
        <w:t>The team observed 99 classes throughout the distri</w:t>
      </w:r>
      <w:r w:rsidR="00E855A2">
        <w:t xml:space="preserve">ct:  36 at the high school, 26 </w:t>
      </w:r>
      <w:r w:rsidR="00D022F4">
        <w:t>at the 3 m</w:t>
      </w:r>
      <w:r w:rsidR="00E855A2">
        <w:t xml:space="preserve">iddle schools, and 37 at the 7 </w:t>
      </w:r>
      <w:r w:rsidR="00D022F4">
        <w:t xml:space="preserve">elementary schools. The team observed 52 ELA classes, 30 mathematics classes, and 17 classes in other subject areas. Among the classes observed were 11 special education classes, and 2 ELL classes.  The observations were approximately 20 minutes in length. All review team members collected data using ESE’s instructional inventory, a tool for recording observed characteristics of standards-based teaching. This data is presented in Appendix C. </w:t>
      </w:r>
    </w:p>
    <w:p w:rsidR="00B97C34" w:rsidRDefault="00E855A2" w:rsidP="00790544">
      <w:pPr>
        <w:pStyle w:val="ListParagraph"/>
        <w:numPr>
          <w:ilvl w:val="1"/>
          <w:numId w:val="19"/>
        </w:numPr>
        <w:tabs>
          <w:tab w:val="left" w:pos="360"/>
          <w:tab w:val="left" w:pos="720"/>
          <w:tab w:val="left" w:pos="1080"/>
          <w:tab w:val="left" w:pos="1440"/>
          <w:tab w:val="left" w:pos="1800"/>
          <w:tab w:val="left" w:pos="2160"/>
        </w:tabs>
        <w:ind w:left="720"/>
        <w:contextualSpacing w:val="0"/>
      </w:pPr>
      <w:r>
        <w:t xml:space="preserve">In observed classrooms, the </w:t>
      </w:r>
      <w:r w:rsidR="00B97C34">
        <w:t xml:space="preserve">practice of communicating clear learning objectives to promote student understanding </w:t>
      </w:r>
      <w:r>
        <w:t xml:space="preserve">varied </w:t>
      </w:r>
      <w:r w:rsidR="00467B37">
        <w:t>by level</w:t>
      </w:r>
      <w:r w:rsidR="00B97C34">
        <w:t xml:space="preserve"> in the district.  </w:t>
      </w:r>
    </w:p>
    <w:p w:rsidR="00B97C34" w:rsidRPr="00D75823" w:rsidRDefault="00B97C34" w:rsidP="00790544">
      <w:pPr>
        <w:pStyle w:val="ListParagraph"/>
        <w:numPr>
          <w:ilvl w:val="0"/>
          <w:numId w:val="18"/>
        </w:numPr>
        <w:tabs>
          <w:tab w:val="left" w:pos="360"/>
          <w:tab w:val="left" w:pos="720"/>
          <w:tab w:val="left" w:pos="1080"/>
          <w:tab w:val="left" w:pos="1440"/>
          <w:tab w:val="left" w:pos="1800"/>
          <w:tab w:val="left" w:pos="2160"/>
        </w:tabs>
        <w:contextualSpacing w:val="0"/>
      </w:pPr>
      <w:r w:rsidRPr="00D75823">
        <w:t xml:space="preserve">At the elementary level, the team found that teachers </w:t>
      </w:r>
      <w:r w:rsidR="00E855A2">
        <w:t xml:space="preserve">clearly and consistently </w:t>
      </w:r>
      <w:r w:rsidRPr="00D75823">
        <w:t xml:space="preserve">communicated </w:t>
      </w:r>
      <w:r w:rsidR="00E855A2">
        <w:t xml:space="preserve">clear learning </w:t>
      </w:r>
      <w:r w:rsidRPr="00D75823">
        <w:t xml:space="preserve">objectives </w:t>
      </w:r>
      <w:r w:rsidR="00E855A2">
        <w:t xml:space="preserve">aligned to the </w:t>
      </w:r>
      <w:r w:rsidR="00E855A2" w:rsidRPr="00E855A2">
        <w:rPr>
          <w:i/>
        </w:rPr>
        <w:t>2011 Massachusetts Curriculum Frameworks</w:t>
      </w:r>
      <w:r w:rsidR="00E855A2" w:rsidRPr="00D75823">
        <w:t xml:space="preserve"> </w:t>
      </w:r>
      <w:r w:rsidR="000036E8">
        <w:t xml:space="preserve">(#8) </w:t>
      </w:r>
      <w:r w:rsidRPr="00D75823">
        <w:t>in 62 percent of classes observed</w:t>
      </w:r>
      <w:r w:rsidR="00E855A2">
        <w:t xml:space="preserve"> districtwide</w:t>
      </w:r>
      <w:r w:rsidRPr="00D75823">
        <w:t xml:space="preserve">.  </w:t>
      </w:r>
      <w:r>
        <w:t>Most elementary classrooms displayed</w:t>
      </w:r>
      <w:r w:rsidRPr="00D75823">
        <w:t xml:space="preserve"> learning objectives and goals </w:t>
      </w:r>
      <w:r>
        <w:t xml:space="preserve">in </w:t>
      </w:r>
      <w:r w:rsidRPr="00D75823">
        <w:t>learning</w:t>
      </w:r>
      <w:r>
        <w:t xml:space="preserve"> stations and had focus w</w:t>
      </w:r>
      <w:r w:rsidR="004523B2">
        <w:t>alls that included Common Core learning s</w:t>
      </w:r>
      <w:r>
        <w:t>tandards.</w:t>
      </w:r>
    </w:p>
    <w:p w:rsidR="00B97C34" w:rsidRDefault="00E855A2" w:rsidP="00790544">
      <w:pPr>
        <w:pStyle w:val="ListParagraph"/>
        <w:numPr>
          <w:ilvl w:val="0"/>
          <w:numId w:val="18"/>
        </w:numPr>
        <w:tabs>
          <w:tab w:val="left" w:pos="360"/>
          <w:tab w:val="left" w:pos="720"/>
          <w:tab w:val="left" w:pos="1080"/>
          <w:tab w:val="left" w:pos="1440"/>
          <w:tab w:val="left" w:pos="1800"/>
          <w:tab w:val="left" w:pos="2160"/>
        </w:tabs>
        <w:contextualSpacing w:val="0"/>
      </w:pPr>
      <w:r>
        <w:t>Communicating</w:t>
      </w:r>
      <w:r w:rsidRPr="00275E8A">
        <w:t xml:space="preserve"> </w:t>
      </w:r>
      <w:r w:rsidR="00B97C34" w:rsidRPr="00275E8A">
        <w:t xml:space="preserve">clear learning objectives for students was observed </w:t>
      </w:r>
      <w:r>
        <w:t xml:space="preserve">clearly and consistently </w:t>
      </w:r>
      <w:r w:rsidR="00B97C34" w:rsidRPr="00275E8A">
        <w:t xml:space="preserve">in </w:t>
      </w:r>
      <w:r w:rsidR="00A06630">
        <w:t xml:space="preserve">73 percent of middle school classes and in </w:t>
      </w:r>
      <w:r w:rsidR="00B97C34" w:rsidRPr="00275E8A">
        <w:t>53 percent of high school classes.  In many classes, the team found teachers posting agendas and homework in lieu of learning</w:t>
      </w:r>
      <w:r w:rsidR="00B97C34">
        <w:t xml:space="preserve"> objectives.</w:t>
      </w:r>
    </w:p>
    <w:p w:rsidR="00B97C34" w:rsidRPr="00275E8A" w:rsidRDefault="005F4665" w:rsidP="00693BF6">
      <w:pPr>
        <w:tabs>
          <w:tab w:val="left" w:pos="360"/>
          <w:tab w:val="left" w:pos="720"/>
          <w:tab w:val="left" w:pos="1080"/>
          <w:tab w:val="left" w:pos="1440"/>
          <w:tab w:val="left" w:pos="1800"/>
          <w:tab w:val="left" w:pos="2160"/>
        </w:tabs>
        <w:ind w:left="1080" w:hanging="1080"/>
      </w:pPr>
      <w:r>
        <w:rPr>
          <w:b/>
        </w:rPr>
        <w:tab/>
      </w:r>
      <w:r w:rsidR="00322A70" w:rsidRPr="00322A70">
        <w:rPr>
          <w:b/>
        </w:rPr>
        <w:t>B.</w:t>
      </w:r>
      <w:r w:rsidRPr="005F4665">
        <w:rPr>
          <w:b/>
        </w:rPr>
        <w:tab/>
      </w:r>
      <w:r w:rsidR="00693BF6">
        <w:tab/>
      </w:r>
      <w:r w:rsidR="00B97C34">
        <w:t>Districtwide the team saw limited opportunities for students to make connections to prior learning</w:t>
      </w:r>
      <w:r w:rsidR="005C4F72">
        <w:t>,</w:t>
      </w:r>
      <w:r w:rsidR="00B97C34">
        <w:t xml:space="preserve"> or </w:t>
      </w:r>
      <w:r w:rsidR="00467B37">
        <w:t>to real world experiences</w:t>
      </w:r>
      <w:r w:rsidR="005C4F72">
        <w:t>, or to apply knowledge and understanding to other subjects (#21)</w:t>
      </w:r>
      <w:r w:rsidR="00467B37">
        <w:t xml:space="preserve">.  There was </w:t>
      </w:r>
      <w:r w:rsidR="00B97C34">
        <w:t xml:space="preserve">clear </w:t>
      </w:r>
      <w:r w:rsidR="00E855A2">
        <w:t xml:space="preserve">and consistent </w:t>
      </w:r>
      <w:r w:rsidR="00B97C34">
        <w:t xml:space="preserve">evidence of this practice in </w:t>
      </w:r>
      <w:r w:rsidR="00693BF6">
        <w:t xml:space="preserve">41 percent of elementary classes, in 35 percent of middle school classes, and in </w:t>
      </w:r>
      <w:r w:rsidR="00B97C34">
        <w:t xml:space="preserve">36 percent of </w:t>
      </w:r>
      <w:r w:rsidR="00693BF6">
        <w:t xml:space="preserve">high school </w:t>
      </w:r>
      <w:r w:rsidR="00B97C34">
        <w:t xml:space="preserve">classes observed. </w:t>
      </w:r>
    </w:p>
    <w:p w:rsidR="00322A70" w:rsidRDefault="00C4709D" w:rsidP="00322A70">
      <w:pPr>
        <w:tabs>
          <w:tab w:val="left" w:pos="360"/>
          <w:tab w:val="left" w:pos="720"/>
          <w:tab w:val="left" w:pos="1080"/>
          <w:tab w:val="left" w:pos="1440"/>
          <w:tab w:val="left" w:pos="1800"/>
          <w:tab w:val="left" w:pos="2160"/>
        </w:tabs>
        <w:ind w:left="720" w:hanging="1080"/>
      </w:pPr>
      <w:r>
        <w:rPr>
          <w:b/>
        </w:rPr>
        <w:tab/>
      </w:r>
      <w:r w:rsidR="00693BF6" w:rsidRPr="00693BF6">
        <w:rPr>
          <w:b/>
        </w:rPr>
        <w:t>C.</w:t>
      </w:r>
      <w:r w:rsidR="00693BF6">
        <w:tab/>
      </w:r>
      <w:r w:rsidR="002D3D0D">
        <w:t xml:space="preserve">In observed classrooms, instruction </w:t>
      </w:r>
      <w:r w:rsidR="00B97C34">
        <w:t xml:space="preserve">that supports the full range of learners, including </w:t>
      </w:r>
      <w:r w:rsidR="00E855A2">
        <w:t>English language learners (</w:t>
      </w:r>
      <w:r w:rsidR="00B97C34">
        <w:t>ELL</w:t>
      </w:r>
      <w:r w:rsidR="00467B37">
        <w:t>s</w:t>
      </w:r>
      <w:r w:rsidR="00E855A2">
        <w:t>)</w:t>
      </w:r>
      <w:r w:rsidR="00B97C34">
        <w:t xml:space="preserve"> and students with disabilities</w:t>
      </w:r>
      <w:r w:rsidR="00007E42">
        <w:t>,</w:t>
      </w:r>
      <w:r w:rsidR="00B97C34">
        <w:t xml:space="preserve"> </w:t>
      </w:r>
      <w:r w:rsidR="00E855A2">
        <w:t>varie</w:t>
      </w:r>
      <w:r w:rsidR="002D3D0D">
        <w:t>d</w:t>
      </w:r>
      <w:r w:rsidR="00E855A2">
        <w:t xml:space="preserve"> </w:t>
      </w:r>
      <w:r w:rsidR="00B97C34">
        <w:t>districtwide.</w:t>
      </w:r>
    </w:p>
    <w:p w:rsidR="00B97C34" w:rsidRDefault="00B97C34" w:rsidP="000036E8">
      <w:pPr>
        <w:pStyle w:val="ListParagraph"/>
        <w:tabs>
          <w:tab w:val="left" w:pos="360"/>
          <w:tab w:val="left" w:pos="720"/>
          <w:tab w:val="left" w:pos="1080"/>
          <w:tab w:val="left" w:pos="1440"/>
          <w:tab w:val="left" w:pos="1800"/>
          <w:tab w:val="left" w:pos="2160"/>
        </w:tabs>
        <w:ind w:left="1080" w:hanging="1080"/>
        <w:contextualSpacing w:val="0"/>
      </w:pPr>
      <w:r>
        <w:tab/>
      </w:r>
      <w:r>
        <w:tab/>
      </w:r>
      <w:r w:rsidRPr="005F4633">
        <w:t>1.</w:t>
      </w:r>
      <w:r w:rsidRPr="005F4633">
        <w:tab/>
      </w:r>
      <w:r>
        <w:t>The t</w:t>
      </w:r>
      <w:r w:rsidR="00467B37">
        <w:t xml:space="preserve">eam observed clear </w:t>
      </w:r>
      <w:r w:rsidR="00E855A2">
        <w:t xml:space="preserve">and consistent </w:t>
      </w:r>
      <w:r w:rsidR="00467B37">
        <w:t xml:space="preserve">evidence of </w:t>
      </w:r>
      <w:r>
        <w:t xml:space="preserve">teachers using </w:t>
      </w:r>
      <w:r w:rsidR="00E855A2">
        <w:t xml:space="preserve">appropriate </w:t>
      </w:r>
      <w:r>
        <w:t>m</w:t>
      </w:r>
      <w:r w:rsidR="00467B37">
        <w:t xml:space="preserve">odifications </w:t>
      </w:r>
      <w:r w:rsidR="00E855A2">
        <w:t xml:space="preserve">for ELLs </w:t>
      </w:r>
      <w:r w:rsidR="000036E8">
        <w:t>and students with disabilities (#10)</w:t>
      </w:r>
      <w:r>
        <w:t xml:space="preserve"> in 51 percent of elementary classes.  The team noted that differentiation appeared</w:t>
      </w:r>
      <w:r w:rsidR="00E855A2">
        <w:t xml:space="preserve"> </w:t>
      </w:r>
      <w:r>
        <w:t xml:space="preserve">more structured in ELA classes than in math classes at the elementary level. </w:t>
      </w:r>
    </w:p>
    <w:p w:rsidR="00B97C34" w:rsidRDefault="00B97C34" w:rsidP="000036E8">
      <w:pPr>
        <w:pStyle w:val="ListParagraph"/>
        <w:tabs>
          <w:tab w:val="left" w:pos="360"/>
          <w:tab w:val="left" w:pos="720"/>
          <w:tab w:val="left" w:pos="1080"/>
          <w:tab w:val="left" w:pos="1440"/>
          <w:tab w:val="left" w:pos="1800"/>
          <w:tab w:val="left" w:pos="2160"/>
        </w:tabs>
        <w:ind w:left="1080" w:hanging="1080"/>
        <w:contextualSpacing w:val="0"/>
      </w:pPr>
      <w:r>
        <w:tab/>
      </w:r>
      <w:r>
        <w:tab/>
      </w:r>
      <w:r w:rsidRPr="009A3373">
        <w:t>2.</w:t>
      </w:r>
      <w:r w:rsidRPr="009A3373">
        <w:tab/>
      </w:r>
      <w:r>
        <w:t xml:space="preserve">In most middle school classes, the team did not observe clear </w:t>
      </w:r>
      <w:r w:rsidR="000036E8">
        <w:t xml:space="preserve">and consistent </w:t>
      </w:r>
      <w:r>
        <w:t xml:space="preserve">evidence of </w:t>
      </w:r>
      <w:r w:rsidR="000036E8">
        <w:t xml:space="preserve">appropriate </w:t>
      </w:r>
      <w:r>
        <w:t>modifications</w:t>
      </w:r>
      <w:r w:rsidR="00931355">
        <w:t xml:space="preserve"> </w:t>
      </w:r>
      <w:r>
        <w:t>to reach all learners.  While the team saw some examples of teachers using stations and</w:t>
      </w:r>
      <w:r w:rsidR="00931355">
        <w:t xml:space="preserve"> </w:t>
      </w:r>
      <w:r w:rsidR="000036E8">
        <w:t>small-</w:t>
      </w:r>
      <w:r>
        <w:t xml:space="preserve">group work to differentiate, </w:t>
      </w:r>
      <w:r w:rsidR="0093040D">
        <w:t xml:space="preserve">there was </w:t>
      </w:r>
      <w:r>
        <w:t xml:space="preserve">clear </w:t>
      </w:r>
      <w:r w:rsidR="000036E8">
        <w:t xml:space="preserve">and consistent </w:t>
      </w:r>
      <w:r>
        <w:t xml:space="preserve">evidence </w:t>
      </w:r>
      <w:r w:rsidR="0093040D">
        <w:t xml:space="preserve">of this emerging </w:t>
      </w:r>
      <w:r>
        <w:t xml:space="preserve">practice in </w:t>
      </w:r>
      <w:r w:rsidR="00AB5FF4">
        <w:t xml:space="preserve">only </w:t>
      </w:r>
      <w:r>
        <w:t xml:space="preserve">31 percent of </w:t>
      </w:r>
      <w:r w:rsidR="000023C2">
        <w:t xml:space="preserve">middle-school </w:t>
      </w:r>
      <w:r>
        <w:t xml:space="preserve">classes observed.  </w:t>
      </w:r>
    </w:p>
    <w:p w:rsidR="00A06630" w:rsidRDefault="00A06630" w:rsidP="00A06630">
      <w:pPr>
        <w:pStyle w:val="ListParagraph"/>
        <w:tabs>
          <w:tab w:val="left" w:pos="360"/>
          <w:tab w:val="left" w:pos="720"/>
          <w:tab w:val="left" w:pos="1080"/>
          <w:tab w:val="left" w:pos="1440"/>
          <w:tab w:val="left" w:pos="1800"/>
          <w:tab w:val="left" w:pos="2160"/>
        </w:tabs>
        <w:ind w:left="1440" w:hanging="1440"/>
        <w:contextualSpacing w:val="0"/>
      </w:pPr>
      <w:r>
        <w:lastRenderedPageBreak/>
        <w:tab/>
      </w:r>
      <w:r>
        <w:tab/>
      </w:r>
      <w:r>
        <w:tab/>
        <w:t>a.</w:t>
      </w:r>
      <w:r>
        <w:tab/>
        <w:t>The superintendent acknowledged this and reported that she has directed focus on differentiation at the middle school.</w:t>
      </w:r>
    </w:p>
    <w:p w:rsidR="00B97C34" w:rsidRPr="00290DE3" w:rsidRDefault="00B97C34" w:rsidP="000036E8">
      <w:pPr>
        <w:pStyle w:val="ListParagraph"/>
        <w:tabs>
          <w:tab w:val="left" w:pos="360"/>
          <w:tab w:val="left" w:pos="720"/>
          <w:tab w:val="left" w:pos="1080"/>
          <w:tab w:val="left" w:pos="1440"/>
          <w:tab w:val="left" w:pos="1800"/>
          <w:tab w:val="left" w:pos="2160"/>
        </w:tabs>
        <w:ind w:left="1080" w:hanging="1080"/>
        <w:contextualSpacing w:val="0"/>
      </w:pPr>
      <w:r>
        <w:tab/>
      </w:r>
      <w:r>
        <w:tab/>
        <w:t xml:space="preserve">3. </w:t>
      </w:r>
      <w:r w:rsidR="00A87339">
        <w:tab/>
      </w:r>
      <w:r w:rsidRPr="00FC68DC">
        <w:t xml:space="preserve">The team </w:t>
      </w:r>
      <w:r>
        <w:t xml:space="preserve">observed </w:t>
      </w:r>
      <w:r w:rsidR="000036E8">
        <w:t xml:space="preserve">appropriate </w:t>
      </w:r>
      <w:r w:rsidRPr="00FC68DC">
        <w:t>modifications to reach all learners in 11 percent of classes at</w:t>
      </w:r>
      <w:r w:rsidR="00A87339">
        <w:t xml:space="preserve"> </w:t>
      </w:r>
      <w:r w:rsidRPr="00FC68DC">
        <w:t xml:space="preserve">the </w:t>
      </w:r>
      <w:r w:rsidR="0093040D">
        <w:t xml:space="preserve">high school level.  </w:t>
      </w:r>
      <w:r w:rsidRPr="00FC68DC">
        <w:t>In most high school classes, the team saw a</w:t>
      </w:r>
      <w:r w:rsidR="000036E8">
        <w:t>n</w:t>
      </w:r>
      <w:r w:rsidRPr="00FC68DC">
        <w:t xml:space="preserve"> instructional approach </w:t>
      </w:r>
      <w:r w:rsidR="000036E8">
        <w:t xml:space="preserve">in which all </w:t>
      </w:r>
      <w:r w:rsidRPr="00FC68DC">
        <w:t xml:space="preserve">students </w:t>
      </w:r>
      <w:r w:rsidR="000036E8">
        <w:t>were</w:t>
      </w:r>
      <w:r w:rsidR="000036E8" w:rsidRPr="00FC68DC">
        <w:t xml:space="preserve"> </w:t>
      </w:r>
      <w:r w:rsidRPr="00FC68DC">
        <w:t xml:space="preserve">doing the same </w:t>
      </w:r>
      <w:r w:rsidR="000036E8">
        <w:t>task.</w:t>
      </w:r>
    </w:p>
    <w:p w:rsidR="00B97C34" w:rsidRDefault="00B97C34" w:rsidP="000036E8">
      <w:pPr>
        <w:tabs>
          <w:tab w:val="left" w:pos="360"/>
          <w:tab w:val="left" w:pos="720"/>
          <w:tab w:val="left" w:pos="1080"/>
          <w:tab w:val="left" w:pos="1440"/>
          <w:tab w:val="left" w:pos="1800"/>
          <w:tab w:val="left" w:pos="2160"/>
        </w:tabs>
        <w:ind w:left="720" w:hanging="720"/>
      </w:pPr>
      <w:r>
        <w:tab/>
      </w:r>
      <w:r w:rsidR="00C4709D">
        <w:rPr>
          <w:b/>
        </w:rPr>
        <w:t>D</w:t>
      </w:r>
      <w:r w:rsidRPr="00A87339">
        <w:rPr>
          <w:b/>
        </w:rPr>
        <w:t>.</w:t>
      </w:r>
      <w:r w:rsidRPr="00290DE3">
        <w:tab/>
      </w:r>
      <w:r w:rsidR="000036E8">
        <w:t xml:space="preserve">In observed classrooms, opportunities </w:t>
      </w:r>
      <w:r>
        <w:t xml:space="preserve">for students to </w:t>
      </w:r>
      <w:r w:rsidR="0093040D">
        <w:t xml:space="preserve">elaborate on their thinking when </w:t>
      </w:r>
      <w:r>
        <w:t>answer</w:t>
      </w:r>
      <w:r w:rsidR="0093040D">
        <w:t>ing</w:t>
      </w:r>
      <w:r>
        <w:t xml:space="preserve"> questions about content </w:t>
      </w:r>
      <w:r w:rsidR="000036E8">
        <w:t xml:space="preserve">varied </w:t>
      </w:r>
      <w:r w:rsidR="0093040D">
        <w:t>by level</w:t>
      </w:r>
      <w:r>
        <w:t xml:space="preserve"> in the district. </w:t>
      </w:r>
    </w:p>
    <w:p w:rsidR="00B97C34" w:rsidRDefault="00B97C34" w:rsidP="000036E8">
      <w:pPr>
        <w:tabs>
          <w:tab w:val="left" w:pos="360"/>
          <w:tab w:val="left" w:pos="720"/>
          <w:tab w:val="left" w:pos="1080"/>
          <w:tab w:val="left" w:pos="1440"/>
          <w:tab w:val="left" w:pos="1800"/>
          <w:tab w:val="left" w:pos="2160"/>
        </w:tabs>
        <w:ind w:left="1080" w:hanging="1080"/>
      </w:pPr>
      <w:r>
        <w:tab/>
      </w:r>
      <w:r w:rsidRPr="000304E0">
        <w:tab/>
      </w:r>
      <w:r>
        <w:t>1.</w:t>
      </w:r>
      <w:r w:rsidRPr="000304E0">
        <w:tab/>
      </w:r>
      <w:r>
        <w:t xml:space="preserve">In 65 percent of elementary classes observed, the team saw clear </w:t>
      </w:r>
      <w:r w:rsidR="000036E8">
        <w:t xml:space="preserve">and consistent </w:t>
      </w:r>
      <w:r>
        <w:t xml:space="preserve">evidence of </w:t>
      </w:r>
      <w:r w:rsidR="000036E8">
        <w:t xml:space="preserve">teachers using questioning techniques that require </w:t>
      </w:r>
      <w:r>
        <w:t xml:space="preserve">thoughtful responses </w:t>
      </w:r>
      <w:r w:rsidR="000036E8">
        <w:t>that demonstrate understanding (#12)</w:t>
      </w:r>
      <w:r>
        <w:t xml:space="preserve">. </w:t>
      </w:r>
      <w:r w:rsidR="0093040D">
        <w:t xml:space="preserve"> For example, </w:t>
      </w:r>
      <w:r>
        <w:t xml:space="preserve">the team frequently observed students explaining their </w:t>
      </w:r>
      <w:r w:rsidR="0093040D">
        <w:t>thinking to a “neighbor” or to the teacher. Also, t</w:t>
      </w:r>
      <w:r>
        <w:t xml:space="preserve">eachers asked students to explain math problems in multiple ways. </w:t>
      </w:r>
    </w:p>
    <w:p w:rsidR="00B97C34" w:rsidRDefault="00B97C34" w:rsidP="000036E8">
      <w:pPr>
        <w:tabs>
          <w:tab w:val="left" w:pos="360"/>
          <w:tab w:val="left" w:pos="720"/>
          <w:tab w:val="left" w:pos="1080"/>
          <w:tab w:val="left" w:pos="1440"/>
          <w:tab w:val="left" w:pos="1800"/>
        </w:tabs>
        <w:ind w:left="1080" w:hanging="1080"/>
      </w:pPr>
      <w:r>
        <w:tab/>
      </w:r>
      <w:r>
        <w:tab/>
      </w:r>
      <w:r w:rsidRPr="000304E0">
        <w:t>2.</w:t>
      </w:r>
      <w:r w:rsidRPr="000304E0">
        <w:tab/>
      </w:r>
      <w:r>
        <w:t xml:space="preserve">The team observed clear </w:t>
      </w:r>
      <w:r w:rsidR="000036E8">
        <w:t xml:space="preserve">and consistent </w:t>
      </w:r>
      <w:r>
        <w:t xml:space="preserve">evidence of students </w:t>
      </w:r>
      <w:r w:rsidR="000036E8">
        <w:t>elaborating about content and ideas</w:t>
      </w:r>
      <w:r>
        <w:t xml:space="preserve"> when r</w:t>
      </w:r>
      <w:r w:rsidR="000036E8">
        <w:t>espond</w:t>
      </w:r>
      <w:r>
        <w:t xml:space="preserve">ing </w:t>
      </w:r>
      <w:r w:rsidR="000036E8">
        <w:t xml:space="preserve">to </w:t>
      </w:r>
      <w:r>
        <w:t xml:space="preserve">questions </w:t>
      </w:r>
      <w:r w:rsidR="000036E8">
        <w:t xml:space="preserve">(#20) </w:t>
      </w:r>
      <w:r>
        <w:t>in 19 percent of middle school classes</w:t>
      </w:r>
      <w:r w:rsidR="0093040D">
        <w:t xml:space="preserve"> and </w:t>
      </w:r>
      <w:r w:rsidR="00F85551">
        <w:t xml:space="preserve">in </w:t>
      </w:r>
      <w:r w:rsidR="0093040D">
        <w:t xml:space="preserve">25 percent of high school </w:t>
      </w:r>
      <w:r>
        <w:t xml:space="preserve">classes.  In most </w:t>
      </w:r>
      <w:r w:rsidR="0093040D">
        <w:t>of these classes</w:t>
      </w:r>
      <w:r>
        <w:t>,</w:t>
      </w:r>
      <w:r w:rsidR="0093040D">
        <w:t xml:space="preserve"> students </w:t>
      </w:r>
      <w:r w:rsidR="00F85551">
        <w:t xml:space="preserve">gave </w:t>
      </w:r>
      <w:r w:rsidR="0093040D">
        <w:t>one-</w:t>
      </w:r>
      <w:r>
        <w:t>word an</w:t>
      </w:r>
      <w:r w:rsidR="004523B2">
        <w:t xml:space="preserve">swers to </w:t>
      </w:r>
      <w:r>
        <w:t>questions</w:t>
      </w:r>
      <w:r w:rsidR="005A34AA">
        <w:t xml:space="preserve"> re</w:t>
      </w:r>
      <w:r w:rsidR="00201326">
        <w:t>quiring recall</w:t>
      </w:r>
      <w:r>
        <w:t>.</w:t>
      </w:r>
      <w:r w:rsidR="00201326">
        <w:rPr>
          <w:rStyle w:val="FootnoteReference"/>
        </w:rPr>
        <w:footnoteReference w:id="10"/>
      </w:r>
      <w:r>
        <w:t xml:space="preserve">   In o</w:t>
      </w:r>
      <w:r w:rsidR="004523B2">
        <w:t xml:space="preserve">ne high school class, </w:t>
      </w:r>
      <w:r w:rsidR="003823A8">
        <w:t xml:space="preserve">for example, </w:t>
      </w:r>
      <w:r w:rsidR="004523B2">
        <w:t xml:space="preserve">students </w:t>
      </w:r>
      <w:r>
        <w:t>cons</w:t>
      </w:r>
      <w:r w:rsidR="00D66174">
        <w:t xml:space="preserve">istently gave short answers to questions </w:t>
      </w:r>
      <w:r>
        <w:t xml:space="preserve">while the teacher supplied the details.   </w:t>
      </w:r>
    </w:p>
    <w:p w:rsidR="00B97C34" w:rsidRDefault="00B97C34" w:rsidP="000036E8">
      <w:pPr>
        <w:tabs>
          <w:tab w:val="left" w:pos="360"/>
          <w:tab w:val="left" w:pos="720"/>
          <w:tab w:val="left" w:pos="1080"/>
          <w:tab w:val="left" w:pos="1440"/>
          <w:tab w:val="left" w:pos="1800"/>
        </w:tabs>
        <w:ind w:left="720" w:hanging="720"/>
      </w:pPr>
      <w:r>
        <w:tab/>
      </w:r>
      <w:r w:rsidR="00C4709D">
        <w:rPr>
          <w:b/>
        </w:rPr>
        <w:t>E</w:t>
      </w:r>
      <w:r w:rsidRPr="00A87339">
        <w:rPr>
          <w:b/>
        </w:rPr>
        <w:t>.</w:t>
      </w:r>
      <w:r>
        <w:tab/>
        <w:t xml:space="preserve">Districtwide, lessons that reflected rigor and high expectations and promoted students’ engagement in </w:t>
      </w:r>
      <w:r w:rsidR="00F85551">
        <w:t>higher-</w:t>
      </w:r>
      <w:r>
        <w:t xml:space="preserve">order thinking skills were not consistently observed by the team. </w:t>
      </w:r>
    </w:p>
    <w:p w:rsidR="00B97C34" w:rsidRDefault="00B97C34" w:rsidP="000036E8">
      <w:pPr>
        <w:tabs>
          <w:tab w:val="left" w:pos="360"/>
          <w:tab w:val="left" w:pos="720"/>
          <w:tab w:val="left" w:pos="1080"/>
          <w:tab w:val="left" w:pos="1440"/>
          <w:tab w:val="left" w:pos="1800"/>
        </w:tabs>
        <w:ind w:left="1080" w:hanging="1080"/>
      </w:pPr>
      <w:r>
        <w:tab/>
      </w:r>
      <w:r>
        <w:tab/>
      </w:r>
      <w:r w:rsidRPr="005E3896">
        <w:t>1.</w:t>
      </w:r>
      <w:r w:rsidRPr="005E3896">
        <w:tab/>
      </w:r>
      <w:r>
        <w:t xml:space="preserve">The team found clear </w:t>
      </w:r>
      <w:r w:rsidR="00F85551">
        <w:t xml:space="preserve">and consistent </w:t>
      </w:r>
      <w:r>
        <w:t>evidence of less</w:t>
      </w:r>
      <w:r w:rsidR="004523B2">
        <w:t xml:space="preserve">ons </w:t>
      </w:r>
      <w:r w:rsidR="00F85551">
        <w:t xml:space="preserve">that reflected rigor and </w:t>
      </w:r>
      <w:r w:rsidR="004523B2">
        <w:t xml:space="preserve">high expectations </w:t>
      </w:r>
      <w:r w:rsidR="00F85551">
        <w:t xml:space="preserve">(#7) </w:t>
      </w:r>
      <w:r w:rsidR="004523B2">
        <w:t xml:space="preserve">in 44 percent </w:t>
      </w:r>
      <w:r>
        <w:t xml:space="preserve">of classes observed districtwide. The team observed students </w:t>
      </w:r>
      <w:r w:rsidR="00F85551">
        <w:t xml:space="preserve">clearly and </w:t>
      </w:r>
      <w:r>
        <w:t xml:space="preserve">consistently </w:t>
      </w:r>
      <w:r w:rsidR="00F85551">
        <w:t xml:space="preserve">inquiring, exploring, analyzing, synthesizing and/or evaluating knowledge (#19) </w:t>
      </w:r>
      <w:r>
        <w:t xml:space="preserve">in 42 percent of classes observed districtwide.  </w:t>
      </w:r>
    </w:p>
    <w:p w:rsidR="00B97C34" w:rsidRDefault="00B97C34" w:rsidP="000036E8">
      <w:pPr>
        <w:tabs>
          <w:tab w:val="left" w:pos="360"/>
          <w:tab w:val="left" w:pos="720"/>
          <w:tab w:val="left" w:pos="1080"/>
          <w:tab w:val="left" w:pos="1440"/>
          <w:tab w:val="left" w:pos="1800"/>
        </w:tabs>
        <w:ind w:left="1440" w:hanging="1440"/>
      </w:pPr>
      <w:r>
        <w:tab/>
      </w:r>
      <w:r>
        <w:tab/>
      </w:r>
      <w:r w:rsidR="004523B2">
        <w:tab/>
      </w:r>
      <w:r w:rsidRPr="00EE7F83">
        <w:t xml:space="preserve">a. </w:t>
      </w:r>
      <w:r w:rsidR="00A87339">
        <w:tab/>
      </w:r>
      <w:r w:rsidRPr="00EE7F83">
        <w:t>Examples of rigorous lessons</w:t>
      </w:r>
      <w:r>
        <w:t xml:space="preserve"> that promoted </w:t>
      </w:r>
      <w:r w:rsidR="00F85551">
        <w:t>higher-</w:t>
      </w:r>
      <w:r>
        <w:t>order thinking</w:t>
      </w:r>
      <w:r w:rsidRPr="00EE7F83">
        <w:t xml:space="preserve"> include</w:t>
      </w:r>
      <w:r w:rsidR="00F85551">
        <w:t>d</w:t>
      </w:r>
      <w:r w:rsidRPr="00EE7F83">
        <w:t xml:space="preserve">:  a middle school ELA class where every learning station had an activity in which some level of </w:t>
      </w:r>
      <w:r w:rsidR="00F85551" w:rsidRPr="00EE7F83">
        <w:t>higher</w:t>
      </w:r>
      <w:r w:rsidR="00F85551">
        <w:t>-</w:t>
      </w:r>
      <w:r w:rsidRPr="00EE7F83">
        <w:t>order thinking was taking place</w:t>
      </w:r>
      <w:r w:rsidR="00F85551">
        <w:t xml:space="preserve"> and</w:t>
      </w:r>
      <w:r>
        <w:t xml:space="preserve"> </w:t>
      </w:r>
      <w:r w:rsidR="004523B2">
        <w:t xml:space="preserve">a high school lesson </w:t>
      </w:r>
      <w:r w:rsidRPr="00EE7F83">
        <w:t xml:space="preserve">where students collaboratively wrote </w:t>
      </w:r>
      <w:r w:rsidR="004523B2">
        <w:t xml:space="preserve">poetry applying a rhyme scheme from </w:t>
      </w:r>
      <w:r w:rsidRPr="00EE7F83">
        <w:t xml:space="preserve">Macbeth.    </w:t>
      </w:r>
    </w:p>
    <w:p w:rsidR="00B97C34" w:rsidRDefault="00B97C34" w:rsidP="00A87339">
      <w:pPr>
        <w:tabs>
          <w:tab w:val="left" w:pos="360"/>
          <w:tab w:val="left" w:pos="720"/>
          <w:tab w:val="left" w:pos="1080"/>
          <w:tab w:val="left" w:pos="1440"/>
          <w:tab w:val="left" w:pos="1800"/>
        </w:tabs>
        <w:ind w:left="1440" w:hanging="1440"/>
      </w:pPr>
      <w:r>
        <w:tab/>
      </w:r>
      <w:r>
        <w:tab/>
      </w:r>
      <w:r w:rsidR="004523B2">
        <w:tab/>
      </w:r>
      <w:r>
        <w:t>b</w:t>
      </w:r>
      <w:r w:rsidRPr="003976B6">
        <w:t xml:space="preserve">. </w:t>
      </w:r>
      <w:r w:rsidR="00A87339">
        <w:tab/>
      </w:r>
      <w:r w:rsidR="00F85551">
        <w:t>Observed</w:t>
      </w:r>
      <w:r w:rsidRPr="003976B6">
        <w:t xml:space="preserve"> lessons </w:t>
      </w:r>
      <w:r w:rsidR="00F85551">
        <w:t xml:space="preserve">were not sufficiently </w:t>
      </w:r>
      <w:r w:rsidRPr="003976B6">
        <w:t>rigor</w:t>
      </w:r>
      <w:r w:rsidR="00F85551">
        <w:t>ous</w:t>
      </w:r>
      <w:r w:rsidRPr="003976B6">
        <w:t xml:space="preserve"> </w:t>
      </w:r>
      <w:r w:rsidR="00F85551">
        <w:t>when</w:t>
      </w:r>
      <w:r w:rsidR="00D66174">
        <w:t xml:space="preserve">  </w:t>
      </w:r>
      <w:r w:rsidRPr="003976B6">
        <w:t>instructional time</w:t>
      </w:r>
      <w:r w:rsidR="00A87339">
        <w:t xml:space="preserve"> </w:t>
      </w:r>
      <w:r w:rsidR="00F85551">
        <w:t xml:space="preserve">was lost because of </w:t>
      </w:r>
      <w:r w:rsidRPr="003976B6">
        <w:t xml:space="preserve"> ineffective provisioning</w:t>
      </w:r>
      <w:r w:rsidR="00F85551">
        <w:t>,</w:t>
      </w:r>
      <w:r w:rsidR="00F85551" w:rsidRPr="003976B6">
        <w:t xml:space="preserve"> </w:t>
      </w:r>
      <w:r w:rsidR="00F85551">
        <w:t xml:space="preserve">when </w:t>
      </w:r>
      <w:r w:rsidRPr="003976B6">
        <w:t xml:space="preserve">students </w:t>
      </w:r>
      <w:r w:rsidR="00F85551" w:rsidRPr="003976B6">
        <w:t>fill</w:t>
      </w:r>
      <w:r w:rsidR="00F85551">
        <w:t>ed</w:t>
      </w:r>
      <w:r w:rsidR="00F85551" w:rsidRPr="003976B6">
        <w:t xml:space="preserve"> </w:t>
      </w:r>
      <w:r w:rsidRPr="003976B6">
        <w:t xml:space="preserve">out worksheets </w:t>
      </w:r>
      <w:r>
        <w:t xml:space="preserve">focused on </w:t>
      </w:r>
      <w:r w:rsidR="00F85551">
        <w:t>lower-</w:t>
      </w:r>
      <w:r>
        <w:t>level questions</w:t>
      </w:r>
      <w:r w:rsidR="00A87339">
        <w:t xml:space="preserve"> </w:t>
      </w:r>
      <w:r>
        <w:t xml:space="preserve">and rote learning </w:t>
      </w:r>
      <w:r w:rsidRPr="003976B6">
        <w:t>for most of the lesson</w:t>
      </w:r>
      <w:r w:rsidR="00F85551">
        <w:t>, and</w:t>
      </w:r>
      <w:r w:rsidR="00F85551" w:rsidRPr="003976B6">
        <w:t xml:space="preserve"> </w:t>
      </w:r>
      <w:r w:rsidRPr="003976B6">
        <w:t xml:space="preserve"> lessons </w:t>
      </w:r>
      <w:r w:rsidR="009D4187">
        <w:t xml:space="preserve">in which </w:t>
      </w:r>
      <w:r w:rsidRPr="003976B6">
        <w:t xml:space="preserve">students </w:t>
      </w:r>
      <w:r w:rsidR="00AB5FF4">
        <w:t xml:space="preserve">were </w:t>
      </w:r>
      <w:r w:rsidR="00F85551">
        <w:t>not adequately engaged and</w:t>
      </w:r>
      <w:r w:rsidRPr="003976B6">
        <w:t xml:space="preserve"> </w:t>
      </w:r>
      <w:r w:rsidR="009D4187" w:rsidRPr="003976B6">
        <w:t>answer</w:t>
      </w:r>
      <w:r w:rsidR="009D4187">
        <w:t>ed</w:t>
      </w:r>
      <w:r w:rsidR="009D4187" w:rsidRPr="003976B6">
        <w:t xml:space="preserve"> </w:t>
      </w:r>
      <w:r w:rsidRPr="003976B6">
        <w:t>questions in unison.</w:t>
      </w:r>
    </w:p>
    <w:p w:rsidR="00B97C34" w:rsidRPr="00436F99" w:rsidRDefault="00B97C34" w:rsidP="00A87339">
      <w:pPr>
        <w:tabs>
          <w:tab w:val="left" w:pos="360"/>
          <w:tab w:val="left" w:pos="720"/>
          <w:tab w:val="left" w:pos="1080"/>
          <w:tab w:val="left" w:pos="1440"/>
          <w:tab w:val="left" w:pos="1800"/>
        </w:tabs>
        <w:ind w:left="720" w:hanging="720"/>
      </w:pPr>
      <w:r>
        <w:lastRenderedPageBreak/>
        <w:tab/>
      </w:r>
      <w:r w:rsidR="00C4709D">
        <w:rPr>
          <w:b/>
        </w:rPr>
        <w:t>F</w:t>
      </w:r>
      <w:r w:rsidRPr="00A87339">
        <w:rPr>
          <w:b/>
        </w:rPr>
        <w:t>.</w:t>
      </w:r>
      <w:r w:rsidRPr="00436F99">
        <w:tab/>
      </w:r>
      <w:r w:rsidR="0065738E">
        <w:t xml:space="preserve">In observed classrooms, the incidence </w:t>
      </w:r>
      <w:r>
        <w:t xml:space="preserve">of </w:t>
      </w:r>
      <w:r w:rsidR="0065738E">
        <w:t xml:space="preserve">frequent </w:t>
      </w:r>
      <w:r>
        <w:t>formative assessments to ch</w:t>
      </w:r>
      <w:r w:rsidR="00D66174">
        <w:t xml:space="preserve">eck for student understanding </w:t>
      </w:r>
      <w:r w:rsidR="0065738E">
        <w:t xml:space="preserve">was </w:t>
      </w:r>
      <w:r w:rsidR="004523B2">
        <w:t xml:space="preserve">not consistent across </w:t>
      </w:r>
      <w:r>
        <w:t xml:space="preserve">levels in the district. </w:t>
      </w:r>
    </w:p>
    <w:p w:rsidR="00B97C34" w:rsidRPr="00EE7F83" w:rsidRDefault="00B97C34" w:rsidP="00A87339">
      <w:pPr>
        <w:tabs>
          <w:tab w:val="left" w:pos="360"/>
          <w:tab w:val="left" w:pos="720"/>
          <w:tab w:val="left" w:pos="1080"/>
          <w:tab w:val="left" w:pos="1440"/>
          <w:tab w:val="left" w:pos="1800"/>
        </w:tabs>
        <w:ind w:left="1080" w:hanging="1080"/>
      </w:pPr>
      <w:r>
        <w:tab/>
      </w:r>
      <w:r>
        <w:tab/>
      </w:r>
      <w:r w:rsidRPr="00EE7F83">
        <w:t>1.</w:t>
      </w:r>
      <w:r w:rsidRPr="00EE7F83">
        <w:tab/>
      </w:r>
      <w:r>
        <w:t xml:space="preserve">In 73 percent of middle school classes, </w:t>
      </w:r>
      <w:r w:rsidR="0065738E">
        <w:t xml:space="preserve">in </w:t>
      </w:r>
      <w:r>
        <w:t xml:space="preserve">57 percent </w:t>
      </w:r>
      <w:r w:rsidR="001519F1">
        <w:t>of elementary classes</w:t>
      </w:r>
      <w:r w:rsidR="0065738E">
        <w:t>,</w:t>
      </w:r>
      <w:r w:rsidR="001519F1">
        <w:t xml:space="preserve"> </w:t>
      </w:r>
      <w:r>
        <w:t>and in 39 percent of high school classes, th</w:t>
      </w:r>
      <w:r w:rsidR="00D66174">
        <w:t xml:space="preserve">e team found clear </w:t>
      </w:r>
      <w:r w:rsidR="0065738E">
        <w:t xml:space="preserve">and consistent </w:t>
      </w:r>
      <w:r w:rsidR="00D66174">
        <w:t xml:space="preserve">evidence of </w:t>
      </w:r>
      <w:r>
        <w:t xml:space="preserve">teachers </w:t>
      </w:r>
      <w:r w:rsidR="0065738E">
        <w:t xml:space="preserve">conducting frequent formative assessments to </w:t>
      </w:r>
      <w:r>
        <w:t>check for understanding</w:t>
      </w:r>
      <w:r w:rsidR="0065738E">
        <w:t xml:space="preserve"> and inform instruction</w:t>
      </w:r>
      <w:r w:rsidR="005C4F72">
        <w:t xml:space="preserve"> (#15)</w:t>
      </w:r>
      <w:r>
        <w:t>.   Most often, te</w:t>
      </w:r>
      <w:r w:rsidR="00D66174">
        <w:t xml:space="preserve">achers used questions to check </w:t>
      </w:r>
      <w:r>
        <w:t>students’ understanding.  At the elementary level in math,</w:t>
      </w:r>
      <w:r w:rsidR="001519F1">
        <w:t xml:space="preserve"> the team observed examples of </w:t>
      </w:r>
      <w:r>
        <w:t>students using</w:t>
      </w:r>
      <w:r w:rsidR="001519F1">
        <w:t xml:space="preserve"> individual white boards for on-the-</w:t>
      </w:r>
      <w:r>
        <w:t xml:space="preserve">spot formative checks. </w:t>
      </w:r>
    </w:p>
    <w:p w:rsidR="00B97C34" w:rsidRPr="00B141A0" w:rsidRDefault="00B97C34" w:rsidP="0065738E">
      <w:pPr>
        <w:tabs>
          <w:tab w:val="left" w:pos="360"/>
          <w:tab w:val="left" w:pos="720"/>
          <w:tab w:val="left" w:pos="1080"/>
          <w:tab w:val="left" w:pos="1440"/>
          <w:tab w:val="left" w:pos="1800"/>
        </w:tabs>
        <w:ind w:left="720" w:hanging="720"/>
      </w:pPr>
      <w:r>
        <w:tab/>
      </w:r>
      <w:r w:rsidR="00C4709D">
        <w:rPr>
          <w:b/>
        </w:rPr>
        <w:t>G</w:t>
      </w:r>
      <w:r w:rsidRPr="00A87339">
        <w:rPr>
          <w:b/>
        </w:rPr>
        <w:t>.</w:t>
      </w:r>
      <w:r w:rsidRPr="00B141A0">
        <w:tab/>
      </w:r>
      <w:r w:rsidR="004513E0">
        <w:t xml:space="preserve">The incidence of the </w:t>
      </w:r>
      <w:r>
        <w:t xml:space="preserve">use of </w:t>
      </w:r>
      <w:r w:rsidR="0065738E">
        <w:t xml:space="preserve">available </w:t>
      </w:r>
      <w:r>
        <w:t>technology as a lear</w:t>
      </w:r>
      <w:r w:rsidR="001519F1">
        <w:t xml:space="preserve">ning tool for students </w:t>
      </w:r>
      <w:r w:rsidR="0065738E">
        <w:t xml:space="preserve">was </w:t>
      </w:r>
      <w:r w:rsidR="004513E0">
        <w:t>low</w:t>
      </w:r>
      <w:r>
        <w:t xml:space="preserve"> districtwide.</w:t>
      </w:r>
    </w:p>
    <w:p w:rsidR="00B97C34" w:rsidRPr="00413E61" w:rsidRDefault="00B97C34" w:rsidP="00A87339">
      <w:pPr>
        <w:tabs>
          <w:tab w:val="left" w:pos="360"/>
          <w:tab w:val="left" w:pos="720"/>
          <w:tab w:val="left" w:pos="1080"/>
          <w:tab w:val="left" w:pos="1440"/>
          <w:tab w:val="left" w:pos="1800"/>
        </w:tabs>
        <w:ind w:left="1080" w:hanging="1080"/>
      </w:pPr>
      <w:r>
        <w:tab/>
      </w:r>
      <w:r w:rsidR="001519F1">
        <w:tab/>
        <w:t>1.</w:t>
      </w:r>
      <w:r w:rsidR="00A87339">
        <w:tab/>
      </w:r>
      <w:r>
        <w:t xml:space="preserve">Teachers </w:t>
      </w:r>
      <w:r w:rsidR="005C4F72">
        <w:t xml:space="preserve">clearly and consistently made use of </w:t>
      </w:r>
      <w:r w:rsidR="004513E0">
        <w:t xml:space="preserve">available </w:t>
      </w:r>
      <w:r>
        <w:t xml:space="preserve">technology </w:t>
      </w:r>
      <w:r w:rsidR="005C4F72">
        <w:t xml:space="preserve">to support instruction and enhance learning (#16) </w:t>
      </w:r>
      <w:r w:rsidRPr="00413E61">
        <w:t>in</w:t>
      </w:r>
      <w:r>
        <w:t xml:space="preserve"> </w:t>
      </w:r>
      <w:r w:rsidR="001519F1">
        <w:t xml:space="preserve">40 percent of classes observed </w:t>
      </w:r>
      <w:r>
        <w:t xml:space="preserve">districtwide. The team observed </w:t>
      </w:r>
      <w:r w:rsidR="005C4F72">
        <w:t xml:space="preserve">teachers use </w:t>
      </w:r>
      <w:r>
        <w:t xml:space="preserve">a range </w:t>
      </w:r>
      <w:r w:rsidR="001519F1">
        <w:t xml:space="preserve">of technology.  In some </w:t>
      </w:r>
      <w:r>
        <w:t>classes observed, teachers used LCD projectors to display worksheets</w:t>
      </w:r>
      <w:r w:rsidR="001519F1">
        <w:t>;</w:t>
      </w:r>
      <w:r>
        <w:t xml:space="preserve"> </w:t>
      </w:r>
      <w:r w:rsidR="001519F1">
        <w:t xml:space="preserve">the team also </w:t>
      </w:r>
      <w:r>
        <w:t xml:space="preserve">observed some lessons with </w:t>
      </w:r>
      <w:r w:rsidR="005C4F72">
        <w:t xml:space="preserve">Power Point </w:t>
      </w:r>
      <w:r>
        <w:t xml:space="preserve">presentations and video clips. </w:t>
      </w:r>
    </w:p>
    <w:p w:rsidR="00B97C34" w:rsidRDefault="00B97C34" w:rsidP="00A87339">
      <w:pPr>
        <w:tabs>
          <w:tab w:val="left" w:pos="0"/>
          <w:tab w:val="left" w:pos="360"/>
          <w:tab w:val="left" w:pos="720"/>
          <w:tab w:val="left" w:pos="1080"/>
          <w:tab w:val="left" w:pos="1440"/>
          <w:tab w:val="left" w:pos="1800"/>
          <w:tab w:val="left" w:pos="2160"/>
        </w:tabs>
        <w:ind w:left="1080" w:hanging="1080"/>
      </w:pPr>
      <w:r>
        <w:tab/>
      </w:r>
      <w:r w:rsidR="001519F1">
        <w:tab/>
      </w:r>
      <w:r>
        <w:t>2</w:t>
      </w:r>
      <w:r w:rsidRPr="007A2FF2">
        <w:t>.</w:t>
      </w:r>
      <w:r>
        <w:tab/>
        <w:t xml:space="preserve"> </w:t>
      </w:r>
      <w:r w:rsidRPr="007A2FF2">
        <w:t xml:space="preserve">Districtwide the team </w:t>
      </w:r>
      <w:r>
        <w:t>saw</w:t>
      </w:r>
      <w:r w:rsidRPr="007A2FF2">
        <w:t xml:space="preserve"> students </w:t>
      </w:r>
      <w:r w:rsidR="005C4F72">
        <w:t xml:space="preserve">clearly and consistently </w:t>
      </w:r>
      <w:r w:rsidRPr="007A2FF2">
        <w:t>using techno</w:t>
      </w:r>
      <w:r>
        <w:t>logy as a tool for learning</w:t>
      </w:r>
      <w:r w:rsidR="005C4F72">
        <w:t xml:space="preserve"> and/or understanding (#22) </w:t>
      </w:r>
      <w:r>
        <w:t xml:space="preserve">in </w:t>
      </w:r>
      <w:r w:rsidR="007B59E5">
        <w:t xml:space="preserve">only </w:t>
      </w:r>
      <w:r w:rsidRPr="007A2FF2">
        <w:t>21 percent of classes</w:t>
      </w:r>
      <w:r>
        <w:t xml:space="preserve"> observed.  </w:t>
      </w:r>
      <w:r w:rsidR="00D66174">
        <w:t>While e</w:t>
      </w:r>
      <w:r w:rsidR="001519F1">
        <w:t xml:space="preserve">xamples of students using </w:t>
      </w:r>
      <w:r>
        <w:t>technology we</w:t>
      </w:r>
      <w:r w:rsidR="00D66174">
        <w:t>re limited, t</w:t>
      </w:r>
      <w:r>
        <w:t xml:space="preserve">hey </w:t>
      </w:r>
      <w:r w:rsidR="00D66174">
        <w:t>did</w:t>
      </w:r>
      <w:r w:rsidR="001519F1">
        <w:t xml:space="preserve"> </w:t>
      </w:r>
      <w:r>
        <w:t xml:space="preserve">include: students using graphing calculators; small groups of </w:t>
      </w:r>
      <w:r w:rsidR="00D66174">
        <w:t xml:space="preserve">elementary </w:t>
      </w:r>
      <w:r w:rsidR="001519F1">
        <w:t xml:space="preserve">students working on classroom </w:t>
      </w:r>
      <w:r>
        <w:t xml:space="preserve">computers; a grade 5 math class </w:t>
      </w:r>
      <w:r w:rsidR="005C4F72">
        <w:t xml:space="preserve">using </w:t>
      </w:r>
      <w:r>
        <w:t>iPads; and mi</w:t>
      </w:r>
      <w:r w:rsidR="001519F1">
        <w:t xml:space="preserve">ddle and </w:t>
      </w:r>
      <w:r>
        <w:t>hig</w:t>
      </w:r>
      <w:r w:rsidR="001519F1">
        <w:t xml:space="preserve">h school students using </w:t>
      </w:r>
      <w:r>
        <w:t xml:space="preserve">computer labs for research and projects.  </w:t>
      </w:r>
    </w:p>
    <w:p w:rsidR="00B97C34" w:rsidRDefault="00B97C34" w:rsidP="00B97C34">
      <w:pPr>
        <w:tabs>
          <w:tab w:val="left" w:pos="0"/>
          <w:tab w:val="left" w:pos="360"/>
          <w:tab w:val="left" w:pos="720"/>
          <w:tab w:val="left" w:pos="1080"/>
          <w:tab w:val="left" w:pos="1440"/>
          <w:tab w:val="left" w:pos="1800"/>
          <w:tab w:val="left" w:pos="2160"/>
        </w:tabs>
      </w:pPr>
      <w:r>
        <w:tab/>
      </w:r>
      <w:r w:rsidR="00C4709D">
        <w:rPr>
          <w:b/>
        </w:rPr>
        <w:t>H</w:t>
      </w:r>
      <w:r w:rsidR="0010724A" w:rsidRPr="0010724A">
        <w:rPr>
          <w:b/>
        </w:rPr>
        <w:t>.</w:t>
      </w:r>
      <w:r w:rsidRPr="00003BFA">
        <w:tab/>
      </w:r>
      <w:r>
        <w:t>Instructional leadership varies among levels in the district.</w:t>
      </w:r>
    </w:p>
    <w:p w:rsidR="00B97C34" w:rsidRDefault="00B97C34" w:rsidP="00A87339">
      <w:pPr>
        <w:tabs>
          <w:tab w:val="left" w:pos="0"/>
          <w:tab w:val="left" w:pos="360"/>
          <w:tab w:val="left" w:pos="720"/>
          <w:tab w:val="left" w:pos="1080"/>
          <w:tab w:val="left" w:pos="1440"/>
          <w:tab w:val="left" w:pos="1800"/>
          <w:tab w:val="left" w:pos="2160"/>
        </w:tabs>
        <w:ind w:left="1080" w:hanging="1080"/>
      </w:pPr>
      <w:r>
        <w:tab/>
      </w:r>
      <w:r w:rsidR="00D66174">
        <w:tab/>
      </w:r>
      <w:r w:rsidRPr="00003BFA">
        <w:t>1.</w:t>
      </w:r>
      <w:r w:rsidRPr="00003BFA">
        <w:tab/>
      </w:r>
      <w:r>
        <w:t>At the elementary level, interviewees told the team that the elementary curriculum coordinator</w:t>
      </w:r>
      <w:r w:rsidR="00D66174">
        <w:t>,</w:t>
      </w:r>
      <w:r>
        <w:t xml:space="preserve"> principals, literacy coaches</w:t>
      </w:r>
      <w:r w:rsidR="00D66174">
        <w:t>,</w:t>
      </w:r>
      <w:r>
        <w:t xml:space="preserve"> and the district math coach p</w:t>
      </w:r>
      <w:r w:rsidR="00D66174">
        <w:t xml:space="preserve">rovide </w:t>
      </w:r>
      <w:r>
        <w:t>instructional leadership and support. Each elementary s</w:t>
      </w:r>
      <w:r w:rsidR="00EC3C64">
        <w:t>chool has a literacy coach</w:t>
      </w:r>
      <w:r w:rsidR="00DF12C9">
        <w:t xml:space="preserve"> and</w:t>
      </w:r>
      <w:r w:rsidR="00EC3C64">
        <w:t xml:space="preserve"> </w:t>
      </w:r>
      <w:r w:rsidR="00DF12C9">
        <w:t xml:space="preserve">each elementary principal has a principal coach, </w:t>
      </w:r>
      <w:r w:rsidR="00EC3C64">
        <w:t xml:space="preserve">and </w:t>
      </w:r>
      <w:r w:rsidR="00DF12C9">
        <w:t xml:space="preserve">BSRI consultants provide </w:t>
      </w:r>
      <w:r>
        <w:t>additional instructional support.</w:t>
      </w:r>
      <w:r w:rsidR="00D66174">
        <w:t xml:space="preserve"> The elementary </w:t>
      </w:r>
      <w:r w:rsidR="00467B37">
        <w:t xml:space="preserve">curriculum </w:t>
      </w:r>
      <w:r>
        <w:t>coordinator, principals</w:t>
      </w:r>
      <w:r w:rsidR="00467B37">
        <w:t>,</w:t>
      </w:r>
      <w:r>
        <w:t xml:space="preserve"> and BSRI coaches conduct monthly walkthroughs</w:t>
      </w:r>
      <w:r w:rsidR="00DF12C9">
        <w:t>, many of which the superintendent attends, and each one is</w:t>
      </w:r>
      <w:r>
        <w:t xml:space="preserve"> followed by a debriefing session.  </w:t>
      </w:r>
    </w:p>
    <w:p w:rsidR="00B97C34" w:rsidRDefault="00B97C34" w:rsidP="00A87339">
      <w:pPr>
        <w:tabs>
          <w:tab w:val="left" w:pos="0"/>
          <w:tab w:val="left" w:pos="360"/>
          <w:tab w:val="left" w:pos="720"/>
          <w:tab w:val="left" w:pos="1080"/>
          <w:tab w:val="left" w:pos="1440"/>
          <w:tab w:val="left" w:pos="1800"/>
          <w:tab w:val="left" w:pos="2160"/>
        </w:tabs>
        <w:ind w:left="1080" w:hanging="1080"/>
      </w:pPr>
      <w:r>
        <w:tab/>
      </w:r>
      <w:r w:rsidR="001519F1">
        <w:tab/>
      </w:r>
      <w:r>
        <w:t>2</w:t>
      </w:r>
      <w:r w:rsidRPr="00DE5198">
        <w:t>.</w:t>
      </w:r>
      <w:r w:rsidRPr="00DE5198">
        <w:tab/>
      </w:r>
      <w:r w:rsidR="005C4F72">
        <w:t>T</w:t>
      </w:r>
      <w:r>
        <w:t xml:space="preserve">he team </w:t>
      </w:r>
      <w:r w:rsidR="005C4F72">
        <w:t xml:space="preserve">was told </w:t>
      </w:r>
      <w:r>
        <w:t>that at the middle level, the elementary curriculum coordinator (K</w:t>
      </w:r>
      <w:r w:rsidR="00EC3C64">
        <w:t>–</w:t>
      </w:r>
      <w:r>
        <w:t>7), middle school principals</w:t>
      </w:r>
      <w:r w:rsidR="005C4F72">
        <w:t>,</w:t>
      </w:r>
      <w:r>
        <w:t xml:space="preserve"> an</w:t>
      </w:r>
      <w:r w:rsidR="00467B37">
        <w:t xml:space="preserve">d assistant principals provide </w:t>
      </w:r>
      <w:r>
        <w:t xml:space="preserve">instructional leadership and support to teachers. The </w:t>
      </w:r>
      <w:r w:rsidR="00D76F44">
        <w:t>elementary (K</w:t>
      </w:r>
      <w:r w:rsidR="00494E40">
        <w:t>–</w:t>
      </w:r>
      <w:r w:rsidR="00D76F44">
        <w:t>7)</w:t>
      </w:r>
      <w:r w:rsidR="00467B37">
        <w:t xml:space="preserve">math coach works with </w:t>
      </w:r>
      <w:r>
        <w:t>teachers at the three middle schools; however, there are no lite</w:t>
      </w:r>
      <w:r w:rsidR="00467B37">
        <w:t xml:space="preserve">racy coaches at the middle </w:t>
      </w:r>
      <w:r>
        <w:t>school level.</w:t>
      </w:r>
      <w:r w:rsidR="00467B37">
        <w:t xml:space="preserve"> </w:t>
      </w:r>
      <w:r>
        <w:t>Teachers reported that without</w:t>
      </w:r>
      <w:r w:rsidR="00467B37">
        <w:t xml:space="preserve"> the support of coaches, it is difficult for </w:t>
      </w:r>
      <w:r>
        <w:t xml:space="preserve">them to organize stations for </w:t>
      </w:r>
      <w:r w:rsidR="005C4F72">
        <w:t>small-</w:t>
      </w:r>
      <w:r>
        <w:t>group learning</w:t>
      </w:r>
      <w:r w:rsidR="001519F1">
        <w:t>. T</w:t>
      </w:r>
      <w:r w:rsidR="00467B37">
        <w:t xml:space="preserve">hey rely on the elementary </w:t>
      </w:r>
      <w:r>
        <w:t>curriculum coordinator and t</w:t>
      </w:r>
      <w:r w:rsidR="00467B37">
        <w:t xml:space="preserve">he district math coach to </w:t>
      </w:r>
      <w:r w:rsidR="001519F1">
        <w:t xml:space="preserve">model lessons </w:t>
      </w:r>
      <w:r>
        <w:t>for them.</w:t>
      </w:r>
    </w:p>
    <w:p w:rsidR="00C73693" w:rsidRDefault="00D76F44" w:rsidP="00237A21">
      <w:pPr>
        <w:tabs>
          <w:tab w:val="left" w:pos="0"/>
          <w:tab w:val="left" w:pos="360"/>
          <w:tab w:val="left" w:pos="720"/>
          <w:tab w:val="left" w:pos="1080"/>
          <w:tab w:val="left" w:pos="1440"/>
          <w:tab w:val="left" w:pos="1800"/>
          <w:tab w:val="left" w:pos="2160"/>
        </w:tabs>
        <w:ind w:left="1440" w:hanging="1440"/>
      </w:pPr>
      <w:r>
        <w:lastRenderedPageBreak/>
        <w:tab/>
      </w:r>
      <w:r>
        <w:tab/>
      </w:r>
      <w:r>
        <w:tab/>
        <w:t>a.</w:t>
      </w:r>
      <w:r>
        <w:tab/>
        <w:t>The superintendent reported that her strategic priorities (based on feedback from the school community) included mid</w:t>
      </w:r>
      <w:r w:rsidR="00494E40">
        <w:t>dle school instructional coaching positions</w:t>
      </w:r>
      <w:r>
        <w:t xml:space="preserve"> that have been approved by the school committee and included in the fiscal year 2016 budget.  </w:t>
      </w:r>
      <w:r w:rsidR="00C73693">
        <w:t xml:space="preserve">She noted that her goals reflected the expectation that middle school teachers practice inter-visitation in the district to see small-group learning in action and visit other high-performing school systems that get excellent results in mathematics.  </w:t>
      </w:r>
    </w:p>
    <w:p w:rsidR="00357BBF" w:rsidRDefault="00B97C34" w:rsidP="00DB4DE2">
      <w:pPr>
        <w:tabs>
          <w:tab w:val="left" w:pos="0"/>
          <w:tab w:val="left" w:pos="360"/>
          <w:tab w:val="left" w:pos="720"/>
          <w:tab w:val="left" w:pos="1080"/>
          <w:tab w:val="left" w:pos="1440"/>
          <w:tab w:val="left" w:pos="1800"/>
          <w:tab w:val="left" w:pos="2160"/>
        </w:tabs>
        <w:ind w:left="1080" w:hanging="1080"/>
      </w:pPr>
      <w:r>
        <w:tab/>
      </w:r>
      <w:r w:rsidR="00357F42">
        <w:tab/>
      </w:r>
      <w:r>
        <w:t>3</w:t>
      </w:r>
      <w:r w:rsidRPr="000633B6">
        <w:t>.</w:t>
      </w:r>
      <w:r w:rsidRPr="000633B6">
        <w:tab/>
      </w:r>
      <w:r>
        <w:t>At the high school</w:t>
      </w:r>
      <w:r w:rsidR="00467B37">
        <w:t>,</w:t>
      </w:r>
      <w:r>
        <w:t xml:space="preserve"> interviewees told the te</w:t>
      </w:r>
      <w:r w:rsidR="00467B37">
        <w:t xml:space="preserve">am that curriculum supervisors </w:t>
      </w:r>
      <w:r>
        <w:t>provide both content and instructional support to teachers.</w:t>
      </w:r>
      <w:r w:rsidR="00467B37">
        <w:t xml:space="preserve"> In addition, the </w:t>
      </w:r>
      <w:r w:rsidR="00DB4DE2">
        <w:t>superintendent, assistant superintendent, headmaster, and assistant headmaster provide instructional feedback.</w:t>
      </w:r>
    </w:p>
    <w:p w:rsidR="00DB4DE2" w:rsidRPr="00851E64" w:rsidRDefault="00357BBF" w:rsidP="00357BBF">
      <w:pPr>
        <w:tabs>
          <w:tab w:val="left" w:pos="0"/>
          <w:tab w:val="left" w:pos="360"/>
          <w:tab w:val="left" w:pos="720"/>
          <w:tab w:val="left" w:pos="1080"/>
          <w:tab w:val="left" w:pos="1440"/>
          <w:tab w:val="left" w:pos="1800"/>
          <w:tab w:val="left" w:pos="2160"/>
        </w:tabs>
        <w:ind w:left="1440" w:hanging="1440"/>
      </w:pPr>
      <w:r>
        <w:tab/>
      </w:r>
      <w:r>
        <w:tab/>
      </w:r>
      <w:r>
        <w:tab/>
        <w:t>a.</w:t>
      </w:r>
      <w:r>
        <w:tab/>
      </w:r>
      <w:r w:rsidR="00DB4DE2">
        <w:t>The superintendent reported that she visits every new teacher’s classroom in the district with the headmaster and curriculum supervisor.  Together, they conduct an observation and then debrief the expectations for writing high</w:t>
      </w:r>
      <w:r w:rsidR="007B59E5">
        <w:t>-</w:t>
      </w:r>
      <w:r w:rsidR="00DB4DE2">
        <w:t xml:space="preserve">quality observations that address the rigor of the lesson.  However, interviewees told the team that instructional practices are not routinely discussed at high school faculty meetings.   </w:t>
      </w:r>
      <w:r w:rsidR="00DB4DE2">
        <w:tab/>
      </w:r>
    </w:p>
    <w:p w:rsidR="00322A70" w:rsidRDefault="00467B37" w:rsidP="00322A70">
      <w:pPr>
        <w:tabs>
          <w:tab w:val="left" w:pos="0"/>
          <w:tab w:val="left" w:pos="360"/>
          <w:tab w:val="left" w:pos="720"/>
          <w:tab w:val="left" w:pos="1080"/>
          <w:tab w:val="left" w:pos="1440"/>
          <w:tab w:val="left" w:pos="1800"/>
          <w:tab w:val="left" w:pos="2160"/>
        </w:tabs>
      </w:pPr>
      <w:r w:rsidRPr="00931355">
        <w:rPr>
          <w:b/>
        </w:rPr>
        <w:t>Impact:</w:t>
      </w:r>
      <w:r>
        <w:t xml:space="preserve"> </w:t>
      </w:r>
      <w:r w:rsidR="00B97C34">
        <w:t xml:space="preserve">When instructional support is not equitable at all levels, it is a challenge for </w:t>
      </w:r>
      <w:r>
        <w:t xml:space="preserve">a </w:t>
      </w:r>
      <w:r w:rsidR="00B97C34">
        <w:t>district to achieve consistency in implementing core instructional practices districtwide.  Without</w:t>
      </w:r>
      <w:r w:rsidR="00B97C34" w:rsidRPr="00BA3A76">
        <w:t xml:space="preserve"> </w:t>
      </w:r>
      <w:r w:rsidR="00B97C34" w:rsidRPr="00257255">
        <w:t>consistent</w:t>
      </w:r>
      <w:r w:rsidR="00B97C34">
        <w:t xml:space="preserve"> instructional practices </w:t>
      </w:r>
      <w:r w:rsidR="00B97C34" w:rsidRPr="00257255">
        <w:t xml:space="preserve">across district schools and </w:t>
      </w:r>
      <w:r>
        <w:t xml:space="preserve">within </w:t>
      </w:r>
      <w:r w:rsidR="00B97C34" w:rsidRPr="00257255">
        <w:t>levels in the district, the district cannot ensure that all its students are benefiting from rigorous and challenging instruction.</w:t>
      </w:r>
      <w:r w:rsidR="00B97C34">
        <w:t xml:space="preserve">  When students with disabilities and English language learners are not consistently receiving appropriate learning modifications, student achievement outcomes are compromised.   </w:t>
      </w:r>
      <w:r w:rsidR="005C4F72">
        <w:t>And</w:t>
      </w:r>
      <w:r w:rsidR="00B97C34">
        <w:t xml:space="preserve"> with limited use of technology to support student learning, the district cannot ensure that all students are prepared with </w:t>
      </w:r>
      <w:r w:rsidR="000B23CE">
        <w:t xml:space="preserve">the </w:t>
      </w:r>
      <w:r w:rsidR="005C4F72">
        <w:t xml:space="preserve">twenty-first </w:t>
      </w:r>
      <w:r w:rsidR="00B97C34">
        <w:t>century skills they will need for success in school, college</w:t>
      </w:r>
      <w:r>
        <w:t>,</w:t>
      </w:r>
      <w:r w:rsidR="00B97C34">
        <w:t xml:space="preserve"> and careers.</w:t>
      </w:r>
    </w:p>
    <w:p w:rsidR="00B97C34" w:rsidRPr="00DF6377" w:rsidRDefault="00044B95" w:rsidP="004F6001">
      <w:pPr>
        <w:tabs>
          <w:tab w:val="left" w:pos="360"/>
          <w:tab w:val="left" w:pos="720"/>
          <w:tab w:val="left" w:pos="1080"/>
          <w:tab w:val="left" w:pos="1440"/>
          <w:tab w:val="left" w:pos="1800"/>
        </w:tabs>
        <w:ind w:left="360" w:hanging="360"/>
        <w:rPr>
          <w:b/>
        </w:rPr>
      </w:pPr>
      <w:r>
        <w:rPr>
          <w:b/>
        </w:rPr>
        <w:t>13</w:t>
      </w:r>
      <w:r w:rsidR="00DF6377">
        <w:rPr>
          <w:b/>
        </w:rPr>
        <w:t>.</w:t>
      </w:r>
      <w:r w:rsidR="004F6001">
        <w:rPr>
          <w:b/>
        </w:rPr>
        <w:tab/>
      </w:r>
      <w:r w:rsidR="00B97C34" w:rsidRPr="00DF6377">
        <w:rPr>
          <w:b/>
        </w:rPr>
        <w:t>Full documentation of t</w:t>
      </w:r>
      <w:r w:rsidR="000B23CE" w:rsidRPr="00DF6377">
        <w:rPr>
          <w:b/>
        </w:rPr>
        <w:t>he curriculum in core subjects K</w:t>
      </w:r>
      <w:r w:rsidR="00EC3C64">
        <w:rPr>
          <w:b/>
        </w:rPr>
        <w:t>–</w:t>
      </w:r>
      <w:r w:rsidR="000B23CE" w:rsidRPr="00DF6377">
        <w:rPr>
          <w:b/>
        </w:rPr>
        <w:t xml:space="preserve">12 is incomplete. </w:t>
      </w:r>
      <w:r w:rsidR="00B97C34" w:rsidRPr="00DF6377">
        <w:rPr>
          <w:b/>
        </w:rPr>
        <w:t xml:space="preserve">The district has taken steps to </w:t>
      </w:r>
      <w:r w:rsidR="009A2859">
        <w:rPr>
          <w:b/>
        </w:rPr>
        <w:t xml:space="preserve">document </w:t>
      </w:r>
      <w:r w:rsidR="00B97C34" w:rsidRPr="00DF6377">
        <w:rPr>
          <w:b/>
        </w:rPr>
        <w:t>curriculum by establishing a curriculum revision cycle; in addition, the district has adopted new programs for math and ELA K</w:t>
      </w:r>
      <w:r w:rsidR="00EC3C64">
        <w:rPr>
          <w:b/>
        </w:rPr>
        <w:t>–</w:t>
      </w:r>
      <w:r w:rsidR="00B97C34" w:rsidRPr="00DF6377">
        <w:rPr>
          <w:b/>
        </w:rPr>
        <w:t xml:space="preserve">6.  </w:t>
      </w:r>
    </w:p>
    <w:p w:rsidR="00B97C34" w:rsidRDefault="00B97C34" w:rsidP="005B3FC3">
      <w:pPr>
        <w:pStyle w:val="ListParagraph"/>
        <w:numPr>
          <w:ilvl w:val="0"/>
          <w:numId w:val="37"/>
        </w:numPr>
        <w:tabs>
          <w:tab w:val="left" w:pos="360"/>
          <w:tab w:val="left" w:pos="720"/>
          <w:tab w:val="left" w:pos="1080"/>
          <w:tab w:val="left" w:pos="1440"/>
          <w:tab w:val="left" w:pos="1800"/>
          <w:tab w:val="left" w:pos="2160"/>
        </w:tabs>
        <w:ind w:left="720"/>
        <w:contextualSpacing w:val="0"/>
      </w:pPr>
      <w:r>
        <w:t>K</w:t>
      </w:r>
      <w:r w:rsidR="00EC3C64">
        <w:t>–</w:t>
      </w:r>
      <w:r>
        <w:t xml:space="preserve">6 teachers use a program to deliver the taught ELA curriculum. In grade 7, ELA teachers do not have an updated program.  At the high school level in ELA, units in core academic courses have </w:t>
      </w:r>
      <w:r w:rsidR="00DF6377">
        <w:t xml:space="preserve">recently </w:t>
      </w:r>
      <w:r>
        <w:t xml:space="preserve">been revised to reflect the </w:t>
      </w:r>
      <w:r w:rsidR="0010724A" w:rsidRPr="0010724A">
        <w:rPr>
          <w:i/>
        </w:rPr>
        <w:t>2011 Massachusetts Curriculum Frameworks</w:t>
      </w:r>
      <w:r>
        <w:t>.</w:t>
      </w:r>
    </w:p>
    <w:p w:rsidR="00B97C34" w:rsidRPr="008260A7" w:rsidRDefault="009A2859" w:rsidP="005B3FC3">
      <w:pPr>
        <w:pStyle w:val="ListParagraph"/>
        <w:numPr>
          <w:ilvl w:val="6"/>
          <w:numId w:val="38"/>
        </w:numPr>
        <w:tabs>
          <w:tab w:val="left" w:pos="360"/>
          <w:tab w:val="left" w:pos="720"/>
          <w:tab w:val="left" w:pos="1080"/>
          <w:tab w:val="left" w:pos="1440"/>
          <w:tab w:val="left" w:pos="1800"/>
        </w:tabs>
        <w:ind w:left="1080"/>
        <w:contextualSpacing w:val="0"/>
      </w:pPr>
      <w:r>
        <w:t>T</w:t>
      </w:r>
      <w:r w:rsidR="00B97C34">
        <w:t xml:space="preserve">he team </w:t>
      </w:r>
      <w:r>
        <w:t xml:space="preserve">was told </w:t>
      </w:r>
      <w:r w:rsidR="00B97C34">
        <w:t xml:space="preserve">that the district adopted </w:t>
      </w:r>
      <w:r w:rsidR="00B97C34" w:rsidRPr="00755CF4">
        <w:rPr>
          <w:i/>
        </w:rPr>
        <w:t>Reading St</w:t>
      </w:r>
      <w:r w:rsidR="00B97C34">
        <w:rPr>
          <w:i/>
        </w:rPr>
        <w:t xml:space="preserve">reet </w:t>
      </w:r>
      <w:r w:rsidR="00B97C34">
        <w:t>(Pearson) K</w:t>
      </w:r>
      <w:r w:rsidR="00EC3C64">
        <w:t>–</w:t>
      </w:r>
      <w:r w:rsidR="00B97C34">
        <w:t xml:space="preserve">6 in 2012.    The program is used in all </w:t>
      </w:r>
      <w:r>
        <w:t xml:space="preserve">7 </w:t>
      </w:r>
      <w:r w:rsidR="00B97C34">
        <w:t>elementary schools K</w:t>
      </w:r>
      <w:r w:rsidR="00EC3C64">
        <w:t>–</w:t>
      </w:r>
      <w:r w:rsidR="00B97C34">
        <w:t>4, and in middle schools in grades 5 and 6.</w:t>
      </w:r>
      <w:r w:rsidRPr="009A2859">
        <w:t xml:space="preserve"> </w:t>
      </w:r>
      <w:r>
        <w:t>Before the program was adopted, the district did not have a unified ELA approach K</w:t>
      </w:r>
      <w:r w:rsidR="00EC3C64">
        <w:t>–</w:t>
      </w:r>
      <w:r>
        <w:t>6.</w:t>
      </w:r>
    </w:p>
    <w:p w:rsidR="00846B60" w:rsidRDefault="00B97C34" w:rsidP="00C4709D">
      <w:pPr>
        <w:pStyle w:val="ListParagraph"/>
        <w:numPr>
          <w:ilvl w:val="0"/>
          <w:numId w:val="37"/>
        </w:numPr>
        <w:tabs>
          <w:tab w:val="left" w:pos="360"/>
          <w:tab w:val="left" w:pos="720"/>
          <w:tab w:val="left" w:pos="1080"/>
          <w:tab w:val="left" w:pos="1440"/>
          <w:tab w:val="left" w:pos="1800"/>
        </w:tabs>
        <w:ind w:left="720"/>
        <w:contextualSpacing w:val="0"/>
      </w:pPr>
      <w:r>
        <w:t xml:space="preserve">Interviewees told the team that there is no written </w:t>
      </w:r>
      <w:r w:rsidR="00526B70">
        <w:t xml:space="preserve">ELA </w:t>
      </w:r>
      <w:r>
        <w:t xml:space="preserve">curriculum in grade 7 districtwide.  Teachers use </w:t>
      </w:r>
      <w:r w:rsidR="00DF6377">
        <w:t>an anthology (Prentice Hall) and</w:t>
      </w:r>
      <w:r>
        <w:t xml:space="preserve"> common materials and </w:t>
      </w:r>
      <w:r w:rsidRPr="00232C46">
        <w:t xml:space="preserve">novels for the taught curriculum.  Teachers </w:t>
      </w:r>
      <w:r w:rsidR="009A2859">
        <w:t>said</w:t>
      </w:r>
      <w:r w:rsidR="009A2859" w:rsidRPr="00232C46">
        <w:t xml:space="preserve"> </w:t>
      </w:r>
      <w:r w:rsidRPr="00232C46">
        <w:t xml:space="preserve">that they </w:t>
      </w:r>
      <w:r>
        <w:t xml:space="preserve">are not </w:t>
      </w:r>
      <w:r w:rsidR="00526B70">
        <w:t>all teaching similar material</w:t>
      </w:r>
      <w:r w:rsidRPr="00232C46">
        <w:t>.</w:t>
      </w:r>
      <w:r>
        <w:t xml:space="preserve"> </w:t>
      </w:r>
    </w:p>
    <w:p w:rsidR="005B3FC3" w:rsidRDefault="006A5F77" w:rsidP="006A5F77">
      <w:pPr>
        <w:tabs>
          <w:tab w:val="left" w:pos="360"/>
          <w:tab w:val="left" w:pos="720"/>
          <w:tab w:val="left" w:pos="1080"/>
          <w:tab w:val="left" w:pos="1440"/>
          <w:tab w:val="left" w:pos="1800"/>
        </w:tabs>
        <w:ind w:left="1080" w:hanging="720"/>
      </w:pPr>
      <w:r>
        <w:tab/>
      </w:r>
      <w:r w:rsidR="005B3FC3">
        <w:t>1.</w:t>
      </w:r>
      <w:r w:rsidR="005B3FC3">
        <w:tab/>
        <w:t>A review of documents submitted by the district to the team did not find evidence of grade 7 ELA curriculum.</w:t>
      </w:r>
    </w:p>
    <w:p w:rsidR="00846B60" w:rsidRDefault="009A2859" w:rsidP="00C4709D">
      <w:pPr>
        <w:pStyle w:val="ListParagraph"/>
        <w:numPr>
          <w:ilvl w:val="0"/>
          <w:numId w:val="37"/>
        </w:numPr>
        <w:tabs>
          <w:tab w:val="left" w:pos="360"/>
          <w:tab w:val="left" w:pos="720"/>
          <w:tab w:val="left" w:pos="1080"/>
          <w:tab w:val="left" w:pos="1440"/>
          <w:tab w:val="left" w:pos="1800"/>
        </w:tabs>
        <w:ind w:left="720"/>
        <w:contextualSpacing w:val="0"/>
      </w:pPr>
      <w:r>
        <w:lastRenderedPageBreak/>
        <w:t>I</w:t>
      </w:r>
      <w:r w:rsidR="00B97C34" w:rsidRPr="00284D3F">
        <w:t>nterviews and a review of district documents</w:t>
      </w:r>
      <w:r>
        <w:t xml:space="preserve"> indicated that</w:t>
      </w:r>
      <w:r w:rsidR="00B97C34" w:rsidRPr="00284D3F">
        <w:t xml:space="preserve"> the ELA curriculum in core academic courses in grades 8</w:t>
      </w:r>
      <w:r w:rsidR="00EC3C64">
        <w:t>–</w:t>
      </w:r>
      <w:r w:rsidR="00B97C34" w:rsidRPr="00284D3F">
        <w:t xml:space="preserve">12 was revised </w:t>
      </w:r>
      <w:r w:rsidR="00B97C34">
        <w:t>in 2013</w:t>
      </w:r>
      <w:r w:rsidR="00EC3C64">
        <w:t>–</w:t>
      </w:r>
      <w:r>
        <w:t>20</w:t>
      </w:r>
      <w:r w:rsidR="00B97C34">
        <w:t xml:space="preserve">14 </w:t>
      </w:r>
      <w:r w:rsidR="00B97C34" w:rsidRPr="00284D3F">
        <w:t xml:space="preserve">to reflect the 2011 </w:t>
      </w:r>
      <w:r w:rsidR="00445B6F">
        <w:t>F</w:t>
      </w:r>
      <w:r w:rsidR="00445B6F" w:rsidRPr="00284D3F">
        <w:t>rameworks</w:t>
      </w:r>
      <w:r w:rsidR="00B97C34" w:rsidRPr="00284D3F">
        <w:t xml:space="preserve">.  </w:t>
      </w:r>
    </w:p>
    <w:p w:rsidR="006A5F77" w:rsidRDefault="006A5F77" w:rsidP="006A5F77">
      <w:pPr>
        <w:tabs>
          <w:tab w:val="left" w:pos="360"/>
          <w:tab w:val="left" w:pos="720"/>
          <w:tab w:val="left" w:pos="1080"/>
          <w:tab w:val="left" w:pos="1440"/>
          <w:tab w:val="left" w:pos="1800"/>
          <w:tab w:val="left" w:pos="2160"/>
          <w:tab w:val="left" w:pos="2520"/>
          <w:tab w:val="left" w:pos="2880"/>
        </w:tabs>
        <w:ind w:left="1080" w:hanging="1080"/>
      </w:pPr>
      <w:r>
        <w:tab/>
      </w:r>
      <w:r>
        <w:tab/>
        <w:t>1.</w:t>
      </w:r>
      <w:r>
        <w:tab/>
      </w:r>
      <w:r w:rsidR="00B97C34" w:rsidRPr="00284D3F">
        <w:t xml:space="preserve">Teachers working in </w:t>
      </w:r>
      <w:r w:rsidR="009A2859">
        <w:t>Professional Learning Communities (</w:t>
      </w:r>
      <w:r w:rsidR="00B97C34" w:rsidRPr="00284D3F">
        <w:t>PLCs</w:t>
      </w:r>
      <w:r w:rsidR="009A2859">
        <w:t>)</w:t>
      </w:r>
      <w:r w:rsidR="00B97C34" w:rsidRPr="00284D3F">
        <w:t xml:space="preserve"> created genre units </w:t>
      </w:r>
      <w:r w:rsidR="00526B70">
        <w:t xml:space="preserve">that </w:t>
      </w:r>
      <w:r w:rsidR="00B97C34" w:rsidRPr="00284D3F">
        <w:t>include: standards, essential questions, objectives, vocabulary, strategies</w:t>
      </w:r>
      <w:r w:rsidR="00526B70">
        <w:t>,</w:t>
      </w:r>
      <w:r w:rsidR="00B97C34" w:rsidRPr="00284D3F">
        <w:t xml:space="preserve"> and assessments. Each course has a common writing prompt. </w:t>
      </w:r>
    </w:p>
    <w:p w:rsidR="00B97C34" w:rsidRPr="00BD29D9" w:rsidRDefault="006A5F77" w:rsidP="006A5F77">
      <w:pPr>
        <w:tabs>
          <w:tab w:val="left" w:pos="360"/>
          <w:tab w:val="left" w:pos="720"/>
          <w:tab w:val="left" w:pos="1080"/>
          <w:tab w:val="left" w:pos="1440"/>
          <w:tab w:val="left" w:pos="1800"/>
          <w:tab w:val="left" w:pos="2160"/>
          <w:tab w:val="left" w:pos="2520"/>
          <w:tab w:val="left" w:pos="2880"/>
        </w:tabs>
        <w:ind w:left="1080" w:hanging="1080"/>
      </w:pPr>
      <w:r>
        <w:tab/>
      </w:r>
      <w:r>
        <w:tab/>
        <w:t>2.</w:t>
      </w:r>
      <w:r>
        <w:tab/>
      </w:r>
      <w:r w:rsidR="00B97C34">
        <w:t xml:space="preserve">While </w:t>
      </w:r>
      <w:r w:rsidR="009A2859">
        <w:t xml:space="preserve">all </w:t>
      </w:r>
      <w:r w:rsidR="00B97C34">
        <w:t>unit</w:t>
      </w:r>
      <w:r w:rsidR="009A2859">
        <w:t>s</w:t>
      </w:r>
      <w:r w:rsidR="00B97C34">
        <w:t xml:space="preserve"> contain strategies, they </w:t>
      </w:r>
      <w:r w:rsidR="00B97C34" w:rsidRPr="00284D3F">
        <w:t xml:space="preserve">do not </w:t>
      </w:r>
      <w:r w:rsidR="00B97C34">
        <w:t xml:space="preserve">contain </w:t>
      </w:r>
      <w:r w:rsidR="00DF6377">
        <w:t xml:space="preserve">the </w:t>
      </w:r>
      <w:r w:rsidR="00B97C34">
        <w:t>specific</w:t>
      </w:r>
      <w:r w:rsidR="00B97C34" w:rsidRPr="00284D3F">
        <w:t xml:space="preserve"> strategies</w:t>
      </w:r>
      <w:r w:rsidR="00B97C34">
        <w:t xml:space="preserve"> required </w:t>
      </w:r>
      <w:r w:rsidR="00B97C34" w:rsidRPr="00284D3F">
        <w:t>to reach diverse learner</w:t>
      </w:r>
      <w:r w:rsidR="00B97C34">
        <w:t>s.  For example, WIDA standards have not been addressed</w:t>
      </w:r>
      <w:r w:rsidR="00CF4181">
        <w:t xml:space="preserve"> in the </w:t>
      </w:r>
      <w:r w:rsidR="00803BF5">
        <w:t>Atlas Rubicon</w:t>
      </w:r>
      <w:r w:rsidR="00CF4181">
        <w:t xml:space="preserve"> curriculum</w:t>
      </w:r>
      <w:r w:rsidR="00803BF5">
        <w:t xml:space="preserve"> documents</w:t>
      </w:r>
      <w:r w:rsidR="00B97C34">
        <w:t xml:space="preserve">. </w:t>
      </w:r>
    </w:p>
    <w:p w:rsidR="00B97C34" w:rsidRPr="0017079B" w:rsidRDefault="00B97C34" w:rsidP="005B3FC3">
      <w:pPr>
        <w:tabs>
          <w:tab w:val="left" w:pos="360"/>
          <w:tab w:val="left" w:pos="720"/>
          <w:tab w:val="left" w:pos="1080"/>
          <w:tab w:val="left" w:pos="1440"/>
          <w:tab w:val="left" w:pos="1800"/>
          <w:tab w:val="left" w:pos="2160"/>
        </w:tabs>
        <w:ind w:left="720" w:hanging="720"/>
      </w:pPr>
      <w:r>
        <w:tab/>
      </w:r>
      <w:r w:rsidR="009A2859">
        <w:rPr>
          <w:b/>
        </w:rPr>
        <w:t>D</w:t>
      </w:r>
      <w:r w:rsidRPr="004F6001">
        <w:rPr>
          <w:b/>
        </w:rPr>
        <w:t>.</w:t>
      </w:r>
      <w:r w:rsidRPr="006F74F1">
        <w:tab/>
        <w:t>There is a heavy reliance on programs and textbooks for the math curriculum at all levels in the district.  Documentation is limited to updated pacing guides (K</w:t>
      </w:r>
      <w:r w:rsidR="003B0293">
        <w:t>–</w:t>
      </w:r>
      <w:r w:rsidRPr="006F74F1">
        <w:t xml:space="preserve">12) </w:t>
      </w:r>
      <w:r w:rsidR="00A12195">
        <w:t xml:space="preserve">that </w:t>
      </w:r>
      <w:r w:rsidRPr="006F74F1">
        <w:t xml:space="preserve">may vary in format by level. In math, alignment to the </w:t>
      </w:r>
      <w:r w:rsidR="0010724A" w:rsidRPr="0010724A">
        <w:rPr>
          <w:i/>
        </w:rPr>
        <w:t>2011 Massachusetts Curriculum Frameworks</w:t>
      </w:r>
      <w:r w:rsidRPr="006F74F1">
        <w:t xml:space="preserve"> is achieved through a program in </w:t>
      </w:r>
      <w:r w:rsidR="00445B6F">
        <w:t xml:space="preserve">kindergarten through grade </w:t>
      </w:r>
      <w:r w:rsidRPr="006F74F1">
        <w:t xml:space="preserve">6 and </w:t>
      </w:r>
      <w:r w:rsidR="00A12195">
        <w:t xml:space="preserve">through </w:t>
      </w:r>
      <w:r w:rsidRPr="006F74F1">
        <w:t xml:space="preserve">texts in </w:t>
      </w:r>
      <w:r w:rsidR="00A12195">
        <w:t xml:space="preserve">the </w:t>
      </w:r>
      <w:r w:rsidRPr="006F74F1">
        <w:t xml:space="preserve">upper grades. </w:t>
      </w:r>
    </w:p>
    <w:p w:rsidR="00B97C34" w:rsidRPr="006F74F1" w:rsidRDefault="00B97C34" w:rsidP="005B3FC3">
      <w:pPr>
        <w:pStyle w:val="ListParagraph"/>
        <w:tabs>
          <w:tab w:val="left" w:pos="360"/>
          <w:tab w:val="left" w:pos="720"/>
          <w:tab w:val="left" w:pos="1080"/>
          <w:tab w:val="left" w:pos="1440"/>
          <w:tab w:val="left" w:pos="1800"/>
        </w:tabs>
        <w:ind w:left="1080" w:hanging="360"/>
        <w:contextualSpacing w:val="0"/>
      </w:pPr>
      <w:r>
        <w:t>1</w:t>
      </w:r>
      <w:r w:rsidRPr="006F74F1">
        <w:t>.</w:t>
      </w:r>
      <w:r w:rsidRPr="006F74F1">
        <w:tab/>
        <w:t>Interviewees told the team that at the start of the 2014</w:t>
      </w:r>
      <w:r w:rsidR="003B0293">
        <w:t>–</w:t>
      </w:r>
      <w:r w:rsidRPr="006F74F1">
        <w:t xml:space="preserve">2015 school year, the district began implementing the </w:t>
      </w:r>
      <w:r w:rsidRPr="005449F7">
        <w:t xml:space="preserve">EnVision </w:t>
      </w:r>
      <w:r w:rsidRPr="006F74F1">
        <w:t>math program (Pearson) at the elementary level PK</w:t>
      </w:r>
      <w:r w:rsidR="003B0293">
        <w:t>–</w:t>
      </w:r>
      <w:r w:rsidRPr="006F74F1">
        <w:t xml:space="preserve">4, and at the middle school level in grades 5 and 6.  District leaders told the team that many programs were piloted, but </w:t>
      </w:r>
      <w:r w:rsidRPr="005449F7">
        <w:t>EnVision</w:t>
      </w:r>
      <w:r w:rsidRPr="006F74F1">
        <w:t xml:space="preserve"> was selected because of its strong alignment to the Common Core </w:t>
      </w:r>
      <w:r w:rsidR="00445B6F">
        <w:t>s</w:t>
      </w:r>
      <w:r w:rsidR="00445B6F" w:rsidRPr="006F74F1">
        <w:t>tandards</w:t>
      </w:r>
      <w:r w:rsidRPr="006F74F1">
        <w:t>.</w:t>
      </w:r>
    </w:p>
    <w:p w:rsidR="00CF4181" w:rsidRDefault="00CF4181" w:rsidP="00C4709D">
      <w:pPr>
        <w:pStyle w:val="ListParagraph"/>
        <w:numPr>
          <w:ilvl w:val="7"/>
          <w:numId w:val="37"/>
        </w:numPr>
        <w:tabs>
          <w:tab w:val="left" w:pos="360"/>
          <w:tab w:val="left" w:pos="720"/>
          <w:tab w:val="left" w:pos="1080"/>
          <w:tab w:val="left" w:pos="1440"/>
          <w:tab w:val="left" w:pos="1800"/>
          <w:tab w:val="left" w:pos="2160"/>
        </w:tabs>
        <w:ind w:left="1440"/>
        <w:contextualSpacing w:val="0"/>
      </w:pPr>
      <w:r>
        <w:t>T</w:t>
      </w:r>
      <w:r w:rsidRPr="00996C36">
        <w:t>he assistant superintendent</w:t>
      </w:r>
      <w:r>
        <w:t xml:space="preserve">, </w:t>
      </w:r>
      <w:r w:rsidRPr="00996C36">
        <w:t>the elementary curriculum coordinator</w:t>
      </w:r>
      <w:r>
        <w:t>, elementary administrators</w:t>
      </w:r>
      <w:r w:rsidR="00B97FAC">
        <w:t xml:space="preserve">, and a principal </w:t>
      </w:r>
      <w:r>
        <w:t xml:space="preserve"> created a week</w:t>
      </w:r>
      <w:r w:rsidRPr="00996C36">
        <w:t>long math “summer camp”</w:t>
      </w:r>
      <w:r>
        <w:t xml:space="preserve"> for administrators to deconstruct grade-level standards to better understand and support the program. </w:t>
      </w:r>
    </w:p>
    <w:p w:rsidR="00B97C34" w:rsidRPr="006F74F1" w:rsidRDefault="00B97C34" w:rsidP="00335E02">
      <w:pPr>
        <w:pStyle w:val="ListParagraph"/>
        <w:tabs>
          <w:tab w:val="left" w:pos="360"/>
          <w:tab w:val="left" w:pos="720"/>
          <w:tab w:val="left" w:pos="1080"/>
          <w:tab w:val="left" w:pos="1440"/>
          <w:tab w:val="left" w:pos="1800"/>
        </w:tabs>
        <w:ind w:left="1080" w:hanging="360"/>
        <w:contextualSpacing w:val="0"/>
      </w:pPr>
      <w:r>
        <w:t>2</w:t>
      </w:r>
      <w:r w:rsidRPr="006F74F1">
        <w:t>.</w:t>
      </w:r>
      <w:r w:rsidRPr="006F74F1">
        <w:tab/>
      </w:r>
      <w:r w:rsidR="00A12195">
        <w:t xml:space="preserve">For the </w:t>
      </w:r>
      <w:r w:rsidRPr="006F74F1">
        <w:t>2014</w:t>
      </w:r>
      <w:r w:rsidR="003B0293">
        <w:t>–</w:t>
      </w:r>
      <w:r w:rsidRPr="006F74F1">
        <w:t>2015</w:t>
      </w:r>
      <w:r w:rsidR="00A12195">
        <w:t xml:space="preserve"> school year</w:t>
      </w:r>
      <w:r w:rsidRPr="006F74F1">
        <w:t xml:space="preserve">, the district adopted </w:t>
      </w:r>
      <w:r w:rsidRPr="006F74F1">
        <w:rPr>
          <w:i/>
        </w:rPr>
        <w:t>McDougal Math</w:t>
      </w:r>
      <w:r w:rsidRPr="006F74F1">
        <w:t xml:space="preserve"> text (Houghton Mifflin Harcourt) in grade 7.  </w:t>
      </w:r>
      <w:r w:rsidR="00716A40" w:rsidRPr="006F74F1">
        <w:t>A</w:t>
      </w:r>
      <w:r w:rsidR="00716A40">
        <w:t xml:space="preserve">n elementary </w:t>
      </w:r>
      <w:r w:rsidR="00716A40" w:rsidRPr="006F74F1">
        <w:t xml:space="preserve">math coach </w:t>
      </w:r>
      <w:r w:rsidR="00716A40">
        <w:t>(K</w:t>
      </w:r>
      <w:r w:rsidR="00335E02">
        <w:t>–</w:t>
      </w:r>
      <w:r w:rsidR="00716A40">
        <w:t xml:space="preserve">7) </w:t>
      </w:r>
      <w:r w:rsidR="00716A40" w:rsidRPr="006F74F1">
        <w:t xml:space="preserve">was hired in the fall of 2014 </w:t>
      </w:r>
      <w:r w:rsidRPr="006F74F1">
        <w:t>implementation of the math program K</w:t>
      </w:r>
      <w:r w:rsidR="003B0293">
        <w:t>–</w:t>
      </w:r>
      <w:r w:rsidRPr="006F74F1">
        <w:t xml:space="preserve">6 and </w:t>
      </w:r>
      <w:r w:rsidR="00A12195">
        <w:t xml:space="preserve">the </w:t>
      </w:r>
      <w:r w:rsidRPr="006F74F1">
        <w:t xml:space="preserve">text </w:t>
      </w:r>
      <w:r w:rsidR="00445B6F">
        <w:t xml:space="preserve">in </w:t>
      </w:r>
      <w:r w:rsidRPr="006F74F1">
        <w:t>gr</w:t>
      </w:r>
      <w:r w:rsidR="00445B6F">
        <w:t>ade</w:t>
      </w:r>
      <w:r w:rsidR="00445B6F" w:rsidRPr="006F74F1">
        <w:t xml:space="preserve"> </w:t>
      </w:r>
      <w:r w:rsidRPr="006F74F1">
        <w:t xml:space="preserve">7. </w:t>
      </w:r>
      <w:r w:rsidR="00445B6F">
        <w:t>T</w:t>
      </w:r>
      <w:r w:rsidR="00445B6F" w:rsidRPr="006F74F1">
        <w:t xml:space="preserve">he </w:t>
      </w:r>
      <w:r w:rsidRPr="006F74F1">
        <w:t xml:space="preserve">team </w:t>
      </w:r>
      <w:r w:rsidR="00445B6F">
        <w:t xml:space="preserve">was told </w:t>
      </w:r>
      <w:r w:rsidRPr="006F74F1">
        <w:t>t</w:t>
      </w:r>
      <w:r w:rsidR="005449F7">
        <w:t>hat a crosswalk of the EnVision</w:t>
      </w:r>
      <w:r w:rsidRPr="006F74F1">
        <w:t xml:space="preserve"> program </w:t>
      </w:r>
      <w:r w:rsidR="00A12195">
        <w:t xml:space="preserve">and </w:t>
      </w:r>
      <w:r w:rsidRPr="006F74F1">
        <w:t xml:space="preserve">the McDougal text is scheduled </w:t>
      </w:r>
      <w:r w:rsidR="00A12195">
        <w:t xml:space="preserve">for </w:t>
      </w:r>
      <w:r w:rsidRPr="006F74F1">
        <w:t>the summer of 2015.</w:t>
      </w:r>
    </w:p>
    <w:p w:rsidR="00B97C34" w:rsidRPr="0089073C" w:rsidRDefault="00B97C34" w:rsidP="00335E02">
      <w:pPr>
        <w:tabs>
          <w:tab w:val="left" w:pos="360"/>
          <w:tab w:val="left" w:pos="720"/>
          <w:tab w:val="left" w:pos="1080"/>
          <w:tab w:val="left" w:pos="1440"/>
          <w:tab w:val="left" w:pos="1800"/>
        </w:tabs>
        <w:ind w:left="1440" w:hanging="1440"/>
      </w:pPr>
      <w:r>
        <w:tab/>
      </w:r>
      <w:r>
        <w:tab/>
      </w:r>
      <w:r>
        <w:tab/>
      </w:r>
      <w:r w:rsidRPr="0089073C">
        <w:t>a.</w:t>
      </w:r>
      <w:r w:rsidRPr="0089073C">
        <w:tab/>
        <w:t xml:space="preserve">Interviewees told the team that </w:t>
      </w:r>
      <w:r w:rsidR="00445B6F">
        <w:t>before</w:t>
      </w:r>
      <w:r w:rsidRPr="0089073C">
        <w:t xml:space="preserve"> the adoption of </w:t>
      </w:r>
      <w:r w:rsidR="00445B6F">
        <w:t xml:space="preserve">the </w:t>
      </w:r>
      <w:r w:rsidRPr="0089073C">
        <w:t xml:space="preserve">new program </w:t>
      </w:r>
      <w:r>
        <w:t>K</w:t>
      </w:r>
      <w:r w:rsidR="00F54547">
        <w:t>–</w:t>
      </w:r>
      <w:r>
        <w:t>6</w:t>
      </w:r>
      <w:r w:rsidRPr="0089073C">
        <w:t xml:space="preserve"> and </w:t>
      </w:r>
      <w:r w:rsidR="00A12195">
        <w:t xml:space="preserve">the new textbook </w:t>
      </w:r>
      <w:r w:rsidR="00445B6F">
        <w:t xml:space="preserve">in </w:t>
      </w:r>
      <w:r>
        <w:t>gr</w:t>
      </w:r>
      <w:r w:rsidR="00445B6F">
        <w:t xml:space="preserve">ade </w:t>
      </w:r>
      <w:r>
        <w:t xml:space="preserve">7, </w:t>
      </w:r>
      <w:r w:rsidRPr="0089073C">
        <w:t xml:space="preserve">the math curriculum was not aligned to the 2011 </w:t>
      </w:r>
      <w:r w:rsidR="00445B6F">
        <w:t>F</w:t>
      </w:r>
      <w:r w:rsidR="00445B6F" w:rsidRPr="0089073C">
        <w:t>rameworks</w:t>
      </w:r>
      <w:r w:rsidRPr="0089073C">
        <w:t>.</w:t>
      </w:r>
    </w:p>
    <w:p w:rsidR="00B97C34" w:rsidRDefault="00B97C34" w:rsidP="00335E02">
      <w:pPr>
        <w:tabs>
          <w:tab w:val="left" w:pos="360"/>
          <w:tab w:val="left" w:pos="720"/>
          <w:tab w:val="left" w:pos="1080"/>
          <w:tab w:val="left" w:pos="1440"/>
          <w:tab w:val="left" w:pos="1800"/>
        </w:tabs>
        <w:ind w:left="1080" w:hanging="1080"/>
      </w:pPr>
      <w:r>
        <w:tab/>
      </w:r>
      <w:r>
        <w:tab/>
      </w:r>
      <w:r w:rsidRPr="00171E45">
        <w:t>3.</w:t>
      </w:r>
      <w:r w:rsidRPr="00171E45">
        <w:tab/>
      </w:r>
      <w:r w:rsidR="00445B6F">
        <w:t xml:space="preserve">Interviewees told the team that while </w:t>
      </w:r>
      <w:r>
        <w:t>there are updated pacing guides for all math courses at the high school that</w:t>
      </w:r>
      <w:r w:rsidR="009A2859">
        <w:t xml:space="preserve"> </w:t>
      </w:r>
      <w:r>
        <w:t>reflect the 2011 Frameworks, formal revision of the high</w:t>
      </w:r>
      <w:r w:rsidR="009C55D6">
        <w:t xml:space="preserve"> </w:t>
      </w:r>
      <w:r>
        <w:t>school math curriculum has not taken place since 1999.  New textbooks for grade 8 (</w:t>
      </w:r>
      <w:r w:rsidRPr="002E57D7">
        <w:rPr>
          <w:i/>
        </w:rPr>
        <w:t>HoltMcDougal Math</w:t>
      </w:r>
      <w:r>
        <w:t xml:space="preserve">), </w:t>
      </w:r>
      <w:r w:rsidR="00445B6F">
        <w:t>algebra</w:t>
      </w:r>
      <w:r w:rsidR="00222E47">
        <w:t>,</w:t>
      </w:r>
      <w:r>
        <w:t xml:space="preserve"> and </w:t>
      </w:r>
      <w:r w:rsidR="00445B6F">
        <w:t xml:space="preserve">geometry </w:t>
      </w:r>
      <w:r>
        <w:t xml:space="preserve">were purchased in 2012.  Teachers use textbooks, </w:t>
      </w:r>
      <w:r w:rsidR="00A12195">
        <w:t>the</w:t>
      </w:r>
      <w:r w:rsidR="009A2859">
        <w:t xml:space="preserve"> </w:t>
      </w:r>
      <w:r w:rsidR="00A12195">
        <w:t>state frameworks,</w:t>
      </w:r>
      <w:r>
        <w:t xml:space="preserve"> and pacing guides</w:t>
      </w:r>
      <w:r w:rsidR="00A12195">
        <w:t xml:space="preserve"> for the taught curriculum and develop</w:t>
      </w:r>
      <w:r>
        <w:t xml:space="preserve"> curriculum</w:t>
      </w:r>
      <w:r w:rsidR="00A12195">
        <w:t xml:space="preserve"> </w:t>
      </w:r>
      <w:r>
        <w:t xml:space="preserve">informally on their own. </w:t>
      </w:r>
    </w:p>
    <w:p w:rsidR="00803BF5" w:rsidRDefault="00803BF5" w:rsidP="00335E02">
      <w:pPr>
        <w:tabs>
          <w:tab w:val="left" w:pos="360"/>
          <w:tab w:val="left" w:pos="720"/>
          <w:tab w:val="left" w:pos="1080"/>
          <w:tab w:val="left" w:pos="1440"/>
          <w:tab w:val="left" w:pos="1800"/>
        </w:tabs>
        <w:ind w:left="1440" w:hanging="1440"/>
      </w:pPr>
      <w:r>
        <w:tab/>
      </w:r>
      <w:r>
        <w:tab/>
      </w:r>
      <w:r>
        <w:tab/>
        <w:t>a.</w:t>
      </w:r>
      <w:r>
        <w:tab/>
        <w:t>The superintendent reported that formal revision of the high school math curriculum is still underway, noting that she continues to devote resources to the effort.</w:t>
      </w:r>
    </w:p>
    <w:p w:rsidR="00B97C34" w:rsidRPr="0080040A" w:rsidRDefault="00E51AE1" w:rsidP="00335E02">
      <w:pPr>
        <w:tabs>
          <w:tab w:val="left" w:pos="360"/>
          <w:tab w:val="left" w:pos="720"/>
          <w:tab w:val="left" w:pos="1080"/>
          <w:tab w:val="left" w:pos="1440"/>
          <w:tab w:val="left" w:pos="1800"/>
        </w:tabs>
        <w:ind w:left="720" w:hanging="720"/>
      </w:pPr>
      <w:r>
        <w:lastRenderedPageBreak/>
        <w:tab/>
      </w:r>
      <w:r w:rsidR="000E34FC">
        <w:rPr>
          <w:b/>
        </w:rPr>
        <w:t>E</w:t>
      </w:r>
      <w:r w:rsidR="00B97C34" w:rsidRPr="004F6001">
        <w:rPr>
          <w:b/>
        </w:rPr>
        <w:t>.</w:t>
      </w:r>
      <w:r w:rsidR="00B97C34" w:rsidRPr="005554C4">
        <w:tab/>
      </w:r>
      <w:r w:rsidR="00B97C34" w:rsidRPr="005E0531">
        <w:t>Interviews</w:t>
      </w:r>
      <w:r w:rsidR="00B97C34">
        <w:t xml:space="preserve"> and a review of documents</w:t>
      </w:r>
      <w:r w:rsidR="00445B6F">
        <w:t xml:space="preserve"> indicated </w:t>
      </w:r>
      <w:r w:rsidR="00F54547">
        <w:t>t</w:t>
      </w:r>
      <w:r w:rsidR="00B97C34" w:rsidRPr="005E0531">
        <w:t>hat the science curriculum K</w:t>
      </w:r>
      <w:r w:rsidR="00F54547">
        <w:t>–</w:t>
      </w:r>
      <w:r w:rsidR="00B97C34" w:rsidRPr="005E0531">
        <w:t>12 is currently being revised by the distri</w:t>
      </w:r>
      <w:r w:rsidR="00A12195">
        <w:t xml:space="preserve">ct’s science revision committee, a </w:t>
      </w:r>
      <w:r w:rsidR="00B97C34" w:rsidRPr="005E0531">
        <w:t xml:space="preserve">vertical committee </w:t>
      </w:r>
      <w:r w:rsidR="00B97C34">
        <w:t>from</w:t>
      </w:r>
      <w:r w:rsidR="00A12195">
        <w:t xml:space="preserve"> all levels,</w:t>
      </w:r>
      <w:r w:rsidR="00B97C34" w:rsidRPr="005E0531">
        <w:t xml:space="preserve"> to align </w:t>
      </w:r>
      <w:r w:rsidR="00445B6F">
        <w:t xml:space="preserve">it </w:t>
      </w:r>
      <w:r w:rsidR="00B97C34" w:rsidRPr="005E0531">
        <w:t xml:space="preserve">to the </w:t>
      </w:r>
      <w:r w:rsidR="00B97C34">
        <w:t xml:space="preserve">Mass </w:t>
      </w:r>
      <w:r w:rsidR="00B97C34" w:rsidRPr="005E0531">
        <w:t>Next Generation Science Standards</w:t>
      </w:r>
      <w:r w:rsidR="00A12195">
        <w:t xml:space="preserve"> </w:t>
      </w:r>
      <w:r w:rsidR="00B97C34">
        <w:t>(NGSS) and literacy K</w:t>
      </w:r>
      <w:r w:rsidR="00F54547">
        <w:t>–</w:t>
      </w:r>
      <w:r w:rsidR="00B97C34">
        <w:t xml:space="preserve">7. </w:t>
      </w:r>
    </w:p>
    <w:p w:rsidR="00335E02" w:rsidRDefault="00B97C34" w:rsidP="00335E02">
      <w:pPr>
        <w:pStyle w:val="ListParagraph"/>
        <w:tabs>
          <w:tab w:val="left" w:pos="360"/>
          <w:tab w:val="left" w:pos="720"/>
          <w:tab w:val="left" w:pos="1080"/>
          <w:tab w:val="left" w:pos="1440"/>
          <w:tab w:val="left" w:pos="1800"/>
          <w:tab w:val="left" w:pos="2160"/>
        </w:tabs>
        <w:ind w:left="1080" w:hanging="360"/>
        <w:contextualSpacing w:val="0"/>
      </w:pPr>
      <w:r w:rsidRPr="005E0531">
        <w:t>1.</w:t>
      </w:r>
      <w:r w:rsidRPr="005E0531">
        <w:tab/>
        <w:t>School leaders reported that K</w:t>
      </w:r>
      <w:r w:rsidR="00F54547">
        <w:t>–</w:t>
      </w:r>
      <w:r w:rsidRPr="005E0531">
        <w:t>4 teachers use Scot</w:t>
      </w:r>
      <w:r w:rsidR="005449F7">
        <w:t>t</w:t>
      </w:r>
      <w:r w:rsidRPr="005E0531">
        <w:t xml:space="preserve"> Foresman </w:t>
      </w:r>
      <w:r w:rsidR="00007E42">
        <w:t xml:space="preserve">Science </w:t>
      </w:r>
      <w:r w:rsidRPr="005E0531">
        <w:t>texts, science kit</w:t>
      </w:r>
      <w:r>
        <w:t>s</w:t>
      </w:r>
      <w:r w:rsidRPr="005E0531">
        <w:t xml:space="preserve">, and the non-fiction selections in </w:t>
      </w:r>
      <w:r w:rsidRPr="005E0531">
        <w:rPr>
          <w:i/>
        </w:rPr>
        <w:t>Reading Street</w:t>
      </w:r>
      <w:r>
        <w:rPr>
          <w:i/>
        </w:rPr>
        <w:t xml:space="preserve"> </w:t>
      </w:r>
      <w:r w:rsidRPr="005A2840">
        <w:t>to teach science</w:t>
      </w:r>
      <w:r>
        <w:rPr>
          <w:i/>
        </w:rPr>
        <w:t>.</w:t>
      </w:r>
      <w:r w:rsidRPr="005E0531">
        <w:t xml:space="preserve"> Units written </w:t>
      </w:r>
      <w:r w:rsidR="000E34FC">
        <w:t>before</w:t>
      </w:r>
      <w:r w:rsidRPr="005E0531">
        <w:t xml:space="preserve"> 2011</w:t>
      </w:r>
      <w:r>
        <w:t xml:space="preserve"> </w:t>
      </w:r>
      <w:r w:rsidRPr="005E0531">
        <w:t xml:space="preserve">do not reflect literacy standards </w:t>
      </w:r>
      <w:r>
        <w:t xml:space="preserve">or </w:t>
      </w:r>
      <w:r w:rsidR="000E34FC">
        <w:t xml:space="preserve">Mass </w:t>
      </w:r>
      <w:r>
        <w:t>NGSS</w:t>
      </w:r>
      <w:r w:rsidR="00A12195">
        <w:t>;</w:t>
      </w:r>
      <w:r>
        <w:t xml:space="preserve"> </w:t>
      </w:r>
      <w:r w:rsidR="00A12195">
        <w:t xml:space="preserve">these </w:t>
      </w:r>
      <w:r w:rsidRPr="005E0531">
        <w:t xml:space="preserve">will be addressed </w:t>
      </w:r>
      <w:r>
        <w:t xml:space="preserve">in </w:t>
      </w:r>
      <w:r w:rsidR="00A12195">
        <w:t xml:space="preserve">future </w:t>
      </w:r>
      <w:r w:rsidRPr="005E0531">
        <w:t>science revisions.</w:t>
      </w:r>
      <w:r w:rsidR="00435859">
        <w:t xml:space="preserve"> </w:t>
      </w:r>
      <w:r w:rsidR="00335E02">
        <w:tab/>
      </w:r>
    </w:p>
    <w:p w:rsidR="00B97C34" w:rsidRPr="005E0531" w:rsidRDefault="00335E02" w:rsidP="00335E02">
      <w:pPr>
        <w:pStyle w:val="ListParagraph"/>
        <w:tabs>
          <w:tab w:val="left" w:pos="360"/>
          <w:tab w:val="left" w:pos="720"/>
          <w:tab w:val="left" w:pos="1080"/>
          <w:tab w:val="left" w:pos="1440"/>
          <w:tab w:val="left" w:pos="1800"/>
          <w:tab w:val="left" w:pos="2160"/>
        </w:tabs>
        <w:ind w:left="1440" w:hanging="720"/>
        <w:contextualSpacing w:val="0"/>
      </w:pPr>
      <w:r>
        <w:tab/>
        <w:t>a.</w:t>
      </w:r>
      <w:r>
        <w:tab/>
      </w:r>
      <w:r w:rsidR="00435859">
        <w:t>The superintendent reported that teachers are working on these units in working groups and in professional development sessions.</w:t>
      </w:r>
    </w:p>
    <w:p w:rsidR="00B97C34" w:rsidRDefault="00B97C34" w:rsidP="00335E02">
      <w:pPr>
        <w:tabs>
          <w:tab w:val="left" w:pos="360"/>
          <w:tab w:val="left" w:pos="720"/>
          <w:tab w:val="left" w:pos="1080"/>
          <w:tab w:val="left" w:pos="1440"/>
          <w:tab w:val="left" w:pos="1800"/>
          <w:tab w:val="left" w:pos="2160"/>
        </w:tabs>
        <w:ind w:left="1080" w:hanging="360"/>
      </w:pPr>
      <w:r>
        <w:t xml:space="preserve">2.  </w:t>
      </w:r>
      <w:r w:rsidR="009C55D6">
        <w:tab/>
      </w:r>
      <w:r>
        <w:t xml:space="preserve">Science is departmentalized at the middle level.   Written curriculum guides at this level reflect the 2006 science standards and are under revision as well. </w:t>
      </w:r>
    </w:p>
    <w:p w:rsidR="00B97C34" w:rsidRDefault="00B97C34" w:rsidP="00335E02">
      <w:pPr>
        <w:tabs>
          <w:tab w:val="left" w:pos="360"/>
          <w:tab w:val="left" w:pos="720"/>
          <w:tab w:val="left" w:pos="1080"/>
          <w:tab w:val="left" w:pos="1440"/>
          <w:tab w:val="left" w:pos="1800"/>
          <w:tab w:val="left" w:pos="2160"/>
        </w:tabs>
        <w:ind w:left="1080" w:hanging="360"/>
      </w:pPr>
      <w:r>
        <w:t xml:space="preserve">3.  </w:t>
      </w:r>
      <w:r w:rsidR="009C55D6">
        <w:tab/>
      </w:r>
      <w:r>
        <w:t>S</w:t>
      </w:r>
      <w:r w:rsidRPr="00422EC2">
        <w:t xml:space="preserve">cience teachers </w:t>
      </w:r>
      <w:r>
        <w:t>in grades 8</w:t>
      </w:r>
      <w:r w:rsidR="00F54547">
        <w:t>–</w:t>
      </w:r>
      <w:r>
        <w:t xml:space="preserve">12 </w:t>
      </w:r>
      <w:r w:rsidRPr="00422EC2">
        <w:t xml:space="preserve">use PLC time </w:t>
      </w:r>
      <w:r w:rsidR="00CC3A57">
        <w:t xml:space="preserve">in part </w:t>
      </w:r>
      <w:r w:rsidRPr="00422EC2">
        <w:t>to write units using the backwards design format</w:t>
      </w:r>
      <w:r>
        <w:t xml:space="preserve">. While written documentation is underway, teachers follow the Mass NGSS.  </w:t>
      </w:r>
    </w:p>
    <w:p w:rsidR="00B97C34" w:rsidRDefault="00E51AE1" w:rsidP="00335E02">
      <w:pPr>
        <w:tabs>
          <w:tab w:val="left" w:pos="360"/>
          <w:tab w:val="left" w:pos="720"/>
          <w:tab w:val="left" w:pos="1080"/>
          <w:tab w:val="left" w:pos="1440"/>
          <w:tab w:val="left" w:pos="1800"/>
          <w:tab w:val="left" w:pos="2160"/>
        </w:tabs>
        <w:ind w:left="1440" w:hanging="720"/>
      </w:pPr>
      <w:r>
        <w:tab/>
      </w:r>
      <w:r w:rsidR="00B97C34" w:rsidRPr="00C01B16">
        <w:t>a.</w:t>
      </w:r>
      <w:r w:rsidR="00B97C34" w:rsidRPr="00C01B16">
        <w:tab/>
      </w:r>
      <w:r w:rsidR="00222E47">
        <w:t xml:space="preserve">During </w:t>
      </w:r>
      <w:r w:rsidR="00B97C34">
        <w:t>professional development opportunities</w:t>
      </w:r>
      <w:r>
        <w:t>, teachers are</w:t>
      </w:r>
      <w:r w:rsidR="00B97C34">
        <w:t xml:space="preserve"> writing units using the backwards design model.</w:t>
      </w:r>
    </w:p>
    <w:p w:rsidR="0033223A" w:rsidRDefault="00E51AE1" w:rsidP="00335E02">
      <w:pPr>
        <w:tabs>
          <w:tab w:val="left" w:pos="360"/>
          <w:tab w:val="left" w:pos="720"/>
          <w:tab w:val="left" w:pos="1080"/>
          <w:tab w:val="left" w:pos="1440"/>
          <w:tab w:val="left" w:pos="1800"/>
          <w:tab w:val="left" w:pos="2160"/>
        </w:tabs>
        <w:ind w:left="720" w:hanging="720"/>
      </w:pPr>
      <w:r>
        <w:tab/>
      </w:r>
      <w:r w:rsidR="000E34FC">
        <w:rPr>
          <w:b/>
        </w:rPr>
        <w:t>F</w:t>
      </w:r>
      <w:r w:rsidR="00B97C34" w:rsidRPr="004F6001">
        <w:rPr>
          <w:b/>
        </w:rPr>
        <w:t>.</w:t>
      </w:r>
      <w:r w:rsidR="00B97C34" w:rsidRPr="00852168">
        <w:tab/>
        <w:t>The district</w:t>
      </w:r>
      <w:r w:rsidR="00B97C34">
        <w:t xml:space="preserve"> </w:t>
      </w:r>
      <w:r w:rsidR="00B97C34" w:rsidRPr="00852168">
        <w:t xml:space="preserve">has recently </w:t>
      </w:r>
      <w:r w:rsidR="007B59E5">
        <w:t>revised</w:t>
      </w:r>
      <w:r w:rsidR="007B59E5" w:rsidRPr="00852168">
        <w:t xml:space="preserve"> </w:t>
      </w:r>
      <w:r w:rsidR="00B97C34" w:rsidRPr="00852168">
        <w:t xml:space="preserve">(2014) </w:t>
      </w:r>
      <w:r w:rsidR="00D973B7">
        <w:t>the</w:t>
      </w:r>
      <w:r w:rsidR="00D973B7" w:rsidRPr="00852168">
        <w:t xml:space="preserve"> </w:t>
      </w:r>
      <w:r w:rsidR="00B97C34" w:rsidRPr="00852168">
        <w:t>curriculum rev</w:t>
      </w:r>
      <w:r w:rsidR="00222E47">
        <w:t>ision cycle that includes a six-</w:t>
      </w:r>
      <w:r w:rsidR="00B97C34" w:rsidRPr="00852168">
        <w:t xml:space="preserve">year revision process and </w:t>
      </w:r>
      <w:r>
        <w:t xml:space="preserve">includes </w:t>
      </w:r>
      <w:r w:rsidR="00B97C34" w:rsidRPr="00852168">
        <w:t>every department in the district</w:t>
      </w:r>
      <w:r w:rsidR="00B97C34">
        <w:t>.</w:t>
      </w:r>
      <w:r w:rsidR="0033223A">
        <w:t xml:space="preserve"> The superintendent reported that </w:t>
      </w:r>
      <w:r w:rsidR="00B97FAC">
        <w:t xml:space="preserve">this work started </w:t>
      </w:r>
      <w:r w:rsidR="0033223A">
        <w:t>in 2010</w:t>
      </w:r>
      <w:r w:rsidR="00B97FAC">
        <w:t xml:space="preserve"> and a final process is now in place</w:t>
      </w:r>
      <w:r w:rsidR="0033223A">
        <w:t>.</w:t>
      </w:r>
    </w:p>
    <w:p w:rsidR="00B97C34" w:rsidRDefault="00B97C34" w:rsidP="00335E02">
      <w:pPr>
        <w:tabs>
          <w:tab w:val="left" w:pos="360"/>
          <w:tab w:val="left" w:pos="720"/>
          <w:tab w:val="left" w:pos="1080"/>
          <w:tab w:val="left" w:pos="1440"/>
          <w:tab w:val="left" w:pos="1800"/>
          <w:tab w:val="left" w:pos="2160"/>
        </w:tabs>
        <w:ind w:left="1080" w:hanging="1080"/>
      </w:pPr>
      <w:r>
        <w:tab/>
      </w:r>
      <w:r w:rsidR="00E51AE1">
        <w:tab/>
      </w:r>
      <w:r w:rsidRPr="00852168">
        <w:t>1.</w:t>
      </w:r>
      <w:r w:rsidRPr="00852168">
        <w:tab/>
      </w:r>
      <w:r w:rsidR="000E34FC">
        <w:t>I</w:t>
      </w:r>
      <w:r w:rsidRPr="00852168">
        <w:t>nterview</w:t>
      </w:r>
      <w:r w:rsidR="000E34FC">
        <w:t>ee</w:t>
      </w:r>
      <w:r w:rsidRPr="00852168">
        <w:t xml:space="preserve">s </w:t>
      </w:r>
      <w:r w:rsidR="000E34FC">
        <w:t xml:space="preserve">told </w:t>
      </w:r>
      <w:r w:rsidRPr="00852168">
        <w:t xml:space="preserve">the team that </w:t>
      </w:r>
      <w:r w:rsidR="000E34FC">
        <w:t>before</w:t>
      </w:r>
      <w:r w:rsidRPr="00852168">
        <w:t xml:space="preserve"> </w:t>
      </w:r>
      <w:r w:rsidR="00222E47">
        <w:t xml:space="preserve">the </w:t>
      </w:r>
      <w:r w:rsidRPr="00852168">
        <w:t>new curriculum revision cycle</w:t>
      </w:r>
      <w:r w:rsidR="00803BF5">
        <w:t xml:space="preserve"> in 2014</w:t>
      </w:r>
      <w:r w:rsidRPr="00852168">
        <w:t xml:space="preserve">, the district did not conduct regular and timely review and revisions of </w:t>
      </w:r>
      <w:r w:rsidR="00E51AE1">
        <w:t xml:space="preserve">the </w:t>
      </w:r>
      <w:r w:rsidRPr="00852168">
        <w:t>district’s curricula</w:t>
      </w:r>
      <w:r>
        <w:t xml:space="preserve">. </w:t>
      </w:r>
      <w:r w:rsidR="00E51AE1">
        <w:t>However, d</w:t>
      </w:r>
      <w:r w:rsidRPr="00852168">
        <w:t xml:space="preserve">istrict leaders told the team there was a need for a continual curriculum </w:t>
      </w:r>
      <w:r w:rsidR="00E51AE1">
        <w:t>renewal process. In summer 2015, t</w:t>
      </w:r>
      <w:r w:rsidRPr="00852168">
        <w:t>eachers from every grade level are scheduled to work on curriculum development in a summer institute</w:t>
      </w:r>
      <w:r>
        <w:t>.</w:t>
      </w:r>
    </w:p>
    <w:p w:rsidR="000E34FC" w:rsidRDefault="00B97C34" w:rsidP="009C55D6">
      <w:pPr>
        <w:tabs>
          <w:tab w:val="left" w:pos="360"/>
          <w:tab w:val="left" w:pos="720"/>
          <w:tab w:val="left" w:pos="1080"/>
          <w:tab w:val="left" w:pos="1440"/>
          <w:tab w:val="left" w:pos="1800"/>
          <w:tab w:val="left" w:pos="2160"/>
        </w:tabs>
        <w:ind w:left="1080" w:hanging="1080"/>
      </w:pPr>
      <w:r>
        <w:tab/>
      </w:r>
      <w:r w:rsidR="00E51AE1">
        <w:tab/>
      </w:r>
      <w:r>
        <w:t>2</w:t>
      </w:r>
      <w:r w:rsidR="00E51AE1">
        <w:t>.</w:t>
      </w:r>
      <w:r w:rsidR="00E51AE1">
        <w:tab/>
        <w:t>The six-</w:t>
      </w:r>
      <w:r w:rsidRPr="006F74F1">
        <w:t>year cycle includes the following yearly focus:  study, plan, present, implement, monitor</w:t>
      </w:r>
      <w:r w:rsidR="00222E47">
        <w:t>,</w:t>
      </w:r>
      <w:r w:rsidRPr="006F74F1">
        <w:t xml:space="preserve"> and reflect</w:t>
      </w:r>
      <w:r>
        <w:t xml:space="preserve">.  </w:t>
      </w:r>
      <w:r w:rsidR="00AA75D2">
        <w:t xml:space="preserve">The superintendent </w:t>
      </w:r>
      <w:r w:rsidR="00D973B7">
        <w:t>reported</w:t>
      </w:r>
      <w:r w:rsidR="00AA75D2">
        <w:t xml:space="preserve"> that a phase-in plan was </w:t>
      </w:r>
      <w:r w:rsidR="00D67D0B">
        <w:t xml:space="preserve">also </w:t>
      </w:r>
      <w:r w:rsidR="00AA75D2">
        <w:t>created to ensure that adequate resources and funding were part of the plan.</w:t>
      </w:r>
    </w:p>
    <w:p w:rsidR="00B97C34" w:rsidRDefault="000E34FC" w:rsidP="009C55D6">
      <w:pPr>
        <w:tabs>
          <w:tab w:val="left" w:pos="360"/>
          <w:tab w:val="left" w:pos="720"/>
          <w:tab w:val="left" w:pos="1080"/>
          <w:tab w:val="left" w:pos="1440"/>
          <w:tab w:val="left" w:pos="1800"/>
          <w:tab w:val="left" w:pos="2160"/>
        </w:tabs>
        <w:ind w:left="1080" w:hanging="1080"/>
      </w:pPr>
      <w:r>
        <w:tab/>
      </w:r>
      <w:r>
        <w:tab/>
        <w:t>3.</w:t>
      </w:r>
      <w:r>
        <w:tab/>
      </w:r>
      <w:r w:rsidR="00B97C34" w:rsidRPr="006F74F1">
        <w:t>At the time of this review, the six-year cycle was not on target.  District leaders told the team that the plan set optimistic targets</w:t>
      </w:r>
      <w:r w:rsidR="00E51AE1">
        <w:t xml:space="preserve"> and</w:t>
      </w:r>
      <w:r w:rsidR="00B97C34" w:rsidRPr="006F74F1">
        <w:t xml:space="preserve"> should be on schedule by the end of 2016</w:t>
      </w:r>
      <w:r w:rsidR="00B97C34">
        <w:t xml:space="preserve">. </w:t>
      </w:r>
      <w:r w:rsidR="00B97C34" w:rsidRPr="006F74F1">
        <w:t>The plan includes backwards design templates for units as well as a sample format for high school syllabi</w:t>
      </w:r>
      <w:r w:rsidR="00B97C34">
        <w:t xml:space="preserve">. </w:t>
      </w:r>
      <w:r w:rsidR="00B97C34" w:rsidRPr="006F74F1">
        <w:t>The district’s goal is to have a digital curriculum on Atlas</w:t>
      </w:r>
      <w:r w:rsidR="00B97C34">
        <w:t>.</w:t>
      </w:r>
      <w:r w:rsidR="00D67D0B">
        <w:t xml:space="preserve"> The superintendent reported that an effort is underway.</w:t>
      </w:r>
    </w:p>
    <w:p w:rsidR="00846B60" w:rsidRDefault="00044B95">
      <w:pPr>
        <w:tabs>
          <w:tab w:val="left" w:pos="360"/>
          <w:tab w:val="left" w:pos="720"/>
          <w:tab w:val="left" w:pos="1080"/>
          <w:tab w:val="left" w:pos="1440"/>
          <w:tab w:val="left" w:pos="1800"/>
          <w:tab w:val="left" w:pos="2160"/>
        </w:tabs>
        <w:ind w:left="720" w:hanging="720"/>
      </w:pPr>
      <w:r>
        <w:rPr>
          <w:b/>
        </w:rPr>
        <w:tab/>
      </w:r>
      <w:r w:rsidR="000E34FC" w:rsidRPr="000E34FC">
        <w:rPr>
          <w:b/>
        </w:rPr>
        <w:t>G.</w:t>
      </w:r>
      <w:r w:rsidR="000E34FC">
        <w:t xml:space="preserve"> </w:t>
      </w:r>
      <w:r w:rsidR="000E34FC">
        <w:tab/>
      </w:r>
      <w:r w:rsidR="00B97C34" w:rsidRPr="0080040A">
        <w:t xml:space="preserve">Curriculum leadership varies </w:t>
      </w:r>
      <w:r w:rsidR="00BA1FB8">
        <w:t xml:space="preserve">by </w:t>
      </w:r>
      <w:r w:rsidR="00B97C34" w:rsidRPr="0080040A">
        <w:t>levels in the district while the assistant superintendent provide</w:t>
      </w:r>
      <w:r w:rsidR="00BA1FB8">
        <w:t>s</w:t>
      </w:r>
      <w:r w:rsidR="00B97C34" w:rsidRPr="0080040A">
        <w:t xml:space="preserve"> districtwide leadership.</w:t>
      </w:r>
    </w:p>
    <w:p w:rsidR="00B97C34" w:rsidRDefault="0005038B" w:rsidP="0005038B">
      <w:pPr>
        <w:tabs>
          <w:tab w:val="left" w:pos="360"/>
          <w:tab w:val="left" w:pos="720"/>
          <w:tab w:val="left" w:pos="1080"/>
          <w:tab w:val="left" w:pos="1440"/>
          <w:tab w:val="left" w:pos="1800"/>
          <w:tab w:val="left" w:pos="2160"/>
        </w:tabs>
        <w:ind w:left="1080" w:hanging="1080"/>
      </w:pPr>
      <w:r>
        <w:lastRenderedPageBreak/>
        <w:tab/>
      </w:r>
      <w:r>
        <w:tab/>
      </w:r>
      <w:r w:rsidR="00B97C34">
        <w:t>1</w:t>
      </w:r>
      <w:r w:rsidR="00B97C34" w:rsidRPr="005A2840">
        <w:t xml:space="preserve">.   </w:t>
      </w:r>
      <w:r w:rsidR="00B97C34">
        <w:tab/>
        <w:t>At the elementary level</w:t>
      </w:r>
      <w:r w:rsidR="00BA1FB8">
        <w:t>,</w:t>
      </w:r>
      <w:r w:rsidR="00B97C34">
        <w:t xml:space="preserve"> in </w:t>
      </w:r>
      <w:r w:rsidR="000E34FC">
        <w:t xml:space="preserve">kindergarten through grade </w:t>
      </w:r>
      <w:r w:rsidR="00B97C34">
        <w:t>4, principals, the elementary curriculum coordinator, literacy coaches</w:t>
      </w:r>
      <w:r w:rsidR="00BA1FB8">
        <w:t>,</w:t>
      </w:r>
      <w:r w:rsidR="00B97C34">
        <w:t xml:space="preserve"> and the </w:t>
      </w:r>
      <w:r w:rsidR="00DC70F3">
        <w:t xml:space="preserve">elementary (K-7) </w:t>
      </w:r>
      <w:r w:rsidR="00B97C34">
        <w:t xml:space="preserve"> math coach provide curriculum support </w:t>
      </w:r>
      <w:r w:rsidR="00BA1FB8">
        <w:t>for teachers</w:t>
      </w:r>
      <w:r w:rsidR="00B97C34">
        <w:t xml:space="preserve">. </w:t>
      </w:r>
    </w:p>
    <w:p w:rsidR="009804C6" w:rsidRDefault="0005038B" w:rsidP="0005038B">
      <w:pPr>
        <w:tabs>
          <w:tab w:val="left" w:pos="360"/>
          <w:tab w:val="left" w:pos="720"/>
          <w:tab w:val="left" w:pos="1080"/>
          <w:tab w:val="left" w:pos="1440"/>
          <w:tab w:val="left" w:pos="1800"/>
          <w:tab w:val="left" w:pos="2160"/>
        </w:tabs>
        <w:ind w:left="1080" w:hanging="1080"/>
      </w:pPr>
      <w:r>
        <w:tab/>
      </w:r>
      <w:r>
        <w:tab/>
      </w:r>
      <w:r w:rsidR="00B97C34">
        <w:t>2</w:t>
      </w:r>
      <w:r w:rsidR="00B97C34" w:rsidRPr="0080040A">
        <w:t>.</w:t>
      </w:r>
      <w:r w:rsidR="00B97C34">
        <w:t xml:space="preserve">   </w:t>
      </w:r>
      <w:r w:rsidR="009A2859">
        <w:tab/>
      </w:r>
      <w:r w:rsidR="000E34FC">
        <w:t>T</w:t>
      </w:r>
      <w:r w:rsidR="00B97C34" w:rsidRPr="0080040A">
        <w:t xml:space="preserve">he team </w:t>
      </w:r>
      <w:r w:rsidR="000E34FC">
        <w:t>was told</w:t>
      </w:r>
      <w:r w:rsidR="000E34FC" w:rsidRPr="0080040A">
        <w:t xml:space="preserve"> </w:t>
      </w:r>
      <w:r w:rsidR="00B97C34" w:rsidRPr="0080040A">
        <w:t xml:space="preserve">that middle school principals work with the assistant superintendent to provide curriculum leadership. The elementary curriculum coordinator and the </w:t>
      </w:r>
      <w:r w:rsidR="009804C6">
        <w:t xml:space="preserve">elementary </w:t>
      </w:r>
      <w:r w:rsidR="00B97C34" w:rsidRPr="0080040A">
        <w:t>math coach also provide curriculum leadership at the middle school level</w:t>
      </w:r>
      <w:r w:rsidR="00222E47">
        <w:t>;</w:t>
      </w:r>
      <w:r w:rsidR="00B97C34" w:rsidRPr="0080040A">
        <w:t xml:space="preserve"> </w:t>
      </w:r>
      <w:r w:rsidR="00222E47">
        <w:t xml:space="preserve">however, </w:t>
      </w:r>
      <w:r w:rsidR="008F1078">
        <w:t xml:space="preserve">interviewees said that </w:t>
      </w:r>
      <w:r w:rsidR="00B97C34" w:rsidRPr="0080040A">
        <w:t xml:space="preserve">at the </w:t>
      </w:r>
      <w:r w:rsidR="00B97C34">
        <w:t xml:space="preserve">middle </w:t>
      </w:r>
      <w:r w:rsidR="00B97C34" w:rsidRPr="0080040A">
        <w:t xml:space="preserve">school level curriculum leadership </w:t>
      </w:r>
      <w:r w:rsidR="00222E47">
        <w:t xml:space="preserve">is </w:t>
      </w:r>
      <w:r w:rsidR="00B97C34" w:rsidRPr="0080040A">
        <w:t xml:space="preserve">an issue. </w:t>
      </w:r>
      <w:r w:rsidR="00B97C34">
        <w:t xml:space="preserve">There are no curriculum supervisors at the middle </w:t>
      </w:r>
      <w:r w:rsidR="000E34FC">
        <w:t xml:space="preserve">school </w:t>
      </w:r>
      <w:r w:rsidR="00B97C34">
        <w:t xml:space="preserve">level.  </w:t>
      </w:r>
    </w:p>
    <w:p w:rsidR="009804C6" w:rsidRDefault="009804C6" w:rsidP="009804C6">
      <w:pPr>
        <w:tabs>
          <w:tab w:val="left" w:pos="360"/>
          <w:tab w:val="left" w:pos="720"/>
          <w:tab w:val="left" w:pos="1080"/>
          <w:tab w:val="left" w:pos="1440"/>
          <w:tab w:val="left" w:pos="1800"/>
          <w:tab w:val="left" w:pos="2160"/>
        </w:tabs>
        <w:ind w:left="1440" w:hanging="1440"/>
      </w:pPr>
      <w:r>
        <w:tab/>
      </w:r>
      <w:r>
        <w:tab/>
      </w:r>
      <w:r>
        <w:tab/>
        <w:t>a.</w:t>
      </w:r>
      <w:r>
        <w:tab/>
        <w:t xml:space="preserve">The superintendent </w:t>
      </w:r>
      <w:r w:rsidR="006C1ED8">
        <w:t>reported</w:t>
      </w:r>
      <w:r>
        <w:t xml:space="preserve"> that while these district-level positions are intended to provide elementary and middle schools with curricular support, two positions are insufficient to  provide leadership to all elementary and middle schools, which is why additional resources have been added to the fiscal year 2016 budget.</w:t>
      </w:r>
    </w:p>
    <w:p w:rsidR="00B97C34" w:rsidRDefault="009804C6" w:rsidP="0005038B">
      <w:pPr>
        <w:tabs>
          <w:tab w:val="left" w:pos="360"/>
          <w:tab w:val="left" w:pos="720"/>
          <w:tab w:val="left" w:pos="1080"/>
          <w:tab w:val="left" w:pos="1440"/>
          <w:tab w:val="left" w:pos="1800"/>
          <w:tab w:val="left" w:pos="2160"/>
        </w:tabs>
        <w:ind w:left="1080" w:hanging="1080"/>
      </w:pPr>
      <w:r>
        <w:tab/>
      </w:r>
      <w:r>
        <w:tab/>
        <w:t>3.</w:t>
      </w:r>
      <w:r>
        <w:tab/>
      </w:r>
      <w:r w:rsidR="00B97C34" w:rsidRPr="0080040A">
        <w:t xml:space="preserve">Teachers </w:t>
      </w:r>
      <w:r w:rsidR="006C1ED8">
        <w:t>sai</w:t>
      </w:r>
      <w:r w:rsidR="006C1ED8" w:rsidRPr="0080040A">
        <w:t xml:space="preserve">d </w:t>
      </w:r>
      <w:r w:rsidR="00B97C34" w:rsidRPr="0080040A">
        <w:t xml:space="preserve">that </w:t>
      </w:r>
      <w:r w:rsidR="00BA1FB8" w:rsidRPr="0080040A">
        <w:t xml:space="preserve">PLC meetings </w:t>
      </w:r>
      <w:r w:rsidR="00BA1FB8">
        <w:t xml:space="preserve">have replaced </w:t>
      </w:r>
      <w:r w:rsidR="00B97C34" w:rsidRPr="0080040A">
        <w:t>monthly curriculum meetings</w:t>
      </w:r>
      <w:r w:rsidR="00BA1FB8">
        <w:t>.</w:t>
      </w:r>
      <w:r w:rsidR="00B97C34" w:rsidRPr="0080040A">
        <w:t xml:space="preserve"> </w:t>
      </w:r>
    </w:p>
    <w:p w:rsidR="00132BC8" w:rsidRDefault="00132BC8" w:rsidP="00132BC8">
      <w:pPr>
        <w:tabs>
          <w:tab w:val="left" w:pos="360"/>
          <w:tab w:val="left" w:pos="720"/>
          <w:tab w:val="left" w:pos="1080"/>
          <w:tab w:val="left" w:pos="1440"/>
          <w:tab w:val="left" w:pos="1800"/>
          <w:tab w:val="left" w:pos="2160"/>
        </w:tabs>
        <w:ind w:left="1440" w:hanging="1440"/>
      </w:pPr>
      <w:r>
        <w:tab/>
      </w:r>
      <w:r>
        <w:tab/>
      </w:r>
      <w:r>
        <w:tab/>
      </w:r>
      <w:r w:rsidR="00926FA0">
        <w:t>a</w:t>
      </w:r>
      <w:r>
        <w:t>.</w:t>
      </w:r>
      <w:r>
        <w:tab/>
        <w:t xml:space="preserve">The superintendent reported that the transition to PLCs was included in her 2011 goals.  She </w:t>
      </w:r>
      <w:r w:rsidR="00D973B7">
        <w:t>noted</w:t>
      </w:r>
      <w:r>
        <w:t xml:space="preserve"> that she took the lead in developing and providing clear expectations for PLCs to develop a shared understanding among principals, leadership team members, and curriculum supervisors.  All educators in the system were given resources that explained the purpose of PLCs, the principal’s and curriculum supervisor’s role in supporting the goals of teachers, the use of data, and the need for a focus on data and student achievement.  The superintendent provided a rationale explaining that the PLCs would ease the transition to the new educator evaluation system and help teachers with team goals.  </w:t>
      </w:r>
    </w:p>
    <w:p w:rsidR="00B97C34" w:rsidRDefault="0005038B" w:rsidP="0005038B">
      <w:pPr>
        <w:tabs>
          <w:tab w:val="left" w:pos="360"/>
          <w:tab w:val="left" w:pos="720"/>
          <w:tab w:val="left" w:pos="1080"/>
          <w:tab w:val="left" w:pos="1440"/>
          <w:tab w:val="left" w:pos="1800"/>
          <w:tab w:val="left" w:pos="2160"/>
        </w:tabs>
        <w:ind w:left="1080" w:hanging="1080"/>
      </w:pPr>
      <w:r>
        <w:tab/>
      </w:r>
      <w:r>
        <w:tab/>
      </w:r>
      <w:r w:rsidR="009804C6">
        <w:t>4</w:t>
      </w:r>
      <w:r w:rsidR="00B97C34" w:rsidRPr="003B1434">
        <w:t xml:space="preserve">.  </w:t>
      </w:r>
      <w:r w:rsidR="006A5F77">
        <w:tab/>
      </w:r>
      <w:r w:rsidR="00B97C34" w:rsidRPr="00BC1C49">
        <w:t>Curriculum supervisors at the high school level provide content and curriculum support for teachers in grades 8</w:t>
      </w:r>
      <w:r w:rsidR="00F54547">
        <w:t>–</w:t>
      </w:r>
      <w:r w:rsidR="00B97C34" w:rsidRPr="00BC1C49">
        <w:t xml:space="preserve">12.  They </w:t>
      </w:r>
      <w:r w:rsidR="00B97C34">
        <w:t>review lesson plans weekly</w:t>
      </w:r>
      <w:r w:rsidR="001C2164">
        <w:t>. A</w:t>
      </w:r>
      <w:r w:rsidR="009E640F">
        <w:t xml:space="preserve">t this level, </w:t>
      </w:r>
      <w:r w:rsidR="001C2164">
        <w:t xml:space="preserve">PLC time has replaced </w:t>
      </w:r>
      <w:r w:rsidR="009E640F">
        <w:t>department meeting time</w:t>
      </w:r>
      <w:r w:rsidR="00B97C34">
        <w:t xml:space="preserve">.  While curriculum supervisors are present, teachers determine how they will use the time. </w:t>
      </w:r>
      <w:r w:rsidR="000E34FC">
        <w:t>In the 2014</w:t>
      </w:r>
      <w:r w:rsidR="00C35E77">
        <w:t>–</w:t>
      </w:r>
      <w:r w:rsidR="000E34FC">
        <w:t xml:space="preserve">2015 school year the </w:t>
      </w:r>
      <w:r w:rsidR="00B97C34">
        <w:t xml:space="preserve">science department is using PLC time to revise curriculum.  </w:t>
      </w:r>
    </w:p>
    <w:p w:rsidR="00B97C34" w:rsidRDefault="00BA1FB8" w:rsidP="00222E47">
      <w:pPr>
        <w:tabs>
          <w:tab w:val="left" w:pos="360"/>
          <w:tab w:val="left" w:pos="720"/>
          <w:tab w:val="left" w:pos="1080"/>
          <w:tab w:val="left" w:pos="1440"/>
          <w:tab w:val="left" w:pos="1800"/>
          <w:tab w:val="left" w:pos="2160"/>
        </w:tabs>
      </w:pPr>
      <w:r w:rsidRPr="004F6001">
        <w:rPr>
          <w:b/>
        </w:rPr>
        <w:t>Impact:</w:t>
      </w:r>
      <w:r>
        <w:t xml:space="preserve"> </w:t>
      </w:r>
      <w:r w:rsidR="00B97C34">
        <w:t xml:space="preserve">By establishing a documented process to ensure the regular and timely review and revision of the district’s curriculum, the district has taken </w:t>
      </w:r>
      <w:r w:rsidR="00222E47">
        <w:t xml:space="preserve">an </w:t>
      </w:r>
      <w:r w:rsidR="00B97C34">
        <w:t xml:space="preserve">important initial step to </w:t>
      </w:r>
      <w:r w:rsidR="000E34FC">
        <w:t>complete</w:t>
      </w:r>
      <w:r w:rsidR="00B97C34">
        <w:t xml:space="preserve"> written curriculum in the district.  While the district now has unified programs in </w:t>
      </w:r>
      <w:r w:rsidR="00B97C34" w:rsidRPr="00915A39">
        <w:t xml:space="preserve">ELA and in math K-6, programs alone do not represent a fully documented curriculum. </w:t>
      </w:r>
      <w:r w:rsidR="00B97C34">
        <w:t xml:space="preserve"> </w:t>
      </w:r>
      <w:r w:rsidR="00B97C34" w:rsidRPr="00915A39">
        <w:t xml:space="preserve"> Without a </w:t>
      </w:r>
      <w:r w:rsidR="003A2BF8">
        <w:t xml:space="preserve">comprehensive </w:t>
      </w:r>
      <w:r w:rsidR="00B97C34">
        <w:t>written</w:t>
      </w:r>
      <w:r w:rsidR="00B97C34" w:rsidRPr="00915A39">
        <w:t xml:space="preserve"> curriculum</w:t>
      </w:r>
      <w:r w:rsidR="00B97C34">
        <w:t xml:space="preserve"> in core subjects</w:t>
      </w:r>
      <w:r w:rsidR="00B97C34" w:rsidRPr="00915A39">
        <w:t>, the district cannot ensure that the taught curriculum is</w:t>
      </w:r>
      <w:r w:rsidR="00B97C34">
        <w:t xml:space="preserve"> aligned</w:t>
      </w:r>
      <w:r>
        <w:t xml:space="preserve"> to the 2011 </w:t>
      </w:r>
      <w:r w:rsidR="00885A4F">
        <w:t xml:space="preserve">Frameworks </w:t>
      </w:r>
      <w:r w:rsidR="00B97C34">
        <w:t xml:space="preserve">across classrooms at the same grade level and </w:t>
      </w:r>
      <w:r w:rsidR="00B97C34" w:rsidRPr="00915A39">
        <w:t>aligned between grades and between levels</w:t>
      </w:r>
      <w:r w:rsidR="00B97C34">
        <w:t xml:space="preserve"> </w:t>
      </w:r>
      <w:r w:rsidR="00B97C34" w:rsidRPr="00915A39">
        <w:t xml:space="preserve">in the district, </w:t>
      </w:r>
      <w:r w:rsidR="00222E47">
        <w:t xml:space="preserve">thus </w:t>
      </w:r>
      <w:r w:rsidR="00B97C34" w:rsidRPr="00915A39">
        <w:t xml:space="preserve">hindering the district’s ability to </w:t>
      </w:r>
      <w:r w:rsidR="00885A4F">
        <w:t xml:space="preserve">effectively </w:t>
      </w:r>
      <w:r w:rsidR="00B97C34">
        <w:t>improve student achievement.</w:t>
      </w:r>
    </w:p>
    <w:p w:rsidR="009C55D6" w:rsidRDefault="009C55D6" w:rsidP="00222E47">
      <w:pPr>
        <w:tabs>
          <w:tab w:val="left" w:pos="360"/>
          <w:tab w:val="left" w:pos="720"/>
          <w:tab w:val="left" w:pos="1080"/>
          <w:tab w:val="left" w:pos="1440"/>
          <w:tab w:val="left" w:pos="1800"/>
          <w:tab w:val="left" w:pos="2160"/>
        </w:tabs>
      </w:pPr>
    </w:p>
    <w:p w:rsidR="006A771D" w:rsidRDefault="006A771D" w:rsidP="00222E47">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Assessment</w:t>
      </w:r>
    </w:p>
    <w:p w:rsidR="00707D1A" w:rsidRPr="00DD4392" w:rsidRDefault="00707D1A" w:rsidP="00790544">
      <w:pPr>
        <w:pStyle w:val="ListParagraph"/>
        <w:numPr>
          <w:ilvl w:val="0"/>
          <w:numId w:val="49"/>
        </w:numPr>
        <w:tabs>
          <w:tab w:val="left" w:pos="360"/>
          <w:tab w:val="left" w:pos="720"/>
          <w:tab w:val="left" w:pos="1080"/>
          <w:tab w:val="left" w:pos="1440"/>
          <w:tab w:val="left" w:pos="1800"/>
        </w:tabs>
        <w:ind w:left="360"/>
        <w:contextualSpacing w:val="0"/>
        <w:rPr>
          <w:b/>
        </w:rPr>
      </w:pPr>
      <w:r w:rsidRPr="00044B95">
        <w:rPr>
          <w:b/>
        </w:rPr>
        <w:t xml:space="preserve"> </w:t>
      </w:r>
      <w:r w:rsidR="00322A70" w:rsidRPr="00322A70">
        <w:rPr>
          <w:b/>
        </w:rPr>
        <w:t>The district does not have in place at the middle and high school levels a balanced system of formative and summative assessments.</w:t>
      </w:r>
    </w:p>
    <w:p w:rsidR="00707D1A" w:rsidRPr="00124028" w:rsidRDefault="0010724A" w:rsidP="00DC2832">
      <w:pPr>
        <w:tabs>
          <w:tab w:val="left" w:pos="360"/>
          <w:tab w:val="left" w:pos="720"/>
          <w:tab w:val="left" w:pos="1080"/>
          <w:tab w:val="left" w:pos="1440"/>
          <w:tab w:val="left" w:pos="1800"/>
          <w:tab w:val="left" w:pos="2160"/>
        </w:tabs>
        <w:ind w:left="720" w:hanging="360"/>
      </w:pPr>
      <w:r w:rsidRPr="0010724A">
        <w:rPr>
          <w:b/>
        </w:rPr>
        <w:t>A.</w:t>
      </w:r>
      <w:r w:rsidR="00707D1A">
        <w:t xml:space="preserve"> </w:t>
      </w:r>
      <w:r w:rsidR="00B70A31">
        <w:tab/>
      </w:r>
      <w:r w:rsidR="00B93669">
        <w:t>A balanced system of formative and summative assessments is not in place</w:t>
      </w:r>
      <w:r w:rsidR="00707D1A" w:rsidRPr="00124028">
        <w:t xml:space="preserve"> at the middle and</w:t>
      </w:r>
      <w:r w:rsidR="00707D1A">
        <w:t xml:space="preserve"> high schools</w:t>
      </w:r>
      <w:r w:rsidR="00707D1A" w:rsidRPr="00124028">
        <w:t>.</w:t>
      </w:r>
    </w:p>
    <w:p w:rsidR="00707D1A" w:rsidRPr="009C4D02" w:rsidRDefault="00707D1A" w:rsidP="001F082C">
      <w:pPr>
        <w:pStyle w:val="ListParagraph"/>
        <w:tabs>
          <w:tab w:val="left" w:pos="360"/>
          <w:tab w:val="left" w:pos="720"/>
          <w:tab w:val="left" w:pos="1080"/>
          <w:tab w:val="left" w:pos="1440"/>
          <w:tab w:val="left" w:pos="1800"/>
          <w:tab w:val="left" w:pos="2160"/>
        </w:tabs>
        <w:ind w:left="1080" w:hanging="720"/>
        <w:contextualSpacing w:val="0"/>
      </w:pPr>
      <w:r>
        <w:tab/>
      </w:r>
      <w:r w:rsidRPr="009C4D02">
        <w:t xml:space="preserve"> </w:t>
      </w:r>
      <w:r w:rsidR="00DD4392">
        <w:t>1</w:t>
      </w:r>
      <w:r>
        <w:t>.</w:t>
      </w:r>
      <w:r w:rsidRPr="00177DC9">
        <w:t xml:space="preserve"> </w:t>
      </w:r>
      <w:r w:rsidR="00B70A31">
        <w:tab/>
      </w:r>
      <w:r w:rsidR="007175BF">
        <w:t>T</w:t>
      </w:r>
      <w:r>
        <w:t xml:space="preserve">he middle school has MCAS summative assessments in ELA and math in grades 5, 6, </w:t>
      </w:r>
      <w:r w:rsidR="00F840B0">
        <w:t>and 7</w:t>
      </w:r>
      <w:r>
        <w:t xml:space="preserve"> and the science MCAS at grade 5.</w:t>
      </w:r>
    </w:p>
    <w:p w:rsidR="00322A70" w:rsidRDefault="00707D1A" w:rsidP="00322A70">
      <w:pPr>
        <w:pStyle w:val="ListParagraph"/>
        <w:numPr>
          <w:ilvl w:val="1"/>
          <w:numId w:val="27"/>
        </w:numPr>
        <w:tabs>
          <w:tab w:val="left" w:pos="360"/>
          <w:tab w:val="left" w:pos="720"/>
          <w:tab w:val="left" w:pos="1080"/>
          <w:tab w:val="left" w:pos="1440"/>
          <w:tab w:val="left" w:pos="1800"/>
          <w:tab w:val="left" w:pos="2160"/>
          <w:tab w:val="left" w:pos="2520"/>
        </w:tabs>
      </w:pPr>
      <w:r>
        <w:t>Formative assessments are limited to unit assessments in grades 5 and 6 in ELA from Reading S</w:t>
      </w:r>
      <w:r w:rsidR="005449F7">
        <w:t>treet and in math from EnVision</w:t>
      </w:r>
      <w:r>
        <w:t>.</w:t>
      </w:r>
      <w:r w:rsidRPr="00124028">
        <w:tab/>
      </w:r>
    </w:p>
    <w:p w:rsidR="00707D1A" w:rsidRPr="00AC3670" w:rsidRDefault="00DD4392" w:rsidP="00DD4392">
      <w:pPr>
        <w:tabs>
          <w:tab w:val="left" w:pos="360"/>
          <w:tab w:val="left" w:pos="720"/>
          <w:tab w:val="left" w:pos="1080"/>
          <w:tab w:val="left" w:pos="1440"/>
          <w:tab w:val="left" w:pos="1800"/>
          <w:tab w:val="left" w:pos="2160"/>
        </w:tabs>
        <w:ind w:left="1080" w:hanging="1080"/>
      </w:pPr>
      <w:r>
        <w:tab/>
      </w:r>
      <w:r>
        <w:tab/>
        <w:t>2</w:t>
      </w:r>
      <w:r w:rsidR="00707D1A">
        <w:t xml:space="preserve">. </w:t>
      </w:r>
      <w:r w:rsidR="00B70A31">
        <w:tab/>
      </w:r>
      <w:r w:rsidR="00707D1A">
        <w:t xml:space="preserve">The high school has MCAS summative assessments in ELA, math, and science in grades 8 and 10. </w:t>
      </w:r>
      <w:r w:rsidR="007175BF">
        <w:t>Also</w:t>
      </w:r>
      <w:r w:rsidR="00707D1A">
        <w:t>, high school course</w:t>
      </w:r>
      <w:r w:rsidR="007175BF">
        <w:t>s</w:t>
      </w:r>
      <w:r w:rsidR="00707D1A">
        <w:t xml:space="preserve"> </w:t>
      </w:r>
      <w:r w:rsidR="007175BF">
        <w:t xml:space="preserve">have </w:t>
      </w:r>
      <w:r w:rsidR="00707D1A">
        <w:t xml:space="preserve">common summative assessments. </w:t>
      </w:r>
    </w:p>
    <w:p w:rsidR="00322A70" w:rsidRDefault="00707D1A" w:rsidP="00322A70">
      <w:pPr>
        <w:pStyle w:val="ListParagraph"/>
        <w:numPr>
          <w:ilvl w:val="7"/>
          <w:numId w:val="25"/>
        </w:numPr>
        <w:tabs>
          <w:tab w:val="left" w:pos="0"/>
          <w:tab w:val="left" w:pos="360"/>
          <w:tab w:val="left" w:pos="720"/>
          <w:tab w:val="left" w:pos="1440"/>
          <w:tab w:val="left" w:pos="1800"/>
          <w:tab w:val="left" w:pos="2160"/>
        </w:tabs>
        <w:ind w:left="1440"/>
        <w:contextualSpacing w:val="0"/>
      </w:pPr>
      <w:r>
        <w:t xml:space="preserve">The </w:t>
      </w:r>
      <w:r w:rsidR="007175BF">
        <w:t xml:space="preserve">team did </w:t>
      </w:r>
      <w:r>
        <w:t>no</w:t>
      </w:r>
      <w:r w:rsidR="007175BF">
        <w:t>t</w:t>
      </w:r>
      <w:r>
        <w:t xml:space="preserve"> </w:t>
      </w:r>
      <w:r w:rsidR="007175BF">
        <w:t xml:space="preserve">find </w:t>
      </w:r>
      <w:r>
        <w:t>evidence of common formative assessments at the high school.</w:t>
      </w:r>
    </w:p>
    <w:p w:rsidR="00707D1A" w:rsidRPr="00AC3670" w:rsidRDefault="00DD4392" w:rsidP="00B93669">
      <w:pPr>
        <w:tabs>
          <w:tab w:val="left" w:pos="360"/>
          <w:tab w:val="left" w:pos="720"/>
          <w:tab w:val="left" w:pos="1080"/>
          <w:tab w:val="left" w:pos="1440"/>
          <w:tab w:val="left" w:pos="1800"/>
          <w:tab w:val="left" w:pos="2160"/>
        </w:tabs>
        <w:ind w:left="720" w:hanging="720"/>
      </w:pPr>
      <w:r>
        <w:tab/>
      </w:r>
      <w:r w:rsidR="00322A70" w:rsidRPr="00322A70">
        <w:rPr>
          <w:b/>
        </w:rPr>
        <w:t>B.</w:t>
      </w:r>
      <w:r w:rsidR="00707D1A">
        <w:t xml:space="preserve"> </w:t>
      </w:r>
      <w:r w:rsidR="00B70A31">
        <w:tab/>
      </w:r>
      <w:r w:rsidR="00707D1A">
        <w:t>At the middle school, the district is gradually putting in place a system for analyzing and monitoring the available assessment data. At the high school, curriculum supervisors report</w:t>
      </w:r>
      <w:r w:rsidR="00DC2832">
        <w:t>ed</w:t>
      </w:r>
      <w:r w:rsidR="00707D1A">
        <w:t xml:space="preserve"> doing a written analysis of course summative assessment results and emailing the written report to department members</w:t>
      </w:r>
      <w:r w:rsidR="0093075D">
        <w:t xml:space="preserve"> since there is no </w:t>
      </w:r>
      <w:r w:rsidR="00DC2832">
        <w:t xml:space="preserve">scheduled </w:t>
      </w:r>
      <w:r w:rsidR="0093075D">
        <w:t>opportunity to discuss the</w:t>
      </w:r>
      <w:r w:rsidR="00DC2832">
        <w:t xml:space="preserve"> results</w:t>
      </w:r>
      <w:r w:rsidR="00707D1A">
        <w:t xml:space="preserve">. </w:t>
      </w:r>
    </w:p>
    <w:p w:rsidR="00707D1A" w:rsidRPr="00D93018" w:rsidRDefault="00B93669" w:rsidP="00B93669">
      <w:pPr>
        <w:tabs>
          <w:tab w:val="left" w:pos="360"/>
          <w:tab w:val="left" w:pos="720"/>
          <w:tab w:val="left" w:pos="1080"/>
          <w:tab w:val="left" w:pos="1440"/>
          <w:tab w:val="left" w:pos="1800"/>
          <w:tab w:val="left" w:pos="2160"/>
        </w:tabs>
        <w:ind w:left="1080" w:hanging="1080"/>
      </w:pPr>
      <w:r>
        <w:tab/>
      </w:r>
      <w:r>
        <w:tab/>
        <w:t>1</w:t>
      </w:r>
      <w:r w:rsidR="00707D1A">
        <w:t xml:space="preserve">. </w:t>
      </w:r>
      <w:r w:rsidR="007175BF">
        <w:tab/>
      </w:r>
      <w:r w:rsidR="00707D1A">
        <w:t>Fifth and sixth grade math teachers have begun to have data meetings to analyze available data</w:t>
      </w:r>
      <w:r w:rsidR="0093075D">
        <w:t xml:space="preserve">; </w:t>
      </w:r>
      <w:r w:rsidR="00707D1A">
        <w:t>however</w:t>
      </w:r>
      <w:r w:rsidR="00F54547">
        <w:t>,</w:t>
      </w:r>
      <w:r w:rsidR="00707D1A">
        <w:t xml:space="preserve"> formative assessment data is limited, and these meetings are </w:t>
      </w:r>
      <w:r w:rsidR="00DC2832">
        <w:t xml:space="preserve">taking place </w:t>
      </w:r>
      <w:r w:rsidR="00707D1A">
        <w:t>less frequently than was planned. Seventh grade teachers have little formative assessment data on which to base their instruction.</w:t>
      </w:r>
    </w:p>
    <w:p w:rsidR="00707D1A" w:rsidRPr="0018143D" w:rsidRDefault="00B93669" w:rsidP="00B93669">
      <w:pPr>
        <w:tabs>
          <w:tab w:val="left" w:pos="360"/>
          <w:tab w:val="left" w:pos="720"/>
          <w:tab w:val="left" w:pos="1080"/>
          <w:tab w:val="left" w:pos="1440"/>
          <w:tab w:val="left" w:pos="1800"/>
          <w:tab w:val="left" w:pos="2160"/>
        </w:tabs>
        <w:ind w:left="1080" w:hanging="1080"/>
      </w:pPr>
      <w:r>
        <w:tab/>
      </w:r>
      <w:r>
        <w:tab/>
        <w:t>2</w:t>
      </w:r>
      <w:r w:rsidR="00707D1A">
        <w:t>.</w:t>
      </w:r>
      <w:r w:rsidR="00707D1A" w:rsidRPr="00114772">
        <w:t xml:space="preserve"> </w:t>
      </w:r>
      <w:r w:rsidR="007175BF">
        <w:tab/>
      </w:r>
      <w:r w:rsidR="00707D1A" w:rsidRPr="00114772">
        <w:t xml:space="preserve">Interviewees reported that curriculum supervisors analyze summative assessment data from high school courses </w:t>
      </w:r>
      <w:r w:rsidR="00707D1A">
        <w:t xml:space="preserve">on their own </w:t>
      </w:r>
      <w:r w:rsidR="00707D1A" w:rsidRPr="00114772">
        <w:t xml:space="preserve">and provide a written analysis </w:t>
      </w:r>
      <w:r w:rsidR="00707D1A">
        <w:t xml:space="preserve">to the teachers. </w:t>
      </w:r>
      <w:r w:rsidR="001E119D">
        <w:t>B</w:t>
      </w:r>
      <w:r w:rsidR="00DC2832">
        <w:t xml:space="preserve">ecause </w:t>
      </w:r>
      <w:r w:rsidR="00707D1A">
        <w:t xml:space="preserve">the assessments are summative and the course is over, teachers </w:t>
      </w:r>
      <w:r w:rsidR="00DC2832">
        <w:t xml:space="preserve">do </w:t>
      </w:r>
      <w:r w:rsidR="00707D1A">
        <w:t>no</w:t>
      </w:r>
      <w:r w:rsidR="00DC2832">
        <w:t>t</w:t>
      </w:r>
      <w:r w:rsidR="00707D1A">
        <w:t xml:space="preserve"> </w:t>
      </w:r>
      <w:r w:rsidR="00DC2832">
        <w:t xml:space="preserve">have an </w:t>
      </w:r>
      <w:r w:rsidR="00707D1A">
        <w:t xml:space="preserve">opportunity to adjust their instruction, as they would if </w:t>
      </w:r>
      <w:r w:rsidR="00DC2832">
        <w:t xml:space="preserve">the assessments </w:t>
      </w:r>
      <w:r w:rsidR="00707D1A">
        <w:t>were formative.</w:t>
      </w:r>
    </w:p>
    <w:p w:rsidR="00707D1A" w:rsidRPr="000A6A88" w:rsidRDefault="00707D1A" w:rsidP="00B93669">
      <w:pPr>
        <w:pStyle w:val="ListParagraph"/>
        <w:tabs>
          <w:tab w:val="left" w:pos="360"/>
          <w:tab w:val="left" w:pos="720"/>
          <w:tab w:val="left" w:pos="1080"/>
          <w:tab w:val="left" w:pos="1440"/>
          <w:tab w:val="left" w:pos="1800"/>
          <w:tab w:val="left" w:pos="2160"/>
        </w:tabs>
        <w:ind w:hanging="720"/>
      </w:pPr>
      <w:r>
        <w:tab/>
      </w:r>
      <w:r w:rsidR="00322A70" w:rsidRPr="00322A70">
        <w:rPr>
          <w:b/>
        </w:rPr>
        <w:t>C.</w:t>
      </w:r>
      <w:r w:rsidRPr="00412451">
        <w:t xml:space="preserve"> </w:t>
      </w:r>
      <w:r w:rsidR="007175BF">
        <w:tab/>
      </w:r>
      <w:r>
        <w:t xml:space="preserve">Teachers at the middle and high school levels have limited coaching available to guide and support them as they transition to data-based instruction. </w:t>
      </w:r>
    </w:p>
    <w:p w:rsidR="00707D1A" w:rsidRPr="00124028" w:rsidRDefault="00707D1A" w:rsidP="00B93669">
      <w:pPr>
        <w:tabs>
          <w:tab w:val="left" w:pos="360"/>
          <w:tab w:val="left" w:pos="720"/>
          <w:tab w:val="left" w:pos="1080"/>
          <w:tab w:val="left" w:pos="1440"/>
          <w:tab w:val="left" w:pos="1800"/>
        </w:tabs>
        <w:ind w:left="1080" w:hanging="720"/>
      </w:pPr>
      <w:r>
        <w:tab/>
      </w:r>
      <w:r w:rsidR="00B93669">
        <w:t>1</w:t>
      </w:r>
      <w:r w:rsidRPr="00124028">
        <w:t>.</w:t>
      </w:r>
      <w:r>
        <w:tab/>
      </w:r>
      <w:r w:rsidRPr="00124028">
        <w:t>This year</w:t>
      </w:r>
      <w:r>
        <w:t>,</w:t>
      </w:r>
      <w:r w:rsidRPr="00124028">
        <w:t xml:space="preserve"> for the first time, the district has a math coach</w:t>
      </w:r>
      <w:r w:rsidR="00DC2832">
        <w:t>,</w:t>
      </w:r>
      <w:r w:rsidRPr="00124028">
        <w:t xml:space="preserve"> who supports teachers in all three middle schools as they gradually m</w:t>
      </w:r>
      <w:r>
        <w:t xml:space="preserve">ove to </w:t>
      </w:r>
      <w:r w:rsidR="00DC2832">
        <w:t>small-</w:t>
      </w:r>
      <w:r>
        <w:t>group instruction.</w:t>
      </w:r>
    </w:p>
    <w:p w:rsidR="00322A70" w:rsidRDefault="00400DBA" w:rsidP="00322A70">
      <w:pPr>
        <w:tabs>
          <w:tab w:val="left" w:pos="360"/>
          <w:tab w:val="left" w:pos="720"/>
          <w:tab w:val="left" w:pos="1080"/>
          <w:tab w:val="left" w:pos="1440"/>
          <w:tab w:val="left" w:pos="1800"/>
        </w:tabs>
        <w:ind w:left="1080" w:hanging="720"/>
      </w:pPr>
      <w:r>
        <w:tab/>
      </w:r>
      <w:r w:rsidR="00B93669">
        <w:t>2.</w:t>
      </w:r>
      <w:r w:rsidR="00B93669">
        <w:tab/>
      </w:r>
      <w:r w:rsidR="00707D1A" w:rsidRPr="00C6263B">
        <w:t xml:space="preserve">Curriculum supervisors at the high school </w:t>
      </w:r>
      <w:r w:rsidR="00DC2832">
        <w:t xml:space="preserve">said that they </w:t>
      </w:r>
      <w:r w:rsidR="00707D1A" w:rsidRPr="00C6263B">
        <w:t>evaluate their department members. They report</w:t>
      </w:r>
      <w:r w:rsidR="00DC2832">
        <w:t>ed</w:t>
      </w:r>
      <w:r w:rsidR="00707D1A" w:rsidRPr="00C6263B">
        <w:t xml:space="preserve"> </w:t>
      </w:r>
      <w:r w:rsidR="00DC2832">
        <w:t xml:space="preserve">that </w:t>
      </w:r>
      <w:r w:rsidR="00707D1A" w:rsidRPr="00C6263B">
        <w:t>they also perform as coaches</w:t>
      </w:r>
      <w:r w:rsidR="00707D1A">
        <w:t>.</w:t>
      </w:r>
      <w:r w:rsidR="00707D1A" w:rsidRPr="00C6263B">
        <w:t xml:space="preserve"> </w:t>
      </w:r>
    </w:p>
    <w:p w:rsidR="00707D1A" w:rsidRPr="00C6263B" w:rsidRDefault="00707D1A" w:rsidP="00B93669">
      <w:pPr>
        <w:tabs>
          <w:tab w:val="left" w:pos="360"/>
          <w:tab w:val="left" w:pos="720"/>
          <w:tab w:val="left" w:pos="1080"/>
          <w:tab w:val="left" w:pos="1440"/>
          <w:tab w:val="left" w:pos="1800"/>
        </w:tabs>
        <w:ind w:left="720" w:hanging="720"/>
      </w:pPr>
      <w:r>
        <w:tab/>
      </w:r>
      <w:r w:rsidR="00322A70" w:rsidRPr="00322A70">
        <w:rPr>
          <w:b/>
        </w:rPr>
        <w:t>D.</w:t>
      </w:r>
      <w:r w:rsidRPr="00C6263B">
        <w:t xml:space="preserve"> </w:t>
      </w:r>
      <w:r w:rsidR="007175BF">
        <w:tab/>
      </w:r>
      <w:r w:rsidRPr="00C6263B">
        <w:t xml:space="preserve">Teachers at the middle school </w:t>
      </w:r>
      <w:r w:rsidR="00DC2832">
        <w:t xml:space="preserve">level </w:t>
      </w:r>
      <w:r w:rsidRPr="00C6263B">
        <w:t>are in the first year of a district effort to implement data-based instruction at their level. High school teachers are focused on curriculum development rather than on instructional refinements.</w:t>
      </w:r>
    </w:p>
    <w:p w:rsidR="00707D1A" w:rsidRDefault="00707D1A" w:rsidP="00B93669">
      <w:pPr>
        <w:tabs>
          <w:tab w:val="left" w:pos="360"/>
          <w:tab w:val="left" w:pos="720"/>
          <w:tab w:val="left" w:pos="1080"/>
          <w:tab w:val="left" w:pos="1440"/>
          <w:tab w:val="left" w:pos="1800"/>
        </w:tabs>
        <w:ind w:left="1080" w:hanging="1080"/>
      </w:pPr>
      <w:r w:rsidRPr="00C6263B">
        <w:lastRenderedPageBreak/>
        <w:tab/>
      </w:r>
      <w:r>
        <w:tab/>
      </w:r>
      <w:r w:rsidR="00B93669">
        <w:t>1</w:t>
      </w:r>
      <w:r>
        <w:t xml:space="preserve">. </w:t>
      </w:r>
      <w:r w:rsidR="007175BF">
        <w:tab/>
      </w:r>
      <w:r>
        <w:t>Middle school administrators and teachers report</w:t>
      </w:r>
      <w:r w:rsidR="00DC2832">
        <w:t>ed</w:t>
      </w:r>
      <w:r>
        <w:t xml:space="preserve"> scattered implementation of data-based instruction, in part </w:t>
      </w:r>
      <w:r w:rsidR="00DC2832">
        <w:t>because of</w:t>
      </w:r>
      <w:r>
        <w:t xml:space="preserve"> the limited availability of assessment data and in part because of </w:t>
      </w:r>
      <w:r w:rsidR="00DC2832">
        <w:t xml:space="preserve">the </w:t>
      </w:r>
      <w:r>
        <w:t xml:space="preserve">limited availability of training and support for using assessment data to inform instructional decisions. </w:t>
      </w:r>
    </w:p>
    <w:p w:rsidR="00707D1A" w:rsidRDefault="00707D1A" w:rsidP="00B93669">
      <w:pPr>
        <w:tabs>
          <w:tab w:val="left" w:pos="360"/>
          <w:tab w:val="left" w:pos="720"/>
          <w:tab w:val="left" w:pos="1080"/>
          <w:tab w:val="left" w:pos="1440"/>
          <w:tab w:val="left" w:pos="1800"/>
        </w:tabs>
        <w:ind w:left="1080" w:hanging="1080"/>
      </w:pPr>
      <w:r>
        <w:tab/>
      </w:r>
      <w:r>
        <w:tab/>
      </w:r>
      <w:r w:rsidR="00B93669">
        <w:t>2</w:t>
      </w:r>
      <w:r>
        <w:t xml:space="preserve">. </w:t>
      </w:r>
      <w:r w:rsidR="007175BF">
        <w:tab/>
      </w:r>
      <w:r>
        <w:t>The high school collects little formative instructional data and makes limited use of the summative data collected through the administration of common assessments in each high school course. High school curriculum supervisors and the assistant superintendent for curriculum and instruction report</w:t>
      </w:r>
      <w:r w:rsidR="00DC2832">
        <w:t>ed</w:t>
      </w:r>
      <w:r>
        <w:t xml:space="preserve"> a focus on the need for and the atte</w:t>
      </w:r>
      <w:r w:rsidR="0093075D">
        <w:t>ntion to curriculum development at that level.</w:t>
      </w:r>
      <w:r>
        <w:t xml:space="preserve"> </w:t>
      </w:r>
    </w:p>
    <w:p w:rsidR="00CA0B5F" w:rsidRPr="00E7155B" w:rsidRDefault="00CA0B5F" w:rsidP="00B93669">
      <w:pPr>
        <w:tabs>
          <w:tab w:val="left" w:pos="360"/>
          <w:tab w:val="left" w:pos="720"/>
          <w:tab w:val="left" w:pos="1080"/>
          <w:tab w:val="left" w:pos="1440"/>
          <w:tab w:val="left" w:pos="1800"/>
        </w:tabs>
        <w:ind w:left="1080" w:hanging="1080"/>
      </w:pPr>
      <w:r>
        <w:tab/>
      </w:r>
      <w:r>
        <w:tab/>
        <w:t>3.</w:t>
      </w:r>
      <w:r>
        <w:tab/>
        <w:t xml:space="preserve">The superintendent reported that the district is working on </w:t>
      </w:r>
      <w:r w:rsidR="00B97FAC">
        <w:t>developing common assessments</w:t>
      </w:r>
      <w:r>
        <w:t xml:space="preserve"> this year.</w:t>
      </w:r>
    </w:p>
    <w:p w:rsidR="00707D1A" w:rsidRDefault="0083396D" w:rsidP="00D20E79">
      <w:pPr>
        <w:tabs>
          <w:tab w:val="left" w:pos="0"/>
          <w:tab w:val="left" w:pos="360"/>
          <w:tab w:val="left" w:pos="720"/>
          <w:tab w:val="left" w:pos="1080"/>
          <w:tab w:val="left" w:pos="1440"/>
          <w:tab w:val="left" w:pos="1800"/>
          <w:tab w:val="left" w:pos="2160"/>
        </w:tabs>
        <w:ind w:left="720" w:hanging="720"/>
      </w:pPr>
      <w:r>
        <w:rPr>
          <w:b/>
        </w:rPr>
        <w:tab/>
      </w:r>
      <w:r w:rsidR="00232674">
        <w:rPr>
          <w:b/>
        </w:rPr>
        <w:t>E</w:t>
      </w:r>
      <w:r w:rsidR="00707D1A">
        <w:rPr>
          <w:b/>
        </w:rPr>
        <w:t xml:space="preserve">. </w:t>
      </w:r>
      <w:r w:rsidR="00DC2832">
        <w:rPr>
          <w:b/>
        </w:rPr>
        <w:tab/>
      </w:r>
      <w:r w:rsidR="00707D1A">
        <w:t>Interviewees reported that groups at several levels function as data teams.</w:t>
      </w:r>
    </w:p>
    <w:p w:rsidR="00707D1A" w:rsidRDefault="00400DBA" w:rsidP="00400DBA">
      <w:pPr>
        <w:tabs>
          <w:tab w:val="left" w:pos="0"/>
          <w:tab w:val="left" w:pos="720"/>
          <w:tab w:val="left" w:pos="1080"/>
          <w:tab w:val="left" w:pos="1440"/>
          <w:tab w:val="left" w:pos="1800"/>
          <w:tab w:val="left" w:pos="2160"/>
        </w:tabs>
        <w:ind w:left="1080" w:hanging="1080"/>
      </w:pPr>
      <w:r>
        <w:tab/>
      </w:r>
      <w:r w:rsidR="00D20E79">
        <w:t>1</w:t>
      </w:r>
      <w:r w:rsidR="00707D1A">
        <w:t xml:space="preserve">.  </w:t>
      </w:r>
      <w:r>
        <w:tab/>
      </w:r>
      <w:r w:rsidR="00707D1A">
        <w:t xml:space="preserve">When </w:t>
      </w:r>
      <w:r w:rsidR="00DC2832">
        <w:t xml:space="preserve">principals were asked </w:t>
      </w:r>
      <w:r w:rsidR="00707D1A">
        <w:t xml:space="preserve">about data teams at the district level, </w:t>
      </w:r>
      <w:r w:rsidR="00DC2832">
        <w:t xml:space="preserve">they said </w:t>
      </w:r>
      <w:r w:rsidR="00707D1A">
        <w:t xml:space="preserve">that their bi-monthly meetings with the superintendent serve as district data team meetings, </w:t>
      </w:r>
      <w:r w:rsidR="00DC2832">
        <w:t xml:space="preserve">because </w:t>
      </w:r>
      <w:r w:rsidR="00707D1A">
        <w:t>they frequently discuss assessment data.</w:t>
      </w:r>
    </w:p>
    <w:p w:rsidR="00707D1A" w:rsidRDefault="00842430" w:rsidP="00842430">
      <w:pPr>
        <w:tabs>
          <w:tab w:val="left" w:pos="0"/>
          <w:tab w:val="left" w:pos="720"/>
          <w:tab w:val="left" w:pos="1080"/>
          <w:tab w:val="left" w:pos="1440"/>
          <w:tab w:val="left" w:pos="1800"/>
          <w:tab w:val="left" w:pos="2160"/>
        </w:tabs>
        <w:ind w:left="1080" w:hanging="1080"/>
      </w:pPr>
      <w:r>
        <w:tab/>
      </w:r>
      <w:r w:rsidR="00D20E79">
        <w:t>2</w:t>
      </w:r>
      <w:r w:rsidR="00707D1A">
        <w:t xml:space="preserve">. </w:t>
      </w:r>
      <w:r w:rsidR="00DC2832">
        <w:tab/>
      </w:r>
      <w:r w:rsidR="00707D1A">
        <w:t xml:space="preserve">Elementary level interviewees reported that their monthly </w:t>
      </w:r>
      <w:r w:rsidR="00DC2832">
        <w:t>grade-</w:t>
      </w:r>
      <w:r w:rsidR="00707D1A">
        <w:t xml:space="preserve">level meetings function as data team meetings. </w:t>
      </w:r>
    </w:p>
    <w:p w:rsidR="009B72DB" w:rsidRDefault="00842430" w:rsidP="00842430">
      <w:pPr>
        <w:tabs>
          <w:tab w:val="left" w:pos="0"/>
          <w:tab w:val="left" w:pos="720"/>
          <w:tab w:val="left" w:pos="1080"/>
          <w:tab w:val="left" w:pos="1440"/>
          <w:tab w:val="left" w:pos="1800"/>
          <w:tab w:val="left" w:pos="2160"/>
        </w:tabs>
        <w:ind w:left="1080" w:hanging="1080"/>
      </w:pPr>
      <w:r>
        <w:tab/>
      </w:r>
      <w:r w:rsidR="00D20E79">
        <w:t>3</w:t>
      </w:r>
      <w:r w:rsidR="00707D1A">
        <w:t xml:space="preserve">. </w:t>
      </w:r>
      <w:r w:rsidR="00DC2832">
        <w:tab/>
      </w:r>
      <w:r w:rsidR="00707D1A">
        <w:t>Middle school teachers and the district math coach report</w:t>
      </w:r>
      <w:r w:rsidR="00DC2832">
        <w:t>ed</w:t>
      </w:r>
      <w:r w:rsidR="00707D1A">
        <w:t xml:space="preserve"> that, although the meetings are somewhat infrequent, the middle school math teachers are gathering four times a year to participate in math data team meetings.</w:t>
      </w:r>
      <w:r w:rsidR="00411FC0">
        <w:t xml:space="preserve"> </w:t>
      </w:r>
    </w:p>
    <w:p w:rsidR="00707D1A" w:rsidRDefault="00842430" w:rsidP="00842430">
      <w:pPr>
        <w:tabs>
          <w:tab w:val="left" w:pos="0"/>
          <w:tab w:val="left" w:pos="720"/>
          <w:tab w:val="left" w:pos="1080"/>
          <w:tab w:val="left" w:pos="1440"/>
          <w:tab w:val="left" w:pos="1800"/>
          <w:tab w:val="left" w:pos="2160"/>
        </w:tabs>
        <w:ind w:left="1440" w:hanging="1440"/>
      </w:pPr>
      <w:r>
        <w:tab/>
      </w:r>
      <w:r>
        <w:tab/>
      </w:r>
      <w:r w:rsidR="009B72DB">
        <w:t>a.</w:t>
      </w:r>
      <w:r w:rsidR="009B72DB">
        <w:tab/>
      </w:r>
      <w:r w:rsidR="00411FC0">
        <w:t>The superintendent reported that a more intensive professional development plan is in place for next year.</w:t>
      </w:r>
    </w:p>
    <w:p w:rsidR="00707D1A" w:rsidRDefault="00707D1A" w:rsidP="00842430">
      <w:pPr>
        <w:tabs>
          <w:tab w:val="left" w:pos="0"/>
          <w:tab w:val="left" w:pos="720"/>
          <w:tab w:val="left" w:pos="1080"/>
          <w:tab w:val="left" w:pos="1440"/>
          <w:tab w:val="left" w:pos="1800"/>
          <w:tab w:val="left" w:pos="2160"/>
        </w:tabs>
        <w:ind w:left="1080" w:hanging="1080"/>
      </w:pPr>
      <w:r>
        <w:tab/>
      </w:r>
      <w:r w:rsidR="008763E6">
        <w:t>4</w:t>
      </w:r>
      <w:r w:rsidRPr="00CB0E89">
        <w:t xml:space="preserve">. </w:t>
      </w:r>
      <w:r w:rsidR="00DC2832">
        <w:tab/>
      </w:r>
      <w:r w:rsidRPr="00CB0E89">
        <w:t xml:space="preserve">While these meetings serve important functions, none serves the districtwide function of assessing and addressing the district’s systemwide </w:t>
      </w:r>
      <w:r>
        <w:t xml:space="preserve">data </w:t>
      </w:r>
      <w:r w:rsidRPr="00CB0E89">
        <w:t xml:space="preserve">needs, such as: </w:t>
      </w:r>
    </w:p>
    <w:p w:rsidR="00322A70" w:rsidRDefault="00A92AD9" w:rsidP="00842430">
      <w:pPr>
        <w:pStyle w:val="ListParagraph"/>
        <w:numPr>
          <w:ilvl w:val="0"/>
          <w:numId w:val="22"/>
        </w:numPr>
        <w:tabs>
          <w:tab w:val="left" w:pos="0"/>
          <w:tab w:val="left" w:pos="720"/>
          <w:tab w:val="left" w:pos="1080"/>
          <w:tab w:val="left" w:pos="1440"/>
          <w:tab w:val="left" w:pos="1800"/>
          <w:tab w:val="left" w:pos="2160"/>
        </w:tabs>
        <w:ind w:left="1440"/>
        <w:contextualSpacing w:val="0"/>
      </w:pPr>
      <w:r>
        <w:t xml:space="preserve">Ensuring </w:t>
      </w:r>
      <w:r w:rsidR="00707D1A" w:rsidRPr="00CB0E89">
        <w:t xml:space="preserve">a balanced system of formative and summative assessments at all levels; </w:t>
      </w:r>
    </w:p>
    <w:p w:rsidR="00322A70" w:rsidRDefault="00A92AD9" w:rsidP="00842430">
      <w:pPr>
        <w:pStyle w:val="ListParagraph"/>
        <w:numPr>
          <w:ilvl w:val="0"/>
          <w:numId w:val="22"/>
        </w:numPr>
        <w:tabs>
          <w:tab w:val="left" w:pos="0"/>
          <w:tab w:val="left" w:pos="720"/>
          <w:tab w:val="left" w:pos="1080"/>
          <w:tab w:val="left" w:pos="1440"/>
          <w:tab w:val="left" w:pos="1800"/>
          <w:tab w:val="left" w:pos="2160"/>
        </w:tabs>
        <w:ind w:left="1440"/>
        <w:contextualSpacing w:val="0"/>
      </w:pPr>
      <w:r>
        <w:t xml:space="preserve">Overseeing </w:t>
      </w:r>
      <w:r w:rsidR="00707D1A" w:rsidRPr="00CB0E89">
        <w:t>coaching and support for teachers across content areas and at all level</w:t>
      </w:r>
      <w:r w:rsidR="00707D1A">
        <w:t xml:space="preserve">s in data-based instruction; </w:t>
      </w:r>
      <w:r w:rsidR="00707D1A" w:rsidRPr="00CB0E89">
        <w:t xml:space="preserve"> </w:t>
      </w:r>
      <w:r w:rsidR="008503BA">
        <w:t>and</w:t>
      </w:r>
    </w:p>
    <w:p w:rsidR="00322A70" w:rsidRDefault="00A92AD9" w:rsidP="00842430">
      <w:pPr>
        <w:pStyle w:val="ListParagraph"/>
        <w:numPr>
          <w:ilvl w:val="0"/>
          <w:numId w:val="22"/>
        </w:numPr>
        <w:tabs>
          <w:tab w:val="left" w:pos="0"/>
          <w:tab w:val="left" w:pos="720"/>
          <w:tab w:val="left" w:pos="1080"/>
          <w:tab w:val="left" w:pos="1440"/>
          <w:tab w:val="left" w:pos="1800"/>
          <w:tab w:val="left" w:pos="2160"/>
        </w:tabs>
        <w:ind w:left="1440"/>
        <w:contextualSpacing w:val="0"/>
      </w:pPr>
      <w:r>
        <w:t>Designing districtwide systems for</w:t>
      </w:r>
      <w:r w:rsidR="00707D1A" w:rsidRPr="00CB0E89">
        <w:t xml:space="preserve"> </w:t>
      </w:r>
      <w:r w:rsidR="00707D1A">
        <w:t>scoring assessments</w:t>
      </w:r>
      <w:r w:rsidR="00707D1A" w:rsidRPr="00CB0E89">
        <w:t xml:space="preserve"> and in providing teachers with ready access to the results. </w:t>
      </w:r>
    </w:p>
    <w:p w:rsidR="00707D1A" w:rsidRDefault="00707D1A" w:rsidP="00707D1A">
      <w:pPr>
        <w:tabs>
          <w:tab w:val="left" w:pos="0"/>
          <w:tab w:val="left" w:pos="720"/>
          <w:tab w:val="left" w:pos="1080"/>
          <w:tab w:val="left" w:pos="1440"/>
          <w:tab w:val="left" w:pos="1800"/>
          <w:tab w:val="left" w:pos="2160"/>
        </w:tabs>
      </w:pPr>
      <w:r w:rsidRPr="00F731AA">
        <w:rPr>
          <w:b/>
        </w:rPr>
        <w:t>Impact</w:t>
      </w:r>
      <w:r w:rsidRPr="00BA3A76">
        <w:t xml:space="preserve">: </w:t>
      </w:r>
      <w:r>
        <w:t xml:space="preserve">The middle and high schools are unable to implement data-based instruction to the extent </w:t>
      </w:r>
      <w:r w:rsidR="008503BA">
        <w:t xml:space="preserve">that </w:t>
      </w:r>
      <w:r>
        <w:t>it is in place in elementary ELA. With limited formative assessment data</w:t>
      </w:r>
      <w:r w:rsidR="008503BA">
        <w:t>,</w:t>
      </w:r>
      <w:r>
        <w:t xml:space="preserve"> training</w:t>
      </w:r>
      <w:r w:rsidR="008503BA">
        <w:t>,</w:t>
      </w:r>
      <w:r>
        <w:t xml:space="preserve"> and support, teachers do not have </w:t>
      </w:r>
      <w:r w:rsidR="008503BA">
        <w:t xml:space="preserve">adequate </w:t>
      </w:r>
      <w:r>
        <w:t xml:space="preserve">resources or </w:t>
      </w:r>
      <w:r w:rsidR="008503BA">
        <w:t>guidance</w:t>
      </w:r>
      <w:r w:rsidR="00E76F23">
        <w:t xml:space="preserve"> </w:t>
      </w:r>
      <w:r>
        <w:t>to deliver instruction differentiated to address their students’ needs.</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Human Resources and Professional Development</w:t>
      </w:r>
    </w:p>
    <w:p w:rsidR="00E74ADD" w:rsidRPr="0083396D" w:rsidRDefault="00E74ADD" w:rsidP="00790544">
      <w:pPr>
        <w:pStyle w:val="ListParagraph"/>
        <w:numPr>
          <w:ilvl w:val="0"/>
          <w:numId w:val="49"/>
        </w:numPr>
        <w:tabs>
          <w:tab w:val="left" w:pos="360"/>
          <w:tab w:val="left" w:pos="720"/>
          <w:tab w:val="left" w:pos="1080"/>
          <w:tab w:val="left" w:pos="1440"/>
          <w:tab w:val="left" w:pos="1800"/>
        </w:tabs>
        <w:ind w:left="360"/>
        <w:contextualSpacing w:val="0"/>
        <w:jc w:val="both"/>
        <w:rPr>
          <w:b/>
          <w:i/>
        </w:rPr>
      </w:pPr>
      <w:r w:rsidRPr="0083396D">
        <w:rPr>
          <w:b/>
        </w:rPr>
        <w:t>The district is in the first full year of implementing its new educator evaluation system.  Although progress has been made, a number of challenges have prevented the full potential of the evaluative program from being realized.</w:t>
      </w:r>
    </w:p>
    <w:p w:rsidR="00E74ADD" w:rsidRDefault="0010724A" w:rsidP="00F9450F">
      <w:pPr>
        <w:tabs>
          <w:tab w:val="left" w:pos="360"/>
          <w:tab w:val="left" w:pos="720"/>
          <w:tab w:val="left" w:pos="1080"/>
          <w:tab w:val="left" w:pos="1440"/>
          <w:tab w:val="left" w:pos="1800"/>
          <w:tab w:val="left" w:pos="2160"/>
        </w:tabs>
        <w:ind w:left="720" w:hanging="360"/>
        <w:jc w:val="both"/>
      </w:pPr>
      <w:r w:rsidRPr="0010724A">
        <w:rPr>
          <w:b/>
        </w:rPr>
        <w:t>A.</w:t>
      </w:r>
      <w:r w:rsidRPr="0010724A">
        <w:rPr>
          <w:b/>
        </w:rPr>
        <w:tab/>
      </w:r>
      <w:r w:rsidR="00E74ADD">
        <w:t>Stakeholders have worked collaboratively to develop and implement a system of supervision and evaluation that is aligned with or exceeds the requirements of the state educator evaluation framework, and progress has been achieved.</w:t>
      </w:r>
    </w:p>
    <w:p w:rsidR="00014213" w:rsidRDefault="00014213" w:rsidP="00014213">
      <w:pPr>
        <w:tabs>
          <w:tab w:val="left" w:pos="360"/>
          <w:tab w:val="left" w:pos="720"/>
          <w:tab w:val="left" w:pos="1080"/>
          <w:tab w:val="left" w:pos="1440"/>
          <w:tab w:val="left" w:pos="1800"/>
          <w:tab w:val="left" w:pos="2160"/>
        </w:tabs>
        <w:ind w:left="1080" w:hanging="360"/>
        <w:jc w:val="both"/>
      </w:pPr>
      <w:r>
        <w:t>1.</w:t>
      </w:r>
      <w:r>
        <w:tab/>
        <w:t>The superintendent noted that all educators in the district were given a Proficient rating while the new educator evaluation system was being implemented, noting that the school committee voted to endorse this process. Many supervisory and evaluative discussions were held and principals were provided with clear and consistent feedback.</w:t>
      </w:r>
    </w:p>
    <w:p w:rsidR="00E74ADD" w:rsidRPr="00177DC9" w:rsidRDefault="00E74ADD" w:rsidP="00F9450F">
      <w:pPr>
        <w:tabs>
          <w:tab w:val="left" w:pos="360"/>
          <w:tab w:val="left" w:pos="720"/>
          <w:tab w:val="left" w:pos="1080"/>
          <w:tab w:val="left" w:pos="1440"/>
          <w:tab w:val="left" w:pos="1800"/>
          <w:tab w:val="left" w:pos="2160"/>
        </w:tabs>
        <w:ind w:left="720" w:hanging="360"/>
        <w:jc w:val="both"/>
      </w:pPr>
      <w:r>
        <w:rPr>
          <w:b/>
        </w:rPr>
        <w:t>B</w:t>
      </w:r>
      <w:r w:rsidRPr="00A258C2">
        <w:rPr>
          <w:b/>
        </w:rPr>
        <w:t>.</w:t>
      </w:r>
      <w:r>
        <w:tab/>
        <w:t>The opinion most often expressed by both administrators and teachers was that the new educator evaluation system is a “work in progress,” with a number of technical, operational, and procedural issues that need to be resolved by district leadership for the system to be fully effective.</w:t>
      </w:r>
    </w:p>
    <w:p w:rsidR="00E74ADD" w:rsidRDefault="00E74ADD" w:rsidP="00F9450F">
      <w:pPr>
        <w:tabs>
          <w:tab w:val="left" w:pos="360"/>
          <w:tab w:val="left" w:pos="720"/>
          <w:tab w:val="left" w:pos="1080"/>
          <w:tab w:val="left" w:pos="1440"/>
          <w:tab w:val="left" w:pos="1800"/>
          <w:tab w:val="left" w:pos="2160"/>
        </w:tabs>
        <w:ind w:left="1440" w:hanging="720"/>
        <w:jc w:val="both"/>
      </w:pPr>
      <w:r>
        <w:t>1.</w:t>
      </w:r>
      <w:r>
        <w:tab/>
        <w:t>Interviewees identified a variety of concerns.</w:t>
      </w:r>
    </w:p>
    <w:p w:rsidR="00E74ADD" w:rsidRDefault="00E74ADD" w:rsidP="00F9450F">
      <w:pPr>
        <w:tabs>
          <w:tab w:val="left" w:pos="360"/>
          <w:tab w:val="left" w:pos="720"/>
          <w:tab w:val="left" w:pos="1080"/>
          <w:tab w:val="left" w:pos="1440"/>
          <w:tab w:val="left" w:pos="1800"/>
          <w:tab w:val="left" w:pos="2160"/>
        </w:tabs>
        <w:ind w:left="1440" w:hanging="720"/>
        <w:jc w:val="both"/>
      </w:pPr>
      <w:r>
        <w:tab/>
        <w:t>a.</w:t>
      </w:r>
      <w:r>
        <w:tab/>
        <w:t>The ratio of teachers to supervisors was described as uneven and burdensome, especially at the middle and elementary schools</w:t>
      </w:r>
      <w:r w:rsidRPr="00C30A3B">
        <w:t xml:space="preserve">. </w:t>
      </w:r>
    </w:p>
    <w:p w:rsidR="00E74ADD" w:rsidRDefault="00E74ADD" w:rsidP="00F9450F">
      <w:pPr>
        <w:tabs>
          <w:tab w:val="left" w:pos="360"/>
          <w:tab w:val="left" w:pos="720"/>
          <w:tab w:val="left" w:pos="1080"/>
          <w:tab w:val="left" w:pos="1440"/>
          <w:tab w:val="left" w:pos="1800"/>
          <w:tab w:val="left" w:pos="2160"/>
        </w:tabs>
        <w:ind w:left="1440" w:hanging="720"/>
        <w:jc w:val="both"/>
      </w:pPr>
      <w:r>
        <w:tab/>
        <w:t>b.</w:t>
      </w:r>
      <w:r>
        <w:tab/>
        <w:t>The volume and complexity of documentation and recordkeeping, the inconsistent quality of classroom observations, and inconsistencies in the quality and timeliness of communication and written feedback were all cited as areas needing attention.</w:t>
      </w:r>
      <w:r w:rsidRPr="00C00EED">
        <w:t xml:space="preserve"> </w:t>
      </w:r>
    </w:p>
    <w:p w:rsidR="009025CF" w:rsidRDefault="006442FB" w:rsidP="00300C7F">
      <w:pPr>
        <w:tabs>
          <w:tab w:val="left" w:pos="90"/>
          <w:tab w:val="left" w:pos="360"/>
          <w:tab w:val="left" w:pos="720"/>
          <w:tab w:val="left" w:pos="1080"/>
          <w:tab w:val="left" w:pos="1440"/>
          <w:tab w:val="left" w:pos="1800"/>
          <w:tab w:val="left" w:pos="2160"/>
        </w:tabs>
        <w:ind w:left="1800" w:hanging="1800"/>
        <w:jc w:val="both"/>
      </w:pPr>
      <w:r>
        <w:tab/>
      </w:r>
      <w:r>
        <w:tab/>
      </w:r>
      <w:r>
        <w:tab/>
      </w:r>
      <w:r>
        <w:tab/>
      </w:r>
      <w:r w:rsidR="00300C7F">
        <w:tab/>
        <w:t>i</w:t>
      </w:r>
      <w:r>
        <w:t>.</w:t>
      </w:r>
      <w:r>
        <w:tab/>
        <w:t>The superintendent reported that the district followed the Massachusetts Model System for Educator Evaluation</w:t>
      </w:r>
      <w:r w:rsidR="00CC493F">
        <w:t xml:space="preserve"> and said that “the growing pains and concerns experienced by staff are in response to laws and regulations</w:t>
      </w:r>
      <w:r>
        <w:t>.</w:t>
      </w:r>
      <w:r w:rsidR="00CC493F">
        <w:t>”</w:t>
      </w:r>
      <w:r>
        <w:t xml:space="preserve"> </w:t>
      </w:r>
    </w:p>
    <w:p w:rsidR="006442FB" w:rsidRDefault="009025CF" w:rsidP="00300C7F">
      <w:pPr>
        <w:tabs>
          <w:tab w:val="left" w:pos="90"/>
          <w:tab w:val="left" w:pos="360"/>
          <w:tab w:val="left" w:pos="720"/>
          <w:tab w:val="left" w:pos="1080"/>
          <w:tab w:val="left" w:pos="1440"/>
          <w:tab w:val="left" w:pos="1800"/>
          <w:tab w:val="left" w:pos="2160"/>
        </w:tabs>
        <w:ind w:left="1800" w:hanging="1800"/>
        <w:jc w:val="both"/>
      </w:pPr>
      <w:r>
        <w:tab/>
      </w:r>
      <w:r>
        <w:tab/>
      </w:r>
      <w:r>
        <w:tab/>
      </w:r>
      <w:r>
        <w:tab/>
      </w:r>
      <w:r>
        <w:tab/>
        <w:t>ii.</w:t>
      </w:r>
      <w:r>
        <w:tab/>
      </w:r>
      <w:r w:rsidR="006442FB">
        <w:t>According to ESE’s Center for Educator Effectiveness, ESE does not require any paperwork; it is up to each district to set the forms and the documentation.</w:t>
      </w:r>
    </w:p>
    <w:p w:rsidR="00E74ADD" w:rsidRDefault="00E74ADD" w:rsidP="00F9450F">
      <w:pPr>
        <w:tabs>
          <w:tab w:val="left" w:pos="360"/>
          <w:tab w:val="left" w:pos="720"/>
          <w:tab w:val="left" w:pos="1080"/>
          <w:tab w:val="left" w:pos="1440"/>
          <w:tab w:val="left" w:pos="1800"/>
          <w:tab w:val="left" w:pos="2160"/>
        </w:tabs>
        <w:ind w:left="1080" w:hanging="360"/>
        <w:jc w:val="both"/>
      </w:pPr>
      <w:r>
        <w:tab/>
        <w:t>c.</w:t>
      </w:r>
      <w:r>
        <w:tab/>
        <w:t xml:space="preserve">Concerns </w:t>
      </w:r>
      <w:r w:rsidR="001F6231">
        <w:t xml:space="preserve">about </w:t>
      </w:r>
      <w:r>
        <w:t xml:space="preserve">the timeliness of administrative evaluations were noted. </w:t>
      </w:r>
    </w:p>
    <w:p w:rsidR="00E74ADD" w:rsidRDefault="00E74ADD" w:rsidP="00E74ADD">
      <w:pPr>
        <w:tabs>
          <w:tab w:val="left" w:pos="360"/>
          <w:tab w:val="left" w:pos="720"/>
          <w:tab w:val="left" w:pos="1080"/>
          <w:tab w:val="left" w:pos="1440"/>
          <w:tab w:val="left" w:pos="1800"/>
          <w:tab w:val="left" w:pos="2160"/>
        </w:tabs>
        <w:ind w:left="1800" w:hanging="1080"/>
        <w:jc w:val="both"/>
      </w:pPr>
      <w:r>
        <w:tab/>
      </w:r>
      <w:r>
        <w:tab/>
        <w:t>i.</w:t>
      </w:r>
      <w:r>
        <w:tab/>
        <w:t>A document review showed that summary evaluations for the district’s principals for the 2013</w:t>
      </w:r>
      <w:r w:rsidR="00D55FC7">
        <w:t>–</w:t>
      </w:r>
      <w:r>
        <w:t>2014 school year were not completed until March and April of the 2014</w:t>
      </w:r>
      <w:r w:rsidR="00D55FC7">
        <w:t>–</w:t>
      </w:r>
      <w:r>
        <w:t xml:space="preserve">2015 school year.  </w:t>
      </w:r>
    </w:p>
    <w:p w:rsidR="00322A70" w:rsidRDefault="00E74ADD" w:rsidP="001F082C">
      <w:pPr>
        <w:tabs>
          <w:tab w:val="left" w:pos="360"/>
          <w:tab w:val="left" w:pos="720"/>
          <w:tab w:val="left" w:pos="1080"/>
          <w:tab w:val="left" w:pos="1440"/>
          <w:tab w:val="left" w:pos="1800"/>
          <w:tab w:val="left" w:pos="2160"/>
        </w:tabs>
        <w:ind w:left="720" w:hanging="720"/>
        <w:jc w:val="both"/>
      </w:pPr>
      <w:r>
        <w:tab/>
      </w:r>
      <w:r w:rsidR="006524DD" w:rsidRPr="006524DD">
        <w:rPr>
          <w:b/>
        </w:rPr>
        <w:t>C.</w:t>
      </w:r>
      <w:r w:rsidR="006524DD">
        <w:tab/>
      </w:r>
      <w:r>
        <w:t xml:space="preserve">Although teacher evaluations were completed according to contractual timelines, a review of personnel folders and input from teacher focus groups confirmed that the quality of formative and summative evaluations was uneven and varied widely across the district.  </w:t>
      </w:r>
    </w:p>
    <w:p w:rsidR="00330DC9" w:rsidRDefault="00330DC9" w:rsidP="00330DC9">
      <w:pPr>
        <w:tabs>
          <w:tab w:val="left" w:pos="360"/>
          <w:tab w:val="left" w:pos="720"/>
          <w:tab w:val="left" w:pos="1080"/>
          <w:tab w:val="left" w:pos="1440"/>
          <w:tab w:val="left" w:pos="1800"/>
          <w:tab w:val="left" w:pos="2160"/>
        </w:tabs>
        <w:ind w:left="1080" w:hanging="1440"/>
        <w:jc w:val="both"/>
      </w:pPr>
      <w:r>
        <w:lastRenderedPageBreak/>
        <w:tab/>
      </w:r>
      <w:r>
        <w:tab/>
        <w:t>1.</w:t>
      </w:r>
      <w:r>
        <w:tab/>
        <w:t>The superintendent reported that her focus has been on the quality of the observations and evaluations.  She has developed a pr</w:t>
      </w:r>
      <w:r w:rsidR="001F082C">
        <w:t>otocol for her to conduct walk</w:t>
      </w:r>
      <w:r>
        <w:t>throughs along with principals and curriculum supervisors, a process that has been in place for the past two years.  The superintendent said that she has directed the principals and curriculum supervisors to have the Common Core Stat</w:t>
      </w:r>
      <w:r w:rsidR="001F082C">
        <w:t>e Standards on hand during walk</w:t>
      </w:r>
      <w:r>
        <w:t>throughs, and together they debrief whether the lesson observed is instructionally appropriate and rigorous.  She described this as  a work in progress.</w:t>
      </w:r>
    </w:p>
    <w:p w:rsidR="00E74ADD" w:rsidRDefault="00E74ADD" w:rsidP="00E74ADD">
      <w:pPr>
        <w:tabs>
          <w:tab w:val="left" w:pos="360"/>
          <w:tab w:val="left" w:pos="720"/>
          <w:tab w:val="left" w:pos="1080"/>
          <w:tab w:val="left" w:pos="1440"/>
          <w:tab w:val="left" w:pos="1800"/>
          <w:tab w:val="left" w:pos="2160"/>
        </w:tabs>
        <w:ind w:left="1080" w:hanging="1440"/>
        <w:jc w:val="both"/>
      </w:pPr>
      <w:r>
        <w:rPr>
          <w:b/>
        </w:rPr>
        <w:tab/>
      </w:r>
      <w:r>
        <w:rPr>
          <w:b/>
        </w:rPr>
        <w:tab/>
      </w:r>
      <w:r w:rsidR="005E6D27">
        <w:t>2</w:t>
      </w:r>
      <w:r w:rsidR="0010724A" w:rsidRPr="0010724A">
        <w:t>.</w:t>
      </w:r>
      <w:r>
        <w:rPr>
          <w:b/>
        </w:rPr>
        <w:tab/>
      </w:r>
      <w:r>
        <w:t>Reviewers found that one half of teacher evaluations examined were not instructive; that is, they did not include the clear feedback and specific suggestions necessary to improve classroom practice. Less than one third provided information or targeted recommendations designed to enhance overall pedagogical competencies and effectiveness or to contribute directly to meaningful professional growth.</w:t>
      </w:r>
    </w:p>
    <w:p w:rsidR="00E74ADD" w:rsidRDefault="00E74ADD" w:rsidP="00E74ADD">
      <w:pPr>
        <w:tabs>
          <w:tab w:val="left" w:pos="360"/>
          <w:tab w:val="left" w:pos="720"/>
          <w:tab w:val="left" w:pos="1080"/>
          <w:tab w:val="left" w:pos="1440"/>
          <w:tab w:val="left" w:pos="1800"/>
          <w:tab w:val="left" w:pos="2160"/>
        </w:tabs>
        <w:ind w:left="720" w:hanging="1080"/>
        <w:jc w:val="both"/>
      </w:pPr>
      <w:r>
        <w:tab/>
      </w:r>
      <w:r w:rsidR="005E7659">
        <w:rPr>
          <w:b/>
        </w:rPr>
        <w:t>D</w:t>
      </w:r>
      <w:r w:rsidRPr="00A258C2">
        <w:rPr>
          <w:b/>
        </w:rPr>
        <w:t>.</w:t>
      </w:r>
      <w:r w:rsidRPr="00A258C2">
        <w:rPr>
          <w:b/>
        </w:rPr>
        <w:tab/>
      </w:r>
      <w:r>
        <w:t>Teachers indicated that additional and ongoing training in the requirements, systems, and expectations of the new educator evaluation system would be beneficial</w:t>
      </w:r>
      <w:r w:rsidRPr="00C900C6">
        <w:t>.</w:t>
      </w:r>
      <w:r w:rsidR="004758E0">
        <w:t xml:space="preserve"> </w:t>
      </w:r>
      <w:r>
        <w:t>Administrators expressed the view that further technical training in observing and analyzing teaching and in writing high-quality, consistent, evidence-based evaluations should be provided.</w:t>
      </w:r>
    </w:p>
    <w:p w:rsidR="00E74ADD" w:rsidRDefault="00E74ADD" w:rsidP="00E74ADD">
      <w:pPr>
        <w:tabs>
          <w:tab w:val="left" w:pos="360"/>
          <w:tab w:val="left" w:pos="720"/>
          <w:tab w:val="left" w:pos="1080"/>
          <w:tab w:val="left" w:pos="1440"/>
          <w:tab w:val="left" w:pos="1800"/>
          <w:tab w:val="left" w:pos="2160"/>
        </w:tabs>
        <w:ind w:left="720" w:hanging="720"/>
        <w:jc w:val="both"/>
      </w:pPr>
      <w:r>
        <w:tab/>
      </w:r>
      <w:r w:rsidR="005E7659">
        <w:rPr>
          <w:b/>
        </w:rPr>
        <w:t>E</w:t>
      </w:r>
      <w:r w:rsidRPr="00B558EA">
        <w:rPr>
          <w:b/>
        </w:rPr>
        <w:t>.</w:t>
      </w:r>
      <w:r w:rsidRPr="003D473A">
        <w:rPr>
          <w:b/>
        </w:rPr>
        <w:tab/>
      </w:r>
      <w:r w:rsidR="0010724A" w:rsidRPr="0010724A">
        <w:t xml:space="preserve">According to ESE’s </w:t>
      </w:r>
      <w:r>
        <w:t>Center for</w:t>
      </w:r>
      <w:r w:rsidR="0010724A" w:rsidRPr="0010724A">
        <w:t xml:space="preserve"> Educator Effectiveness,</w:t>
      </w:r>
      <w:r>
        <w:t xml:space="preserve"> in June 2014 the district requested a blanket extension for its DDMs Implementation Plan and so was placed on a monitoring plan for one year. </w:t>
      </w:r>
    </w:p>
    <w:p w:rsidR="00E74ADD" w:rsidRDefault="00E74ADD" w:rsidP="00E74ADD">
      <w:pPr>
        <w:tabs>
          <w:tab w:val="left" w:pos="360"/>
          <w:tab w:val="left" w:pos="720"/>
          <w:tab w:val="left" w:pos="1080"/>
          <w:tab w:val="left" w:pos="1440"/>
          <w:tab w:val="left" w:pos="1800"/>
          <w:tab w:val="left" w:pos="2160"/>
        </w:tabs>
        <w:ind w:left="1080" w:hanging="1080"/>
        <w:jc w:val="both"/>
      </w:pPr>
      <w:r>
        <w:rPr>
          <w:b/>
        </w:rPr>
        <w:tab/>
      </w:r>
      <w:r>
        <w:rPr>
          <w:b/>
        </w:rPr>
        <w:tab/>
      </w:r>
      <w:r w:rsidR="0010724A" w:rsidRPr="0010724A">
        <w:t>1.</w:t>
      </w:r>
      <w:r>
        <w:rPr>
          <w:b/>
        </w:rPr>
        <w:tab/>
      </w:r>
      <w:r>
        <w:t>The district showed steady progress in September 2014 and December 2014 updates, and completed the Evaluating Educator Implementation Update required of all districts by June 30, 2015.</w:t>
      </w:r>
    </w:p>
    <w:p w:rsidR="00E74ADD" w:rsidRDefault="00E74ADD" w:rsidP="00E74ADD">
      <w:pPr>
        <w:tabs>
          <w:tab w:val="left" w:pos="360"/>
          <w:tab w:val="left" w:pos="720"/>
          <w:tab w:val="left" w:pos="1080"/>
          <w:tab w:val="left" w:pos="1440"/>
          <w:tab w:val="left" w:pos="1800"/>
          <w:tab w:val="left" w:pos="2160"/>
        </w:tabs>
        <w:ind w:left="1080" w:hanging="1080"/>
        <w:jc w:val="both"/>
      </w:pPr>
      <w:r>
        <w:rPr>
          <w:b/>
        </w:rPr>
        <w:tab/>
      </w:r>
      <w:r>
        <w:rPr>
          <w:b/>
        </w:rPr>
        <w:tab/>
        <w:t>2</w:t>
      </w:r>
      <w:r>
        <w:t>.</w:t>
      </w:r>
      <w:r>
        <w:tab/>
        <w:t xml:space="preserve">The Office is seeking more information from the district about its plan to determine </w:t>
      </w:r>
      <w:r w:rsidR="00E03859">
        <w:t>S</w:t>
      </w:r>
      <w:r>
        <w:t xml:space="preserve">tudent </w:t>
      </w:r>
      <w:r w:rsidR="00E03859">
        <w:t>I</w:t>
      </w:r>
      <w:r>
        <w:t xml:space="preserve">mpact </w:t>
      </w:r>
      <w:r w:rsidR="00E03859">
        <w:t>R</w:t>
      </w:r>
      <w:r>
        <w:t>atings.</w:t>
      </w:r>
    </w:p>
    <w:p w:rsidR="00E74ADD" w:rsidRDefault="00E74ADD" w:rsidP="00E74ADD">
      <w:pPr>
        <w:tabs>
          <w:tab w:val="left" w:pos="360"/>
          <w:tab w:val="left" w:pos="720"/>
          <w:tab w:val="left" w:pos="1080"/>
          <w:tab w:val="left" w:pos="1440"/>
          <w:tab w:val="left" w:pos="1800"/>
          <w:tab w:val="left" w:pos="2160"/>
        </w:tabs>
        <w:jc w:val="both"/>
      </w:pPr>
      <w:r>
        <w:rPr>
          <w:b/>
        </w:rPr>
        <w:t xml:space="preserve">Impact:  </w:t>
      </w:r>
      <w:r>
        <w:t xml:space="preserve">  A variety of technical, operational, and procedural issues could have an adverse impact on continued progress and full implementation of the district’s educator evaluation system. When fully and effectively implemented, the new educator evaluation system has the potential to significantly promote the growth, professional ability, and overall effectiveness of educators and educational leaders, thereby greatly enhancing learning opportunities and outcomes for all the district’s students.    </w:t>
      </w:r>
    </w:p>
    <w:p w:rsidR="008B25F8" w:rsidRDefault="008B25F8" w:rsidP="00E74ADD">
      <w:pPr>
        <w:tabs>
          <w:tab w:val="left" w:pos="360"/>
          <w:tab w:val="left" w:pos="720"/>
          <w:tab w:val="left" w:pos="1080"/>
          <w:tab w:val="left" w:pos="1440"/>
          <w:tab w:val="left" w:pos="1800"/>
          <w:tab w:val="left" w:pos="2160"/>
        </w:tabs>
        <w:jc w:val="both"/>
      </w:pPr>
    </w:p>
    <w:p w:rsidR="009560C8" w:rsidRDefault="009560C8" w:rsidP="00E74ADD">
      <w:pPr>
        <w:tabs>
          <w:tab w:val="left" w:pos="360"/>
          <w:tab w:val="left" w:pos="720"/>
          <w:tab w:val="left" w:pos="1080"/>
          <w:tab w:val="left" w:pos="1440"/>
          <w:tab w:val="left" w:pos="1800"/>
          <w:tab w:val="left" w:pos="2160"/>
        </w:tabs>
        <w:jc w:val="both"/>
      </w:pPr>
    </w:p>
    <w:p w:rsidR="009560C8" w:rsidRDefault="009560C8" w:rsidP="00E74ADD">
      <w:pPr>
        <w:tabs>
          <w:tab w:val="left" w:pos="360"/>
          <w:tab w:val="left" w:pos="720"/>
          <w:tab w:val="left" w:pos="1080"/>
          <w:tab w:val="left" w:pos="1440"/>
          <w:tab w:val="left" w:pos="1800"/>
          <w:tab w:val="left" w:pos="2160"/>
        </w:tabs>
        <w:jc w:val="both"/>
      </w:pPr>
    </w:p>
    <w:p w:rsidR="009560C8" w:rsidRDefault="009560C8" w:rsidP="00E74ADD">
      <w:pPr>
        <w:tabs>
          <w:tab w:val="left" w:pos="360"/>
          <w:tab w:val="left" w:pos="720"/>
          <w:tab w:val="left" w:pos="1080"/>
          <w:tab w:val="left" w:pos="1440"/>
          <w:tab w:val="left" w:pos="1800"/>
          <w:tab w:val="left" w:pos="2160"/>
        </w:tabs>
        <w:jc w:val="both"/>
      </w:pPr>
    </w:p>
    <w:p w:rsidR="009560C8" w:rsidRDefault="009560C8" w:rsidP="00E74ADD">
      <w:pPr>
        <w:tabs>
          <w:tab w:val="left" w:pos="360"/>
          <w:tab w:val="left" w:pos="720"/>
          <w:tab w:val="left" w:pos="1080"/>
          <w:tab w:val="left" w:pos="1440"/>
          <w:tab w:val="left" w:pos="1800"/>
          <w:tab w:val="left" w:pos="2160"/>
        </w:tabs>
        <w:jc w:val="both"/>
      </w:pPr>
    </w:p>
    <w:p w:rsidR="00904E15" w:rsidRPr="0050173D" w:rsidRDefault="0010724A" w:rsidP="0050173D">
      <w:pPr>
        <w:tabs>
          <w:tab w:val="left" w:pos="360"/>
          <w:tab w:val="left" w:pos="720"/>
          <w:tab w:val="left" w:pos="1080"/>
          <w:tab w:val="left" w:pos="1440"/>
          <w:tab w:val="left" w:pos="1800"/>
          <w:tab w:val="left" w:pos="2160"/>
        </w:tabs>
        <w:rPr>
          <w:b/>
          <w:i/>
          <w:sz w:val="24"/>
          <w:szCs w:val="24"/>
        </w:rPr>
      </w:pPr>
      <w:r w:rsidRPr="0010724A">
        <w:rPr>
          <w:b/>
          <w:i/>
          <w:sz w:val="24"/>
          <w:szCs w:val="24"/>
        </w:rPr>
        <w:lastRenderedPageBreak/>
        <w:t>Financial and Asset Management</w:t>
      </w:r>
    </w:p>
    <w:p w:rsidR="00F80932" w:rsidRPr="00904E15" w:rsidRDefault="0083396D" w:rsidP="00F80932">
      <w:pPr>
        <w:tabs>
          <w:tab w:val="left" w:pos="360"/>
          <w:tab w:val="left" w:pos="720"/>
          <w:tab w:val="left" w:pos="1080"/>
          <w:tab w:val="left" w:pos="1440"/>
          <w:tab w:val="left" w:pos="1800"/>
          <w:tab w:val="left" w:pos="2160"/>
        </w:tabs>
        <w:ind w:left="360" w:hanging="360"/>
      </w:pPr>
      <w:bookmarkStart w:id="10" w:name="_Toc350870262"/>
      <w:r>
        <w:rPr>
          <w:b/>
        </w:rPr>
        <w:t>16</w:t>
      </w:r>
      <w:r w:rsidR="00F80932">
        <w:rPr>
          <w:b/>
        </w:rPr>
        <w:t xml:space="preserve">. </w:t>
      </w:r>
      <w:r w:rsidR="00F80932">
        <w:rPr>
          <w:b/>
        </w:rPr>
        <w:tab/>
        <w:t>In recent years because t</w:t>
      </w:r>
      <w:r w:rsidR="00F80932" w:rsidRPr="00904E15">
        <w:rPr>
          <w:b/>
        </w:rPr>
        <w:t>he city has not met its obligation to fund the district at the required level</w:t>
      </w:r>
      <w:r w:rsidR="00F840B0" w:rsidRPr="00904E15">
        <w:rPr>
          <w:b/>
        </w:rPr>
        <w:t>, the</w:t>
      </w:r>
      <w:r w:rsidR="00F80932">
        <w:rPr>
          <w:b/>
        </w:rPr>
        <w:t xml:space="preserve"> </w:t>
      </w:r>
      <w:r w:rsidR="00F80932" w:rsidRPr="00904E15">
        <w:rPr>
          <w:b/>
        </w:rPr>
        <w:t>implement</w:t>
      </w:r>
      <w:r w:rsidR="00F80932">
        <w:rPr>
          <w:b/>
        </w:rPr>
        <w:t>ation of</w:t>
      </w:r>
      <w:r w:rsidR="00F80932" w:rsidRPr="00904E15">
        <w:rPr>
          <w:b/>
        </w:rPr>
        <w:t xml:space="preserve"> curricular and instructional improvements</w:t>
      </w:r>
      <w:r w:rsidR="00F80932">
        <w:rPr>
          <w:b/>
        </w:rPr>
        <w:t xml:space="preserve"> has been</w:t>
      </w:r>
      <w:r w:rsidR="001C247C">
        <w:rPr>
          <w:b/>
        </w:rPr>
        <w:t xml:space="preserve"> compromised</w:t>
      </w:r>
      <w:r w:rsidR="00F80932" w:rsidRPr="00904E15">
        <w:rPr>
          <w:b/>
          <w:i/>
        </w:rPr>
        <w:t>.</w:t>
      </w:r>
    </w:p>
    <w:p w:rsidR="00F80932" w:rsidRPr="00177DC9" w:rsidRDefault="00F80932" w:rsidP="00F80932">
      <w:pPr>
        <w:pStyle w:val="ListParagraph"/>
        <w:numPr>
          <w:ilvl w:val="1"/>
          <w:numId w:val="14"/>
        </w:numPr>
        <w:tabs>
          <w:tab w:val="left" w:pos="360"/>
          <w:tab w:val="left" w:pos="720"/>
          <w:tab w:val="left" w:pos="1080"/>
          <w:tab w:val="left" w:pos="1440"/>
          <w:tab w:val="left" w:pos="1800"/>
          <w:tab w:val="left" w:pos="2160"/>
        </w:tabs>
        <w:ind w:left="720"/>
        <w:contextualSpacing w:val="0"/>
      </w:pPr>
      <w:r>
        <w:t>Net School Spending (NSS) by the district has been from 2.2 percent to 4.7 percent below the required amount for the six years period 2009–2015.  The district was underfunded by $3,019,202 for fiscal year 2015.</w:t>
      </w:r>
    </w:p>
    <w:p w:rsidR="00F80932" w:rsidRPr="00C30A3B" w:rsidRDefault="00F80932" w:rsidP="00F80932">
      <w:pPr>
        <w:pStyle w:val="ListParagraph"/>
        <w:tabs>
          <w:tab w:val="left" w:pos="360"/>
          <w:tab w:val="left" w:pos="720"/>
          <w:tab w:val="left" w:pos="1080"/>
          <w:tab w:val="left" w:pos="1440"/>
          <w:tab w:val="left" w:pos="1800"/>
          <w:tab w:val="left" w:pos="2160"/>
        </w:tabs>
        <w:ind w:left="1080" w:hanging="360"/>
        <w:contextualSpacing w:val="0"/>
      </w:pPr>
      <w:r>
        <w:t xml:space="preserve">1. </w:t>
      </w:r>
      <w:r>
        <w:tab/>
        <w:t>Municipal officials cited several reasons for the city’s inability to meet its obligation, including: municipal financial reporting errors in 2010 from which the city has not recovered; records lost in the city hall fire; declining unrestricted local aid (other than Chapter 70 school aid; city needs for highways, sidewalks, and police; a 10.8 percent increase in health insurance; and a $3 million deficit in the snow removal account.</w:t>
      </w:r>
    </w:p>
    <w:p w:rsidR="00F80932" w:rsidRDefault="00F80932" w:rsidP="00F80932">
      <w:pPr>
        <w:pStyle w:val="ListParagraph"/>
        <w:tabs>
          <w:tab w:val="left" w:pos="360"/>
          <w:tab w:val="left" w:pos="720"/>
          <w:tab w:val="left" w:pos="1080"/>
          <w:tab w:val="left" w:pos="1440"/>
          <w:tab w:val="left" w:pos="2160"/>
        </w:tabs>
        <w:ind w:left="1080" w:hanging="360"/>
        <w:contextualSpacing w:val="0"/>
      </w:pPr>
      <w:r>
        <w:t xml:space="preserve">2. </w:t>
      </w:r>
      <w:r>
        <w:tab/>
        <w:t>They noted that the recent change in regulations about indirect charges for retiree health insurance, estimated at $4.8 million, should help the city meet its NSS obligation over the next three years.</w:t>
      </w:r>
    </w:p>
    <w:p w:rsidR="00F80932" w:rsidRDefault="00F80932" w:rsidP="00F80932">
      <w:pPr>
        <w:tabs>
          <w:tab w:val="left" w:pos="360"/>
          <w:tab w:val="left" w:pos="720"/>
          <w:tab w:val="left" w:pos="1080"/>
          <w:tab w:val="left" w:pos="1440"/>
          <w:tab w:val="left" w:pos="2160"/>
        </w:tabs>
        <w:ind w:left="1080" w:hanging="360"/>
      </w:pPr>
      <w:r>
        <w:t xml:space="preserve">3. </w:t>
      </w:r>
      <w:r>
        <w:tab/>
        <w:t xml:space="preserve">Municipal officials and school administrators stated that usually by October or November after the close of the previous fiscal year the city has appropriated supplementary funding to the school and other city departments from remaining city funds. </w:t>
      </w:r>
    </w:p>
    <w:p w:rsidR="00F80932" w:rsidRDefault="00F80932" w:rsidP="00F80932">
      <w:pPr>
        <w:tabs>
          <w:tab w:val="left" w:pos="360"/>
          <w:tab w:val="left" w:pos="720"/>
          <w:tab w:val="left" w:pos="1080"/>
          <w:tab w:val="left" w:pos="1440"/>
          <w:tab w:val="left" w:pos="2160"/>
        </w:tabs>
        <w:ind w:left="1440" w:hanging="720"/>
      </w:pPr>
      <w:r>
        <w:tab/>
        <w:t>a.</w:t>
      </w:r>
      <w:r>
        <w:tab/>
        <w:t>In November 2014 the supplementary amount for schools was $1 million, but the total appropriation remained over $3 million below the NSS requirement.</w:t>
      </w:r>
    </w:p>
    <w:p w:rsidR="00F80932" w:rsidRPr="004A2AC6" w:rsidRDefault="00F80932" w:rsidP="00F80932">
      <w:pPr>
        <w:tabs>
          <w:tab w:val="left" w:pos="360"/>
          <w:tab w:val="left" w:pos="720"/>
          <w:tab w:val="left" w:pos="1080"/>
          <w:tab w:val="left" w:pos="1440"/>
          <w:tab w:val="left" w:pos="2160"/>
        </w:tabs>
        <w:ind w:left="1080" w:hanging="1080"/>
      </w:pPr>
      <w:r>
        <w:tab/>
      </w:r>
      <w:r>
        <w:tab/>
        <w:t xml:space="preserve">4. </w:t>
      </w:r>
      <w:r>
        <w:tab/>
        <w:t>Municipal officials told the team that they have appointed a charter advisory committee to prepare a plan for improving municipal efficiencies.</w:t>
      </w:r>
    </w:p>
    <w:p w:rsidR="00F80932" w:rsidRPr="00007A43" w:rsidRDefault="00F80932" w:rsidP="00F80932">
      <w:pPr>
        <w:pStyle w:val="ListParagraph"/>
        <w:tabs>
          <w:tab w:val="left" w:pos="360"/>
          <w:tab w:val="left" w:pos="720"/>
          <w:tab w:val="left" w:pos="1080"/>
          <w:tab w:val="left" w:pos="1440"/>
          <w:tab w:val="left" w:pos="1800"/>
          <w:tab w:val="left" w:pos="2160"/>
        </w:tabs>
        <w:ind w:left="1080" w:hanging="1080"/>
        <w:contextualSpacing w:val="0"/>
      </w:pPr>
      <w:r>
        <w:tab/>
      </w:r>
      <w:r>
        <w:tab/>
        <w:t>5.</w:t>
      </w:r>
      <w:r>
        <w:tab/>
        <w:t>School administrators and school committee members reported that the city’s ability to provide increased funding for schools was limited to increases in Chapter 70 aid.</w:t>
      </w:r>
    </w:p>
    <w:p w:rsidR="00F80932" w:rsidRDefault="00F80932" w:rsidP="00F80932">
      <w:pPr>
        <w:pStyle w:val="ListParagraph"/>
        <w:tabs>
          <w:tab w:val="left" w:pos="360"/>
          <w:tab w:val="left" w:pos="720"/>
          <w:tab w:val="left" w:pos="1080"/>
          <w:tab w:val="left" w:pos="1440"/>
          <w:tab w:val="left" w:pos="1800"/>
          <w:tab w:val="left" w:pos="2160"/>
        </w:tabs>
        <w:ind w:left="1080" w:hanging="1080"/>
        <w:contextualSpacing w:val="0"/>
      </w:pPr>
      <w:r>
        <w:tab/>
      </w:r>
      <w:r>
        <w:tab/>
        <w:t xml:space="preserve">6. </w:t>
      </w:r>
      <w:r>
        <w:tab/>
        <w:t>According to ESE data, the increases in the city’s contributions to NSS from fiscal year 2014 to fiscal year 2015) have been in line with increases in the required amount.  However, the city’s funding remains under the total required amount because of the state requirement to carry over the deficit in the previous year’s funding.</w:t>
      </w:r>
    </w:p>
    <w:p w:rsidR="00F80932" w:rsidRDefault="00F80932" w:rsidP="00F80932">
      <w:pPr>
        <w:tabs>
          <w:tab w:val="left" w:pos="360"/>
          <w:tab w:val="left" w:pos="720"/>
          <w:tab w:val="left" w:pos="1080"/>
          <w:tab w:val="left" w:pos="1440"/>
          <w:tab w:val="left" w:pos="1800"/>
          <w:tab w:val="left" w:pos="2160"/>
        </w:tabs>
        <w:ind w:left="1080" w:hanging="1080"/>
      </w:pPr>
      <w:r>
        <w:tab/>
      </w:r>
      <w:r>
        <w:tab/>
        <w:t xml:space="preserve">7. </w:t>
      </w:r>
      <w:r>
        <w:tab/>
        <w:t>According to Department of Revenue data, the city had approximately $6.4 million in free cash and $8.2 million in its stabilization account in 2014, some of which could help the city meet its NSS requirement.</w:t>
      </w:r>
      <w:r w:rsidRPr="00C900C6">
        <w:tab/>
      </w:r>
      <w:r w:rsidRPr="00C900C6">
        <w:tab/>
      </w:r>
    </w:p>
    <w:p w:rsidR="00F80932" w:rsidRDefault="00F80932" w:rsidP="00F80932">
      <w:pPr>
        <w:tabs>
          <w:tab w:val="left" w:pos="360"/>
          <w:tab w:val="left" w:pos="720"/>
          <w:tab w:val="left" w:pos="1080"/>
          <w:tab w:val="left" w:pos="1440"/>
          <w:tab w:val="left" w:pos="1800"/>
          <w:tab w:val="left" w:pos="2160"/>
        </w:tabs>
        <w:ind w:left="1080" w:hanging="1080"/>
      </w:pPr>
      <w:r>
        <w:t xml:space="preserve">              8.</w:t>
      </w:r>
      <w:r>
        <w:tab/>
        <w:t>Administrators reported that since 2003 the district and the city have had an agreement on indirect charges for city expenses related to education.  However, in past years the district has found incorrect indirect ch</w:t>
      </w:r>
      <w:r w:rsidR="00431005">
        <w:t>arges on the city’s end-</w:t>
      </w:r>
      <w:r>
        <w:t xml:space="preserve">of-year financial report; as a result of corrections, indirect charges were recently reduced by $2 million.  Administrators now </w:t>
      </w:r>
      <w:r>
        <w:lastRenderedPageBreak/>
        <w:t>double check those charges before signing off on them in order to ensure that the net school funding calculation is as accurate as possible</w:t>
      </w:r>
      <w:r w:rsidRPr="00C900C6">
        <w:t>.</w:t>
      </w:r>
    </w:p>
    <w:p w:rsidR="00F80932" w:rsidRPr="00631E49" w:rsidRDefault="00F80932" w:rsidP="00F80932">
      <w:pPr>
        <w:tabs>
          <w:tab w:val="left" w:pos="360"/>
          <w:tab w:val="left" w:pos="720"/>
          <w:tab w:val="left" w:pos="1080"/>
          <w:tab w:val="left" w:pos="1440"/>
          <w:tab w:val="left" w:pos="1800"/>
          <w:tab w:val="left" w:pos="2160"/>
        </w:tabs>
        <w:ind w:left="1080" w:hanging="1080"/>
      </w:pPr>
      <w:r>
        <w:t xml:space="preserve">              9.</w:t>
      </w:r>
      <w:r>
        <w:tab/>
      </w:r>
      <w:r w:rsidRPr="00631E49">
        <w:t xml:space="preserve">The superintendent’s budget presentation pointed out that after deducting Chapter 70 aid and indirect charges from </w:t>
      </w:r>
      <w:r>
        <w:t>required</w:t>
      </w:r>
      <w:r w:rsidRPr="00631E49">
        <w:t xml:space="preserve"> NSS</w:t>
      </w:r>
      <w:r>
        <w:t>, the city’s obligation for the school budget would</w:t>
      </w:r>
      <w:r w:rsidRPr="00631E49">
        <w:t xml:space="preserve"> only</w:t>
      </w:r>
      <w:r>
        <w:t xml:space="preserve"> be</w:t>
      </w:r>
      <w:r w:rsidRPr="00631E49">
        <w:t xml:space="preserve"> $15.8 million</w:t>
      </w:r>
      <w:r>
        <w:t>.</w:t>
      </w:r>
    </w:p>
    <w:p w:rsidR="003E7764" w:rsidRDefault="00F80932" w:rsidP="00790544">
      <w:pPr>
        <w:pStyle w:val="ListParagraph"/>
        <w:numPr>
          <w:ilvl w:val="0"/>
          <w:numId w:val="30"/>
        </w:numPr>
        <w:tabs>
          <w:tab w:val="left" w:pos="360"/>
          <w:tab w:val="left" w:pos="720"/>
          <w:tab w:val="left" w:pos="1080"/>
          <w:tab w:val="left" w:pos="1440"/>
          <w:tab w:val="left" w:pos="1800"/>
          <w:tab w:val="left" w:pos="2160"/>
        </w:tabs>
        <w:contextualSpacing w:val="0"/>
      </w:pPr>
      <w:r>
        <w:t>Budget requests by administrators have been substantially reduced during the budget process</w:t>
      </w:r>
      <w:r w:rsidRPr="00C900C6">
        <w:t xml:space="preserve">. </w:t>
      </w:r>
    </w:p>
    <w:p w:rsidR="00F80932" w:rsidRDefault="00F80932" w:rsidP="00790544">
      <w:pPr>
        <w:pStyle w:val="ListParagraph"/>
        <w:numPr>
          <w:ilvl w:val="6"/>
          <w:numId w:val="30"/>
        </w:numPr>
        <w:tabs>
          <w:tab w:val="left" w:pos="360"/>
          <w:tab w:val="left" w:pos="720"/>
          <w:tab w:val="left" w:pos="1080"/>
          <w:tab w:val="left" w:pos="1440"/>
          <w:tab w:val="left" w:pos="1800"/>
        </w:tabs>
        <w:contextualSpacing w:val="0"/>
      </w:pPr>
      <w:r>
        <w:t xml:space="preserve">A review of budget documents showed that administrators’ fiscal year 2015 budget requests (the Ideal Budget) totaled over $79 million.  </w:t>
      </w:r>
    </w:p>
    <w:p w:rsidR="00F80932" w:rsidRDefault="00F80932" w:rsidP="00790544">
      <w:pPr>
        <w:pStyle w:val="ListParagraph"/>
        <w:numPr>
          <w:ilvl w:val="6"/>
          <w:numId w:val="30"/>
        </w:numPr>
        <w:tabs>
          <w:tab w:val="left" w:pos="360"/>
          <w:tab w:val="left" w:pos="720"/>
          <w:tab w:val="left" w:pos="1080"/>
          <w:tab w:val="left" w:pos="1440"/>
          <w:tab w:val="left" w:pos="1800"/>
        </w:tabs>
        <w:contextualSpacing w:val="0"/>
      </w:pPr>
      <w:r>
        <w:t>The superintendent and assistant superintendent for finance prioritized these requests and presented a preliminary budget to the school committee of $77,012,58</w:t>
      </w:r>
      <w:r w:rsidR="00B4172E">
        <w:t xml:space="preserve">5 designed to meet 100 percent </w:t>
      </w:r>
      <w:r>
        <w:t>of the city’s NSS requirement.  The presentation included a list of proposed strategic priorities totaling over $1.8 million.  Included in the priorities were guidance counselors, class-size reductions, and curriculum upgrades.</w:t>
      </w:r>
    </w:p>
    <w:p w:rsidR="00F80932" w:rsidRDefault="00F80932" w:rsidP="00790544">
      <w:pPr>
        <w:pStyle w:val="ListParagraph"/>
        <w:numPr>
          <w:ilvl w:val="6"/>
          <w:numId w:val="30"/>
        </w:numPr>
        <w:tabs>
          <w:tab w:val="left" w:pos="360"/>
          <w:tab w:val="left" w:pos="720"/>
          <w:tab w:val="left" w:pos="1080"/>
          <w:tab w:val="left" w:pos="1440"/>
          <w:tab w:val="left" w:pos="1800"/>
        </w:tabs>
        <w:contextualSpacing w:val="0"/>
      </w:pPr>
      <w:r>
        <w:t xml:space="preserve">The final budget of </w:t>
      </w:r>
      <w:r w:rsidR="00B4172E">
        <w:t>$</w:t>
      </w:r>
      <w:r>
        <w:t>75,862,585 was prepared to reflect an appropriation b</w:t>
      </w:r>
      <w:r w:rsidR="00F54547">
        <w:t xml:space="preserve">y the city based on 95 percent </w:t>
      </w:r>
      <w:r>
        <w:t xml:space="preserve">of its NSS obligation.  The budget was presented to the school committee and the city council in June. </w:t>
      </w:r>
    </w:p>
    <w:p w:rsidR="00846B60" w:rsidRDefault="0010724A" w:rsidP="00790544">
      <w:pPr>
        <w:pStyle w:val="ListParagraph"/>
        <w:numPr>
          <w:ilvl w:val="0"/>
          <w:numId w:val="30"/>
        </w:numPr>
        <w:tabs>
          <w:tab w:val="left" w:pos="360"/>
          <w:tab w:val="left" w:pos="720"/>
          <w:tab w:val="left" w:pos="1080"/>
          <w:tab w:val="left" w:pos="1440"/>
          <w:tab w:val="left" w:pos="1800"/>
          <w:tab w:val="left" w:pos="2160"/>
        </w:tabs>
        <w:contextualSpacing w:val="0"/>
      </w:pPr>
      <w:r w:rsidRPr="0010724A">
        <w:rPr>
          <w:rFonts w:eastAsia="Times New Roman" w:cs="Arial"/>
        </w:rPr>
        <w:t>Total in-district per-pupil expenditures were lower than the median in-district per pupil expenditures for 35 K-12 districts of similar size (</w:t>
      </w:r>
      <w:r w:rsidR="00431005">
        <w:rPr>
          <w:rFonts w:eastAsia="Times New Roman" w:cs="Arial"/>
        </w:rPr>
        <w:t>5</w:t>
      </w:r>
      <w:r w:rsidRPr="0010724A">
        <w:rPr>
          <w:rFonts w:eastAsia="Times New Roman" w:cs="Arial"/>
        </w:rPr>
        <w:t>,000-</w:t>
      </w:r>
      <w:r w:rsidR="00431005">
        <w:rPr>
          <w:rFonts w:eastAsia="Times New Roman" w:cs="Arial"/>
        </w:rPr>
        <w:t>7</w:t>
      </w:r>
      <w:r w:rsidRPr="0010724A">
        <w:rPr>
          <w:rFonts w:eastAsia="Times New Roman" w:cs="Arial"/>
        </w:rPr>
        <w:t xml:space="preserve">,999 students) in fiscal year 2014:  $11,302 as compared with $12,728 (see </w:t>
      </w:r>
      <w:hyperlink r:id="rId19" w:history="1">
        <w:r w:rsidRPr="0010724A">
          <w:rPr>
            <w:rFonts w:eastAsia="Times New Roman" w:cs="Arial"/>
            <w:color w:val="386EFF"/>
            <w:u w:val="single" w:color="386EFF"/>
          </w:rPr>
          <w:t>District Analysis and Review Tool Detail: Staffing &amp; Finance</w:t>
        </w:r>
      </w:hyperlink>
      <w:r w:rsidRPr="0010724A">
        <w:rPr>
          <w:rFonts w:eastAsia="Times New Roman" w:cs="Arial"/>
        </w:rPr>
        <w:t>).</w:t>
      </w:r>
    </w:p>
    <w:p w:rsidR="00F80932" w:rsidRDefault="00F80932" w:rsidP="00F80932">
      <w:pPr>
        <w:tabs>
          <w:tab w:val="left" w:pos="360"/>
          <w:tab w:val="left" w:pos="720"/>
          <w:tab w:val="left" w:pos="1080"/>
          <w:tab w:val="left" w:pos="1440"/>
          <w:tab w:val="left" w:pos="1800"/>
        </w:tabs>
        <w:ind w:left="720" w:hanging="720"/>
      </w:pPr>
      <w:r>
        <w:tab/>
      </w:r>
      <w:r w:rsidR="0010724A" w:rsidRPr="0010724A">
        <w:rPr>
          <w:b/>
        </w:rPr>
        <w:t>D.</w:t>
      </w:r>
      <w:r>
        <w:tab/>
        <w:t xml:space="preserve">The students-to-teacher ratio was 15.8:1 in 2014, above the state average of 13.6:1, and the ratio has been increasing over the past three years.  The students-to-administrator and students-to-instructional leadership ratios of are also well above state averages. </w:t>
      </w:r>
      <w:r w:rsidR="00F91AD9">
        <w:rPr>
          <w:rStyle w:val="FootnoteReference"/>
        </w:rPr>
        <w:footnoteReference w:id="11"/>
      </w:r>
    </w:p>
    <w:p w:rsidR="00846B60" w:rsidRDefault="00F80932">
      <w:pPr>
        <w:tabs>
          <w:tab w:val="left" w:pos="360"/>
          <w:tab w:val="left" w:pos="720"/>
          <w:tab w:val="left" w:pos="1080"/>
          <w:tab w:val="left" w:pos="1440"/>
          <w:tab w:val="left" w:pos="1800"/>
        </w:tabs>
        <w:ind w:left="1080" w:hanging="360"/>
      </w:pPr>
      <w:r>
        <w:t>1.</w:t>
      </w:r>
      <w:r>
        <w:tab/>
        <w:t xml:space="preserve">In the 2014 TELL Mass survey, of those teachers who responded 48 percent agreed or strongly agreed with the statement that class sizes are reasonable, such that teachers have the time available to meet the needs of all students. </w:t>
      </w:r>
    </w:p>
    <w:p w:rsidR="00846B60" w:rsidRDefault="00F12042">
      <w:pPr>
        <w:tabs>
          <w:tab w:val="left" w:pos="360"/>
          <w:tab w:val="left" w:pos="720"/>
          <w:tab w:val="left" w:pos="1080"/>
          <w:tab w:val="left" w:pos="1440"/>
          <w:tab w:val="left" w:pos="1800"/>
          <w:tab w:val="left" w:pos="2160"/>
        </w:tabs>
      </w:pPr>
      <w:r>
        <w:rPr>
          <w:b/>
        </w:rPr>
        <w:tab/>
      </w:r>
      <w:r w:rsidR="00B31EC8" w:rsidRPr="00B31EC8">
        <w:rPr>
          <w:b/>
        </w:rPr>
        <w:t>E.</w:t>
      </w:r>
      <w:r w:rsidR="00B31EC8">
        <w:t xml:space="preserve"> </w:t>
      </w:r>
      <w:r w:rsidR="00B31EC8">
        <w:tab/>
      </w:r>
      <w:r w:rsidR="00F80932">
        <w:t>Underfunding for the schools has left the district with many needs</w:t>
      </w:r>
      <w:r w:rsidR="00F80932" w:rsidRPr="00412451">
        <w:t xml:space="preserve">. </w:t>
      </w:r>
    </w:p>
    <w:p w:rsidR="00F80932" w:rsidRDefault="00F80932" w:rsidP="00790544">
      <w:pPr>
        <w:pStyle w:val="ListParagraph"/>
        <w:numPr>
          <w:ilvl w:val="6"/>
          <w:numId w:val="30"/>
        </w:numPr>
        <w:tabs>
          <w:tab w:val="left" w:pos="360"/>
          <w:tab w:val="left" w:pos="720"/>
          <w:tab w:val="left" w:pos="1080"/>
          <w:tab w:val="left" w:pos="1440"/>
          <w:tab w:val="left" w:pos="1800"/>
        </w:tabs>
        <w:contextualSpacing w:val="0"/>
      </w:pPr>
      <w:r>
        <w:t xml:space="preserve">Administrators cited several major district needs, including: additional teachers to reduce class size; curriculum leaders and coaches to support and train teachers to implement new curriculum; ELL programs and staff to keep up with the increasing numbers of ELLs; supervisory support to meet the increased evaluation load of school leaders; </w:t>
      </w:r>
      <w:r w:rsidR="00C93FD0">
        <w:t xml:space="preserve">additional school </w:t>
      </w:r>
      <w:r>
        <w:t xml:space="preserve">administrators to implement initiatives; </w:t>
      </w:r>
      <w:r w:rsidR="002D3D0D">
        <w:t xml:space="preserve">and </w:t>
      </w:r>
      <w:r>
        <w:t xml:space="preserve">building repairs and maintenance. </w:t>
      </w:r>
    </w:p>
    <w:p w:rsidR="00F80932" w:rsidRPr="003E704C" w:rsidRDefault="00F80932" w:rsidP="00F80932">
      <w:pPr>
        <w:tabs>
          <w:tab w:val="left" w:pos="360"/>
          <w:tab w:val="left" w:pos="720"/>
          <w:tab w:val="left" w:pos="1080"/>
          <w:tab w:val="left" w:pos="1440"/>
          <w:tab w:val="left" w:pos="1800"/>
        </w:tabs>
        <w:ind w:left="1440" w:hanging="720"/>
      </w:pPr>
      <w:r>
        <w:lastRenderedPageBreak/>
        <w:tab/>
        <w:t>a.</w:t>
      </w:r>
      <w:r>
        <w:tab/>
        <w:t>Curriculum support and maintaining guidance counselors are of particular concern at the middle school level; and middle school teachers cited needs for technology, ELL support, and curriculum initiatives.</w:t>
      </w:r>
    </w:p>
    <w:p w:rsidR="00F80932" w:rsidRDefault="00B31EC8" w:rsidP="00F80932">
      <w:pPr>
        <w:tabs>
          <w:tab w:val="left" w:pos="360"/>
          <w:tab w:val="left" w:pos="720"/>
          <w:tab w:val="left" w:pos="1080"/>
          <w:tab w:val="left" w:pos="1440"/>
          <w:tab w:val="left" w:pos="1800"/>
          <w:tab w:val="left" w:pos="2160"/>
        </w:tabs>
        <w:ind w:left="720" w:hanging="360"/>
      </w:pPr>
      <w:r>
        <w:rPr>
          <w:b/>
        </w:rPr>
        <w:t>F</w:t>
      </w:r>
      <w:r w:rsidR="00F80932" w:rsidRPr="00655B4F">
        <w:rPr>
          <w:b/>
        </w:rPr>
        <w:t>.</w:t>
      </w:r>
      <w:r w:rsidR="00F80932" w:rsidRPr="00BA3A76">
        <w:t xml:space="preserve"> </w:t>
      </w:r>
      <w:r w:rsidR="00C06A15">
        <w:tab/>
      </w:r>
      <w:r w:rsidR="00F80932">
        <w:t>Administrators, school committee members, and staff reported that the city’s underfunding of the schools is an issue, but that the schools do the best they can with what they have.</w:t>
      </w:r>
    </w:p>
    <w:p w:rsidR="00F80932" w:rsidRDefault="00F80932" w:rsidP="00F80932">
      <w:pPr>
        <w:tabs>
          <w:tab w:val="left" w:pos="360"/>
          <w:tab w:val="left" w:pos="720"/>
          <w:tab w:val="left" w:pos="1080"/>
          <w:tab w:val="left" w:pos="1440"/>
          <w:tab w:val="left" w:pos="1800"/>
          <w:tab w:val="left" w:pos="2160"/>
        </w:tabs>
        <w:ind w:left="1080" w:hanging="720"/>
      </w:pPr>
      <w:r>
        <w:tab/>
      </w:r>
      <w:r w:rsidRPr="00BA3A76">
        <w:t xml:space="preserve">1. </w:t>
      </w:r>
      <w:r>
        <w:tab/>
        <w:t xml:space="preserve">The superintendent and school committee members stated that underfunding by the city presents serious challenges for them. </w:t>
      </w:r>
    </w:p>
    <w:p w:rsidR="00F722B6" w:rsidRDefault="00F80932" w:rsidP="00F80932">
      <w:pPr>
        <w:tabs>
          <w:tab w:val="left" w:pos="360"/>
          <w:tab w:val="left" w:pos="720"/>
          <w:tab w:val="left" w:pos="1080"/>
          <w:tab w:val="left" w:pos="1440"/>
          <w:tab w:val="left" w:pos="1800"/>
          <w:tab w:val="left" w:pos="2160"/>
        </w:tabs>
        <w:ind w:left="1080" w:hanging="720"/>
      </w:pPr>
      <w:r>
        <w:tab/>
        <w:t>2</w:t>
      </w:r>
      <w:r w:rsidRPr="00BA3A76">
        <w:t xml:space="preserve">. </w:t>
      </w:r>
      <w:r>
        <w:tab/>
        <w:t>School committee members noted that the possible change in calculating retiree health insurance in the city’s indirect costs may result in further cuts in school budgets.</w:t>
      </w:r>
      <w:r>
        <w:tab/>
      </w:r>
    </w:p>
    <w:p w:rsidR="00F80932" w:rsidRPr="00655B4F" w:rsidRDefault="00F80932" w:rsidP="00F80932">
      <w:pPr>
        <w:tabs>
          <w:tab w:val="left" w:pos="0"/>
          <w:tab w:val="left" w:pos="720"/>
          <w:tab w:val="left" w:pos="1080"/>
          <w:tab w:val="left" w:pos="1440"/>
          <w:tab w:val="left" w:pos="1800"/>
          <w:tab w:val="left" w:pos="2160"/>
        </w:tabs>
        <w:ind w:left="1080" w:hanging="720"/>
        <w:rPr>
          <w:b/>
        </w:rPr>
      </w:pPr>
      <w:r>
        <w:tab/>
        <w:t>3.</w:t>
      </w:r>
      <w:r>
        <w:tab/>
        <w:t xml:space="preserve">The superintendent reported that, in spite of underfunding the school budget, the city has </w:t>
      </w:r>
      <w:r w:rsidR="00F840B0">
        <w:t>supported capital</w:t>
      </w:r>
      <w:r>
        <w:t xml:space="preserve"> projects such as renovating schools and the stadium.</w:t>
      </w:r>
    </w:p>
    <w:p w:rsidR="00F80932" w:rsidRDefault="00F80932" w:rsidP="00F80932">
      <w:pPr>
        <w:tabs>
          <w:tab w:val="left" w:pos="0"/>
          <w:tab w:val="left" w:pos="720"/>
          <w:tab w:val="left" w:pos="1080"/>
          <w:tab w:val="left" w:pos="1440"/>
          <w:tab w:val="left" w:pos="1800"/>
          <w:tab w:val="left" w:pos="2160"/>
        </w:tabs>
      </w:pPr>
      <w:r w:rsidRPr="00F731AA">
        <w:rPr>
          <w:b/>
        </w:rPr>
        <w:t>Impact</w:t>
      </w:r>
      <w:r w:rsidRPr="00BA3A76">
        <w:t>:</w:t>
      </w:r>
      <w:r>
        <w:t xml:space="preserve">  The underfunding of the district has slowed gains in student achievement and has made the implementation of new initiatives difficult</w:t>
      </w:r>
      <w:r w:rsidRPr="00BA3A76">
        <w:t>.</w:t>
      </w:r>
    </w:p>
    <w:p w:rsidR="00CD000A" w:rsidRDefault="00CD000A" w:rsidP="00CD000A">
      <w:pPr>
        <w:pStyle w:val="Section"/>
        <w:tabs>
          <w:tab w:val="left" w:pos="360"/>
          <w:tab w:val="left" w:pos="720"/>
          <w:tab w:val="left" w:pos="1080"/>
          <w:tab w:val="left" w:pos="1440"/>
          <w:tab w:val="left" w:pos="1800"/>
          <w:tab w:val="left" w:pos="2160"/>
          <w:tab w:val="left" w:pos="2520"/>
          <w:tab w:val="left" w:pos="2880"/>
        </w:tabs>
      </w:pPr>
      <w:bookmarkStart w:id="11" w:name="_Toc433268251"/>
      <w:bookmarkStart w:id="12" w:name="_Toc273777167"/>
      <w:bookmarkStart w:id="13" w:name="_Toc277066425"/>
      <w:bookmarkStart w:id="14" w:name="_Toc337817149"/>
      <w:bookmarkEnd w:id="10"/>
      <w:r>
        <w:lastRenderedPageBreak/>
        <w:t>Taunton Public Schools</w:t>
      </w:r>
      <w:r w:rsidRPr="00E93DC7">
        <w:t xml:space="preserve"> District Review Recommendations</w:t>
      </w:r>
      <w:bookmarkEnd w:id="11"/>
    </w:p>
    <w:p w:rsidR="00CD000A" w:rsidRDefault="00CD000A" w:rsidP="00CD000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CD000A" w:rsidRDefault="00CD000A" w:rsidP="00CD000A">
      <w:pPr>
        <w:tabs>
          <w:tab w:val="left" w:pos="360"/>
          <w:tab w:val="left" w:pos="720"/>
          <w:tab w:val="left" w:pos="1080"/>
          <w:tab w:val="left" w:pos="1440"/>
          <w:tab w:val="left" w:pos="1800"/>
          <w:tab w:val="left" w:pos="2160"/>
        </w:tabs>
        <w:ind w:left="360" w:hanging="360"/>
        <w:rPr>
          <w:b/>
        </w:rPr>
      </w:pPr>
      <w:r>
        <w:rPr>
          <w:b/>
        </w:rPr>
        <w:t>1</w:t>
      </w:r>
      <w:r w:rsidRPr="009D3487">
        <w:rPr>
          <w:b/>
        </w:rPr>
        <w:t xml:space="preserve">. </w:t>
      </w:r>
      <w:r>
        <w:rPr>
          <w:b/>
        </w:rPr>
        <w:tab/>
        <w:t>The school committee should consider ways of increasing its advocacy for an educationally sound budget both publicly and informally</w:t>
      </w:r>
      <w:r w:rsidRPr="009D3487">
        <w:rPr>
          <w:b/>
        </w:rPr>
        <w:t>.</w:t>
      </w:r>
      <w:r>
        <w:rPr>
          <w:b/>
        </w:rPr>
        <w:t xml:space="preserve">  The district should be funded at the required net school spending level.</w:t>
      </w:r>
      <w:r w:rsidRPr="009D3487">
        <w:rPr>
          <w:b/>
        </w:rPr>
        <w:t xml:space="preserve">  </w:t>
      </w:r>
    </w:p>
    <w:p w:rsidR="00CD000A" w:rsidRDefault="00CD000A" w:rsidP="00CD000A">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The public hearing by the city council on the city budget is intended to provide an opportunity for residents and officials to advocate for budgets including those of the schools. Administrators and the school committee should consider how best to use that forum to advocate effectively for adequate funding</w:t>
      </w:r>
      <w:r w:rsidRPr="00870959">
        <w:t xml:space="preserve">. </w:t>
      </w:r>
    </w:p>
    <w:p w:rsidR="00CD000A" w:rsidRDefault="00CD000A" w:rsidP="00CD000A">
      <w:pPr>
        <w:tabs>
          <w:tab w:val="left" w:pos="360"/>
          <w:tab w:val="left" w:pos="720"/>
          <w:tab w:val="left" w:pos="1080"/>
          <w:tab w:val="left" w:pos="1440"/>
          <w:tab w:val="left" w:pos="1800"/>
          <w:tab w:val="left" w:pos="2160"/>
        </w:tabs>
        <w:ind w:left="720" w:hanging="720"/>
      </w:pPr>
      <w:r>
        <w:rPr>
          <w:b/>
        </w:rPr>
        <w:tab/>
        <w:t>B</w:t>
      </w:r>
      <w:r w:rsidRPr="00071D3E">
        <w:rPr>
          <w:b/>
        </w:rPr>
        <w:t>.</w:t>
      </w:r>
      <w:r w:rsidRPr="00870959">
        <w:t xml:space="preserve"> </w:t>
      </w:r>
      <w:r>
        <w:tab/>
        <w:t>Other public meetings and forums also provide school committee members with opportunities to advocate and develop public support for an educationally sound budget that meets minimum state requirements.</w:t>
      </w:r>
      <w:r w:rsidRPr="00870959">
        <w:t xml:space="preserve"> </w:t>
      </w:r>
    </w:p>
    <w:p w:rsidR="00CD000A" w:rsidRDefault="00CD000A" w:rsidP="00CD000A">
      <w:pPr>
        <w:tabs>
          <w:tab w:val="left" w:pos="360"/>
          <w:tab w:val="left" w:pos="720"/>
          <w:tab w:val="left" w:pos="1080"/>
          <w:tab w:val="left" w:pos="1440"/>
          <w:tab w:val="left" w:pos="1800"/>
          <w:tab w:val="left" w:pos="2160"/>
        </w:tabs>
      </w:pPr>
      <w:r w:rsidRPr="00071D3E">
        <w:rPr>
          <w:b/>
        </w:rPr>
        <w:t>Benefits</w:t>
      </w:r>
      <w:r w:rsidRPr="00870959">
        <w:t xml:space="preserve"> from implementing this recommendation </w:t>
      </w:r>
      <w:r>
        <w:t>could include more accurate public perception of fiscal conditions in the district and the state of education in the district’s schools</w:t>
      </w:r>
      <w:r w:rsidRPr="00870959">
        <w:t>.</w:t>
      </w:r>
      <w:r>
        <w:t xml:space="preserve">  Expanded involvement of the school committee in the process of presenting the school budget to the city council could increase the city’s level of support, as would increased public involvement in the process. </w:t>
      </w:r>
    </w:p>
    <w:p w:rsidR="00CD000A" w:rsidRDefault="00CD000A" w:rsidP="00CD000A">
      <w:pPr>
        <w:tabs>
          <w:tab w:val="left" w:pos="360"/>
          <w:tab w:val="left" w:pos="720"/>
          <w:tab w:val="left" w:pos="1080"/>
          <w:tab w:val="left" w:pos="1440"/>
          <w:tab w:val="left" w:pos="1800"/>
          <w:tab w:val="left" w:pos="2160"/>
        </w:tabs>
        <w:ind w:left="360" w:hanging="360"/>
        <w:rPr>
          <w:b/>
        </w:rPr>
      </w:pPr>
      <w:r>
        <w:rPr>
          <w:b/>
        </w:rPr>
        <w:t>2</w:t>
      </w:r>
      <w:r w:rsidRPr="009D3487">
        <w:rPr>
          <w:b/>
        </w:rPr>
        <w:t xml:space="preserve">. </w:t>
      </w:r>
      <w:r>
        <w:rPr>
          <w:b/>
        </w:rPr>
        <w:tab/>
        <w:t xml:space="preserve"> Under the leadership of the superintendent, a working group with wide representation should formally and systemically analyze student achievement and other data and use this data to inform goals and priorities for action in the Strategic Plan and in all School Improvement Plans.  </w:t>
      </w:r>
    </w:p>
    <w:p w:rsidR="00CD000A" w:rsidRDefault="00CD000A" w:rsidP="00CD000A">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 xml:space="preserve">In the spirit of continuous improvement, the district should periodically review the effectiveness of its systems and practices related to planning and to the analysis of data (including MCAS results and other student performance data, as well as data on staff and operations). </w:t>
      </w:r>
    </w:p>
    <w:p w:rsidR="00CD000A" w:rsidRDefault="00CD000A" w:rsidP="00CD000A">
      <w:pPr>
        <w:tabs>
          <w:tab w:val="left" w:pos="1080"/>
        </w:tabs>
        <w:ind w:left="1080" w:hanging="360"/>
        <w:jc w:val="both"/>
        <w:rPr>
          <w:rFonts w:cstheme="minorHAnsi"/>
        </w:rPr>
      </w:pPr>
      <w:r>
        <w:rPr>
          <w:rFonts w:cstheme="minorHAnsi"/>
        </w:rPr>
        <w:t>1.</w:t>
      </w:r>
      <w:r>
        <w:rPr>
          <w:rFonts w:cstheme="minorHAnsi"/>
        </w:rPr>
        <w:tab/>
        <w:t xml:space="preserve">The district should continue to use this information to </w:t>
      </w:r>
      <w:r w:rsidRPr="00B23821">
        <w:rPr>
          <w:rFonts w:cstheme="minorHAnsi"/>
        </w:rPr>
        <w:t xml:space="preserve">identify </w:t>
      </w:r>
      <w:r>
        <w:rPr>
          <w:rFonts w:cstheme="minorHAnsi"/>
        </w:rPr>
        <w:t xml:space="preserve">the </w:t>
      </w:r>
      <w:r w:rsidRPr="00B23821">
        <w:rPr>
          <w:rFonts w:cstheme="minorHAnsi"/>
        </w:rPr>
        <w:t xml:space="preserve">key issues and challenges </w:t>
      </w:r>
      <w:r>
        <w:rPr>
          <w:rFonts w:cstheme="minorHAnsi"/>
        </w:rPr>
        <w:t>it faces, as well as areas of strength that it can build upon to accelerate progress in teaching and learning</w:t>
      </w:r>
      <w:r w:rsidRPr="00B23821">
        <w:rPr>
          <w:rFonts w:cstheme="minorHAnsi"/>
        </w:rPr>
        <w:t xml:space="preserve">. </w:t>
      </w:r>
    </w:p>
    <w:p w:rsidR="00CD000A" w:rsidRDefault="00CD000A" w:rsidP="00CD000A">
      <w:pPr>
        <w:tabs>
          <w:tab w:val="left" w:pos="1080"/>
        </w:tabs>
        <w:ind w:left="1080" w:hanging="360"/>
        <w:jc w:val="both"/>
        <w:rPr>
          <w:rFonts w:cstheme="minorHAnsi"/>
        </w:rPr>
      </w:pPr>
      <w:r w:rsidRPr="00AB3998">
        <w:rPr>
          <w:rFonts w:cstheme="minorHAnsi"/>
        </w:rPr>
        <w:t>2</w:t>
      </w:r>
      <w:r w:rsidRPr="00DF28B1">
        <w:rPr>
          <w:rFonts w:cstheme="minorHAnsi"/>
        </w:rPr>
        <w:t>.</w:t>
      </w:r>
      <w:r w:rsidRPr="00DF28B1">
        <w:rPr>
          <w:rFonts w:cstheme="minorHAnsi"/>
        </w:rPr>
        <w:tab/>
        <w:t xml:space="preserve">This self-assessment should be used to inform the goals, strategies, and benchmarks </w:t>
      </w:r>
      <w:r w:rsidRPr="00BF77EA">
        <w:rPr>
          <w:rFonts w:cstheme="minorHAnsi"/>
        </w:rPr>
        <w:t xml:space="preserve">in the district’s strategic plan and school improvement plans. </w:t>
      </w:r>
    </w:p>
    <w:p w:rsidR="00CD000A" w:rsidRDefault="00CD000A" w:rsidP="00CD000A">
      <w:pPr>
        <w:tabs>
          <w:tab w:val="left" w:pos="0"/>
          <w:tab w:val="left" w:pos="630"/>
          <w:tab w:val="left" w:pos="720"/>
          <w:tab w:val="left" w:pos="1440"/>
          <w:tab w:val="left" w:pos="1800"/>
          <w:tab w:val="left" w:pos="2160"/>
        </w:tabs>
        <w:rPr>
          <w:b/>
        </w:rPr>
      </w:pPr>
      <w:r w:rsidRPr="0010724A">
        <w:rPr>
          <w:b/>
        </w:rPr>
        <w:t>Recommended resources:</w:t>
      </w:r>
    </w:p>
    <w:p w:rsidR="00CD000A" w:rsidRPr="00C95C19" w:rsidRDefault="00CD000A" w:rsidP="00CD000A">
      <w:pPr>
        <w:pStyle w:val="ListParagraph"/>
        <w:numPr>
          <w:ilvl w:val="0"/>
          <w:numId w:val="43"/>
        </w:numPr>
        <w:tabs>
          <w:tab w:val="left" w:pos="240"/>
          <w:tab w:val="left" w:pos="360"/>
          <w:tab w:val="left" w:pos="1080"/>
          <w:tab w:val="left" w:pos="1440"/>
          <w:tab w:val="left" w:pos="1800"/>
          <w:tab w:val="left" w:pos="2160"/>
          <w:tab w:val="left" w:pos="2520"/>
          <w:tab w:val="left" w:pos="2880"/>
          <w:tab w:val="left" w:pos="2970"/>
        </w:tabs>
        <w:contextualSpacing w:val="0"/>
      </w:pPr>
      <w:r w:rsidRPr="00C95C19">
        <w:rPr>
          <w:i/>
        </w:rPr>
        <w:t>What Makes a Goal Smarter?</w:t>
      </w:r>
      <w:r w:rsidRPr="00C95C19">
        <w:t xml:space="preserve"> (</w:t>
      </w:r>
      <w:hyperlink r:id="rId20" w:history="1">
        <w:r w:rsidRPr="00C95C19">
          <w:rPr>
            <w:rStyle w:val="Hyperlink"/>
          </w:rPr>
          <w:t>http://www.doe.mass.edu/edeval/resources/presentations/SMARTGoals/Handout5.pdf</w:t>
        </w:r>
      </w:hyperlink>
      <w:r w:rsidRPr="00C95C19">
        <w:t xml:space="preserve">) is a description of SMART goals with accompanying examples. The handout was designed to support educators in developing goals as part of the educator evaluation system, but would also be a useful reference as the district develops more focused </w:t>
      </w:r>
      <w:r>
        <w:t>planning document</w:t>
      </w:r>
      <w:r w:rsidRPr="00C95C19">
        <w:t>s.</w:t>
      </w:r>
    </w:p>
    <w:p w:rsidR="00CD000A" w:rsidRPr="00984820" w:rsidRDefault="00CD000A" w:rsidP="00CD000A">
      <w:pPr>
        <w:pStyle w:val="ListParagraph"/>
        <w:numPr>
          <w:ilvl w:val="0"/>
          <w:numId w:val="43"/>
        </w:numPr>
        <w:contextualSpacing w:val="0"/>
        <w:rPr>
          <w:rFonts w:cs="Calibri"/>
        </w:rPr>
      </w:pPr>
      <w:r w:rsidRPr="0010724A">
        <w:rPr>
          <w:rFonts w:cs="Calibri"/>
        </w:rPr>
        <w:lastRenderedPageBreak/>
        <w:t>ESE’s District Data Team Toolkit</w:t>
      </w:r>
      <w:r>
        <w:rPr>
          <w:rFonts w:cs="Calibri"/>
          <w:b/>
        </w:rPr>
        <w:t xml:space="preserve"> </w:t>
      </w:r>
      <w:r w:rsidRPr="0010724A">
        <w:rPr>
          <w:rFonts w:cs="Calibri"/>
        </w:rPr>
        <w:t>(</w:t>
      </w:r>
      <w:hyperlink r:id="rId21" w:history="1">
        <w:r w:rsidRPr="00C07118">
          <w:rPr>
            <w:rStyle w:val="Hyperlink"/>
            <w:rFonts w:cs="Calibri"/>
            <w:bCs/>
          </w:rPr>
          <w:t>http://www.doe.mass.edu/apa/ucd/ddtt/toolkit.pdf</w:t>
        </w:r>
      </w:hyperlink>
      <w:r>
        <w:t xml:space="preserve">) </w:t>
      </w:r>
      <w:r w:rsidRPr="0010724A">
        <w:rPr>
          <w:rFonts w:cs="Calibri"/>
        </w:rPr>
        <w:t>is a set of</w:t>
      </w:r>
      <w:r w:rsidRPr="004B1821">
        <w:rPr>
          <w:rFonts w:cs="Calibri"/>
          <w:b/>
        </w:rPr>
        <w:t xml:space="preserve"> </w:t>
      </w:r>
      <w:r w:rsidRPr="004B1821">
        <w:rPr>
          <w:rFonts w:cs="Calibri"/>
          <w:bCs/>
        </w:rPr>
        <w:t>resources to help a district establish, grow, and maintain a culture of inquiry and data use through a District Data Team.</w:t>
      </w:r>
    </w:p>
    <w:p w:rsidR="00CD000A" w:rsidRDefault="00CD000A" w:rsidP="00CD000A">
      <w:pPr>
        <w:numPr>
          <w:ilvl w:val="1"/>
          <w:numId w:val="43"/>
        </w:numPr>
        <w:ind w:left="720"/>
        <w:rPr>
          <w:rFonts w:cs="Calibri"/>
          <w:bCs/>
          <w:i/>
        </w:rPr>
      </w:pPr>
      <w:r w:rsidRPr="005376F9">
        <w:rPr>
          <w:rFonts w:cs="Calibri"/>
          <w:bCs/>
        </w:rPr>
        <w:t xml:space="preserve">ESE’s </w:t>
      </w:r>
      <w:r w:rsidRPr="005376F9">
        <w:rPr>
          <w:rFonts w:cs="Calibri"/>
          <w:bCs/>
          <w:i/>
        </w:rPr>
        <w:t xml:space="preserve">District Analysis and Review Tool (DART) </w:t>
      </w:r>
      <w:r w:rsidRPr="005376F9">
        <w:rPr>
          <w:rFonts w:cs="Calibri"/>
          <w:bCs/>
        </w:rPr>
        <w:t>(</w:t>
      </w:r>
      <w:hyperlink r:id="rId22" w:history="1">
        <w:r w:rsidRPr="005376F9">
          <w:rPr>
            <w:rStyle w:val="Hyperlink"/>
            <w:rFonts w:cs="Calibri"/>
            <w:bCs/>
          </w:rPr>
          <w:t>http://www.doe.mass.edu/apa/dart/</w:t>
        </w:r>
      </w:hyperlink>
      <w:r w:rsidRPr="005376F9">
        <w:rPr>
          <w:rFonts w:cs="Calibri"/>
          <w:bCs/>
        </w:rPr>
        <w:t>) is organized by the District Standards and can help district leaders see where similar districts in the state are showing progress in specific areas to identify possible best practice.</w:t>
      </w:r>
      <w:r w:rsidRPr="005376F9">
        <w:rPr>
          <w:rFonts w:cs="Calibri"/>
          <w:bCs/>
          <w:i/>
        </w:rPr>
        <w:t xml:space="preserve"> </w:t>
      </w:r>
    </w:p>
    <w:p w:rsidR="00CD000A" w:rsidRDefault="00CD000A" w:rsidP="00CD000A">
      <w:pPr>
        <w:pStyle w:val="ListParagraph"/>
        <w:numPr>
          <w:ilvl w:val="3"/>
          <w:numId w:val="43"/>
        </w:numPr>
        <w:ind w:left="720"/>
        <w:contextualSpacing w:val="0"/>
        <w:rPr>
          <w:rFonts w:cs="Calibri"/>
        </w:rPr>
      </w:pPr>
      <w:r w:rsidRPr="005376F9">
        <w:rPr>
          <w:rFonts w:cs="Calibri"/>
        </w:rPr>
        <w:t xml:space="preserve">ESE’s </w:t>
      </w:r>
      <w:r w:rsidRPr="005376F9">
        <w:rPr>
          <w:rFonts w:cs="Calibri"/>
          <w:i/>
        </w:rPr>
        <w:t>Statistical Reports</w:t>
      </w:r>
      <w:r w:rsidRPr="005376F9">
        <w:rPr>
          <w:rFonts w:cs="Calibri"/>
        </w:rPr>
        <w:t xml:space="preserve"> page (</w:t>
      </w:r>
      <w:hyperlink r:id="rId23" w:history="1">
        <w:r w:rsidRPr="005376F9">
          <w:rPr>
            <w:rStyle w:val="Hyperlink"/>
            <w:rFonts w:cs="Calibri"/>
          </w:rPr>
          <w:t>http://www.doe.mass.edu/infoservices/reports/</w:t>
        </w:r>
      </w:hyperlink>
      <w:r w:rsidRPr="005376F9">
        <w:rPr>
          <w:rFonts w:cs="Calibri"/>
        </w:rPr>
        <w:t xml:space="preserve">) provides links to downloadable district-level reports on graduation rates, grade retention, dropout rates, educator evaluation data, enrollment, mobility, and other data. </w:t>
      </w:r>
    </w:p>
    <w:p w:rsidR="00CD000A" w:rsidRDefault="00CD000A" w:rsidP="00CD000A">
      <w:pPr>
        <w:numPr>
          <w:ilvl w:val="0"/>
          <w:numId w:val="43"/>
        </w:numPr>
        <w:rPr>
          <w:rFonts w:cs="Calibri"/>
          <w:bCs/>
        </w:rPr>
      </w:pPr>
      <w:r w:rsidRPr="005376F9">
        <w:rPr>
          <w:rFonts w:cs="Calibri"/>
          <w:bCs/>
        </w:rPr>
        <w:t xml:space="preserve">ESE’s </w:t>
      </w:r>
      <w:r w:rsidRPr="005376F9">
        <w:rPr>
          <w:rFonts w:cs="Calibri"/>
          <w:bCs/>
          <w:i/>
        </w:rPr>
        <w:t>District Standards and Indicators</w:t>
      </w:r>
      <w:r w:rsidRPr="005376F9">
        <w:rPr>
          <w:rFonts w:cs="Calibri"/>
          <w:bCs/>
        </w:rPr>
        <w:t xml:space="preserve"> (</w:t>
      </w:r>
      <w:hyperlink r:id="rId24" w:history="1">
        <w:r w:rsidRPr="005376F9">
          <w:rPr>
            <w:rStyle w:val="Hyperlink"/>
            <w:rFonts w:cs="Calibri"/>
            <w:bCs/>
          </w:rPr>
          <w:t>http://www.doe.mass.edu/apa/review/district/StandardsIndicators.pdf</w:t>
        </w:r>
      </w:hyperlink>
      <w:r w:rsidRPr="005376F9">
        <w:rPr>
          <w:rFonts w:cs="Calibri"/>
          <w:bCs/>
        </w:rPr>
        <w:t xml:space="preserve">) identify the characteristics of effective districts in supporting and sustaining school improvement. </w:t>
      </w:r>
    </w:p>
    <w:p w:rsidR="00CD000A" w:rsidRDefault="00CD000A" w:rsidP="00CD000A">
      <w:pPr>
        <w:numPr>
          <w:ilvl w:val="1"/>
          <w:numId w:val="43"/>
        </w:numPr>
        <w:ind w:left="720"/>
        <w:rPr>
          <w:rFonts w:cs="Calibri"/>
          <w:bCs/>
        </w:rPr>
      </w:pPr>
      <w:r w:rsidRPr="005376F9">
        <w:rPr>
          <w:rFonts w:cs="Calibri"/>
          <w:bCs/>
        </w:rPr>
        <w:t xml:space="preserve">The </w:t>
      </w:r>
      <w:r w:rsidRPr="005376F9">
        <w:rPr>
          <w:rFonts w:cs="Calibri"/>
          <w:bCs/>
          <w:i/>
        </w:rPr>
        <w:t>District Self-Assessment</w:t>
      </w:r>
      <w:r w:rsidRPr="005376F9">
        <w:rPr>
          <w:rFonts w:cs="Calibri"/>
          <w:bCs/>
        </w:rPr>
        <w:t xml:space="preserve"> (</w:t>
      </w:r>
      <w:hyperlink r:id="rId25" w:history="1">
        <w:r w:rsidRPr="005376F9">
          <w:rPr>
            <w:rStyle w:val="Hyperlink"/>
            <w:rFonts w:cs="Calibri"/>
            <w:bCs/>
          </w:rPr>
          <w:t>http://www.doe.mass.edu/apa/review/district/district-self-assessment.pdf</w:t>
        </w:r>
      </w:hyperlink>
      <w:r w:rsidRPr="005376F9">
        <w:rPr>
          <w:rFonts w:cs="Calibri"/>
          <w:bCs/>
        </w:rPr>
        <w:t xml:space="preserve">) frames the District Standards and Indicators, along with key questions, in a rubric for conducting a scan of current practice, identifying areas of strength and highlighting areas requiring greater focus.  </w:t>
      </w:r>
    </w:p>
    <w:p w:rsidR="00CD000A" w:rsidRDefault="00CD000A" w:rsidP="00CD000A">
      <w:pPr>
        <w:numPr>
          <w:ilvl w:val="1"/>
          <w:numId w:val="43"/>
        </w:numPr>
        <w:ind w:left="720"/>
        <w:rPr>
          <w:rFonts w:cs="Calibri"/>
          <w:bCs/>
        </w:rPr>
      </w:pPr>
      <w:r w:rsidRPr="005376F9">
        <w:rPr>
          <w:rFonts w:cs="Calibri"/>
          <w:bCs/>
        </w:rPr>
        <w:t xml:space="preserve">ESE’s </w:t>
      </w:r>
      <w:r w:rsidRPr="005376F9">
        <w:rPr>
          <w:rFonts w:cs="Calibri"/>
          <w:bCs/>
          <w:i/>
        </w:rPr>
        <w:t xml:space="preserve">Conditions for School Effectiveness </w:t>
      </w:r>
      <w:r w:rsidRPr="005376F9">
        <w:rPr>
          <w:rFonts w:cs="Calibri"/>
          <w:bCs/>
        </w:rPr>
        <w:t>(</w:t>
      </w:r>
      <w:hyperlink r:id="rId26" w:history="1">
        <w:r w:rsidRPr="005376F9">
          <w:rPr>
            <w:rStyle w:val="Hyperlink"/>
            <w:rFonts w:cs="Calibri"/>
            <w:bCs/>
          </w:rPr>
          <w:t>http://www.doe.mass.edu/apa/ucd/CSE.pdf</w:t>
        </w:r>
      </w:hyperlink>
      <w:r w:rsidRPr="005376F9">
        <w:rPr>
          <w:rFonts w:cs="Calibri"/>
          <w:bCs/>
        </w:rPr>
        <w:t>) identify the research-based practices that all schools, especially the state's most struggling schools, require to effectively meet the learning needs of all students. This tool also defines what each condition looks like when implemented purposefully and with fidelity.</w:t>
      </w:r>
    </w:p>
    <w:p w:rsidR="00CD000A" w:rsidRDefault="00CD000A" w:rsidP="00CD000A">
      <w:pPr>
        <w:numPr>
          <w:ilvl w:val="1"/>
          <w:numId w:val="43"/>
        </w:numPr>
        <w:ind w:left="720"/>
      </w:pPr>
      <w:r w:rsidRPr="005376F9">
        <w:rPr>
          <w:rFonts w:cs="Calibri"/>
          <w:bCs/>
        </w:rPr>
        <w:t xml:space="preserve">The </w:t>
      </w:r>
      <w:r w:rsidRPr="005376F9">
        <w:rPr>
          <w:rFonts w:cs="Calibri"/>
          <w:bCs/>
          <w:i/>
        </w:rPr>
        <w:t xml:space="preserve">Conditions for School Effectiveness Self-Assessment </w:t>
      </w:r>
      <w:r w:rsidRPr="005376F9">
        <w:rPr>
          <w:rFonts w:cs="Calibri"/>
          <w:bCs/>
        </w:rPr>
        <w:t>(</w:t>
      </w:r>
      <w:hyperlink r:id="rId27" w:history="1">
        <w:r w:rsidRPr="005376F9">
          <w:rPr>
            <w:rStyle w:val="Hyperlink"/>
          </w:rPr>
          <w:t>http://www.doe.mass.edu/apa/ucd/CSESelf-Assesment.pdf</w:t>
        </w:r>
      </w:hyperlink>
      <w:r w:rsidRPr="005376F9">
        <w:t>) is a tool for conducting a scan of current practice, identifying areas of strength, and highlighting areas requiring greater focus.</w:t>
      </w:r>
    </w:p>
    <w:p w:rsidR="00CD000A" w:rsidRPr="005376F9" w:rsidRDefault="00CD000A" w:rsidP="00CD000A">
      <w:pPr>
        <w:pStyle w:val="ListParagraph"/>
        <w:numPr>
          <w:ilvl w:val="0"/>
          <w:numId w:val="43"/>
        </w:numPr>
        <w:tabs>
          <w:tab w:val="left" w:pos="360"/>
          <w:tab w:val="left" w:pos="720"/>
          <w:tab w:val="left" w:pos="1080"/>
          <w:tab w:val="left" w:pos="1440"/>
          <w:tab w:val="left" w:pos="1800"/>
          <w:tab w:val="left" w:pos="2160"/>
        </w:tabs>
        <w:contextualSpacing w:val="0"/>
        <w:rPr>
          <w:rFonts w:cs="Calibri"/>
        </w:rPr>
      </w:pPr>
      <w:r w:rsidRPr="005376F9">
        <w:rPr>
          <w:rFonts w:cs="Calibri"/>
        </w:rPr>
        <w:t xml:space="preserve">ESE’s </w:t>
      </w:r>
      <w:r w:rsidRPr="005376F9">
        <w:rPr>
          <w:rFonts w:cs="Calibri"/>
          <w:i/>
        </w:rPr>
        <w:t>Planning for Success</w:t>
      </w:r>
      <w:r w:rsidRPr="005376F9">
        <w:rPr>
          <w:rFonts w:cs="Calibri"/>
        </w:rPr>
        <w:t xml:space="preserve"> tools (</w:t>
      </w:r>
      <w:hyperlink r:id="rId28" w:history="1">
        <w:r w:rsidRPr="005376F9">
          <w:rPr>
            <w:rStyle w:val="Hyperlink"/>
            <w:rFonts w:cs="Calibri"/>
          </w:rPr>
          <w:t>http://www.doe.mass.edu/research/success/</w:t>
        </w:r>
      </w:hyperlink>
      <w:r w:rsidRPr="005376F9">
        <w:rPr>
          <w:rFonts w:cs="Calibri"/>
        </w:rPr>
        <w:t>) support the improvement planning process by spotlighting practices, characteristics, and behaviors that support effective planning and implementation and meet existing state requirements for improvement planning.</w:t>
      </w:r>
    </w:p>
    <w:p w:rsidR="00CD000A" w:rsidRPr="005376F9" w:rsidRDefault="00CD000A" w:rsidP="00CD000A">
      <w:pPr>
        <w:pStyle w:val="ListParagraph"/>
        <w:numPr>
          <w:ilvl w:val="0"/>
          <w:numId w:val="43"/>
        </w:numPr>
        <w:tabs>
          <w:tab w:val="left" w:pos="720"/>
        </w:tabs>
        <w:contextualSpacing w:val="0"/>
        <w:rPr>
          <w:rFonts w:cs="Calibri"/>
        </w:rPr>
      </w:pPr>
      <w:r w:rsidRPr="005376F9">
        <w:rPr>
          <w:rFonts w:cs="Calibri"/>
          <w:i/>
        </w:rPr>
        <w:t>Focused Planning for Accelerating Student Learning</w:t>
      </w:r>
      <w:r w:rsidRPr="005376F9">
        <w:rPr>
          <w:rFonts w:cs="Calibri"/>
        </w:rPr>
        <w:t xml:space="preserve"> (</w:t>
      </w:r>
      <w:hyperlink r:id="rId29" w:history="1">
        <w:r w:rsidRPr="005376F9">
          <w:rPr>
            <w:rStyle w:val="Hyperlink"/>
            <w:rFonts w:cs="Calibri"/>
          </w:rPr>
          <w:t>http://www.doe.mass.edu/apa/sss/dsac/FocusedPlanning.pdf</w:t>
        </w:r>
      </w:hyperlink>
      <w:r w:rsidRPr="005376F9">
        <w:t>) provides g</w:t>
      </w:r>
      <w:r w:rsidRPr="005376F9">
        <w:rPr>
          <w:rFonts w:cs="Calibri"/>
        </w:rPr>
        <w:t xml:space="preserve">uidance for Level 3 districts to accelerate achievement for all students through the development of a focused, actionable and sustainable Accelerated Improvement Plan (AIP). </w:t>
      </w:r>
      <w:r w:rsidRPr="005376F9">
        <w:rPr>
          <w:rFonts w:cs="Calibri"/>
          <w:b/>
          <w:highlight w:val="yellow"/>
        </w:rPr>
        <w:t xml:space="preserve"> </w:t>
      </w:r>
    </w:p>
    <w:p w:rsidR="00CD000A" w:rsidRPr="005376F9" w:rsidRDefault="00CD000A" w:rsidP="00CD000A">
      <w:pPr>
        <w:numPr>
          <w:ilvl w:val="2"/>
          <w:numId w:val="43"/>
        </w:numPr>
        <w:tabs>
          <w:tab w:val="left" w:pos="720"/>
        </w:tabs>
        <w:ind w:left="720"/>
        <w:rPr>
          <w:rFonts w:cs="Calibri"/>
        </w:rPr>
      </w:pPr>
      <w:r w:rsidRPr="005376F9">
        <w:rPr>
          <w:rFonts w:cs="Calibri"/>
          <w:i/>
        </w:rPr>
        <w:t>District Accelerated Improvement Planning - Guiding Principles for Effective Benchmarks</w:t>
      </w:r>
      <w:r w:rsidRPr="005376F9">
        <w:rPr>
          <w:rFonts w:cs="Calibri"/>
        </w:rPr>
        <w:t xml:space="preserve"> (</w:t>
      </w:r>
      <w:hyperlink r:id="rId30" w:history="1">
        <w:r w:rsidRPr="005376F9">
          <w:rPr>
            <w:rStyle w:val="Hyperlink"/>
            <w:rFonts w:cs="Calibri"/>
          </w:rPr>
          <w:t>http://www.doe.mass.edu/apa/sss/turnaround/level4/AIP-GuidingPrinciples.pdf</w:t>
        </w:r>
      </w:hyperlink>
      <w:r w:rsidRPr="005376F9">
        <w:t>) provides i</w:t>
      </w:r>
      <w:r w:rsidRPr="005376F9">
        <w:rPr>
          <w:rFonts w:cs="Calibri"/>
        </w:rPr>
        <w:t xml:space="preserve">nformation about different types of benchmarks to guide and measure district improvement efforts. </w:t>
      </w:r>
    </w:p>
    <w:p w:rsidR="00CD000A" w:rsidRDefault="00CD000A" w:rsidP="00CD000A">
      <w:pPr>
        <w:tabs>
          <w:tab w:val="left" w:pos="360"/>
          <w:tab w:val="left" w:pos="720"/>
          <w:tab w:val="left" w:pos="1080"/>
          <w:tab w:val="left" w:pos="1440"/>
          <w:tab w:val="left" w:pos="1800"/>
          <w:tab w:val="left" w:pos="2160"/>
        </w:tabs>
      </w:pPr>
      <w:r w:rsidRPr="00071D3E">
        <w:rPr>
          <w:b/>
        </w:rPr>
        <w:lastRenderedPageBreak/>
        <w:t>Benefits</w:t>
      </w:r>
      <w:r>
        <w:rPr>
          <w:b/>
        </w:rPr>
        <w:t xml:space="preserve">: </w:t>
      </w:r>
      <w:r>
        <w:t xml:space="preserve">By </w:t>
      </w:r>
      <w:r w:rsidRPr="00870959">
        <w:t>implementing this recom</w:t>
      </w:r>
      <w:r>
        <w:t xml:space="preserve">mendation, the district will ensure that its planning is based on a careful analysis of relevant data. It will also communicate, through its planning documents, the basis for its goals and strategies. </w:t>
      </w:r>
    </w:p>
    <w:p w:rsidR="00CD000A" w:rsidRDefault="00CD000A" w:rsidP="00CD000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CD000A" w:rsidRDefault="00CD000A" w:rsidP="00CD000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CD000A" w:rsidRPr="00E6200B" w:rsidRDefault="00CD000A" w:rsidP="00CD000A">
      <w:pPr>
        <w:tabs>
          <w:tab w:val="left" w:pos="360"/>
          <w:tab w:val="left" w:pos="720"/>
          <w:tab w:val="left" w:pos="1080"/>
          <w:tab w:val="left" w:pos="1440"/>
          <w:tab w:val="left" w:pos="1800"/>
        </w:tabs>
        <w:ind w:left="360" w:hanging="360"/>
        <w:rPr>
          <w:b/>
          <w:i/>
        </w:rPr>
      </w:pPr>
      <w:r>
        <w:rPr>
          <w:b/>
        </w:rPr>
        <w:t>3.</w:t>
      </w:r>
      <w:r>
        <w:rPr>
          <w:b/>
        </w:rPr>
        <w:tab/>
      </w:r>
      <w:r w:rsidRPr="00E6200B">
        <w:rPr>
          <w:b/>
        </w:rPr>
        <w:t xml:space="preserve">The district should </w:t>
      </w:r>
      <w:r>
        <w:rPr>
          <w:b/>
        </w:rPr>
        <w:t>complete as soon as possible its</w:t>
      </w:r>
      <w:r w:rsidRPr="00E6200B">
        <w:rPr>
          <w:b/>
        </w:rPr>
        <w:t xml:space="preserve"> </w:t>
      </w:r>
      <w:r>
        <w:rPr>
          <w:b/>
        </w:rPr>
        <w:t>K–</w:t>
      </w:r>
      <w:r w:rsidRPr="00E6200B">
        <w:rPr>
          <w:b/>
        </w:rPr>
        <w:t>12 ELA, math, and science curriculum</w:t>
      </w:r>
      <w:r>
        <w:rPr>
          <w:b/>
        </w:rPr>
        <w:t xml:space="preserve"> so that all students have access to a comprehensive and aligned curriculum</w:t>
      </w:r>
      <w:r w:rsidRPr="00E6200B">
        <w:rPr>
          <w:b/>
        </w:rPr>
        <w:t xml:space="preserve">.   </w:t>
      </w:r>
    </w:p>
    <w:p w:rsidR="00CD000A" w:rsidRDefault="00CD000A" w:rsidP="00CD000A">
      <w:pPr>
        <w:pStyle w:val="ListParagraph"/>
        <w:numPr>
          <w:ilvl w:val="0"/>
          <w:numId w:val="20"/>
        </w:numPr>
        <w:tabs>
          <w:tab w:val="left" w:pos="360"/>
          <w:tab w:val="left" w:pos="720"/>
          <w:tab w:val="left" w:pos="1080"/>
          <w:tab w:val="left" w:pos="1440"/>
          <w:tab w:val="left" w:pos="1800"/>
          <w:tab w:val="left" w:pos="2160"/>
        </w:tabs>
        <w:ind w:left="720"/>
        <w:contextualSpacing w:val="0"/>
      </w:pPr>
      <w:r>
        <w:t xml:space="preserve">The district should ensure that K–12 ELA, math, and science curriculum documents are complete and include the following components: objectives, curriculum maps, resources, formative and summative assessments, and units with instructional strategies. </w:t>
      </w:r>
    </w:p>
    <w:p w:rsidR="00CD000A" w:rsidRDefault="00CD000A" w:rsidP="00CD000A">
      <w:pPr>
        <w:tabs>
          <w:tab w:val="left" w:pos="360"/>
          <w:tab w:val="left" w:pos="720"/>
          <w:tab w:val="left" w:pos="1080"/>
          <w:tab w:val="left" w:pos="1440"/>
          <w:tab w:val="left" w:pos="1800"/>
          <w:tab w:val="left" w:pos="2160"/>
        </w:tabs>
        <w:ind w:left="1080" w:hanging="1080"/>
      </w:pPr>
      <w:r>
        <w:tab/>
        <w:t xml:space="preserve">   </w:t>
      </w:r>
      <w:r>
        <w:tab/>
        <w:t xml:space="preserve">1. </w:t>
      </w:r>
      <w:r>
        <w:tab/>
        <w:t xml:space="preserve">The district should align the math program used in grades K–6 and the math text used in grade 7.  </w:t>
      </w:r>
    </w:p>
    <w:p w:rsidR="00CD000A" w:rsidRDefault="00CD000A" w:rsidP="00CD000A">
      <w:pPr>
        <w:tabs>
          <w:tab w:val="left" w:pos="360"/>
          <w:tab w:val="left" w:pos="720"/>
          <w:tab w:val="left" w:pos="1080"/>
          <w:tab w:val="left" w:pos="1440"/>
          <w:tab w:val="left" w:pos="1800"/>
          <w:tab w:val="left" w:pos="2160"/>
        </w:tabs>
        <w:ind w:left="1080" w:hanging="1080"/>
      </w:pPr>
      <w:r>
        <w:tab/>
      </w:r>
      <w:r>
        <w:tab/>
        <w:t>2.</w:t>
      </w:r>
      <w:r>
        <w:tab/>
        <w:t>The district should carry out its plan to conduct regular and timely review and revisions of the district’s curricula.</w:t>
      </w:r>
    </w:p>
    <w:p w:rsidR="00CD000A" w:rsidRDefault="00CD000A" w:rsidP="00CD000A">
      <w:pPr>
        <w:tabs>
          <w:tab w:val="left" w:pos="360"/>
          <w:tab w:val="left" w:pos="720"/>
          <w:tab w:val="left" w:pos="1080"/>
          <w:tab w:val="left" w:pos="1440"/>
          <w:tab w:val="left" w:pos="1800"/>
          <w:tab w:val="left" w:pos="2160"/>
        </w:tabs>
        <w:ind w:left="1080" w:hanging="1080"/>
      </w:pPr>
      <w:r>
        <w:tab/>
        <w:t xml:space="preserve">   </w:t>
      </w:r>
      <w:r>
        <w:tab/>
        <w:t>3.</w:t>
      </w:r>
      <w:r w:rsidRPr="005E4B1E">
        <w:t xml:space="preserve"> </w:t>
      </w:r>
      <w:r>
        <w:rPr>
          <w:b/>
        </w:rPr>
        <w:t xml:space="preserve">   </w:t>
      </w:r>
      <w:r>
        <w:t>WIDA standards should be integrated into the district’s curriculum for classes in which English language learners participate</w:t>
      </w:r>
      <w:r w:rsidRPr="005E4B1E">
        <w:t>.</w:t>
      </w:r>
    </w:p>
    <w:p w:rsidR="00CD000A" w:rsidRDefault="00CD000A" w:rsidP="00CD000A">
      <w:pPr>
        <w:pStyle w:val="ListParagraph"/>
        <w:tabs>
          <w:tab w:val="left" w:pos="360"/>
          <w:tab w:val="left" w:pos="720"/>
          <w:tab w:val="left" w:pos="1080"/>
          <w:tab w:val="left" w:pos="1440"/>
          <w:tab w:val="left" w:pos="1800"/>
          <w:tab w:val="left" w:pos="2160"/>
        </w:tabs>
        <w:ind w:left="1080" w:hanging="1080"/>
        <w:contextualSpacing w:val="0"/>
      </w:pPr>
      <w:r>
        <w:tab/>
      </w:r>
      <w:r>
        <w:tab/>
        <w:t>4.</w:t>
      </w:r>
      <w:r>
        <w:tab/>
        <w:t>The district should provide curriculum support at the middle school to ensure the consistent use, alignment and the effective delivery of the core curriculum.</w:t>
      </w:r>
    </w:p>
    <w:p w:rsidR="00CD000A" w:rsidRPr="0070487F" w:rsidRDefault="00CD000A" w:rsidP="00CD000A">
      <w:pPr>
        <w:pStyle w:val="ListParagraph"/>
        <w:tabs>
          <w:tab w:val="left" w:pos="360"/>
          <w:tab w:val="left" w:pos="720"/>
          <w:tab w:val="left" w:pos="1080"/>
          <w:tab w:val="left" w:pos="1440"/>
          <w:tab w:val="left" w:pos="1800"/>
          <w:tab w:val="left" w:pos="2160"/>
        </w:tabs>
        <w:ind w:left="1080" w:hanging="1080"/>
        <w:contextualSpacing w:val="0"/>
      </w:pPr>
      <w:r>
        <w:tab/>
      </w:r>
      <w:r>
        <w:tab/>
        <w:t>5.</w:t>
      </w:r>
      <w:r>
        <w:tab/>
      </w:r>
      <w:r w:rsidRPr="00506445">
        <w:t xml:space="preserve">The district should </w:t>
      </w:r>
      <w:r>
        <w:t>consider using the</w:t>
      </w:r>
      <w:r w:rsidRPr="0010724A">
        <w:rPr>
          <w:b/>
        </w:rPr>
        <w:t xml:space="preserve"> </w:t>
      </w:r>
      <w:r w:rsidRPr="002156E1">
        <w:t>resources</w:t>
      </w:r>
      <w:r w:rsidRPr="0010724A">
        <w:rPr>
          <w:b/>
        </w:rPr>
        <w:t xml:space="preserve"> </w:t>
      </w:r>
      <w:r>
        <w:t xml:space="preserve">of the Southeast District and School Assistance Center (DSAC) as it moves forward with curriculum development and unit writing.  </w:t>
      </w:r>
    </w:p>
    <w:p w:rsidR="00CD000A" w:rsidRDefault="00CD000A" w:rsidP="00CD000A">
      <w:pPr>
        <w:pStyle w:val="ListParagraph"/>
        <w:tabs>
          <w:tab w:val="left" w:pos="360"/>
          <w:tab w:val="left" w:pos="720"/>
          <w:tab w:val="left" w:pos="1080"/>
          <w:tab w:val="left" w:pos="1440"/>
          <w:tab w:val="left" w:pos="1800"/>
          <w:tab w:val="left" w:pos="2160"/>
        </w:tabs>
        <w:ind w:left="0"/>
        <w:contextualSpacing w:val="0"/>
        <w:rPr>
          <w:i/>
        </w:rPr>
      </w:pPr>
      <w:r w:rsidRPr="0010724A">
        <w:rPr>
          <w:b/>
        </w:rPr>
        <w:t>Recommended resources:</w:t>
      </w:r>
      <w:r>
        <w:t xml:space="preserve"> </w:t>
      </w:r>
    </w:p>
    <w:p w:rsidR="00CD000A" w:rsidRPr="005376F9" w:rsidRDefault="00CD000A" w:rsidP="00CD000A">
      <w:pPr>
        <w:pStyle w:val="ListParagraph"/>
        <w:numPr>
          <w:ilvl w:val="3"/>
          <w:numId w:val="43"/>
        </w:numPr>
        <w:ind w:left="720"/>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112E60">
        <w:rPr>
          <w:rFonts w:cs="Calibri"/>
        </w:rPr>
        <w:t>(</w:t>
      </w:r>
      <w:hyperlink r:id="rId31"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CD000A" w:rsidRDefault="00CD000A" w:rsidP="00CD000A">
      <w:pPr>
        <w:pStyle w:val="ListParagraph"/>
        <w:numPr>
          <w:ilvl w:val="0"/>
          <w:numId w:val="44"/>
        </w:numPr>
        <w:tabs>
          <w:tab w:val="left" w:pos="360"/>
          <w:tab w:val="left" w:pos="720"/>
          <w:tab w:val="left" w:pos="1080"/>
          <w:tab w:val="left" w:pos="1440"/>
          <w:tab w:val="left" w:pos="1800"/>
          <w:tab w:val="left" w:pos="2160"/>
        </w:tabs>
        <w:contextualSpacing w:val="0"/>
      </w:pPr>
      <w:r w:rsidRPr="00C07D70">
        <w:rPr>
          <w:i/>
        </w:rPr>
        <w:t xml:space="preserve">ESE’s Creating Curriculum Units at the Local Level </w:t>
      </w:r>
      <w:r>
        <w:t>(</w:t>
      </w:r>
      <w:hyperlink r:id="rId32" w:history="1">
        <w:r w:rsidRPr="0010724A">
          <w:rPr>
            <w:rStyle w:val="Hyperlink"/>
          </w:rPr>
          <w:t>ht</w:t>
        </w:r>
        <w:r>
          <w:rPr>
            <w:rStyle w:val="Hyperlink"/>
          </w:rPr>
          <w:t>t</w:t>
        </w:r>
        <w:r w:rsidRPr="0010724A">
          <w:rPr>
            <w:rStyle w:val="Hyperlink"/>
          </w:rPr>
          <w:t>p://www.doe.mass/candi/model/mcu_guide.pdf</w:t>
        </w:r>
      </w:hyperlink>
      <w:r>
        <w:t xml:space="preserve">) is a 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CD000A" w:rsidRDefault="00CD000A" w:rsidP="00CD000A">
      <w:pPr>
        <w:pStyle w:val="ListParagraph"/>
        <w:numPr>
          <w:ilvl w:val="0"/>
          <w:numId w:val="44"/>
        </w:numPr>
        <w:tabs>
          <w:tab w:val="left" w:pos="360"/>
          <w:tab w:val="left" w:pos="720"/>
          <w:tab w:val="left" w:pos="1080"/>
          <w:tab w:val="left" w:pos="1440"/>
          <w:tab w:val="left" w:pos="1800"/>
          <w:tab w:val="left" w:pos="2160"/>
        </w:tabs>
        <w:contextualSpacing w:val="0"/>
      </w:pPr>
      <w:r w:rsidRPr="00E81961">
        <w:rPr>
          <w:i/>
        </w:rPr>
        <w:t xml:space="preserve">Creating Model Curriculum Units </w:t>
      </w:r>
      <w:r w:rsidRPr="004A6D12">
        <w:t>(</w:t>
      </w:r>
      <w:hyperlink r:id="rId33" w:history="1">
        <w:r w:rsidRPr="0010724A">
          <w:rPr>
            <w:rStyle w:val="Hyperlink"/>
          </w:rPr>
          <w:t>http://www.youtube.com/playlist?list=PLTuqmiQ9ssquWrLjKc9h5h2cSpDVZqe6t</w:t>
        </w:r>
      </w:hyperlink>
      <w:r>
        <w:t xml:space="preserve">) </w:t>
      </w:r>
      <w:r w:rsidRPr="00E81961">
        <w:rPr>
          <w:rFonts w:cs="Calibri"/>
        </w:rPr>
        <w:t xml:space="preserve">is a series of </w:t>
      </w:r>
      <w:r w:rsidRPr="00E81961">
        <w:rPr>
          <w:rFonts w:cs="Calibri"/>
        </w:rPr>
        <w:lastRenderedPageBreak/>
        <w:t>videos that captures the collaboration and deep thinking by curriculum design teams over the course of a full year as they worked to develop Massachusetts’ Model Curriculum Units.</w:t>
      </w:r>
      <w:r>
        <w:t xml:space="preserve"> The series includes videos about developing essential questions, establishing goals, creating embedded performance assessments, designing lesson plans, selecting high quality materials, and evaluating the curriculum unit.  </w:t>
      </w:r>
      <w:r w:rsidRPr="00AA4253">
        <w:t xml:space="preserve"> </w:t>
      </w:r>
    </w:p>
    <w:p w:rsidR="00CD000A" w:rsidRDefault="00CD000A" w:rsidP="00CD000A">
      <w:pPr>
        <w:pStyle w:val="ListParagraph"/>
        <w:numPr>
          <w:ilvl w:val="0"/>
          <w:numId w:val="44"/>
        </w:numPr>
        <w:tabs>
          <w:tab w:val="left" w:pos="360"/>
          <w:tab w:val="left" w:pos="720"/>
          <w:tab w:val="left" w:pos="1080"/>
          <w:tab w:val="left" w:pos="1440"/>
          <w:tab w:val="left" w:pos="1800"/>
          <w:tab w:val="left" w:pos="2160"/>
        </w:tabs>
        <w:contextualSpacing w:val="0"/>
      </w:pPr>
      <w:r w:rsidRPr="00E81961">
        <w:rPr>
          <w:rFonts w:cs="Calibri"/>
          <w:i/>
          <w:iCs/>
        </w:rPr>
        <w:t xml:space="preserve">Model Curriculum Units </w:t>
      </w:r>
      <w:r w:rsidRPr="00E81961">
        <w:rPr>
          <w:rFonts w:cs="Calibri"/>
          <w:iCs/>
        </w:rPr>
        <w:t>(</w:t>
      </w:r>
      <w:hyperlink r:id="rId34" w:history="1">
        <w:r w:rsidRPr="00E81961">
          <w:rPr>
            <w:rStyle w:val="Hyperlink"/>
            <w:rFonts w:cs="Calibri"/>
            <w:iCs/>
          </w:rPr>
          <w:t>http://www.youtube.com/playlist?list=PLTuqmiQ9ssqvx_Yjra4nBfqQPwc4auUBu</w:t>
        </w:r>
      </w:hyperlink>
      <w:r w:rsidRPr="00E81961">
        <w:rPr>
          <w:rFonts w:cs="Calibri"/>
          <w:iCs/>
        </w:rPr>
        <w:t>) is a video series that shows examples of the implementation of Massachusetts’ Model Curriculum Units.</w:t>
      </w:r>
      <w:r>
        <w:rPr>
          <w:rFonts w:cs="Calibri"/>
          <w:iCs/>
        </w:rPr>
        <w:t xml:space="preserve"> </w:t>
      </w:r>
      <w:r w:rsidRPr="00E81961">
        <w:rPr>
          <w:rFonts w:cs="Calibri"/>
        </w:rPr>
        <w:t xml:space="preserve">ESE’s </w:t>
      </w:r>
      <w:r w:rsidRPr="00E81961">
        <w:rPr>
          <w:rFonts w:cs="Calibri"/>
          <w:i/>
        </w:rPr>
        <w:t>Quality Review Rubrics</w:t>
      </w:r>
      <w:r w:rsidRPr="00E81961">
        <w:rPr>
          <w:rFonts w:cs="Calibri"/>
        </w:rPr>
        <w:t xml:space="preserve"> (</w:t>
      </w:r>
      <w:hyperlink r:id="rId35" w:history="1">
        <w:r w:rsidRPr="00E81961">
          <w:rPr>
            <w:rStyle w:val="Hyperlink"/>
            <w:rFonts w:cs="Calibri"/>
          </w:rPr>
          <w:t>http://www.doe.mass.edu/candi/model/rubrics/</w:t>
        </w:r>
      </w:hyperlink>
      <w:r w:rsidRPr="00E81961">
        <w:rPr>
          <w:rFonts w:cs="Calibri"/>
        </w:rPr>
        <w:t xml:space="preserve">) can support the analysis and improvement of curriculum units.  </w:t>
      </w:r>
    </w:p>
    <w:p w:rsidR="00CD000A" w:rsidRDefault="00CD000A" w:rsidP="00CD000A">
      <w:pPr>
        <w:pStyle w:val="ListParagraph"/>
        <w:numPr>
          <w:ilvl w:val="0"/>
          <w:numId w:val="44"/>
        </w:numPr>
        <w:tabs>
          <w:tab w:val="left" w:pos="360"/>
          <w:tab w:val="left" w:pos="720"/>
          <w:tab w:val="left" w:pos="1080"/>
          <w:tab w:val="left" w:pos="1440"/>
          <w:tab w:val="left" w:pos="1800"/>
          <w:tab w:val="left" w:pos="2160"/>
        </w:tabs>
        <w:contextualSpacing w:val="0"/>
      </w:pPr>
      <w:r w:rsidRPr="00E81961">
        <w:rPr>
          <w:rFonts w:cs="Calibri"/>
          <w:bCs/>
          <w:i/>
        </w:rPr>
        <w:t>Mathematics Framework Exploration Activities</w:t>
      </w:r>
      <w:r w:rsidRPr="00E81961">
        <w:rPr>
          <w:rFonts w:cs="Calibri"/>
        </w:rPr>
        <w:t xml:space="preserve"> (</w:t>
      </w:r>
      <w:hyperlink r:id="rId36" w:history="1">
        <w:r w:rsidRPr="00E81961">
          <w:rPr>
            <w:rStyle w:val="Hyperlink"/>
            <w:rFonts w:cs="Calibri"/>
          </w:rPr>
          <w:t>http://www.doe.mass.edu/candi/commoncore/mathexplore/default.html</w:t>
        </w:r>
      </w:hyperlink>
      <w:r w:rsidRPr="00E81961">
        <w:rPr>
          <w:rFonts w:cs="Calibri"/>
        </w:rPr>
        <w:t xml:space="preserve">) are a growing set of activities designed by the Department of Elementary and Secondary Education mathematics staff and educators. </w:t>
      </w:r>
      <w:r w:rsidRPr="00E81961">
        <w:rPr>
          <w:rFonts w:cs="Calibri"/>
          <w:iCs/>
        </w:rPr>
        <w:t>The activities can be accessed and used to promote discussion and collaborative inquiry.</w:t>
      </w:r>
    </w:p>
    <w:p w:rsidR="00CD000A" w:rsidRDefault="00CD000A" w:rsidP="00CD000A">
      <w:pPr>
        <w:pStyle w:val="ListParagraph"/>
        <w:numPr>
          <w:ilvl w:val="0"/>
          <w:numId w:val="44"/>
        </w:numPr>
        <w:tabs>
          <w:tab w:val="left" w:pos="360"/>
          <w:tab w:val="left" w:pos="720"/>
          <w:tab w:val="left" w:pos="1080"/>
          <w:tab w:val="left" w:pos="1440"/>
          <w:tab w:val="left" w:pos="1800"/>
          <w:tab w:val="left" w:pos="2160"/>
        </w:tabs>
        <w:contextualSpacing w:val="0"/>
      </w:pPr>
      <w:r w:rsidRPr="00E81961">
        <w:rPr>
          <w:rFonts w:cs="Calibri"/>
          <w:i/>
        </w:rPr>
        <w:t>Science and Technology/Engineering Concept and Skill Progressions</w:t>
      </w:r>
      <w:r w:rsidRPr="00E81961">
        <w:rPr>
          <w:rFonts w:cs="Calibri"/>
        </w:rPr>
        <w:t xml:space="preserve"> (</w:t>
      </w:r>
      <w:hyperlink r:id="rId37" w:history="1">
        <w:r w:rsidRPr="00E81961">
          <w:rPr>
            <w:rStyle w:val="Hyperlink"/>
            <w:rFonts w:cs="Calibri"/>
          </w:rPr>
          <w:t>http://www.doe.mass.edu/STEM/ste/default.html</w:t>
        </w:r>
      </w:hyperlink>
      <w:r w:rsidRPr="00E81961">
        <w:rPr>
          <w:rFonts w:cs="Calibri"/>
        </w:rPr>
        <w:t>) articulate of possible ways for students to progress through levels of understanding of concepts.</w:t>
      </w:r>
    </w:p>
    <w:p w:rsidR="00CD000A" w:rsidRDefault="00CD000A" w:rsidP="00CD000A">
      <w:pPr>
        <w:pStyle w:val="ListParagraph"/>
        <w:numPr>
          <w:ilvl w:val="0"/>
          <w:numId w:val="44"/>
        </w:numPr>
        <w:tabs>
          <w:tab w:val="left" w:pos="360"/>
          <w:tab w:val="left" w:pos="720"/>
          <w:tab w:val="left" w:pos="1080"/>
          <w:tab w:val="left" w:pos="1440"/>
          <w:tab w:val="left" w:pos="1800"/>
          <w:tab w:val="left" w:pos="2160"/>
        </w:tabs>
        <w:contextualSpacing w:val="0"/>
      </w:pPr>
      <w:r w:rsidRPr="00E81961">
        <w:rPr>
          <w:rFonts w:cs="Calibri"/>
        </w:rPr>
        <w:t xml:space="preserve">ESE’s </w:t>
      </w:r>
      <w:r w:rsidRPr="00E81961">
        <w:rPr>
          <w:rFonts w:cs="Calibri"/>
          <w:i/>
        </w:rPr>
        <w:t>Writing Standards in Action</w:t>
      </w:r>
      <w:r w:rsidRPr="00E81961">
        <w:rPr>
          <w:rFonts w:cs="Calibri"/>
        </w:rPr>
        <w:t xml:space="preserve"> (</w:t>
      </w:r>
      <w:hyperlink r:id="rId38" w:history="1">
        <w:r w:rsidRPr="00E81961">
          <w:rPr>
            <w:rStyle w:val="Hyperlink"/>
            <w:rFonts w:cs="Calibri"/>
          </w:rPr>
          <w:t>http://www.doe.mass.edu/candi/wsa/</w:t>
        </w:r>
      </w:hyperlink>
      <w:r w:rsidRPr="005376F9">
        <w:t>) provide e</w:t>
      </w:r>
      <w:r w:rsidRPr="00E81961">
        <w:rPr>
          <w:rFonts w:cs="Calibri"/>
        </w:rPr>
        <w:t>xamples of high-quality student writing with annotations that highlight how each piece demonstrates competence in learning standards at each grade level.</w:t>
      </w:r>
    </w:p>
    <w:p w:rsidR="00CD000A" w:rsidRPr="00E81961" w:rsidRDefault="00CD000A" w:rsidP="00CD000A">
      <w:pPr>
        <w:pStyle w:val="ListParagraph"/>
        <w:numPr>
          <w:ilvl w:val="0"/>
          <w:numId w:val="44"/>
        </w:numPr>
        <w:tabs>
          <w:tab w:val="left" w:pos="360"/>
          <w:tab w:val="left" w:pos="720"/>
          <w:tab w:val="left" w:pos="1080"/>
          <w:tab w:val="left" w:pos="1440"/>
          <w:tab w:val="left" w:pos="1800"/>
          <w:tab w:val="left" w:pos="2160"/>
        </w:tabs>
        <w:contextualSpacing w:val="0"/>
      </w:pPr>
      <w:r w:rsidRPr="00E81961">
        <w:rPr>
          <w:rFonts w:cs="Calibri"/>
        </w:rPr>
        <w:t xml:space="preserve">The </w:t>
      </w:r>
      <w:r w:rsidRPr="00E81961">
        <w:rPr>
          <w:rFonts w:cs="Calibri"/>
          <w:i/>
        </w:rPr>
        <w:t>World-Class Instructional Design and Assessment (WIDA) English Language Development Standards Implementation Guide (Part I)</w:t>
      </w:r>
      <w:r w:rsidRPr="00E81961">
        <w:rPr>
          <w:rFonts w:cs="Calibri"/>
        </w:rPr>
        <w:t xml:space="preserve"> (</w:t>
      </w:r>
      <w:hyperlink r:id="rId39" w:history="1">
        <w:r w:rsidRPr="00E81961">
          <w:rPr>
            <w:rStyle w:val="Hyperlink"/>
            <w:rFonts w:cs="Calibri"/>
          </w:rPr>
          <w:t>http://www.doe.mass.edu/ell/wida/Guidance-p1.pdf</w:t>
        </w:r>
      </w:hyperlink>
      <w:r w:rsidRPr="00E81961">
        <w:rPr>
          <w:rFonts w:cs="Calibri"/>
        </w:rPr>
        <w:t>) provides general information about the WIDA ELD standards framework, expectations for district implementation, and available support.</w:t>
      </w:r>
    </w:p>
    <w:p w:rsidR="00CD000A" w:rsidRDefault="00CD000A" w:rsidP="00CD000A">
      <w:pPr>
        <w:tabs>
          <w:tab w:val="left" w:pos="-90"/>
          <w:tab w:val="left" w:pos="360"/>
          <w:tab w:val="left" w:pos="1080"/>
          <w:tab w:val="left" w:pos="1440"/>
          <w:tab w:val="left" w:pos="1800"/>
          <w:tab w:val="left" w:pos="2160"/>
        </w:tabs>
      </w:pPr>
      <w:r w:rsidRPr="00802336">
        <w:rPr>
          <w:b/>
        </w:rPr>
        <w:t>Benefits</w:t>
      </w:r>
      <w:r>
        <w:rPr>
          <w:b/>
        </w:rPr>
        <w:t>:</w:t>
      </w:r>
      <w:r>
        <w:t xml:space="preserve"> by</w:t>
      </w:r>
      <w:r w:rsidRPr="00870959">
        <w:t xml:space="preserve"> implementing this recommendation </w:t>
      </w:r>
      <w:r>
        <w:t>the district will ensure that aligned and</w:t>
      </w:r>
      <w:r w:rsidRPr="00E56A6C">
        <w:t xml:space="preserve"> documented curriculum materials </w:t>
      </w:r>
      <w:r>
        <w:t>are implemented districtwide. As a result, all students will have</w:t>
      </w:r>
      <w:r w:rsidRPr="00E56A6C">
        <w:t xml:space="preserve"> equal access to </w:t>
      </w:r>
      <w:r>
        <w:t xml:space="preserve">a high-quality education that enables them to be college and career ready. </w:t>
      </w:r>
    </w:p>
    <w:p w:rsidR="00CD000A" w:rsidRPr="00E6200B" w:rsidRDefault="00CD000A" w:rsidP="00CD000A">
      <w:pPr>
        <w:tabs>
          <w:tab w:val="left" w:pos="0"/>
          <w:tab w:val="left" w:pos="360"/>
          <w:tab w:val="left" w:pos="1080"/>
          <w:tab w:val="left" w:pos="1440"/>
          <w:tab w:val="left" w:pos="1800"/>
          <w:tab w:val="left" w:pos="2160"/>
        </w:tabs>
        <w:ind w:left="360" w:hanging="360"/>
        <w:rPr>
          <w:b/>
        </w:rPr>
      </w:pPr>
      <w:r>
        <w:rPr>
          <w:b/>
        </w:rPr>
        <w:t>4.</w:t>
      </w:r>
      <w:r>
        <w:rPr>
          <w:b/>
        </w:rPr>
        <w:tab/>
        <w:t>It is recommended that t</w:t>
      </w:r>
      <w:r w:rsidRPr="00E6200B">
        <w:rPr>
          <w:b/>
        </w:rPr>
        <w:t xml:space="preserve">he district </w:t>
      </w:r>
      <w:r>
        <w:rPr>
          <w:b/>
        </w:rPr>
        <w:t>establish districtwide instructional expectations that emphasize rigor and high expectations and that address students’ diverse learning needs. The district should communicate these expectations to the full educational community, and support teachers in their implementation</w:t>
      </w:r>
      <w:r w:rsidRPr="00E6200B">
        <w:rPr>
          <w:b/>
        </w:rPr>
        <w:t xml:space="preserve">. </w:t>
      </w:r>
    </w:p>
    <w:p w:rsidR="00CD000A" w:rsidRDefault="00CD000A" w:rsidP="00CD000A">
      <w:pPr>
        <w:pStyle w:val="ListParagraph"/>
        <w:numPr>
          <w:ilvl w:val="0"/>
          <w:numId w:val="39"/>
        </w:numPr>
        <w:tabs>
          <w:tab w:val="left" w:pos="360"/>
          <w:tab w:val="left" w:pos="720"/>
          <w:tab w:val="left" w:pos="1080"/>
          <w:tab w:val="left" w:pos="1440"/>
          <w:tab w:val="left" w:pos="1800"/>
          <w:tab w:val="left" w:pos="2160"/>
        </w:tabs>
        <w:ind w:left="720"/>
        <w:contextualSpacing w:val="0"/>
      </w:pPr>
      <w:r>
        <w:t xml:space="preserve">A representative group of </w:t>
      </w:r>
      <w:r w:rsidRPr="00064D24">
        <w:t xml:space="preserve">teachers </w:t>
      </w:r>
      <w:r>
        <w:t xml:space="preserve">and administrators </w:t>
      </w:r>
      <w:r w:rsidRPr="00064D24">
        <w:t xml:space="preserve">should collaboratively develop a </w:t>
      </w:r>
      <w:r>
        <w:t>definition</w:t>
      </w:r>
      <w:r w:rsidRPr="00064D24">
        <w:t xml:space="preserve"> of what constitutes high</w:t>
      </w:r>
      <w:r>
        <w:t>-</w:t>
      </w:r>
      <w:r w:rsidRPr="00064D24">
        <w:t xml:space="preserve">quality teaching and learning in the district. </w:t>
      </w:r>
    </w:p>
    <w:p w:rsidR="00CD000A" w:rsidRPr="00352BBB" w:rsidRDefault="00CD000A" w:rsidP="00CD000A">
      <w:pPr>
        <w:pStyle w:val="ListParagraph"/>
        <w:numPr>
          <w:ilvl w:val="0"/>
          <w:numId w:val="39"/>
        </w:numPr>
        <w:tabs>
          <w:tab w:val="left" w:pos="360"/>
          <w:tab w:val="left" w:pos="720"/>
          <w:tab w:val="left" w:pos="1080"/>
          <w:tab w:val="left" w:pos="1440"/>
          <w:tab w:val="left" w:pos="1800"/>
          <w:tab w:val="left" w:pos="2160"/>
        </w:tabs>
        <w:ind w:left="720"/>
        <w:contextualSpacing w:val="0"/>
      </w:pPr>
      <w:r w:rsidRPr="0010724A">
        <w:lastRenderedPageBreak/>
        <w:t>The group should share this definition with staff in order to ensure there is a common understanding across the district of teaching and learning practices that reflect high learning expectations and address students’ diverse learning needs.</w:t>
      </w:r>
    </w:p>
    <w:p w:rsidR="00CD000A" w:rsidRDefault="00CD000A" w:rsidP="00CD000A">
      <w:pPr>
        <w:tabs>
          <w:tab w:val="left" w:pos="360"/>
          <w:tab w:val="left" w:pos="720"/>
          <w:tab w:val="left" w:pos="1080"/>
          <w:tab w:val="left" w:pos="1440"/>
          <w:tab w:val="left" w:pos="1800"/>
          <w:tab w:val="left" w:pos="2160"/>
        </w:tabs>
        <w:ind w:left="1080" w:hanging="1437"/>
      </w:pPr>
      <w:r>
        <w:tab/>
      </w:r>
      <w:r>
        <w:tab/>
        <w:t>1.</w:t>
      </w:r>
      <w:r>
        <w:tab/>
        <w:t>Using grade-level, department meetings, faculty meetings, common planning time and/or professional development days, the district is encouraged to continue to discuss ideas and strategies related to effective instruction.</w:t>
      </w:r>
    </w:p>
    <w:p w:rsidR="00CD000A" w:rsidRDefault="00CD000A" w:rsidP="00CD000A">
      <w:pPr>
        <w:tabs>
          <w:tab w:val="left" w:pos="360"/>
          <w:tab w:val="left" w:pos="720"/>
          <w:tab w:val="left" w:pos="1080"/>
          <w:tab w:val="left" w:pos="1440"/>
          <w:tab w:val="left" w:pos="1800"/>
          <w:tab w:val="left" w:pos="2160"/>
        </w:tabs>
        <w:ind w:left="1440" w:hanging="1797"/>
      </w:pPr>
      <w:r>
        <w:tab/>
      </w:r>
      <w:r>
        <w:tab/>
      </w:r>
      <w:r>
        <w:tab/>
        <w:t xml:space="preserve">a. </w:t>
      </w:r>
      <w:r>
        <w:tab/>
        <w:t>Equitable opportunities should continue to be provided by level for teachers to share best practices reflective of the instructional expectations.</w:t>
      </w:r>
    </w:p>
    <w:p w:rsidR="00CD000A" w:rsidRDefault="00CD000A" w:rsidP="00CD000A">
      <w:pPr>
        <w:tabs>
          <w:tab w:val="left" w:pos="360"/>
          <w:tab w:val="left" w:pos="720"/>
          <w:tab w:val="left" w:pos="1080"/>
          <w:tab w:val="left" w:pos="1440"/>
          <w:tab w:val="left" w:pos="1800"/>
          <w:tab w:val="left" w:pos="2160"/>
        </w:tabs>
        <w:ind w:left="1440" w:hanging="1797"/>
      </w:pPr>
      <w:r>
        <w:tab/>
      </w:r>
      <w:r>
        <w:tab/>
      </w:r>
      <w:r>
        <w:tab/>
        <w:t>b.</w:t>
      </w:r>
      <w:r>
        <w:tab/>
        <w:t>The administrative team is also encouraged to continue to conduct non-evaluative walkthroughs in pairs/small groups, to generalize and share feedback about trends observed, and to discuss improvement strategies regularly with teachers.</w:t>
      </w:r>
    </w:p>
    <w:p w:rsidR="00CD000A" w:rsidRDefault="00CD000A" w:rsidP="00CD000A">
      <w:pPr>
        <w:tabs>
          <w:tab w:val="left" w:pos="360"/>
          <w:tab w:val="left" w:pos="720"/>
          <w:tab w:val="left" w:pos="1100"/>
          <w:tab w:val="left" w:pos="1800"/>
          <w:tab w:val="left" w:pos="2160"/>
        </w:tabs>
        <w:ind w:left="720" w:hanging="360"/>
        <w:rPr>
          <w:rFonts w:ascii="Calibri" w:hAnsi="Calibri" w:cs="Calibri"/>
          <w:bCs/>
        </w:rPr>
      </w:pPr>
      <w:r w:rsidRPr="0010724A">
        <w:rPr>
          <w:b/>
        </w:rPr>
        <w:t>C.</w:t>
      </w:r>
      <w:r>
        <w:tab/>
      </w:r>
      <w:r w:rsidRPr="003A33F2">
        <w:t>Teachers should be provided with</w:t>
      </w:r>
      <w:r>
        <w:t xml:space="preserve"> appropriate</w:t>
      </w:r>
      <w:r w:rsidRPr="003A33F2">
        <w:t xml:space="preserve"> guidance and </w:t>
      </w:r>
      <w:r>
        <w:t>feedback</w:t>
      </w:r>
      <w:r w:rsidRPr="003A33F2">
        <w:t xml:space="preserve"> </w:t>
      </w:r>
      <w:r>
        <w:t>to support continuous improvement of instruction</w:t>
      </w:r>
      <w:r w:rsidRPr="003A33F2">
        <w:t>.</w:t>
      </w:r>
    </w:p>
    <w:p w:rsidR="00CD000A" w:rsidRPr="003A33F2" w:rsidRDefault="00CD000A" w:rsidP="00CD000A">
      <w:pPr>
        <w:pStyle w:val="ListParagraph"/>
        <w:numPr>
          <w:ilvl w:val="0"/>
          <w:numId w:val="45"/>
        </w:numPr>
        <w:tabs>
          <w:tab w:val="left" w:pos="360"/>
          <w:tab w:val="left" w:pos="720"/>
          <w:tab w:val="left" w:pos="1100"/>
          <w:tab w:val="left" w:pos="1800"/>
          <w:tab w:val="left" w:pos="2160"/>
        </w:tabs>
        <w:contextualSpacing w:val="0"/>
        <w:rPr>
          <w:rFonts w:ascii="Calibri" w:hAnsi="Calibri" w:cs="Calibri"/>
          <w:bCs/>
        </w:rPr>
      </w:pPr>
      <w:r>
        <w:t>Professional development should focus on elements of the instructional model.</w:t>
      </w:r>
      <w:r w:rsidRPr="003A33F2">
        <w:t xml:space="preserve"> </w:t>
      </w:r>
    </w:p>
    <w:p w:rsidR="00CD000A" w:rsidRPr="003A33F2" w:rsidRDefault="00CD000A" w:rsidP="00CD000A">
      <w:pPr>
        <w:pStyle w:val="ListParagraph"/>
        <w:numPr>
          <w:ilvl w:val="0"/>
          <w:numId w:val="45"/>
        </w:numPr>
        <w:tabs>
          <w:tab w:val="left" w:pos="360"/>
          <w:tab w:val="left" w:pos="720"/>
          <w:tab w:val="left" w:pos="1100"/>
          <w:tab w:val="left" w:pos="1800"/>
          <w:tab w:val="left" w:pos="2160"/>
        </w:tabs>
        <w:contextualSpacing w:val="0"/>
        <w:rPr>
          <w:rFonts w:ascii="Calibri" w:hAnsi="Calibri" w:cs="Calibri"/>
          <w:bCs/>
        </w:rPr>
      </w:pPr>
      <w:r>
        <w:t>The district should review the curricular and instructional support and leadership provided at each level to ensure sufficient embedded professional development for teachers at all levels.</w:t>
      </w:r>
    </w:p>
    <w:p w:rsidR="00CD000A" w:rsidRPr="003A33F2" w:rsidRDefault="00CD000A" w:rsidP="00CD000A">
      <w:pPr>
        <w:pStyle w:val="ListParagraph"/>
        <w:numPr>
          <w:ilvl w:val="0"/>
          <w:numId w:val="45"/>
        </w:numPr>
        <w:tabs>
          <w:tab w:val="left" w:pos="360"/>
          <w:tab w:val="left" w:pos="720"/>
          <w:tab w:val="left" w:pos="1100"/>
          <w:tab w:val="left" w:pos="1800"/>
          <w:tab w:val="left" w:pos="2160"/>
        </w:tabs>
        <w:contextualSpacing w:val="0"/>
        <w:rPr>
          <w:rFonts w:ascii="Calibri" w:hAnsi="Calibri" w:cs="Calibri"/>
          <w:bCs/>
        </w:rPr>
      </w:pPr>
      <w:r>
        <w:t>Principals, as instructional leaders, should ensure that teachers have the information and support necessary to meet the district’s expectations for instruction.</w:t>
      </w:r>
    </w:p>
    <w:p w:rsidR="00CD000A" w:rsidRDefault="00CD000A" w:rsidP="00CD000A">
      <w:pPr>
        <w:pStyle w:val="ListParagraph"/>
        <w:numPr>
          <w:ilvl w:val="0"/>
          <w:numId w:val="45"/>
        </w:numPr>
        <w:tabs>
          <w:tab w:val="left" w:pos="360"/>
          <w:tab w:val="left" w:pos="720"/>
          <w:tab w:val="left" w:pos="1100"/>
          <w:tab w:val="left" w:pos="1800"/>
          <w:tab w:val="left" w:pos="2160"/>
        </w:tabs>
        <w:contextualSpacing w:val="0"/>
      </w:pPr>
      <w:r w:rsidRPr="00D26801">
        <w:t>Teachers should receive frequent, helpful feedback that helps them to continually improve their instruc</w:t>
      </w:r>
      <w:r w:rsidRPr="003A33F2">
        <w:t>tion (see Human Resources and Professional Development recommendation below)</w:t>
      </w:r>
      <w:r w:rsidRPr="00D26801">
        <w:t>.</w:t>
      </w:r>
    </w:p>
    <w:p w:rsidR="00CD000A" w:rsidRDefault="00CD000A" w:rsidP="00CD000A">
      <w:pPr>
        <w:tabs>
          <w:tab w:val="left" w:pos="360"/>
          <w:tab w:val="left" w:pos="720"/>
          <w:tab w:val="left" w:pos="1080"/>
          <w:tab w:val="left" w:pos="1440"/>
          <w:tab w:val="left" w:pos="1800"/>
          <w:tab w:val="left" w:pos="2160"/>
        </w:tabs>
        <w:rPr>
          <w:b/>
        </w:rPr>
      </w:pPr>
      <w:r w:rsidRPr="0010724A">
        <w:rPr>
          <w:b/>
        </w:rPr>
        <w:t>Recommended resources:</w:t>
      </w:r>
    </w:p>
    <w:p w:rsidR="00CD000A" w:rsidRDefault="00CD000A" w:rsidP="00CD000A">
      <w:pPr>
        <w:pStyle w:val="ListParagraph"/>
        <w:numPr>
          <w:ilvl w:val="0"/>
          <w:numId w:val="46"/>
        </w:numPr>
        <w:tabs>
          <w:tab w:val="left" w:pos="360"/>
          <w:tab w:val="left" w:pos="720"/>
          <w:tab w:val="left" w:pos="1080"/>
          <w:tab w:val="left" w:pos="1440"/>
          <w:tab w:val="left" w:pos="1800"/>
        </w:tabs>
        <w:contextualSpacing w:val="0"/>
      </w:pPr>
      <w:r w:rsidRPr="001E154C">
        <w:t>ESE’s Learning Walkthrough Implementation Guide</w:t>
      </w:r>
      <w:r>
        <w:t xml:space="preserve"> </w:t>
      </w:r>
      <w:r w:rsidRPr="001E154C">
        <w:t>(</w:t>
      </w:r>
      <w:hyperlink r:id="rId40" w:history="1">
        <w:r w:rsidRPr="003A33F2">
          <w:rPr>
            <w:rStyle w:val="Hyperlink"/>
          </w:rPr>
          <w:t>http://www.doe.mass.edu/apa/dart/walk/ImplementationGuide.pdf</w:t>
        </w:r>
      </w:hyperlink>
      <w:r w:rsidRPr="001E154C">
        <w:t xml:space="preserve">) </w:t>
      </w:r>
      <w:r>
        <w:t xml:space="preserve">is a </w:t>
      </w:r>
      <w:r w:rsidRPr="001E154C">
        <w:t>use</w:t>
      </w:r>
      <w:r>
        <w:t>ful</w:t>
      </w:r>
      <w:r w:rsidRPr="001E154C">
        <w:t xml:space="preserve"> resource to support </w:t>
      </w:r>
      <w:r>
        <w:t>administrators in establishing a walkthrough process and culture of collaboration</w:t>
      </w:r>
      <w:r w:rsidRPr="001E154C">
        <w:t>.</w:t>
      </w:r>
      <w:r>
        <w:t xml:space="preserve"> </w:t>
      </w:r>
    </w:p>
    <w:p w:rsidR="00CD000A" w:rsidRDefault="00CD000A" w:rsidP="00CD000A">
      <w:pPr>
        <w:pStyle w:val="ListParagraph"/>
        <w:numPr>
          <w:ilvl w:val="0"/>
          <w:numId w:val="46"/>
        </w:numPr>
        <w:contextualSpacing w:val="0"/>
      </w:pPr>
      <w:r>
        <w:t xml:space="preserve">Appendix 4, </w:t>
      </w:r>
      <w:r w:rsidRPr="00393AE6">
        <w:rPr>
          <w:i/>
        </w:rPr>
        <w:t>Characteristics of Standards</w:t>
      </w:r>
      <w:r>
        <w:rPr>
          <w:i/>
        </w:rPr>
        <w:t>-</w:t>
      </w:r>
      <w:r w:rsidRPr="00393AE6">
        <w:rPr>
          <w:i/>
        </w:rPr>
        <w:t>Based Teacher and Learning: Continuum of Practice</w:t>
      </w:r>
      <w:r w:rsidRPr="00965811">
        <w:t xml:space="preserve"> (</w:t>
      </w:r>
      <w:hyperlink r:id="rId41" w:history="1">
        <w:r w:rsidRPr="005376F9">
          <w:rPr>
            <w:rStyle w:val="Hyperlink"/>
            <w:rFonts w:cs="Calibri"/>
          </w:rPr>
          <w:t>http://www.doe.mass.edu/apa/dart/walk/04.0.pdf</w:t>
        </w:r>
      </w:hyperlink>
      <w:r w:rsidRPr="00965811">
        <w:t xml:space="preserve">) </w:t>
      </w:r>
      <w:r>
        <w:t>is a framework that provides a common language or reference point for looking at teaching and learning.</w:t>
      </w:r>
    </w:p>
    <w:p w:rsidR="00CD000A" w:rsidRDefault="00CD000A" w:rsidP="00CD000A">
      <w:pPr>
        <w:pStyle w:val="ListParagraph"/>
        <w:numPr>
          <w:ilvl w:val="0"/>
          <w:numId w:val="47"/>
        </w:numPr>
        <w:tabs>
          <w:tab w:val="left" w:pos="0"/>
          <w:tab w:val="left" w:pos="220"/>
          <w:tab w:val="left" w:pos="360"/>
          <w:tab w:val="left" w:pos="720"/>
          <w:tab w:val="left" w:pos="1080"/>
          <w:tab w:val="left" w:pos="1800"/>
          <w:tab w:val="left" w:pos="2160"/>
        </w:tabs>
        <w:contextualSpacing w:val="0"/>
        <w:rPr>
          <w:rFonts w:cs="Calibri"/>
        </w:rPr>
      </w:pPr>
      <w:r w:rsidRPr="00F757A1">
        <w:t xml:space="preserve">The March 2014 ESE </w:t>
      </w:r>
      <w:r w:rsidRPr="003A33F2">
        <w:rPr>
          <w:rFonts w:ascii="Calibri" w:hAnsi="Calibri" w:cs="Calibri"/>
          <w:bCs/>
        </w:rPr>
        <w:t>Educator</w:t>
      </w:r>
      <w:r w:rsidRPr="00F757A1">
        <w:t xml:space="preserve"> Evaluation e-Newsletter (</w:t>
      </w:r>
      <w:hyperlink r:id="rId42" w:history="1">
        <w:r w:rsidRPr="00F757A1">
          <w:rPr>
            <w:rStyle w:val="Hyperlink"/>
          </w:rPr>
          <w:t>http://www.doe.mass.edu/edeval/communications/newsletter/2014-03.pdf</w:t>
        </w:r>
      </w:hyperlink>
      <w:r w:rsidRPr="00F757A1">
        <w:t xml:space="preserve">) includes a section called </w:t>
      </w:r>
      <w:r w:rsidRPr="00840D87">
        <w:rPr>
          <w:i/>
        </w:rPr>
        <w:t>Implementation Spotlight: Strategies for Focusing Observations and Providing Consistent, Constructive Feedback</w:t>
      </w:r>
      <w:r w:rsidRPr="00F757A1">
        <w:t xml:space="preserve">. </w:t>
      </w:r>
    </w:p>
    <w:p w:rsidR="00CD000A" w:rsidRDefault="00CD000A" w:rsidP="00CD000A">
      <w:pPr>
        <w:tabs>
          <w:tab w:val="left" w:pos="360"/>
          <w:tab w:val="left" w:pos="720"/>
          <w:tab w:val="left" w:pos="1080"/>
          <w:tab w:val="left" w:pos="1440"/>
          <w:tab w:val="left" w:pos="1800"/>
          <w:tab w:val="left" w:pos="2160"/>
        </w:tabs>
      </w:pPr>
      <w:r w:rsidRPr="00802336">
        <w:rPr>
          <w:b/>
        </w:rPr>
        <w:lastRenderedPageBreak/>
        <w:t>Benefits</w:t>
      </w:r>
      <w:r w:rsidRPr="00870959">
        <w:t xml:space="preserve"> from im</w:t>
      </w:r>
      <w:r>
        <w:t xml:space="preserve">plementing this recommendation </w:t>
      </w:r>
      <w:r w:rsidRPr="00501B66">
        <w:t>will include a districtwide common understanding of high</w:t>
      </w:r>
      <w:r>
        <w:t>-</w:t>
      </w:r>
      <w:r w:rsidRPr="00501B66">
        <w:t xml:space="preserve">quality teaching and learning practices. </w:t>
      </w:r>
      <w:r>
        <w:t>This will provide a common language that will facilitate more focused feedback and professional development. A district that prioritizes high-quality instruction for all students creates and sustains a culture of continuous improvement, resulting in professional growth and increased student achievement.</w:t>
      </w:r>
    </w:p>
    <w:p w:rsidR="00CD000A" w:rsidRDefault="00CD000A" w:rsidP="00CD000A">
      <w:pPr>
        <w:tabs>
          <w:tab w:val="left" w:pos="360"/>
          <w:tab w:val="left" w:pos="720"/>
          <w:tab w:val="left" w:pos="1080"/>
          <w:tab w:val="left" w:pos="1440"/>
          <w:tab w:val="left" w:pos="1800"/>
          <w:tab w:val="left" w:pos="2160"/>
        </w:tabs>
      </w:pPr>
    </w:p>
    <w:p w:rsidR="00CD000A" w:rsidRDefault="00CD000A" w:rsidP="00CD000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CD000A" w:rsidRPr="00802EBB" w:rsidRDefault="00CD000A" w:rsidP="00CD000A">
      <w:pPr>
        <w:tabs>
          <w:tab w:val="left" w:pos="360"/>
          <w:tab w:val="left" w:pos="720"/>
          <w:tab w:val="left" w:pos="1080"/>
          <w:tab w:val="left" w:pos="1440"/>
          <w:tab w:val="left" w:pos="1800"/>
          <w:tab w:val="left" w:pos="2160"/>
        </w:tabs>
        <w:ind w:left="360" w:hanging="360"/>
        <w:rPr>
          <w:b/>
        </w:rPr>
      </w:pPr>
      <w:r w:rsidRPr="00802EBB">
        <w:rPr>
          <w:b/>
        </w:rPr>
        <w:t>5.</w:t>
      </w:r>
      <w:r w:rsidRPr="00802EBB">
        <w:rPr>
          <w:b/>
        </w:rPr>
        <w:tab/>
        <w:t xml:space="preserve">The review team recommends that the district approach its commitment to expansion of the data-based instruction model systemically, by </w:t>
      </w:r>
      <w:r>
        <w:rPr>
          <w:b/>
        </w:rPr>
        <w:t>developing uniform and integrated policies, structures, and practices for the continuous collection, analysis, and dissemination of student performance and other data sources</w:t>
      </w:r>
      <w:r w:rsidRPr="00802EBB">
        <w:rPr>
          <w:b/>
        </w:rPr>
        <w:t>.</w:t>
      </w:r>
    </w:p>
    <w:p w:rsidR="00CD000A" w:rsidRPr="0025626A" w:rsidRDefault="00CD000A" w:rsidP="00CD000A">
      <w:pPr>
        <w:tabs>
          <w:tab w:val="left" w:pos="360"/>
          <w:tab w:val="left" w:pos="720"/>
          <w:tab w:val="left" w:pos="1080"/>
          <w:tab w:val="left" w:pos="1440"/>
          <w:tab w:val="left" w:pos="1800"/>
          <w:tab w:val="left" w:pos="2160"/>
        </w:tabs>
        <w:ind w:left="720" w:hanging="720"/>
      </w:pPr>
      <w:r>
        <w:tab/>
      </w:r>
      <w:r w:rsidRPr="00802EBB">
        <w:rPr>
          <w:b/>
        </w:rPr>
        <w:t>A.</w:t>
      </w:r>
      <w:r>
        <w:t xml:space="preserve"> </w:t>
      </w:r>
      <w:r>
        <w:tab/>
        <w:t>The superintendent, principals, and program leaders, in collaboration with teachers, should develop specific strategies, timelines, and clear expectations for the use of data districtwide.</w:t>
      </w:r>
    </w:p>
    <w:p w:rsidR="00CD000A" w:rsidRDefault="00CD000A" w:rsidP="00CD000A">
      <w:pPr>
        <w:tabs>
          <w:tab w:val="left" w:pos="360"/>
          <w:tab w:val="left" w:pos="720"/>
          <w:tab w:val="left" w:pos="1080"/>
          <w:tab w:val="left" w:pos="1440"/>
          <w:tab w:val="left" w:pos="1800"/>
          <w:tab w:val="left" w:pos="2160"/>
        </w:tabs>
        <w:ind w:left="1080" w:hanging="1080"/>
      </w:pPr>
      <w:r>
        <w:tab/>
      </w:r>
      <w:r>
        <w:tab/>
        <w:t>1.</w:t>
      </w:r>
      <w:r>
        <w:tab/>
        <w:t>Building on the practices in place at some levels, the district should establish systematic, consistent processes for the collection, analysis, dissemination, and use of assessment data.</w:t>
      </w:r>
    </w:p>
    <w:p w:rsidR="00CD000A" w:rsidRDefault="00CD000A" w:rsidP="00CD000A">
      <w:pPr>
        <w:tabs>
          <w:tab w:val="left" w:pos="360"/>
          <w:tab w:val="left" w:pos="720"/>
          <w:tab w:val="left" w:pos="1080"/>
          <w:tab w:val="left" w:pos="1260"/>
          <w:tab w:val="left" w:pos="1350"/>
          <w:tab w:val="left" w:pos="1440"/>
          <w:tab w:val="left" w:pos="1800"/>
          <w:tab w:val="left" w:pos="2160"/>
        </w:tabs>
        <w:ind w:left="1350" w:hanging="1170"/>
      </w:pPr>
      <w:r>
        <w:tab/>
      </w:r>
      <w:r>
        <w:tab/>
      </w:r>
      <w:r>
        <w:tab/>
        <w:t xml:space="preserve">a. </w:t>
      </w:r>
      <w:r>
        <w:tab/>
        <w:t>This includes ensuring that a balanced system of formative and summative assessments is in place in all subject areas and levels.</w:t>
      </w:r>
    </w:p>
    <w:p w:rsidR="00CD000A" w:rsidRDefault="00CD000A" w:rsidP="00CD000A">
      <w:pPr>
        <w:pStyle w:val="ListParagraph"/>
        <w:tabs>
          <w:tab w:val="left" w:pos="360"/>
          <w:tab w:val="left" w:pos="720"/>
          <w:tab w:val="left" w:pos="1080"/>
          <w:tab w:val="left" w:pos="1440"/>
          <w:tab w:val="left" w:pos="1800"/>
          <w:tab w:val="left" w:pos="2160"/>
        </w:tabs>
        <w:ind w:left="1080" w:hanging="1080"/>
        <w:contextualSpacing w:val="0"/>
      </w:pPr>
      <w:r>
        <w:tab/>
      </w:r>
      <w:r>
        <w:tab/>
        <w:t>2.</w:t>
      </w:r>
      <w:r>
        <w:tab/>
        <w:t>The district should ensure that educators at all levels use data strategically to inform instruction, ongoing curriculum revision, program evaluation, and the educator evaluation system.</w:t>
      </w:r>
    </w:p>
    <w:p w:rsidR="00CD000A" w:rsidRDefault="00CD000A" w:rsidP="00CD000A">
      <w:pPr>
        <w:pStyle w:val="ListParagraph"/>
        <w:tabs>
          <w:tab w:val="left" w:pos="360"/>
          <w:tab w:val="left" w:pos="720"/>
          <w:tab w:val="left" w:pos="1080"/>
          <w:tab w:val="left" w:pos="1440"/>
          <w:tab w:val="left" w:pos="1800"/>
          <w:tab w:val="left" w:pos="2160"/>
        </w:tabs>
        <w:ind w:left="1080" w:hanging="1080"/>
        <w:contextualSpacing w:val="0"/>
      </w:pPr>
      <w:r>
        <w:tab/>
      </w:r>
      <w:r>
        <w:tab/>
        <w:t>3.</w:t>
      </w:r>
      <w:r>
        <w:tab/>
        <w:t>The district should continue its work of identifying and using DDMs, and develop the processes by which teachers will be trained and supported in their use as a tool to improve teaching and learning.</w:t>
      </w:r>
    </w:p>
    <w:p w:rsidR="00CD000A" w:rsidRDefault="00CD000A" w:rsidP="00CD000A">
      <w:pPr>
        <w:pStyle w:val="ListParagraph"/>
        <w:tabs>
          <w:tab w:val="left" w:pos="360"/>
          <w:tab w:val="left" w:pos="720"/>
          <w:tab w:val="left" w:pos="1080"/>
          <w:tab w:val="left" w:pos="1440"/>
          <w:tab w:val="left" w:pos="1800"/>
          <w:tab w:val="left" w:pos="2160"/>
        </w:tabs>
        <w:ind w:hanging="720"/>
        <w:contextualSpacing w:val="0"/>
      </w:pPr>
      <w:r>
        <w:tab/>
      </w:r>
      <w:r w:rsidRPr="00802EBB">
        <w:rPr>
          <w:b/>
        </w:rPr>
        <w:t>B.</w:t>
      </w:r>
      <w:r>
        <w:t xml:space="preserve"> </w:t>
      </w:r>
      <w:r>
        <w:tab/>
        <w:t>Ongoing, targeted training in the collection, analysis, and use of student performance data should be provided for staff in each school, grade level, and subject area.</w:t>
      </w:r>
    </w:p>
    <w:p w:rsidR="00CD000A" w:rsidRPr="00FE6C55" w:rsidRDefault="00CD000A" w:rsidP="00CD000A">
      <w:pPr>
        <w:pStyle w:val="ListParagraph"/>
        <w:tabs>
          <w:tab w:val="left" w:pos="360"/>
          <w:tab w:val="left" w:pos="720"/>
          <w:tab w:val="left" w:pos="1080"/>
          <w:tab w:val="left" w:pos="1440"/>
          <w:tab w:val="left" w:pos="1800"/>
          <w:tab w:val="left" w:pos="2160"/>
        </w:tabs>
        <w:ind w:left="1080" w:hanging="1080"/>
        <w:contextualSpacing w:val="0"/>
      </w:pPr>
      <w:r>
        <w:rPr>
          <w:b/>
        </w:rPr>
        <w:tab/>
      </w:r>
      <w:r>
        <w:rPr>
          <w:b/>
        </w:rPr>
        <w:tab/>
      </w:r>
      <w:r w:rsidRPr="00FE6C55">
        <w:t>1.</w:t>
      </w:r>
      <w:r w:rsidRPr="00FE6C55">
        <w:tab/>
      </w:r>
      <w:r>
        <w:t>Training should include, for appropriate staff, the development of skills to use EWIS (Early Warning Indicator System) and Edwin Analytics for making decisions about high-needs students.</w:t>
      </w:r>
    </w:p>
    <w:p w:rsidR="00CD000A" w:rsidRDefault="00CD000A" w:rsidP="00CD000A">
      <w:pPr>
        <w:pStyle w:val="ListParagraph"/>
        <w:numPr>
          <w:ilvl w:val="0"/>
          <w:numId w:val="39"/>
        </w:numPr>
        <w:tabs>
          <w:tab w:val="left" w:pos="0"/>
          <w:tab w:val="left" w:pos="360"/>
          <w:tab w:val="left" w:pos="720"/>
          <w:tab w:val="left" w:pos="1080"/>
          <w:tab w:val="left" w:pos="1440"/>
          <w:tab w:val="left" w:pos="1800"/>
          <w:tab w:val="left" w:pos="2160"/>
        </w:tabs>
        <w:ind w:left="720"/>
        <w:contextualSpacing w:val="0"/>
      </w:pPr>
      <w:r>
        <w:t>D</w:t>
      </w:r>
      <w:r w:rsidRPr="00A75E95">
        <w:t xml:space="preserve">istrict </w:t>
      </w:r>
      <w:r>
        <w:t xml:space="preserve">and school leaders </w:t>
      </w:r>
      <w:r w:rsidRPr="00A75E95">
        <w:t xml:space="preserve">should </w:t>
      </w:r>
      <w:r>
        <w:t>systematically incorporate student assessment results and other pertinent data into all aspects of policy, prioritization, and decision-making, including budget development, planning documents, and the evaluation of educational programs and services. (See Leadership and Governance recommendation above.)</w:t>
      </w:r>
    </w:p>
    <w:p w:rsidR="006962BD" w:rsidRDefault="006962BD" w:rsidP="006962BD">
      <w:pPr>
        <w:tabs>
          <w:tab w:val="left" w:pos="0"/>
          <w:tab w:val="left" w:pos="360"/>
          <w:tab w:val="left" w:pos="720"/>
          <w:tab w:val="left" w:pos="1080"/>
          <w:tab w:val="left" w:pos="1440"/>
          <w:tab w:val="left" w:pos="1800"/>
          <w:tab w:val="left" w:pos="2160"/>
        </w:tabs>
        <w:ind w:left="360"/>
      </w:pPr>
    </w:p>
    <w:p w:rsidR="00CD000A" w:rsidRPr="00C02A0A" w:rsidRDefault="00CD000A" w:rsidP="00CD000A">
      <w:pPr>
        <w:tabs>
          <w:tab w:val="left" w:pos="0"/>
          <w:tab w:val="left" w:pos="360"/>
          <w:tab w:val="left" w:pos="720"/>
          <w:tab w:val="left" w:pos="1080"/>
          <w:tab w:val="left" w:pos="1440"/>
          <w:tab w:val="left" w:pos="1800"/>
          <w:tab w:val="left" w:pos="2160"/>
        </w:tabs>
        <w:rPr>
          <w:b/>
        </w:rPr>
      </w:pPr>
      <w:r w:rsidRPr="0010724A">
        <w:rPr>
          <w:b/>
        </w:rPr>
        <w:lastRenderedPageBreak/>
        <w:t>Recommended resources:</w:t>
      </w:r>
    </w:p>
    <w:p w:rsidR="00CD000A" w:rsidRDefault="00CD000A" w:rsidP="00CD000A">
      <w:pPr>
        <w:pStyle w:val="ListParagraph"/>
        <w:numPr>
          <w:ilvl w:val="0"/>
          <w:numId w:val="47"/>
        </w:numPr>
        <w:tabs>
          <w:tab w:val="left" w:pos="0"/>
          <w:tab w:val="left" w:pos="360"/>
          <w:tab w:val="left" w:pos="720"/>
          <w:tab w:val="left" w:pos="1080"/>
          <w:tab w:val="left" w:pos="1440"/>
          <w:tab w:val="left" w:pos="1800"/>
          <w:tab w:val="left" w:pos="2160"/>
        </w:tabs>
        <w:contextualSpacing w:val="0"/>
      </w:pPr>
      <w:r w:rsidRPr="00AB38E0">
        <w:rPr>
          <w:rFonts w:cs="Calibri"/>
          <w:i/>
        </w:rPr>
        <w:t xml:space="preserve">District Data Team Toolkit </w:t>
      </w:r>
      <w:r w:rsidRPr="00AB38E0">
        <w:rPr>
          <w:rFonts w:cs="Calibri"/>
        </w:rPr>
        <w:t>(</w:t>
      </w:r>
      <w:hyperlink r:id="rId43" w:history="1">
        <w:r w:rsidRPr="00AB38E0">
          <w:rPr>
            <w:rStyle w:val="Hyperlink"/>
            <w:rFonts w:cs="Calibri"/>
            <w:bCs/>
          </w:rPr>
          <w:t>http://www.doe.mass.edu/apa/ucd/ddtt/toolkit.pdf</w:t>
        </w:r>
      </w:hyperlink>
      <w:r>
        <w:t xml:space="preserve"> is a set of resources to assist a district establish, grow, and maintain a systematic culture of inquiry and data use through a District Data Team.  </w:t>
      </w:r>
    </w:p>
    <w:p w:rsidR="00CD000A" w:rsidRDefault="00CD000A" w:rsidP="00CD000A">
      <w:pPr>
        <w:pStyle w:val="ListParagraph"/>
        <w:numPr>
          <w:ilvl w:val="0"/>
          <w:numId w:val="47"/>
        </w:numPr>
        <w:tabs>
          <w:tab w:val="left" w:pos="360"/>
          <w:tab w:val="left" w:pos="720"/>
          <w:tab w:val="left" w:pos="1080"/>
          <w:tab w:val="left" w:pos="1440"/>
          <w:tab w:val="left" w:pos="1800"/>
          <w:tab w:val="left" w:pos="2160"/>
        </w:tabs>
        <w:contextualSpacing w:val="0"/>
      </w:pPr>
      <w:r w:rsidRPr="00334359">
        <w:t>ESE’s Assessment Literacy Self-Assessment and Gap Analysis Tool (</w:t>
      </w:r>
      <w:hyperlink r:id="rId44" w:history="1">
        <w:r w:rsidRPr="002766B9">
          <w:rPr>
            <w:rStyle w:val="Hyperlink"/>
          </w:rPr>
          <w:t>http://www.doe.mass.edu/edeval/ddm/webinar/PartI-GapAnalysis.pdf</w:t>
        </w:r>
      </w:hyperlink>
      <w:r w:rsidRPr="002766B9">
        <w:t>) is intended to support districts in understanding where their educators fit overall on a continuum of assessment literacy. After determining where the district as a whole generally falls on the continuum, the district can determine potential next steps.</w:t>
      </w:r>
    </w:p>
    <w:p w:rsidR="00CD000A" w:rsidRDefault="00CD000A" w:rsidP="00CD000A">
      <w:pPr>
        <w:pStyle w:val="ListParagraph"/>
        <w:numPr>
          <w:ilvl w:val="0"/>
          <w:numId w:val="47"/>
        </w:numPr>
        <w:contextualSpacing w:val="0"/>
      </w:pPr>
      <w:r w:rsidRPr="00AB38E0">
        <w:rPr>
          <w:rFonts w:cs="Calibri"/>
        </w:rPr>
        <w:t xml:space="preserve">The </w:t>
      </w:r>
      <w:r w:rsidRPr="00AB38E0">
        <w:rPr>
          <w:rFonts w:cs="Calibri"/>
          <w:i/>
        </w:rPr>
        <w:t>Edwin Analytics</w:t>
      </w:r>
      <w:r w:rsidRPr="00AB38E0">
        <w:rPr>
          <w:rFonts w:cs="Calibri"/>
        </w:rPr>
        <w:t xml:space="preserve"> web page (</w:t>
      </w:r>
      <w:hyperlink r:id="rId45" w:history="1">
        <w:r w:rsidRPr="00AB38E0">
          <w:rPr>
            <w:rStyle w:val="Hyperlink"/>
            <w:rFonts w:cs="Calibri"/>
          </w:rPr>
          <w:t>http://www.doe.mass.edu/edwin/analytics/</w:t>
        </w:r>
      </w:hyperlink>
      <w:r w:rsidRPr="00692991">
        <w:t xml:space="preserve">) includes links to a Getting Started Guide, as well as a video tutorial </w:t>
      </w:r>
      <w:r w:rsidRPr="00B235B2">
        <w:t xml:space="preserve">series.  </w:t>
      </w:r>
    </w:p>
    <w:p w:rsidR="00CD000A" w:rsidRDefault="00CD000A" w:rsidP="00CD000A">
      <w:pPr>
        <w:pStyle w:val="ListParagraph"/>
        <w:numPr>
          <w:ilvl w:val="0"/>
          <w:numId w:val="47"/>
        </w:numPr>
        <w:contextualSpacing w:val="0"/>
      </w:pPr>
      <w:r w:rsidRPr="00AB38E0">
        <w:rPr>
          <w:i/>
        </w:rPr>
        <w:t>District-Determined Measures</w:t>
      </w:r>
      <w:r w:rsidRPr="00B235B2">
        <w:t xml:space="preserve"> (</w:t>
      </w:r>
      <w:hyperlink r:id="rId46" w:history="1">
        <w:r w:rsidRPr="00B235B2">
          <w:rPr>
            <w:rStyle w:val="Hyperlink"/>
          </w:rPr>
          <w:t>http://www.youtube.com/playlist?list=PLTuqmiQ9ssquEalxpfpzD6qG9zxvPWl0c</w:t>
        </w:r>
      </w:hyperlink>
      <w:r w:rsidRPr="00B235B2">
        <w:t>) is a series of videos featuring different aspects of the development and use of District-Determined Measures (DDMs).</w:t>
      </w:r>
    </w:p>
    <w:p w:rsidR="00CD000A" w:rsidRDefault="00CD000A" w:rsidP="00CD000A">
      <w:pPr>
        <w:tabs>
          <w:tab w:val="left" w:pos="-90"/>
          <w:tab w:val="left" w:pos="360"/>
          <w:tab w:val="left" w:pos="1080"/>
          <w:tab w:val="left" w:pos="1440"/>
          <w:tab w:val="left" w:pos="1800"/>
          <w:tab w:val="left" w:pos="2160"/>
        </w:tabs>
      </w:pPr>
      <w:r w:rsidRPr="00802336">
        <w:rPr>
          <w:b/>
        </w:rPr>
        <w:t>Benefits</w:t>
      </w:r>
      <w:r w:rsidRPr="00870959">
        <w:t xml:space="preserve"> from implementing this recommendation </w:t>
      </w:r>
      <w:r>
        <w:t xml:space="preserve">will include: </w:t>
      </w:r>
    </w:p>
    <w:p w:rsidR="00CD000A" w:rsidRDefault="00CD000A" w:rsidP="00CD000A">
      <w:pPr>
        <w:pStyle w:val="ListParagraph"/>
        <w:numPr>
          <w:ilvl w:val="0"/>
          <w:numId w:val="11"/>
        </w:numPr>
        <w:tabs>
          <w:tab w:val="left" w:pos="-90"/>
          <w:tab w:val="left" w:pos="360"/>
          <w:tab w:val="left" w:pos="1080"/>
          <w:tab w:val="left" w:pos="1440"/>
          <w:tab w:val="left" w:pos="1800"/>
          <w:tab w:val="left" w:pos="2160"/>
        </w:tabs>
        <w:ind w:left="720"/>
        <w:contextualSpacing w:val="0"/>
      </w:pPr>
      <w:r>
        <w:t>Clarity and consistency in the district’s use of data for decision-making;</w:t>
      </w:r>
    </w:p>
    <w:p w:rsidR="00CD000A" w:rsidRDefault="00CD000A" w:rsidP="00CD000A">
      <w:pPr>
        <w:pStyle w:val="ListParagraph"/>
        <w:numPr>
          <w:ilvl w:val="0"/>
          <w:numId w:val="11"/>
        </w:numPr>
        <w:tabs>
          <w:tab w:val="left" w:pos="-90"/>
          <w:tab w:val="left" w:pos="360"/>
          <w:tab w:val="left" w:pos="1080"/>
          <w:tab w:val="left" w:pos="1440"/>
          <w:tab w:val="left" w:pos="1800"/>
          <w:tab w:val="left" w:pos="2160"/>
        </w:tabs>
        <w:ind w:left="720"/>
        <w:contextualSpacing w:val="0"/>
      </w:pPr>
      <w:r>
        <w:t>A common understanding of the uses of different types of data;</w:t>
      </w:r>
    </w:p>
    <w:p w:rsidR="00CD000A" w:rsidRDefault="00CD000A" w:rsidP="00CD000A">
      <w:pPr>
        <w:pStyle w:val="ListParagraph"/>
        <w:numPr>
          <w:ilvl w:val="0"/>
          <w:numId w:val="11"/>
        </w:numPr>
        <w:tabs>
          <w:tab w:val="left" w:pos="-90"/>
          <w:tab w:val="left" w:pos="360"/>
          <w:tab w:val="left" w:pos="1080"/>
          <w:tab w:val="left" w:pos="1440"/>
          <w:tab w:val="left" w:pos="1800"/>
          <w:tab w:val="left" w:pos="2160"/>
        </w:tabs>
        <w:ind w:left="720"/>
        <w:contextualSpacing w:val="0"/>
      </w:pPr>
      <w:r>
        <w:t>Professional development focused on the analysis and use of data to improve instruction and raise student achievement;</w:t>
      </w:r>
    </w:p>
    <w:p w:rsidR="00CD000A" w:rsidRDefault="00CD000A" w:rsidP="00CD000A">
      <w:pPr>
        <w:pStyle w:val="ListParagraph"/>
        <w:numPr>
          <w:ilvl w:val="0"/>
          <w:numId w:val="11"/>
        </w:numPr>
        <w:tabs>
          <w:tab w:val="left" w:pos="-90"/>
          <w:tab w:val="left" w:pos="360"/>
          <w:tab w:val="left" w:pos="1080"/>
          <w:tab w:val="left" w:pos="1440"/>
          <w:tab w:val="left" w:pos="1800"/>
          <w:tab w:val="left" w:pos="2160"/>
        </w:tabs>
        <w:ind w:left="720"/>
        <w:contextualSpacing w:val="0"/>
      </w:pPr>
      <w:r>
        <w:t>Support for all stakeholders in evaluating programs, texts, and services; and</w:t>
      </w:r>
    </w:p>
    <w:p w:rsidR="00CD000A" w:rsidRPr="000A5332" w:rsidRDefault="00CD000A" w:rsidP="00CD000A">
      <w:pPr>
        <w:pStyle w:val="ListParagraph"/>
        <w:numPr>
          <w:ilvl w:val="0"/>
          <w:numId w:val="11"/>
        </w:numPr>
        <w:tabs>
          <w:tab w:val="left" w:pos="-90"/>
          <w:tab w:val="left" w:pos="360"/>
          <w:tab w:val="left" w:pos="1080"/>
          <w:tab w:val="left" w:pos="1440"/>
          <w:tab w:val="left" w:pos="1800"/>
          <w:tab w:val="left" w:pos="2160"/>
        </w:tabs>
        <w:ind w:left="720"/>
        <w:contextualSpacing w:val="0"/>
      </w:pPr>
      <w:r>
        <w:t xml:space="preserve">Greatly improved learning opportunities and academic outcomes for all students. </w:t>
      </w:r>
    </w:p>
    <w:p w:rsidR="00CD000A" w:rsidRDefault="00CD000A" w:rsidP="00CD000A">
      <w:pPr>
        <w:tabs>
          <w:tab w:val="left" w:pos="-90"/>
          <w:tab w:val="left" w:pos="360"/>
          <w:tab w:val="left" w:pos="1080"/>
          <w:tab w:val="left" w:pos="1440"/>
          <w:tab w:val="left" w:pos="1800"/>
          <w:tab w:val="left" w:pos="2160"/>
        </w:tabs>
      </w:pPr>
    </w:p>
    <w:p w:rsidR="00CD000A" w:rsidRDefault="00CD000A" w:rsidP="00CD000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CD000A" w:rsidRPr="00E66154" w:rsidRDefault="00CD000A" w:rsidP="00CD000A">
      <w:pPr>
        <w:tabs>
          <w:tab w:val="left" w:pos="360"/>
          <w:tab w:val="left" w:pos="720"/>
          <w:tab w:val="left" w:pos="1080"/>
          <w:tab w:val="left" w:pos="1440"/>
          <w:tab w:val="left" w:pos="1800"/>
          <w:tab w:val="left" w:pos="2160"/>
        </w:tabs>
        <w:ind w:left="360" w:hanging="360"/>
        <w:rPr>
          <w:b/>
        </w:rPr>
      </w:pPr>
      <w:r>
        <w:rPr>
          <w:b/>
        </w:rPr>
        <w:t xml:space="preserve">6. </w:t>
      </w:r>
      <w:r>
        <w:rPr>
          <w:b/>
        </w:rPr>
        <w:tab/>
      </w:r>
      <w:r w:rsidRPr="0010724A">
        <w:rPr>
          <w:b/>
        </w:rPr>
        <w:t xml:space="preserve">To improve the implementation of the new educator evaluation system and enhance its overall effectiveness, the district should urgently address inconsistencies in practices, policies, and procedures, </w:t>
      </w:r>
      <w:r>
        <w:rPr>
          <w:b/>
        </w:rPr>
        <w:t xml:space="preserve">and should </w:t>
      </w:r>
      <w:r w:rsidRPr="0010724A">
        <w:rPr>
          <w:b/>
        </w:rPr>
        <w:t>provide additional targeted training for both teachers and administrators</w:t>
      </w:r>
      <w:r w:rsidRPr="0010724A">
        <w:rPr>
          <w:b/>
          <w:i/>
        </w:rPr>
        <w:t>.</w:t>
      </w:r>
    </w:p>
    <w:p w:rsidR="00CD000A" w:rsidRDefault="00CD000A" w:rsidP="00CD000A">
      <w:pPr>
        <w:tabs>
          <w:tab w:val="left" w:pos="360"/>
          <w:tab w:val="left" w:pos="720"/>
          <w:tab w:val="left" w:pos="1080"/>
          <w:tab w:val="left" w:pos="1440"/>
          <w:tab w:val="left" w:pos="1800"/>
          <w:tab w:val="left" w:pos="2160"/>
        </w:tabs>
        <w:ind w:left="720" w:hanging="1080"/>
        <w:jc w:val="both"/>
      </w:pPr>
      <w:r>
        <w:tab/>
      </w:r>
      <w:r w:rsidRPr="005F1C52">
        <w:rPr>
          <w:b/>
        </w:rPr>
        <w:t>A.</w:t>
      </w:r>
      <w:r>
        <w:t xml:space="preserve"> </w:t>
      </w:r>
      <w:r>
        <w:tab/>
        <w:t>Using the Joint Labor Management Evaluation Team (JLMET) as its primary platform, the district should develop comprehensive plans to address those identified issues that are slowing the successful implementation of the new educator evaluation system</w:t>
      </w:r>
      <w:r w:rsidRPr="00210D16">
        <w:t xml:space="preserve">. </w:t>
      </w:r>
      <w:r>
        <w:t xml:space="preserve">In particular, JLMET should focus on opportunities to maximize the efficiency of the new educator evaluation system by </w:t>
      </w:r>
      <w:r>
        <w:lastRenderedPageBreak/>
        <w:t>scrutinizing the amount of documentation that the district is requiring of educators and evaluators.</w:t>
      </w:r>
    </w:p>
    <w:p w:rsidR="00CD000A" w:rsidRDefault="00CD000A" w:rsidP="00CD000A">
      <w:pPr>
        <w:pStyle w:val="ListParagraph"/>
        <w:tabs>
          <w:tab w:val="left" w:pos="360"/>
          <w:tab w:val="left" w:pos="720"/>
          <w:tab w:val="left" w:pos="1080"/>
          <w:tab w:val="left" w:pos="1440"/>
          <w:tab w:val="left" w:pos="1800"/>
          <w:tab w:val="left" w:pos="2160"/>
        </w:tabs>
        <w:ind w:left="1080" w:hanging="360"/>
        <w:contextualSpacing w:val="0"/>
        <w:jc w:val="both"/>
      </w:pPr>
      <w:r>
        <w:t>1.</w:t>
      </w:r>
      <w:r>
        <w:tab/>
        <w:t>Additional and ongoing training for both teachers and administrators should be provided to promote understanding of and support for the new educator evaluation system.  All administrators should receive targeted training in research-based supervisory and evaluative practices to improve their professional judgment and to provide specific evidence-based feedback to staff that can significantly improve instructional practice and expands professional competencies.</w:t>
      </w:r>
    </w:p>
    <w:p w:rsidR="00CD000A" w:rsidRDefault="00CD000A" w:rsidP="00CD000A">
      <w:pPr>
        <w:tabs>
          <w:tab w:val="left" w:pos="360"/>
          <w:tab w:val="left" w:pos="720"/>
          <w:tab w:val="left" w:pos="1080"/>
          <w:tab w:val="left" w:pos="1440"/>
          <w:tab w:val="left" w:pos="1800"/>
          <w:tab w:val="left" w:pos="2160"/>
        </w:tabs>
        <w:ind w:left="1080" w:hanging="360"/>
        <w:jc w:val="both"/>
      </w:pPr>
      <w:r>
        <w:t>2.</w:t>
      </w:r>
      <w:r>
        <w:tab/>
        <w:t>The district is encouraged to contact ESE’s Center for Educator Effectiveness and the Southeast DSAC for assistance in identifying districts that have had success in implementing and streamlining this work</w:t>
      </w:r>
      <w:r w:rsidRPr="00210D16">
        <w:t xml:space="preserve">. </w:t>
      </w:r>
    </w:p>
    <w:p w:rsidR="00CD000A" w:rsidRDefault="00CD000A" w:rsidP="00CD000A">
      <w:pPr>
        <w:pStyle w:val="ListParagraph"/>
        <w:numPr>
          <w:ilvl w:val="2"/>
          <w:numId w:val="30"/>
        </w:numPr>
        <w:tabs>
          <w:tab w:val="left" w:pos="360"/>
          <w:tab w:val="left" w:pos="720"/>
          <w:tab w:val="left" w:pos="1080"/>
          <w:tab w:val="left" w:pos="1440"/>
          <w:tab w:val="left" w:pos="1800"/>
          <w:tab w:val="left" w:pos="2160"/>
        </w:tabs>
        <w:ind w:left="1080"/>
        <w:contextualSpacing w:val="0"/>
        <w:jc w:val="both"/>
      </w:pPr>
      <w:r>
        <w:t xml:space="preserve">Although the district is not currently using a software program to manage data related to the educator evaluation system, it might consider developing or acquiring one in the future.   More importantly, it will enable administrators to carefully monitor the quality and consistency of implementation by providing convenient and centralized real-time access to all evaluative documents and data in both aggregated and disaggregated formats. </w:t>
      </w:r>
    </w:p>
    <w:p w:rsidR="00CD000A" w:rsidRDefault="00CD000A" w:rsidP="00CD000A">
      <w:pPr>
        <w:pStyle w:val="ListParagraph"/>
        <w:numPr>
          <w:ilvl w:val="0"/>
          <w:numId w:val="20"/>
        </w:numPr>
        <w:tabs>
          <w:tab w:val="left" w:pos="360"/>
          <w:tab w:val="left" w:pos="720"/>
          <w:tab w:val="left" w:pos="1080"/>
          <w:tab w:val="left" w:pos="1440"/>
          <w:tab w:val="left" w:pos="1800"/>
          <w:tab w:val="left" w:pos="2160"/>
        </w:tabs>
        <w:ind w:left="720"/>
        <w:contextualSpacing w:val="0"/>
        <w:jc w:val="both"/>
      </w:pPr>
      <w:r>
        <w:t>The district is urged to work with ESE’s Center for Educator Effectiveness to clarify its plan to determine Student Impact Ratings and seek technical assistance in identifying appropriate methods for evaluating educator impact on student learning.</w:t>
      </w:r>
    </w:p>
    <w:p w:rsidR="00CD000A" w:rsidRDefault="00CD000A" w:rsidP="00CD000A">
      <w:pPr>
        <w:tabs>
          <w:tab w:val="left" w:pos="360"/>
          <w:tab w:val="left" w:pos="720"/>
          <w:tab w:val="left" w:pos="1080"/>
          <w:tab w:val="left" w:pos="1440"/>
          <w:tab w:val="left" w:pos="1800"/>
          <w:tab w:val="left" w:pos="2160"/>
        </w:tabs>
        <w:rPr>
          <w:b/>
        </w:rPr>
      </w:pPr>
      <w:r>
        <w:rPr>
          <w:b/>
        </w:rPr>
        <w:t>Recommended resources:</w:t>
      </w:r>
    </w:p>
    <w:p w:rsidR="00CD000A" w:rsidRDefault="00CD000A" w:rsidP="00CD000A">
      <w:pPr>
        <w:pStyle w:val="ListParagraph"/>
        <w:numPr>
          <w:ilvl w:val="0"/>
          <w:numId w:val="48"/>
        </w:numPr>
        <w:ind w:left="720"/>
        <w:contextualSpacing w:val="0"/>
      </w:pPr>
      <w:r w:rsidRPr="0010724A">
        <w:t xml:space="preserve">ESE’s District-Determined Measures </w:t>
      </w:r>
      <w:r w:rsidRPr="008B6295">
        <w:t>web page (</w:t>
      </w:r>
      <w:hyperlink r:id="rId47" w:history="1">
        <w:r w:rsidRPr="008B6295">
          <w:t>http://www.doe.mass.edu/edeval/ddm/</w:t>
        </w:r>
      </w:hyperlink>
      <w:r>
        <w:t xml:space="preserve"> </w:t>
      </w:r>
      <w:r w:rsidRPr="008B6295">
        <w:t>) provides a wealth of information, implementation resources, and other materials to support the development and use of DDMs.</w:t>
      </w:r>
    </w:p>
    <w:p w:rsidR="00CD000A" w:rsidRDefault="00CD000A" w:rsidP="00CD000A">
      <w:pPr>
        <w:pStyle w:val="ListParagraph"/>
        <w:numPr>
          <w:ilvl w:val="0"/>
          <w:numId w:val="48"/>
        </w:numPr>
        <w:ind w:left="720"/>
        <w:contextualSpacing w:val="0"/>
        <w:rPr>
          <w:rFonts w:ascii="Calibri" w:hAnsi="Calibri"/>
          <w:i/>
        </w:rPr>
      </w:pPr>
      <w:r w:rsidRPr="0010724A">
        <w:rPr>
          <w:rFonts w:ascii="Calibri" w:hAnsi="Calibri"/>
          <w:i/>
        </w:rPr>
        <w:t xml:space="preserve">Rating Educator Performance </w:t>
      </w:r>
      <w:r w:rsidRPr="0010724A">
        <w:rPr>
          <w:rFonts w:ascii="Calibri" w:hAnsi="Calibri"/>
        </w:rPr>
        <w:t>(</w:t>
      </w:r>
      <w:hyperlink r:id="rId48" w:history="1">
        <w:r w:rsidRPr="008B6295">
          <w:rPr>
            <w:rStyle w:val="Hyperlink"/>
            <w:rFonts w:ascii="Calibri" w:hAnsi="Calibri"/>
          </w:rPr>
          <w:t>www.doe.mass.edu/edeval/resources/implementation/RatingEdPerformance.pdf</w:t>
        </w:r>
      </w:hyperlink>
      <w:r w:rsidRPr="0010724A">
        <w:rPr>
          <w:rFonts w:ascii="Calibri" w:hAnsi="Calibri"/>
        </w:rPr>
        <w:t>) is a guide to assist educators and evaluators in the determination of</w:t>
      </w:r>
      <w:r w:rsidRPr="008B6295">
        <w:rPr>
          <w:rFonts w:ascii="Arial" w:eastAsia="Times New Roman" w:hAnsi="Arial" w:cs="Arial"/>
          <w:color w:val="000000"/>
          <w:sz w:val="20"/>
          <w:szCs w:val="20"/>
        </w:rPr>
        <w:t xml:space="preserve"> </w:t>
      </w:r>
      <w:r w:rsidRPr="0010724A">
        <w:rPr>
          <w:rFonts w:ascii="Calibri" w:hAnsi="Calibri"/>
        </w:rPr>
        <w:t>Summative Performance Ratings.</w:t>
      </w:r>
    </w:p>
    <w:p w:rsidR="00CD000A" w:rsidRDefault="00CD000A" w:rsidP="00CD000A">
      <w:pPr>
        <w:pStyle w:val="ListParagraph"/>
        <w:numPr>
          <w:ilvl w:val="0"/>
          <w:numId w:val="48"/>
        </w:numPr>
        <w:ind w:left="720"/>
        <w:contextualSpacing w:val="0"/>
        <w:rPr>
          <w:rFonts w:ascii="Calibri" w:hAnsi="Calibri"/>
        </w:rPr>
      </w:pPr>
      <w:r w:rsidRPr="0010724A">
        <w:rPr>
          <w:rFonts w:ascii="Calibri" w:hAnsi="Calibri"/>
          <w:i/>
        </w:rPr>
        <w:t xml:space="preserve">Rating Educator Impact: The Student Impact Rating </w:t>
      </w:r>
      <w:r w:rsidRPr="0010724A">
        <w:rPr>
          <w:rFonts w:ascii="Calibri" w:hAnsi="Calibri"/>
        </w:rPr>
        <w:t>(</w:t>
      </w:r>
      <w:hyperlink r:id="rId49" w:history="1">
        <w:r w:rsidRPr="008B6295">
          <w:rPr>
            <w:rStyle w:val="Hyperlink"/>
            <w:rFonts w:ascii="Calibri" w:hAnsi="Calibri"/>
          </w:rPr>
          <w:t>www.doe.mass.edu/edeval/ddm/EducatorImpact.pdf</w:t>
        </w:r>
      </w:hyperlink>
      <w:r>
        <w:t xml:space="preserve">) </w:t>
      </w:r>
      <w:r w:rsidRPr="0010724A">
        <w:rPr>
          <w:rFonts w:ascii="Calibri" w:hAnsi="Calibri"/>
        </w:rPr>
        <w:t>is a guide to assist educators and evaluators in the determination of Student Impact Ratings.</w:t>
      </w:r>
    </w:p>
    <w:p w:rsidR="00CD000A" w:rsidRDefault="00CD000A" w:rsidP="00CD000A">
      <w:pPr>
        <w:pStyle w:val="ListParagraph"/>
        <w:numPr>
          <w:ilvl w:val="0"/>
          <w:numId w:val="48"/>
        </w:numPr>
        <w:ind w:left="720"/>
        <w:contextualSpacing w:val="0"/>
        <w:rPr>
          <w:rFonts w:ascii="Calibri" w:hAnsi="Calibri"/>
        </w:rPr>
      </w:pPr>
      <w:r w:rsidRPr="0010724A">
        <w:rPr>
          <w:rFonts w:ascii="Calibri" w:hAnsi="Calibri"/>
          <w:i/>
        </w:rPr>
        <w:t>Quick Reference Guide: Student and Staff Feedback</w:t>
      </w:r>
      <w:r w:rsidRPr="0010724A">
        <w:rPr>
          <w:rFonts w:ascii="Calibri" w:hAnsi="Calibri"/>
        </w:rPr>
        <w:t xml:space="preserve"> (</w:t>
      </w:r>
      <w:hyperlink r:id="rId50" w:history="1">
        <w:r>
          <w:rPr>
            <w:rStyle w:val="Hyperlink"/>
            <w:rFonts w:ascii="Calibri" w:hAnsi="Calibri"/>
          </w:rPr>
          <w:t>http://www.doe.mass.edu/edeval/resources/QRG-Feedback.pdf</w:t>
        </w:r>
      </w:hyperlink>
      <w:r w:rsidRPr="0010724A">
        <w:rPr>
          <w:rFonts w:ascii="Calibri" w:hAnsi="Calibri"/>
        </w:rPr>
        <w:t xml:space="preserve">) includes an overview, resource links, and FAQ related to student and staff feedback.   </w:t>
      </w:r>
    </w:p>
    <w:p w:rsidR="006A7EA4" w:rsidRDefault="006A7EA4" w:rsidP="006A7EA4">
      <w:pPr>
        <w:ind w:left="360"/>
        <w:rPr>
          <w:rFonts w:ascii="Calibri" w:hAnsi="Calibri"/>
        </w:rPr>
      </w:pPr>
    </w:p>
    <w:p w:rsidR="006A7EA4" w:rsidRPr="006A7EA4" w:rsidRDefault="006A7EA4" w:rsidP="006A7EA4">
      <w:pPr>
        <w:ind w:left="360"/>
        <w:rPr>
          <w:rFonts w:ascii="Calibri" w:hAnsi="Calibri"/>
        </w:rPr>
      </w:pPr>
    </w:p>
    <w:p w:rsidR="00CD000A" w:rsidRDefault="00CD000A" w:rsidP="00CD000A">
      <w:pPr>
        <w:tabs>
          <w:tab w:val="left" w:pos="-90"/>
          <w:tab w:val="left" w:pos="360"/>
          <w:tab w:val="left" w:pos="1080"/>
          <w:tab w:val="left" w:pos="1440"/>
          <w:tab w:val="left" w:pos="1800"/>
          <w:tab w:val="left" w:pos="2160"/>
        </w:tabs>
        <w:rPr>
          <w:b/>
        </w:rPr>
      </w:pPr>
      <w:r w:rsidRPr="00802336">
        <w:rPr>
          <w:b/>
        </w:rPr>
        <w:lastRenderedPageBreak/>
        <w:t>Benefits</w:t>
      </w:r>
      <w:r w:rsidRPr="00870959">
        <w:t xml:space="preserve"> </w:t>
      </w:r>
      <w:r w:rsidRPr="00401CFE">
        <w:t>from im</w:t>
      </w:r>
      <w:r w:rsidR="00210C3D">
        <w:t>plementing this</w:t>
      </w:r>
      <w:r w:rsidR="00401CFE">
        <w:t xml:space="preserve"> recommendation</w:t>
      </w:r>
      <w:r>
        <w:rPr>
          <w:b/>
        </w:rPr>
        <w:t>:</w:t>
      </w:r>
    </w:p>
    <w:p w:rsidR="00CD000A" w:rsidRDefault="00CD000A" w:rsidP="00CD000A">
      <w:pPr>
        <w:pStyle w:val="ListParagraph"/>
        <w:numPr>
          <w:ilvl w:val="0"/>
          <w:numId w:val="42"/>
        </w:numPr>
        <w:tabs>
          <w:tab w:val="left" w:pos="-90"/>
          <w:tab w:val="left" w:pos="360"/>
          <w:tab w:val="left" w:pos="1080"/>
          <w:tab w:val="left" w:pos="1440"/>
          <w:tab w:val="left" w:pos="1800"/>
          <w:tab w:val="left" w:pos="2160"/>
        </w:tabs>
        <w:contextualSpacing w:val="0"/>
        <w:jc w:val="both"/>
      </w:pPr>
      <w:r>
        <w:t xml:space="preserve">An improved district monitoring, communication, and recordkeeping system will enable the superintendent and district and school leaders to more effectively oversee and ensure the full and consistent implementation of the new educator evaluation system.   Finding ways to make the implementation of the new educator evaluation system less burdensome, complicated, and labor intensive will allow teachers and administrators more time and resources to focus on the real work and primary purpose of educator evaluation. </w:t>
      </w:r>
    </w:p>
    <w:p w:rsidR="00CD000A" w:rsidRDefault="00CD000A" w:rsidP="00CD000A">
      <w:pPr>
        <w:pStyle w:val="ListParagraph"/>
        <w:numPr>
          <w:ilvl w:val="0"/>
          <w:numId w:val="42"/>
        </w:numPr>
        <w:tabs>
          <w:tab w:val="left" w:pos="-90"/>
          <w:tab w:val="left" w:pos="360"/>
          <w:tab w:val="left" w:pos="1080"/>
          <w:tab w:val="left" w:pos="1440"/>
          <w:tab w:val="left" w:pos="1800"/>
          <w:tab w:val="left" w:pos="2160"/>
        </w:tabs>
        <w:contextualSpacing w:val="0"/>
        <w:jc w:val="both"/>
      </w:pPr>
      <w:r>
        <w:t>Additional and ongoing targeted trainings will increase the likelihood that the professional skills and judgment and overall effectiveness of both teachers and administrators will continue to improve, and that an authentic and collaborative culture of student-centered, growth-oriented supervision and evaluation will result.</w:t>
      </w:r>
    </w:p>
    <w:p w:rsidR="00CD000A" w:rsidRDefault="00CD000A" w:rsidP="00CD000A">
      <w:pPr>
        <w:tabs>
          <w:tab w:val="left" w:pos="-90"/>
          <w:tab w:val="left" w:pos="360"/>
          <w:tab w:val="left" w:pos="1080"/>
          <w:tab w:val="left" w:pos="1440"/>
          <w:tab w:val="left" w:pos="1800"/>
          <w:tab w:val="left" w:pos="2160"/>
        </w:tabs>
        <w:jc w:val="both"/>
      </w:pPr>
    </w:p>
    <w:p w:rsidR="00CD000A" w:rsidRDefault="00CD000A" w:rsidP="00CD000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Pr="00E06B74">
        <w:t xml:space="preserve"> and Asset Management</w:t>
      </w:r>
    </w:p>
    <w:p w:rsidR="00CD000A" w:rsidRDefault="00CD000A" w:rsidP="00CD000A">
      <w:pPr>
        <w:tabs>
          <w:tab w:val="left" w:pos="360"/>
          <w:tab w:val="left" w:pos="720"/>
          <w:tab w:val="left" w:pos="1080"/>
          <w:tab w:val="left" w:pos="1440"/>
          <w:tab w:val="left" w:pos="1800"/>
          <w:tab w:val="left" w:pos="2160"/>
        </w:tabs>
        <w:ind w:left="360" w:hanging="360"/>
        <w:rPr>
          <w:b/>
        </w:rPr>
      </w:pPr>
      <w:r>
        <w:rPr>
          <w:b/>
        </w:rPr>
        <w:t xml:space="preserve">7. </w:t>
      </w:r>
      <w:r>
        <w:rPr>
          <w:b/>
        </w:rPr>
        <w:tab/>
      </w:r>
      <w:r w:rsidRPr="0010724A">
        <w:rPr>
          <w:b/>
        </w:rPr>
        <w:t>The city must meet its obligation to fund education at the required net school spending level and provide an educationally sound budget for schools and students.</w:t>
      </w:r>
    </w:p>
    <w:p w:rsidR="00CD000A" w:rsidRDefault="00CD000A" w:rsidP="00CD000A">
      <w:pPr>
        <w:tabs>
          <w:tab w:val="left" w:pos="360"/>
          <w:tab w:val="left" w:pos="720"/>
          <w:tab w:val="left" w:pos="1080"/>
          <w:tab w:val="left" w:pos="1440"/>
          <w:tab w:val="left" w:pos="1800"/>
          <w:tab w:val="left" w:pos="2160"/>
        </w:tabs>
        <w:ind w:left="720" w:hanging="720"/>
      </w:pPr>
      <w:r>
        <w:tab/>
      </w:r>
      <w:r w:rsidRPr="004F35D4">
        <w:rPr>
          <w:b/>
        </w:rPr>
        <w:t>A.</w:t>
      </w:r>
      <w:r>
        <w:tab/>
        <w:t>The city may choose to meet its Net School Spending (NSS) obligation with a full appropriation that will meet the requirement</w:t>
      </w:r>
      <w:r w:rsidRPr="00210D16">
        <w:t xml:space="preserve">. </w:t>
      </w:r>
    </w:p>
    <w:p w:rsidR="00CD000A" w:rsidRDefault="00CD000A" w:rsidP="00CD000A">
      <w:pPr>
        <w:tabs>
          <w:tab w:val="left" w:pos="360"/>
          <w:tab w:val="left" w:pos="720"/>
          <w:tab w:val="left" w:pos="1080"/>
          <w:tab w:val="left" w:pos="1440"/>
          <w:tab w:val="left" w:pos="1800"/>
          <w:tab w:val="left" w:pos="2160"/>
        </w:tabs>
        <w:ind w:left="1080" w:hanging="1080"/>
      </w:pPr>
      <w:r>
        <w:tab/>
      </w:r>
      <w:r>
        <w:tab/>
        <w:t>1.</w:t>
      </w:r>
      <w:r>
        <w:tab/>
        <w:t>The required amount for fiscal year 2015 is approximately $3 million above the current level of funding for the schools, and could be met by an appropriation from the city’s free cash or stabilization fund.</w:t>
      </w:r>
    </w:p>
    <w:p w:rsidR="00CD000A" w:rsidRPr="00A25B85" w:rsidRDefault="00CD000A" w:rsidP="00CD000A">
      <w:pPr>
        <w:tabs>
          <w:tab w:val="left" w:pos="360"/>
          <w:tab w:val="left" w:pos="720"/>
          <w:tab w:val="left" w:pos="1080"/>
          <w:tab w:val="left" w:pos="1440"/>
          <w:tab w:val="left" w:pos="1800"/>
          <w:tab w:val="left" w:pos="2160"/>
        </w:tabs>
        <w:ind w:left="1080" w:hanging="1080"/>
      </w:pPr>
      <w:r>
        <w:tab/>
      </w:r>
      <w:r>
        <w:tab/>
        <w:t>2.</w:t>
      </w:r>
      <w:r>
        <w:tab/>
        <w:t>It should be noted that the city can meet its obligation with a one-time appropriation.  Once the city meets its obligation the carryover of shortfalls will no longer be necessary, and future required NSS spending levels will not include it.  The city’s required spending for schools will be similar to what it appropriates now, allowing for inflation</w:t>
      </w:r>
      <w:r w:rsidRPr="00210D16">
        <w:t xml:space="preserve">. </w:t>
      </w:r>
      <w:r w:rsidRPr="00FE09F0">
        <w:t xml:space="preserve"> </w:t>
      </w:r>
    </w:p>
    <w:p w:rsidR="00CD000A" w:rsidRDefault="00CD000A" w:rsidP="00CD000A">
      <w:pPr>
        <w:tabs>
          <w:tab w:val="left" w:pos="360"/>
          <w:tab w:val="left" w:pos="720"/>
          <w:tab w:val="left" w:pos="1080"/>
          <w:tab w:val="left" w:pos="1440"/>
          <w:tab w:val="left" w:pos="1800"/>
          <w:tab w:val="left" w:pos="2160"/>
        </w:tabs>
        <w:ind w:left="720" w:hanging="720"/>
      </w:pPr>
      <w:r>
        <w:tab/>
      </w:r>
      <w:r w:rsidRPr="0010724A">
        <w:rPr>
          <w:b/>
        </w:rPr>
        <w:t>B.</w:t>
      </w:r>
      <w:r>
        <w:tab/>
        <w:t>An alternative is to create a two- or three-year plan to meet the NSS obligation, thus reducing the carryover each year</w:t>
      </w:r>
      <w:r w:rsidRPr="00210D16">
        <w:t>.</w:t>
      </w:r>
    </w:p>
    <w:p w:rsidR="00CD000A" w:rsidRDefault="00CD000A" w:rsidP="00CD000A">
      <w:pPr>
        <w:pStyle w:val="ListParagraph"/>
        <w:numPr>
          <w:ilvl w:val="6"/>
          <w:numId w:val="31"/>
        </w:numPr>
        <w:tabs>
          <w:tab w:val="left" w:pos="360"/>
          <w:tab w:val="left" w:pos="720"/>
          <w:tab w:val="left" w:pos="1080"/>
          <w:tab w:val="left" w:pos="1440"/>
          <w:tab w:val="left" w:pos="1800"/>
          <w:tab w:val="left" w:pos="2160"/>
        </w:tabs>
        <w:ind w:left="1080"/>
        <w:contextualSpacing w:val="0"/>
      </w:pPr>
      <w:r>
        <w:t>This approach would have the advantage for the district of phasing in the additional funding so that it does not have to be devoted largely to one-time expenditures; for example, improvements involving staff can be sustained.</w:t>
      </w:r>
    </w:p>
    <w:p w:rsidR="00CD000A" w:rsidRDefault="00CD000A" w:rsidP="00CD000A">
      <w:pPr>
        <w:pStyle w:val="ListParagraph"/>
        <w:numPr>
          <w:ilvl w:val="6"/>
          <w:numId w:val="31"/>
        </w:numPr>
        <w:tabs>
          <w:tab w:val="left" w:pos="360"/>
          <w:tab w:val="left" w:pos="720"/>
          <w:tab w:val="left" w:pos="1080"/>
          <w:tab w:val="left" w:pos="1440"/>
          <w:tab w:val="left" w:pos="1800"/>
          <w:tab w:val="left" w:pos="2160"/>
        </w:tabs>
        <w:ind w:left="1080"/>
        <w:contextualSpacing w:val="0"/>
      </w:pPr>
      <w:r>
        <w:t>Estimates for the fiscal year 2016 required net school spending are available on ESE’s website:</w:t>
      </w:r>
    </w:p>
    <w:p w:rsidR="00CD000A" w:rsidRDefault="00CD000A" w:rsidP="00CD000A">
      <w:pPr>
        <w:tabs>
          <w:tab w:val="left" w:pos="360"/>
          <w:tab w:val="left" w:pos="720"/>
          <w:tab w:val="left" w:pos="1080"/>
          <w:tab w:val="left" w:pos="1440"/>
          <w:tab w:val="left" w:pos="1800"/>
          <w:tab w:val="left" w:pos="2160"/>
        </w:tabs>
      </w:pPr>
      <w:r>
        <w:tab/>
      </w:r>
      <w:r>
        <w:tab/>
      </w:r>
      <w:r>
        <w:tab/>
      </w:r>
      <w:hyperlink r:id="rId51" w:history="1">
        <w:r w:rsidR="000E6DB8">
          <w:rPr>
            <w:rStyle w:val="Hyperlink"/>
          </w:rPr>
          <w:t>http://www.doe.mass.edu/finance/chapter70/fy2016/chapter-16p.html</w:t>
        </w:r>
      </w:hyperlink>
    </w:p>
    <w:p w:rsidR="00401CFE" w:rsidRDefault="00401CFE" w:rsidP="00CD000A">
      <w:pPr>
        <w:tabs>
          <w:tab w:val="left" w:pos="360"/>
          <w:tab w:val="left" w:pos="720"/>
          <w:tab w:val="left" w:pos="1080"/>
          <w:tab w:val="left" w:pos="1440"/>
          <w:tab w:val="left" w:pos="1800"/>
          <w:tab w:val="left" w:pos="2160"/>
        </w:tabs>
      </w:pPr>
    </w:p>
    <w:p w:rsidR="00CD000A" w:rsidRDefault="00CD000A" w:rsidP="00CD000A">
      <w:pPr>
        <w:tabs>
          <w:tab w:val="left" w:pos="360"/>
          <w:tab w:val="left" w:pos="720"/>
          <w:tab w:val="left" w:pos="1080"/>
          <w:tab w:val="left" w:pos="1440"/>
          <w:tab w:val="left" w:pos="1800"/>
          <w:tab w:val="left" w:pos="2160"/>
        </w:tabs>
      </w:pPr>
      <w:r>
        <w:lastRenderedPageBreak/>
        <w:tab/>
      </w:r>
      <w:r>
        <w:tab/>
        <w:t>3.</w:t>
      </w:r>
      <w:r>
        <w:tab/>
        <w:t>A summary of the regulations is also available:</w:t>
      </w:r>
    </w:p>
    <w:p w:rsidR="00CD000A" w:rsidRPr="006E25B8" w:rsidRDefault="00CD000A" w:rsidP="00CD000A">
      <w:pPr>
        <w:tabs>
          <w:tab w:val="left" w:pos="360"/>
          <w:tab w:val="left" w:pos="720"/>
          <w:tab w:val="left" w:pos="1080"/>
          <w:tab w:val="left" w:pos="1440"/>
          <w:tab w:val="left" w:pos="1800"/>
          <w:tab w:val="left" w:pos="2160"/>
        </w:tabs>
      </w:pPr>
      <w:r>
        <w:tab/>
      </w:r>
      <w:r>
        <w:tab/>
      </w:r>
      <w:r>
        <w:tab/>
      </w:r>
      <w:hyperlink r:id="rId52" w:history="1">
        <w:r w:rsidRPr="00AC5979">
          <w:rPr>
            <w:rStyle w:val="Hyperlink"/>
          </w:rPr>
          <w:t>http://www.doe.mass.edu/lawsregs/603cmr10.html?section=06</w:t>
        </w:r>
      </w:hyperlink>
    </w:p>
    <w:p w:rsidR="00CD000A" w:rsidRDefault="00CD000A" w:rsidP="00CD000A">
      <w:pPr>
        <w:tabs>
          <w:tab w:val="left" w:pos="-90"/>
          <w:tab w:val="left" w:pos="360"/>
          <w:tab w:val="left" w:pos="1080"/>
          <w:tab w:val="left" w:pos="1440"/>
          <w:tab w:val="left" w:pos="1800"/>
          <w:tab w:val="left" w:pos="2160"/>
        </w:tabs>
      </w:pPr>
      <w:r w:rsidRPr="00802336">
        <w:rPr>
          <w:b/>
        </w:rPr>
        <w:t>Benefits</w:t>
      </w:r>
      <w:r w:rsidRPr="00870959">
        <w:t xml:space="preserve"> from implementing this</w:t>
      </w:r>
      <w:r>
        <w:t xml:space="preserve"> recommendation will include enabling the city to meet its obligation to fund education at the required net school spending level. It should also foster better relationships between the city and the school district.  Most importantly, the required funding will enable the district to improve programs and services for students and to raise student achievement levels.</w:t>
      </w:r>
    </w:p>
    <w:p w:rsidR="00CD000A" w:rsidRDefault="00CD000A" w:rsidP="00CD000A"/>
    <w:p w:rsidR="008E314D" w:rsidRDefault="008E314D" w:rsidP="004F205A">
      <w:pPr>
        <w:pStyle w:val="Section"/>
      </w:pPr>
      <w:bookmarkStart w:id="15" w:name="_Toc433268252"/>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4E4AC1">
        <w:t>April 13–16, 2015</w:t>
      </w:r>
      <w:r w:rsidR="00C4466B">
        <w:t>,</w:t>
      </w:r>
      <w:r w:rsidR="004E4AC1">
        <w:t xml:space="preserve"> </w:t>
      </w:r>
      <w:r w:rsidRPr="00E06B74">
        <w:t xml:space="preserve">by the following team of independent </w:t>
      </w:r>
      <w:r>
        <w:t xml:space="preserve">ESE </w:t>
      </w:r>
      <w:r w:rsidRPr="00E06B74">
        <w:t xml:space="preserve">consultants. </w:t>
      </w:r>
    </w:p>
    <w:p w:rsidR="008E314D" w:rsidRDefault="004E4AC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John Kulevich,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4E4AC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Suzanne Kelly,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4E4AC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Patricia Williams, </w:t>
      </w:r>
      <w:r w:rsidR="008E314D">
        <w:rPr>
          <w:rFonts w:ascii="Calibri" w:hAnsi="Calibri"/>
        </w:rPr>
        <w:t>a</w:t>
      </w:r>
      <w:r w:rsidR="008E314D" w:rsidRPr="00097A69">
        <w:rPr>
          <w:rFonts w:ascii="Calibri" w:hAnsi="Calibri"/>
        </w:rPr>
        <w:t>ssessment</w:t>
      </w:r>
      <w:r w:rsidR="009E4F07">
        <w:rPr>
          <w:rFonts w:ascii="Calibri" w:hAnsi="Calibri"/>
        </w:rPr>
        <w:t xml:space="preserve">, </w:t>
      </w:r>
      <w:r w:rsidRPr="0050173D">
        <w:rPr>
          <w:rFonts w:ascii="Calibri" w:hAnsi="Calibri"/>
          <w:i/>
        </w:rPr>
        <w:t>review team coordinator</w:t>
      </w:r>
    </w:p>
    <w:p w:rsidR="008E314D" w:rsidRDefault="004E4AC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Frank Sambuceti,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4E4AC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James Hearns,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4E4AC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George Gearhart,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50173D">
        <w:t xml:space="preserve">assistant </w:t>
      </w:r>
      <w:r w:rsidR="004E4AC1">
        <w:t>superintendent for finance and opera</w:t>
      </w:r>
      <w:r w:rsidR="009E4F07">
        <w:t>tions, payroll supervisor, book</w:t>
      </w:r>
      <w:r w:rsidR="004E4AC1">
        <w:t xml:space="preserve">keeper, grants coordinator, </w:t>
      </w:r>
      <w:r w:rsidR="0050173D">
        <w:t xml:space="preserve">and </w:t>
      </w:r>
      <w:r w:rsidR="004E4AC1">
        <w:t>budget analyst.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50173D">
        <w:t>s</w:t>
      </w:r>
      <w:r w:rsidR="0050173D" w:rsidRPr="00097A69">
        <w:t xml:space="preserve">chool </w:t>
      </w:r>
      <w:r w:rsidR="0050173D">
        <w:t>c</w:t>
      </w:r>
      <w:r w:rsidR="0050173D" w:rsidRPr="00097A69">
        <w:t>ommittee</w:t>
      </w:r>
      <w:r w:rsidRPr="00097A69">
        <w:t xml:space="preserve">: </w:t>
      </w:r>
      <w:r w:rsidR="004E4AC1">
        <w:t>chair</w:t>
      </w:r>
      <w:r w:rsidR="0050173D">
        <w:t xml:space="preserve"> and</w:t>
      </w:r>
      <w:r w:rsidR="003F54A9">
        <w:t xml:space="preserve"> </w:t>
      </w:r>
      <w:r w:rsidR="004E4AC1">
        <w:t>three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4E4AC1">
        <w:t xml:space="preserve">president and </w:t>
      </w:r>
      <w:r w:rsidR="003C4912">
        <w:t xml:space="preserve">four </w:t>
      </w:r>
      <w:r w:rsidR="004E4AC1">
        <w:t>members of the executive committee.</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4E4AC1">
        <w:t>superintendent, assistant superintendent for curriculum and instruction, director of transportation and student services, director of special education</w:t>
      </w:r>
      <w:r w:rsidR="00572E2B">
        <w:t xml:space="preserve">, director of ELL, </w:t>
      </w:r>
      <w:r w:rsidR="0050173D">
        <w:t xml:space="preserve">and </w:t>
      </w:r>
      <w:r w:rsidR="00572E2B">
        <w:t>elementary curriculum coordinator.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572E2B">
        <w:t>Bennett Elementary (K</w:t>
      </w:r>
      <w:r w:rsidR="001D08F7">
        <w:t>–</w:t>
      </w:r>
      <w:r w:rsidR="00572E2B">
        <w:t>4), Chamberlain Elementary (K</w:t>
      </w:r>
      <w:r w:rsidR="001D08F7">
        <w:t>–</w:t>
      </w:r>
      <w:r w:rsidR="00572E2B">
        <w:t xml:space="preserve">4), East Taunton Elementary </w:t>
      </w:r>
      <w:r w:rsidRPr="00097A69">
        <w:t>(</w:t>
      </w:r>
      <w:r w:rsidR="00572E2B">
        <w:t>K</w:t>
      </w:r>
      <w:r w:rsidR="001D08F7">
        <w:t>–</w:t>
      </w:r>
      <w:r w:rsidR="00572E2B">
        <w:t>4),</w:t>
      </w:r>
      <w:r w:rsidRPr="00097A69">
        <w:t xml:space="preserve"> </w:t>
      </w:r>
      <w:r w:rsidR="00572E2B">
        <w:t>Galligan Elementary</w:t>
      </w:r>
      <w:r w:rsidRPr="00097A69">
        <w:t xml:space="preserve"> (</w:t>
      </w:r>
      <w:r w:rsidR="00572E2B">
        <w:t>K</w:t>
      </w:r>
      <w:r w:rsidR="001D08F7">
        <w:t>–</w:t>
      </w:r>
      <w:r w:rsidR="00572E2B">
        <w:t>4), Hopewell Elementary (K</w:t>
      </w:r>
      <w:r w:rsidR="001D08F7">
        <w:t>–</w:t>
      </w:r>
      <w:r w:rsidR="00572E2B">
        <w:t>4), Mulcahey Elementary (K</w:t>
      </w:r>
      <w:r w:rsidR="001D08F7">
        <w:t>–</w:t>
      </w:r>
      <w:r w:rsidR="00572E2B">
        <w:t xml:space="preserve">4), </w:t>
      </w:r>
      <w:r>
        <w:t>and</w:t>
      </w:r>
      <w:r w:rsidRPr="00097A69">
        <w:t xml:space="preserve"> </w:t>
      </w:r>
      <w:r w:rsidR="00572E2B">
        <w:t xml:space="preserve">Pole Elementary </w:t>
      </w:r>
      <w:r w:rsidRPr="00097A69">
        <w:t>(</w:t>
      </w:r>
      <w:r w:rsidR="00572E2B">
        <w:t>K</w:t>
      </w:r>
      <w:r w:rsidR="001D08F7">
        <w:t>–</w:t>
      </w:r>
      <w:r w:rsidR="00572E2B">
        <w:t>4), Friedman Middle (grades 5</w:t>
      </w:r>
      <w:r w:rsidR="001D08F7">
        <w:t>–</w:t>
      </w:r>
      <w:r w:rsidR="00572E2B">
        <w:t>7), Martin Middle (</w:t>
      </w:r>
      <w:r w:rsidR="0050173D">
        <w:t xml:space="preserve">grades </w:t>
      </w:r>
      <w:r w:rsidR="00572E2B">
        <w:t>5</w:t>
      </w:r>
      <w:r w:rsidR="001D08F7">
        <w:t>–</w:t>
      </w:r>
      <w:r w:rsidR="00572E2B">
        <w:t xml:space="preserve">7), </w:t>
      </w:r>
      <w:r w:rsidR="003C4912">
        <w:t>Parker Middle (</w:t>
      </w:r>
      <w:r w:rsidR="0050173D">
        <w:t xml:space="preserve">grades </w:t>
      </w:r>
      <w:r w:rsidR="003C4912">
        <w:t>5</w:t>
      </w:r>
      <w:r w:rsidR="001D08F7">
        <w:t>–</w:t>
      </w:r>
      <w:r w:rsidR="003C4912">
        <w:t>7), and Taunton High School (grades 8</w:t>
      </w:r>
      <w:r w:rsidR="001D08F7">
        <w:t>–</w:t>
      </w:r>
      <w:r w:rsidR="003C4912">
        <w:t>12).</w:t>
      </w:r>
    </w:p>
    <w:p w:rsidR="003C4912"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3C4912">
        <w:t xml:space="preserve">12 </w:t>
      </w:r>
      <w:r w:rsidRPr="00097A69">
        <w:t>principals</w:t>
      </w:r>
      <w:r w:rsidR="003C4912">
        <w:t xml:space="preserve"> </w:t>
      </w:r>
      <w:r>
        <w:t xml:space="preserve">and </w:t>
      </w:r>
      <w:r w:rsidR="003C4912">
        <w:t>focus groups</w:t>
      </w:r>
      <w:r w:rsidRPr="00097A69">
        <w:t xml:space="preserve"> with </w:t>
      </w:r>
      <w:r w:rsidR="0050173D">
        <w:t xml:space="preserve">8 </w:t>
      </w:r>
      <w:r w:rsidRPr="00097A69">
        <w:t xml:space="preserve">elementary school teachers, </w:t>
      </w:r>
      <w:r w:rsidR="0050173D">
        <w:t xml:space="preserve">9 </w:t>
      </w:r>
      <w:r w:rsidRPr="00097A69">
        <w:t xml:space="preserve">middle school teachers, and </w:t>
      </w:r>
      <w:r w:rsidR="0050173D">
        <w:t xml:space="preserve">12 </w:t>
      </w:r>
      <w:r w:rsidRPr="00097A69">
        <w:t xml:space="preserve">high school teachers. </w:t>
      </w:r>
      <w:r w:rsidR="003C4912">
        <w:t>At the request of the district, school committee interviews were conducted on</w:t>
      </w:r>
      <w:r w:rsidR="00D941DC">
        <w:t xml:space="preserve"> day 1;</w:t>
      </w:r>
      <w:r w:rsidR="003C4912">
        <w:t xml:space="preserve"> </w:t>
      </w:r>
      <w:r w:rsidR="00D941DC">
        <w:t xml:space="preserve">the third </w:t>
      </w:r>
      <w:r w:rsidR="0050173D">
        <w:t xml:space="preserve">Leadership and Governance </w:t>
      </w:r>
      <w:r w:rsidR="00D941DC">
        <w:t xml:space="preserve">interview was conducted on day 2; </w:t>
      </w:r>
      <w:r w:rsidR="0050173D">
        <w:t xml:space="preserve">and </w:t>
      </w:r>
      <w:r w:rsidR="00D941DC">
        <w:t xml:space="preserve">the </w:t>
      </w:r>
      <w:r w:rsidR="0050173D">
        <w:t xml:space="preserve">Financial </w:t>
      </w:r>
      <w:r w:rsidR="00D941DC">
        <w:t xml:space="preserve">and </w:t>
      </w:r>
      <w:r w:rsidR="0050173D">
        <w:t xml:space="preserve">Asset Management </w:t>
      </w:r>
      <w:r w:rsidR="00D941DC">
        <w:t xml:space="preserve">interview with </w:t>
      </w:r>
      <w:r w:rsidR="00D941DC">
        <w:lastRenderedPageBreak/>
        <w:t>the mayor, the treasurer, and the budget director</w:t>
      </w:r>
      <w:r w:rsidR="001D08F7">
        <w:t xml:space="preserve"> on day 3</w:t>
      </w:r>
      <w:r w:rsidR="00D941DC">
        <w:t xml:space="preserve">. In addition, two team members attended a District Transition Team Meeting. </w:t>
      </w:r>
    </w:p>
    <w:p w:rsidR="00F106C1" w:rsidRDefault="00F106C1" w:rsidP="00F106C1">
      <w:pPr>
        <w:tabs>
          <w:tab w:val="left" w:pos="360"/>
          <w:tab w:val="left" w:pos="720"/>
          <w:tab w:val="left" w:pos="1080"/>
          <w:tab w:val="left" w:pos="1440"/>
          <w:tab w:val="left" w:pos="1800"/>
          <w:tab w:val="left" w:pos="2160"/>
        </w:tabs>
      </w:pPr>
      <w:r w:rsidRPr="00BA3A76">
        <w:t xml:space="preserve">The team observed </w:t>
      </w:r>
      <w:r>
        <w:t>99</w:t>
      </w:r>
      <w:r w:rsidRPr="00BA3A76">
        <w:t xml:space="preserve"> classes throughout the district:  </w:t>
      </w:r>
      <w:r>
        <w:t>36</w:t>
      </w:r>
      <w:r w:rsidRPr="00BA3A76">
        <w:t xml:space="preserve"> at the high school</w:t>
      </w:r>
      <w:r>
        <w:t>,</w:t>
      </w:r>
      <w:r w:rsidRPr="00BA3A76">
        <w:t xml:space="preserve"> </w:t>
      </w:r>
      <w:r>
        <w:t>26</w:t>
      </w:r>
      <w:r w:rsidR="0050173D">
        <w:t xml:space="preserve"> </w:t>
      </w:r>
      <w:r w:rsidRPr="00BA3A76">
        <w:t xml:space="preserve">at the </w:t>
      </w:r>
      <w:r>
        <w:t>3</w:t>
      </w:r>
      <w:r w:rsidRPr="00BA3A76">
        <w:t xml:space="preserve"> middle school</w:t>
      </w:r>
      <w:r>
        <w:t>s,</w:t>
      </w:r>
      <w:r w:rsidRPr="00BA3A76">
        <w:t xml:space="preserve"> and </w:t>
      </w:r>
      <w:r>
        <w:t>37</w:t>
      </w:r>
      <w:r w:rsidRPr="00BA3A76">
        <w:t xml:space="preserve"> at the </w:t>
      </w:r>
      <w:r>
        <w:t>7</w:t>
      </w:r>
      <w:r w:rsidR="0050173D">
        <w:t xml:space="preserve"> </w:t>
      </w:r>
      <w:r w:rsidRPr="00BA3A76">
        <w:t>elementary school</w:t>
      </w:r>
      <w:r>
        <w:t xml:space="preserve">s. The team observed 52 ELA classes, 30 mathematics classes, and 17 </w:t>
      </w:r>
      <w:r w:rsidRPr="00BA3A76">
        <w:t xml:space="preserve">classes in other subject areas. Among the classes observed were </w:t>
      </w:r>
      <w:r w:rsidRPr="00D00B3E">
        <w:t>11</w:t>
      </w:r>
      <w:r w:rsidRPr="00BA3A76">
        <w:t xml:space="preserve"> special education classes </w:t>
      </w:r>
      <w:r>
        <w:t>and 2</w:t>
      </w:r>
      <w:r w:rsidRPr="00BA3A76">
        <w:t xml:space="preserve"> ELL classes</w:t>
      </w:r>
      <w:r>
        <w:t xml:space="preserve">.  </w:t>
      </w:r>
      <w:r w:rsidRPr="00BA3A76">
        <w:t xml:space="preserve">The observations were approximately 20 minutes in length. All review team members collected data using ESE’s instructional inventory, a tool for recording observed characteristics of standards-based teaching. This data is presented in Appendix C.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50173D" w:rsidRDefault="0050173D" w:rsidP="0050173D">
      <w:pPr>
        <w:tabs>
          <w:tab w:val="left" w:pos="360"/>
          <w:tab w:val="left" w:pos="720"/>
          <w:tab w:val="left" w:pos="1080"/>
          <w:tab w:val="left" w:pos="1440"/>
          <w:tab w:val="left" w:pos="1800"/>
          <w:tab w:val="left" w:pos="2160"/>
          <w:tab w:val="left" w:pos="2520"/>
          <w:tab w:val="left" w:pos="2880"/>
        </w:tabs>
        <w:rPr>
          <w:rFonts w:ascii="Calibri" w:hAnsi="Calibri"/>
        </w:rPr>
      </w:pPr>
    </w:p>
    <w:p w:rsidR="0050173D" w:rsidRDefault="0050173D" w:rsidP="0050173D">
      <w:pPr>
        <w:tabs>
          <w:tab w:val="left" w:pos="360"/>
          <w:tab w:val="left" w:pos="720"/>
          <w:tab w:val="left" w:pos="1080"/>
          <w:tab w:val="left" w:pos="1440"/>
          <w:tab w:val="left" w:pos="1800"/>
          <w:tab w:val="left" w:pos="2160"/>
          <w:tab w:val="left" w:pos="2520"/>
          <w:tab w:val="left" w:pos="2880"/>
        </w:tabs>
        <w:rPr>
          <w:rFonts w:ascii="Calibri" w:hAnsi="Calibri"/>
        </w:rPr>
      </w:pPr>
    </w:p>
    <w:p w:rsidR="0050173D" w:rsidRDefault="0050173D" w:rsidP="0050173D">
      <w:pPr>
        <w:tabs>
          <w:tab w:val="left" w:pos="360"/>
          <w:tab w:val="left" w:pos="720"/>
          <w:tab w:val="left" w:pos="1080"/>
          <w:tab w:val="left" w:pos="1440"/>
          <w:tab w:val="left" w:pos="1800"/>
          <w:tab w:val="left" w:pos="2160"/>
          <w:tab w:val="left" w:pos="2520"/>
          <w:tab w:val="left" w:pos="2880"/>
        </w:tabs>
        <w:rPr>
          <w:rFonts w:ascii="Calibri" w:hAnsi="Calibri"/>
        </w:rPr>
      </w:pPr>
    </w:p>
    <w:p w:rsidR="0050173D" w:rsidRDefault="0050173D" w:rsidP="0050173D">
      <w:pPr>
        <w:tabs>
          <w:tab w:val="left" w:pos="360"/>
          <w:tab w:val="left" w:pos="720"/>
          <w:tab w:val="left" w:pos="1080"/>
          <w:tab w:val="left" w:pos="1440"/>
          <w:tab w:val="left" w:pos="1800"/>
          <w:tab w:val="left" w:pos="2160"/>
          <w:tab w:val="left" w:pos="2520"/>
          <w:tab w:val="left" w:pos="2880"/>
        </w:tabs>
        <w:rPr>
          <w:rFonts w:ascii="Calibri" w:hAnsi="Calibri"/>
        </w:rPr>
      </w:pPr>
    </w:p>
    <w:p w:rsidR="0050173D" w:rsidRDefault="0050173D" w:rsidP="0050173D">
      <w:pPr>
        <w:tabs>
          <w:tab w:val="left" w:pos="360"/>
          <w:tab w:val="left" w:pos="720"/>
          <w:tab w:val="left" w:pos="1080"/>
          <w:tab w:val="left" w:pos="1440"/>
          <w:tab w:val="left" w:pos="1800"/>
          <w:tab w:val="left" w:pos="2160"/>
          <w:tab w:val="left" w:pos="2520"/>
          <w:tab w:val="left" w:pos="2880"/>
        </w:tabs>
        <w:rPr>
          <w:rFonts w:ascii="Calibri" w:hAnsi="Calibri"/>
        </w:rPr>
      </w:pPr>
    </w:p>
    <w:p w:rsidR="0050173D" w:rsidRDefault="0050173D" w:rsidP="0050173D">
      <w:pPr>
        <w:tabs>
          <w:tab w:val="left" w:pos="360"/>
          <w:tab w:val="left" w:pos="720"/>
          <w:tab w:val="left" w:pos="1080"/>
          <w:tab w:val="left" w:pos="1440"/>
          <w:tab w:val="left" w:pos="1800"/>
          <w:tab w:val="left" w:pos="2160"/>
          <w:tab w:val="left" w:pos="2520"/>
          <w:tab w:val="left" w:pos="2880"/>
        </w:tabs>
        <w:rPr>
          <w:rFonts w:ascii="Calibri" w:hAnsi="Calibri"/>
        </w:rPr>
      </w:pPr>
    </w:p>
    <w:p w:rsidR="0050173D" w:rsidRDefault="0050173D" w:rsidP="0050173D">
      <w:pPr>
        <w:tabs>
          <w:tab w:val="left" w:pos="360"/>
          <w:tab w:val="left" w:pos="720"/>
          <w:tab w:val="left" w:pos="1080"/>
          <w:tab w:val="left" w:pos="1440"/>
          <w:tab w:val="left" w:pos="1800"/>
          <w:tab w:val="left" w:pos="2160"/>
          <w:tab w:val="left" w:pos="2520"/>
          <w:tab w:val="left" w:pos="2880"/>
        </w:tabs>
        <w:rPr>
          <w:rFonts w:ascii="Calibri" w:hAnsi="Calibri"/>
        </w:rPr>
      </w:pPr>
    </w:p>
    <w:p w:rsidR="0050173D" w:rsidRDefault="0050173D" w:rsidP="0050173D">
      <w:pPr>
        <w:tabs>
          <w:tab w:val="left" w:pos="360"/>
          <w:tab w:val="left" w:pos="720"/>
          <w:tab w:val="left" w:pos="1080"/>
          <w:tab w:val="left" w:pos="1440"/>
          <w:tab w:val="left" w:pos="1800"/>
          <w:tab w:val="left" w:pos="2160"/>
          <w:tab w:val="left" w:pos="2520"/>
          <w:tab w:val="left" w:pos="2880"/>
        </w:tabs>
        <w:rPr>
          <w:rFonts w:ascii="Calibri" w:hAnsi="Calibri"/>
        </w:rPr>
      </w:pPr>
    </w:p>
    <w:p w:rsidR="006F5756" w:rsidRDefault="006F5756" w:rsidP="0050173D">
      <w:pPr>
        <w:tabs>
          <w:tab w:val="left" w:pos="360"/>
          <w:tab w:val="left" w:pos="720"/>
          <w:tab w:val="left" w:pos="1080"/>
          <w:tab w:val="left" w:pos="1440"/>
          <w:tab w:val="left" w:pos="1800"/>
          <w:tab w:val="left" w:pos="2160"/>
          <w:tab w:val="left" w:pos="2520"/>
          <w:tab w:val="left" w:pos="2880"/>
        </w:tabs>
        <w:rPr>
          <w:rFonts w:ascii="Calibri" w:hAnsi="Calibri"/>
        </w:rPr>
      </w:pPr>
    </w:p>
    <w:p w:rsidR="0050173D" w:rsidRDefault="0050173D" w:rsidP="0050173D">
      <w:pPr>
        <w:tabs>
          <w:tab w:val="left" w:pos="360"/>
          <w:tab w:val="left" w:pos="720"/>
          <w:tab w:val="left" w:pos="1080"/>
          <w:tab w:val="left" w:pos="1440"/>
          <w:tab w:val="left" w:pos="1800"/>
          <w:tab w:val="left" w:pos="2160"/>
          <w:tab w:val="left" w:pos="2520"/>
          <w:tab w:val="left" w:pos="2880"/>
        </w:tabs>
        <w:rPr>
          <w:rFonts w:ascii="Calibri" w:hAnsi="Calibri"/>
        </w:rPr>
      </w:pPr>
    </w:p>
    <w:p w:rsidR="008E314D" w:rsidRPr="005F6E7B" w:rsidRDefault="008E314D" w:rsidP="005F6E7B">
      <w:pPr>
        <w:pStyle w:val="Subsection2"/>
        <w:tabs>
          <w:tab w:val="left" w:pos="360"/>
          <w:tab w:val="left" w:pos="720"/>
          <w:tab w:val="left" w:pos="1080"/>
          <w:tab w:val="left" w:pos="1440"/>
          <w:tab w:val="left" w:pos="1800"/>
          <w:tab w:val="left" w:pos="2160"/>
          <w:tab w:val="left" w:pos="2520"/>
          <w:tab w:val="left" w:pos="2880"/>
        </w:tabs>
      </w:pPr>
      <w:r w:rsidRPr="0011457A">
        <w:lastRenderedPageBreak/>
        <w:t>Site Visit Schedule</w:t>
      </w:r>
      <w:r w:rsidR="005F6E7B">
        <w:t xml:space="preserve">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D941D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04/13/2015</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D941D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04/14/2015</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D941D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04/15/2015</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D941D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04/16/2015</w:t>
            </w:r>
          </w:p>
        </w:tc>
      </w:tr>
      <w:tr w:rsidR="008E314D" w:rsidRPr="00E06B74">
        <w:trPr>
          <w:trHeight w:val="620"/>
        </w:trPr>
        <w:tc>
          <w:tcPr>
            <w:tcW w:w="2178" w:type="dxa"/>
          </w:tcPr>
          <w:p w:rsidR="008E314D" w:rsidRDefault="008E314D" w:rsidP="003F54A9">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sidR="00410C7A">
              <w:rPr>
                <w:sz w:val="20"/>
              </w:rPr>
              <w:t xml:space="preserve">interview with school committee members </w:t>
            </w:r>
            <w:r>
              <w:rPr>
                <w:sz w:val="20"/>
              </w:rPr>
              <w:t xml:space="preserve">and </w:t>
            </w:r>
            <w:r w:rsidRPr="007C5F07">
              <w:rPr>
                <w:sz w:val="20"/>
              </w:rPr>
              <w:t xml:space="preserve">visits </w:t>
            </w:r>
            <w:r w:rsidR="00410C7A">
              <w:rPr>
                <w:sz w:val="20"/>
              </w:rPr>
              <w:t xml:space="preserve">to </w:t>
            </w:r>
            <w:r w:rsidR="003F54A9">
              <w:rPr>
                <w:sz w:val="20"/>
              </w:rPr>
              <w:t xml:space="preserve">the </w:t>
            </w:r>
            <w:r w:rsidR="00410C7A">
              <w:rPr>
                <w:sz w:val="20"/>
              </w:rPr>
              <w:t xml:space="preserve">Hopewell and E. Taunton </w:t>
            </w:r>
            <w:r w:rsidR="003F54A9">
              <w:rPr>
                <w:sz w:val="20"/>
              </w:rPr>
              <w:t xml:space="preserve">elementary schools </w:t>
            </w:r>
            <w:r>
              <w:rPr>
                <w:sz w:val="20"/>
              </w:rPr>
              <w:t>for classroom observations.</w:t>
            </w:r>
          </w:p>
        </w:tc>
        <w:tc>
          <w:tcPr>
            <w:tcW w:w="2190" w:type="dxa"/>
          </w:tcPr>
          <w:p w:rsidR="008E314D" w:rsidRDefault="008E314D" w:rsidP="0050173D">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w:t>
            </w:r>
            <w:r w:rsidR="005F6E7B">
              <w:rPr>
                <w:sz w:val="20"/>
              </w:rPr>
              <w:t xml:space="preserve">student focus group, </w:t>
            </w:r>
            <w:r w:rsidRPr="007C5F07">
              <w:rPr>
                <w:sz w:val="20"/>
              </w:rPr>
              <w:t xml:space="preserve">teacher focus groups; </w:t>
            </w:r>
            <w:r>
              <w:rPr>
                <w:sz w:val="20"/>
              </w:rPr>
              <w:t xml:space="preserve">parent focus group; and </w:t>
            </w:r>
            <w:r w:rsidRPr="007C5F07">
              <w:rPr>
                <w:sz w:val="20"/>
              </w:rPr>
              <w:t xml:space="preserve">visits to </w:t>
            </w:r>
            <w:r w:rsidR="00410C7A">
              <w:rPr>
                <w:sz w:val="20"/>
              </w:rPr>
              <w:t xml:space="preserve">Hopewell, Pole, and Bennett </w:t>
            </w:r>
            <w:r w:rsidR="0050173D">
              <w:rPr>
                <w:sz w:val="20"/>
              </w:rPr>
              <w:t xml:space="preserve">elementary </w:t>
            </w:r>
            <w:r w:rsidR="00410C7A">
              <w:rPr>
                <w:sz w:val="20"/>
              </w:rPr>
              <w:t xml:space="preserve">schools </w:t>
            </w:r>
            <w:r w:rsidR="005F6E7B">
              <w:rPr>
                <w:sz w:val="20"/>
              </w:rPr>
              <w:t>for classroom observations, and District Transition Team Meeting.</w:t>
            </w:r>
          </w:p>
        </w:tc>
        <w:tc>
          <w:tcPr>
            <w:tcW w:w="2292" w:type="dxa"/>
          </w:tcPr>
          <w:p w:rsidR="008E314D" w:rsidRDefault="005F6E7B" w:rsidP="0050173D">
            <w:pPr>
              <w:tabs>
                <w:tab w:val="left" w:pos="360"/>
                <w:tab w:val="left" w:pos="720"/>
                <w:tab w:val="left" w:pos="1080"/>
                <w:tab w:val="left" w:pos="1440"/>
                <w:tab w:val="left" w:pos="1800"/>
                <w:tab w:val="left" w:pos="2160"/>
                <w:tab w:val="left" w:pos="2520"/>
                <w:tab w:val="left" w:pos="2880"/>
              </w:tabs>
              <w:rPr>
                <w:sz w:val="20"/>
              </w:rPr>
            </w:pPr>
            <w:r>
              <w:rPr>
                <w:sz w:val="20"/>
              </w:rPr>
              <w:t>I</w:t>
            </w:r>
            <w:r w:rsidR="008E314D" w:rsidRPr="007C5F07">
              <w:rPr>
                <w:sz w:val="20"/>
              </w:rPr>
              <w:t xml:space="preserve">nterviews with school leaders; visits to </w:t>
            </w:r>
            <w:r w:rsidR="0050173D">
              <w:rPr>
                <w:sz w:val="20"/>
              </w:rPr>
              <w:t xml:space="preserve">the </w:t>
            </w:r>
            <w:r w:rsidR="002B31F9">
              <w:rPr>
                <w:sz w:val="20"/>
              </w:rPr>
              <w:t xml:space="preserve">Parker, Friedman, and Martin Middle Schools and </w:t>
            </w:r>
            <w:r w:rsidR="0050173D">
              <w:rPr>
                <w:sz w:val="20"/>
              </w:rPr>
              <w:t xml:space="preserve">the </w:t>
            </w:r>
            <w:r w:rsidR="002B31F9">
              <w:rPr>
                <w:sz w:val="20"/>
              </w:rPr>
              <w:t>Chamberl</w:t>
            </w:r>
            <w:r w:rsidR="0050173D">
              <w:rPr>
                <w:sz w:val="20"/>
              </w:rPr>
              <w:t>a</w:t>
            </w:r>
            <w:r w:rsidR="002B31F9">
              <w:rPr>
                <w:sz w:val="20"/>
              </w:rPr>
              <w:t>in, Galligan, Pole, E</w:t>
            </w:r>
            <w:r w:rsidR="0050173D">
              <w:rPr>
                <w:sz w:val="20"/>
              </w:rPr>
              <w:t xml:space="preserve">ast </w:t>
            </w:r>
            <w:r w:rsidR="002B31F9">
              <w:rPr>
                <w:sz w:val="20"/>
              </w:rPr>
              <w:t>Taunton, and Mulcah</w:t>
            </w:r>
            <w:r w:rsidR="0050173D">
              <w:rPr>
                <w:sz w:val="20"/>
              </w:rPr>
              <w:t>e</w:t>
            </w:r>
            <w:r w:rsidR="002B31F9">
              <w:rPr>
                <w:sz w:val="20"/>
              </w:rPr>
              <w:t xml:space="preserve">y </w:t>
            </w:r>
            <w:r w:rsidR="0050173D">
              <w:rPr>
                <w:sz w:val="20"/>
              </w:rPr>
              <w:t xml:space="preserve">elementary schools </w:t>
            </w:r>
            <w:r w:rsidR="008E314D">
              <w:rPr>
                <w:sz w:val="20"/>
              </w:rPr>
              <w:t>for classroom observations.</w:t>
            </w:r>
          </w:p>
        </w:tc>
        <w:tc>
          <w:tcPr>
            <w:tcW w:w="2520" w:type="dxa"/>
          </w:tcPr>
          <w:p w:rsidR="008E314D" w:rsidRDefault="008E314D" w:rsidP="005F6E7B">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w:t>
            </w:r>
            <w:r w:rsidR="005F6E7B">
              <w:rPr>
                <w:sz w:val="20"/>
              </w:rPr>
              <w:t xml:space="preserve">city personnel; </w:t>
            </w:r>
            <w:r w:rsidRPr="007C5F07">
              <w:rPr>
                <w:sz w:val="20"/>
              </w:rPr>
              <w:t xml:space="preserve">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5F6E7B">
              <w:rPr>
                <w:sz w:val="20"/>
              </w:rPr>
              <w:t>Taunton High School</w:t>
            </w:r>
            <w:r>
              <w:rPr>
                <w:sz w:val="20"/>
              </w:rPr>
              <w:t xml:space="preserve"> 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p>
    <w:p w:rsidR="002F1EBE" w:rsidRPr="002F1EBE" w:rsidRDefault="002F1EBE" w:rsidP="00C85CD0">
      <w:pPr>
        <w:pStyle w:val="Section"/>
      </w:pPr>
      <w:bookmarkStart w:id="17" w:name="_Toc433268253"/>
      <w:r w:rsidRPr="002F1EBE">
        <w:lastRenderedPageBreak/>
        <w:t>Appendix B: Enrollment, Performance, Expenditures</w:t>
      </w:r>
      <w:bookmarkEnd w:id="17"/>
      <w:r w:rsidRPr="002F1EBE">
        <w:t xml:space="preserve"> </w:t>
      </w:r>
    </w:p>
    <w:p w:rsidR="00CD0548" w:rsidRPr="00CD0548" w:rsidRDefault="00CD0548" w:rsidP="00CD0548">
      <w:pPr>
        <w:spacing w:after="0"/>
        <w:jc w:val="center"/>
        <w:rPr>
          <w:rFonts w:ascii="Calibri" w:eastAsia="Calibri" w:hAnsi="Calibri" w:cs="Times New Roman"/>
          <w:b/>
          <w:sz w:val="20"/>
        </w:rPr>
      </w:pPr>
      <w:r w:rsidRPr="00CD0548">
        <w:rPr>
          <w:rFonts w:ascii="Calibri" w:eastAsia="Calibri" w:hAnsi="Calibri" w:cs="Times New Roman"/>
          <w:b/>
          <w:sz w:val="20"/>
        </w:rPr>
        <w:t>Table B1a: Taunton Public Schools</w:t>
      </w:r>
    </w:p>
    <w:p w:rsidR="00CD0548" w:rsidRPr="00CD0548" w:rsidRDefault="00CD0548" w:rsidP="00CD0548">
      <w:pPr>
        <w:spacing w:after="0"/>
        <w:jc w:val="center"/>
        <w:rPr>
          <w:rFonts w:ascii="Calibri" w:eastAsia="Calibri" w:hAnsi="Calibri" w:cs="Times New Roman"/>
          <w:b/>
          <w:sz w:val="20"/>
        </w:rPr>
      </w:pPr>
      <w:r w:rsidRPr="00CD0548">
        <w:rPr>
          <w:rFonts w:ascii="Calibri" w:eastAsia="Calibri" w:hAnsi="Calibri" w:cs="Times New Roman"/>
          <w:b/>
          <w:sz w:val="20"/>
        </w:rPr>
        <w:t>2014</w:t>
      </w:r>
      <w:r w:rsidR="00DA3FC0">
        <w:rPr>
          <w:rFonts w:ascii="Calibri" w:eastAsia="Calibri" w:hAnsi="Calibri" w:cs="Times New Roman"/>
          <w:b/>
          <w:sz w:val="20"/>
        </w:rPr>
        <w:t>–</w:t>
      </w:r>
      <w:r w:rsidRPr="00CD0548">
        <w:rPr>
          <w:rFonts w:ascii="Calibri" w:eastAsia="Calibri" w:hAnsi="Calibri" w:cs="Times New Roman"/>
          <w:b/>
          <w:sz w:val="20"/>
        </w:rPr>
        <w:t>2015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CD0548" w:rsidRPr="00CD0548">
        <w:tc>
          <w:tcPr>
            <w:tcW w:w="2898" w:type="dxa"/>
            <w:vAlign w:val="center"/>
          </w:tcPr>
          <w:p w:rsidR="00CD0548" w:rsidRPr="00CD0548" w:rsidRDefault="00CD0548" w:rsidP="00CD0548">
            <w:pPr>
              <w:spacing w:after="0" w:line="240" w:lineRule="auto"/>
              <w:jc w:val="center"/>
              <w:rPr>
                <w:rFonts w:ascii="Calibri" w:eastAsia="Times New Roman" w:hAnsi="Calibri" w:cs="Times New Roman"/>
                <w:b/>
                <w:color w:val="000000"/>
                <w:sz w:val="20"/>
                <w:szCs w:val="20"/>
              </w:rPr>
            </w:pPr>
            <w:r w:rsidRPr="00CD0548">
              <w:rPr>
                <w:rFonts w:ascii="Calibri" w:eastAsia="Times New Roman" w:hAnsi="Calibri" w:cs="Times New Roman"/>
                <w:b/>
                <w:color w:val="000000"/>
                <w:sz w:val="20"/>
                <w:szCs w:val="20"/>
              </w:rPr>
              <w:t>Student Group</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b/>
                <w:color w:val="000000"/>
                <w:sz w:val="20"/>
                <w:szCs w:val="20"/>
              </w:rPr>
            </w:pPr>
            <w:r w:rsidRPr="00CD0548">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CD0548" w:rsidRPr="00CD0548" w:rsidRDefault="00CD0548" w:rsidP="00CD0548">
            <w:pPr>
              <w:spacing w:after="0" w:line="240" w:lineRule="auto"/>
              <w:jc w:val="center"/>
              <w:rPr>
                <w:rFonts w:ascii="Calibri" w:eastAsia="Times New Roman" w:hAnsi="Calibri" w:cs="Times New Roman"/>
                <w:b/>
                <w:color w:val="000000"/>
                <w:sz w:val="20"/>
                <w:szCs w:val="20"/>
              </w:rPr>
            </w:pPr>
            <w:r w:rsidRPr="00CD0548">
              <w:rPr>
                <w:rFonts w:ascii="Calibri" w:eastAsia="Times New Roman" w:hAnsi="Calibri" w:cs="Times New Roman"/>
                <w:b/>
                <w:color w:val="000000"/>
                <w:sz w:val="20"/>
                <w:szCs w:val="20"/>
              </w:rPr>
              <w:t>Percent</w:t>
            </w:r>
          </w:p>
          <w:p w:rsidR="00CD0548" w:rsidRPr="00CD0548" w:rsidRDefault="00CD0548" w:rsidP="00CD0548">
            <w:pPr>
              <w:spacing w:after="0" w:line="240" w:lineRule="auto"/>
              <w:jc w:val="center"/>
              <w:rPr>
                <w:rFonts w:ascii="Calibri" w:eastAsia="Times New Roman" w:hAnsi="Calibri" w:cs="Times New Roman"/>
                <w:b/>
                <w:color w:val="000000"/>
                <w:sz w:val="20"/>
                <w:szCs w:val="20"/>
              </w:rPr>
            </w:pPr>
            <w:r w:rsidRPr="00CD0548">
              <w:rPr>
                <w:rFonts w:ascii="Calibri" w:eastAsia="Times New Roman" w:hAnsi="Calibri" w:cs="Times New Roman"/>
                <w:b/>
                <w:color w:val="000000"/>
                <w:sz w:val="20"/>
                <w:szCs w:val="20"/>
              </w:rPr>
              <w:t>of Total</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b/>
                <w:color w:val="000000"/>
                <w:sz w:val="20"/>
                <w:szCs w:val="20"/>
              </w:rPr>
            </w:pPr>
            <w:r w:rsidRPr="00CD0548">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CD0548" w:rsidRPr="00CD0548" w:rsidRDefault="00CD0548" w:rsidP="00CD0548">
            <w:pPr>
              <w:spacing w:after="0" w:line="240" w:lineRule="auto"/>
              <w:jc w:val="center"/>
              <w:rPr>
                <w:rFonts w:ascii="Calibri" w:eastAsia="Times New Roman" w:hAnsi="Calibri" w:cs="Times New Roman"/>
                <w:b/>
                <w:color w:val="000000"/>
                <w:sz w:val="20"/>
                <w:szCs w:val="20"/>
              </w:rPr>
            </w:pPr>
            <w:r w:rsidRPr="00CD0548">
              <w:rPr>
                <w:rFonts w:ascii="Calibri" w:eastAsia="Times New Roman" w:hAnsi="Calibri" w:cs="Times New Roman"/>
                <w:b/>
                <w:color w:val="000000"/>
                <w:sz w:val="20"/>
                <w:szCs w:val="20"/>
              </w:rPr>
              <w:t>Percent of</w:t>
            </w:r>
          </w:p>
          <w:p w:rsidR="00CD0548" w:rsidRPr="00CD0548" w:rsidRDefault="00CD0548" w:rsidP="00CD0548">
            <w:pPr>
              <w:spacing w:after="0" w:line="240" w:lineRule="auto"/>
              <w:jc w:val="center"/>
              <w:rPr>
                <w:rFonts w:ascii="Calibri" w:eastAsia="Times New Roman" w:hAnsi="Calibri" w:cs="Times New Roman"/>
                <w:b/>
                <w:color w:val="000000"/>
                <w:sz w:val="20"/>
                <w:szCs w:val="20"/>
              </w:rPr>
            </w:pPr>
            <w:r w:rsidRPr="00CD0548">
              <w:rPr>
                <w:rFonts w:ascii="Calibri" w:eastAsia="Times New Roman" w:hAnsi="Calibri" w:cs="Times New Roman"/>
                <w:b/>
                <w:color w:val="000000"/>
                <w:sz w:val="20"/>
                <w:szCs w:val="20"/>
              </w:rPr>
              <w:t>Total</w:t>
            </w:r>
          </w:p>
        </w:tc>
      </w:tr>
      <w:tr w:rsidR="00CD0548" w:rsidRPr="00CD0548">
        <w:tc>
          <w:tcPr>
            <w:tcW w:w="2898" w:type="dxa"/>
            <w:vAlign w:val="bottom"/>
          </w:tcPr>
          <w:p w:rsidR="00CD0548" w:rsidRPr="00CD0548" w:rsidRDefault="00CD0548" w:rsidP="00CD0548">
            <w:pPr>
              <w:spacing w:after="0" w:line="240" w:lineRule="auto"/>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African-American</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902</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11.4%</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83</w:t>
            </w:r>
            <w:r w:rsidR="00B35EA5">
              <w:rPr>
                <w:rFonts w:ascii="Calibri" w:eastAsia="Times New Roman" w:hAnsi="Calibri" w:cs="Times New Roman"/>
                <w:color w:val="000000"/>
                <w:sz w:val="20"/>
                <w:szCs w:val="20"/>
              </w:rPr>
              <w:t>,</w:t>
            </w:r>
            <w:r w:rsidRPr="00CD0548">
              <w:rPr>
                <w:rFonts w:ascii="Calibri" w:eastAsia="Times New Roman" w:hAnsi="Calibri" w:cs="Times New Roman"/>
                <w:color w:val="000000"/>
                <w:sz w:val="20"/>
                <w:szCs w:val="20"/>
              </w:rPr>
              <w:t>556</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8.7%</w:t>
            </w:r>
          </w:p>
        </w:tc>
      </w:tr>
      <w:tr w:rsidR="00CD0548" w:rsidRPr="00CD0548">
        <w:tc>
          <w:tcPr>
            <w:tcW w:w="2898" w:type="dxa"/>
            <w:vAlign w:val="bottom"/>
          </w:tcPr>
          <w:p w:rsidR="00CD0548" w:rsidRPr="00CD0548" w:rsidRDefault="00CD0548" w:rsidP="00CD0548">
            <w:pPr>
              <w:spacing w:after="0" w:line="240" w:lineRule="auto"/>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Asian</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112</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1.4%</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60</w:t>
            </w:r>
            <w:r w:rsidR="00B35EA5">
              <w:rPr>
                <w:rFonts w:ascii="Calibri" w:eastAsia="Times New Roman" w:hAnsi="Calibri" w:cs="Times New Roman"/>
                <w:color w:val="000000"/>
                <w:sz w:val="20"/>
                <w:szCs w:val="20"/>
              </w:rPr>
              <w:t>,</w:t>
            </w:r>
            <w:r w:rsidRPr="00CD0548">
              <w:rPr>
                <w:rFonts w:ascii="Calibri" w:eastAsia="Times New Roman" w:hAnsi="Calibri" w:cs="Times New Roman"/>
                <w:color w:val="000000"/>
                <w:sz w:val="20"/>
                <w:szCs w:val="20"/>
              </w:rPr>
              <w:t>050</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6.3%</w:t>
            </w:r>
          </w:p>
        </w:tc>
      </w:tr>
      <w:tr w:rsidR="00CD0548" w:rsidRPr="00CD0548">
        <w:tc>
          <w:tcPr>
            <w:tcW w:w="2898" w:type="dxa"/>
            <w:vAlign w:val="bottom"/>
          </w:tcPr>
          <w:p w:rsidR="00CD0548" w:rsidRPr="00CD0548" w:rsidRDefault="00CD0548" w:rsidP="00CD0548">
            <w:pPr>
              <w:spacing w:after="0" w:line="240" w:lineRule="auto"/>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Hispanic</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886</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11.2%</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171</w:t>
            </w:r>
            <w:r w:rsidR="00B35EA5">
              <w:rPr>
                <w:rFonts w:ascii="Calibri" w:eastAsia="Times New Roman" w:hAnsi="Calibri" w:cs="Times New Roman"/>
                <w:color w:val="000000"/>
                <w:sz w:val="20"/>
                <w:szCs w:val="20"/>
              </w:rPr>
              <w:t>,</w:t>
            </w:r>
            <w:r w:rsidRPr="00CD0548">
              <w:rPr>
                <w:rFonts w:ascii="Calibri" w:eastAsia="Times New Roman" w:hAnsi="Calibri" w:cs="Times New Roman"/>
                <w:color w:val="000000"/>
                <w:sz w:val="20"/>
                <w:szCs w:val="20"/>
              </w:rPr>
              <w:t>036</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17.9%</w:t>
            </w:r>
          </w:p>
        </w:tc>
      </w:tr>
      <w:tr w:rsidR="00CD0548" w:rsidRPr="00CD0548">
        <w:tc>
          <w:tcPr>
            <w:tcW w:w="2898" w:type="dxa"/>
            <w:vAlign w:val="bottom"/>
          </w:tcPr>
          <w:p w:rsidR="00CD0548" w:rsidRPr="00CD0548" w:rsidRDefault="00CD0548" w:rsidP="00CD0548">
            <w:pPr>
              <w:spacing w:after="0" w:line="240" w:lineRule="auto"/>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Native American</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23</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0.3%</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2</w:t>
            </w:r>
            <w:r w:rsidR="00B35EA5">
              <w:rPr>
                <w:rFonts w:ascii="Calibri" w:eastAsia="Times New Roman" w:hAnsi="Calibri" w:cs="Times New Roman"/>
                <w:color w:val="000000"/>
                <w:sz w:val="20"/>
                <w:szCs w:val="20"/>
              </w:rPr>
              <w:t>,</w:t>
            </w:r>
            <w:r w:rsidRPr="00CD0548">
              <w:rPr>
                <w:rFonts w:ascii="Calibri" w:eastAsia="Times New Roman" w:hAnsi="Calibri" w:cs="Times New Roman"/>
                <w:color w:val="000000"/>
                <w:sz w:val="20"/>
                <w:szCs w:val="20"/>
              </w:rPr>
              <w:t>238</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0.2%</w:t>
            </w:r>
          </w:p>
        </w:tc>
      </w:tr>
      <w:tr w:rsidR="00CD0548" w:rsidRPr="00CD0548">
        <w:tc>
          <w:tcPr>
            <w:tcW w:w="2898" w:type="dxa"/>
            <w:vAlign w:val="bottom"/>
          </w:tcPr>
          <w:p w:rsidR="00CD0548" w:rsidRPr="00CD0548" w:rsidRDefault="00CD0548" w:rsidP="00CD0548">
            <w:pPr>
              <w:spacing w:after="0" w:line="240" w:lineRule="auto"/>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White</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5</w:t>
            </w:r>
            <w:r w:rsidR="00B35EA5">
              <w:rPr>
                <w:rFonts w:ascii="Calibri" w:eastAsia="Times New Roman" w:hAnsi="Calibri" w:cs="Times New Roman"/>
                <w:color w:val="000000"/>
                <w:sz w:val="20"/>
                <w:szCs w:val="20"/>
              </w:rPr>
              <w:t>,</w:t>
            </w:r>
            <w:r w:rsidRPr="00CD0548">
              <w:rPr>
                <w:rFonts w:ascii="Calibri" w:eastAsia="Times New Roman" w:hAnsi="Calibri" w:cs="Times New Roman"/>
                <w:color w:val="000000"/>
                <w:sz w:val="20"/>
                <w:szCs w:val="20"/>
              </w:rPr>
              <w:t>634</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71.2%</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608</w:t>
            </w:r>
            <w:r w:rsidR="00B35EA5">
              <w:rPr>
                <w:rFonts w:ascii="Calibri" w:eastAsia="Times New Roman" w:hAnsi="Calibri" w:cs="Times New Roman"/>
                <w:color w:val="000000"/>
                <w:sz w:val="20"/>
                <w:szCs w:val="20"/>
              </w:rPr>
              <w:t>,</w:t>
            </w:r>
            <w:r w:rsidRPr="00CD0548">
              <w:rPr>
                <w:rFonts w:ascii="Calibri" w:eastAsia="Times New Roman" w:hAnsi="Calibri" w:cs="Times New Roman"/>
                <w:color w:val="000000"/>
                <w:sz w:val="20"/>
                <w:szCs w:val="20"/>
              </w:rPr>
              <w:t>453</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63.7%</w:t>
            </w:r>
          </w:p>
        </w:tc>
      </w:tr>
      <w:tr w:rsidR="00CD0548" w:rsidRPr="00CD0548">
        <w:tc>
          <w:tcPr>
            <w:tcW w:w="2898" w:type="dxa"/>
            <w:vAlign w:val="bottom"/>
          </w:tcPr>
          <w:p w:rsidR="00CD0548" w:rsidRPr="00CD0548" w:rsidRDefault="00CD0548" w:rsidP="00CD0548">
            <w:pPr>
              <w:spacing w:after="0" w:line="240" w:lineRule="auto"/>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Native Hawaiian</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16</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0.2%</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930</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0.1%</w:t>
            </w:r>
          </w:p>
        </w:tc>
      </w:tr>
      <w:tr w:rsidR="00CD0548" w:rsidRPr="00CD0548">
        <w:tc>
          <w:tcPr>
            <w:tcW w:w="2898" w:type="dxa"/>
            <w:vAlign w:val="bottom"/>
          </w:tcPr>
          <w:p w:rsidR="00CD0548" w:rsidRPr="00CD0548" w:rsidRDefault="00CD0548" w:rsidP="00CD0548">
            <w:pPr>
              <w:spacing w:after="0" w:line="240" w:lineRule="auto"/>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 xml:space="preserve">Multi-Race, Non-Hispanic </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337</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4.3%</w:t>
            </w:r>
          </w:p>
        </w:tc>
        <w:tc>
          <w:tcPr>
            <w:tcW w:w="1489" w:type="dxa"/>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29</w:t>
            </w:r>
            <w:r w:rsidR="00B35EA5">
              <w:rPr>
                <w:rFonts w:ascii="Calibri" w:eastAsia="Times New Roman" w:hAnsi="Calibri" w:cs="Times New Roman"/>
                <w:color w:val="000000"/>
                <w:sz w:val="20"/>
                <w:szCs w:val="20"/>
              </w:rPr>
              <w:t>,</w:t>
            </w:r>
            <w:r w:rsidRPr="00CD0548">
              <w:rPr>
                <w:rFonts w:ascii="Calibri" w:eastAsia="Times New Roman" w:hAnsi="Calibri" w:cs="Times New Roman"/>
                <w:color w:val="000000"/>
                <w:sz w:val="20"/>
                <w:szCs w:val="20"/>
              </w:rPr>
              <w:t>581</w:t>
            </w:r>
          </w:p>
        </w:tc>
        <w:tc>
          <w:tcPr>
            <w:tcW w:w="1490" w:type="dxa"/>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3.1%</w:t>
            </w:r>
          </w:p>
        </w:tc>
      </w:tr>
      <w:tr w:rsidR="00CD0548" w:rsidRPr="00CD0548">
        <w:tc>
          <w:tcPr>
            <w:tcW w:w="2898" w:type="dxa"/>
            <w:tcBorders>
              <w:bottom w:val="single" w:sz="4" w:space="0" w:color="auto"/>
            </w:tcBorders>
            <w:vAlign w:val="bottom"/>
          </w:tcPr>
          <w:p w:rsidR="00CD0548" w:rsidRPr="00CD0548" w:rsidRDefault="00CD0548" w:rsidP="00CD0548">
            <w:pPr>
              <w:spacing w:after="0" w:line="240" w:lineRule="auto"/>
              <w:rPr>
                <w:rFonts w:ascii="Calibri" w:eastAsia="Times New Roman" w:hAnsi="Calibri" w:cs="Times New Roman"/>
                <w:b/>
                <w:color w:val="000000"/>
                <w:sz w:val="20"/>
                <w:szCs w:val="20"/>
              </w:rPr>
            </w:pPr>
            <w:r w:rsidRPr="00CD0548">
              <w:rPr>
                <w:rFonts w:ascii="Calibri" w:eastAsia="Times New Roman" w:hAnsi="Calibri" w:cs="Times New Roman"/>
                <w:b/>
                <w:color w:val="000000"/>
                <w:sz w:val="20"/>
                <w:szCs w:val="20"/>
              </w:rPr>
              <w:t>All Students</w:t>
            </w:r>
          </w:p>
        </w:tc>
        <w:tc>
          <w:tcPr>
            <w:tcW w:w="1489" w:type="dxa"/>
            <w:tcBorders>
              <w:bottom w:val="single" w:sz="4" w:space="0" w:color="auto"/>
            </w:tcBorders>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7</w:t>
            </w:r>
            <w:r w:rsidR="00B35EA5">
              <w:rPr>
                <w:rFonts w:ascii="Calibri" w:eastAsia="Times New Roman" w:hAnsi="Calibri" w:cs="Times New Roman"/>
                <w:color w:val="000000"/>
                <w:sz w:val="20"/>
                <w:szCs w:val="20"/>
              </w:rPr>
              <w:t>,</w:t>
            </w:r>
            <w:r w:rsidRPr="00CD0548">
              <w:rPr>
                <w:rFonts w:ascii="Calibri" w:eastAsia="Times New Roman" w:hAnsi="Calibri" w:cs="Times New Roman"/>
                <w:color w:val="000000"/>
                <w:sz w:val="20"/>
                <w:szCs w:val="20"/>
              </w:rPr>
              <w:t>910</w:t>
            </w:r>
          </w:p>
        </w:tc>
        <w:tc>
          <w:tcPr>
            <w:tcW w:w="1490" w:type="dxa"/>
            <w:tcBorders>
              <w:bottom w:val="single" w:sz="4" w:space="0" w:color="auto"/>
            </w:tcBorders>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100.0%</w:t>
            </w:r>
          </w:p>
        </w:tc>
        <w:tc>
          <w:tcPr>
            <w:tcW w:w="1489" w:type="dxa"/>
            <w:tcBorders>
              <w:bottom w:val="single" w:sz="4" w:space="0" w:color="auto"/>
            </w:tcBorders>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955</w:t>
            </w:r>
            <w:r w:rsidR="00B35EA5">
              <w:rPr>
                <w:rFonts w:ascii="Calibri" w:eastAsia="Times New Roman" w:hAnsi="Calibri" w:cs="Times New Roman"/>
                <w:color w:val="000000"/>
                <w:sz w:val="20"/>
                <w:szCs w:val="20"/>
              </w:rPr>
              <w:t>,</w:t>
            </w:r>
            <w:r w:rsidRPr="00CD0548">
              <w:rPr>
                <w:rFonts w:ascii="Calibri" w:eastAsia="Times New Roman" w:hAnsi="Calibri" w:cs="Times New Roman"/>
                <w:color w:val="000000"/>
                <w:sz w:val="20"/>
                <w:szCs w:val="20"/>
              </w:rPr>
              <w:t>844</w:t>
            </w:r>
          </w:p>
        </w:tc>
        <w:tc>
          <w:tcPr>
            <w:tcW w:w="1490" w:type="dxa"/>
            <w:tcBorders>
              <w:bottom w:val="single" w:sz="4" w:space="0" w:color="auto"/>
            </w:tcBorders>
            <w:shd w:val="clear" w:color="auto" w:fill="D9D9D9" w:themeFill="background1" w:themeFillShade="D9"/>
            <w:vAlign w:val="center"/>
          </w:tcPr>
          <w:p w:rsidR="00CD0548" w:rsidRPr="00CD0548" w:rsidRDefault="00CD0548" w:rsidP="00CD0548">
            <w:pPr>
              <w:spacing w:after="0" w:line="240" w:lineRule="auto"/>
              <w:jc w:val="center"/>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100.0%</w:t>
            </w:r>
          </w:p>
        </w:tc>
      </w:tr>
      <w:tr w:rsidR="00CD0548" w:rsidRPr="00CD0548">
        <w:tc>
          <w:tcPr>
            <w:tcW w:w="8856" w:type="dxa"/>
            <w:gridSpan w:val="5"/>
            <w:tcBorders>
              <w:left w:val="nil"/>
              <w:bottom w:val="nil"/>
              <w:right w:val="nil"/>
            </w:tcBorders>
            <w:vAlign w:val="bottom"/>
          </w:tcPr>
          <w:p w:rsidR="00CD0548" w:rsidRPr="00CD0548" w:rsidRDefault="00CD0548" w:rsidP="00CD0548">
            <w:pPr>
              <w:spacing w:after="0" w:line="240" w:lineRule="auto"/>
              <w:rPr>
                <w:rFonts w:ascii="Calibri" w:eastAsia="Times New Roman" w:hAnsi="Calibri" w:cs="Times New Roman"/>
                <w:color w:val="000000"/>
                <w:sz w:val="20"/>
                <w:szCs w:val="20"/>
              </w:rPr>
            </w:pPr>
            <w:r w:rsidRPr="00CD0548">
              <w:rPr>
                <w:rFonts w:ascii="Calibri" w:eastAsia="Times New Roman" w:hAnsi="Calibri" w:cs="Times New Roman"/>
                <w:color w:val="000000"/>
                <w:sz w:val="20"/>
                <w:szCs w:val="20"/>
              </w:rPr>
              <w:t>Note: As of October 1, 2014</w:t>
            </w:r>
          </w:p>
        </w:tc>
      </w:tr>
    </w:tbl>
    <w:p w:rsidR="002F1EBE" w:rsidRPr="002F1EBE" w:rsidRDefault="002F1EBE" w:rsidP="002F1EBE">
      <w:pPr>
        <w:spacing w:after="0"/>
        <w:rPr>
          <w:rFonts w:ascii="Calibri" w:eastAsia="Calibri" w:hAnsi="Calibri" w:cs="Times New Roman"/>
          <w:sz w:val="20"/>
        </w:rPr>
      </w:pPr>
    </w:p>
    <w:p w:rsidR="00EC3536" w:rsidRPr="00EC3536" w:rsidRDefault="00EC3536" w:rsidP="00EC3536">
      <w:pPr>
        <w:spacing w:after="0"/>
        <w:jc w:val="center"/>
        <w:rPr>
          <w:b/>
          <w:sz w:val="20"/>
        </w:rPr>
      </w:pPr>
      <w:r w:rsidRPr="00EC3536">
        <w:rPr>
          <w:b/>
          <w:sz w:val="20"/>
        </w:rPr>
        <w:t>Table B1b: Taunton Public Schools</w:t>
      </w:r>
    </w:p>
    <w:p w:rsidR="00EC3536" w:rsidRPr="00EC3536" w:rsidRDefault="00EC3536" w:rsidP="00EC3536">
      <w:pPr>
        <w:spacing w:after="0"/>
        <w:jc w:val="center"/>
        <w:rPr>
          <w:b/>
          <w:sz w:val="20"/>
        </w:rPr>
      </w:pPr>
      <w:r w:rsidRPr="00EC3536">
        <w:rPr>
          <w:b/>
          <w:sz w:val="20"/>
        </w:rPr>
        <w:t>2014</w:t>
      </w:r>
      <w:r w:rsidR="00DA3FC0">
        <w:rPr>
          <w:b/>
          <w:sz w:val="20"/>
        </w:rPr>
        <w:t>–</w:t>
      </w:r>
      <w:r w:rsidRPr="00EC3536">
        <w:rPr>
          <w:b/>
          <w:sz w:val="20"/>
        </w:rPr>
        <w:t>2015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EC3536" w:rsidRPr="00EC3536">
        <w:tc>
          <w:tcPr>
            <w:tcW w:w="2268" w:type="dxa"/>
            <w:vMerge w:val="restart"/>
            <w:vAlign w:val="center"/>
          </w:tcPr>
          <w:p w:rsidR="00EC3536" w:rsidRPr="00EC3536" w:rsidRDefault="00EC3536" w:rsidP="00EC3536">
            <w:pPr>
              <w:spacing w:after="0"/>
              <w:jc w:val="center"/>
              <w:rPr>
                <w:rFonts w:ascii="Calibri" w:eastAsia="Calibri" w:hAnsi="Calibri" w:cs="Times New Roman"/>
                <w:b/>
                <w:sz w:val="20"/>
              </w:rPr>
            </w:pPr>
            <w:r w:rsidRPr="00EC3536">
              <w:rPr>
                <w:rFonts w:ascii="Calibri" w:eastAsia="Calibri" w:hAnsi="Calibri" w:cs="Times New Roman"/>
                <w:b/>
                <w:sz w:val="20"/>
              </w:rPr>
              <w:t>Student Groups</w:t>
            </w:r>
          </w:p>
        </w:tc>
        <w:tc>
          <w:tcPr>
            <w:tcW w:w="3295" w:type="dxa"/>
            <w:gridSpan w:val="3"/>
          </w:tcPr>
          <w:p w:rsidR="00EC3536" w:rsidRPr="00EC3536" w:rsidRDefault="00EC3536" w:rsidP="00EC3536">
            <w:pPr>
              <w:spacing w:after="0"/>
              <w:jc w:val="center"/>
              <w:rPr>
                <w:rFonts w:ascii="Calibri" w:eastAsia="Calibri" w:hAnsi="Calibri" w:cs="Times New Roman"/>
                <w:b/>
                <w:sz w:val="20"/>
              </w:rPr>
            </w:pPr>
            <w:r w:rsidRPr="00EC3536">
              <w:rPr>
                <w:rFonts w:ascii="Calibri" w:eastAsia="Calibri" w:hAnsi="Calibri" w:cs="Times New Roman"/>
                <w:b/>
                <w:sz w:val="20"/>
              </w:rPr>
              <w:t>District</w:t>
            </w:r>
          </w:p>
        </w:tc>
        <w:tc>
          <w:tcPr>
            <w:tcW w:w="3295" w:type="dxa"/>
            <w:gridSpan w:val="3"/>
          </w:tcPr>
          <w:p w:rsidR="00EC3536" w:rsidRPr="00EC3536" w:rsidRDefault="00EC3536" w:rsidP="00EC3536">
            <w:pPr>
              <w:spacing w:after="0"/>
              <w:jc w:val="center"/>
              <w:rPr>
                <w:rFonts w:ascii="Calibri" w:eastAsia="Calibri" w:hAnsi="Calibri" w:cs="Times New Roman"/>
                <w:b/>
                <w:sz w:val="20"/>
              </w:rPr>
            </w:pPr>
            <w:r w:rsidRPr="00EC3536">
              <w:rPr>
                <w:rFonts w:ascii="Calibri" w:eastAsia="Calibri" w:hAnsi="Calibri" w:cs="Times New Roman"/>
                <w:b/>
                <w:sz w:val="20"/>
              </w:rPr>
              <w:t>State</w:t>
            </w:r>
          </w:p>
        </w:tc>
      </w:tr>
      <w:tr w:rsidR="00EC3536" w:rsidRPr="00EC3536">
        <w:tc>
          <w:tcPr>
            <w:tcW w:w="2268" w:type="dxa"/>
            <w:vMerge/>
          </w:tcPr>
          <w:p w:rsidR="00EC3536" w:rsidRPr="00EC3536" w:rsidRDefault="00EC3536" w:rsidP="00EC3536">
            <w:pPr>
              <w:spacing w:after="0"/>
              <w:rPr>
                <w:rFonts w:ascii="Calibri" w:eastAsia="Calibri" w:hAnsi="Calibri" w:cs="Times New Roman"/>
                <w:sz w:val="20"/>
              </w:rPr>
            </w:pPr>
          </w:p>
        </w:tc>
        <w:tc>
          <w:tcPr>
            <w:tcW w:w="900" w:type="dxa"/>
            <w:vAlign w:val="center"/>
          </w:tcPr>
          <w:p w:rsidR="00EC3536" w:rsidRPr="00EC3536" w:rsidRDefault="00EC3536" w:rsidP="00EC3536">
            <w:pPr>
              <w:spacing w:after="0"/>
              <w:jc w:val="center"/>
              <w:rPr>
                <w:rFonts w:ascii="Calibri" w:eastAsia="Calibri" w:hAnsi="Calibri" w:cs="Times New Roman"/>
                <w:b/>
                <w:sz w:val="20"/>
              </w:rPr>
            </w:pPr>
            <w:r w:rsidRPr="00EC3536">
              <w:rPr>
                <w:rFonts w:ascii="Calibri" w:eastAsia="Calibri" w:hAnsi="Calibri" w:cs="Times New Roman"/>
                <w:b/>
                <w:sz w:val="20"/>
              </w:rPr>
              <w:t>N</w:t>
            </w:r>
          </w:p>
        </w:tc>
        <w:tc>
          <w:tcPr>
            <w:tcW w:w="1197" w:type="dxa"/>
            <w:shd w:val="clear" w:color="auto" w:fill="D9D9D9" w:themeFill="background1" w:themeFillShade="D9"/>
            <w:vAlign w:val="center"/>
          </w:tcPr>
          <w:p w:rsidR="00EC3536" w:rsidRPr="00EC3536" w:rsidRDefault="00EC3536" w:rsidP="00EC3536">
            <w:pPr>
              <w:spacing w:after="0"/>
              <w:jc w:val="center"/>
              <w:rPr>
                <w:rFonts w:ascii="Calibri" w:eastAsia="Calibri" w:hAnsi="Calibri" w:cs="Times New Roman"/>
                <w:b/>
                <w:sz w:val="20"/>
              </w:rPr>
            </w:pPr>
            <w:r w:rsidRPr="00EC3536">
              <w:rPr>
                <w:rFonts w:ascii="Calibri" w:eastAsia="Calibri" w:hAnsi="Calibri" w:cs="Times New Roman"/>
                <w:b/>
                <w:sz w:val="20"/>
              </w:rPr>
              <w:t>Percent of High Needs</w:t>
            </w:r>
          </w:p>
        </w:tc>
        <w:tc>
          <w:tcPr>
            <w:tcW w:w="1198" w:type="dxa"/>
            <w:shd w:val="clear" w:color="auto" w:fill="D9D9D9" w:themeFill="background1" w:themeFillShade="D9"/>
            <w:vAlign w:val="center"/>
          </w:tcPr>
          <w:p w:rsidR="00EC3536" w:rsidRPr="00EC3536" w:rsidRDefault="00EC3536" w:rsidP="00EC3536">
            <w:pPr>
              <w:spacing w:after="0"/>
              <w:jc w:val="center"/>
              <w:rPr>
                <w:rFonts w:ascii="Calibri" w:eastAsia="Calibri" w:hAnsi="Calibri" w:cs="Times New Roman"/>
                <w:b/>
                <w:sz w:val="20"/>
              </w:rPr>
            </w:pPr>
            <w:r w:rsidRPr="00EC3536">
              <w:rPr>
                <w:rFonts w:ascii="Calibri" w:eastAsia="Calibri" w:hAnsi="Calibri" w:cs="Times New Roman"/>
                <w:b/>
                <w:sz w:val="20"/>
              </w:rPr>
              <w:t>Percent of District</w:t>
            </w:r>
          </w:p>
        </w:tc>
        <w:tc>
          <w:tcPr>
            <w:tcW w:w="935" w:type="dxa"/>
            <w:vAlign w:val="center"/>
          </w:tcPr>
          <w:p w:rsidR="00EC3536" w:rsidRPr="00EC3536" w:rsidRDefault="00EC3536" w:rsidP="00EC3536">
            <w:pPr>
              <w:spacing w:after="0"/>
              <w:jc w:val="center"/>
              <w:rPr>
                <w:rFonts w:ascii="Calibri" w:eastAsia="Calibri" w:hAnsi="Calibri" w:cs="Times New Roman"/>
                <w:b/>
                <w:sz w:val="20"/>
              </w:rPr>
            </w:pPr>
            <w:r w:rsidRPr="00EC3536">
              <w:rPr>
                <w:rFonts w:ascii="Calibri" w:eastAsia="Calibri" w:hAnsi="Calibri" w:cs="Times New Roman"/>
                <w:b/>
                <w:sz w:val="20"/>
              </w:rPr>
              <w:t>N</w:t>
            </w:r>
          </w:p>
        </w:tc>
        <w:tc>
          <w:tcPr>
            <w:tcW w:w="1180" w:type="dxa"/>
            <w:shd w:val="clear" w:color="auto" w:fill="D9D9D9" w:themeFill="background1" w:themeFillShade="D9"/>
            <w:vAlign w:val="center"/>
          </w:tcPr>
          <w:p w:rsidR="00EC3536" w:rsidRPr="00EC3536" w:rsidRDefault="00EC3536" w:rsidP="00EC3536">
            <w:pPr>
              <w:spacing w:after="0"/>
              <w:jc w:val="center"/>
              <w:rPr>
                <w:rFonts w:ascii="Calibri" w:eastAsia="Calibri" w:hAnsi="Calibri" w:cs="Times New Roman"/>
                <w:b/>
                <w:sz w:val="20"/>
              </w:rPr>
            </w:pPr>
            <w:r w:rsidRPr="00EC3536">
              <w:rPr>
                <w:rFonts w:ascii="Calibri" w:eastAsia="Calibri" w:hAnsi="Calibri" w:cs="Times New Roman"/>
                <w:b/>
                <w:sz w:val="20"/>
              </w:rPr>
              <w:t>Percent of High Needs</w:t>
            </w:r>
          </w:p>
        </w:tc>
        <w:tc>
          <w:tcPr>
            <w:tcW w:w="1180" w:type="dxa"/>
            <w:shd w:val="clear" w:color="auto" w:fill="D9D9D9" w:themeFill="background1" w:themeFillShade="D9"/>
            <w:vAlign w:val="center"/>
          </w:tcPr>
          <w:p w:rsidR="00EC3536" w:rsidRPr="00EC3536" w:rsidRDefault="00EC3536" w:rsidP="00EC3536">
            <w:pPr>
              <w:spacing w:after="0"/>
              <w:jc w:val="center"/>
              <w:rPr>
                <w:rFonts w:ascii="Calibri" w:eastAsia="Calibri" w:hAnsi="Calibri" w:cs="Times New Roman"/>
                <w:b/>
                <w:sz w:val="20"/>
              </w:rPr>
            </w:pPr>
            <w:r w:rsidRPr="00EC3536">
              <w:rPr>
                <w:rFonts w:ascii="Calibri" w:eastAsia="Calibri" w:hAnsi="Calibri" w:cs="Times New Roman"/>
                <w:b/>
                <w:sz w:val="20"/>
              </w:rPr>
              <w:t>Percent of State</w:t>
            </w:r>
          </w:p>
        </w:tc>
      </w:tr>
      <w:tr w:rsidR="00EC3536" w:rsidRPr="00EC3536">
        <w:tc>
          <w:tcPr>
            <w:tcW w:w="2268" w:type="dxa"/>
          </w:tcPr>
          <w:p w:rsidR="00EC3536" w:rsidRPr="00EC3536" w:rsidRDefault="00EC3536" w:rsidP="00EC3536">
            <w:pPr>
              <w:spacing w:after="0"/>
              <w:rPr>
                <w:rFonts w:ascii="Calibri" w:eastAsia="Calibri" w:hAnsi="Calibri" w:cs="Times New Roman"/>
                <w:sz w:val="20"/>
              </w:rPr>
            </w:pPr>
            <w:r w:rsidRPr="00EC3536">
              <w:rPr>
                <w:rFonts w:ascii="Calibri" w:eastAsia="Calibri" w:hAnsi="Calibri" w:cs="Times New Roman"/>
                <w:sz w:val="20"/>
              </w:rPr>
              <w:t>Students w/ disabilities</w:t>
            </w:r>
          </w:p>
        </w:tc>
        <w:tc>
          <w:tcPr>
            <w:tcW w:w="900" w:type="dxa"/>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1</w:t>
            </w:r>
            <w:r w:rsidR="00B35EA5">
              <w:rPr>
                <w:rFonts w:ascii="Calibri" w:eastAsia="Times New Roman" w:hAnsi="Calibri" w:cs="Times New Roman"/>
                <w:color w:val="000000"/>
                <w:sz w:val="20"/>
                <w:szCs w:val="20"/>
              </w:rPr>
              <w:t>,</w:t>
            </w:r>
            <w:r w:rsidRPr="00EC3536">
              <w:rPr>
                <w:rFonts w:ascii="Calibri" w:eastAsia="Times New Roman" w:hAnsi="Calibri" w:cs="Times New Roman"/>
                <w:color w:val="000000"/>
                <w:sz w:val="20"/>
                <w:szCs w:val="20"/>
              </w:rPr>
              <w:t>526</w:t>
            </w:r>
          </w:p>
        </w:tc>
        <w:tc>
          <w:tcPr>
            <w:tcW w:w="1197" w:type="dxa"/>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19.0%</w:t>
            </w:r>
          </w:p>
        </w:tc>
        <w:tc>
          <w:tcPr>
            <w:tcW w:w="935" w:type="dxa"/>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165</w:t>
            </w:r>
            <w:r w:rsidR="00B35EA5">
              <w:rPr>
                <w:rFonts w:ascii="Calibri" w:eastAsia="Times New Roman" w:hAnsi="Calibri" w:cs="Times New Roman"/>
                <w:color w:val="000000"/>
                <w:sz w:val="20"/>
                <w:szCs w:val="20"/>
              </w:rPr>
              <w:t>,</w:t>
            </w:r>
            <w:r w:rsidRPr="00EC3536">
              <w:rPr>
                <w:rFonts w:ascii="Calibri" w:eastAsia="Times New Roman" w:hAnsi="Calibri" w:cs="Times New Roman"/>
                <w:color w:val="000000"/>
                <w:sz w:val="20"/>
                <w:szCs w:val="20"/>
              </w:rPr>
              <w:t>060</w:t>
            </w:r>
          </w:p>
        </w:tc>
        <w:tc>
          <w:tcPr>
            <w:tcW w:w="1180" w:type="dxa"/>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17.1%</w:t>
            </w:r>
          </w:p>
        </w:tc>
      </w:tr>
      <w:tr w:rsidR="00EC3536" w:rsidRPr="00EC3536">
        <w:tc>
          <w:tcPr>
            <w:tcW w:w="2268" w:type="dxa"/>
          </w:tcPr>
          <w:p w:rsidR="00EC3536" w:rsidRPr="00EC3536" w:rsidRDefault="006643CE" w:rsidP="00EC3536">
            <w:pPr>
              <w:spacing w:after="0"/>
              <w:rPr>
                <w:rFonts w:ascii="Calibri" w:eastAsia="Calibri" w:hAnsi="Calibri" w:cs="Times New Roman"/>
                <w:sz w:val="20"/>
              </w:rPr>
            </w:pPr>
            <w:r>
              <w:rPr>
                <w:rFonts w:ascii="Calibri" w:eastAsia="Calibri" w:hAnsi="Calibri" w:cs="Times New Roman"/>
                <w:sz w:val="20"/>
              </w:rPr>
              <w:t>Economically disadvantaged</w:t>
            </w:r>
          </w:p>
        </w:tc>
        <w:tc>
          <w:tcPr>
            <w:tcW w:w="900" w:type="dxa"/>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935" w:type="dxa"/>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r>
      <w:tr w:rsidR="00EC3536" w:rsidRPr="00EC3536">
        <w:tc>
          <w:tcPr>
            <w:tcW w:w="2268" w:type="dxa"/>
          </w:tcPr>
          <w:p w:rsidR="00EC3536" w:rsidRPr="00EC3536" w:rsidRDefault="00EC3536" w:rsidP="00EC3536">
            <w:pPr>
              <w:spacing w:after="0"/>
              <w:rPr>
                <w:rFonts w:ascii="Calibri" w:eastAsia="Calibri" w:hAnsi="Calibri" w:cs="Times New Roman"/>
                <w:sz w:val="20"/>
              </w:rPr>
            </w:pPr>
            <w:r w:rsidRPr="00EC3536">
              <w:rPr>
                <w:rFonts w:ascii="Calibri" w:eastAsia="Calibri" w:hAnsi="Calibri" w:cs="Times New Roman"/>
                <w:sz w:val="20"/>
              </w:rPr>
              <w:t>ELLs and Former ELLs</w:t>
            </w:r>
          </w:p>
        </w:tc>
        <w:tc>
          <w:tcPr>
            <w:tcW w:w="900" w:type="dxa"/>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264</w:t>
            </w:r>
          </w:p>
        </w:tc>
        <w:tc>
          <w:tcPr>
            <w:tcW w:w="1197" w:type="dxa"/>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3.3%</w:t>
            </w:r>
          </w:p>
        </w:tc>
        <w:tc>
          <w:tcPr>
            <w:tcW w:w="935" w:type="dxa"/>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81</w:t>
            </w:r>
            <w:r w:rsidR="00B35EA5">
              <w:rPr>
                <w:rFonts w:ascii="Calibri" w:eastAsia="Times New Roman" w:hAnsi="Calibri" w:cs="Times New Roman"/>
                <w:color w:val="000000"/>
                <w:sz w:val="20"/>
                <w:szCs w:val="20"/>
              </w:rPr>
              <w:t>,</w:t>
            </w:r>
            <w:r w:rsidRPr="00EC3536">
              <w:rPr>
                <w:rFonts w:ascii="Calibri" w:eastAsia="Times New Roman" w:hAnsi="Calibri" w:cs="Times New Roman"/>
                <w:color w:val="000000"/>
                <w:sz w:val="20"/>
                <w:szCs w:val="20"/>
              </w:rPr>
              <w:t>146</w:t>
            </w:r>
          </w:p>
        </w:tc>
        <w:tc>
          <w:tcPr>
            <w:tcW w:w="1180" w:type="dxa"/>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8.5%</w:t>
            </w:r>
          </w:p>
        </w:tc>
      </w:tr>
      <w:tr w:rsidR="00EC3536" w:rsidRPr="00EC3536">
        <w:tc>
          <w:tcPr>
            <w:tcW w:w="2268" w:type="dxa"/>
            <w:tcBorders>
              <w:bottom w:val="single" w:sz="4" w:space="0" w:color="auto"/>
            </w:tcBorders>
          </w:tcPr>
          <w:p w:rsidR="00EC3536" w:rsidRPr="00EC3536" w:rsidRDefault="00EC3536" w:rsidP="00EC3536">
            <w:pPr>
              <w:spacing w:after="0"/>
              <w:rPr>
                <w:rFonts w:ascii="Calibri" w:eastAsia="Calibri" w:hAnsi="Calibri" w:cs="Times New Roman"/>
                <w:sz w:val="20"/>
              </w:rPr>
            </w:pPr>
            <w:r w:rsidRPr="00EC3536">
              <w:rPr>
                <w:rFonts w:ascii="Calibri" w:eastAsia="Calibri" w:hAnsi="Calibri" w:cs="Times New Roman"/>
                <w:sz w:val="20"/>
              </w:rPr>
              <w:t>All high needs students</w:t>
            </w:r>
          </w:p>
        </w:tc>
        <w:tc>
          <w:tcPr>
            <w:tcW w:w="900" w:type="dxa"/>
            <w:tcBorders>
              <w:bottom w:val="single" w:sz="4" w:space="0" w:color="auto"/>
            </w:tcBorders>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935" w:type="dxa"/>
            <w:tcBorders>
              <w:bottom w:val="single" w:sz="4" w:space="0" w:color="auto"/>
            </w:tcBorders>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EC3536" w:rsidRPr="00EC3536" w:rsidRDefault="00EC3536" w:rsidP="00EC3536">
            <w:pPr>
              <w:spacing w:after="0" w:line="240" w:lineRule="auto"/>
              <w:jc w:val="center"/>
              <w:rPr>
                <w:rFonts w:ascii="Calibri" w:eastAsia="Times New Roman" w:hAnsi="Calibri" w:cs="Times New Roman"/>
                <w:color w:val="000000"/>
                <w:sz w:val="20"/>
                <w:szCs w:val="20"/>
              </w:rPr>
            </w:pPr>
            <w:r w:rsidRPr="00EC3536">
              <w:rPr>
                <w:rFonts w:ascii="Calibri" w:eastAsia="Times New Roman" w:hAnsi="Calibri" w:cs="Times New Roman"/>
                <w:color w:val="000000"/>
                <w:sz w:val="20"/>
                <w:szCs w:val="20"/>
              </w:rPr>
              <w:t>--</w:t>
            </w:r>
          </w:p>
        </w:tc>
      </w:tr>
      <w:tr w:rsidR="00EC3536" w:rsidRPr="00EC3536">
        <w:tc>
          <w:tcPr>
            <w:tcW w:w="8858" w:type="dxa"/>
            <w:gridSpan w:val="7"/>
            <w:tcBorders>
              <w:left w:val="nil"/>
              <w:bottom w:val="nil"/>
              <w:right w:val="nil"/>
            </w:tcBorders>
          </w:tcPr>
          <w:p w:rsidR="00EC3536" w:rsidRPr="00EC3536" w:rsidRDefault="00EC3536" w:rsidP="00EC3536">
            <w:pPr>
              <w:spacing w:after="0"/>
              <w:rPr>
                <w:rFonts w:ascii="Calibri" w:eastAsia="Calibri" w:hAnsi="Calibri" w:cs="Times New Roman"/>
                <w:sz w:val="20"/>
              </w:rPr>
            </w:pPr>
            <w:r w:rsidRPr="00EC3536">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8,042; total state enrollment including students in out-of-district placement is 966,391.</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3B0A67" w:rsidRPr="003B0A67" w:rsidRDefault="003B0A67" w:rsidP="003B0A67">
      <w:pPr>
        <w:spacing w:after="0"/>
        <w:jc w:val="center"/>
        <w:rPr>
          <w:rFonts w:ascii="Calibri" w:eastAsia="Calibri" w:hAnsi="Calibri" w:cs="Times New Roman"/>
          <w:b/>
          <w:sz w:val="20"/>
        </w:rPr>
      </w:pPr>
      <w:r w:rsidRPr="003B0A67">
        <w:rPr>
          <w:rFonts w:ascii="Calibri" w:eastAsia="Calibri" w:hAnsi="Calibri" w:cs="Times New Roman"/>
          <w:b/>
          <w:sz w:val="20"/>
        </w:rPr>
        <w:lastRenderedPageBreak/>
        <w:t>Table B2a: Taunton Public Schools</w:t>
      </w:r>
    </w:p>
    <w:p w:rsidR="003B0A67" w:rsidRPr="003B0A67" w:rsidRDefault="003B0A67" w:rsidP="003B0A67">
      <w:pPr>
        <w:spacing w:after="0"/>
        <w:jc w:val="center"/>
        <w:rPr>
          <w:rFonts w:ascii="Calibri" w:eastAsia="Calibri" w:hAnsi="Calibri" w:cs="Times New Roman"/>
          <w:b/>
          <w:sz w:val="20"/>
        </w:rPr>
      </w:pPr>
      <w:r w:rsidRPr="003B0A67">
        <w:rPr>
          <w:rFonts w:ascii="Calibri" w:eastAsia="Calibri" w:hAnsi="Calibri" w:cs="Times New Roman"/>
          <w:b/>
          <w:sz w:val="20"/>
        </w:rPr>
        <w:t>English Language Arts Performance, 2011</w:t>
      </w:r>
      <w:r w:rsidR="00DA3FC0">
        <w:rPr>
          <w:rFonts w:ascii="Calibri" w:eastAsia="Calibri" w:hAnsi="Calibri" w:cs="Times New Roman"/>
          <w:b/>
          <w:sz w:val="20"/>
        </w:rPr>
        <w:t>–</w:t>
      </w:r>
      <w:r w:rsidRPr="003B0A67">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3B0A67" w:rsidRPr="003B0A67">
        <w:tc>
          <w:tcPr>
            <w:tcW w:w="1278" w:type="dxa"/>
            <w:gridSpan w:val="2"/>
            <w:vMerge w:val="restart"/>
            <w:vAlign w:val="center"/>
          </w:tcPr>
          <w:p w:rsidR="003B0A67" w:rsidRPr="003B0A67" w:rsidRDefault="003B0A67" w:rsidP="003B0A67">
            <w:pPr>
              <w:spacing w:after="0" w:line="240" w:lineRule="auto"/>
              <w:jc w:val="center"/>
              <w:rPr>
                <w:rFonts w:ascii="Calibri" w:eastAsia="Times New Roman" w:hAnsi="Calibri" w:cs="Times New Roman"/>
                <w:b/>
                <w:sz w:val="20"/>
                <w:szCs w:val="20"/>
              </w:rPr>
            </w:pPr>
            <w:r w:rsidRPr="003B0A67">
              <w:rPr>
                <w:rFonts w:ascii="Calibri" w:eastAsia="Times New Roman" w:hAnsi="Calibri" w:cs="Times New Roman"/>
                <w:b/>
                <w:sz w:val="20"/>
                <w:szCs w:val="20"/>
              </w:rPr>
              <w:t>Grade and Measure</w:t>
            </w:r>
          </w:p>
        </w:tc>
        <w:tc>
          <w:tcPr>
            <w:tcW w:w="1396" w:type="dxa"/>
            <w:vMerge w:val="restart"/>
            <w:vAlign w:val="center"/>
          </w:tcPr>
          <w:p w:rsidR="003B0A67" w:rsidRPr="003B0A67" w:rsidRDefault="003B0A67" w:rsidP="003B0A67">
            <w:pPr>
              <w:spacing w:after="0" w:line="240" w:lineRule="auto"/>
              <w:jc w:val="center"/>
              <w:rPr>
                <w:rFonts w:ascii="Calibri" w:eastAsia="Times New Roman" w:hAnsi="Calibri" w:cs="Times New Roman"/>
                <w:b/>
                <w:sz w:val="20"/>
                <w:szCs w:val="20"/>
              </w:rPr>
            </w:pPr>
            <w:r w:rsidRPr="003B0A67">
              <w:rPr>
                <w:rFonts w:ascii="Calibri" w:eastAsia="Times New Roman" w:hAnsi="Calibri" w:cs="Times New Roman"/>
                <w:b/>
                <w:sz w:val="20"/>
                <w:szCs w:val="20"/>
              </w:rPr>
              <w:t>Number Included (2014)</w:t>
            </w:r>
          </w:p>
        </w:tc>
        <w:tc>
          <w:tcPr>
            <w:tcW w:w="4414" w:type="dxa"/>
            <w:gridSpan w:val="5"/>
            <w:vMerge w:val="restart"/>
            <w:vAlign w:val="center"/>
          </w:tcPr>
          <w:p w:rsidR="003B0A67" w:rsidRPr="003B0A67" w:rsidRDefault="003B0A67" w:rsidP="003B0A67">
            <w:pPr>
              <w:spacing w:after="0" w:line="240" w:lineRule="auto"/>
              <w:jc w:val="center"/>
              <w:rPr>
                <w:rFonts w:ascii="Calibri" w:eastAsia="Times New Roman" w:hAnsi="Calibri" w:cs="Times New Roman"/>
                <w:b/>
                <w:sz w:val="20"/>
                <w:szCs w:val="20"/>
              </w:rPr>
            </w:pPr>
            <w:r w:rsidRPr="003B0A67">
              <w:rPr>
                <w:rFonts w:ascii="Calibri" w:eastAsia="Times New Roman" w:hAnsi="Calibri" w:cs="Times New Roman"/>
                <w:b/>
                <w:sz w:val="20"/>
                <w:szCs w:val="20"/>
              </w:rPr>
              <w:t>Spring MCAS Year</w:t>
            </w:r>
          </w:p>
        </w:tc>
        <w:tc>
          <w:tcPr>
            <w:tcW w:w="1840" w:type="dxa"/>
            <w:gridSpan w:val="2"/>
          </w:tcPr>
          <w:p w:rsidR="003B0A67" w:rsidRPr="003B0A67" w:rsidRDefault="003B0A67" w:rsidP="003B0A67">
            <w:pPr>
              <w:spacing w:after="0" w:line="240" w:lineRule="auto"/>
              <w:rPr>
                <w:rFonts w:ascii="Calibri" w:eastAsia="Times New Roman" w:hAnsi="Calibri" w:cs="Times New Roman"/>
                <w:b/>
                <w:sz w:val="20"/>
                <w:szCs w:val="20"/>
              </w:rPr>
            </w:pPr>
            <w:r w:rsidRPr="003B0A67">
              <w:rPr>
                <w:rFonts w:ascii="Calibri" w:eastAsia="Times New Roman" w:hAnsi="Calibri" w:cs="Times New Roman"/>
                <w:b/>
                <w:sz w:val="20"/>
                <w:szCs w:val="20"/>
              </w:rPr>
              <w:t>Gains and Declines</w:t>
            </w:r>
          </w:p>
        </w:tc>
      </w:tr>
      <w:tr w:rsidR="003B0A67" w:rsidRPr="003B0A67">
        <w:trPr>
          <w:trHeight w:val="244"/>
        </w:trPr>
        <w:tc>
          <w:tcPr>
            <w:tcW w:w="1278" w:type="dxa"/>
            <w:gridSpan w:val="2"/>
            <w:vMerge/>
          </w:tcPr>
          <w:p w:rsidR="003B0A67" w:rsidRPr="003B0A67" w:rsidRDefault="003B0A67" w:rsidP="003B0A67">
            <w:pPr>
              <w:spacing w:after="0" w:line="240" w:lineRule="auto"/>
              <w:rPr>
                <w:rFonts w:ascii="Calibri" w:eastAsia="Times New Roman" w:hAnsi="Calibri" w:cs="Times New Roman"/>
                <w:b/>
                <w:sz w:val="20"/>
                <w:szCs w:val="20"/>
              </w:rPr>
            </w:pPr>
          </w:p>
        </w:tc>
        <w:tc>
          <w:tcPr>
            <w:tcW w:w="1396" w:type="dxa"/>
            <w:vMerge/>
          </w:tcPr>
          <w:p w:rsidR="003B0A67" w:rsidRPr="003B0A67" w:rsidRDefault="003B0A67" w:rsidP="003B0A67">
            <w:pPr>
              <w:spacing w:after="0" w:line="240" w:lineRule="auto"/>
              <w:rPr>
                <w:rFonts w:ascii="Calibri" w:eastAsia="Times New Roman" w:hAnsi="Calibri" w:cs="Times New Roman"/>
                <w:b/>
                <w:sz w:val="20"/>
                <w:szCs w:val="20"/>
              </w:rPr>
            </w:pPr>
          </w:p>
        </w:tc>
        <w:tc>
          <w:tcPr>
            <w:tcW w:w="4414" w:type="dxa"/>
            <w:gridSpan w:val="5"/>
            <w:vMerge/>
          </w:tcPr>
          <w:p w:rsidR="003B0A67" w:rsidRPr="003B0A67" w:rsidRDefault="003B0A67" w:rsidP="003B0A67">
            <w:pPr>
              <w:spacing w:after="0" w:line="240" w:lineRule="auto"/>
              <w:rPr>
                <w:rFonts w:ascii="Calibri" w:eastAsia="Times New Roman" w:hAnsi="Calibri" w:cs="Times New Roman"/>
                <w:b/>
                <w:sz w:val="20"/>
                <w:szCs w:val="20"/>
              </w:rPr>
            </w:pPr>
          </w:p>
        </w:tc>
        <w:tc>
          <w:tcPr>
            <w:tcW w:w="884" w:type="dxa"/>
            <w:vMerge w:val="restart"/>
            <w:vAlign w:val="center"/>
          </w:tcPr>
          <w:p w:rsidR="003B0A67" w:rsidRPr="003B0A67" w:rsidRDefault="003B0A67" w:rsidP="003B0A67">
            <w:pPr>
              <w:spacing w:after="0" w:line="240" w:lineRule="auto"/>
              <w:jc w:val="center"/>
              <w:rPr>
                <w:rFonts w:ascii="Calibri" w:eastAsia="Times New Roman" w:hAnsi="Calibri" w:cs="Times New Roman"/>
                <w:b/>
                <w:sz w:val="20"/>
                <w:szCs w:val="20"/>
              </w:rPr>
            </w:pPr>
            <w:r w:rsidRPr="003B0A67">
              <w:rPr>
                <w:rFonts w:ascii="Calibri" w:eastAsia="Times New Roman" w:hAnsi="Calibri" w:cs="Times New Roman"/>
                <w:b/>
                <w:sz w:val="20"/>
                <w:szCs w:val="20"/>
              </w:rPr>
              <w:t>4-Year Trend</w:t>
            </w:r>
          </w:p>
        </w:tc>
        <w:tc>
          <w:tcPr>
            <w:tcW w:w="956" w:type="dxa"/>
            <w:vMerge w:val="restart"/>
            <w:vAlign w:val="center"/>
          </w:tcPr>
          <w:p w:rsidR="003B0A67" w:rsidRPr="003B0A67" w:rsidRDefault="003B0A67" w:rsidP="003B0A67">
            <w:pPr>
              <w:spacing w:after="0" w:line="240" w:lineRule="auto"/>
              <w:jc w:val="center"/>
              <w:rPr>
                <w:rFonts w:ascii="Calibri" w:eastAsia="Times New Roman" w:hAnsi="Calibri" w:cs="Times New Roman"/>
                <w:b/>
                <w:sz w:val="20"/>
                <w:szCs w:val="20"/>
              </w:rPr>
            </w:pPr>
            <w:r w:rsidRPr="003B0A67">
              <w:rPr>
                <w:rFonts w:ascii="Calibri" w:eastAsia="Times New Roman" w:hAnsi="Calibri" w:cs="Times New Roman"/>
                <w:b/>
                <w:sz w:val="20"/>
                <w:szCs w:val="20"/>
              </w:rPr>
              <w:t>2 Year Trend</w:t>
            </w:r>
          </w:p>
        </w:tc>
      </w:tr>
      <w:tr w:rsidR="003B0A67" w:rsidRPr="003B0A67">
        <w:tc>
          <w:tcPr>
            <w:tcW w:w="1278" w:type="dxa"/>
            <w:gridSpan w:val="2"/>
            <w:vMerge/>
          </w:tcPr>
          <w:p w:rsidR="003B0A67" w:rsidRPr="003B0A67" w:rsidRDefault="003B0A67" w:rsidP="003B0A67">
            <w:pPr>
              <w:spacing w:after="0" w:line="240" w:lineRule="auto"/>
              <w:rPr>
                <w:rFonts w:ascii="Calibri" w:eastAsia="Times New Roman" w:hAnsi="Calibri" w:cs="Times New Roman"/>
                <w:sz w:val="20"/>
                <w:szCs w:val="20"/>
              </w:rPr>
            </w:pPr>
          </w:p>
        </w:tc>
        <w:tc>
          <w:tcPr>
            <w:tcW w:w="1396" w:type="dxa"/>
            <w:vMerge/>
          </w:tcPr>
          <w:p w:rsidR="003B0A67" w:rsidRPr="003B0A67" w:rsidRDefault="003B0A67" w:rsidP="003B0A67">
            <w:pPr>
              <w:spacing w:after="0" w:line="240" w:lineRule="auto"/>
              <w:rPr>
                <w:rFonts w:ascii="Calibri" w:eastAsia="Times New Roman" w:hAnsi="Calibri" w:cs="Times New Roman"/>
                <w:sz w:val="20"/>
                <w:szCs w:val="20"/>
              </w:rPr>
            </w:pPr>
          </w:p>
        </w:tc>
        <w:tc>
          <w:tcPr>
            <w:tcW w:w="882" w:type="dxa"/>
            <w:vAlign w:val="center"/>
          </w:tcPr>
          <w:p w:rsidR="003B0A67" w:rsidRPr="003B0A67" w:rsidRDefault="003B0A67" w:rsidP="003B0A67">
            <w:pPr>
              <w:spacing w:after="0" w:line="240" w:lineRule="auto"/>
              <w:jc w:val="center"/>
              <w:rPr>
                <w:rFonts w:ascii="Calibri" w:eastAsia="Times New Roman" w:hAnsi="Calibri" w:cs="Times New Roman"/>
                <w:b/>
                <w:sz w:val="20"/>
                <w:szCs w:val="20"/>
              </w:rPr>
            </w:pPr>
            <w:r w:rsidRPr="003B0A67">
              <w:rPr>
                <w:rFonts w:ascii="Calibri" w:eastAsia="Times New Roman" w:hAnsi="Calibri" w:cs="Times New Roman"/>
                <w:b/>
                <w:sz w:val="20"/>
                <w:szCs w:val="20"/>
              </w:rPr>
              <w:t>2011</w:t>
            </w:r>
          </w:p>
        </w:tc>
        <w:tc>
          <w:tcPr>
            <w:tcW w:w="883" w:type="dxa"/>
            <w:vAlign w:val="center"/>
          </w:tcPr>
          <w:p w:rsidR="003B0A67" w:rsidRPr="003B0A67" w:rsidRDefault="003B0A67" w:rsidP="003B0A67">
            <w:pPr>
              <w:spacing w:after="0" w:line="240" w:lineRule="auto"/>
              <w:jc w:val="center"/>
              <w:rPr>
                <w:rFonts w:ascii="Calibri" w:eastAsia="Times New Roman" w:hAnsi="Calibri" w:cs="Times New Roman"/>
                <w:b/>
                <w:sz w:val="20"/>
                <w:szCs w:val="20"/>
              </w:rPr>
            </w:pPr>
            <w:r w:rsidRPr="003B0A67">
              <w:rPr>
                <w:rFonts w:ascii="Calibri" w:eastAsia="Times New Roman" w:hAnsi="Calibri" w:cs="Times New Roman"/>
                <w:b/>
                <w:sz w:val="20"/>
                <w:szCs w:val="20"/>
              </w:rPr>
              <w:t>2012</w:t>
            </w:r>
          </w:p>
        </w:tc>
        <w:tc>
          <w:tcPr>
            <w:tcW w:w="883" w:type="dxa"/>
            <w:vAlign w:val="center"/>
          </w:tcPr>
          <w:p w:rsidR="003B0A67" w:rsidRPr="003B0A67" w:rsidRDefault="003B0A67" w:rsidP="003B0A67">
            <w:pPr>
              <w:spacing w:after="0" w:line="240" w:lineRule="auto"/>
              <w:jc w:val="center"/>
              <w:rPr>
                <w:rFonts w:ascii="Calibri" w:eastAsia="Times New Roman" w:hAnsi="Calibri" w:cs="Times New Roman"/>
                <w:b/>
                <w:sz w:val="20"/>
                <w:szCs w:val="20"/>
              </w:rPr>
            </w:pPr>
            <w:r w:rsidRPr="003B0A67">
              <w:rPr>
                <w:rFonts w:ascii="Calibri" w:eastAsia="Times New Roman" w:hAnsi="Calibri" w:cs="Times New Roman"/>
                <w:b/>
                <w:sz w:val="20"/>
                <w:szCs w:val="20"/>
              </w:rPr>
              <w:t>2013</w:t>
            </w:r>
          </w:p>
        </w:tc>
        <w:tc>
          <w:tcPr>
            <w:tcW w:w="883" w:type="dxa"/>
            <w:vAlign w:val="center"/>
          </w:tcPr>
          <w:p w:rsidR="003B0A67" w:rsidRPr="003B0A67" w:rsidRDefault="003B0A67" w:rsidP="003B0A67">
            <w:pPr>
              <w:spacing w:after="0" w:line="240" w:lineRule="auto"/>
              <w:jc w:val="center"/>
              <w:rPr>
                <w:rFonts w:ascii="Calibri" w:eastAsia="Times New Roman" w:hAnsi="Calibri" w:cs="Times New Roman"/>
                <w:b/>
                <w:sz w:val="20"/>
                <w:szCs w:val="20"/>
              </w:rPr>
            </w:pPr>
            <w:r w:rsidRPr="003B0A67">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3B0A67" w:rsidRPr="003B0A67" w:rsidRDefault="003B0A67" w:rsidP="003B0A67">
            <w:pPr>
              <w:spacing w:after="0" w:line="240" w:lineRule="auto"/>
              <w:jc w:val="center"/>
              <w:rPr>
                <w:rFonts w:ascii="Calibri" w:eastAsia="Times New Roman" w:hAnsi="Calibri" w:cs="Times New Roman"/>
                <w:b/>
                <w:sz w:val="20"/>
                <w:szCs w:val="20"/>
              </w:rPr>
            </w:pPr>
            <w:r w:rsidRPr="003B0A67">
              <w:rPr>
                <w:rFonts w:ascii="Calibri" w:eastAsia="Times New Roman" w:hAnsi="Calibri" w:cs="Times New Roman"/>
                <w:b/>
                <w:sz w:val="20"/>
                <w:szCs w:val="20"/>
              </w:rPr>
              <w:t>State 2014</w:t>
            </w:r>
          </w:p>
        </w:tc>
        <w:tc>
          <w:tcPr>
            <w:tcW w:w="884" w:type="dxa"/>
            <w:vMerge/>
          </w:tcPr>
          <w:p w:rsidR="003B0A67" w:rsidRPr="003B0A67" w:rsidRDefault="003B0A67" w:rsidP="003B0A67">
            <w:pPr>
              <w:spacing w:after="0" w:line="240" w:lineRule="auto"/>
              <w:rPr>
                <w:rFonts w:ascii="Calibri" w:eastAsia="Times New Roman" w:hAnsi="Calibri" w:cs="Times New Roman"/>
                <w:sz w:val="20"/>
                <w:szCs w:val="20"/>
              </w:rPr>
            </w:pPr>
          </w:p>
        </w:tc>
        <w:tc>
          <w:tcPr>
            <w:tcW w:w="956" w:type="dxa"/>
            <w:vMerge/>
          </w:tcPr>
          <w:p w:rsidR="003B0A67" w:rsidRPr="003B0A67" w:rsidRDefault="003B0A67" w:rsidP="003B0A67">
            <w:pPr>
              <w:spacing w:after="0" w:line="240" w:lineRule="auto"/>
              <w:rPr>
                <w:rFonts w:ascii="Calibri" w:eastAsia="Times New Roman" w:hAnsi="Calibri" w:cs="Times New Roman"/>
                <w:sz w:val="20"/>
                <w:szCs w:val="20"/>
              </w:rPr>
            </w:pPr>
          </w:p>
        </w:tc>
      </w:tr>
      <w:tr w:rsidR="003B0A67" w:rsidRPr="003B0A67">
        <w:tc>
          <w:tcPr>
            <w:tcW w:w="554" w:type="dxa"/>
            <w:vMerge w:val="restart"/>
            <w:vAlign w:val="center"/>
          </w:tcPr>
          <w:p w:rsidR="003B0A67" w:rsidRPr="003B0A67" w:rsidRDefault="003B0A67" w:rsidP="003B0A67">
            <w:pPr>
              <w:spacing w:after="0" w:line="240" w:lineRule="auto"/>
              <w:jc w:val="center"/>
              <w:rPr>
                <w:rFonts w:ascii="Calibri" w:eastAsia="Times New Roman" w:hAnsi="Calibri" w:cs="Times New Roman"/>
                <w:sz w:val="20"/>
                <w:szCs w:val="20"/>
              </w:rPr>
            </w:pPr>
            <w:r w:rsidRPr="003B0A67">
              <w:rPr>
                <w:rFonts w:ascii="Calibri" w:eastAsia="Times New Roman" w:hAnsi="Calibri" w:cs="Times New Roman"/>
                <w:sz w:val="20"/>
                <w:szCs w:val="20"/>
              </w:rPr>
              <w:t>3</w:t>
            </w: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CPI</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504</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81.9</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84.5</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82.8</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83.3</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82.6</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1.4</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0.5</w:t>
            </w:r>
          </w:p>
        </w:tc>
      </w:tr>
      <w:tr w:rsidR="003B0A67" w:rsidRPr="003B0A67">
        <w:tc>
          <w:tcPr>
            <w:tcW w:w="554" w:type="dxa"/>
            <w:vMerge/>
            <w:vAlign w:val="center"/>
          </w:tcPr>
          <w:p w:rsidR="003B0A67" w:rsidRPr="003B0A67" w:rsidRDefault="003B0A67" w:rsidP="003B0A67">
            <w:pPr>
              <w:spacing w:after="0" w:line="240" w:lineRule="auto"/>
              <w:jc w:val="center"/>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504</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53.0%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59.0%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51.0%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54.0%</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57.0%</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1.0%</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3.0%</w:t>
            </w:r>
          </w:p>
        </w:tc>
      </w:tr>
      <w:tr w:rsidR="003B0A67" w:rsidRPr="003B0A67">
        <w:tc>
          <w:tcPr>
            <w:tcW w:w="554" w:type="dxa"/>
            <w:vMerge w:val="restart"/>
            <w:vAlign w:val="center"/>
          </w:tcPr>
          <w:p w:rsidR="003B0A67" w:rsidRPr="003B0A67" w:rsidRDefault="003B0A67" w:rsidP="003B0A67">
            <w:pPr>
              <w:spacing w:after="0" w:line="240" w:lineRule="auto"/>
              <w:jc w:val="center"/>
              <w:rPr>
                <w:rFonts w:ascii="Calibri" w:eastAsia="Times New Roman" w:hAnsi="Calibri" w:cs="Times New Roman"/>
                <w:sz w:val="20"/>
                <w:szCs w:val="20"/>
              </w:rPr>
            </w:pPr>
            <w:r w:rsidRPr="003B0A67">
              <w:rPr>
                <w:rFonts w:ascii="Calibri" w:eastAsia="Times New Roman" w:hAnsi="Calibri" w:cs="Times New Roman"/>
                <w:sz w:val="20"/>
                <w:szCs w:val="20"/>
              </w:rPr>
              <w:t>4</w:t>
            </w: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CPI</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551</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79.9</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79.7</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79.1</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75.7</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79.1</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-4.2</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-3.4</w:t>
            </w:r>
          </w:p>
        </w:tc>
      </w:tr>
      <w:tr w:rsidR="003B0A67" w:rsidRPr="003B0A67">
        <w:tc>
          <w:tcPr>
            <w:tcW w:w="554" w:type="dxa"/>
            <w:vMerge/>
            <w:vAlign w:val="center"/>
          </w:tcPr>
          <w:p w:rsidR="003B0A67" w:rsidRPr="003B0A67" w:rsidRDefault="003B0A67" w:rsidP="003B0A67">
            <w:pPr>
              <w:spacing w:after="0" w:line="240" w:lineRule="auto"/>
              <w:jc w:val="center"/>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551</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52.0%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51.0%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52.0%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47.0%</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54.0%</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w:t>
            </w:r>
          </w:p>
        </w:tc>
      </w:tr>
      <w:tr w:rsidR="003B0A67" w:rsidRPr="003B0A67">
        <w:tc>
          <w:tcPr>
            <w:tcW w:w="554" w:type="dxa"/>
            <w:vMerge/>
            <w:vAlign w:val="center"/>
          </w:tcPr>
          <w:p w:rsidR="003B0A67" w:rsidRPr="003B0A67" w:rsidRDefault="003B0A67" w:rsidP="003B0A67">
            <w:pPr>
              <w:spacing w:after="0" w:line="240" w:lineRule="auto"/>
              <w:jc w:val="center"/>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SGP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494</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51</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49</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47</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49</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-2</w:t>
            </w:r>
          </w:p>
        </w:tc>
      </w:tr>
      <w:tr w:rsidR="003B0A67" w:rsidRPr="003B0A67">
        <w:tc>
          <w:tcPr>
            <w:tcW w:w="554" w:type="dxa"/>
            <w:vMerge w:val="restart"/>
            <w:vAlign w:val="center"/>
          </w:tcPr>
          <w:p w:rsidR="003B0A67" w:rsidRPr="003B0A67" w:rsidRDefault="003B0A67" w:rsidP="003B0A67">
            <w:pPr>
              <w:spacing w:after="0" w:line="240" w:lineRule="auto"/>
              <w:jc w:val="center"/>
              <w:rPr>
                <w:rFonts w:ascii="Calibri" w:eastAsia="Times New Roman" w:hAnsi="Calibri" w:cs="Times New Roman"/>
                <w:sz w:val="20"/>
                <w:szCs w:val="20"/>
              </w:rPr>
            </w:pPr>
            <w:r w:rsidRPr="003B0A67">
              <w:rPr>
                <w:rFonts w:ascii="Calibri" w:eastAsia="Times New Roman" w:hAnsi="Calibri" w:cs="Times New Roman"/>
                <w:sz w:val="20"/>
                <w:szCs w:val="20"/>
              </w:rPr>
              <w:t>5</w:t>
            </w: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CPI</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485</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84.6</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80.5</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79.5</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81.1</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84.5</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-3.5</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1.6</w:t>
            </w:r>
          </w:p>
        </w:tc>
      </w:tr>
      <w:tr w:rsidR="003B0A67" w:rsidRPr="003B0A67">
        <w:tc>
          <w:tcPr>
            <w:tcW w:w="554" w:type="dxa"/>
            <w:vMerge/>
            <w:vAlign w:val="center"/>
          </w:tcPr>
          <w:p w:rsidR="003B0A67" w:rsidRPr="003B0A67" w:rsidRDefault="003B0A67" w:rsidP="003B0A67">
            <w:pPr>
              <w:spacing w:after="0" w:line="240" w:lineRule="auto"/>
              <w:jc w:val="center"/>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485</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59.0%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55.0%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55.0%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55.0%</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64.0%</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-4.0%</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0.0%</w:t>
            </w:r>
          </w:p>
        </w:tc>
      </w:tr>
      <w:tr w:rsidR="003B0A67" w:rsidRPr="003B0A67">
        <w:tc>
          <w:tcPr>
            <w:tcW w:w="554" w:type="dxa"/>
            <w:vMerge/>
            <w:vAlign w:val="center"/>
          </w:tcPr>
          <w:p w:rsidR="003B0A67" w:rsidRPr="003B0A67" w:rsidRDefault="003B0A67" w:rsidP="003B0A67">
            <w:pPr>
              <w:spacing w:after="0" w:line="240" w:lineRule="auto"/>
              <w:jc w:val="center"/>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SGP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428</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34</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38</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36</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2</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-2</w:t>
            </w:r>
          </w:p>
        </w:tc>
      </w:tr>
      <w:tr w:rsidR="003B0A67" w:rsidRPr="003B0A67">
        <w:tc>
          <w:tcPr>
            <w:tcW w:w="554" w:type="dxa"/>
            <w:vMerge w:val="restart"/>
            <w:vAlign w:val="center"/>
          </w:tcPr>
          <w:p w:rsidR="003B0A67" w:rsidRPr="003B0A67" w:rsidRDefault="003B0A67" w:rsidP="003B0A67">
            <w:pPr>
              <w:spacing w:after="0" w:line="240" w:lineRule="auto"/>
              <w:jc w:val="center"/>
              <w:rPr>
                <w:rFonts w:ascii="Calibri" w:eastAsia="Times New Roman" w:hAnsi="Calibri" w:cs="Times New Roman"/>
                <w:sz w:val="20"/>
                <w:szCs w:val="20"/>
              </w:rPr>
            </w:pPr>
            <w:r w:rsidRPr="003B0A67">
              <w:rPr>
                <w:rFonts w:ascii="Calibri" w:eastAsia="Times New Roman" w:hAnsi="Calibri" w:cs="Times New Roman"/>
                <w:sz w:val="20"/>
                <w:szCs w:val="20"/>
              </w:rPr>
              <w:t>6</w:t>
            </w: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CPI</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498</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88</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86.3</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87.1</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84</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85.8</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-3.1</w:t>
            </w:r>
          </w:p>
        </w:tc>
      </w:tr>
      <w:tr w:rsidR="003B0A67" w:rsidRPr="003B0A67">
        <w:tc>
          <w:tcPr>
            <w:tcW w:w="554" w:type="dxa"/>
            <w:vMerge/>
            <w:vAlign w:val="center"/>
          </w:tcPr>
          <w:p w:rsidR="003B0A67" w:rsidRPr="003B0A67" w:rsidRDefault="003B0A67" w:rsidP="003B0A67">
            <w:pPr>
              <w:spacing w:after="0" w:line="240" w:lineRule="auto"/>
              <w:jc w:val="center"/>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498</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65.0%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64.0%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67.0%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62.0%</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68.0%</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-3.0%</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w:t>
            </w:r>
          </w:p>
        </w:tc>
      </w:tr>
      <w:tr w:rsidR="003B0A67" w:rsidRPr="003B0A67">
        <w:tc>
          <w:tcPr>
            <w:tcW w:w="554" w:type="dxa"/>
            <w:vMerge/>
            <w:vAlign w:val="center"/>
          </w:tcPr>
          <w:p w:rsidR="003B0A67" w:rsidRPr="003B0A67" w:rsidRDefault="003B0A67" w:rsidP="003B0A67">
            <w:pPr>
              <w:spacing w:after="0" w:line="240" w:lineRule="auto"/>
              <w:jc w:val="center"/>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SGP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446</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52</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52</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2</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2</w:t>
            </w:r>
          </w:p>
        </w:tc>
      </w:tr>
      <w:tr w:rsidR="003B0A67" w:rsidRPr="003B0A67">
        <w:tc>
          <w:tcPr>
            <w:tcW w:w="554" w:type="dxa"/>
            <w:vMerge w:val="restart"/>
            <w:vAlign w:val="center"/>
          </w:tcPr>
          <w:p w:rsidR="003B0A67" w:rsidRPr="003B0A67" w:rsidRDefault="003B0A67" w:rsidP="003B0A67">
            <w:pPr>
              <w:spacing w:after="0" w:line="240" w:lineRule="auto"/>
              <w:jc w:val="center"/>
              <w:rPr>
                <w:rFonts w:ascii="Calibri" w:eastAsia="Times New Roman" w:hAnsi="Calibri" w:cs="Times New Roman"/>
                <w:sz w:val="20"/>
                <w:szCs w:val="20"/>
              </w:rPr>
            </w:pPr>
            <w:r w:rsidRPr="003B0A67">
              <w:rPr>
                <w:rFonts w:ascii="Calibri" w:eastAsia="Times New Roman" w:hAnsi="Calibri" w:cs="Times New Roman"/>
                <w:sz w:val="20"/>
                <w:szCs w:val="20"/>
              </w:rPr>
              <w:t>7</w:t>
            </w: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CPI</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482</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89.2</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89</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88.8</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88.5</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88.3</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-0.7</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-0.3</w:t>
            </w:r>
          </w:p>
        </w:tc>
      </w:tr>
      <w:tr w:rsidR="003B0A67" w:rsidRPr="003B0A67">
        <w:tc>
          <w:tcPr>
            <w:tcW w:w="554" w:type="dxa"/>
            <w:vMerge/>
            <w:vAlign w:val="center"/>
          </w:tcPr>
          <w:p w:rsidR="003B0A67" w:rsidRPr="003B0A67" w:rsidRDefault="003B0A67" w:rsidP="003B0A67">
            <w:pPr>
              <w:spacing w:after="0" w:line="240" w:lineRule="auto"/>
              <w:jc w:val="center"/>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482</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71.0%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71.0%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68.0%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67.0%</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72.0%</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-4.0%</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-1.0%</w:t>
            </w:r>
          </w:p>
        </w:tc>
      </w:tr>
      <w:tr w:rsidR="003B0A67" w:rsidRPr="003B0A67">
        <w:tc>
          <w:tcPr>
            <w:tcW w:w="554" w:type="dxa"/>
            <w:vMerge/>
            <w:vAlign w:val="center"/>
          </w:tcPr>
          <w:p w:rsidR="003B0A67" w:rsidRPr="003B0A67" w:rsidRDefault="003B0A67" w:rsidP="003B0A67">
            <w:pPr>
              <w:spacing w:after="0" w:line="240" w:lineRule="auto"/>
              <w:jc w:val="center"/>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SGP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437</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52</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46.5</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44</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-2.5</w:t>
            </w:r>
          </w:p>
        </w:tc>
      </w:tr>
      <w:tr w:rsidR="003B0A67" w:rsidRPr="003B0A67">
        <w:tc>
          <w:tcPr>
            <w:tcW w:w="554" w:type="dxa"/>
            <w:vMerge w:val="restart"/>
            <w:vAlign w:val="center"/>
          </w:tcPr>
          <w:p w:rsidR="003B0A67" w:rsidRPr="003B0A67" w:rsidRDefault="003B0A67" w:rsidP="003B0A67">
            <w:pPr>
              <w:spacing w:after="0" w:line="240" w:lineRule="auto"/>
              <w:jc w:val="center"/>
              <w:rPr>
                <w:rFonts w:ascii="Calibri" w:eastAsia="Times New Roman" w:hAnsi="Calibri" w:cs="Times New Roman"/>
                <w:sz w:val="20"/>
                <w:szCs w:val="20"/>
              </w:rPr>
            </w:pPr>
            <w:r w:rsidRPr="003B0A67">
              <w:rPr>
                <w:rFonts w:ascii="Calibri" w:eastAsia="Times New Roman" w:hAnsi="Calibri" w:cs="Times New Roman"/>
                <w:sz w:val="20"/>
                <w:szCs w:val="20"/>
              </w:rPr>
              <w:t>8</w:t>
            </w: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CPI</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606</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91.2</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89.5</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89.6</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86.7</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90.2</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-4.5</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-2.9</w:t>
            </w:r>
          </w:p>
        </w:tc>
      </w:tr>
      <w:tr w:rsidR="003B0A67" w:rsidRPr="003B0A67">
        <w:tc>
          <w:tcPr>
            <w:tcW w:w="554" w:type="dxa"/>
            <w:vMerge/>
            <w:vAlign w:val="center"/>
          </w:tcPr>
          <w:p w:rsidR="003B0A67" w:rsidRPr="003B0A67" w:rsidRDefault="003B0A67" w:rsidP="003B0A67">
            <w:pPr>
              <w:spacing w:after="0" w:line="240" w:lineRule="auto"/>
              <w:jc w:val="center"/>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606</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78.0%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73.0%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75.0%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71.0%</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79.0%</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-7.0%</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-4.0%</w:t>
            </w:r>
          </w:p>
        </w:tc>
      </w:tr>
      <w:tr w:rsidR="003B0A67" w:rsidRPr="003B0A67">
        <w:tc>
          <w:tcPr>
            <w:tcW w:w="554" w:type="dxa"/>
            <w:vMerge/>
            <w:vAlign w:val="center"/>
          </w:tcPr>
          <w:p w:rsidR="003B0A67" w:rsidRPr="003B0A67" w:rsidRDefault="003B0A67" w:rsidP="003B0A67">
            <w:pPr>
              <w:spacing w:after="0" w:line="240" w:lineRule="auto"/>
              <w:jc w:val="center"/>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SGP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556</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46</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34</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44</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35</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-11</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-9</w:t>
            </w:r>
          </w:p>
        </w:tc>
      </w:tr>
      <w:tr w:rsidR="003B0A67" w:rsidRPr="003B0A67">
        <w:tc>
          <w:tcPr>
            <w:tcW w:w="554" w:type="dxa"/>
            <w:vMerge w:val="restart"/>
            <w:vAlign w:val="center"/>
          </w:tcPr>
          <w:p w:rsidR="003B0A67" w:rsidRPr="003B0A67" w:rsidRDefault="003B0A67" w:rsidP="003B0A67">
            <w:pPr>
              <w:spacing w:after="0" w:line="240" w:lineRule="auto"/>
              <w:jc w:val="center"/>
              <w:rPr>
                <w:rFonts w:ascii="Calibri" w:eastAsia="Times New Roman" w:hAnsi="Calibri" w:cs="Times New Roman"/>
                <w:sz w:val="20"/>
                <w:szCs w:val="20"/>
              </w:rPr>
            </w:pPr>
            <w:r w:rsidRPr="003B0A67">
              <w:rPr>
                <w:rFonts w:ascii="Calibri" w:eastAsia="Times New Roman" w:hAnsi="Calibri" w:cs="Times New Roman"/>
                <w:sz w:val="20"/>
                <w:szCs w:val="20"/>
              </w:rPr>
              <w:t>10</w:t>
            </w: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CPI</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457</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90.1</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93.8</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94.2</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94.3</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96</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4.2</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0.1</w:t>
            </w:r>
          </w:p>
        </w:tc>
      </w:tr>
      <w:tr w:rsidR="003B0A67" w:rsidRPr="003B0A67">
        <w:tc>
          <w:tcPr>
            <w:tcW w:w="554" w:type="dxa"/>
            <w:vMerge/>
            <w:vAlign w:val="center"/>
          </w:tcPr>
          <w:p w:rsidR="003B0A67" w:rsidRPr="003B0A67" w:rsidRDefault="003B0A67" w:rsidP="003B0A67">
            <w:pPr>
              <w:spacing w:after="0" w:line="240" w:lineRule="auto"/>
              <w:jc w:val="center"/>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457</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75.0%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81.0%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84.0%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86.0%</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90.0%</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11.0%</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2.0%</w:t>
            </w:r>
          </w:p>
        </w:tc>
      </w:tr>
      <w:tr w:rsidR="003B0A67" w:rsidRPr="003B0A67">
        <w:tc>
          <w:tcPr>
            <w:tcW w:w="554" w:type="dxa"/>
            <w:vMerge/>
            <w:vAlign w:val="center"/>
          </w:tcPr>
          <w:p w:rsidR="003B0A67" w:rsidRPr="003B0A67" w:rsidRDefault="003B0A67" w:rsidP="003B0A67">
            <w:pPr>
              <w:spacing w:after="0" w:line="240" w:lineRule="auto"/>
              <w:jc w:val="center"/>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SGP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402</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31</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38</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49</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42</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11</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-7</w:t>
            </w:r>
          </w:p>
        </w:tc>
      </w:tr>
      <w:tr w:rsidR="003B0A67" w:rsidRPr="003B0A67">
        <w:tc>
          <w:tcPr>
            <w:tcW w:w="554" w:type="dxa"/>
            <w:vMerge w:val="restart"/>
            <w:vAlign w:val="center"/>
          </w:tcPr>
          <w:p w:rsidR="003B0A67" w:rsidRPr="003B0A67" w:rsidRDefault="003B0A67" w:rsidP="003B0A67">
            <w:pPr>
              <w:spacing w:after="0" w:line="240" w:lineRule="auto"/>
              <w:jc w:val="center"/>
              <w:rPr>
                <w:rFonts w:ascii="Calibri" w:eastAsia="Times New Roman" w:hAnsi="Calibri" w:cs="Times New Roman"/>
                <w:sz w:val="20"/>
                <w:szCs w:val="20"/>
              </w:rPr>
            </w:pPr>
            <w:r w:rsidRPr="003B0A67">
              <w:rPr>
                <w:rFonts w:ascii="Calibri" w:eastAsia="Times New Roman" w:hAnsi="Calibri" w:cs="Times New Roman"/>
                <w:sz w:val="20"/>
                <w:szCs w:val="20"/>
              </w:rPr>
              <w:t>All</w:t>
            </w: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CPI</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w:t>
            </w:r>
            <w:r w:rsidR="00B35EA5">
              <w:rPr>
                <w:rFonts w:ascii="Calibri" w:eastAsia="Times New Roman" w:hAnsi="Calibri" w:cs="Times New Roman"/>
                <w:color w:val="000000"/>
                <w:sz w:val="20"/>
                <w:szCs w:val="20"/>
              </w:rPr>
              <w:t>,</w:t>
            </w:r>
            <w:r w:rsidRPr="003B0A67">
              <w:rPr>
                <w:rFonts w:ascii="Calibri" w:eastAsia="Times New Roman" w:hAnsi="Calibri" w:cs="Times New Roman"/>
                <w:color w:val="000000"/>
                <w:sz w:val="20"/>
                <w:szCs w:val="20"/>
              </w:rPr>
              <w:t>583</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86.2</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85.8</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85.4</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84.6</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86.7</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-1.6</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-0.8</w:t>
            </w:r>
          </w:p>
        </w:tc>
      </w:tr>
      <w:tr w:rsidR="003B0A67" w:rsidRPr="003B0A67">
        <w:tc>
          <w:tcPr>
            <w:tcW w:w="554" w:type="dxa"/>
            <w:vMerge/>
          </w:tcPr>
          <w:p w:rsidR="003B0A67" w:rsidRPr="003B0A67" w:rsidRDefault="003B0A67" w:rsidP="003B0A67">
            <w:pPr>
              <w:spacing w:after="0" w:line="240" w:lineRule="auto"/>
              <w:rPr>
                <w:rFonts w:ascii="Calibri" w:eastAsia="Times New Roman" w:hAnsi="Calibri" w:cs="Times New Roman"/>
                <w:sz w:val="20"/>
                <w:szCs w:val="20"/>
              </w:rPr>
            </w:pPr>
          </w:p>
        </w:tc>
        <w:tc>
          <w:tcPr>
            <w:tcW w:w="724" w:type="dxa"/>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P+</w:t>
            </w:r>
          </w:p>
        </w:tc>
        <w:tc>
          <w:tcPr>
            <w:tcW w:w="139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w:t>
            </w:r>
            <w:r w:rsidR="00B35EA5">
              <w:rPr>
                <w:rFonts w:ascii="Calibri" w:eastAsia="Times New Roman" w:hAnsi="Calibri" w:cs="Times New Roman"/>
                <w:color w:val="000000"/>
                <w:sz w:val="20"/>
                <w:szCs w:val="20"/>
              </w:rPr>
              <w:t>,</w:t>
            </w:r>
            <w:r w:rsidRPr="003B0A67">
              <w:rPr>
                <w:rFonts w:ascii="Calibri" w:eastAsia="Times New Roman" w:hAnsi="Calibri" w:cs="Times New Roman"/>
                <w:color w:val="000000"/>
                <w:sz w:val="20"/>
                <w:szCs w:val="20"/>
              </w:rPr>
              <w:t>583</w:t>
            </w:r>
          </w:p>
        </w:tc>
        <w:tc>
          <w:tcPr>
            <w:tcW w:w="882"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64.0%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64.0%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63.0%</w:t>
            </w:r>
          </w:p>
        </w:tc>
        <w:tc>
          <w:tcPr>
            <w:tcW w:w="883"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63.0%</w:t>
            </w:r>
          </w:p>
        </w:tc>
        <w:tc>
          <w:tcPr>
            <w:tcW w:w="883" w:type="dxa"/>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69.0%</w:t>
            </w:r>
          </w:p>
        </w:tc>
        <w:tc>
          <w:tcPr>
            <w:tcW w:w="884"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-1.0%</w:t>
            </w:r>
          </w:p>
        </w:tc>
        <w:tc>
          <w:tcPr>
            <w:tcW w:w="956" w:type="dxa"/>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0.0%</w:t>
            </w:r>
          </w:p>
        </w:tc>
      </w:tr>
      <w:tr w:rsidR="003B0A67" w:rsidRPr="003B0A67">
        <w:tc>
          <w:tcPr>
            <w:tcW w:w="554" w:type="dxa"/>
            <w:vMerge/>
            <w:tcBorders>
              <w:bottom w:val="single" w:sz="4" w:space="0" w:color="auto"/>
            </w:tcBorders>
          </w:tcPr>
          <w:p w:rsidR="003B0A67" w:rsidRPr="003B0A67" w:rsidRDefault="003B0A67" w:rsidP="003B0A67">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3B0A67" w:rsidRPr="003B0A67" w:rsidRDefault="003B0A67" w:rsidP="003B0A67">
            <w:pPr>
              <w:spacing w:after="0" w:line="240" w:lineRule="auto"/>
              <w:rPr>
                <w:rFonts w:ascii="Calibri" w:eastAsia="Times New Roman" w:hAnsi="Calibri" w:cs="Times New Roman"/>
                <w:sz w:val="20"/>
                <w:szCs w:val="20"/>
              </w:rPr>
            </w:pPr>
            <w:r w:rsidRPr="003B0A67">
              <w:rPr>
                <w:rFonts w:ascii="Calibri" w:eastAsia="Times New Roman" w:hAnsi="Calibri" w:cs="Times New Roman"/>
                <w:sz w:val="20"/>
                <w:szCs w:val="20"/>
              </w:rPr>
              <w:t>SGP</w:t>
            </w:r>
          </w:p>
        </w:tc>
        <w:tc>
          <w:tcPr>
            <w:tcW w:w="1396" w:type="dxa"/>
            <w:tcBorders>
              <w:bottom w:val="single" w:sz="4" w:space="0" w:color="auto"/>
            </w:tcBorders>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2</w:t>
            </w:r>
            <w:r w:rsidR="00B35EA5">
              <w:rPr>
                <w:rFonts w:ascii="Calibri" w:eastAsia="Times New Roman" w:hAnsi="Calibri" w:cs="Times New Roman"/>
                <w:color w:val="000000"/>
                <w:sz w:val="20"/>
                <w:szCs w:val="20"/>
              </w:rPr>
              <w:t>,</w:t>
            </w:r>
            <w:r w:rsidRPr="003B0A67">
              <w:rPr>
                <w:rFonts w:ascii="Calibri" w:eastAsia="Times New Roman" w:hAnsi="Calibri" w:cs="Times New Roman"/>
                <w:color w:val="000000"/>
                <w:sz w:val="20"/>
                <w:szCs w:val="20"/>
              </w:rPr>
              <w:t>763</w:t>
            </w:r>
          </w:p>
        </w:tc>
        <w:tc>
          <w:tcPr>
            <w:tcW w:w="882" w:type="dxa"/>
            <w:tcBorders>
              <w:bottom w:val="single" w:sz="4" w:space="0" w:color="auto"/>
            </w:tcBorders>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45</w:t>
            </w:r>
          </w:p>
        </w:tc>
        <w:tc>
          <w:tcPr>
            <w:tcW w:w="883" w:type="dxa"/>
            <w:tcBorders>
              <w:bottom w:val="single" w:sz="4" w:space="0" w:color="auto"/>
            </w:tcBorders>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45</w:t>
            </w:r>
          </w:p>
        </w:tc>
        <w:tc>
          <w:tcPr>
            <w:tcW w:w="883" w:type="dxa"/>
            <w:tcBorders>
              <w:bottom w:val="single" w:sz="4" w:space="0" w:color="auto"/>
            </w:tcBorders>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46</w:t>
            </w:r>
          </w:p>
        </w:tc>
        <w:tc>
          <w:tcPr>
            <w:tcW w:w="883" w:type="dxa"/>
            <w:tcBorders>
              <w:bottom w:val="single" w:sz="4" w:space="0" w:color="auto"/>
            </w:tcBorders>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42</w:t>
            </w:r>
          </w:p>
        </w:tc>
        <w:tc>
          <w:tcPr>
            <w:tcW w:w="883" w:type="dxa"/>
            <w:tcBorders>
              <w:bottom w:val="single" w:sz="4" w:space="0" w:color="auto"/>
            </w:tcBorders>
            <w:shd w:val="clear" w:color="auto" w:fill="D9D9D9" w:themeFill="background1" w:themeFillShade="D9"/>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-3</w:t>
            </w:r>
          </w:p>
        </w:tc>
        <w:tc>
          <w:tcPr>
            <w:tcW w:w="956" w:type="dxa"/>
            <w:tcBorders>
              <w:bottom w:val="single" w:sz="4" w:space="0" w:color="auto"/>
            </w:tcBorders>
            <w:vAlign w:val="bottom"/>
          </w:tcPr>
          <w:p w:rsidR="003B0A67" w:rsidRPr="003B0A67" w:rsidRDefault="003B0A67" w:rsidP="003B0A67">
            <w:pPr>
              <w:spacing w:after="0" w:line="240" w:lineRule="auto"/>
              <w:jc w:val="center"/>
              <w:rPr>
                <w:rFonts w:ascii="Calibri" w:eastAsia="Times New Roman" w:hAnsi="Calibri" w:cs="Times New Roman"/>
                <w:color w:val="000000"/>
                <w:sz w:val="20"/>
                <w:szCs w:val="20"/>
              </w:rPr>
            </w:pPr>
            <w:r w:rsidRPr="003B0A67">
              <w:rPr>
                <w:rFonts w:ascii="Calibri" w:eastAsia="Times New Roman" w:hAnsi="Calibri" w:cs="Times New Roman"/>
                <w:color w:val="000000"/>
                <w:sz w:val="20"/>
                <w:szCs w:val="20"/>
              </w:rPr>
              <w:t>-4</w:t>
            </w:r>
          </w:p>
        </w:tc>
      </w:tr>
      <w:tr w:rsidR="003B0A67" w:rsidRPr="003B0A67">
        <w:tc>
          <w:tcPr>
            <w:tcW w:w="8928" w:type="dxa"/>
            <w:gridSpan w:val="10"/>
            <w:tcBorders>
              <w:left w:val="nil"/>
              <w:bottom w:val="nil"/>
              <w:right w:val="nil"/>
            </w:tcBorders>
          </w:tcPr>
          <w:p w:rsidR="003B0A67" w:rsidRPr="003B0A67" w:rsidRDefault="003B0A67" w:rsidP="003B0A6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3B0A67">
              <w:rPr>
                <w:rFonts w:ascii="Calibri" w:eastAsia="Times New Roman" w:hAnsi="Calibri" w:cs="Times New Roman"/>
                <w:bCs/>
                <w:color w:val="000000"/>
                <w:kern w:val="28"/>
                <w:sz w:val="20"/>
                <w:szCs w:val="20"/>
              </w:rPr>
              <w:t xml:space="preserve">Notes: The number of students included in CPI and percent </w:t>
            </w:r>
            <w:r w:rsidRPr="003B0A67">
              <w:rPr>
                <w:rFonts w:ascii="Calibri" w:eastAsia="Times New Roman" w:hAnsi="Calibri" w:cs="Times New Roman"/>
                <w:bCs/>
                <w:i/>
                <w:color w:val="000000"/>
                <w:kern w:val="28"/>
                <w:sz w:val="20"/>
                <w:szCs w:val="20"/>
              </w:rPr>
              <w:t>Proficient</w:t>
            </w:r>
            <w:r w:rsidRPr="003B0A67">
              <w:rPr>
                <w:rFonts w:ascii="Calibri" w:eastAsia="Times New Roman" w:hAnsi="Calibri" w:cs="Times New Roman"/>
                <w:bCs/>
                <w:color w:val="000000"/>
                <w:kern w:val="28"/>
                <w:sz w:val="20"/>
                <w:szCs w:val="20"/>
              </w:rPr>
              <w:t xml:space="preserve"> or </w:t>
            </w:r>
            <w:r w:rsidRPr="003B0A67">
              <w:rPr>
                <w:rFonts w:ascii="Calibri" w:eastAsia="Times New Roman" w:hAnsi="Calibri" w:cs="Times New Roman"/>
                <w:bCs/>
                <w:i/>
                <w:color w:val="000000"/>
                <w:kern w:val="28"/>
                <w:sz w:val="20"/>
                <w:szCs w:val="20"/>
              </w:rPr>
              <w:t>Advanced</w:t>
            </w:r>
            <w:r w:rsidRPr="003B0A67">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15506C" w:rsidRPr="0015506C" w:rsidRDefault="0015506C" w:rsidP="0015506C">
      <w:pPr>
        <w:spacing w:after="0"/>
        <w:jc w:val="center"/>
        <w:rPr>
          <w:rFonts w:ascii="Calibri" w:eastAsia="Calibri" w:hAnsi="Calibri" w:cs="Times New Roman"/>
          <w:b/>
          <w:sz w:val="20"/>
        </w:rPr>
      </w:pPr>
      <w:r w:rsidRPr="0015506C">
        <w:rPr>
          <w:rFonts w:ascii="Calibri" w:eastAsia="Calibri" w:hAnsi="Calibri" w:cs="Times New Roman"/>
          <w:b/>
          <w:sz w:val="20"/>
        </w:rPr>
        <w:lastRenderedPageBreak/>
        <w:t>Table B2b: Taunton Public Schools</w:t>
      </w:r>
    </w:p>
    <w:p w:rsidR="0015506C" w:rsidRPr="0015506C" w:rsidRDefault="0015506C" w:rsidP="0015506C">
      <w:pPr>
        <w:spacing w:after="0"/>
        <w:jc w:val="center"/>
        <w:rPr>
          <w:rFonts w:ascii="Calibri" w:eastAsia="Calibri" w:hAnsi="Calibri" w:cs="Times New Roman"/>
          <w:b/>
          <w:sz w:val="20"/>
        </w:rPr>
      </w:pPr>
      <w:r w:rsidRPr="0015506C">
        <w:rPr>
          <w:rFonts w:ascii="Calibri" w:eastAsia="Calibri" w:hAnsi="Calibri" w:cs="Times New Roman"/>
          <w:b/>
          <w:sz w:val="20"/>
        </w:rPr>
        <w:t>Mathematics Performance, 2011</w:t>
      </w:r>
      <w:r w:rsidR="00DA3FC0">
        <w:rPr>
          <w:rFonts w:ascii="Calibri" w:eastAsia="Calibri" w:hAnsi="Calibri" w:cs="Times New Roman"/>
          <w:b/>
          <w:sz w:val="20"/>
        </w:rPr>
        <w:t>–</w:t>
      </w:r>
      <w:r w:rsidRPr="0015506C">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15506C" w:rsidRPr="0015506C">
        <w:tc>
          <w:tcPr>
            <w:tcW w:w="1278" w:type="dxa"/>
            <w:gridSpan w:val="2"/>
            <w:vMerge w:val="restart"/>
            <w:vAlign w:val="center"/>
          </w:tcPr>
          <w:p w:rsidR="0015506C" w:rsidRPr="0015506C" w:rsidRDefault="0015506C" w:rsidP="0015506C">
            <w:pPr>
              <w:spacing w:after="0" w:line="240" w:lineRule="auto"/>
              <w:jc w:val="center"/>
              <w:rPr>
                <w:rFonts w:ascii="Calibri" w:eastAsia="Times New Roman" w:hAnsi="Calibri" w:cs="Times New Roman"/>
                <w:b/>
                <w:sz w:val="20"/>
                <w:szCs w:val="20"/>
              </w:rPr>
            </w:pPr>
            <w:r w:rsidRPr="0015506C">
              <w:rPr>
                <w:rFonts w:ascii="Calibri" w:eastAsia="Times New Roman" w:hAnsi="Calibri" w:cs="Times New Roman"/>
                <w:b/>
                <w:sz w:val="20"/>
                <w:szCs w:val="20"/>
              </w:rPr>
              <w:t>Grade and Measure</w:t>
            </w:r>
          </w:p>
        </w:tc>
        <w:tc>
          <w:tcPr>
            <w:tcW w:w="1396" w:type="dxa"/>
            <w:vMerge w:val="restart"/>
            <w:vAlign w:val="center"/>
          </w:tcPr>
          <w:p w:rsidR="0015506C" w:rsidRPr="0015506C" w:rsidRDefault="0015506C" w:rsidP="0015506C">
            <w:pPr>
              <w:spacing w:after="0" w:line="240" w:lineRule="auto"/>
              <w:jc w:val="center"/>
              <w:rPr>
                <w:rFonts w:ascii="Calibri" w:eastAsia="Times New Roman" w:hAnsi="Calibri" w:cs="Times New Roman"/>
                <w:b/>
                <w:sz w:val="20"/>
                <w:szCs w:val="20"/>
              </w:rPr>
            </w:pPr>
            <w:r w:rsidRPr="0015506C">
              <w:rPr>
                <w:rFonts w:ascii="Calibri" w:eastAsia="Times New Roman" w:hAnsi="Calibri" w:cs="Times New Roman"/>
                <w:b/>
                <w:sz w:val="20"/>
                <w:szCs w:val="20"/>
              </w:rPr>
              <w:t>Number Included (2014)</w:t>
            </w:r>
          </w:p>
        </w:tc>
        <w:tc>
          <w:tcPr>
            <w:tcW w:w="4414" w:type="dxa"/>
            <w:gridSpan w:val="5"/>
            <w:vMerge w:val="restart"/>
            <w:vAlign w:val="center"/>
          </w:tcPr>
          <w:p w:rsidR="0015506C" w:rsidRPr="0015506C" w:rsidRDefault="0015506C" w:rsidP="0015506C">
            <w:pPr>
              <w:spacing w:after="0" w:line="240" w:lineRule="auto"/>
              <w:jc w:val="center"/>
              <w:rPr>
                <w:rFonts w:ascii="Calibri" w:eastAsia="Times New Roman" w:hAnsi="Calibri" w:cs="Times New Roman"/>
                <w:b/>
                <w:sz w:val="20"/>
                <w:szCs w:val="20"/>
              </w:rPr>
            </w:pPr>
            <w:r w:rsidRPr="0015506C">
              <w:rPr>
                <w:rFonts w:ascii="Calibri" w:eastAsia="Times New Roman" w:hAnsi="Calibri" w:cs="Times New Roman"/>
                <w:b/>
                <w:sz w:val="20"/>
                <w:szCs w:val="20"/>
              </w:rPr>
              <w:t>Spring MCAS Year</w:t>
            </w:r>
          </w:p>
        </w:tc>
        <w:tc>
          <w:tcPr>
            <w:tcW w:w="1840" w:type="dxa"/>
            <w:gridSpan w:val="2"/>
          </w:tcPr>
          <w:p w:rsidR="0015506C" w:rsidRPr="0015506C" w:rsidRDefault="0015506C" w:rsidP="0015506C">
            <w:pPr>
              <w:spacing w:after="0" w:line="240" w:lineRule="auto"/>
              <w:rPr>
                <w:rFonts w:ascii="Calibri" w:eastAsia="Times New Roman" w:hAnsi="Calibri" w:cs="Times New Roman"/>
                <w:b/>
                <w:sz w:val="20"/>
                <w:szCs w:val="20"/>
              </w:rPr>
            </w:pPr>
            <w:r w:rsidRPr="0015506C">
              <w:rPr>
                <w:rFonts w:ascii="Calibri" w:eastAsia="Times New Roman" w:hAnsi="Calibri" w:cs="Times New Roman"/>
                <w:b/>
                <w:sz w:val="20"/>
                <w:szCs w:val="20"/>
              </w:rPr>
              <w:t>Gains and Declines</w:t>
            </w:r>
          </w:p>
        </w:tc>
      </w:tr>
      <w:tr w:rsidR="0015506C" w:rsidRPr="0015506C">
        <w:trPr>
          <w:trHeight w:val="244"/>
        </w:trPr>
        <w:tc>
          <w:tcPr>
            <w:tcW w:w="1278" w:type="dxa"/>
            <w:gridSpan w:val="2"/>
            <w:vMerge/>
          </w:tcPr>
          <w:p w:rsidR="0015506C" w:rsidRPr="0015506C" w:rsidRDefault="0015506C" w:rsidP="0015506C">
            <w:pPr>
              <w:spacing w:after="0" w:line="240" w:lineRule="auto"/>
              <w:rPr>
                <w:rFonts w:ascii="Calibri" w:eastAsia="Times New Roman" w:hAnsi="Calibri" w:cs="Times New Roman"/>
                <w:b/>
                <w:sz w:val="20"/>
                <w:szCs w:val="20"/>
              </w:rPr>
            </w:pPr>
          </w:p>
        </w:tc>
        <w:tc>
          <w:tcPr>
            <w:tcW w:w="1396" w:type="dxa"/>
            <w:vMerge/>
          </w:tcPr>
          <w:p w:rsidR="0015506C" w:rsidRPr="0015506C" w:rsidRDefault="0015506C" w:rsidP="0015506C">
            <w:pPr>
              <w:spacing w:after="0" w:line="240" w:lineRule="auto"/>
              <w:rPr>
                <w:rFonts w:ascii="Calibri" w:eastAsia="Times New Roman" w:hAnsi="Calibri" w:cs="Times New Roman"/>
                <w:b/>
                <w:sz w:val="20"/>
                <w:szCs w:val="20"/>
              </w:rPr>
            </w:pPr>
          </w:p>
        </w:tc>
        <w:tc>
          <w:tcPr>
            <w:tcW w:w="4414" w:type="dxa"/>
            <w:gridSpan w:val="5"/>
            <w:vMerge/>
          </w:tcPr>
          <w:p w:rsidR="0015506C" w:rsidRPr="0015506C" w:rsidRDefault="0015506C" w:rsidP="0015506C">
            <w:pPr>
              <w:spacing w:after="0" w:line="240" w:lineRule="auto"/>
              <w:rPr>
                <w:rFonts w:ascii="Calibri" w:eastAsia="Times New Roman" w:hAnsi="Calibri" w:cs="Times New Roman"/>
                <w:b/>
                <w:sz w:val="20"/>
                <w:szCs w:val="20"/>
              </w:rPr>
            </w:pPr>
          </w:p>
        </w:tc>
        <w:tc>
          <w:tcPr>
            <w:tcW w:w="884" w:type="dxa"/>
            <w:vMerge w:val="restart"/>
            <w:vAlign w:val="center"/>
          </w:tcPr>
          <w:p w:rsidR="0015506C" w:rsidRPr="0015506C" w:rsidRDefault="0015506C" w:rsidP="0015506C">
            <w:pPr>
              <w:spacing w:after="0" w:line="240" w:lineRule="auto"/>
              <w:jc w:val="center"/>
              <w:rPr>
                <w:rFonts w:ascii="Calibri" w:eastAsia="Times New Roman" w:hAnsi="Calibri" w:cs="Times New Roman"/>
                <w:b/>
                <w:sz w:val="20"/>
                <w:szCs w:val="20"/>
              </w:rPr>
            </w:pPr>
            <w:r w:rsidRPr="0015506C">
              <w:rPr>
                <w:rFonts w:ascii="Calibri" w:eastAsia="Times New Roman" w:hAnsi="Calibri" w:cs="Times New Roman"/>
                <w:b/>
                <w:sz w:val="20"/>
                <w:szCs w:val="20"/>
              </w:rPr>
              <w:t>4-Year Trend</w:t>
            </w:r>
          </w:p>
        </w:tc>
        <w:tc>
          <w:tcPr>
            <w:tcW w:w="956" w:type="dxa"/>
            <w:vMerge w:val="restart"/>
            <w:vAlign w:val="center"/>
          </w:tcPr>
          <w:p w:rsidR="0015506C" w:rsidRPr="0015506C" w:rsidRDefault="0015506C" w:rsidP="0015506C">
            <w:pPr>
              <w:spacing w:after="0" w:line="240" w:lineRule="auto"/>
              <w:jc w:val="center"/>
              <w:rPr>
                <w:rFonts w:ascii="Calibri" w:eastAsia="Times New Roman" w:hAnsi="Calibri" w:cs="Times New Roman"/>
                <w:b/>
                <w:sz w:val="20"/>
                <w:szCs w:val="20"/>
              </w:rPr>
            </w:pPr>
            <w:r w:rsidRPr="0015506C">
              <w:rPr>
                <w:rFonts w:ascii="Calibri" w:eastAsia="Times New Roman" w:hAnsi="Calibri" w:cs="Times New Roman"/>
                <w:b/>
                <w:sz w:val="20"/>
                <w:szCs w:val="20"/>
              </w:rPr>
              <w:t>2 Year Trend</w:t>
            </w:r>
          </w:p>
        </w:tc>
      </w:tr>
      <w:tr w:rsidR="0015506C" w:rsidRPr="0015506C">
        <w:tc>
          <w:tcPr>
            <w:tcW w:w="1278" w:type="dxa"/>
            <w:gridSpan w:val="2"/>
            <w:vMerge/>
          </w:tcPr>
          <w:p w:rsidR="0015506C" w:rsidRPr="0015506C" w:rsidRDefault="0015506C" w:rsidP="0015506C">
            <w:pPr>
              <w:spacing w:after="0" w:line="240" w:lineRule="auto"/>
              <w:rPr>
                <w:rFonts w:ascii="Calibri" w:eastAsia="Times New Roman" w:hAnsi="Calibri" w:cs="Times New Roman"/>
                <w:sz w:val="20"/>
                <w:szCs w:val="20"/>
              </w:rPr>
            </w:pPr>
          </w:p>
        </w:tc>
        <w:tc>
          <w:tcPr>
            <w:tcW w:w="1396" w:type="dxa"/>
            <w:vMerge/>
          </w:tcPr>
          <w:p w:rsidR="0015506C" w:rsidRPr="0015506C" w:rsidRDefault="0015506C" w:rsidP="0015506C">
            <w:pPr>
              <w:spacing w:after="0" w:line="240" w:lineRule="auto"/>
              <w:rPr>
                <w:rFonts w:ascii="Calibri" w:eastAsia="Times New Roman" w:hAnsi="Calibri" w:cs="Times New Roman"/>
                <w:sz w:val="20"/>
                <w:szCs w:val="20"/>
              </w:rPr>
            </w:pPr>
          </w:p>
        </w:tc>
        <w:tc>
          <w:tcPr>
            <w:tcW w:w="882" w:type="dxa"/>
            <w:vAlign w:val="center"/>
          </w:tcPr>
          <w:p w:rsidR="0015506C" w:rsidRPr="0015506C" w:rsidRDefault="0015506C" w:rsidP="0015506C">
            <w:pPr>
              <w:spacing w:after="0" w:line="240" w:lineRule="auto"/>
              <w:jc w:val="center"/>
              <w:rPr>
                <w:rFonts w:ascii="Calibri" w:eastAsia="Times New Roman" w:hAnsi="Calibri" w:cs="Times New Roman"/>
                <w:b/>
                <w:sz w:val="20"/>
                <w:szCs w:val="20"/>
              </w:rPr>
            </w:pPr>
            <w:r w:rsidRPr="0015506C">
              <w:rPr>
                <w:rFonts w:ascii="Calibri" w:eastAsia="Times New Roman" w:hAnsi="Calibri" w:cs="Times New Roman"/>
                <w:b/>
                <w:sz w:val="20"/>
                <w:szCs w:val="20"/>
              </w:rPr>
              <w:t>2011</w:t>
            </w:r>
          </w:p>
        </w:tc>
        <w:tc>
          <w:tcPr>
            <w:tcW w:w="883" w:type="dxa"/>
            <w:vAlign w:val="center"/>
          </w:tcPr>
          <w:p w:rsidR="0015506C" w:rsidRPr="0015506C" w:rsidRDefault="0015506C" w:rsidP="0015506C">
            <w:pPr>
              <w:spacing w:after="0" w:line="240" w:lineRule="auto"/>
              <w:jc w:val="center"/>
              <w:rPr>
                <w:rFonts w:ascii="Calibri" w:eastAsia="Times New Roman" w:hAnsi="Calibri" w:cs="Times New Roman"/>
                <w:b/>
                <w:sz w:val="20"/>
                <w:szCs w:val="20"/>
              </w:rPr>
            </w:pPr>
            <w:r w:rsidRPr="0015506C">
              <w:rPr>
                <w:rFonts w:ascii="Calibri" w:eastAsia="Times New Roman" w:hAnsi="Calibri" w:cs="Times New Roman"/>
                <w:b/>
                <w:sz w:val="20"/>
                <w:szCs w:val="20"/>
              </w:rPr>
              <w:t>2012</w:t>
            </w:r>
          </w:p>
        </w:tc>
        <w:tc>
          <w:tcPr>
            <w:tcW w:w="883" w:type="dxa"/>
            <w:vAlign w:val="center"/>
          </w:tcPr>
          <w:p w:rsidR="0015506C" w:rsidRPr="0015506C" w:rsidRDefault="0015506C" w:rsidP="0015506C">
            <w:pPr>
              <w:spacing w:after="0" w:line="240" w:lineRule="auto"/>
              <w:jc w:val="center"/>
              <w:rPr>
                <w:rFonts w:ascii="Calibri" w:eastAsia="Times New Roman" w:hAnsi="Calibri" w:cs="Times New Roman"/>
                <w:b/>
                <w:sz w:val="20"/>
                <w:szCs w:val="20"/>
              </w:rPr>
            </w:pPr>
            <w:r w:rsidRPr="0015506C">
              <w:rPr>
                <w:rFonts w:ascii="Calibri" w:eastAsia="Times New Roman" w:hAnsi="Calibri" w:cs="Times New Roman"/>
                <w:b/>
                <w:sz w:val="20"/>
                <w:szCs w:val="20"/>
              </w:rPr>
              <w:t>2013</w:t>
            </w:r>
          </w:p>
        </w:tc>
        <w:tc>
          <w:tcPr>
            <w:tcW w:w="883" w:type="dxa"/>
            <w:vAlign w:val="center"/>
          </w:tcPr>
          <w:p w:rsidR="0015506C" w:rsidRPr="0015506C" w:rsidRDefault="0015506C" w:rsidP="0015506C">
            <w:pPr>
              <w:spacing w:after="0" w:line="240" w:lineRule="auto"/>
              <w:jc w:val="center"/>
              <w:rPr>
                <w:rFonts w:ascii="Calibri" w:eastAsia="Times New Roman" w:hAnsi="Calibri" w:cs="Times New Roman"/>
                <w:b/>
                <w:sz w:val="20"/>
                <w:szCs w:val="20"/>
              </w:rPr>
            </w:pPr>
            <w:r w:rsidRPr="0015506C">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15506C" w:rsidRPr="0015506C" w:rsidRDefault="0015506C" w:rsidP="0015506C">
            <w:pPr>
              <w:spacing w:after="0" w:line="240" w:lineRule="auto"/>
              <w:jc w:val="center"/>
              <w:rPr>
                <w:rFonts w:ascii="Calibri" w:eastAsia="Times New Roman" w:hAnsi="Calibri" w:cs="Times New Roman"/>
                <w:b/>
                <w:sz w:val="20"/>
                <w:szCs w:val="20"/>
              </w:rPr>
            </w:pPr>
            <w:r w:rsidRPr="0015506C">
              <w:rPr>
                <w:rFonts w:ascii="Calibri" w:eastAsia="Times New Roman" w:hAnsi="Calibri" w:cs="Times New Roman"/>
                <w:b/>
                <w:sz w:val="20"/>
                <w:szCs w:val="20"/>
              </w:rPr>
              <w:t>State 2014</w:t>
            </w:r>
          </w:p>
        </w:tc>
        <w:tc>
          <w:tcPr>
            <w:tcW w:w="884" w:type="dxa"/>
            <w:vMerge/>
          </w:tcPr>
          <w:p w:rsidR="0015506C" w:rsidRPr="0015506C" w:rsidRDefault="0015506C" w:rsidP="0015506C">
            <w:pPr>
              <w:spacing w:after="0" w:line="240" w:lineRule="auto"/>
              <w:rPr>
                <w:rFonts w:ascii="Calibri" w:eastAsia="Times New Roman" w:hAnsi="Calibri" w:cs="Times New Roman"/>
                <w:sz w:val="20"/>
                <w:szCs w:val="20"/>
              </w:rPr>
            </w:pPr>
          </w:p>
        </w:tc>
        <w:tc>
          <w:tcPr>
            <w:tcW w:w="956" w:type="dxa"/>
            <w:vMerge/>
          </w:tcPr>
          <w:p w:rsidR="0015506C" w:rsidRPr="0015506C" w:rsidRDefault="0015506C" w:rsidP="0015506C">
            <w:pPr>
              <w:spacing w:after="0" w:line="240" w:lineRule="auto"/>
              <w:rPr>
                <w:rFonts w:ascii="Calibri" w:eastAsia="Times New Roman" w:hAnsi="Calibri" w:cs="Times New Roman"/>
                <w:sz w:val="20"/>
                <w:szCs w:val="20"/>
              </w:rPr>
            </w:pPr>
          </w:p>
        </w:tc>
      </w:tr>
      <w:tr w:rsidR="0015506C" w:rsidRPr="0015506C">
        <w:tc>
          <w:tcPr>
            <w:tcW w:w="554" w:type="dxa"/>
            <w:vMerge w:val="restart"/>
            <w:vAlign w:val="center"/>
          </w:tcPr>
          <w:p w:rsidR="0015506C" w:rsidRPr="0015506C" w:rsidRDefault="0015506C" w:rsidP="0015506C">
            <w:pPr>
              <w:spacing w:after="0" w:line="240" w:lineRule="auto"/>
              <w:jc w:val="center"/>
              <w:rPr>
                <w:rFonts w:ascii="Calibri" w:eastAsia="Times New Roman" w:hAnsi="Calibri" w:cs="Times New Roman"/>
                <w:sz w:val="20"/>
                <w:szCs w:val="20"/>
              </w:rPr>
            </w:pPr>
            <w:r w:rsidRPr="0015506C">
              <w:rPr>
                <w:rFonts w:ascii="Calibri" w:eastAsia="Times New Roman" w:hAnsi="Calibri" w:cs="Times New Roman"/>
                <w:sz w:val="20"/>
                <w:szCs w:val="20"/>
              </w:rPr>
              <w:t>3</w:t>
            </w: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CPI</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502</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84.2</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82.4</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83.2</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83.9</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85.1</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-0.3</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0.7</w:t>
            </w:r>
          </w:p>
        </w:tc>
      </w:tr>
      <w:tr w:rsidR="0015506C" w:rsidRPr="0015506C">
        <w:tc>
          <w:tcPr>
            <w:tcW w:w="554" w:type="dxa"/>
            <w:vMerge/>
            <w:vAlign w:val="center"/>
          </w:tcPr>
          <w:p w:rsidR="0015506C" w:rsidRPr="0015506C" w:rsidRDefault="0015506C" w:rsidP="0015506C">
            <w:pPr>
              <w:spacing w:after="0" w:line="240" w:lineRule="auto"/>
              <w:jc w:val="center"/>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502</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61.0%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61.0%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63.0%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63.0%</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68.0%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2.0%</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0.0%</w:t>
            </w:r>
          </w:p>
        </w:tc>
      </w:tr>
      <w:tr w:rsidR="0015506C" w:rsidRPr="0015506C">
        <w:tc>
          <w:tcPr>
            <w:tcW w:w="554" w:type="dxa"/>
            <w:vMerge w:val="restart"/>
            <w:vAlign w:val="center"/>
          </w:tcPr>
          <w:p w:rsidR="0015506C" w:rsidRPr="0015506C" w:rsidRDefault="0015506C" w:rsidP="0015506C">
            <w:pPr>
              <w:spacing w:after="0" w:line="240" w:lineRule="auto"/>
              <w:jc w:val="center"/>
              <w:rPr>
                <w:rFonts w:ascii="Calibri" w:eastAsia="Times New Roman" w:hAnsi="Calibri" w:cs="Times New Roman"/>
                <w:sz w:val="20"/>
                <w:szCs w:val="20"/>
              </w:rPr>
            </w:pPr>
            <w:r w:rsidRPr="0015506C">
              <w:rPr>
                <w:rFonts w:ascii="Calibri" w:eastAsia="Times New Roman" w:hAnsi="Calibri" w:cs="Times New Roman"/>
                <w:sz w:val="20"/>
                <w:szCs w:val="20"/>
              </w:rPr>
              <w:t>4</w:t>
            </w: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CPI</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553</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79.2</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80.6</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80.2</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74.3</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79.6</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-4.9</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-5.9</w:t>
            </w:r>
          </w:p>
        </w:tc>
      </w:tr>
      <w:tr w:rsidR="0015506C" w:rsidRPr="0015506C">
        <w:tc>
          <w:tcPr>
            <w:tcW w:w="554" w:type="dxa"/>
            <w:vMerge/>
            <w:vAlign w:val="center"/>
          </w:tcPr>
          <w:p w:rsidR="0015506C" w:rsidRPr="0015506C" w:rsidRDefault="0015506C" w:rsidP="0015506C">
            <w:pPr>
              <w:spacing w:after="0" w:line="240" w:lineRule="auto"/>
              <w:jc w:val="center"/>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553</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47.0%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49.0%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51.0%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42.0%</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52.0%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-5.0%</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-9.0%</w:t>
            </w:r>
          </w:p>
        </w:tc>
      </w:tr>
      <w:tr w:rsidR="0015506C" w:rsidRPr="0015506C">
        <w:tc>
          <w:tcPr>
            <w:tcW w:w="554" w:type="dxa"/>
            <w:vMerge/>
            <w:vAlign w:val="center"/>
          </w:tcPr>
          <w:p w:rsidR="0015506C" w:rsidRPr="0015506C" w:rsidRDefault="0015506C" w:rsidP="0015506C">
            <w:pPr>
              <w:spacing w:after="0" w:line="240" w:lineRule="auto"/>
              <w:jc w:val="center"/>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SGP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496</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55</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55</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54</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42</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-13</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-12</w:t>
            </w:r>
          </w:p>
        </w:tc>
      </w:tr>
      <w:tr w:rsidR="0015506C" w:rsidRPr="0015506C">
        <w:tc>
          <w:tcPr>
            <w:tcW w:w="554" w:type="dxa"/>
            <w:vMerge w:val="restart"/>
            <w:vAlign w:val="center"/>
          </w:tcPr>
          <w:p w:rsidR="0015506C" w:rsidRPr="0015506C" w:rsidRDefault="0015506C" w:rsidP="0015506C">
            <w:pPr>
              <w:spacing w:after="0" w:line="240" w:lineRule="auto"/>
              <w:jc w:val="center"/>
              <w:rPr>
                <w:rFonts w:ascii="Calibri" w:eastAsia="Times New Roman" w:hAnsi="Calibri" w:cs="Times New Roman"/>
                <w:sz w:val="20"/>
                <w:szCs w:val="20"/>
              </w:rPr>
            </w:pPr>
            <w:r w:rsidRPr="0015506C">
              <w:rPr>
                <w:rFonts w:ascii="Calibri" w:eastAsia="Times New Roman" w:hAnsi="Calibri" w:cs="Times New Roman"/>
                <w:sz w:val="20"/>
                <w:szCs w:val="20"/>
              </w:rPr>
              <w:t>5</w:t>
            </w: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CPI</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487</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76</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75.4</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70.9</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73.2</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80.4</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-2.8</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2.3</w:t>
            </w:r>
          </w:p>
        </w:tc>
      </w:tr>
      <w:tr w:rsidR="0015506C" w:rsidRPr="0015506C">
        <w:tc>
          <w:tcPr>
            <w:tcW w:w="554" w:type="dxa"/>
            <w:vMerge/>
            <w:vAlign w:val="center"/>
          </w:tcPr>
          <w:p w:rsidR="0015506C" w:rsidRPr="0015506C" w:rsidRDefault="0015506C" w:rsidP="0015506C">
            <w:pPr>
              <w:spacing w:after="0" w:line="240" w:lineRule="auto"/>
              <w:jc w:val="center"/>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487</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49.0%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50.0%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43.0%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46.0%</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61.0%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-3.0%</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3.0%</w:t>
            </w:r>
          </w:p>
        </w:tc>
      </w:tr>
      <w:tr w:rsidR="0015506C" w:rsidRPr="0015506C">
        <w:tc>
          <w:tcPr>
            <w:tcW w:w="554" w:type="dxa"/>
            <w:vMerge/>
            <w:vAlign w:val="center"/>
          </w:tcPr>
          <w:p w:rsidR="0015506C" w:rsidRPr="0015506C" w:rsidRDefault="0015506C" w:rsidP="0015506C">
            <w:pPr>
              <w:spacing w:after="0" w:line="240" w:lineRule="auto"/>
              <w:jc w:val="center"/>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SGP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433</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32</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36</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26</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23</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-9</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w:t>
            </w:r>
          </w:p>
        </w:tc>
      </w:tr>
      <w:tr w:rsidR="0015506C" w:rsidRPr="0015506C">
        <w:tc>
          <w:tcPr>
            <w:tcW w:w="554" w:type="dxa"/>
            <w:vMerge w:val="restart"/>
            <w:vAlign w:val="center"/>
          </w:tcPr>
          <w:p w:rsidR="0015506C" w:rsidRPr="0015506C" w:rsidRDefault="0015506C" w:rsidP="0015506C">
            <w:pPr>
              <w:spacing w:after="0" w:line="240" w:lineRule="auto"/>
              <w:jc w:val="center"/>
              <w:rPr>
                <w:rFonts w:ascii="Calibri" w:eastAsia="Times New Roman" w:hAnsi="Calibri" w:cs="Times New Roman"/>
                <w:sz w:val="20"/>
                <w:szCs w:val="20"/>
              </w:rPr>
            </w:pPr>
            <w:r w:rsidRPr="0015506C">
              <w:rPr>
                <w:rFonts w:ascii="Calibri" w:eastAsia="Times New Roman" w:hAnsi="Calibri" w:cs="Times New Roman"/>
                <w:sz w:val="20"/>
                <w:szCs w:val="20"/>
              </w:rPr>
              <w:t>6</w:t>
            </w: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CPI</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498</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80.1</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81.9</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79.2</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72</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80.2</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-8.1</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-7.2</w:t>
            </w:r>
          </w:p>
        </w:tc>
      </w:tr>
      <w:tr w:rsidR="0015506C" w:rsidRPr="0015506C">
        <w:tc>
          <w:tcPr>
            <w:tcW w:w="554" w:type="dxa"/>
            <w:vMerge/>
            <w:vAlign w:val="center"/>
          </w:tcPr>
          <w:p w:rsidR="0015506C" w:rsidRPr="0015506C" w:rsidRDefault="0015506C" w:rsidP="0015506C">
            <w:pPr>
              <w:spacing w:after="0" w:line="240" w:lineRule="auto"/>
              <w:jc w:val="center"/>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498</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56.0%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59.0%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57.0%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44.0%</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60.0%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-12.0%</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-13.0%</w:t>
            </w:r>
          </w:p>
        </w:tc>
      </w:tr>
      <w:tr w:rsidR="0015506C" w:rsidRPr="0015506C">
        <w:tc>
          <w:tcPr>
            <w:tcW w:w="554" w:type="dxa"/>
            <w:vMerge/>
            <w:vAlign w:val="center"/>
          </w:tcPr>
          <w:p w:rsidR="0015506C" w:rsidRPr="0015506C" w:rsidRDefault="0015506C" w:rsidP="0015506C">
            <w:pPr>
              <w:spacing w:after="0" w:line="240" w:lineRule="auto"/>
              <w:jc w:val="center"/>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SGP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448</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49</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57</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41</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-9</w:t>
            </w:r>
          </w:p>
        </w:tc>
      </w:tr>
      <w:tr w:rsidR="0015506C" w:rsidRPr="0015506C">
        <w:tc>
          <w:tcPr>
            <w:tcW w:w="554" w:type="dxa"/>
            <w:vMerge w:val="restart"/>
            <w:vAlign w:val="center"/>
          </w:tcPr>
          <w:p w:rsidR="0015506C" w:rsidRPr="0015506C" w:rsidRDefault="0015506C" w:rsidP="0015506C">
            <w:pPr>
              <w:spacing w:after="0" w:line="240" w:lineRule="auto"/>
              <w:jc w:val="center"/>
              <w:rPr>
                <w:rFonts w:ascii="Calibri" w:eastAsia="Times New Roman" w:hAnsi="Calibri" w:cs="Times New Roman"/>
                <w:sz w:val="20"/>
                <w:szCs w:val="20"/>
              </w:rPr>
            </w:pPr>
            <w:r w:rsidRPr="0015506C">
              <w:rPr>
                <w:rFonts w:ascii="Calibri" w:eastAsia="Times New Roman" w:hAnsi="Calibri" w:cs="Times New Roman"/>
                <w:sz w:val="20"/>
                <w:szCs w:val="20"/>
              </w:rPr>
              <w:t>7</w:t>
            </w: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CPI</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482</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70.4</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70.7</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70.4</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70.2</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72.5</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-0.2</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-0.2</w:t>
            </w:r>
          </w:p>
        </w:tc>
      </w:tr>
      <w:tr w:rsidR="0015506C" w:rsidRPr="0015506C">
        <w:tc>
          <w:tcPr>
            <w:tcW w:w="554" w:type="dxa"/>
            <w:vMerge/>
            <w:vAlign w:val="center"/>
          </w:tcPr>
          <w:p w:rsidR="0015506C" w:rsidRPr="0015506C" w:rsidRDefault="0015506C" w:rsidP="0015506C">
            <w:pPr>
              <w:spacing w:after="0" w:line="240" w:lineRule="auto"/>
              <w:jc w:val="center"/>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482</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43.0%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43.0%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43.0%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44.0%</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50.0%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1.0%</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1.0%</w:t>
            </w:r>
          </w:p>
        </w:tc>
      </w:tr>
      <w:tr w:rsidR="0015506C" w:rsidRPr="0015506C">
        <w:tc>
          <w:tcPr>
            <w:tcW w:w="554" w:type="dxa"/>
            <w:vMerge/>
            <w:vAlign w:val="center"/>
          </w:tcPr>
          <w:p w:rsidR="0015506C" w:rsidRPr="0015506C" w:rsidRDefault="0015506C" w:rsidP="0015506C">
            <w:pPr>
              <w:spacing w:after="0" w:line="240" w:lineRule="auto"/>
              <w:jc w:val="center"/>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SGP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439</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41</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38</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45</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w:t>
            </w:r>
          </w:p>
        </w:tc>
      </w:tr>
      <w:tr w:rsidR="0015506C" w:rsidRPr="0015506C">
        <w:tc>
          <w:tcPr>
            <w:tcW w:w="554" w:type="dxa"/>
            <w:vMerge w:val="restart"/>
            <w:vAlign w:val="center"/>
          </w:tcPr>
          <w:p w:rsidR="0015506C" w:rsidRPr="0015506C" w:rsidRDefault="0015506C" w:rsidP="0015506C">
            <w:pPr>
              <w:spacing w:after="0" w:line="240" w:lineRule="auto"/>
              <w:jc w:val="center"/>
              <w:rPr>
                <w:rFonts w:ascii="Calibri" w:eastAsia="Times New Roman" w:hAnsi="Calibri" w:cs="Times New Roman"/>
                <w:sz w:val="20"/>
                <w:szCs w:val="20"/>
              </w:rPr>
            </w:pPr>
            <w:r w:rsidRPr="0015506C">
              <w:rPr>
                <w:rFonts w:ascii="Calibri" w:eastAsia="Times New Roman" w:hAnsi="Calibri" w:cs="Times New Roman"/>
                <w:sz w:val="20"/>
                <w:szCs w:val="20"/>
              </w:rPr>
              <w:t>8</w:t>
            </w: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CPI</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609</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69.5</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69.4</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68.1</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63.6</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74.7</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-5.9</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-4.5</w:t>
            </w:r>
          </w:p>
        </w:tc>
      </w:tr>
      <w:tr w:rsidR="0015506C" w:rsidRPr="0015506C">
        <w:tc>
          <w:tcPr>
            <w:tcW w:w="554" w:type="dxa"/>
            <w:vMerge/>
            <w:vAlign w:val="center"/>
          </w:tcPr>
          <w:p w:rsidR="0015506C" w:rsidRPr="0015506C" w:rsidRDefault="0015506C" w:rsidP="0015506C">
            <w:pPr>
              <w:spacing w:after="0" w:line="240" w:lineRule="auto"/>
              <w:jc w:val="center"/>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609</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39.0%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44.0%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42.0%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36.0%</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52.0%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-3.0%</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-6.0%</w:t>
            </w:r>
          </w:p>
        </w:tc>
      </w:tr>
      <w:tr w:rsidR="0015506C" w:rsidRPr="0015506C">
        <w:tc>
          <w:tcPr>
            <w:tcW w:w="554" w:type="dxa"/>
            <w:vMerge/>
            <w:vAlign w:val="center"/>
          </w:tcPr>
          <w:p w:rsidR="0015506C" w:rsidRPr="0015506C" w:rsidRDefault="0015506C" w:rsidP="0015506C">
            <w:pPr>
              <w:spacing w:after="0" w:line="240" w:lineRule="auto"/>
              <w:jc w:val="center"/>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SGP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559</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35</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36</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35</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28</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w:t>
            </w:r>
          </w:p>
        </w:tc>
      </w:tr>
      <w:tr w:rsidR="0015506C" w:rsidRPr="0015506C">
        <w:tc>
          <w:tcPr>
            <w:tcW w:w="554" w:type="dxa"/>
            <w:vMerge w:val="restart"/>
            <w:vAlign w:val="center"/>
          </w:tcPr>
          <w:p w:rsidR="0015506C" w:rsidRPr="0015506C" w:rsidRDefault="0015506C" w:rsidP="0015506C">
            <w:pPr>
              <w:spacing w:after="0" w:line="240" w:lineRule="auto"/>
              <w:jc w:val="center"/>
              <w:rPr>
                <w:rFonts w:ascii="Calibri" w:eastAsia="Times New Roman" w:hAnsi="Calibri" w:cs="Times New Roman"/>
                <w:sz w:val="20"/>
                <w:szCs w:val="20"/>
              </w:rPr>
            </w:pPr>
            <w:r w:rsidRPr="0015506C">
              <w:rPr>
                <w:rFonts w:ascii="Calibri" w:eastAsia="Times New Roman" w:hAnsi="Calibri" w:cs="Times New Roman"/>
                <w:sz w:val="20"/>
                <w:szCs w:val="20"/>
              </w:rPr>
              <w:t>10</w:t>
            </w: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CPI</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454</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84.8</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84.8</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86.1</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86.6</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90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1.8</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0.5</w:t>
            </w:r>
          </w:p>
        </w:tc>
      </w:tr>
      <w:tr w:rsidR="0015506C" w:rsidRPr="0015506C">
        <w:tc>
          <w:tcPr>
            <w:tcW w:w="554" w:type="dxa"/>
            <w:vMerge/>
            <w:vAlign w:val="center"/>
          </w:tcPr>
          <w:p w:rsidR="0015506C" w:rsidRPr="0015506C" w:rsidRDefault="0015506C" w:rsidP="0015506C">
            <w:pPr>
              <w:spacing w:after="0" w:line="240" w:lineRule="auto"/>
              <w:jc w:val="center"/>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454</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64.0%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64.0%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71.0%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71.0%</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79.0%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7.0%</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0.0%</w:t>
            </w:r>
          </w:p>
        </w:tc>
      </w:tr>
      <w:tr w:rsidR="0015506C" w:rsidRPr="0015506C">
        <w:tc>
          <w:tcPr>
            <w:tcW w:w="554" w:type="dxa"/>
            <w:vMerge/>
            <w:vAlign w:val="center"/>
          </w:tcPr>
          <w:p w:rsidR="0015506C" w:rsidRPr="0015506C" w:rsidRDefault="0015506C" w:rsidP="0015506C">
            <w:pPr>
              <w:spacing w:after="0" w:line="240" w:lineRule="auto"/>
              <w:jc w:val="center"/>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SGP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404</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31</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41</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47</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39</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w:t>
            </w:r>
          </w:p>
        </w:tc>
      </w:tr>
      <w:tr w:rsidR="0015506C" w:rsidRPr="0015506C">
        <w:tc>
          <w:tcPr>
            <w:tcW w:w="554" w:type="dxa"/>
            <w:vMerge w:val="restart"/>
            <w:vAlign w:val="center"/>
          </w:tcPr>
          <w:p w:rsidR="0015506C" w:rsidRPr="0015506C" w:rsidRDefault="0015506C" w:rsidP="0015506C">
            <w:pPr>
              <w:spacing w:after="0" w:line="240" w:lineRule="auto"/>
              <w:jc w:val="center"/>
              <w:rPr>
                <w:rFonts w:ascii="Calibri" w:eastAsia="Times New Roman" w:hAnsi="Calibri" w:cs="Times New Roman"/>
                <w:sz w:val="20"/>
                <w:szCs w:val="20"/>
              </w:rPr>
            </w:pPr>
            <w:r w:rsidRPr="0015506C">
              <w:rPr>
                <w:rFonts w:ascii="Calibri" w:eastAsia="Times New Roman" w:hAnsi="Calibri" w:cs="Times New Roman"/>
                <w:sz w:val="20"/>
                <w:szCs w:val="20"/>
              </w:rPr>
              <w:t>All</w:t>
            </w: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CPI</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w:t>
            </w:r>
            <w:r w:rsidR="005F5CDC">
              <w:rPr>
                <w:rFonts w:ascii="Calibri" w:eastAsia="Times New Roman" w:hAnsi="Calibri" w:cs="Times New Roman"/>
                <w:color w:val="000000"/>
                <w:sz w:val="20"/>
                <w:szCs w:val="20"/>
              </w:rPr>
              <w:t>,</w:t>
            </w:r>
            <w:r w:rsidRPr="0015506C">
              <w:rPr>
                <w:rFonts w:ascii="Calibri" w:eastAsia="Times New Roman" w:hAnsi="Calibri" w:cs="Times New Roman"/>
                <w:color w:val="000000"/>
                <w:sz w:val="20"/>
                <w:szCs w:val="20"/>
              </w:rPr>
              <w:t>585</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77.4</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77.6</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76.6</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74.4</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80.3</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-2.2</w:t>
            </w:r>
          </w:p>
        </w:tc>
      </w:tr>
      <w:tr w:rsidR="0015506C" w:rsidRPr="0015506C">
        <w:tc>
          <w:tcPr>
            <w:tcW w:w="554" w:type="dxa"/>
            <w:vMerge/>
          </w:tcPr>
          <w:p w:rsidR="0015506C" w:rsidRPr="0015506C" w:rsidRDefault="0015506C" w:rsidP="0015506C">
            <w:pPr>
              <w:spacing w:after="0" w:line="240" w:lineRule="auto"/>
              <w:rPr>
                <w:rFonts w:ascii="Calibri" w:eastAsia="Times New Roman" w:hAnsi="Calibri" w:cs="Times New Roman"/>
                <w:sz w:val="20"/>
                <w:szCs w:val="20"/>
              </w:rPr>
            </w:pPr>
          </w:p>
        </w:tc>
        <w:tc>
          <w:tcPr>
            <w:tcW w:w="724" w:type="dxa"/>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P+</w:t>
            </w:r>
          </w:p>
        </w:tc>
        <w:tc>
          <w:tcPr>
            <w:tcW w:w="139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w:t>
            </w:r>
            <w:r w:rsidR="005F5CDC">
              <w:rPr>
                <w:rFonts w:ascii="Calibri" w:eastAsia="Times New Roman" w:hAnsi="Calibri" w:cs="Times New Roman"/>
                <w:color w:val="000000"/>
                <w:sz w:val="20"/>
                <w:szCs w:val="20"/>
              </w:rPr>
              <w:t>,</w:t>
            </w:r>
            <w:r w:rsidRPr="0015506C">
              <w:rPr>
                <w:rFonts w:ascii="Calibri" w:eastAsia="Times New Roman" w:hAnsi="Calibri" w:cs="Times New Roman"/>
                <w:color w:val="000000"/>
                <w:sz w:val="20"/>
                <w:szCs w:val="20"/>
              </w:rPr>
              <w:t>585</w:t>
            </w:r>
          </w:p>
        </w:tc>
        <w:tc>
          <w:tcPr>
            <w:tcW w:w="882"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51.0%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52.0%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52.0%</w:t>
            </w:r>
          </w:p>
        </w:tc>
        <w:tc>
          <w:tcPr>
            <w:tcW w:w="883"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49.0%</w:t>
            </w:r>
          </w:p>
        </w:tc>
        <w:tc>
          <w:tcPr>
            <w:tcW w:w="883" w:type="dxa"/>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60.0%</w:t>
            </w:r>
          </w:p>
        </w:tc>
        <w:tc>
          <w:tcPr>
            <w:tcW w:w="884"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-2.0%</w:t>
            </w:r>
          </w:p>
        </w:tc>
        <w:tc>
          <w:tcPr>
            <w:tcW w:w="956" w:type="dxa"/>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-3.0%</w:t>
            </w:r>
          </w:p>
        </w:tc>
      </w:tr>
      <w:tr w:rsidR="0015506C" w:rsidRPr="0015506C">
        <w:tc>
          <w:tcPr>
            <w:tcW w:w="554" w:type="dxa"/>
            <w:vMerge/>
            <w:tcBorders>
              <w:bottom w:val="single" w:sz="4" w:space="0" w:color="auto"/>
            </w:tcBorders>
          </w:tcPr>
          <w:p w:rsidR="0015506C" w:rsidRPr="0015506C" w:rsidRDefault="0015506C" w:rsidP="0015506C">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15506C" w:rsidRPr="0015506C" w:rsidRDefault="0015506C" w:rsidP="0015506C">
            <w:pPr>
              <w:spacing w:after="0" w:line="240" w:lineRule="auto"/>
              <w:rPr>
                <w:rFonts w:ascii="Calibri" w:eastAsia="Times New Roman" w:hAnsi="Calibri" w:cs="Times New Roman"/>
                <w:sz w:val="20"/>
                <w:szCs w:val="20"/>
              </w:rPr>
            </w:pPr>
            <w:r w:rsidRPr="0015506C">
              <w:rPr>
                <w:rFonts w:ascii="Calibri" w:eastAsia="Times New Roman" w:hAnsi="Calibri" w:cs="Times New Roman"/>
                <w:sz w:val="20"/>
                <w:szCs w:val="20"/>
              </w:rPr>
              <w:t>SGP</w:t>
            </w:r>
          </w:p>
        </w:tc>
        <w:tc>
          <w:tcPr>
            <w:tcW w:w="1396" w:type="dxa"/>
            <w:tcBorders>
              <w:bottom w:val="single" w:sz="4" w:space="0" w:color="auto"/>
            </w:tcBorders>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2</w:t>
            </w:r>
            <w:r w:rsidR="005F5CDC">
              <w:rPr>
                <w:rFonts w:ascii="Calibri" w:eastAsia="Times New Roman" w:hAnsi="Calibri" w:cs="Times New Roman"/>
                <w:color w:val="000000"/>
                <w:sz w:val="20"/>
                <w:szCs w:val="20"/>
              </w:rPr>
              <w:t>,</w:t>
            </w:r>
            <w:r w:rsidRPr="0015506C">
              <w:rPr>
                <w:rFonts w:ascii="Calibri" w:eastAsia="Times New Roman" w:hAnsi="Calibri" w:cs="Times New Roman"/>
                <w:color w:val="000000"/>
                <w:sz w:val="20"/>
                <w:szCs w:val="20"/>
              </w:rPr>
              <w:t>779</w:t>
            </w:r>
          </w:p>
        </w:tc>
        <w:tc>
          <w:tcPr>
            <w:tcW w:w="882" w:type="dxa"/>
            <w:tcBorders>
              <w:bottom w:val="single" w:sz="4" w:space="0" w:color="auto"/>
            </w:tcBorders>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41</w:t>
            </w:r>
          </w:p>
        </w:tc>
        <w:tc>
          <w:tcPr>
            <w:tcW w:w="883" w:type="dxa"/>
            <w:tcBorders>
              <w:bottom w:val="single" w:sz="4" w:space="0" w:color="auto"/>
            </w:tcBorders>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44</w:t>
            </w:r>
          </w:p>
        </w:tc>
        <w:tc>
          <w:tcPr>
            <w:tcW w:w="883" w:type="dxa"/>
            <w:tcBorders>
              <w:bottom w:val="single" w:sz="4" w:space="0" w:color="auto"/>
            </w:tcBorders>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41</w:t>
            </w:r>
          </w:p>
        </w:tc>
        <w:tc>
          <w:tcPr>
            <w:tcW w:w="883" w:type="dxa"/>
            <w:tcBorders>
              <w:bottom w:val="single" w:sz="4" w:space="0" w:color="auto"/>
            </w:tcBorders>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36</w:t>
            </w:r>
          </w:p>
        </w:tc>
        <w:tc>
          <w:tcPr>
            <w:tcW w:w="883" w:type="dxa"/>
            <w:tcBorders>
              <w:bottom w:val="single" w:sz="4" w:space="0" w:color="auto"/>
            </w:tcBorders>
            <w:shd w:val="clear" w:color="auto" w:fill="BFBFBF" w:themeFill="background1" w:themeFillShade="BF"/>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w:t>
            </w:r>
          </w:p>
        </w:tc>
        <w:tc>
          <w:tcPr>
            <w:tcW w:w="956" w:type="dxa"/>
            <w:tcBorders>
              <w:bottom w:val="single" w:sz="4" w:space="0" w:color="auto"/>
            </w:tcBorders>
            <w:vAlign w:val="bottom"/>
          </w:tcPr>
          <w:p w:rsidR="0015506C" w:rsidRPr="0015506C" w:rsidRDefault="0015506C" w:rsidP="0015506C">
            <w:pPr>
              <w:spacing w:after="0" w:line="240" w:lineRule="auto"/>
              <w:jc w:val="center"/>
              <w:rPr>
                <w:rFonts w:ascii="Calibri" w:eastAsia="Times New Roman" w:hAnsi="Calibri" w:cs="Times New Roman"/>
                <w:color w:val="000000"/>
                <w:sz w:val="20"/>
                <w:szCs w:val="20"/>
              </w:rPr>
            </w:pPr>
            <w:r w:rsidRPr="0015506C">
              <w:rPr>
                <w:rFonts w:ascii="Calibri" w:eastAsia="Times New Roman" w:hAnsi="Calibri" w:cs="Times New Roman"/>
                <w:color w:val="000000"/>
                <w:sz w:val="20"/>
                <w:szCs w:val="20"/>
              </w:rPr>
              <w:t>-5</w:t>
            </w:r>
          </w:p>
        </w:tc>
      </w:tr>
      <w:tr w:rsidR="0015506C" w:rsidRPr="0015506C">
        <w:tc>
          <w:tcPr>
            <w:tcW w:w="8928" w:type="dxa"/>
            <w:gridSpan w:val="10"/>
            <w:tcBorders>
              <w:left w:val="nil"/>
              <w:bottom w:val="nil"/>
              <w:right w:val="nil"/>
            </w:tcBorders>
          </w:tcPr>
          <w:p w:rsidR="0015506C" w:rsidRPr="0015506C" w:rsidRDefault="0015506C" w:rsidP="0015506C">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15506C">
              <w:rPr>
                <w:rFonts w:ascii="Calibri" w:eastAsia="Times New Roman" w:hAnsi="Calibri" w:cs="Times New Roman"/>
                <w:bCs/>
                <w:color w:val="000000"/>
                <w:kern w:val="28"/>
                <w:sz w:val="20"/>
                <w:szCs w:val="20"/>
              </w:rPr>
              <w:t xml:space="preserve">Notes: The number of students included in CPI and percent </w:t>
            </w:r>
            <w:r w:rsidRPr="0015506C">
              <w:rPr>
                <w:rFonts w:ascii="Calibri" w:eastAsia="Times New Roman" w:hAnsi="Calibri" w:cs="Times New Roman"/>
                <w:bCs/>
                <w:i/>
                <w:color w:val="000000"/>
                <w:kern w:val="28"/>
                <w:sz w:val="20"/>
                <w:szCs w:val="20"/>
              </w:rPr>
              <w:t>Proficient</w:t>
            </w:r>
            <w:r w:rsidRPr="0015506C">
              <w:rPr>
                <w:rFonts w:ascii="Calibri" w:eastAsia="Times New Roman" w:hAnsi="Calibri" w:cs="Times New Roman"/>
                <w:bCs/>
                <w:color w:val="000000"/>
                <w:kern w:val="28"/>
                <w:sz w:val="20"/>
                <w:szCs w:val="20"/>
              </w:rPr>
              <w:t xml:space="preserve"> or </w:t>
            </w:r>
            <w:r w:rsidRPr="0015506C">
              <w:rPr>
                <w:rFonts w:ascii="Calibri" w:eastAsia="Times New Roman" w:hAnsi="Calibri" w:cs="Times New Roman"/>
                <w:bCs/>
                <w:i/>
                <w:color w:val="000000"/>
                <w:kern w:val="28"/>
                <w:sz w:val="20"/>
                <w:szCs w:val="20"/>
              </w:rPr>
              <w:t>Advanced</w:t>
            </w:r>
            <w:r w:rsidRPr="0015506C">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9502C1" w:rsidRPr="009502C1" w:rsidRDefault="009502C1" w:rsidP="009502C1">
      <w:pPr>
        <w:spacing w:after="0"/>
        <w:jc w:val="center"/>
        <w:rPr>
          <w:rFonts w:ascii="Calibri" w:eastAsia="Calibri" w:hAnsi="Calibri" w:cs="Times New Roman"/>
          <w:b/>
          <w:sz w:val="20"/>
        </w:rPr>
      </w:pPr>
      <w:r w:rsidRPr="009502C1">
        <w:rPr>
          <w:rFonts w:ascii="Calibri" w:eastAsia="Calibri" w:hAnsi="Calibri" w:cs="Times New Roman"/>
          <w:b/>
          <w:sz w:val="20"/>
        </w:rPr>
        <w:lastRenderedPageBreak/>
        <w:t>Table B2c: Taunton Public Schools</w:t>
      </w:r>
    </w:p>
    <w:p w:rsidR="009502C1" w:rsidRPr="009502C1" w:rsidRDefault="009502C1" w:rsidP="009502C1">
      <w:pPr>
        <w:spacing w:after="0"/>
        <w:jc w:val="center"/>
        <w:rPr>
          <w:rFonts w:ascii="Calibri" w:eastAsia="Calibri" w:hAnsi="Calibri" w:cs="Times New Roman"/>
          <w:b/>
          <w:sz w:val="20"/>
        </w:rPr>
      </w:pPr>
      <w:r w:rsidRPr="009502C1">
        <w:rPr>
          <w:rFonts w:ascii="Calibri" w:eastAsia="Calibri" w:hAnsi="Calibri" w:cs="Times New Roman"/>
          <w:b/>
          <w:sz w:val="20"/>
        </w:rPr>
        <w:t>Science and Technology/Engineering Performance, 2011</w:t>
      </w:r>
      <w:r w:rsidR="00DA3FC0">
        <w:rPr>
          <w:rFonts w:ascii="Calibri" w:eastAsia="Calibri" w:hAnsi="Calibri" w:cs="Times New Roman"/>
          <w:b/>
          <w:sz w:val="20"/>
        </w:rPr>
        <w:t>–</w:t>
      </w:r>
      <w:r w:rsidRPr="009502C1">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9502C1" w:rsidRPr="009502C1">
        <w:tc>
          <w:tcPr>
            <w:tcW w:w="1278" w:type="dxa"/>
            <w:gridSpan w:val="2"/>
            <w:vMerge w:val="restart"/>
            <w:vAlign w:val="center"/>
          </w:tcPr>
          <w:p w:rsidR="009502C1" w:rsidRPr="009502C1" w:rsidRDefault="009502C1" w:rsidP="009502C1">
            <w:pPr>
              <w:spacing w:after="0" w:line="240" w:lineRule="auto"/>
              <w:jc w:val="center"/>
              <w:rPr>
                <w:rFonts w:ascii="Calibri" w:eastAsia="Times New Roman" w:hAnsi="Calibri" w:cs="Times New Roman"/>
                <w:b/>
                <w:sz w:val="20"/>
                <w:szCs w:val="20"/>
              </w:rPr>
            </w:pPr>
            <w:r w:rsidRPr="009502C1">
              <w:rPr>
                <w:rFonts w:ascii="Calibri" w:eastAsia="Times New Roman" w:hAnsi="Calibri" w:cs="Times New Roman"/>
                <w:b/>
                <w:sz w:val="20"/>
                <w:szCs w:val="20"/>
              </w:rPr>
              <w:t>Grade and Measure</w:t>
            </w:r>
          </w:p>
        </w:tc>
        <w:tc>
          <w:tcPr>
            <w:tcW w:w="1396" w:type="dxa"/>
            <w:vMerge w:val="restart"/>
            <w:vAlign w:val="center"/>
          </w:tcPr>
          <w:p w:rsidR="009502C1" w:rsidRPr="009502C1" w:rsidRDefault="009502C1" w:rsidP="009502C1">
            <w:pPr>
              <w:spacing w:after="0" w:line="240" w:lineRule="auto"/>
              <w:jc w:val="center"/>
              <w:rPr>
                <w:rFonts w:ascii="Calibri" w:eastAsia="Times New Roman" w:hAnsi="Calibri" w:cs="Times New Roman"/>
                <w:b/>
                <w:sz w:val="20"/>
                <w:szCs w:val="20"/>
              </w:rPr>
            </w:pPr>
            <w:r w:rsidRPr="009502C1">
              <w:rPr>
                <w:rFonts w:ascii="Calibri" w:eastAsia="Times New Roman" w:hAnsi="Calibri" w:cs="Times New Roman"/>
                <w:b/>
                <w:sz w:val="20"/>
                <w:szCs w:val="20"/>
              </w:rPr>
              <w:t>Number Included (2014)</w:t>
            </w:r>
          </w:p>
        </w:tc>
        <w:tc>
          <w:tcPr>
            <w:tcW w:w="4414" w:type="dxa"/>
            <w:gridSpan w:val="5"/>
            <w:vMerge w:val="restart"/>
            <w:vAlign w:val="center"/>
          </w:tcPr>
          <w:p w:rsidR="009502C1" w:rsidRPr="009502C1" w:rsidRDefault="009502C1" w:rsidP="009502C1">
            <w:pPr>
              <w:spacing w:after="0" w:line="240" w:lineRule="auto"/>
              <w:jc w:val="center"/>
              <w:rPr>
                <w:rFonts w:ascii="Calibri" w:eastAsia="Times New Roman" w:hAnsi="Calibri" w:cs="Times New Roman"/>
                <w:b/>
                <w:sz w:val="20"/>
                <w:szCs w:val="20"/>
              </w:rPr>
            </w:pPr>
            <w:r w:rsidRPr="009502C1">
              <w:rPr>
                <w:rFonts w:ascii="Calibri" w:eastAsia="Times New Roman" w:hAnsi="Calibri" w:cs="Times New Roman"/>
                <w:b/>
                <w:sz w:val="20"/>
                <w:szCs w:val="20"/>
              </w:rPr>
              <w:t>Spring MCAS Year</w:t>
            </w:r>
          </w:p>
        </w:tc>
        <w:tc>
          <w:tcPr>
            <w:tcW w:w="1840" w:type="dxa"/>
            <w:gridSpan w:val="2"/>
          </w:tcPr>
          <w:p w:rsidR="009502C1" w:rsidRPr="009502C1" w:rsidRDefault="009502C1" w:rsidP="009502C1">
            <w:pPr>
              <w:spacing w:after="0" w:line="240" w:lineRule="auto"/>
              <w:rPr>
                <w:rFonts w:ascii="Calibri" w:eastAsia="Times New Roman" w:hAnsi="Calibri" w:cs="Times New Roman"/>
                <w:b/>
                <w:sz w:val="20"/>
                <w:szCs w:val="20"/>
              </w:rPr>
            </w:pPr>
            <w:r w:rsidRPr="009502C1">
              <w:rPr>
                <w:rFonts w:ascii="Calibri" w:eastAsia="Times New Roman" w:hAnsi="Calibri" w:cs="Times New Roman"/>
                <w:b/>
                <w:sz w:val="20"/>
                <w:szCs w:val="20"/>
              </w:rPr>
              <w:t>Gains and Declines</w:t>
            </w:r>
          </w:p>
        </w:tc>
      </w:tr>
      <w:tr w:rsidR="009502C1" w:rsidRPr="009502C1">
        <w:trPr>
          <w:trHeight w:val="244"/>
        </w:trPr>
        <w:tc>
          <w:tcPr>
            <w:tcW w:w="1278" w:type="dxa"/>
            <w:gridSpan w:val="2"/>
            <w:vMerge/>
          </w:tcPr>
          <w:p w:rsidR="009502C1" w:rsidRPr="009502C1" w:rsidRDefault="009502C1" w:rsidP="009502C1">
            <w:pPr>
              <w:spacing w:after="0" w:line="240" w:lineRule="auto"/>
              <w:rPr>
                <w:rFonts w:ascii="Calibri" w:eastAsia="Times New Roman" w:hAnsi="Calibri" w:cs="Times New Roman"/>
                <w:b/>
                <w:sz w:val="20"/>
                <w:szCs w:val="20"/>
              </w:rPr>
            </w:pPr>
          </w:p>
        </w:tc>
        <w:tc>
          <w:tcPr>
            <w:tcW w:w="1396" w:type="dxa"/>
            <w:vMerge/>
          </w:tcPr>
          <w:p w:rsidR="009502C1" w:rsidRPr="009502C1" w:rsidRDefault="009502C1" w:rsidP="009502C1">
            <w:pPr>
              <w:spacing w:after="0" w:line="240" w:lineRule="auto"/>
              <w:rPr>
                <w:rFonts w:ascii="Calibri" w:eastAsia="Times New Roman" w:hAnsi="Calibri" w:cs="Times New Roman"/>
                <w:b/>
                <w:sz w:val="20"/>
                <w:szCs w:val="20"/>
              </w:rPr>
            </w:pPr>
          </w:p>
        </w:tc>
        <w:tc>
          <w:tcPr>
            <w:tcW w:w="4414" w:type="dxa"/>
            <w:gridSpan w:val="5"/>
            <w:vMerge/>
          </w:tcPr>
          <w:p w:rsidR="009502C1" w:rsidRPr="009502C1" w:rsidRDefault="009502C1" w:rsidP="009502C1">
            <w:pPr>
              <w:spacing w:after="0" w:line="240" w:lineRule="auto"/>
              <w:rPr>
                <w:rFonts w:ascii="Calibri" w:eastAsia="Times New Roman" w:hAnsi="Calibri" w:cs="Times New Roman"/>
                <w:b/>
                <w:sz w:val="20"/>
                <w:szCs w:val="20"/>
              </w:rPr>
            </w:pPr>
          </w:p>
        </w:tc>
        <w:tc>
          <w:tcPr>
            <w:tcW w:w="884" w:type="dxa"/>
            <w:vMerge w:val="restart"/>
            <w:vAlign w:val="center"/>
          </w:tcPr>
          <w:p w:rsidR="009502C1" w:rsidRPr="009502C1" w:rsidRDefault="009502C1" w:rsidP="009502C1">
            <w:pPr>
              <w:spacing w:after="0" w:line="240" w:lineRule="auto"/>
              <w:jc w:val="center"/>
              <w:rPr>
                <w:rFonts w:ascii="Calibri" w:eastAsia="Times New Roman" w:hAnsi="Calibri" w:cs="Times New Roman"/>
                <w:b/>
                <w:sz w:val="20"/>
                <w:szCs w:val="20"/>
              </w:rPr>
            </w:pPr>
            <w:r w:rsidRPr="009502C1">
              <w:rPr>
                <w:rFonts w:ascii="Calibri" w:eastAsia="Times New Roman" w:hAnsi="Calibri" w:cs="Times New Roman"/>
                <w:b/>
                <w:sz w:val="20"/>
                <w:szCs w:val="20"/>
              </w:rPr>
              <w:t>4-Year Trend</w:t>
            </w:r>
          </w:p>
        </w:tc>
        <w:tc>
          <w:tcPr>
            <w:tcW w:w="956" w:type="dxa"/>
            <w:vMerge w:val="restart"/>
            <w:vAlign w:val="center"/>
          </w:tcPr>
          <w:p w:rsidR="009502C1" w:rsidRPr="009502C1" w:rsidRDefault="009502C1" w:rsidP="009502C1">
            <w:pPr>
              <w:spacing w:after="0" w:line="240" w:lineRule="auto"/>
              <w:jc w:val="center"/>
              <w:rPr>
                <w:rFonts w:ascii="Calibri" w:eastAsia="Times New Roman" w:hAnsi="Calibri" w:cs="Times New Roman"/>
                <w:b/>
                <w:sz w:val="20"/>
                <w:szCs w:val="20"/>
              </w:rPr>
            </w:pPr>
            <w:r w:rsidRPr="009502C1">
              <w:rPr>
                <w:rFonts w:ascii="Calibri" w:eastAsia="Times New Roman" w:hAnsi="Calibri" w:cs="Times New Roman"/>
                <w:b/>
                <w:sz w:val="20"/>
                <w:szCs w:val="20"/>
              </w:rPr>
              <w:t>2 Year Trend</w:t>
            </w:r>
          </w:p>
        </w:tc>
      </w:tr>
      <w:tr w:rsidR="009502C1" w:rsidRPr="009502C1">
        <w:tc>
          <w:tcPr>
            <w:tcW w:w="1278" w:type="dxa"/>
            <w:gridSpan w:val="2"/>
            <w:vMerge/>
          </w:tcPr>
          <w:p w:rsidR="009502C1" w:rsidRPr="009502C1" w:rsidRDefault="009502C1" w:rsidP="009502C1">
            <w:pPr>
              <w:spacing w:after="0" w:line="240" w:lineRule="auto"/>
              <w:rPr>
                <w:rFonts w:ascii="Calibri" w:eastAsia="Times New Roman" w:hAnsi="Calibri" w:cs="Times New Roman"/>
                <w:sz w:val="20"/>
                <w:szCs w:val="20"/>
              </w:rPr>
            </w:pPr>
          </w:p>
        </w:tc>
        <w:tc>
          <w:tcPr>
            <w:tcW w:w="1396" w:type="dxa"/>
            <w:vMerge/>
          </w:tcPr>
          <w:p w:rsidR="009502C1" w:rsidRPr="009502C1" w:rsidRDefault="009502C1" w:rsidP="009502C1">
            <w:pPr>
              <w:spacing w:after="0" w:line="240" w:lineRule="auto"/>
              <w:rPr>
                <w:rFonts w:ascii="Calibri" w:eastAsia="Times New Roman" w:hAnsi="Calibri" w:cs="Times New Roman"/>
                <w:sz w:val="20"/>
                <w:szCs w:val="20"/>
              </w:rPr>
            </w:pPr>
          </w:p>
        </w:tc>
        <w:tc>
          <w:tcPr>
            <w:tcW w:w="882" w:type="dxa"/>
            <w:vAlign w:val="center"/>
          </w:tcPr>
          <w:p w:rsidR="009502C1" w:rsidRPr="009502C1" w:rsidRDefault="009502C1" w:rsidP="009502C1">
            <w:pPr>
              <w:spacing w:after="0" w:line="240" w:lineRule="auto"/>
              <w:jc w:val="center"/>
              <w:rPr>
                <w:rFonts w:ascii="Calibri" w:eastAsia="Times New Roman" w:hAnsi="Calibri" w:cs="Times New Roman"/>
                <w:b/>
                <w:sz w:val="20"/>
                <w:szCs w:val="20"/>
              </w:rPr>
            </w:pPr>
            <w:r w:rsidRPr="009502C1">
              <w:rPr>
                <w:rFonts w:ascii="Calibri" w:eastAsia="Times New Roman" w:hAnsi="Calibri" w:cs="Times New Roman"/>
                <w:b/>
                <w:sz w:val="20"/>
                <w:szCs w:val="20"/>
              </w:rPr>
              <w:t>2011</w:t>
            </w:r>
          </w:p>
        </w:tc>
        <w:tc>
          <w:tcPr>
            <w:tcW w:w="883" w:type="dxa"/>
            <w:vAlign w:val="center"/>
          </w:tcPr>
          <w:p w:rsidR="009502C1" w:rsidRPr="009502C1" w:rsidRDefault="009502C1" w:rsidP="009502C1">
            <w:pPr>
              <w:spacing w:after="0" w:line="240" w:lineRule="auto"/>
              <w:jc w:val="center"/>
              <w:rPr>
                <w:rFonts w:ascii="Calibri" w:eastAsia="Times New Roman" w:hAnsi="Calibri" w:cs="Times New Roman"/>
                <w:b/>
                <w:sz w:val="20"/>
                <w:szCs w:val="20"/>
              </w:rPr>
            </w:pPr>
            <w:r w:rsidRPr="009502C1">
              <w:rPr>
                <w:rFonts w:ascii="Calibri" w:eastAsia="Times New Roman" w:hAnsi="Calibri" w:cs="Times New Roman"/>
                <w:b/>
                <w:sz w:val="20"/>
                <w:szCs w:val="20"/>
              </w:rPr>
              <w:t>2012</w:t>
            </w:r>
          </w:p>
        </w:tc>
        <w:tc>
          <w:tcPr>
            <w:tcW w:w="883" w:type="dxa"/>
            <w:vAlign w:val="center"/>
          </w:tcPr>
          <w:p w:rsidR="009502C1" w:rsidRPr="009502C1" w:rsidRDefault="009502C1" w:rsidP="009502C1">
            <w:pPr>
              <w:spacing w:after="0" w:line="240" w:lineRule="auto"/>
              <w:jc w:val="center"/>
              <w:rPr>
                <w:rFonts w:ascii="Calibri" w:eastAsia="Times New Roman" w:hAnsi="Calibri" w:cs="Times New Roman"/>
                <w:b/>
                <w:sz w:val="20"/>
                <w:szCs w:val="20"/>
              </w:rPr>
            </w:pPr>
            <w:r w:rsidRPr="009502C1">
              <w:rPr>
                <w:rFonts w:ascii="Calibri" w:eastAsia="Times New Roman" w:hAnsi="Calibri" w:cs="Times New Roman"/>
                <w:b/>
                <w:sz w:val="20"/>
                <w:szCs w:val="20"/>
              </w:rPr>
              <w:t>2013</w:t>
            </w:r>
          </w:p>
        </w:tc>
        <w:tc>
          <w:tcPr>
            <w:tcW w:w="883" w:type="dxa"/>
            <w:vAlign w:val="center"/>
          </w:tcPr>
          <w:p w:rsidR="009502C1" w:rsidRPr="009502C1" w:rsidRDefault="009502C1" w:rsidP="009502C1">
            <w:pPr>
              <w:spacing w:after="0" w:line="240" w:lineRule="auto"/>
              <w:jc w:val="center"/>
              <w:rPr>
                <w:rFonts w:ascii="Calibri" w:eastAsia="Times New Roman" w:hAnsi="Calibri" w:cs="Times New Roman"/>
                <w:b/>
                <w:sz w:val="20"/>
                <w:szCs w:val="20"/>
              </w:rPr>
            </w:pPr>
            <w:r w:rsidRPr="009502C1">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9502C1" w:rsidRPr="009502C1" w:rsidRDefault="009502C1" w:rsidP="009502C1">
            <w:pPr>
              <w:spacing w:after="0" w:line="240" w:lineRule="auto"/>
              <w:jc w:val="center"/>
              <w:rPr>
                <w:rFonts w:ascii="Calibri" w:eastAsia="Times New Roman" w:hAnsi="Calibri" w:cs="Times New Roman"/>
                <w:b/>
                <w:sz w:val="20"/>
                <w:szCs w:val="20"/>
              </w:rPr>
            </w:pPr>
            <w:r w:rsidRPr="009502C1">
              <w:rPr>
                <w:rFonts w:ascii="Calibri" w:eastAsia="Times New Roman" w:hAnsi="Calibri" w:cs="Times New Roman"/>
                <w:b/>
                <w:sz w:val="20"/>
                <w:szCs w:val="20"/>
              </w:rPr>
              <w:t>State 2014</w:t>
            </w:r>
          </w:p>
        </w:tc>
        <w:tc>
          <w:tcPr>
            <w:tcW w:w="884" w:type="dxa"/>
            <w:vMerge/>
          </w:tcPr>
          <w:p w:rsidR="009502C1" w:rsidRPr="009502C1" w:rsidRDefault="009502C1" w:rsidP="009502C1">
            <w:pPr>
              <w:spacing w:after="0" w:line="240" w:lineRule="auto"/>
              <w:rPr>
                <w:rFonts w:ascii="Calibri" w:eastAsia="Times New Roman" w:hAnsi="Calibri" w:cs="Times New Roman"/>
                <w:sz w:val="20"/>
                <w:szCs w:val="20"/>
              </w:rPr>
            </w:pPr>
          </w:p>
        </w:tc>
        <w:tc>
          <w:tcPr>
            <w:tcW w:w="956" w:type="dxa"/>
            <w:vMerge/>
          </w:tcPr>
          <w:p w:rsidR="009502C1" w:rsidRPr="009502C1" w:rsidRDefault="009502C1" w:rsidP="009502C1">
            <w:pPr>
              <w:spacing w:after="0" w:line="240" w:lineRule="auto"/>
              <w:rPr>
                <w:rFonts w:ascii="Calibri" w:eastAsia="Times New Roman" w:hAnsi="Calibri" w:cs="Times New Roman"/>
                <w:sz w:val="20"/>
                <w:szCs w:val="20"/>
              </w:rPr>
            </w:pPr>
          </w:p>
        </w:tc>
      </w:tr>
      <w:tr w:rsidR="009502C1" w:rsidRPr="009502C1">
        <w:tc>
          <w:tcPr>
            <w:tcW w:w="554" w:type="dxa"/>
            <w:vMerge w:val="restart"/>
            <w:vAlign w:val="center"/>
          </w:tcPr>
          <w:p w:rsidR="009502C1" w:rsidRPr="009502C1" w:rsidRDefault="009502C1" w:rsidP="009502C1">
            <w:pPr>
              <w:spacing w:after="0" w:line="240" w:lineRule="auto"/>
              <w:jc w:val="center"/>
              <w:rPr>
                <w:rFonts w:ascii="Calibri" w:eastAsia="Times New Roman" w:hAnsi="Calibri" w:cs="Times New Roman"/>
                <w:sz w:val="20"/>
                <w:szCs w:val="20"/>
              </w:rPr>
            </w:pPr>
            <w:r w:rsidRPr="009502C1">
              <w:rPr>
                <w:rFonts w:ascii="Calibri" w:eastAsia="Times New Roman" w:hAnsi="Calibri" w:cs="Times New Roman"/>
                <w:sz w:val="20"/>
                <w:szCs w:val="20"/>
              </w:rPr>
              <w:t>5</w:t>
            </w:r>
          </w:p>
        </w:tc>
        <w:tc>
          <w:tcPr>
            <w:tcW w:w="724" w:type="dxa"/>
          </w:tcPr>
          <w:p w:rsidR="009502C1" w:rsidRPr="009502C1" w:rsidRDefault="009502C1" w:rsidP="009502C1">
            <w:pPr>
              <w:spacing w:after="0" w:line="240" w:lineRule="auto"/>
              <w:rPr>
                <w:rFonts w:ascii="Calibri" w:eastAsia="Times New Roman" w:hAnsi="Calibri" w:cs="Times New Roman"/>
                <w:sz w:val="20"/>
                <w:szCs w:val="20"/>
              </w:rPr>
            </w:pPr>
            <w:r w:rsidRPr="009502C1">
              <w:rPr>
                <w:rFonts w:ascii="Calibri" w:eastAsia="Times New Roman" w:hAnsi="Calibri" w:cs="Times New Roman"/>
                <w:sz w:val="20"/>
                <w:szCs w:val="20"/>
              </w:rPr>
              <w:t>CPI</w:t>
            </w:r>
          </w:p>
        </w:tc>
        <w:tc>
          <w:tcPr>
            <w:tcW w:w="139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632</w:t>
            </w:r>
          </w:p>
        </w:tc>
        <w:tc>
          <w:tcPr>
            <w:tcW w:w="882"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74.9</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74</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72.5</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71.7</w:t>
            </w:r>
          </w:p>
        </w:tc>
        <w:tc>
          <w:tcPr>
            <w:tcW w:w="883" w:type="dxa"/>
            <w:shd w:val="clear" w:color="auto" w:fill="D9D9D9" w:themeFill="background1" w:themeFillShade="D9"/>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79</w:t>
            </w:r>
          </w:p>
        </w:tc>
        <w:tc>
          <w:tcPr>
            <w:tcW w:w="884"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-3.2</w:t>
            </w:r>
          </w:p>
        </w:tc>
        <w:tc>
          <w:tcPr>
            <w:tcW w:w="95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-0.8</w:t>
            </w:r>
          </w:p>
        </w:tc>
      </w:tr>
      <w:tr w:rsidR="009502C1" w:rsidRPr="009502C1">
        <w:tc>
          <w:tcPr>
            <w:tcW w:w="554" w:type="dxa"/>
            <w:vMerge/>
            <w:vAlign w:val="center"/>
          </w:tcPr>
          <w:p w:rsidR="009502C1" w:rsidRPr="009502C1" w:rsidRDefault="009502C1" w:rsidP="009502C1">
            <w:pPr>
              <w:spacing w:after="0" w:line="240" w:lineRule="auto"/>
              <w:jc w:val="center"/>
              <w:rPr>
                <w:rFonts w:ascii="Calibri" w:eastAsia="Times New Roman" w:hAnsi="Calibri" w:cs="Times New Roman"/>
                <w:sz w:val="20"/>
                <w:szCs w:val="20"/>
              </w:rPr>
            </w:pPr>
          </w:p>
        </w:tc>
        <w:tc>
          <w:tcPr>
            <w:tcW w:w="724" w:type="dxa"/>
          </w:tcPr>
          <w:p w:rsidR="009502C1" w:rsidRPr="009502C1" w:rsidRDefault="009502C1" w:rsidP="009502C1">
            <w:pPr>
              <w:spacing w:after="0" w:line="240" w:lineRule="auto"/>
              <w:rPr>
                <w:rFonts w:ascii="Calibri" w:eastAsia="Times New Roman" w:hAnsi="Calibri" w:cs="Times New Roman"/>
                <w:sz w:val="20"/>
                <w:szCs w:val="20"/>
              </w:rPr>
            </w:pPr>
            <w:r w:rsidRPr="009502C1">
              <w:rPr>
                <w:rFonts w:ascii="Calibri" w:eastAsia="Times New Roman" w:hAnsi="Calibri" w:cs="Times New Roman"/>
                <w:sz w:val="20"/>
                <w:szCs w:val="20"/>
              </w:rPr>
              <w:t>P+</w:t>
            </w:r>
          </w:p>
        </w:tc>
        <w:tc>
          <w:tcPr>
            <w:tcW w:w="139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632</w:t>
            </w:r>
          </w:p>
        </w:tc>
        <w:tc>
          <w:tcPr>
            <w:tcW w:w="882"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42.0%</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42.0%</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40.0%</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38.0%</w:t>
            </w:r>
          </w:p>
        </w:tc>
        <w:tc>
          <w:tcPr>
            <w:tcW w:w="883" w:type="dxa"/>
            <w:shd w:val="clear" w:color="auto" w:fill="D9D9D9" w:themeFill="background1" w:themeFillShade="D9"/>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53.0%</w:t>
            </w:r>
          </w:p>
        </w:tc>
        <w:tc>
          <w:tcPr>
            <w:tcW w:w="884"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-4.0%</w:t>
            </w:r>
          </w:p>
        </w:tc>
        <w:tc>
          <w:tcPr>
            <w:tcW w:w="95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-2.0%</w:t>
            </w:r>
          </w:p>
        </w:tc>
      </w:tr>
      <w:tr w:rsidR="009502C1" w:rsidRPr="009502C1">
        <w:tc>
          <w:tcPr>
            <w:tcW w:w="554" w:type="dxa"/>
            <w:vMerge w:val="restart"/>
            <w:vAlign w:val="center"/>
          </w:tcPr>
          <w:p w:rsidR="009502C1" w:rsidRPr="009502C1" w:rsidRDefault="009502C1" w:rsidP="009502C1">
            <w:pPr>
              <w:spacing w:after="0" w:line="240" w:lineRule="auto"/>
              <w:jc w:val="center"/>
              <w:rPr>
                <w:rFonts w:ascii="Calibri" w:eastAsia="Times New Roman" w:hAnsi="Calibri" w:cs="Times New Roman"/>
                <w:sz w:val="20"/>
                <w:szCs w:val="20"/>
              </w:rPr>
            </w:pPr>
            <w:r w:rsidRPr="009502C1">
              <w:rPr>
                <w:rFonts w:ascii="Calibri" w:eastAsia="Times New Roman" w:hAnsi="Calibri" w:cs="Times New Roman"/>
                <w:sz w:val="20"/>
                <w:szCs w:val="20"/>
              </w:rPr>
              <w:t>8</w:t>
            </w:r>
          </w:p>
        </w:tc>
        <w:tc>
          <w:tcPr>
            <w:tcW w:w="724" w:type="dxa"/>
          </w:tcPr>
          <w:p w:rsidR="009502C1" w:rsidRPr="009502C1" w:rsidRDefault="009502C1" w:rsidP="009502C1">
            <w:pPr>
              <w:spacing w:after="0" w:line="240" w:lineRule="auto"/>
              <w:rPr>
                <w:rFonts w:ascii="Calibri" w:eastAsia="Times New Roman" w:hAnsi="Calibri" w:cs="Times New Roman"/>
                <w:sz w:val="20"/>
                <w:szCs w:val="20"/>
              </w:rPr>
            </w:pPr>
            <w:r w:rsidRPr="009502C1">
              <w:rPr>
                <w:rFonts w:ascii="Calibri" w:eastAsia="Times New Roman" w:hAnsi="Calibri" w:cs="Times New Roman"/>
                <w:sz w:val="20"/>
                <w:szCs w:val="20"/>
              </w:rPr>
              <w:t>CPI</w:t>
            </w:r>
          </w:p>
        </w:tc>
        <w:tc>
          <w:tcPr>
            <w:tcW w:w="139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608</w:t>
            </w:r>
          </w:p>
        </w:tc>
        <w:tc>
          <w:tcPr>
            <w:tcW w:w="882"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65.4</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66.1</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67.3</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66.7</w:t>
            </w:r>
          </w:p>
        </w:tc>
        <w:tc>
          <w:tcPr>
            <w:tcW w:w="883" w:type="dxa"/>
            <w:shd w:val="clear" w:color="auto" w:fill="D9D9D9" w:themeFill="background1" w:themeFillShade="D9"/>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72.4</w:t>
            </w:r>
          </w:p>
        </w:tc>
        <w:tc>
          <w:tcPr>
            <w:tcW w:w="884"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1.3</w:t>
            </w:r>
          </w:p>
        </w:tc>
        <w:tc>
          <w:tcPr>
            <w:tcW w:w="95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-0.6</w:t>
            </w:r>
          </w:p>
        </w:tc>
      </w:tr>
      <w:tr w:rsidR="009502C1" w:rsidRPr="009502C1">
        <w:tc>
          <w:tcPr>
            <w:tcW w:w="554" w:type="dxa"/>
            <w:vMerge/>
            <w:vAlign w:val="center"/>
          </w:tcPr>
          <w:p w:rsidR="009502C1" w:rsidRPr="009502C1" w:rsidRDefault="009502C1" w:rsidP="009502C1">
            <w:pPr>
              <w:spacing w:after="0" w:line="240" w:lineRule="auto"/>
              <w:jc w:val="center"/>
              <w:rPr>
                <w:rFonts w:ascii="Calibri" w:eastAsia="Times New Roman" w:hAnsi="Calibri" w:cs="Times New Roman"/>
                <w:sz w:val="20"/>
                <w:szCs w:val="20"/>
              </w:rPr>
            </w:pPr>
          </w:p>
        </w:tc>
        <w:tc>
          <w:tcPr>
            <w:tcW w:w="724" w:type="dxa"/>
          </w:tcPr>
          <w:p w:rsidR="009502C1" w:rsidRPr="009502C1" w:rsidRDefault="009502C1" w:rsidP="009502C1">
            <w:pPr>
              <w:spacing w:after="0" w:line="240" w:lineRule="auto"/>
              <w:rPr>
                <w:rFonts w:ascii="Calibri" w:eastAsia="Times New Roman" w:hAnsi="Calibri" w:cs="Times New Roman"/>
                <w:sz w:val="20"/>
                <w:szCs w:val="20"/>
              </w:rPr>
            </w:pPr>
            <w:r w:rsidRPr="009502C1">
              <w:rPr>
                <w:rFonts w:ascii="Calibri" w:eastAsia="Times New Roman" w:hAnsi="Calibri" w:cs="Times New Roman"/>
                <w:sz w:val="20"/>
                <w:szCs w:val="20"/>
              </w:rPr>
              <w:t>P+</w:t>
            </w:r>
          </w:p>
        </w:tc>
        <w:tc>
          <w:tcPr>
            <w:tcW w:w="139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608</w:t>
            </w:r>
          </w:p>
        </w:tc>
        <w:tc>
          <w:tcPr>
            <w:tcW w:w="882"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31.0%</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37.0%</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33.0%</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33.0%</w:t>
            </w:r>
          </w:p>
        </w:tc>
        <w:tc>
          <w:tcPr>
            <w:tcW w:w="883" w:type="dxa"/>
            <w:shd w:val="clear" w:color="auto" w:fill="D9D9D9" w:themeFill="background1" w:themeFillShade="D9"/>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42.0%</w:t>
            </w:r>
          </w:p>
        </w:tc>
        <w:tc>
          <w:tcPr>
            <w:tcW w:w="884"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2.0%</w:t>
            </w:r>
          </w:p>
        </w:tc>
        <w:tc>
          <w:tcPr>
            <w:tcW w:w="95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0.0%</w:t>
            </w:r>
          </w:p>
        </w:tc>
      </w:tr>
      <w:tr w:rsidR="009502C1" w:rsidRPr="009502C1">
        <w:tc>
          <w:tcPr>
            <w:tcW w:w="554" w:type="dxa"/>
            <w:vMerge w:val="restart"/>
            <w:vAlign w:val="center"/>
          </w:tcPr>
          <w:p w:rsidR="009502C1" w:rsidRPr="009502C1" w:rsidRDefault="009502C1" w:rsidP="009502C1">
            <w:pPr>
              <w:spacing w:after="0" w:line="240" w:lineRule="auto"/>
              <w:jc w:val="center"/>
              <w:rPr>
                <w:rFonts w:ascii="Calibri" w:eastAsia="Times New Roman" w:hAnsi="Calibri" w:cs="Times New Roman"/>
                <w:sz w:val="20"/>
                <w:szCs w:val="20"/>
              </w:rPr>
            </w:pPr>
            <w:r w:rsidRPr="009502C1">
              <w:rPr>
                <w:rFonts w:ascii="Calibri" w:eastAsia="Times New Roman" w:hAnsi="Calibri" w:cs="Times New Roman"/>
                <w:sz w:val="20"/>
                <w:szCs w:val="20"/>
              </w:rPr>
              <w:t>10</w:t>
            </w:r>
          </w:p>
        </w:tc>
        <w:tc>
          <w:tcPr>
            <w:tcW w:w="724" w:type="dxa"/>
          </w:tcPr>
          <w:p w:rsidR="009502C1" w:rsidRPr="009502C1" w:rsidRDefault="009502C1" w:rsidP="009502C1">
            <w:pPr>
              <w:spacing w:after="0" w:line="240" w:lineRule="auto"/>
              <w:rPr>
                <w:rFonts w:ascii="Calibri" w:eastAsia="Times New Roman" w:hAnsi="Calibri" w:cs="Times New Roman"/>
                <w:sz w:val="20"/>
                <w:szCs w:val="20"/>
              </w:rPr>
            </w:pPr>
            <w:r w:rsidRPr="009502C1">
              <w:rPr>
                <w:rFonts w:ascii="Calibri" w:eastAsia="Times New Roman" w:hAnsi="Calibri" w:cs="Times New Roman"/>
                <w:sz w:val="20"/>
                <w:szCs w:val="20"/>
              </w:rPr>
              <w:t>CPI</w:t>
            </w:r>
          </w:p>
        </w:tc>
        <w:tc>
          <w:tcPr>
            <w:tcW w:w="139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411</w:t>
            </w:r>
          </w:p>
        </w:tc>
        <w:tc>
          <w:tcPr>
            <w:tcW w:w="882"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79.3</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79.7</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75.7</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81.1</w:t>
            </w:r>
          </w:p>
        </w:tc>
        <w:tc>
          <w:tcPr>
            <w:tcW w:w="883" w:type="dxa"/>
            <w:shd w:val="clear" w:color="auto" w:fill="D9D9D9" w:themeFill="background1" w:themeFillShade="D9"/>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87.9</w:t>
            </w:r>
          </w:p>
        </w:tc>
        <w:tc>
          <w:tcPr>
            <w:tcW w:w="884"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1.8</w:t>
            </w:r>
          </w:p>
        </w:tc>
        <w:tc>
          <w:tcPr>
            <w:tcW w:w="95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5.4</w:t>
            </w:r>
          </w:p>
        </w:tc>
      </w:tr>
      <w:tr w:rsidR="009502C1" w:rsidRPr="009502C1">
        <w:tc>
          <w:tcPr>
            <w:tcW w:w="554" w:type="dxa"/>
            <w:vMerge/>
            <w:vAlign w:val="center"/>
          </w:tcPr>
          <w:p w:rsidR="009502C1" w:rsidRPr="009502C1" w:rsidRDefault="009502C1" w:rsidP="009502C1">
            <w:pPr>
              <w:spacing w:after="0" w:line="240" w:lineRule="auto"/>
              <w:jc w:val="center"/>
              <w:rPr>
                <w:rFonts w:ascii="Calibri" w:eastAsia="Times New Roman" w:hAnsi="Calibri" w:cs="Times New Roman"/>
                <w:sz w:val="20"/>
                <w:szCs w:val="20"/>
              </w:rPr>
            </w:pPr>
          </w:p>
        </w:tc>
        <w:tc>
          <w:tcPr>
            <w:tcW w:w="724" w:type="dxa"/>
          </w:tcPr>
          <w:p w:rsidR="009502C1" w:rsidRPr="009502C1" w:rsidRDefault="009502C1" w:rsidP="009502C1">
            <w:pPr>
              <w:spacing w:after="0" w:line="240" w:lineRule="auto"/>
              <w:rPr>
                <w:rFonts w:ascii="Calibri" w:eastAsia="Times New Roman" w:hAnsi="Calibri" w:cs="Times New Roman"/>
                <w:sz w:val="20"/>
                <w:szCs w:val="20"/>
              </w:rPr>
            </w:pPr>
            <w:r w:rsidRPr="009502C1">
              <w:rPr>
                <w:rFonts w:ascii="Calibri" w:eastAsia="Times New Roman" w:hAnsi="Calibri" w:cs="Times New Roman"/>
                <w:sz w:val="20"/>
                <w:szCs w:val="20"/>
              </w:rPr>
              <w:t>P+</w:t>
            </w:r>
          </w:p>
        </w:tc>
        <w:tc>
          <w:tcPr>
            <w:tcW w:w="139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411</w:t>
            </w:r>
          </w:p>
        </w:tc>
        <w:tc>
          <w:tcPr>
            <w:tcW w:w="882"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57.0%</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56.0%</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45.0%</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57.0%</w:t>
            </w:r>
          </w:p>
        </w:tc>
        <w:tc>
          <w:tcPr>
            <w:tcW w:w="883" w:type="dxa"/>
            <w:shd w:val="clear" w:color="auto" w:fill="D9D9D9" w:themeFill="background1" w:themeFillShade="D9"/>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71.0%</w:t>
            </w:r>
          </w:p>
        </w:tc>
        <w:tc>
          <w:tcPr>
            <w:tcW w:w="884"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0.0%</w:t>
            </w:r>
          </w:p>
        </w:tc>
        <w:tc>
          <w:tcPr>
            <w:tcW w:w="95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12.0%</w:t>
            </w:r>
          </w:p>
        </w:tc>
      </w:tr>
      <w:tr w:rsidR="009502C1" w:rsidRPr="009502C1">
        <w:tc>
          <w:tcPr>
            <w:tcW w:w="554" w:type="dxa"/>
            <w:vMerge w:val="restart"/>
            <w:vAlign w:val="center"/>
          </w:tcPr>
          <w:p w:rsidR="009502C1" w:rsidRPr="009502C1" w:rsidRDefault="009502C1" w:rsidP="009502C1">
            <w:pPr>
              <w:spacing w:after="0" w:line="240" w:lineRule="auto"/>
              <w:jc w:val="center"/>
              <w:rPr>
                <w:rFonts w:ascii="Calibri" w:eastAsia="Times New Roman" w:hAnsi="Calibri" w:cs="Times New Roman"/>
                <w:sz w:val="20"/>
                <w:szCs w:val="20"/>
              </w:rPr>
            </w:pPr>
            <w:r w:rsidRPr="009502C1">
              <w:rPr>
                <w:rFonts w:ascii="Calibri" w:eastAsia="Times New Roman" w:hAnsi="Calibri" w:cs="Times New Roman"/>
                <w:sz w:val="20"/>
                <w:szCs w:val="20"/>
              </w:rPr>
              <w:t>All</w:t>
            </w:r>
          </w:p>
        </w:tc>
        <w:tc>
          <w:tcPr>
            <w:tcW w:w="724" w:type="dxa"/>
          </w:tcPr>
          <w:p w:rsidR="009502C1" w:rsidRPr="009502C1" w:rsidRDefault="009502C1" w:rsidP="009502C1">
            <w:pPr>
              <w:spacing w:after="0" w:line="240" w:lineRule="auto"/>
              <w:rPr>
                <w:rFonts w:ascii="Calibri" w:eastAsia="Times New Roman" w:hAnsi="Calibri" w:cs="Times New Roman"/>
                <w:sz w:val="20"/>
                <w:szCs w:val="20"/>
              </w:rPr>
            </w:pPr>
            <w:r w:rsidRPr="009502C1">
              <w:rPr>
                <w:rFonts w:ascii="Calibri" w:eastAsia="Times New Roman" w:hAnsi="Calibri" w:cs="Times New Roman"/>
                <w:sz w:val="20"/>
                <w:szCs w:val="20"/>
              </w:rPr>
              <w:t>CPI</w:t>
            </w:r>
          </w:p>
        </w:tc>
        <w:tc>
          <w:tcPr>
            <w:tcW w:w="139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1</w:t>
            </w:r>
            <w:r w:rsidR="005F5CDC">
              <w:rPr>
                <w:rFonts w:ascii="Calibri" w:eastAsia="Times New Roman" w:hAnsi="Calibri" w:cs="Times New Roman"/>
                <w:color w:val="000000"/>
                <w:sz w:val="20"/>
                <w:szCs w:val="20"/>
              </w:rPr>
              <w:t>,</w:t>
            </w:r>
            <w:r w:rsidRPr="009502C1">
              <w:rPr>
                <w:rFonts w:ascii="Calibri" w:eastAsia="Times New Roman" w:hAnsi="Calibri" w:cs="Times New Roman"/>
                <w:color w:val="000000"/>
                <w:sz w:val="20"/>
                <w:szCs w:val="20"/>
              </w:rPr>
              <w:t>651</w:t>
            </w:r>
          </w:p>
        </w:tc>
        <w:tc>
          <w:tcPr>
            <w:tcW w:w="882"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72.1</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72.5</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71.2</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72.2</w:t>
            </w:r>
          </w:p>
        </w:tc>
        <w:tc>
          <w:tcPr>
            <w:tcW w:w="883" w:type="dxa"/>
            <w:shd w:val="clear" w:color="auto" w:fill="D9D9D9" w:themeFill="background1" w:themeFillShade="D9"/>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79.6</w:t>
            </w:r>
          </w:p>
        </w:tc>
        <w:tc>
          <w:tcPr>
            <w:tcW w:w="884"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0.1</w:t>
            </w:r>
          </w:p>
        </w:tc>
        <w:tc>
          <w:tcPr>
            <w:tcW w:w="95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1</w:t>
            </w:r>
          </w:p>
        </w:tc>
      </w:tr>
      <w:tr w:rsidR="009502C1" w:rsidRPr="009502C1">
        <w:tc>
          <w:tcPr>
            <w:tcW w:w="554" w:type="dxa"/>
            <w:vMerge/>
          </w:tcPr>
          <w:p w:rsidR="009502C1" w:rsidRPr="009502C1" w:rsidRDefault="009502C1" w:rsidP="009502C1">
            <w:pPr>
              <w:spacing w:after="0" w:line="240" w:lineRule="auto"/>
              <w:rPr>
                <w:rFonts w:ascii="Calibri" w:eastAsia="Times New Roman" w:hAnsi="Calibri" w:cs="Times New Roman"/>
                <w:sz w:val="20"/>
                <w:szCs w:val="20"/>
              </w:rPr>
            </w:pPr>
          </w:p>
        </w:tc>
        <w:tc>
          <w:tcPr>
            <w:tcW w:w="724" w:type="dxa"/>
          </w:tcPr>
          <w:p w:rsidR="009502C1" w:rsidRPr="009502C1" w:rsidRDefault="009502C1" w:rsidP="009502C1">
            <w:pPr>
              <w:spacing w:after="0" w:line="240" w:lineRule="auto"/>
              <w:rPr>
                <w:rFonts w:ascii="Calibri" w:eastAsia="Times New Roman" w:hAnsi="Calibri" w:cs="Times New Roman"/>
                <w:sz w:val="20"/>
                <w:szCs w:val="20"/>
              </w:rPr>
            </w:pPr>
            <w:r w:rsidRPr="009502C1">
              <w:rPr>
                <w:rFonts w:ascii="Calibri" w:eastAsia="Times New Roman" w:hAnsi="Calibri" w:cs="Times New Roman"/>
                <w:sz w:val="20"/>
                <w:szCs w:val="20"/>
              </w:rPr>
              <w:t>P+</w:t>
            </w:r>
          </w:p>
        </w:tc>
        <w:tc>
          <w:tcPr>
            <w:tcW w:w="139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1</w:t>
            </w:r>
            <w:r w:rsidR="005F5CDC">
              <w:rPr>
                <w:rFonts w:ascii="Calibri" w:eastAsia="Times New Roman" w:hAnsi="Calibri" w:cs="Times New Roman"/>
                <w:color w:val="000000"/>
                <w:sz w:val="20"/>
                <w:szCs w:val="20"/>
              </w:rPr>
              <w:t>,</w:t>
            </w:r>
            <w:r w:rsidRPr="009502C1">
              <w:rPr>
                <w:rFonts w:ascii="Calibri" w:eastAsia="Times New Roman" w:hAnsi="Calibri" w:cs="Times New Roman"/>
                <w:color w:val="000000"/>
                <w:sz w:val="20"/>
                <w:szCs w:val="20"/>
              </w:rPr>
              <w:t>651</w:t>
            </w:r>
          </w:p>
        </w:tc>
        <w:tc>
          <w:tcPr>
            <w:tcW w:w="882"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41.0%</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43.0%</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39.0%</w:t>
            </w:r>
          </w:p>
        </w:tc>
        <w:tc>
          <w:tcPr>
            <w:tcW w:w="883"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41.0%</w:t>
            </w:r>
          </w:p>
        </w:tc>
        <w:tc>
          <w:tcPr>
            <w:tcW w:w="883" w:type="dxa"/>
            <w:shd w:val="clear" w:color="auto" w:fill="D9D9D9" w:themeFill="background1" w:themeFillShade="D9"/>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55.0%</w:t>
            </w:r>
          </w:p>
        </w:tc>
        <w:tc>
          <w:tcPr>
            <w:tcW w:w="884"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0.0%</w:t>
            </w:r>
          </w:p>
        </w:tc>
        <w:tc>
          <w:tcPr>
            <w:tcW w:w="956" w:type="dxa"/>
            <w:vAlign w:val="bottom"/>
          </w:tcPr>
          <w:p w:rsidR="009502C1" w:rsidRPr="009502C1" w:rsidRDefault="009502C1" w:rsidP="009502C1">
            <w:pPr>
              <w:spacing w:after="0" w:line="240" w:lineRule="auto"/>
              <w:jc w:val="center"/>
              <w:rPr>
                <w:rFonts w:ascii="Calibri" w:eastAsia="Times New Roman" w:hAnsi="Calibri" w:cs="Times New Roman"/>
                <w:color w:val="000000"/>
                <w:sz w:val="20"/>
                <w:szCs w:val="20"/>
              </w:rPr>
            </w:pPr>
            <w:r w:rsidRPr="009502C1">
              <w:rPr>
                <w:rFonts w:ascii="Calibri" w:eastAsia="Times New Roman" w:hAnsi="Calibri" w:cs="Times New Roman"/>
                <w:color w:val="000000"/>
                <w:sz w:val="20"/>
                <w:szCs w:val="20"/>
              </w:rPr>
              <w:t>2.0%</w:t>
            </w:r>
          </w:p>
        </w:tc>
      </w:tr>
      <w:tr w:rsidR="009502C1" w:rsidRPr="009502C1">
        <w:tc>
          <w:tcPr>
            <w:tcW w:w="8928" w:type="dxa"/>
            <w:gridSpan w:val="10"/>
            <w:tcBorders>
              <w:left w:val="nil"/>
              <w:bottom w:val="nil"/>
              <w:right w:val="nil"/>
            </w:tcBorders>
          </w:tcPr>
          <w:p w:rsidR="009502C1" w:rsidRPr="009502C1" w:rsidRDefault="009502C1" w:rsidP="009502C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9502C1">
              <w:rPr>
                <w:rFonts w:ascii="Calibri" w:eastAsia="Times New Roman" w:hAnsi="Calibri" w:cs="Times New Roman"/>
                <w:bCs/>
                <w:color w:val="000000"/>
                <w:kern w:val="28"/>
                <w:sz w:val="20"/>
                <w:szCs w:val="20"/>
              </w:rPr>
              <w:t xml:space="preserve">Notes: P+ = percent </w:t>
            </w:r>
            <w:r w:rsidRPr="009502C1">
              <w:rPr>
                <w:rFonts w:ascii="Calibri" w:eastAsia="Times New Roman" w:hAnsi="Calibri" w:cs="Times New Roman"/>
                <w:bCs/>
                <w:i/>
                <w:color w:val="000000"/>
                <w:kern w:val="28"/>
                <w:sz w:val="20"/>
                <w:szCs w:val="20"/>
              </w:rPr>
              <w:t>Proficient</w:t>
            </w:r>
            <w:r w:rsidRPr="009502C1">
              <w:rPr>
                <w:rFonts w:ascii="Calibri" w:eastAsia="Times New Roman" w:hAnsi="Calibri" w:cs="Times New Roman"/>
                <w:bCs/>
                <w:color w:val="000000"/>
                <w:kern w:val="28"/>
                <w:sz w:val="20"/>
                <w:szCs w:val="20"/>
              </w:rPr>
              <w:t xml:space="preserve"> or </w:t>
            </w:r>
            <w:r w:rsidRPr="009502C1">
              <w:rPr>
                <w:rFonts w:ascii="Calibri" w:eastAsia="Times New Roman" w:hAnsi="Calibri" w:cs="Times New Roman"/>
                <w:bCs/>
                <w:i/>
                <w:color w:val="000000"/>
                <w:kern w:val="28"/>
                <w:sz w:val="20"/>
                <w:szCs w:val="20"/>
              </w:rPr>
              <w:t>Advanced</w:t>
            </w:r>
            <w:r w:rsidRPr="009502C1">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5C02FC" w:rsidRPr="005C02FC" w:rsidRDefault="005C02FC" w:rsidP="005C02FC">
      <w:pPr>
        <w:spacing w:after="0"/>
        <w:jc w:val="center"/>
        <w:rPr>
          <w:rFonts w:ascii="Calibri" w:eastAsia="Calibri" w:hAnsi="Calibri" w:cs="Times New Roman"/>
          <w:b/>
          <w:sz w:val="20"/>
        </w:rPr>
      </w:pPr>
      <w:r w:rsidRPr="005C02FC">
        <w:rPr>
          <w:rFonts w:ascii="Calibri" w:eastAsia="Calibri" w:hAnsi="Calibri" w:cs="Times New Roman"/>
          <w:b/>
          <w:sz w:val="20"/>
        </w:rPr>
        <w:lastRenderedPageBreak/>
        <w:t>Table B3a: Taunton Public Schools</w:t>
      </w:r>
    </w:p>
    <w:p w:rsidR="005C02FC" w:rsidRPr="005C02FC" w:rsidRDefault="005C02FC" w:rsidP="005C02FC">
      <w:pPr>
        <w:spacing w:after="0"/>
        <w:jc w:val="center"/>
        <w:rPr>
          <w:rFonts w:ascii="Calibri" w:eastAsia="Calibri" w:hAnsi="Calibri" w:cs="Times New Roman"/>
          <w:b/>
          <w:sz w:val="20"/>
        </w:rPr>
      </w:pPr>
      <w:r w:rsidRPr="005C02FC">
        <w:rPr>
          <w:rFonts w:ascii="Calibri" w:eastAsia="Calibri" w:hAnsi="Calibri" w:cs="Times New Roman"/>
          <w:b/>
          <w:sz w:val="20"/>
        </w:rPr>
        <w:t>English Language Arts (All Grades)</w:t>
      </w:r>
    </w:p>
    <w:p w:rsidR="005C02FC" w:rsidRPr="005C02FC" w:rsidRDefault="005C02FC" w:rsidP="005C02FC">
      <w:pPr>
        <w:spacing w:after="0" w:line="240" w:lineRule="auto"/>
        <w:jc w:val="center"/>
        <w:rPr>
          <w:rFonts w:ascii="Calibri" w:eastAsia="Calibri" w:hAnsi="Calibri" w:cs="Times New Roman"/>
          <w:b/>
          <w:sz w:val="20"/>
          <w:szCs w:val="24"/>
        </w:rPr>
      </w:pPr>
      <w:r w:rsidRPr="005C02FC">
        <w:rPr>
          <w:rFonts w:ascii="Calibri" w:eastAsia="Calibri" w:hAnsi="Calibri" w:cs="Times New Roman"/>
          <w:b/>
          <w:sz w:val="20"/>
        </w:rPr>
        <w:t>Performance for Selected Subgroups Compared to State, 2011</w:t>
      </w:r>
      <w:r w:rsidR="00DA3FC0">
        <w:rPr>
          <w:rFonts w:ascii="Calibri" w:eastAsia="Calibri" w:hAnsi="Calibri" w:cs="Times New Roman"/>
          <w:b/>
          <w:sz w:val="20"/>
        </w:rPr>
        <w:t>–</w:t>
      </w:r>
      <w:r w:rsidRPr="005C02FC">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5C02FC" w:rsidRPr="005C02FC">
        <w:tc>
          <w:tcPr>
            <w:tcW w:w="2808" w:type="dxa"/>
            <w:gridSpan w:val="3"/>
            <w:vMerge w:val="restart"/>
            <w:vAlign w:val="center"/>
          </w:tcPr>
          <w:p w:rsidR="005C02FC" w:rsidRPr="005C02FC" w:rsidRDefault="005C02FC" w:rsidP="005C02FC">
            <w:pPr>
              <w:spacing w:after="0" w:line="240" w:lineRule="auto"/>
              <w:jc w:val="center"/>
              <w:rPr>
                <w:rFonts w:ascii="Calibri" w:eastAsia="Times New Roman" w:hAnsi="Calibri" w:cs="Times New Roman"/>
                <w:b/>
                <w:sz w:val="20"/>
                <w:szCs w:val="20"/>
              </w:rPr>
            </w:pPr>
            <w:r w:rsidRPr="005C02FC">
              <w:rPr>
                <w:rFonts w:ascii="Calibri" w:eastAsia="Times New Roman" w:hAnsi="Calibri" w:cs="Times New Roman"/>
                <w:b/>
                <w:sz w:val="20"/>
                <w:szCs w:val="20"/>
              </w:rPr>
              <w:t>Group and Measure</w:t>
            </w:r>
          </w:p>
        </w:tc>
        <w:tc>
          <w:tcPr>
            <w:tcW w:w="990" w:type="dxa"/>
            <w:vMerge w:val="restart"/>
            <w:vAlign w:val="center"/>
          </w:tcPr>
          <w:p w:rsidR="005C02FC" w:rsidRPr="005C02FC" w:rsidRDefault="005C02FC" w:rsidP="005C02FC">
            <w:pPr>
              <w:spacing w:after="0" w:line="240" w:lineRule="auto"/>
              <w:jc w:val="center"/>
              <w:rPr>
                <w:rFonts w:ascii="Calibri" w:eastAsia="Times New Roman" w:hAnsi="Calibri" w:cs="Times New Roman"/>
                <w:b/>
                <w:sz w:val="20"/>
                <w:szCs w:val="20"/>
              </w:rPr>
            </w:pPr>
            <w:r w:rsidRPr="005C02FC">
              <w:rPr>
                <w:rFonts w:ascii="Calibri" w:eastAsia="Times New Roman" w:hAnsi="Calibri" w:cs="Times New Roman"/>
                <w:b/>
                <w:sz w:val="20"/>
                <w:szCs w:val="20"/>
              </w:rPr>
              <w:t>Number Included (2014)</w:t>
            </w:r>
          </w:p>
        </w:tc>
        <w:tc>
          <w:tcPr>
            <w:tcW w:w="3240" w:type="dxa"/>
            <w:gridSpan w:val="4"/>
            <w:vMerge w:val="restart"/>
            <w:vAlign w:val="center"/>
          </w:tcPr>
          <w:p w:rsidR="005C02FC" w:rsidRPr="005C02FC" w:rsidRDefault="005C02FC" w:rsidP="005C02FC">
            <w:pPr>
              <w:spacing w:after="0" w:line="240" w:lineRule="auto"/>
              <w:jc w:val="center"/>
              <w:rPr>
                <w:rFonts w:ascii="Calibri" w:eastAsia="Times New Roman" w:hAnsi="Calibri" w:cs="Times New Roman"/>
                <w:b/>
                <w:sz w:val="20"/>
                <w:szCs w:val="20"/>
              </w:rPr>
            </w:pPr>
            <w:r w:rsidRPr="005C02FC">
              <w:rPr>
                <w:rFonts w:ascii="Calibri" w:eastAsia="Times New Roman" w:hAnsi="Calibri" w:cs="Times New Roman"/>
                <w:b/>
                <w:sz w:val="20"/>
                <w:szCs w:val="20"/>
              </w:rPr>
              <w:t>Spring MCAS Year</w:t>
            </w:r>
          </w:p>
        </w:tc>
        <w:tc>
          <w:tcPr>
            <w:tcW w:w="1818" w:type="dxa"/>
            <w:gridSpan w:val="2"/>
          </w:tcPr>
          <w:p w:rsidR="005C02FC" w:rsidRPr="005C02FC" w:rsidRDefault="005C02FC" w:rsidP="005C02FC">
            <w:pPr>
              <w:spacing w:after="0" w:line="240" w:lineRule="auto"/>
              <w:rPr>
                <w:rFonts w:ascii="Calibri" w:eastAsia="Times New Roman" w:hAnsi="Calibri" w:cs="Times New Roman"/>
                <w:b/>
                <w:sz w:val="20"/>
                <w:szCs w:val="20"/>
              </w:rPr>
            </w:pPr>
            <w:r w:rsidRPr="005C02FC">
              <w:rPr>
                <w:rFonts w:ascii="Calibri" w:eastAsia="Times New Roman" w:hAnsi="Calibri" w:cs="Times New Roman"/>
                <w:b/>
                <w:sz w:val="20"/>
                <w:szCs w:val="20"/>
              </w:rPr>
              <w:t>Gains and Declines</w:t>
            </w:r>
          </w:p>
        </w:tc>
      </w:tr>
      <w:tr w:rsidR="005C02FC" w:rsidRPr="005C02FC">
        <w:trPr>
          <w:trHeight w:val="244"/>
        </w:trPr>
        <w:tc>
          <w:tcPr>
            <w:tcW w:w="2808" w:type="dxa"/>
            <w:gridSpan w:val="3"/>
            <w:vMerge/>
          </w:tcPr>
          <w:p w:rsidR="005C02FC" w:rsidRPr="005C02FC" w:rsidRDefault="005C02FC" w:rsidP="005C02FC">
            <w:pPr>
              <w:spacing w:after="0" w:line="240" w:lineRule="auto"/>
              <w:rPr>
                <w:rFonts w:ascii="Calibri" w:eastAsia="Times New Roman" w:hAnsi="Calibri" w:cs="Times New Roman"/>
                <w:b/>
                <w:sz w:val="20"/>
                <w:szCs w:val="20"/>
              </w:rPr>
            </w:pPr>
          </w:p>
        </w:tc>
        <w:tc>
          <w:tcPr>
            <w:tcW w:w="990" w:type="dxa"/>
            <w:vMerge/>
          </w:tcPr>
          <w:p w:rsidR="005C02FC" w:rsidRPr="005C02FC" w:rsidRDefault="005C02FC" w:rsidP="005C02FC">
            <w:pPr>
              <w:spacing w:after="0" w:line="240" w:lineRule="auto"/>
              <w:rPr>
                <w:rFonts w:ascii="Calibri" w:eastAsia="Times New Roman" w:hAnsi="Calibri" w:cs="Times New Roman"/>
                <w:b/>
                <w:sz w:val="20"/>
                <w:szCs w:val="20"/>
              </w:rPr>
            </w:pPr>
          </w:p>
        </w:tc>
        <w:tc>
          <w:tcPr>
            <w:tcW w:w="3240" w:type="dxa"/>
            <w:gridSpan w:val="4"/>
            <w:vMerge/>
          </w:tcPr>
          <w:p w:rsidR="005C02FC" w:rsidRPr="005C02FC" w:rsidRDefault="005C02FC" w:rsidP="005C02FC">
            <w:pPr>
              <w:spacing w:after="0" w:line="240" w:lineRule="auto"/>
              <w:rPr>
                <w:rFonts w:ascii="Calibri" w:eastAsia="Times New Roman" w:hAnsi="Calibri" w:cs="Times New Roman"/>
                <w:b/>
                <w:sz w:val="20"/>
                <w:szCs w:val="20"/>
              </w:rPr>
            </w:pPr>
          </w:p>
        </w:tc>
        <w:tc>
          <w:tcPr>
            <w:tcW w:w="936" w:type="dxa"/>
            <w:vMerge w:val="restart"/>
          </w:tcPr>
          <w:p w:rsidR="005C02FC" w:rsidRPr="005C02FC" w:rsidRDefault="005C02FC" w:rsidP="005C02FC">
            <w:pPr>
              <w:spacing w:after="0" w:line="240" w:lineRule="auto"/>
              <w:rPr>
                <w:rFonts w:ascii="Calibri" w:eastAsia="Times New Roman" w:hAnsi="Calibri" w:cs="Times New Roman"/>
                <w:b/>
                <w:sz w:val="20"/>
                <w:szCs w:val="20"/>
              </w:rPr>
            </w:pPr>
            <w:r w:rsidRPr="005C02FC">
              <w:rPr>
                <w:rFonts w:ascii="Calibri" w:eastAsia="Times New Roman" w:hAnsi="Calibri" w:cs="Times New Roman"/>
                <w:b/>
                <w:sz w:val="20"/>
                <w:szCs w:val="20"/>
              </w:rPr>
              <w:t>4 Year Trend</w:t>
            </w:r>
          </w:p>
        </w:tc>
        <w:tc>
          <w:tcPr>
            <w:tcW w:w="882" w:type="dxa"/>
            <w:vMerge w:val="restart"/>
          </w:tcPr>
          <w:p w:rsidR="005C02FC" w:rsidRPr="005C02FC" w:rsidRDefault="005C02FC" w:rsidP="005C02FC">
            <w:pPr>
              <w:spacing w:after="0" w:line="240" w:lineRule="auto"/>
              <w:rPr>
                <w:rFonts w:ascii="Calibri" w:eastAsia="Times New Roman" w:hAnsi="Calibri" w:cs="Times New Roman"/>
                <w:b/>
                <w:sz w:val="20"/>
                <w:szCs w:val="20"/>
              </w:rPr>
            </w:pPr>
            <w:r w:rsidRPr="005C02FC">
              <w:rPr>
                <w:rFonts w:ascii="Calibri" w:eastAsia="Times New Roman" w:hAnsi="Calibri" w:cs="Times New Roman"/>
                <w:b/>
                <w:sz w:val="20"/>
                <w:szCs w:val="20"/>
              </w:rPr>
              <w:t>2-Year Trend</w:t>
            </w:r>
          </w:p>
        </w:tc>
      </w:tr>
      <w:tr w:rsidR="005C02FC" w:rsidRPr="005C02FC">
        <w:tc>
          <w:tcPr>
            <w:tcW w:w="2808" w:type="dxa"/>
            <w:gridSpan w:val="3"/>
            <w:vMerge/>
          </w:tcPr>
          <w:p w:rsidR="005C02FC" w:rsidRPr="005C02FC" w:rsidRDefault="005C02FC" w:rsidP="005C02FC">
            <w:pPr>
              <w:spacing w:after="0" w:line="240" w:lineRule="auto"/>
              <w:rPr>
                <w:rFonts w:ascii="Calibri" w:eastAsia="Times New Roman" w:hAnsi="Calibri" w:cs="Times New Roman"/>
                <w:sz w:val="20"/>
                <w:szCs w:val="20"/>
              </w:rPr>
            </w:pPr>
          </w:p>
        </w:tc>
        <w:tc>
          <w:tcPr>
            <w:tcW w:w="990" w:type="dxa"/>
            <w:vMerge/>
          </w:tcPr>
          <w:p w:rsidR="005C02FC" w:rsidRPr="005C02FC" w:rsidRDefault="005C02FC" w:rsidP="005C02FC">
            <w:pPr>
              <w:spacing w:after="0" w:line="240" w:lineRule="auto"/>
              <w:rPr>
                <w:rFonts w:ascii="Calibri" w:eastAsia="Times New Roman" w:hAnsi="Calibri" w:cs="Times New Roman"/>
                <w:sz w:val="20"/>
                <w:szCs w:val="20"/>
              </w:rPr>
            </w:pPr>
          </w:p>
        </w:tc>
        <w:tc>
          <w:tcPr>
            <w:tcW w:w="810" w:type="dxa"/>
          </w:tcPr>
          <w:p w:rsidR="005C02FC" w:rsidRPr="005C02FC" w:rsidRDefault="005C02FC" w:rsidP="005C02FC">
            <w:pPr>
              <w:spacing w:after="0" w:line="240" w:lineRule="auto"/>
              <w:jc w:val="center"/>
              <w:rPr>
                <w:rFonts w:ascii="Calibri" w:eastAsia="Times New Roman" w:hAnsi="Calibri" w:cs="Times New Roman"/>
                <w:b/>
                <w:sz w:val="20"/>
                <w:szCs w:val="20"/>
              </w:rPr>
            </w:pPr>
            <w:r w:rsidRPr="005C02FC">
              <w:rPr>
                <w:rFonts w:ascii="Calibri" w:eastAsia="Times New Roman" w:hAnsi="Calibri" w:cs="Times New Roman"/>
                <w:b/>
                <w:sz w:val="20"/>
                <w:szCs w:val="20"/>
              </w:rPr>
              <w:t>2011</w:t>
            </w:r>
          </w:p>
        </w:tc>
        <w:tc>
          <w:tcPr>
            <w:tcW w:w="810" w:type="dxa"/>
          </w:tcPr>
          <w:p w:rsidR="005C02FC" w:rsidRPr="005C02FC" w:rsidRDefault="005C02FC" w:rsidP="005C02FC">
            <w:pPr>
              <w:spacing w:after="0" w:line="240" w:lineRule="auto"/>
              <w:jc w:val="center"/>
              <w:rPr>
                <w:rFonts w:ascii="Calibri" w:eastAsia="Times New Roman" w:hAnsi="Calibri" w:cs="Times New Roman"/>
                <w:b/>
                <w:sz w:val="20"/>
                <w:szCs w:val="20"/>
              </w:rPr>
            </w:pPr>
            <w:r w:rsidRPr="005C02FC">
              <w:rPr>
                <w:rFonts w:ascii="Calibri" w:eastAsia="Times New Roman" w:hAnsi="Calibri" w:cs="Times New Roman"/>
                <w:b/>
                <w:sz w:val="20"/>
                <w:szCs w:val="20"/>
              </w:rPr>
              <w:t>2012</w:t>
            </w:r>
          </w:p>
        </w:tc>
        <w:tc>
          <w:tcPr>
            <w:tcW w:w="810" w:type="dxa"/>
          </w:tcPr>
          <w:p w:rsidR="005C02FC" w:rsidRPr="005C02FC" w:rsidRDefault="005C02FC" w:rsidP="005C02FC">
            <w:pPr>
              <w:spacing w:after="0" w:line="240" w:lineRule="auto"/>
              <w:jc w:val="center"/>
              <w:rPr>
                <w:rFonts w:ascii="Calibri" w:eastAsia="Times New Roman" w:hAnsi="Calibri" w:cs="Times New Roman"/>
                <w:b/>
                <w:sz w:val="20"/>
                <w:szCs w:val="20"/>
              </w:rPr>
            </w:pPr>
            <w:r w:rsidRPr="005C02FC">
              <w:rPr>
                <w:rFonts w:ascii="Calibri" w:eastAsia="Times New Roman" w:hAnsi="Calibri" w:cs="Times New Roman"/>
                <w:b/>
                <w:sz w:val="20"/>
                <w:szCs w:val="20"/>
              </w:rPr>
              <w:t>2013</w:t>
            </w:r>
          </w:p>
        </w:tc>
        <w:tc>
          <w:tcPr>
            <w:tcW w:w="810" w:type="dxa"/>
          </w:tcPr>
          <w:p w:rsidR="005C02FC" w:rsidRPr="005C02FC" w:rsidRDefault="005C02FC" w:rsidP="005C02FC">
            <w:pPr>
              <w:spacing w:after="0" w:line="240" w:lineRule="auto"/>
              <w:jc w:val="center"/>
              <w:rPr>
                <w:rFonts w:ascii="Calibri" w:eastAsia="Times New Roman" w:hAnsi="Calibri" w:cs="Times New Roman"/>
                <w:b/>
                <w:sz w:val="20"/>
                <w:szCs w:val="20"/>
              </w:rPr>
            </w:pPr>
            <w:r w:rsidRPr="005C02FC">
              <w:rPr>
                <w:rFonts w:ascii="Calibri" w:eastAsia="Times New Roman" w:hAnsi="Calibri" w:cs="Times New Roman"/>
                <w:b/>
                <w:sz w:val="20"/>
                <w:szCs w:val="20"/>
              </w:rPr>
              <w:t>2014</w:t>
            </w:r>
          </w:p>
        </w:tc>
        <w:tc>
          <w:tcPr>
            <w:tcW w:w="936" w:type="dxa"/>
            <w:vMerge/>
          </w:tcPr>
          <w:p w:rsidR="005C02FC" w:rsidRPr="005C02FC" w:rsidRDefault="005C02FC" w:rsidP="005C02FC">
            <w:pPr>
              <w:spacing w:after="0" w:line="240" w:lineRule="auto"/>
              <w:rPr>
                <w:rFonts w:ascii="Calibri" w:eastAsia="Times New Roman" w:hAnsi="Calibri" w:cs="Times New Roman"/>
                <w:sz w:val="20"/>
                <w:szCs w:val="20"/>
              </w:rPr>
            </w:pPr>
          </w:p>
        </w:tc>
        <w:tc>
          <w:tcPr>
            <w:tcW w:w="882" w:type="dxa"/>
            <w:vMerge/>
          </w:tcPr>
          <w:p w:rsidR="005C02FC" w:rsidRPr="005C02FC" w:rsidRDefault="005C02FC" w:rsidP="005C02FC">
            <w:pPr>
              <w:spacing w:after="0" w:line="240" w:lineRule="auto"/>
              <w:rPr>
                <w:rFonts w:ascii="Calibri" w:eastAsia="Times New Roman" w:hAnsi="Calibri" w:cs="Times New Roman"/>
                <w:sz w:val="20"/>
                <w:szCs w:val="20"/>
              </w:rPr>
            </w:pPr>
          </w:p>
        </w:tc>
      </w:tr>
      <w:tr w:rsidR="005C02FC" w:rsidRPr="005C02FC">
        <w:tc>
          <w:tcPr>
            <w:tcW w:w="1278" w:type="dxa"/>
            <w:vMerge w:val="restart"/>
            <w:vAlign w:val="center"/>
          </w:tcPr>
          <w:p w:rsidR="005C02FC" w:rsidRPr="005C02FC" w:rsidRDefault="005C02FC" w:rsidP="005C02FC">
            <w:pPr>
              <w:spacing w:after="0" w:line="240" w:lineRule="auto"/>
              <w:jc w:val="center"/>
              <w:rPr>
                <w:rFonts w:ascii="Calibri" w:eastAsia="Times New Roman" w:hAnsi="Calibri" w:cs="Times New Roman"/>
                <w:sz w:val="20"/>
                <w:szCs w:val="20"/>
              </w:rPr>
            </w:pPr>
            <w:r w:rsidRPr="005C02FC">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5C02FC" w:rsidRPr="005C02FC" w:rsidRDefault="005C02FC" w:rsidP="005C02FC">
            <w:pPr>
              <w:spacing w:after="0" w:line="240" w:lineRule="auto"/>
              <w:jc w:val="center"/>
              <w:rPr>
                <w:rFonts w:ascii="Calibri" w:eastAsia="Times New Roman" w:hAnsi="Calibri" w:cs="Times New Roman"/>
                <w:sz w:val="20"/>
                <w:szCs w:val="20"/>
              </w:rPr>
            </w:pPr>
            <w:r w:rsidRPr="005C02FC">
              <w:rPr>
                <w:rFonts w:ascii="Calibri" w:eastAsia="Times New Roman" w:hAnsi="Calibri" w:cs="Times New Roman"/>
                <w:sz w:val="20"/>
                <w:szCs w:val="20"/>
              </w:rPr>
              <w:t>District</w:t>
            </w: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CPI</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2</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101</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79.1</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78.9</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79</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78.2</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-0.9</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-0.8</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P+</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2</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101</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49.0%</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-1.0%</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SGP</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495</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40</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val="restart"/>
            <w:vAlign w:val="center"/>
          </w:tcPr>
          <w:p w:rsidR="005C02FC" w:rsidRPr="005C02FC" w:rsidRDefault="005C02FC" w:rsidP="005C02FC">
            <w:pPr>
              <w:spacing w:after="0" w:line="240" w:lineRule="auto"/>
              <w:jc w:val="center"/>
              <w:rPr>
                <w:rFonts w:ascii="Calibri" w:eastAsia="Times New Roman" w:hAnsi="Calibri" w:cs="Times New Roman"/>
                <w:sz w:val="20"/>
                <w:szCs w:val="20"/>
              </w:rPr>
            </w:pPr>
            <w:r w:rsidRPr="005C02FC">
              <w:rPr>
                <w:rFonts w:ascii="Calibri" w:eastAsia="Times New Roman" w:hAnsi="Calibri" w:cs="Times New Roman"/>
                <w:sz w:val="20"/>
                <w:szCs w:val="20"/>
              </w:rPr>
              <w:t>State</w:t>
            </w:r>
          </w:p>
        </w:tc>
        <w:tc>
          <w:tcPr>
            <w:tcW w:w="720" w:type="dxa"/>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CPI</w:t>
            </w:r>
          </w:p>
        </w:tc>
        <w:tc>
          <w:tcPr>
            <w:tcW w:w="99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241</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069</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77</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76.5</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76.8</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77.1</w:t>
            </w:r>
          </w:p>
        </w:tc>
        <w:tc>
          <w:tcPr>
            <w:tcW w:w="936"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0.1</w:t>
            </w:r>
          </w:p>
        </w:tc>
        <w:tc>
          <w:tcPr>
            <w:tcW w:w="882"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0.3</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P+</w:t>
            </w:r>
          </w:p>
        </w:tc>
        <w:tc>
          <w:tcPr>
            <w:tcW w:w="99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241</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069</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48.0%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48.0%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48.0%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50.0%</w:t>
            </w:r>
          </w:p>
        </w:tc>
        <w:tc>
          <w:tcPr>
            <w:tcW w:w="936"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2.0%</w:t>
            </w:r>
          </w:p>
        </w:tc>
        <w:tc>
          <w:tcPr>
            <w:tcW w:w="882"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2.0%</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SGP</w:t>
            </w:r>
          </w:p>
        </w:tc>
        <w:tc>
          <w:tcPr>
            <w:tcW w:w="99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183</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w:t>
            </w:r>
          </w:p>
        </w:tc>
      </w:tr>
      <w:tr w:rsidR="005C02FC" w:rsidRPr="005C02FC">
        <w:tc>
          <w:tcPr>
            <w:tcW w:w="1278" w:type="dxa"/>
            <w:vMerge w:val="restart"/>
            <w:vAlign w:val="center"/>
          </w:tcPr>
          <w:p w:rsidR="005C02FC" w:rsidRPr="005C02FC" w:rsidRDefault="006643CE" w:rsidP="005C02FC">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5C02FC" w:rsidRPr="005C02FC" w:rsidRDefault="005C02FC" w:rsidP="005C02FC">
            <w:pPr>
              <w:spacing w:after="0" w:line="240" w:lineRule="auto"/>
              <w:jc w:val="center"/>
              <w:rPr>
                <w:rFonts w:ascii="Calibri" w:eastAsia="Times New Roman" w:hAnsi="Calibri" w:cs="Times New Roman"/>
                <w:sz w:val="20"/>
                <w:szCs w:val="20"/>
              </w:rPr>
            </w:pPr>
            <w:r w:rsidRPr="005C02FC">
              <w:rPr>
                <w:rFonts w:ascii="Calibri" w:eastAsia="Times New Roman" w:hAnsi="Calibri" w:cs="Times New Roman"/>
                <w:sz w:val="20"/>
                <w:szCs w:val="20"/>
              </w:rPr>
              <w:t>District</w:t>
            </w: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CPI</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873</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81</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80.5</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80.6</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79.6</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-1.4</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P+</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873</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52.0%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52.0%</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-1.0%</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SGP</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365</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40</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val="restart"/>
            <w:vAlign w:val="center"/>
          </w:tcPr>
          <w:p w:rsidR="005C02FC" w:rsidRPr="005C02FC" w:rsidRDefault="005C02FC" w:rsidP="005C02FC">
            <w:pPr>
              <w:spacing w:after="0" w:line="240" w:lineRule="auto"/>
              <w:jc w:val="center"/>
              <w:rPr>
                <w:rFonts w:ascii="Calibri" w:eastAsia="Times New Roman" w:hAnsi="Calibri" w:cs="Times New Roman"/>
                <w:sz w:val="20"/>
                <w:szCs w:val="20"/>
              </w:rPr>
            </w:pPr>
            <w:r w:rsidRPr="005C02FC">
              <w:rPr>
                <w:rFonts w:ascii="Calibri" w:eastAsia="Times New Roman" w:hAnsi="Calibri" w:cs="Times New Roman"/>
                <w:sz w:val="20"/>
                <w:szCs w:val="20"/>
              </w:rPr>
              <w:t>State</w:t>
            </w:r>
          </w:p>
        </w:tc>
        <w:tc>
          <w:tcPr>
            <w:tcW w:w="720" w:type="dxa"/>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CPI</w:t>
            </w:r>
          </w:p>
        </w:tc>
        <w:tc>
          <w:tcPr>
            <w:tcW w:w="99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189</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662</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77.1</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76.7</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77.2</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77.5</w:t>
            </w:r>
          </w:p>
        </w:tc>
        <w:tc>
          <w:tcPr>
            <w:tcW w:w="936"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0.4</w:t>
            </w:r>
          </w:p>
        </w:tc>
        <w:tc>
          <w:tcPr>
            <w:tcW w:w="882"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0.3</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P+</w:t>
            </w:r>
          </w:p>
        </w:tc>
        <w:tc>
          <w:tcPr>
            <w:tcW w:w="99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189</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662</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49.0%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50.0%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50.0%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51.0%</w:t>
            </w:r>
          </w:p>
        </w:tc>
        <w:tc>
          <w:tcPr>
            <w:tcW w:w="936"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2.0%</w:t>
            </w:r>
          </w:p>
        </w:tc>
        <w:tc>
          <w:tcPr>
            <w:tcW w:w="882"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1.0%</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SGP</w:t>
            </w:r>
          </w:p>
        </w:tc>
        <w:tc>
          <w:tcPr>
            <w:tcW w:w="99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145</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w:t>
            </w:r>
          </w:p>
        </w:tc>
      </w:tr>
      <w:tr w:rsidR="005C02FC" w:rsidRPr="005C02FC">
        <w:tc>
          <w:tcPr>
            <w:tcW w:w="1278" w:type="dxa"/>
            <w:vMerge w:val="restart"/>
            <w:vAlign w:val="center"/>
          </w:tcPr>
          <w:p w:rsidR="005C02FC" w:rsidRPr="005C02FC" w:rsidRDefault="005C02FC" w:rsidP="005C02FC">
            <w:pPr>
              <w:spacing w:after="0" w:line="240" w:lineRule="auto"/>
              <w:jc w:val="center"/>
              <w:rPr>
                <w:rFonts w:ascii="Calibri" w:eastAsia="Times New Roman" w:hAnsi="Calibri" w:cs="Times New Roman"/>
                <w:sz w:val="20"/>
                <w:szCs w:val="20"/>
              </w:rPr>
            </w:pPr>
            <w:r w:rsidRPr="005C02FC">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5C02FC" w:rsidRPr="005C02FC" w:rsidRDefault="005C02FC" w:rsidP="005C02FC">
            <w:pPr>
              <w:spacing w:after="0" w:line="240" w:lineRule="auto"/>
              <w:jc w:val="center"/>
              <w:rPr>
                <w:rFonts w:ascii="Calibri" w:eastAsia="Times New Roman" w:hAnsi="Calibri" w:cs="Times New Roman"/>
                <w:sz w:val="20"/>
                <w:szCs w:val="20"/>
              </w:rPr>
            </w:pPr>
            <w:r w:rsidRPr="005C02FC">
              <w:rPr>
                <w:rFonts w:ascii="Calibri" w:eastAsia="Times New Roman" w:hAnsi="Calibri" w:cs="Times New Roman"/>
                <w:sz w:val="20"/>
                <w:szCs w:val="20"/>
              </w:rPr>
              <w:t>District</w:t>
            </w: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CPI</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647</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65.9</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64.7</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62.5</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60.5</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-5.4</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-2</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P+</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647</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16.0%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15.0%</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-2.0%</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SGP</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377</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29</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35</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36</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val="restart"/>
            <w:vAlign w:val="center"/>
          </w:tcPr>
          <w:p w:rsidR="005C02FC" w:rsidRPr="005C02FC" w:rsidRDefault="005C02FC" w:rsidP="005C02FC">
            <w:pPr>
              <w:spacing w:after="0" w:line="240" w:lineRule="auto"/>
              <w:jc w:val="center"/>
              <w:rPr>
                <w:rFonts w:ascii="Calibri" w:eastAsia="Times New Roman" w:hAnsi="Calibri" w:cs="Times New Roman"/>
                <w:sz w:val="20"/>
                <w:szCs w:val="20"/>
              </w:rPr>
            </w:pPr>
            <w:r w:rsidRPr="005C02FC">
              <w:rPr>
                <w:rFonts w:ascii="Calibri" w:eastAsia="Times New Roman" w:hAnsi="Calibri" w:cs="Times New Roman"/>
                <w:sz w:val="20"/>
                <w:szCs w:val="20"/>
              </w:rPr>
              <w:t>State</w:t>
            </w:r>
          </w:p>
        </w:tc>
        <w:tc>
          <w:tcPr>
            <w:tcW w:w="720" w:type="dxa"/>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CPI</w:t>
            </w:r>
          </w:p>
        </w:tc>
        <w:tc>
          <w:tcPr>
            <w:tcW w:w="99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90</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777</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68.3</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67.3</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66.8</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66.6</w:t>
            </w:r>
          </w:p>
        </w:tc>
        <w:tc>
          <w:tcPr>
            <w:tcW w:w="936"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-1.7</w:t>
            </w:r>
          </w:p>
        </w:tc>
        <w:tc>
          <w:tcPr>
            <w:tcW w:w="882"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-0.2</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P+</w:t>
            </w:r>
          </w:p>
        </w:tc>
        <w:tc>
          <w:tcPr>
            <w:tcW w:w="99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90</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777</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30.0%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31.0%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30.0%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31.0%</w:t>
            </w:r>
          </w:p>
        </w:tc>
        <w:tc>
          <w:tcPr>
            <w:tcW w:w="936"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1.0%</w:t>
            </w:r>
          </w:p>
        </w:tc>
        <w:tc>
          <w:tcPr>
            <w:tcW w:w="882"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1.0%</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SGP</w:t>
            </w:r>
          </w:p>
        </w:tc>
        <w:tc>
          <w:tcPr>
            <w:tcW w:w="99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66</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w:t>
            </w:r>
          </w:p>
        </w:tc>
      </w:tr>
      <w:tr w:rsidR="005C02FC" w:rsidRPr="005C02FC">
        <w:tc>
          <w:tcPr>
            <w:tcW w:w="1278" w:type="dxa"/>
            <w:vMerge w:val="restart"/>
            <w:vAlign w:val="center"/>
          </w:tcPr>
          <w:p w:rsidR="005C02FC" w:rsidRPr="005C02FC" w:rsidRDefault="005C02FC" w:rsidP="005C02FC">
            <w:pPr>
              <w:spacing w:after="0" w:line="240" w:lineRule="auto"/>
              <w:jc w:val="center"/>
              <w:rPr>
                <w:rFonts w:ascii="Calibri" w:eastAsia="Times New Roman" w:hAnsi="Calibri" w:cs="Times New Roman"/>
                <w:sz w:val="20"/>
                <w:szCs w:val="20"/>
              </w:rPr>
            </w:pPr>
            <w:r w:rsidRPr="005C02FC">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5C02FC" w:rsidRPr="005C02FC" w:rsidRDefault="005C02FC" w:rsidP="005C02FC">
            <w:pPr>
              <w:spacing w:after="0" w:line="240" w:lineRule="auto"/>
              <w:jc w:val="center"/>
              <w:rPr>
                <w:rFonts w:ascii="Calibri" w:eastAsia="Times New Roman" w:hAnsi="Calibri" w:cs="Times New Roman"/>
                <w:sz w:val="20"/>
                <w:szCs w:val="20"/>
              </w:rPr>
            </w:pPr>
            <w:r w:rsidRPr="005C02FC">
              <w:rPr>
                <w:rFonts w:ascii="Calibri" w:eastAsia="Times New Roman" w:hAnsi="Calibri" w:cs="Times New Roman"/>
                <w:sz w:val="20"/>
                <w:szCs w:val="20"/>
              </w:rPr>
              <w:t>District</w:t>
            </w: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CPI</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105</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70.7</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68.5</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66.4</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59.5</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-11.2</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-6.9</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P+</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105</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19.0%</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-19.0%</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-6.0%</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SGP</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64</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58.5</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51.5</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8.5</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1.5</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val="restart"/>
            <w:vAlign w:val="center"/>
          </w:tcPr>
          <w:p w:rsidR="005C02FC" w:rsidRPr="005C02FC" w:rsidRDefault="005C02FC" w:rsidP="005C02FC">
            <w:pPr>
              <w:spacing w:after="0" w:line="240" w:lineRule="auto"/>
              <w:jc w:val="center"/>
              <w:rPr>
                <w:rFonts w:ascii="Calibri" w:eastAsia="Times New Roman" w:hAnsi="Calibri" w:cs="Times New Roman"/>
                <w:sz w:val="20"/>
                <w:szCs w:val="20"/>
              </w:rPr>
            </w:pPr>
            <w:r w:rsidRPr="005C02FC">
              <w:rPr>
                <w:rFonts w:ascii="Calibri" w:eastAsia="Times New Roman" w:hAnsi="Calibri" w:cs="Times New Roman"/>
                <w:sz w:val="20"/>
                <w:szCs w:val="20"/>
              </w:rPr>
              <w:t>State</w:t>
            </w:r>
          </w:p>
        </w:tc>
        <w:tc>
          <w:tcPr>
            <w:tcW w:w="720" w:type="dxa"/>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CPI</w:t>
            </w:r>
          </w:p>
        </w:tc>
        <w:tc>
          <w:tcPr>
            <w:tcW w:w="99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47</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477</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66.2</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66.2</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67.4</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67.8</w:t>
            </w:r>
          </w:p>
        </w:tc>
        <w:tc>
          <w:tcPr>
            <w:tcW w:w="936"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1.6</w:t>
            </w:r>
          </w:p>
        </w:tc>
        <w:tc>
          <w:tcPr>
            <w:tcW w:w="882"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0.4</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tcPr>
          <w:p w:rsidR="005C02FC" w:rsidRPr="005C02FC" w:rsidRDefault="005C02FC" w:rsidP="005C02FC">
            <w:pPr>
              <w:spacing w:after="0" w:line="240" w:lineRule="auto"/>
              <w:rPr>
                <w:rFonts w:ascii="Calibri" w:eastAsia="Times New Roman" w:hAnsi="Calibri" w:cs="Times New Roman"/>
                <w:sz w:val="20"/>
                <w:szCs w:val="20"/>
              </w:rPr>
            </w:pPr>
          </w:p>
        </w:tc>
        <w:tc>
          <w:tcPr>
            <w:tcW w:w="720" w:type="dxa"/>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P+</w:t>
            </w:r>
          </w:p>
        </w:tc>
        <w:tc>
          <w:tcPr>
            <w:tcW w:w="99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47</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477</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33.0%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34.0%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35.0%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36.0%</w:t>
            </w:r>
          </w:p>
        </w:tc>
        <w:tc>
          <w:tcPr>
            <w:tcW w:w="936"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3.0%</w:t>
            </w:r>
          </w:p>
        </w:tc>
        <w:tc>
          <w:tcPr>
            <w:tcW w:w="882"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1.0%</w:t>
            </w:r>
          </w:p>
        </w:tc>
      </w:tr>
      <w:tr w:rsidR="005C02FC" w:rsidRPr="005C02FC">
        <w:tc>
          <w:tcPr>
            <w:tcW w:w="1278" w:type="dxa"/>
            <w:vMerge/>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5C02FC" w:rsidRPr="005C02FC" w:rsidRDefault="005C02FC" w:rsidP="005C02F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SGP</w:t>
            </w:r>
          </w:p>
        </w:tc>
        <w:tc>
          <w:tcPr>
            <w:tcW w:w="99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32</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w:t>
            </w:r>
          </w:p>
        </w:tc>
      </w:tr>
      <w:tr w:rsidR="005C02FC" w:rsidRPr="005C02FC">
        <w:tc>
          <w:tcPr>
            <w:tcW w:w="1278" w:type="dxa"/>
            <w:vMerge w:val="restart"/>
            <w:vAlign w:val="center"/>
          </w:tcPr>
          <w:p w:rsidR="005C02FC" w:rsidRPr="005C02FC" w:rsidRDefault="005C02FC" w:rsidP="005C02FC">
            <w:pPr>
              <w:spacing w:after="0" w:line="240" w:lineRule="auto"/>
              <w:jc w:val="center"/>
              <w:rPr>
                <w:rFonts w:ascii="Calibri" w:eastAsia="Times New Roman" w:hAnsi="Calibri" w:cs="Times New Roman"/>
                <w:b/>
                <w:sz w:val="20"/>
                <w:szCs w:val="20"/>
              </w:rPr>
            </w:pPr>
            <w:r w:rsidRPr="005C02FC">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5C02FC" w:rsidRPr="005C02FC" w:rsidRDefault="005C02FC" w:rsidP="005C02FC">
            <w:pPr>
              <w:spacing w:after="0" w:line="240" w:lineRule="auto"/>
              <w:jc w:val="center"/>
              <w:rPr>
                <w:rFonts w:ascii="Calibri" w:eastAsia="Times New Roman" w:hAnsi="Calibri" w:cs="Times New Roman"/>
                <w:sz w:val="20"/>
                <w:szCs w:val="20"/>
              </w:rPr>
            </w:pPr>
            <w:r w:rsidRPr="005C02FC">
              <w:rPr>
                <w:rFonts w:ascii="Calibri" w:eastAsia="Times New Roman" w:hAnsi="Calibri" w:cs="Times New Roman"/>
                <w:sz w:val="20"/>
                <w:szCs w:val="20"/>
              </w:rPr>
              <w:t>District</w:t>
            </w: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CPI</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583</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86.2</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85.8</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85.4</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84.6</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-1.6</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-0.8</w:t>
            </w:r>
          </w:p>
        </w:tc>
      </w:tr>
      <w:tr w:rsidR="005C02FC" w:rsidRPr="005C02FC">
        <w:tc>
          <w:tcPr>
            <w:tcW w:w="1278" w:type="dxa"/>
            <w:vMerge/>
          </w:tcPr>
          <w:p w:rsidR="005C02FC" w:rsidRPr="005C02FC" w:rsidRDefault="005C02FC" w:rsidP="005C02F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P+</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583</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64.0%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64.0%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63.0%</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63.0%</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0.0%</w:t>
            </w:r>
          </w:p>
        </w:tc>
      </w:tr>
      <w:tr w:rsidR="005C02FC" w:rsidRPr="005C02FC">
        <w:tc>
          <w:tcPr>
            <w:tcW w:w="1278" w:type="dxa"/>
            <w:vMerge/>
          </w:tcPr>
          <w:p w:rsidR="005C02FC" w:rsidRPr="005C02FC" w:rsidRDefault="005C02FC" w:rsidP="005C02F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C02FC" w:rsidRPr="005C02FC" w:rsidRDefault="005C02FC" w:rsidP="005C02F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SGP</w:t>
            </w:r>
          </w:p>
        </w:tc>
        <w:tc>
          <w:tcPr>
            <w:tcW w:w="99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2</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763</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42</w:t>
            </w:r>
          </w:p>
        </w:tc>
        <w:tc>
          <w:tcPr>
            <w:tcW w:w="936"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w:t>
            </w:r>
          </w:p>
        </w:tc>
      </w:tr>
      <w:tr w:rsidR="005C02FC" w:rsidRPr="005C02FC">
        <w:tc>
          <w:tcPr>
            <w:tcW w:w="1278" w:type="dxa"/>
            <w:vMerge/>
          </w:tcPr>
          <w:p w:rsidR="005C02FC" w:rsidRPr="005C02FC" w:rsidRDefault="005C02FC" w:rsidP="005C02FC">
            <w:pPr>
              <w:spacing w:after="0" w:line="240" w:lineRule="auto"/>
              <w:rPr>
                <w:rFonts w:ascii="Calibri" w:eastAsia="Times New Roman" w:hAnsi="Calibri" w:cs="Times New Roman"/>
                <w:sz w:val="20"/>
                <w:szCs w:val="20"/>
              </w:rPr>
            </w:pPr>
          </w:p>
        </w:tc>
        <w:tc>
          <w:tcPr>
            <w:tcW w:w="810" w:type="dxa"/>
            <w:vMerge w:val="restart"/>
            <w:vAlign w:val="center"/>
          </w:tcPr>
          <w:p w:rsidR="005C02FC" w:rsidRPr="005C02FC" w:rsidRDefault="005C02FC" w:rsidP="005C02FC">
            <w:pPr>
              <w:spacing w:after="0" w:line="240" w:lineRule="auto"/>
              <w:jc w:val="center"/>
              <w:rPr>
                <w:rFonts w:ascii="Calibri" w:eastAsia="Times New Roman" w:hAnsi="Calibri" w:cs="Times New Roman"/>
                <w:sz w:val="20"/>
                <w:szCs w:val="20"/>
              </w:rPr>
            </w:pPr>
            <w:r w:rsidRPr="005C02FC">
              <w:rPr>
                <w:rFonts w:ascii="Calibri" w:eastAsia="Times New Roman" w:hAnsi="Calibri" w:cs="Times New Roman"/>
                <w:sz w:val="20"/>
                <w:szCs w:val="20"/>
              </w:rPr>
              <w:t>State</w:t>
            </w:r>
          </w:p>
        </w:tc>
        <w:tc>
          <w:tcPr>
            <w:tcW w:w="720" w:type="dxa"/>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CPI</w:t>
            </w:r>
          </w:p>
        </w:tc>
        <w:tc>
          <w:tcPr>
            <w:tcW w:w="99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488</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744</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87.2</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86.7</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86.8</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86.7</w:t>
            </w:r>
          </w:p>
        </w:tc>
        <w:tc>
          <w:tcPr>
            <w:tcW w:w="936"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-0.5</w:t>
            </w:r>
          </w:p>
        </w:tc>
        <w:tc>
          <w:tcPr>
            <w:tcW w:w="882"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-0.1</w:t>
            </w:r>
          </w:p>
        </w:tc>
      </w:tr>
      <w:tr w:rsidR="005C02FC" w:rsidRPr="005C02FC">
        <w:tc>
          <w:tcPr>
            <w:tcW w:w="1278" w:type="dxa"/>
            <w:vMerge/>
          </w:tcPr>
          <w:p w:rsidR="005C02FC" w:rsidRPr="005C02FC" w:rsidRDefault="005C02FC" w:rsidP="005C02FC">
            <w:pPr>
              <w:spacing w:after="0" w:line="240" w:lineRule="auto"/>
              <w:rPr>
                <w:rFonts w:ascii="Calibri" w:eastAsia="Times New Roman" w:hAnsi="Calibri" w:cs="Times New Roman"/>
                <w:sz w:val="20"/>
                <w:szCs w:val="20"/>
              </w:rPr>
            </w:pPr>
          </w:p>
        </w:tc>
        <w:tc>
          <w:tcPr>
            <w:tcW w:w="810" w:type="dxa"/>
            <w:vMerge/>
          </w:tcPr>
          <w:p w:rsidR="005C02FC" w:rsidRPr="005C02FC" w:rsidRDefault="005C02FC" w:rsidP="005C02FC">
            <w:pPr>
              <w:spacing w:after="0" w:line="240" w:lineRule="auto"/>
              <w:rPr>
                <w:rFonts w:ascii="Calibri" w:eastAsia="Times New Roman" w:hAnsi="Calibri" w:cs="Times New Roman"/>
                <w:sz w:val="20"/>
                <w:szCs w:val="20"/>
              </w:rPr>
            </w:pPr>
          </w:p>
        </w:tc>
        <w:tc>
          <w:tcPr>
            <w:tcW w:w="720" w:type="dxa"/>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P+</w:t>
            </w:r>
          </w:p>
        </w:tc>
        <w:tc>
          <w:tcPr>
            <w:tcW w:w="99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488</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744</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69.0%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69.0%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69.0%</w:t>
            </w:r>
          </w:p>
        </w:tc>
        <w:tc>
          <w:tcPr>
            <w:tcW w:w="810"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69.0%</w:t>
            </w:r>
          </w:p>
        </w:tc>
        <w:tc>
          <w:tcPr>
            <w:tcW w:w="936"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0.0%</w:t>
            </w:r>
          </w:p>
        </w:tc>
        <w:tc>
          <w:tcPr>
            <w:tcW w:w="882" w:type="dxa"/>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0.0%</w:t>
            </w:r>
          </w:p>
        </w:tc>
      </w:tr>
      <w:tr w:rsidR="005C02FC" w:rsidRPr="005C02FC">
        <w:tc>
          <w:tcPr>
            <w:tcW w:w="1278" w:type="dxa"/>
            <w:vMerge/>
            <w:tcBorders>
              <w:bottom w:val="single" w:sz="4" w:space="0" w:color="auto"/>
            </w:tcBorders>
          </w:tcPr>
          <w:p w:rsidR="005C02FC" w:rsidRPr="005C02FC" w:rsidRDefault="005C02FC" w:rsidP="005C02FC">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5C02FC" w:rsidRPr="005C02FC" w:rsidRDefault="005C02FC" w:rsidP="005C02F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sz w:val="20"/>
                <w:szCs w:val="20"/>
              </w:rPr>
              <w:t>SGP</w:t>
            </w:r>
          </w:p>
        </w:tc>
        <w:tc>
          <w:tcPr>
            <w:tcW w:w="99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390</w:t>
            </w:r>
            <w:r w:rsidR="005F5CDC">
              <w:rPr>
                <w:rFonts w:ascii="Calibri" w:eastAsia="Times New Roman" w:hAnsi="Calibri" w:cs="Times New Roman"/>
                <w:color w:val="000000"/>
                <w:sz w:val="20"/>
                <w:szCs w:val="20"/>
              </w:rPr>
              <w:t>,</w:t>
            </w:r>
            <w:r w:rsidRPr="005C02FC">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5C02FC" w:rsidRPr="005C02FC" w:rsidRDefault="005C02FC" w:rsidP="005C02FC">
            <w:pPr>
              <w:spacing w:after="0" w:line="240" w:lineRule="auto"/>
              <w:jc w:val="center"/>
              <w:rPr>
                <w:rFonts w:ascii="Calibri" w:eastAsia="Times New Roman" w:hAnsi="Calibri" w:cs="Times New Roman"/>
                <w:color w:val="000000"/>
                <w:sz w:val="20"/>
                <w:szCs w:val="20"/>
              </w:rPr>
            </w:pPr>
            <w:r w:rsidRPr="005C02FC">
              <w:rPr>
                <w:rFonts w:ascii="Calibri" w:eastAsia="Times New Roman" w:hAnsi="Calibri" w:cs="Times New Roman"/>
                <w:color w:val="000000"/>
                <w:sz w:val="20"/>
                <w:szCs w:val="20"/>
              </w:rPr>
              <w:t>-1</w:t>
            </w:r>
          </w:p>
        </w:tc>
      </w:tr>
      <w:tr w:rsidR="005C02FC" w:rsidRPr="005C02FC">
        <w:tc>
          <w:tcPr>
            <w:tcW w:w="8856" w:type="dxa"/>
            <w:gridSpan w:val="10"/>
            <w:tcBorders>
              <w:left w:val="nil"/>
              <w:bottom w:val="nil"/>
              <w:right w:val="nil"/>
            </w:tcBorders>
          </w:tcPr>
          <w:p w:rsidR="005C02FC" w:rsidRPr="005C02FC" w:rsidRDefault="005C02FC" w:rsidP="005C02FC">
            <w:pPr>
              <w:spacing w:after="0" w:line="240" w:lineRule="auto"/>
              <w:rPr>
                <w:rFonts w:ascii="Calibri" w:eastAsia="Times New Roman" w:hAnsi="Calibri" w:cs="Times New Roman"/>
                <w:sz w:val="20"/>
                <w:szCs w:val="20"/>
              </w:rPr>
            </w:pPr>
            <w:r w:rsidRPr="005C02FC">
              <w:rPr>
                <w:rFonts w:ascii="Calibri" w:eastAsia="Times New Roman" w:hAnsi="Calibri" w:cs="Times New Roman"/>
                <w:bCs/>
                <w:color w:val="000000"/>
                <w:kern w:val="28"/>
                <w:sz w:val="20"/>
                <w:szCs w:val="20"/>
              </w:rPr>
              <w:t xml:space="preserve">Notes: The number of students included in CPI and percent </w:t>
            </w:r>
            <w:r w:rsidRPr="005C02FC">
              <w:rPr>
                <w:rFonts w:ascii="Calibri" w:eastAsia="Times New Roman" w:hAnsi="Calibri" w:cs="Times New Roman"/>
                <w:bCs/>
                <w:i/>
                <w:color w:val="000000"/>
                <w:kern w:val="28"/>
                <w:sz w:val="20"/>
                <w:szCs w:val="20"/>
              </w:rPr>
              <w:t>Proficient</w:t>
            </w:r>
            <w:r w:rsidRPr="005C02FC">
              <w:rPr>
                <w:rFonts w:ascii="Calibri" w:eastAsia="Times New Roman" w:hAnsi="Calibri" w:cs="Times New Roman"/>
                <w:bCs/>
                <w:color w:val="000000"/>
                <w:kern w:val="28"/>
                <w:sz w:val="20"/>
                <w:szCs w:val="20"/>
              </w:rPr>
              <w:t xml:space="preserve"> or </w:t>
            </w:r>
            <w:r w:rsidRPr="005C02FC">
              <w:rPr>
                <w:rFonts w:ascii="Calibri" w:eastAsia="Times New Roman" w:hAnsi="Calibri" w:cs="Times New Roman"/>
                <w:bCs/>
                <w:i/>
                <w:color w:val="000000"/>
                <w:kern w:val="28"/>
                <w:sz w:val="20"/>
                <w:szCs w:val="20"/>
              </w:rPr>
              <w:t>Advanced</w:t>
            </w:r>
            <w:r w:rsidRPr="005C02FC">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5C02FC">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A1574" w:rsidRPr="003A1574" w:rsidRDefault="003A1574" w:rsidP="003A1574">
      <w:pPr>
        <w:spacing w:after="0" w:line="240" w:lineRule="auto"/>
        <w:jc w:val="center"/>
        <w:rPr>
          <w:rFonts w:ascii="Calibri" w:eastAsia="Calibri" w:hAnsi="Calibri" w:cs="Times New Roman"/>
          <w:b/>
          <w:sz w:val="20"/>
        </w:rPr>
      </w:pPr>
      <w:r w:rsidRPr="003A1574">
        <w:rPr>
          <w:rFonts w:ascii="Calibri" w:eastAsia="Calibri" w:hAnsi="Calibri" w:cs="Times New Roman"/>
          <w:b/>
          <w:sz w:val="20"/>
        </w:rPr>
        <w:lastRenderedPageBreak/>
        <w:t>Table B3b: Taunton Public Schools</w:t>
      </w:r>
    </w:p>
    <w:p w:rsidR="003A1574" w:rsidRPr="003A1574" w:rsidRDefault="003A1574" w:rsidP="003A1574">
      <w:pPr>
        <w:spacing w:after="0"/>
        <w:jc w:val="center"/>
        <w:rPr>
          <w:rFonts w:ascii="Calibri" w:eastAsia="Calibri" w:hAnsi="Calibri" w:cs="Times New Roman"/>
          <w:b/>
          <w:sz w:val="20"/>
        </w:rPr>
      </w:pPr>
      <w:r w:rsidRPr="003A1574">
        <w:rPr>
          <w:rFonts w:ascii="Calibri" w:eastAsia="Calibri" w:hAnsi="Calibri" w:cs="Times New Roman"/>
          <w:b/>
          <w:sz w:val="20"/>
        </w:rPr>
        <w:t>Mathematics (All Grades)</w:t>
      </w:r>
    </w:p>
    <w:p w:rsidR="003A1574" w:rsidRPr="003A1574" w:rsidRDefault="003A1574" w:rsidP="003A1574">
      <w:pPr>
        <w:spacing w:after="0"/>
        <w:jc w:val="center"/>
        <w:rPr>
          <w:rFonts w:ascii="Calibri" w:eastAsia="Calibri" w:hAnsi="Calibri" w:cs="Times New Roman"/>
          <w:b/>
          <w:sz w:val="20"/>
        </w:rPr>
      </w:pPr>
      <w:r w:rsidRPr="003A1574">
        <w:rPr>
          <w:rFonts w:ascii="Calibri" w:eastAsia="Calibri" w:hAnsi="Calibri" w:cs="Times New Roman"/>
          <w:b/>
          <w:sz w:val="20"/>
        </w:rPr>
        <w:t>Performance for Selected Subgroups Compared to State, 2011</w:t>
      </w:r>
      <w:r w:rsidR="00DA3FC0">
        <w:rPr>
          <w:rFonts w:ascii="Calibri" w:eastAsia="Calibri" w:hAnsi="Calibri" w:cs="Times New Roman"/>
          <w:b/>
          <w:sz w:val="20"/>
        </w:rPr>
        <w:t>–</w:t>
      </w:r>
      <w:r w:rsidRPr="003A1574">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3A1574" w:rsidRPr="003A1574">
        <w:tc>
          <w:tcPr>
            <w:tcW w:w="2808" w:type="dxa"/>
            <w:gridSpan w:val="3"/>
            <w:vMerge w:val="restart"/>
            <w:vAlign w:val="center"/>
          </w:tcPr>
          <w:p w:rsidR="003A1574" w:rsidRPr="003A1574" w:rsidRDefault="003A1574" w:rsidP="003A1574">
            <w:pPr>
              <w:spacing w:after="0" w:line="240" w:lineRule="auto"/>
              <w:jc w:val="center"/>
              <w:rPr>
                <w:rFonts w:ascii="Calibri" w:eastAsia="Times New Roman" w:hAnsi="Calibri" w:cs="Times New Roman"/>
                <w:b/>
                <w:sz w:val="20"/>
                <w:szCs w:val="20"/>
              </w:rPr>
            </w:pPr>
            <w:r w:rsidRPr="003A1574">
              <w:rPr>
                <w:rFonts w:ascii="Calibri" w:eastAsia="Times New Roman" w:hAnsi="Calibri" w:cs="Times New Roman"/>
                <w:b/>
                <w:sz w:val="20"/>
                <w:szCs w:val="20"/>
              </w:rPr>
              <w:t>Group and Measure</w:t>
            </w:r>
          </w:p>
        </w:tc>
        <w:tc>
          <w:tcPr>
            <w:tcW w:w="990" w:type="dxa"/>
            <w:vMerge w:val="restart"/>
            <w:vAlign w:val="center"/>
          </w:tcPr>
          <w:p w:rsidR="003A1574" w:rsidRPr="003A1574" w:rsidRDefault="003A1574" w:rsidP="003A1574">
            <w:pPr>
              <w:spacing w:after="0" w:line="240" w:lineRule="auto"/>
              <w:jc w:val="center"/>
              <w:rPr>
                <w:rFonts w:ascii="Calibri" w:eastAsia="Times New Roman" w:hAnsi="Calibri" w:cs="Times New Roman"/>
                <w:b/>
                <w:sz w:val="20"/>
                <w:szCs w:val="20"/>
              </w:rPr>
            </w:pPr>
            <w:r w:rsidRPr="003A1574">
              <w:rPr>
                <w:rFonts w:ascii="Calibri" w:eastAsia="Times New Roman" w:hAnsi="Calibri" w:cs="Times New Roman"/>
                <w:b/>
                <w:sz w:val="20"/>
                <w:szCs w:val="20"/>
              </w:rPr>
              <w:t>Number Included (2014)</w:t>
            </w:r>
          </w:p>
        </w:tc>
        <w:tc>
          <w:tcPr>
            <w:tcW w:w="3240" w:type="dxa"/>
            <w:gridSpan w:val="4"/>
            <w:vMerge w:val="restart"/>
            <w:vAlign w:val="center"/>
          </w:tcPr>
          <w:p w:rsidR="003A1574" w:rsidRPr="003A1574" w:rsidRDefault="003A1574" w:rsidP="003A1574">
            <w:pPr>
              <w:spacing w:after="0" w:line="240" w:lineRule="auto"/>
              <w:jc w:val="center"/>
              <w:rPr>
                <w:rFonts w:ascii="Calibri" w:eastAsia="Times New Roman" w:hAnsi="Calibri" w:cs="Times New Roman"/>
                <w:b/>
                <w:sz w:val="20"/>
                <w:szCs w:val="20"/>
              </w:rPr>
            </w:pPr>
            <w:r w:rsidRPr="003A1574">
              <w:rPr>
                <w:rFonts w:ascii="Calibri" w:eastAsia="Times New Roman" w:hAnsi="Calibri" w:cs="Times New Roman"/>
                <w:b/>
                <w:sz w:val="20"/>
                <w:szCs w:val="20"/>
              </w:rPr>
              <w:t>Spring MCAS Year</w:t>
            </w:r>
          </w:p>
        </w:tc>
        <w:tc>
          <w:tcPr>
            <w:tcW w:w="1818" w:type="dxa"/>
            <w:gridSpan w:val="2"/>
          </w:tcPr>
          <w:p w:rsidR="003A1574" w:rsidRPr="003A1574" w:rsidRDefault="003A1574" w:rsidP="003A1574">
            <w:pPr>
              <w:spacing w:after="0" w:line="240" w:lineRule="auto"/>
              <w:rPr>
                <w:rFonts w:ascii="Calibri" w:eastAsia="Times New Roman" w:hAnsi="Calibri" w:cs="Times New Roman"/>
                <w:b/>
                <w:sz w:val="20"/>
                <w:szCs w:val="20"/>
              </w:rPr>
            </w:pPr>
            <w:r w:rsidRPr="003A1574">
              <w:rPr>
                <w:rFonts w:ascii="Calibri" w:eastAsia="Times New Roman" w:hAnsi="Calibri" w:cs="Times New Roman"/>
                <w:b/>
                <w:sz w:val="20"/>
                <w:szCs w:val="20"/>
              </w:rPr>
              <w:t>Gains and Declines</w:t>
            </w:r>
          </w:p>
        </w:tc>
      </w:tr>
      <w:tr w:rsidR="003A1574" w:rsidRPr="003A1574">
        <w:trPr>
          <w:trHeight w:val="244"/>
        </w:trPr>
        <w:tc>
          <w:tcPr>
            <w:tcW w:w="2808" w:type="dxa"/>
            <w:gridSpan w:val="3"/>
            <w:vMerge/>
          </w:tcPr>
          <w:p w:rsidR="003A1574" w:rsidRPr="003A1574" w:rsidRDefault="003A1574" w:rsidP="003A1574">
            <w:pPr>
              <w:spacing w:after="0" w:line="240" w:lineRule="auto"/>
              <w:rPr>
                <w:rFonts w:ascii="Calibri" w:eastAsia="Times New Roman" w:hAnsi="Calibri" w:cs="Times New Roman"/>
                <w:b/>
                <w:sz w:val="20"/>
                <w:szCs w:val="20"/>
              </w:rPr>
            </w:pPr>
          </w:p>
        </w:tc>
        <w:tc>
          <w:tcPr>
            <w:tcW w:w="990" w:type="dxa"/>
            <w:vMerge/>
          </w:tcPr>
          <w:p w:rsidR="003A1574" w:rsidRPr="003A1574" w:rsidRDefault="003A1574" w:rsidP="003A1574">
            <w:pPr>
              <w:spacing w:after="0" w:line="240" w:lineRule="auto"/>
              <w:rPr>
                <w:rFonts w:ascii="Calibri" w:eastAsia="Times New Roman" w:hAnsi="Calibri" w:cs="Times New Roman"/>
                <w:b/>
                <w:sz w:val="20"/>
                <w:szCs w:val="20"/>
              </w:rPr>
            </w:pPr>
          </w:p>
        </w:tc>
        <w:tc>
          <w:tcPr>
            <w:tcW w:w="3240" w:type="dxa"/>
            <w:gridSpan w:val="4"/>
            <w:vMerge/>
          </w:tcPr>
          <w:p w:rsidR="003A1574" w:rsidRPr="003A1574" w:rsidRDefault="003A1574" w:rsidP="003A1574">
            <w:pPr>
              <w:spacing w:after="0" w:line="240" w:lineRule="auto"/>
              <w:rPr>
                <w:rFonts w:ascii="Calibri" w:eastAsia="Times New Roman" w:hAnsi="Calibri" w:cs="Times New Roman"/>
                <w:b/>
                <w:sz w:val="20"/>
                <w:szCs w:val="20"/>
              </w:rPr>
            </w:pPr>
          </w:p>
        </w:tc>
        <w:tc>
          <w:tcPr>
            <w:tcW w:w="936" w:type="dxa"/>
            <w:vMerge w:val="restart"/>
          </w:tcPr>
          <w:p w:rsidR="003A1574" w:rsidRPr="003A1574" w:rsidRDefault="003A1574" w:rsidP="003A1574">
            <w:pPr>
              <w:spacing w:after="0" w:line="240" w:lineRule="auto"/>
              <w:rPr>
                <w:rFonts w:ascii="Calibri" w:eastAsia="Times New Roman" w:hAnsi="Calibri" w:cs="Times New Roman"/>
                <w:b/>
                <w:sz w:val="20"/>
                <w:szCs w:val="20"/>
              </w:rPr>
            </w:pPr>
            <w:r w:rsidRPr="003A1574">
              <w:rPr>
                <w:rFonts w:ascii="Calibri" w:eastAsia="Times New Roman" w:hAnsi="Calibri" w:cs="Times New Roman"/>
                <w:b/>
                <w:sz w:val="20"/>
                <w:szCs w:val="20"/>
              </w:rPr>
              <w:t>4 Year Trend</w:t>
            </w:r>
          </w:p>
        </w:tc>
        <w:tc>
          <w:tcPr>
            <w:tcW w:w="882" w:type="dxa"/>
            <w:vMerge w:val="restart"/>
          </w:tcPr>
          <w:p w:rsidR="003A1574" w:rsidRPr="003A1574" w:rsidRDefault="003A1574" w:rsidP="003A1574">
            <w:pPr>
              <w:spacing w:after="0" w:line="240" w:lineRule="auto"/>
              <w:rPr>
                <w:rFonts w:ascii="Calibri" w:eastAsia="Times New Roman" w:hAnsi="Calibri" w:cs="Times New Roman"/>
                <w:b/>
                <w:sz w:val="20"/>
                <w:szCs w:val="20"/>
              </w:rPr>
            </w:pPr>
            <w:r w:rsidRPr="003A1574">
              <w:rPr>
                <w:rFonts w:ascii="Calibri" w:eastAsia="Times New Roman" w:hAnsi="Calibri" w:cs="Times New Roman"/>
                <w:b/>
                <w:sz w:val="20"/>
                <w:szCs w:val="20"/>
              </w:rPr>
              <w:t>2-Year Trend</w:t>
            </w:r>
          </w:p>
        </w:tc>
      </w:tr>
      <w:tr w:rsidR="003A1574" w:rsidRPr="003A1574">
        <w:tc>
          <w:tcPr>
            <w:tcW w:w="2808" w:type="dxa"/>
            <w:gridSpan w:val="3"/>
            <w:vMerge/>
          </w:tcPr>
          <w:p w:rsidR="003A1574" w:rsidRPr="003A1574" w:rsidRDefault="003A1574" w:rsidP="003A1574">
            <w:pPr>
              <w:spacing w:after="0" w:line="240" w:lineRule="auto"/>
              <w:rPr>
                <w:rFonts w:ascii="Calibri" w:eastAsia="Times New Roman" w:hAnsi="Calibri" w:cs="Times New Roman"/>
                <w:sz w:val="20"/>
                <w:szCs w:val="20"/>
              </w:rPr>
            </w:pPr>
          </w:p>
        </w:tc>
        <w:tc>
          <w:tcPr>
            <w:tcW w:w="990" w:type="dxa"/>
            <w:vMerge/>
          </w:tcPr>
          <w:p w:rsidR="003A1574" w:rsidRPr="003A1574" w:rsidRDefault="003A1574" w:rsidP="003A1574">
            <w:pPr>
              <w:spacing w:after="0" w:line="240" w:lineRule="auto"/>
              <w:rPr>
                <w:rFonts w:ascii="Calibri" w:eastAsia="Times New Roman" w:hAnsi="Calibri" w:cs="Times New Roman"/>
                <w:sz w:val="20"/>
                <w:szCs w:val="20"/>
              </w:rPr>
            </w:pPr>
          </w:p>
        </w:tc>
        <w:tc>
          <w:tcPr>
            <w:tcW w:w="810" w:type="dxa"/>
          </w:tcPr>
          <w:p w:rsidR="003A1574" w:rsidRPr="003A1574" w:rsidRDefault="003A1574" w:rsidP="003A1574">
            <w:pPr>
              <w:spacing w:after="0" w:line="240" w:lineRule="auto"/>
              <w:jc w:val="center"/>
              <w:rPr>
                <w:rFonts w:ascii="Calibri" w:eastAsia="Times New Roman" w:hAnsi="Calibri" w:cs="Times New Roman"/>
                <w:b/>
                <w:sz w:val="20"/>
                <w:szCs w:val="20"/>
              </w:rPr>
            </w:pPr>
            <w:r w:rsidRPr="003A1574">
              <w:rPr>
                <w:rFonts w:ascii="Calibri" w:eastAsia="Times New Roman" w:hAnsi="Calibri" w:cs="Times New Roman"/>
                <w:b/>
                <w:sz w:val="20"/>
                <w:szCs w:val="20"/>
              </w:rPr>
              <w:t>2011</w:t>
            </w:r>
          </w:p>
        </w:tc>
        <w:tc>
          <w:tcPr>
            <w:tcW w:w="810" w:type="dxa"/>
          </w:tcPr>
          <w:p w:rsidR="003A1574" w:rsidRPr="003A1574" w:rsidRDefault="003A1574" w:rsidP="003A1574">
            <w:pPr>
              <w:spacing w:after="0" w:line="240" w:lineRule="auto"/>
              <w:jc w:val="center"/>
              <w:rPr>
                <w:rFonts w:ascii="Calibri" w:eastAsia="Times New Roman" w:hAnsi="Calibri" w:cs="Times New Roman"/>
                <w:b/>
                <w:sz w:val="20"/>
                <w:szCs w:val="20"/>
              </w:rPr>
            </w:pPr>
            <w:r w:rsidRPr="003A1574">
              <w:rPr>
                <w:rFonts w:ascii="Calibri" w:eastAsia="Times New Roman" w:hAnsi="Calibri" w:cs="Times New Roman"/>
                <w:b/>
                <w:sz w:val="20"/>
                <w:szCs w:val="20"/>
              </w:rPr>
              <w:t>2012</w:t>
            </w:r>
          </w:p>
        </w:tc>
        <w:tc>
          <w:tcPr>
            <w:tcW w:w="810" w:type="dxa"/>
          </w:tcPr>
          <w:p w:rsidR="003A1574" w:rsidRPr="003A1574" w:rsidRDefault="003A1574" w:rsidP="003A1574">
            <w:pPr>
              <w:spacing w:after="0" w:line="240" w:lineRule="auto"/>
              <w:jc w:val="center"/>
              <w:rPr>
                <w:rFonts w:ascii="Calibri" w:eastAsia="Times New Roman" w:hAnsi="Calibri" w:cs="Times New Roman"/>
                <w:b/>
                <w:sz w:val="20"/>
                <w:szCs w:val="20"/>
              </w:rPr>
            </w:pPr>
            <w:r w:rsidRPr="003A1574">
              <w:rPr>
                <w:rFonts w:ascii="Calibri" w:eastAsia="Times New Roman" w:hAnsi="Calibri" w:cs="Times New Roman"/>
                <w:b/>
                <w:sz w:val="20"/>
                <w:szCs w:val="20"/>
              </w:rPr>
              <w:t>2013</w:t>
            </w:r>
          </w:p>
        </w:tc>
        <w:tc>
          <w:tcPr>
            <w:tcW w:w="810" w:type="dxa"/>
          </w:tcPr>
          <w:p w:rsidR="003A1574" w:rsidRPr="003A1574" w:rsidRDefault="003A1574" w:rsidP="003A1574">
            <w:pPr>
              <w:spacing w:after="0" w:line="240" w:lineRule="auto"/>
              <w:jc w:val="center"/>
              <w:rPr>
                <w:rFonts w:ascii="Calibri" w:eastAsia="Times New Roman" w:hAnsi="Calibri" w:cs="Times New Roman"/>
                <w:b/>
                <w:sz w:val="20"/>
                <w:szCs w:val="20"/>
              </w:rPr>
            </w:pPr>
            <w:r w:rsidRPr="003A1574">
              <w:rPr>
                <w:rFonts w:ascii="Calibri" w:eastAsia="Times New Roman" w:hAnsi="Calibri" w:cs="Times New Roman"/>
                <w:b/>
                <w:sz w:val="20"/>
                <w:szCs w:val="20"/>
              </w:rPr>
              <w:t>2014</w:t>
            </w:r>
          </w:p>
        </w:tc>
        <w:tc>
          <w:tcPr>
            <w:tcW w:w="936" w:type="dxa"/>
            <w:vMerge/>
          </w:tcPr>
          <w:p w:rsidR="003A1574" w:rsidRPr="003A1574" w:rsidRDefault="003A1574" w:rsidP="003A1574">
            <w:pPr>
              <w:spacing w:after="0" w:line="240" w:lineRule="auto"/>
              <w:rPr>
                <w:rFonts w:ascii="Calibri" w:eastAsia="Times New Roman" w:hAnsi="Calibri" w:cs="Times New Roman"/>
                <w:sz w:val="20"/>
                <w:szCs w:val="20"/>
              </w:rPr>
            </w:pPr>
          </w:p>
        </w:tc>
        <w:tc>
          <w:tcPr>
            <w:tcW w:w="882" w:type="dxa"/>
            <w:vMerge/>
          </w:tcPr>
          <w:p w:rsidR="003A1574" w:rsidRPr="003A1574" w:rsidRDefault="003A1574" w:rsidP="003A1574">
            <w:pPr>
              <w:spacing w:after="0" w:line="240" w:lineRule="auto"/>
              <w:rPr>
                <w:rFonts w:ascii="Calibri" w:eastAsia="Times New Roman" w:hAnsi="Calibri" w:cs="Times New Roman"/>
                <w:sz w:val="20"/>
                <w:szCs w:val="20"/>
              </w:rPr>
            </w:pPr>
          </w:p>
        </w:tc>
      </w:tr>
      <w:tr w:rsidR="003A1574" w:rsidRPr="003A1574">
        <w:tc>
          <w:tcPr>
            <w:tcW w:w="1278" w:type="dxa"/>
            <w:vMerge w:val="restart"/>
            <w:vAlign w:val="center"/>
          </w:tcPr>
          <w:p w:rsidR="003A1574" w:rsidRPr="003A1574" w:rsidRDefault="003A1574" w:rsidP="003A1574">
            <w:pPr>
              <w:spacing w:after="0" w:line="240" w:lineRule="auto"/>
              <w:jc w:val="center"/>
              <w:rPr>
                <w:rFonts w:ascii="Calibri" w:eastAsia="Times New Roman" w:hAnsi="Calibri" w:cs="Times New Roman"/>
                <w:sz w:val="20"/>
                <w:szCs w:val="20"/>
              </w:rPr>
            </w:pPr>
            <w:r w:rsidRPr="003A1574">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3A1574" w:rsidRPr="003A1574" w:rsidRDefault="003A1574" w:rsidP="003A1574">
            <w:pPr>
              <w:spacing w:after="0" w:line="240" w:lineRule="auto"/>
              <w:jc w:val="center"/>
              <w:rPr>
                <w:rFonts w:ascii="Calibri" w:eastAsia="Times New Roman" w:hAnsi="Calibri" w:cs="Times New Roman"/>
                <w:sz w:val="20"/>
                <w:szCs w:val="20"/>
              </w:rPr>
            </w:pPr>
            <w:r w:rsidRPr="003A1574">
              <w:rPr>
                <w:rFonts w:ascii="Calibri" w:eastAsia="Times New Roman" w:hAnsi="Calibri" w:cs="Times New Roman"/>
                <w:sz w:val="20"/>
                <w:szCs w:val="20"/>
              </w:rPr>
              <w:t>District</w:t>
            </w: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CPI</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095</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69</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68.9</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68.6</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66.7</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-2.3</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-1.9</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P+</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095</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35.0%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36.0%</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-2.0%</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SGP</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504</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41.5</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33</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val="restart"/>
            <w:vAlign w:val="center"/>
          </w:tcPr>
          <w:p w:rsidR="003A1574" w:rsidRPr="003A1574" w:rsidRDefault="003A1574" w:rsidP="003A1574">
            <w:pPr>
              <w:spacing w:after="0" w:line="240" w:lineRule="auto"/>
              <w:jc w:val="center"/>
              <w:rPr>
                <w:rFonts w:ascii="Calibri" w:eastAsia="Times New Roman" w:hAnsi="Calibri" w:cs="Times New Roman"/>
                <w:sz w:val="20"/>
                <w:szCs w:val="20"/>
              </w:rPr>
            </w:pPr>
            <w:r w:rsidRPr="003A1574">
              <w:rPr>
                <w:rFonts w:ascii="Calibri" w:eastAsia="Times New Roman" w:hAnsi="Calibri" w:cs="Times New Roman"/>
                <w:sz w:val="20"/>
                <w:szCs w:val="20"/>
              </w:rPr>
              <w:t>State</w:t>
            </w:r>
          </w:p>
        </w:tc>
        <w:tc>
          <w:tcPr>
            <w:tcW w:w="720" w:type="dxa"/>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CPI</w:t>
            </w:r>
          </w:p>
        </w:tc>
        <w:tc>
          <w:tcPr>
            <w:tcW w:w="99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241</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896</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67.1</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67</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68.6</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68.4</w:t>
            </w:r>
          </w:p>
        </w:tc>
        <w:tc>
          <w:tcPr>
            <w:tcW w:w="936"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1.3</w:t>
            </w:r>
          </w:p>
        </w:tc>
        <w:tc>
          <w:tcPr>
            <w:tcW w:w="882"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-0.2</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P+</w:t>
            </w:r>
          </w:p>
        </w:tc>
        <w:tc>
          <w:tcPr>
            <w:tcW w:w="99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241</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896</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37.0%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37.0%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40.0%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40.0%</w:t>
            </w:r>
          </w:p>
        </w:tc>
        <w:tc>
          <w:tcPr>
            <w:tcW w:w="936"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3.0%</w:t>
            </w:r>
          </w:p>
        </w:tc>
        <w:tc>
          <w:tcPr>
            <w:tcW w:w="882"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0.0%</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SGP</w:t>
            </w:r>
          </w:p>
        </w:tc>
        <w:tc>
          <w:tcPr>
            <w:tcW w:w="99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184</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w:t>
            </w:r>
          </w:p>
        </w:tc>
      </w:tr>
      <w:tr w:rsidR="003A1574" w:rsidRPr="003A1574">
        <w:tc>
          <w:tcPr>
            <w:tcW w:w="1278" w:type="dxa"/>
            <w:vMerge w:val="restart"/>
            <w:vAlign w:val="center"/>
          </w:tcPr>
          <w:p w:rsidR="003A1574" w:rsidRPr="003A1574" w:rsidRDefault="006643CE" w:rsidP="003A1574">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3A1574" w:rsidRPr="003A1574" w:rsidRDefault="003A1574" w:rsidP="003A1574">
            <w:pPr>
              <w:spacing w:after="0" w:line="240" w:lineRule="auto"/>
              <w:jc w:val="center"/>
              <w:rPr>
                <w:rFonts w:ascii="Calibri" w:eastAsia="Times New Roman" w:hAnsi="Calibri" w:cs="Times New Roman"/>
                <w:sz w:val="20"/>
                <w:szCs w:val="20"/>
              </w:rPr>
            </w:pPr>
            <w:r w:rsidRPr="003A1574">
              <w:rPr>
                <w:rFonts w:ascii="Calibri" w:eastAsia="Times New Roman" w:hAnsi="Calibri" w:cs="Times New Roman"/>
                <w:sz w:val="20"/>
                <w:szCs w:val="20"/>
              </w:rPr>
              <w:t>District</w:t>
            </w: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CPI</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871</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70.8</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70.6</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70.2</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68.1</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-2.7</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-2.1</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P+</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871</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38.0%</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-3.0%</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SGP</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371</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34</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val="restart"/>
            <w:vAlign w:val="center"/>
          </w:tcPr>
          <w:p w:rsidR="003A1574" w:rsidRPr="003A1574" w:rsidRDefault="003A1574" w:rsidP="003A1574">
            <w:pPr>
              <w:spacing w:after="0" w:line="240" w:lineRule="auto"/>
              <w:jc w:val="center"/>
              <w:rPr>
                <w:rFonts w:ascii="Calibri" w:eastAsia="Times New Roman" w:hAnsi="Calibri" w:cs="Times New Roman"/>
                <w:sz w:val="20"/>
                <w:szCs w:val="20"/>
              </w:rPr>
            </w:pPr>
            <w:r w:rsidRPr="003A1574">
              <w:rPr>
                <w:rFonts w:ascii="Calibri" w:eastAsia="Times New Roman" w:hAnsi="Calibri" w:cs="Times New Roman"/>
                <w:sz w:val="20"/>
                <w:szCs w:val="20"/>
              </w:rPr>
              <w:t>State</w:t>
            </w:r>
          </w:p>
        </w:tc>
        <w:tc>
          <w:tcPr>
            <w:tcW w:w="720" w:type="dxa"/>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CPI</w:t>
            </w:r>
          </w:p>
        </w:tc>
        <w:tc>
          <w:tcPr>
            <w:tcW w:w="99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190</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183</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67.3</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67.3</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69</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68.8</w:t>
            </w:r>
          </w:p>
        </w:tc>
        <w:tc>
          <w:tcPr>
            <w:tcW w:w="936"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1.5</w:t>
            </w:r>
          </w:p>
        </w:tc>
        <w:tc>
          <w:tcPr>
            <w:tcW w:w="882"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-0.2</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P+</w:t>
            </w:r>
          </w:p>
        </w:tc>
        <w:tc>
          <w:tcPr>
            <w:tcW w:w="99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190</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183</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38.0%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38.0%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41.0%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41.0%</w:t>
            </w:r>
          </w:p>
        </w:tc>
        <w:tc>
          <w:tcPr>
            <w:tcW w:w="936"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3.0%</w:t>
            </w:r>
          </w:p>
        </w:tc>
        <w:tc>
          <w:tcPr>
            <w:tcW w:w="882"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0.0%</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SGP</w:t>
            </w:r>
          </w:p>
        </w:tc>
        <w:tc>
          <w:tcPr>
            <w:tcW w:w="99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146</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w:t>
            </w:r>
          </w:p>
        </w:tc>
      </w:tr>
      <w:tr w:rsidR="003A1574" w:rsidRPr="003A1574">
        <w:tc>
          <w:tcPr>
            <w:tcW w:w="1278" w:type="dxa"/>
            <w:vMerge w:val="restart"/>
            <w:vAlign w:val="center"/>
          </w:tcPr>
          <w:p w:rsidR="003A1574" w:rsidRPr="003A1574" w:rsidRDefault="003A1574" w:rsidP="003A1574">
            <w:pPr>
              <w:spacing w:after="0" w:line="240" w:lineRule="auto"/>
              <w:jc w:val="center"/>
              <w:rPr>
                <w:rFonts w:ascii="Calibri" w:eastAsia="Times New Roman" w:hAnsi="Calibri" w:cs="Times New Roman"/>
                <w:sz w:val="20"/>
                <w:szCs w:val="20"/>
              </w:rPr>
            </w:pPr>
            <w:r w:rsidRPr="003A1574">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3A1574" w:rsidRPr="003A1574" w:rsidRDefault="003A1574" w:rsidP="003A1574">
            <w:pPr>
              <w:spacing w:after="0" w:line="240" w:lineRule="auto"/>
              <w:jc w:val="center"/>
              <w:rPr>
                <w:rFonts w:ascii="Calibri" w:eastAsia="Times New Roman" w:hAnsi="Calibri" w:cs="Times New Roman"/>
                <w:sz w:val="20"/>
                <w:szCs w:val="20"/>
              </w:rPr>
            </w:pPr>
            <w:r w:rsidRPr="003A1574">
              <w:rPr>
                <w:rFonts w:ascii="Calibri" w:eastAsia="Times New Roman" w:hAnsi="Calibri" w:cs="Times New Roman"/>
                <w:sz w:val="20"/>
                <w:szCs w:val="20"/>
              </w:rPr>
              <w:t>District</w:t>
            </w: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CPI</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642</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57</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55.5</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53.1</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51.7</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-5.3</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-1.4</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P+</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642</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13.0%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12.0%</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-1.0%</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SGP</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383</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35</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38.5</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32</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val="restart"/>
            <w:vAlign w:val="center"/>
          </w:tcPr>
          <w:p w:rsidR="003A1574" w:rsidRPr="003A1574" w:rsidRDefault="003A1574" w:rsidP="003A1574">
            <w:pPr>
              <w:spacing w:after="0" w:line="240" w:lineRule="auto"/>
              <w:jc w:val="center"/>
              <w:rPr>
                <w:rFonts w:ascii="Calibri" w:eastAsia="Times New Roman" w:hAnsi="Calibri" w:cs="Times New Roman"/>
                <w:sz w:val="20"/>
                <w:szCs w:val="20"/>
              </w:rPr>
            </w:pPr>
            <w:r w:rsidRPr="003A1574">
              <w:rPr>
                <w:rFonts w:ascii="Calibri" w:eastAsia="Times New Roman" w:hAnsi="Calibri" w:cs="Times New Roman"/>
                <w:sz w:val="20"/>
                <w:szCs w:val="20"/>
              </w:rPr>
              <w:t>State</w:t>
            </w:r>
          </w:p>
        </w:tc>
        <w:tc>
          <w:tcPr>
            <w:tcW w:w="720" w:type="dxa"/>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CPI</w:t>
            </w:r>
          </w:p>
        </w:tc>
        <w:tc>
          <w:tcPr>
            <w:tcW w:w="99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91</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181</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57.7</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56.9</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57.4</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57.1</w:t>
            </w:r>
          </w:p>
        </w:tc>
        <w:tc>
          <w:tcPr>
            <w:tcW w:w="936"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-0.6</w:t>
            </w:r>
          </w:p>
        </w:tc>
        <w:tc>
          <w:tcPr>
            <w:tcW w:w="882"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-0.3</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P+</w:t>
            </w:r>
          </w:p>
        </w:tc>
        <w:tc>
          <w:tcPr>
            <w:tcW w:w="99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91</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181</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22.0%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21.0%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22.0%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22.0%</w:t>
            </w:r>
          </w:p>
        </w:tc>
        <w:tc>
          <w:tcPr>
            <w:tcW w:w="936"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0.0%</w:t>
            </w:r>
          </w:p>
        </w:tc>
        <w:tc>
          <w:tcPr>
            <w:tcW w:w="882"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0.0%</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SGP</w:t>
            </w:r>
          </w:p>
        </w:tc>
        <w:tc>
          <w:tcPr>
            <w:tcW w:w="99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67</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w:t>
            </w:r>
          </w:p>
        </w:tc>
      </w:tr>
      <w:tr w:rsidR="003A1574" w:rsidRPr="003A1574">
        <w:tc>
          <w:tcPr>
            <w:tcW w:w="1278" w:type="dxa"/>
            <w:vMerge w:val="restart"/>
            <w:vAlign w:val="center"/>
          </w:tcPr>
          <w:p w:rsidR="003A1574" w:rsidRPr="003A1574" w:rsidRDefault="003A1574" w:rsidP="003A1574">
            <w:pPr>
              <w:spacing w:after="0" w:line="240" w:lineRule="auto"/>
              <w:jc w:val="center"/>
              <w:rPr>
                <w:rFonts w:ascii="Calibri" w:eastAsia="Times New Roman" w:hAnsi="Calibri" w:cs="Times New Roman"/>
                <w:sz w:val="20"/>
                <w:szCs w:val="20"/>
              </w:rPr>
            </w:pPr>
            <w:r w:rsidRPr="003A1574">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3A1574" w:rsidRPr="003A1574" w:rsidRDefault="003A1574" w:rsidP="003A1574">
            <w:pPr>
              <w:spacing w:after="0" w:line="240" w:lineRule="auto"/>
              <w:jc w:val="center"/>
              <w:rPr>
                <w:rFonts w:ascii="Calibri" w:eastAsia="Times New Roman" w:hAnsi="Calibri" w:cs="Times New Roman"/>
                <w:sz w:val="20"/>
                <w:szCs w:val="20"/>
              </w:rPr>
            </w:pPr>
            <w:r w:rsidRPr="003A1574">
              <w:rPr>
                <w:rFonts w:ascii="Calibri" w:eastAsia="Times New Roman" w:hAnsi="Calibri" w:cs="Times New Roman"/>
                <w:sz w:val="20"/>
                <w:szCs w:val="20"/>
              </w:rPr>
              <w:t>District</w:t>
            </w: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CPI</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105</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64.4</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63.5</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59.3</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49.8</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-14.6</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-9.5</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P+</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105</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17.0%</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-15.0%</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-10.0%</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SGP</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65</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34</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37.5</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42</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8</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val="restart"/>
            <w:vAlign w:val="center"/>
          </w:tcPr>
          <w:p w:rsidR="003A1574" w:rsidRPr="003A1574" w:rsidRDefault="003A1574" w:rsidP="003A1574">
            <w:pPr>
              <w:spacing w:after="0" w:line="240" w:lineRule="auto"/>
              <w:jc w:val="center"/>
              <w:rPr>
                <w:rFonts w:ascii="Calibri" w:eastAsia="Times New Roman" w:hAnsi="Calibri" w:cs="Times New Roman"/>
                <w:sz w:val="20"/>
                <w:szCs w:val="20"/>
              </w:rPr>
            </w:pPr>
            <w:r w:rsidRPr="003A1574">
              <w:rPr>
                <w:rFonts w:ascii="Calibri" w:eastAsia="Times New Roman" w:hAnsi="Calibri" w:cs="Times New Roman"/>
                <w:sz w:val="20"/>
                <w:szCs w:val="20"/>
              </w:rPr>
              <w:t>State</w:t>
            </w:r>
          </w:p>
        </w:tc>
        <w:tc>
          <w:tcPr>
            <w:tcW w:w="720" w:type="dxa"/>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CPI</w:t>
            </w:r>
          </w:p>
        </w:tc>
        <w:tc>
          <w:tcPr>
            <w:tcW w:w="99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47</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847</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62</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61.6</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63.9</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63.8</w:t>
            </w:r>
          </w:p>
        </w:tc>
        <w:tc>
          <w:tcPr>
            <w:tcW w:w="936"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1.8</w:t>
            </w:r>
          </w:p>
        </w:tc>
        <w:tc>
          <w:tcPr>
            <w:tcW w:w="882"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-0.1</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tcPr>
          <w:p w:rsidR="003A1574" w:rsidRPr="003A1574" w:rsidRDefault="003A1574" w:rsidP="003A1574">
            <w:pPr>
              <w:spacing w:after="0" w:line="240" w:lineRule="auto"/>
              <w:rPr>
                <w:rFonts w:ascii="Calibri" w:eastAsia="Times New Roman" w:hAnsi="Calibri" w:cs="Times New Roman"/>
                <w:sz w:val="20"/>
                <w:szCs w:val="20"/>
              </w:rPr>
            </w:pPr>
          </w:p>
        </w:tc>
        <w:tc>
          <w:tcPr>
            <w:tcW w:w="720" w:type="dxa"/>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P+</w:t>
            </w:r>
          </w:p>
        </w:tc>
        <w:tc>
          <w:tcPr>
            <w:tcW w:w="99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47</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847</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32.0%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32.0%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35.0%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36.0%</w:t>
            </w:r>
          </w:p>
        </w:tc>
        <w:tc>
          <w:tcPr>
            <w:tcW w:w="936"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4.0%</w:t>
            </w:r>
          </w:p>
        </w:tc>
        <w:tc>
          <w:tcPr>
            <w:tcW w:w="882"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1.0%</w:t>
            </w:r>
          </w:p>
        </w:tc>
      </w:tr>
      <w:tr w:rsidR="003A1574" w:rsidRPr="003A1574">
        <w:tc>
          <w:tcPr>
            <w:tcW w:w="1278" w:type="dxa"/>
            <w:vMerge/>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3A1574" w:rsidRPr="003A1574" w:rsidRDefault="003A1574" w:rsidP="003A157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SGP</w:t>
            </w:r>
          </w:p>
        </w:tc>
        <w:tc>
          <w:tcPr>
            <w:tcW w:w="99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32</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w:t>
            </w:r>
          </w:p>
        </w:tc>
      </w:tr>
      <w:tr w:rsidR="003A1574" w:rsidRPr="003A1574">
        <w:tc>
          <w:tcPr>
            <w:tcW w:w="1278" w:type="dxa"/>
            <w:vMerge w:val="restart"/>
            <w:vAlign w:val="center"/>
          </w:tcPr>
          <w:p w:rsidR="003A1574" w:rsidRPr="003A1574" w:rsidRDefault="003A1574" w:rsidP="003A1574">
            <w:pPr>
              <w:spacing w:after="0" w:line="240" w:lineRule="auto"/>
              <w:jc w:val="center"/>
              <w:rPr>
                <w:rFonts w:ascii="Calibri" w:eastAsia="Times New Roman" w:hAnsi="Calibri" w:cs="Times New Roman"/>
                <w:b/>
                <w:sz w:val="20"/>
                <w:szCs w:val="20"/>
              </w:rPr>
            </w:pPr>
            <w:r w:rsidRPr="003A1574">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3A1574" w:rsidRPr="003A1574" w:rsidRDefault="003A1574" w:rsidP="003A1574">
            <w:pPr>
              <w:spacing w:after="0" w:line="240" w:lineRule="auto"/>
              <w:jc w:val="center"/>
              <w:rPr>
                <w:rFonts w:ascii="Calibri" w:eastAsia="Times New Roman" w:hAnsi="Calibri" w:cs="Times New Roman"/>
                <w:sz w:val="20"/>
                <w:szCs w:val="20"/>
              </w:rPr>
            </w:pPr>
            <w:r w:rsidRPr="003A1574">
              <w:rPr>
                <w:rFonts w:ascii="Calibri" w:eastAsia="Times New Roman" w:hAnsi="Calibri" w:cs="Times New Roman"/>
                <w:sz w:val="20"/>
                <w:szCs w:val="20"/>
              </w:rPr>
              <w:t>District</w:t>
            </w: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CPI</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585</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77.4</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77.6</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76.6</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74.4</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-2.2</w:t>
            </w:r>
          </w:p>
        </w:tc>
      </w:tr>
      <w:tr w:rsidR="003A1574" w:rsidRPr="003A1574">
        <w:tc>
          <w:tcPr>
            <w:tcW w:w="1278" w:type="dxa"/>
            <w:vMerge/>
          </w:tcPr>
          <w:p w:rsidR="003A1574" w:rsidRPr="003A1574" w:rsidRDefault="003A1574" w:rsidP="003A157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P+</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585</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51.0%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52.0%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52.0%</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49.0%</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-3.0%</w:t>
            </w:r>
          </w:p>
        </w:tc>
      </w:tr>
      <w:tr w:rsidR="003A1574" w:rsidRPr="003A1574">
        <w:tc>
          <w:tcPr>
            <w:tcW w:w="1278" w:type="dxa"/>
            <w:vMerge/>
          </w:tcPr>
          <w:p w:rsidR="003A1574" w:rsidRPr="003A1574" w:rsidRDefault="003A1574" w:rsidP="003A157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A1574" w:rsidRPr="003A1574" w:rsidRDefault="003A1574" w:rsidP="003A15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SGP</w:t>
            </w:r>
          </w:p>
        </w:tc>
        <w:tc>
          <w:tcPr>
            <w:tcW w:w="99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779</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36</w:t>
            </w:r>
          </w:p>
        </w:tc>
        <w:tc>
          <w:tcPr>
            <w:tcW w:w="936"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w:t>
            </w:r>
          </w:p>
        </w:tc>
      </w:tr>
      <w:tr w:rsidR="003A1574" w:rsidRPr="003A1574">
        <w:tc>
          <w:tcPr>
            <w:tcW w:w="1278" w:type="dxa"/>
            <w:vMerge/>
          </w:tcPr>
          <w:p w:rsidR="003A1574" w:rsidRPr="003A1574" w:rsidRDefault="003A1574" w:rsidP="003A1574">
            <w:pPr>
              <w:spacing w:after="0" w:line="240" w:lineRule="auto"/>
              <w:rPr>
                <w:rFonts w:ascii="Calibri" w:eastAsia="Times New Roman" w:hAnsi="Calibri" w:cs="Times New Roman"/>
                <w:sz w:val="20"/>
                <w:szCs w:val="20"/>
              </w:rPr>
            </w:pPr>
          </w:p>
        </w:tc>
        <w:tc>
          <w:tcPr>
            <w:tcW w:w="810" w:type="dxa"/>
            <w:vMerge w:val="restart"/>
            <w:vAlign w:val="center"/>
          </w:tcPr>
          <w:p w:rsidR="003A1574" w:rsidRPr="003A1574" w:rsidRDefault="003A1574" w:rsidP="003A1574">
            <w:pPr>
              <w:spacing w:after="0" w:line="240" w:lineRule="auto"/>
              <w:jc w:val="center"/>
              <w:rPr>
                <w:rFonts w:ascii="Calibri" w:eastAsia="Times New Roman" w:hAnsi="Calibri" w:cs="Times New Roman"/>
                <w:sz w:val="20"/>
                <w:szCs w:val="20"/>
              </w:rPr>
            </w:pPr>
            <w:r w:rsidRPr="003A1574">
              <w:rPr>
                <w:rFonts w:ascii="Calibri" w:eastAsia="Times New Roman" w:hAnsi="Calibri" w:cs="Times New Roman"/>
                <w:sz w:val="20"/>
                <w:szCs w:val="20"/>
              </w:rPr>
              <w:t>State</w:t>
            </w:r>
          </w:p>
        </w:tc>
        <w:tc>
          <w:tcPr>
            <w:tcW w:w="720" w:type="dxa"/>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CPI</w:t>
            </w:r>
          </w:p>
        </w:tc>
        <w:tc>
          <w:tcPr>
            <w:tcW w:w="99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490</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288</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79.9</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79.9</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80.8</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80.3</w:t>
            </w:r>
          </w:p>
        </w:tc>
        <w:tc>
          <w:tcPr>
            <w:tcW w:w="936"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0.4</w:t>
            </w:r>
          </w:p>
        </w:tc>
        <w:tc>
          <w:tcPr>
            <w:tcW w:w="882"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-0.5</w:t>
            </w:r>
          </w:p>
        </w:tc>
      </w:tr>
      <w:tr w:rsidR="003A1574" w:rsidRPr="003A1574">
        <w:tc>
          <w:tcPr>
            <w:tcW w:w="1278" w:type="dxa"/>
            <w:vMerge/>
          </w:tcPr>
          <w:p w:rsidR="003A1574" w:rsidRPr="003A1574" w:rsidRDefault="003A1574" w:rsidP="003A1574">
            <w:pPr>
              <w:spacing w:after="0" w:line="240" w:lineRule="auto"/>
              <w:rPr>
                <w:rFonts w:ascii="Calibri" w:eastAsia="Times New Roman" w:hAnsi="Calibri" w:cs="Times New Roman"/>
                <w:sz w:val="20"/>
                <w:szCs w:val="20"/>
              </w:rPr>
            </w:pPr>
          </w:p>
        </w:tc>
        <w:tc>
          <w:tcPr>
            <w:tcW w:w="810" w:type="dxa"/>
            <w:vMerge/>
          </w:tcPr>
          <w:p w:rsidR="003A1574" w:rsidRPr="003A1574" w:rsidRDefault="003A1574" w:rsidP="003A1574">
            <w:pPr>
              <w:spacing w:after="0" w:line="240" w:lineRule="auto"/>
              <w:rPr>
                <w:rFonts w:ascii="Calibri" w:eastAsia="Times New Roman" w:hAnsi="Calibri" w:cs="Times New Roman"/>
                <w:sz w:val="20"/>
                <w:szCs w:val="20"/>
              </w:rPr>
            </w:pPr>
          </w:p>
        </w:tc>
        <w:tc>
          <w:tcPr>
            <w:tcW w:w="720" w:type="dxa"/>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P+</w:t>
            </w:r>
          </w:p>
        </w:tc>
        <w:tc>
          <w:tcPr>
            <w:tcW w:w="99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490</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288</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58.0%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59.0%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61.0%</w:t>
            </w:r>
          </w:p>
        </w:tc>
        <w:tc>
          <w:tcPr>
            <w:tcW w:w="810"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60.0%</w:t>
            </w:r>
          </w:p>
        </w:tc>
        <w:tc>
          <w:tcPr>
            <w:tcW w:w="936"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2.0%</w:t>
            </w:r>
          </w:p>
        </w:tc>
        <w:tc>
          <w:tcPr>
            <w:tcW w:w="882" w:type="dxa"/>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-1.0%</w:t>
            </w:r>
          </w:p>
        </w:tc>
      </w:tr>
      <w:tr w:rsidR="003A1574" w:rsidRPr="003A1574">
        <w:tc>
          <w:tcPr>
            <w:tcW w:w="1278" w:type="dxa"/>
            <w:vMerge/>
            <w:tcBorders>
              <w:bottom w:val="single" w:sz="4" w:space="0" w:color="auto"/>
            </w:tcBorders>
          </w:tcPr>
          <w:p w:rsidR="003A1574" w:rsidRPr="003A1574" w:rsidRDefault="003A1574" w:rsidP="003A1574">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3A1574" w:rsidRPr="003A1574" w:rsidRDefault="003A1574" w:rsidP="003A157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sz w:val="20"/>
                <w:szCs w:val="20"/>
              </w:rPr>
              <w:t>SGP</w:t>
            </w:r>
          </w:p>
        </w:tc>
        <w:tc>
          <w:tcPr>
            <w:tcW w:w="99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392</w:t>
            </w:r>
            <w:r w:rsidR="00170991">
              <w:rPr>
                <w:rFonts w:ascii="Calibri" w:eastAsia="Times New Roman" w:hAnsi="Calibri" w:cs="Times New Roman"/>
                <w:color w:val="000000"/>
                <w:sz w:val="20"/>
                <w:szCs w:val="20"/>
              </w:rPr>
              <w:t>,</w:t>
            </w:r>
            <w:r w:rsidRPr="003A1574">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3A1574" w:rsidRPr="003A1574" w:rsidRDefault="003A1574" w:rsidP="003A1574">
            <w:pPr>
              <w:spacing w:after="0" w:line="240" w:lineRule="auto"/>
              <w:jc w:val="center"/>
              <w:rPr>
                <w:rFonts w:ascii="Calibri" w:eastAsia="Times New Roman" w:hAnsi="Calibri" w:cs="Times New Roman"/>
                <w:color w:val="000000"/>
                <w:sz w:val="20"/>
                <w:szCs w:val="20"/>
              </w:rPr>
            </w:pPr>
            <w:r w:rsidRPr="003A1574">
              <w:rPr>
                <w:rFonts w:ascii="Calibri" w:eastAsia="Times New Roman" w:hAnsi="Calibri" w:cs="Times New Roman"/>
                <w:color w:val="000000"/>
                <w:sz w:val="20"/>
                <w:szCs w:val="20"/>
              </w:rPr>
              <w:t>-1</w:t>
            </w:r>
          </w:p>
        </w:tc>
      </w:tr>
      <w:tr w:rsidR="003A1574" w:rsidRPr="003A1574">
        <w:tc>
          <w:tcPr>
            <w:tcW w:w="8856" w:type="dxa"/>
            <w:gridSpan w:val="10"/>
            <w:tcBorders>
              <w:left w:val="nil"/>
              <w:bottom w:val="nil"/>
              <w:right w:val="nil"/>
            </w:tcBorders>
          </w:tcPr>
          <w:p w:rsidR="003A1574" w:rsidRPr="003A1574" w:rsidRDefault="003A1574" w:rsidP="003A1574">
            <w:pPr>
              <w:spacing w:after="0" w:line="240" w:lineRule="auto"/>
              <w:rPr>
                <w:rFonts w:ascii="Calibri" w:eastAsia="Times New Roman" w:hAnsi="Calibri" w:cs="Times New Roman"/>
                <w:sz w:val="20"/>
                <w:szCs w:val="20"/>
              </w:rPr>
            </w:pPr>
            <w:r w:rsidRPr="003A1574">
              <w:rPr>
                <w:rFonts w:ascii="Calibri" w:eastAsia="Times New Roman" w:hAnsi="Calibri" w:cs="Times New Roman"/>
                <w:bCs/>
                <w:sz w:val="20"/>
                <w:szCs w:val="20"/>
              </w:rPr>
              <w:t xml:space="preserve">Notes: The number of students included in CPI and percent </w:t>
            </w:r>
            <w:r w:rsidRPr="003A1574">
              <w:rPr>
                <w:rFonts w:ascii="Calibri" w:eastAsia="Times New Roman" w:hAnsi="Calibri" w:cs="Times New Roman"/>
                <w:bCs/>
                <w:i/>
                <w:sz w:val="20"/>
                <w:szCs w:val="20"/>
              </w:rPr>
              <w:t>Proficient</w:t>
            </w:r>
            <w:r w:rsidRPr="003A1574">
              <w:rPr>
                <w:rFonts w:ascii="Calibri" w:eastAsia="Times New Roman" w:hAnsi="Calibri" w:cs="Times New Roman"/>
                <w:bCs/>
                <w:sz w:val="20"/>
                <w:szCs w:val="20"/>
              </w:rPr>
              <w:t xml:space="preserve"> or </w:t>
            </w:r>
            <w:r w:rsidRPr="003A1574">
              <w:rPr>
                <w:rFonts w:ascii="Calibri" w:eastAsia="Times New Roman" w:hAnsi="Calibri" w:cs="Times New Roman"/>
                <w:bCs/>
                <w:i/>
                <w:sz w:val="20"/>
                <w:szCs w:val="20"/>
              </w:rPr>
              <w:t>Advanced</w:t>
            </w:r>
            <w:r w:rsidRPr="003A1574">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F03E7A" w:rsidRDefault="00F03E7A" w:rsidP="00F03E7A">
      <w:pPr>
        <w:spacing w:after="0" w:line="240" w:lineRule="auto"/>
        <w:jc w:val="center"/>
        <w:rPr>
          <w:rFonts w:ascii="Calibri" w:eastAsia="Calibri" w:hAnsi="Calibri" w:cs="Times New Roman"/>
          <w:b/>
          <w:sz w:val="20"/>
        </w:rPr>
      </w:pPr>
    </w:p>
    <w:p w:rsidR="00F03E7A" w:rsidRPr="00F03E7A" w:rsidRDefault="00F03E7A" w:rsidP="00F03E7A">
      <w:pPr>
        <w:spacing w:after="0" w:line="240" w:lineRule="auto"/>
        <w:jc w:val="center"/>
        <w:rPr>
          <w:rFonts w:ascii="Calibri" w:eastAsia="Calibri" w:hAnsi="Calibri" w:cs="Times New Roman"/>
          <w:b/>
          <w:sz w:val="20"/>
        </w:rPr>
      </w:pPr>
      <w:r w:rsidRPr="00F03E7A">
        <w:rPr>
          <w:rFonts w:ascii="Calibri" w:eastAsia="Calibri" w:hAnsi="Calibri" w:cs="Times New Roman"/>
          <w:b/>
          <w:sz w:val="20"/>
        </w:rPr>
        <w:lastRenderedPageBreak/>
        <w:t>Table B3c: Taunton Public Schools</w:t>
      </w:r>
    </w:p>
    <w:p w:rsidR="00F03E7A" w:rsidRPr="00F03E7A" w:rsidRDefault="00F03E7A" w:rsidP="00F03E7A">
      <w:pPr>
        <w:spacing w:after="0"/>
        <w:jc w:val="center"/>
        <w:rPr>
          <w:rFonts w:ascii="Calibri" w:eastAsia="Calibri" w:hAnsi="Calibri" w:cs="Times New Roman"/>
          <w:b/>
          <w:sz w:val="20"/>
        </w:rPr>
      </w:pPr>
      <w:r w:rsidRPr="00F03E7A">
        <w:rPr>
          <w:rFonts w:ascii="Calibri" w:eastAsia="Calibri" w:hAnsi="Calibri" w:cs="Times New Roman"/>
          <w:b/>
          <w:sz w:val="20"/>
        </w:rPr>
        <w:t>Science and Technology/Engineering (All Grades)</w:t>
      </w:r>
    </w:p>
    <w:p w:rsidR="00F03E7A" w:rsidRPr="00F03E7A" w:rsidRDefault="00F03E7A" w:rsidP="00F03E7A">
      <w:pPr>
        <w:spacing w:after="0" w:line="240" w:lineRule="auto"/>
        <w:jc w:val="center"/>
        <w:rPr>
          <w:rFonts w:ascii="Calibri" w:eastAsia="Calibri" w:hAnsi="Calibri" w:cs="Times New Roman"/>
          <w:b/>
          <w:sz w:val="20"/>
          <w:szCs w:val="24"/>
        </w:rPr>
      </w:pPr>
      <w:r w:rsidRPr="00F03E7A">
        <w:rPr>
          <w:rFonts w:ascii="Calibri" w:eastAsia="Calibri" w:hAnsi="Calibri" w:cs="Times New Roman"/>
          <w:b/>
          <w:sz w:val="20"/>
        </w:rPr>
        <w:t>Performance for Selected Subgroups Compared to State, 2011</w:t>
      </w:r>
      <w:r w:rsidR="00DA3FC0">
        <w:rPr>
          <w:rFonts w:ascii="Calibri" w:eastAsia="Calibri" w:hAnsi="Calibri" w:cs="Times New Roman"/>
          <w:b/>
          <w:sz w:val="20"/>
        </w:rPr>
        <w:t>–</w:t>
      </w:r>
      <w:r w:rsidRPr="00F03E7A">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F03E7A" w:rsidRPr="00F03E7A">
        <w:tc>
          <w:tcPr>
            <w:tcW w:w="2808" w:type="dxa"/>
            <w:gridSpan w:val="3"/>
            <w:vMerge w:val="restart"/>
            <w:vAlign w:val="center"/>
          </w:tcPr>
          <w:p w:rsidR="00F03E7A" w:rsidRPr="00F03E7A" w:rsidRDefault="00F03E7A" w:rsidP="00F03E7A">
            <w:pPr>
              <w:spacing w:after="0" w:line="240" w:lineRule="auto"/>
              <w:jc w:val="center"/>
              <w:rPr>
                <w:rFonts w:ascii="Calibri" w:eastAsia="Times New Roman" w:hAnsi="Calibri" w:cs="Times New Roman"/>
                <w:b/>
                <w:sz w:val="20"/>
                <w:szCs w:val="20"/>
              </w:rPr>
            </w:pPr>
            <w:r w:rsidRPr="00F03E7A">
              <w:rPr>
                <w:rFonts w:ascii="Calibri" w:eastAsia="Times New Roman" w:hAnsi="Calibri" w:cs="Times New Roman"/>
                <w:b/>
                <w:sz w:val="20"/>
                <w:szCs w:val="20"/>
              </w:rPr>
              <w:t>Group and Measure</w:t>
            </w:r>
          </w:p>
        </w:tc>
        <w:tc>
          <w:tcPr>
            <w:tcW w:w="990" w:type="dxa"/>
            <w:vMerge w:val="restart"/>
            <w:vAlign w:val="center"/>
          </w:tcPr>
          <w:p w:rsidR="00F03E7A" w:rsidRPr="00F03E7A" w:rsidRDefault="00F03E7A" w:rsidP="00F03E7A">
            <w:pPr>
              <w:spacing w:after="0" w:line="240" w:lineRule="auto"/>
              <w:jc w:val="center"/>
              <w:rPr>
                <w:rFonts w:ascii="Calibri" w:eastAsia="Times New Roman" w:hAnsi="Calibri" w:cs="Times New Roman"/>
                <w:b/>
                <w:sz w:val="20"/>
                <w:szCs w:val="20"/>
              </w:rPr>
            </w:pPr>
            <w:r w:rsidRPr="00F03E7A">
              <w:rPr>
                <w:rFonts w:ascii="Calibri" w:eastAsia="Times New Roman" w:hAnsi="Calibri" w:cs="Times New Roman"/>
                <w:b/>
                <w:sz w:val="20"/>
                <w:szCs w:val="20"/>
              </w:rPr>
              <w:t>Number Included (2014)</w:t>
            </w:r>
          </w:p>
        </w:tc>
        <w:tc>
          <w:tcPr>
            <w:tcW w:w="3240" w:type="dxa"/>
            <w:gridSpan w:val="4"/>
            <w:vMerge w:val="restart"/>
            <w:vAlign w:val="center"/>
          </w:tcPr>
          <w:p w:rsidR="00F03E7A" w:rsidRPr="00F03E7A" w:rsidRDefault="00F03E7A" w:rsidP="00F03E7A">
            <w:pPr>
              <w:spacing w:after="0" w:line="240" w:lineRule="auto"/>
              <w:jc w:val="center"/>
              <w:rPr>
                <w:rFonts w:ascii="Calibri" w:eastAsia="Times New Roman" w:hAnsi="Calibri" w:cs="Times New Roman"/>
                <w:b/>
                <w:sz w:val="20"/>
                <w:szCs w:val="20"/>
              </w:rPr>
            </w:pPr>
            <w:r w:rsidRPr="00F03E7A">
              <w:rPr>
                <w:rFonts w:ascii="Calibri" w:eastAsia="Times New Roman" w:hAnsi="Calibri" w:cs="Times New Roman"/>
                <w:b/>
                <w:sz w:val="20"/>
                <w:szCs w:val="20"/>
              </w:rPr>
              <w:t>Spring MCAS Year</w:t>
            </w:r>
          </w:p>
        </w:tc>
        <w:tc>
          <w:tcPr>
            <w:tcW w:w="1818" w:type="dxa"/>
            <w:gridSpan w:val="2"/>
          </w:tcPr>
          <w:p w:rsidR="00F03E7A" w:rsidRPr="00F03E7A" w:rsidRDefault="00F03E7A" w:rsidP="00F03E7A">
            <w:pPr>
              <w:spacing w:after="0" w:line="240" w:lineRule="auto"/>
              <w:rPr>
                <w:rFonts w:ascii="Calibri" w:eastAsia="Times New Roman" w:hAnsi="Calibri" w:cs="Times New Roman"/>
                <w:b/>
                <w:sz w:val="20"/>
                <w:szCs w:val="20"/>
              </w:rPr>
            </w:pPr>
            <w:r w:rsidRPr="00F03E7A">
              <w:rPr>
                <w:rFonts w:ascii="Calibri" w:eastAsia="Times New Roman" w:hAnsi="Calibri" w:cs="Times New Roman"/>
                <w:b/>
                <w:sz w:val="20"/>
                <w:szCs w:val="20"/>
              </w:rPr>
              <w:t>Gains and Declines</w:t>
            </w:r>
          </w:p>
        </w:tc>
      </w:tr>
      <w:tr w:rsidR="00F03E7A" w:rsidRPr="00F03E7A">
        <w:trPr>
          <w:trHeight w:val="244"/>
        </w:trPr>
        <w:tc>
          <w:tcPr>
            <w:tcW w:w="2808" w:type="dxa"/>
            <w:gridSpan w:val="3"/>
            <w:vMerge/>
          </w:tcPr>
          <w:p w:rsidR="00F03E7A" w:rsidRPr="00F03E7A" w:rsidRDefault="00F03E7A" w:rsidP="00F03E7A">
            <w:pPr>
              <w:spacing w:after="0" w:line="240" w:lineRule="auto"/>
              <w:rPr>
                <w:rFonts w:ascii="Calibri" w:eastAsia="Times New Roman" w:hAnsi="Calibri" w:cs="Times New Roman"/>
                <w:b/>
                <w:sz w:val="20"/>
                <w:szCs w:val="20"/>
              </w:rPr>
            </w:pPr>
          </w:p>
        </w:tc>
        <w:tc>
          <w:tcPr>
            <w:tcW w:w="990" w:type="dxa"/>
            <w:vMerge/>
          </w:tcPr>
          <w:p w:rsidR="00F03E7A" w:rsidRPr="00F03E7A" w:rsidRDefault="00F03E7A" w:rsidP="00F03E7A">
            <w:pPr>
              <w:spacing w:after="0" w:line="240" w:lineRule="auto"/>
              <w:rPr>
                <w:rFonts w:ascii="Calibri" w:eastAsia="Times New Roman" w:hAnsi="Calibri" w:cs="Times New Roman"/>
                <w:b/>
                <w:sz w:val="20"/>
                <w:szCs w:val="20"/>
              </w:rPr>
            </w:pPr>
          </w:p>
        </w:tc>
        <w:tc>
          <w:tcPr>
            <w:tcW w:w="3240" w:type="dxa"/>
            <w:gridSpan w:val="4"/>
            <w:vMerge/>
          </w:tcPr>
          <w:p w:rsidR="00F03E7A" w:rsidRPr="00F03E7A" w:rsidRDefault="00F03E7A" w:rsidP="00F03E7A">
            <w:pPr>
              <w:spacing w:after="0" w:line="240" w:lineRule="auto"/>
              <w:rPr>
                <w:rFonts w:ascii="Calibri" w:eastAsia="Times New Roman" w:hAnsi="Calibri" w:cs="Times New Roman"/>
                <w:b/>
                <w:sz w:val="20"/>
                <w:szCs w:val="20"/>
              </w:rPr>
            </w:pPr>
          </w:p>
        </w:tc>
        <w:tc>
          <w:tcPr>
            <w:tcW w:w="936" w:type="dxa"/>
            <w:vMerge w:val="restart"/>
          </w:tcPr>
          <w:p w:rsidR="00F03E7A" w:rsidRPr="00F03E7A" w:rsidRDefault="00F03E7A" w:rsidP="00F03E7A">
            <w:pPr>
              <w:spacing w:after="0" w:line="240" w:lineRule="auto"/>
              <w:rPr>
                <w:rFonts w:ascii="Calibri" w:eastAsia="Times New Roman" w:hAnsi="Calibri" w:cs="Times New Roman"/>
                <w:b/>
                <w:sz w:val="20"/>
                <w:szCs w:val="20"/>
              </w:rPr>
            </w:pPr>
            <w:r w:rsidRPr="00F03E7A">
              <w:rPr>
                <w:rFonts w:ascii="Calibri" w:eastAsia="Times New Roman" w:hAnsi="Calibri" w:cs="Times New Roman"/>
                <w:b/>
                <w:sz w:val="20"/>
                <w:szCs w:val="20"/>
              </w:rPr>
              <w:t>4 Year Trend</w:t>
            </w:r>
          </w:p>
        </w:tc>
        <w:tc>
          <w:tcPr>
            <w:tcW w:w="882" w:type="dxa"/>
            <w:vMerge w:val="restart"/>
          </w:tcPr>
          <w:p w:rsidR="00F03E7A" w:rsidRPr="00F03E7A" w:rsidRDefault="00F03E7A" w:rsidP="00F03E7A">
            <w:pPr>
              <w:spacing w:after="0" w:line="240" w:lineRule="auto"/>
              <w:rPr>
                <w:rFonts w:ascii="Calibri" w:eastAsia="Times New Roman" w:hAnsi="Calibri" w:cs="Times New Roman"/>
                <w:b/>
                <w:sz w:val="20"/>
                <w:szCs w:val="20"/>
              </w:rPr>
            </w:pPr>
            <w:r w:rsidRPr="00F03E7A">
              <w:rPr>
                <w:rFonts w:ascii="Calibri" w:eastAsia="Times New Roman" w:hAnsi="Calibri" w:cs="Times New Roman"/>
                <w:b/>
                <w:sz w:val="20"/>
                <w:szCs w:val="20"/>
              </w:rPr>
              <w:t>2-Year Trend</w:t>
            </w:r>
          </w:p>
        </w:tc>
      </w:tr>
      <w:tr w:rsidR="00F03E7A" w:rsidRPr="00F03E7A">
        <w:tc>
          <w:tcPr>
            <w:tcW w:w="2808" w:type="dxa"/>
            <w:gridSpan w:val="3"/>
            <w:vMerge/>
          </w:tcPr>
          <w:p w:rsidR="00F03E7A" w:rsidRPr="00F03E7A" w:rsidRDefault="00F03E7A" w:rsidP="00F03E7A">
            <w:pPr>
              <w:spacing w:after="0" w:line="240" w:lineRule="auto"/>
              <w:rPr>
                <w:rFonts w:ascii="Calibri" w:eastAsia="Times New Roman" w:hAnsi="Calibri" w:cs="Times New Roman"/>
                <w:sz w:val="20"/>
                <w:szCs w:val="20"/>
              </w:rPr>
            </w:pPr>
          </w:p>
        </w:tc>
        <w:tc>
          <w:tcPr>
            <w:tcW w:w="990" w:type="dxa"/>
            <w:vMerge/>
          </w:tcPr>
          <w:p w:rsidR="00F03E7A" w:rsidRPr="00F03E7A" w:rsidRDefault="00F03E7A" w:rsidP="00F03E7A">
            <w:pPr>
              <w:spacing w:after="0" w:line="240" w:lineRule="auto"/>
              <w:rPr>
                <w:rFonts w:ascii="Calibri" w:eastAsia="Times New Roman" w:hAnsi="Calibri" w:cs="Times New Roman"/>
                <w:sz w:val="20"/>
                <w:szCs w:val="20"/>
              </w:rPr>
            </w:pPr>
          </w:p>
        </w:tc>
        <w:tc>
          <w:tcPr>
            <w:tcW w:w="810" w:type="dxa"/>
          </w:tcPr>
          <w:p w:rsidR="00F03E7A" w:rsidRPr="00F03E7A" w:rsidRDefault="00F03E7A" w:rsidP="00F03E7A">
            <w:pPr>
              <w:spacing w:after="0" w:line="240" w:lineRule="auto"/>
              <w:jc w:val="center"/>
              <w:rPr>
                <w:rFonts w:ascii="Calibri" w:eastAsia="Times New Roman" w:hAnsi="Calibri" w:cs="Times New Roman"/>
                <w:b/>
                <w:sz w:val="20"/>
                <w:szCs w:val="20"/>
              </w:rPr>
            </w:pPr>
            <w:r w:rsidRPr="00F03E7A">
              <w:rPr>
                <w:rFonts w:ascii="Calibri" w:eastAsia="Times New Roman" w:hAnsi="Calibri" w:cs="Times New Roman"/>
                <w:b/>
                <w:sz w:val="20"/>
                <w:szCs w:val="20"/>
              </w:rPr>
              <w:t>2011</w:t>
            </w:r>
          </w:p>
        </w:tc>
        <w:tc>
          <w:tcPr>
            <w:tcW w:w="810" w:type="dxa"/>
          </w:tcPr>
          <w:p w:rsidR="00F03E7A" w:rsidRPr="00F03E7A" w:rsidRDefault="00F03E7A" w:rsidP="00F03E7A">
            <w:pPr>
              <w:spacing w:after="0" w:line="240" w:lineRule="auto"/>
              <w:jc w:val="center"/>
              <w:rPr>
                <w:rFonts w:ascii="Calibri" w:eastAsia="Times New Roman" w:hAnsi="Calibri" w:cs="Times New Roman"/>
                <w:b/>
                <w:sz w:val="20"/>
                <w:szCs w:val="20"/>
              </w:rPr>
            </w:pPr>
            <w:r w:rsidRPr="00F03E7A">
              <w:rPr>
                <w:rFonts w:ascii="Calibri" w:eastAsia="Times New Roman" w:hAnsi="Calibri" w:cs="Times New Roman"/>
                <w:b/>
                <w:sz w:val="20"/>
                <w:szCs w:val="20"/>
              </w:rPr>
              <w:t>2012</w:t>
            </w:r>
          </w:p>
        </w:tc>
        <w:tc>
          <w:tcPr>
            <w:tcW w:w="810" w:type="dxa"/>
          </w:tcPr>
          <w:p w:rsidR="00F03E7A" w:rsidRPr="00F03E7A" w:rsidRDefault="00F03E7A" w:rsidP="00F03E7A">
            <w:pPr>
              <w:spacing w:after="0" w:line="240" w:lineRule="auto"/>
              <w:jc w:val="center"/>
              <w:rPr>
                <w:rFonts w:ascii="Calibri" w:eastAsia="Times New Roman" w:hAnsi="Calibri" w:cs="Times New Roman"/>
                <w:b/>
                <w:sz w:val="20"/>
                <w:szCs w:val="20"/>
              </w:rPr>
            </w:pPr>
            <w:r w:rsidRPr="00F03E7A">
              <w:rPr>
                <w:rFonts w:ascii="Calibri" w:eastAsia="Times New Roman" w:hAnsi="Calibri" w:cs="Times New Roman"/>
                <w:b/>
                <w:sz w:val="20"/>
                <w:szCs w:val="20"/>
              </w:rPr>
              <w:t>2013</w:t>
            </w:r>
          </w:p>
        </w:tc>
        <w:tc>
          <w:tcPr>
            <w:tcW w:w="810" w:type="dxa"/>
          </w:tcPr>
          <w:p w:rsidR="00F03E7A" w:rsidRPr="00F03E7A" w:rsidRDefault="00F03E7A" w:rsidP="00F03E7A">
            <w:pPr>
              <w:spacing w:after="0" w:line="240" w:lineRule="auto"/>
              <w:jc w:val="center"/>
              <w:rPr>
                <w:rFonts w:ascii="Calibri" w:eastAsia="Times New Roman" w:hAnsi="Calibri" w:cs="Times New Roman"/>
                <w:b/>
                <w:sz w:val="20"/>
                <w:szCs w:val="20"/>
              </w:rPr>
            </w:pPr>
            <w:r w:rsidRPr="00F03E7A">
              <w:rPr>
                <w:rFonts w:ascii="Calibri" w:eastAsia="Times New Roman" w:hAnsi="Calibri" w:cs="Times New Roman"/>
                <w:b/>
                <w:sz w:val="20"/>
                <w:szCs w:val="20"/>
              </w:rPr>
              <w:t>2014</w:t>
            </w:r>
          </w:p>
        </w:tc>
        <w:tc>
          <w:tcPr>
            <w:tcW w:w="936" w:type="dxa"/>
            <w:vMerge/>
          </w:tcPr>
          <w:p w:rsidR="00F03E7A" w:rsidRPr="00F03E7A" w:rsidRDefault="00F03E7A" w:rsidP="00F03E7A">
            <w:pPr>
              <w:spacing w:after="0" w:line="240" w:lineRule="auto"/>
              <w:rPr>
                <w:rFonts w:ascii="Calibri" w:eastAsia="Times New Roman" w:hAnsi="Calibri" w:cs="Times New Roman"/>
                <w:sz w:val="20"/>
                <w:szCs w:val="20"/>
              </w:rPr>
            </w:pPr>
          </w:p>
        </w:tc>
        <w:tc>
          <w:tcPr>
            <w:tcW w:w="882" w:type="dxa"/>
            <w:vMerge/>
          </w:tcPr>
          <w:p w:rsidR="00F03E7A" w:rsidRPr="00F03E7A" w:rsidRDefault="00F03E7A" w:rsidP="00F03E7A">
            <w:pPr>
              <w:spacing w:after="0" w:line="240" w:lineRule="auto"/>
              <w:rPr>
                <w:rFonts w:ascii="Calibri" w:eastAsia="Times New Roman" w:hAnsi="Calibri" w:cs="Times New Roman"/>
                <w:sz w:val="20"/>
                <w:szCs w:val="20"/>
              </w:rPr>
            </w:pPr>
          </w:p>
        </w:tc>
      </w:tr>
      <w:tr w:rsidR="00F03E7A" w:rsidRPr="00F03E7A">
        <w:tc>
          <w:tcPr>
            <w:tcW w:w="1278" w:type="dxa"/>
            <w:vMerge w:val="restart"/>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District</w:t>
            </w:r>
          </w:p>
        </w:tc>
        <w:tc>
          <w:tcPr>
            <w:tcW w:w="720" w:type="dxa"/>
            <w:shd w:val="clear" w:color="auto" w:fill="D9D9D9" w:themeFill="background1" w:themeFillShade="D9"/>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CPI</w:t>
            </w:r>
          </w:p>
        </w:tc>
        <w:tc>
          <w:tcPr>
            <w:tcW w:w="99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928</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61.5</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60.5</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62.2</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62.9</w:t>
            </w:r>
          </w:p>
        </w:tc>
        <w:tc>
          <w:tcPr>
            <w:tcW w:w="936"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1.4</w:t>
            </w:r>
          </w:p>
        </w:tc>
        <w:tc>
          <w:tcPr>
            <w:tcW w:w="882"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0.7</w:t>
            </w:r>
          </w:p>
        </w:tc>
      </w:tr>
      <w:tr w:rsidR="00F03E7A" w:rsidRPr="00F03E7A">
        <w:tc>
          <w:tcPr>
            <w:tcW w:w="1278" w:type="dxa"/>
            <w:vMerge/>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03E7A" w:rsidRPr="00F03E7A" w:rsidRDefault="00F03E7A" w:rsidP="00F03E7A">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P+</w:t>
            </w:r>
          </w:p>
        </w:tc>
        <w:tc>
          <w:tcPr>
            <w:tcW w:w="99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928</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25.0%</w:t>
            </w:r>
          </w:p>
        </w:tc>
        <w:tc>
          <w:tcPr>
            <w:tcW w:w="936"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-1.0%</w:t>
            </w:r>
          </w:p>
        </w:tc>
      </w:tr>
      <w:tr w:rsidR="00F03E7A" w:rsidRPr="00F03E7A">
        <w:tc>
          <w:tcPr>
            <w:tcW w:w="1278" w:type="dxa"/>
            <w:vMerge/>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810" w:type="dxa"/>
            <w:vMerge w:val="restart"/>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State</w:t>
            </w:r>
          </w:p>
        </w:tc>
        <w:tc>
          <w:tcPr>
            <w:tcW w:w="720" w:type="dxa"/>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CPI</w:t>
            </w:r>
          </w:p>
        </w:tc>
        <w:tc>
          <w:tcPr>
            <w:tcW w:w="99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100</w:t>
            </w:r>
            <w:r w:rsidR="00170991">
              <w:rPr>
                <w:rFonts w:ascii="Calibri" w:eastAsia="Times New Roman" w:hAnsi="Calibri" w:cs="Times New Roman"/>
                <w:color w:val="000000"/>
                <w:sz w:val="20"/>
                <w:szCs w:val="20"/>
              </w:rPr>
              <w:t>,</w:t>
            </w:r>
            <w:r w:rsidRPr="00F03E7A">
              <w:rPr>
                <w:rFonts w:ascii="Calibri" w:eastAsia="Times New Roman" w:hAnsi="Calibri" w:cs="Times New Roman"/>
                <w:color w:val="000000"/>
                <w:sz w:val="20"/>
                <w:szCs w:val="20"/>
              </w:rPr>
              <w:t>582</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63.8</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65</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66.4</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67.3</w:t>
            </w:r>
          </w:p>
        </w:tc>
        <w:tc>
          <w:tcPr>
            <w:tcW w:w="936"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3.5</w:t>
            </w:r>
          </w:p>
        </w:tc>
        <w:tc>
          <w:tcPr>
            <w:tcW w:w="882"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0.9</w:t>
            </w:r>
          </w:p>
        </w:tc>
      </w:tr>
      <w:tr w:rsidR="00F03E7A" w:rsidRPr="00F03E7A">
        <w:tc>
          <w:tcPr>
            <w:tcW w:w="1278" w:type="dxa"/>
            <w:vMerge/>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P+</w:t>
            </w:r>
          </w:p>
        </w:tc>
        <w:tc>
          <w:tcPr>
            <w:tcW w:w="99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100</w:t>
            </w:r>
            <w:r w:rsidR="00170991">
              <w:rPr>
                <w:rFonts w:ascii="Calibri" w:eastAsia="Times New Roman" w:hAnsi="Calibri" w:cs="Times New Roman"/>
                <w:color w:val="000000"/>
                <w:sz w:val="20"/>
                <w:szCs w:val="20"/>
              </w:rPr>
              <w:t>,</w:t>
            </w:r>
            <w:r w:rsidRPr="00F03E7A">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2.0%</w:t>
            </w:r>
          </w:p>
        </w:tc>
      </w:tr>
      <w:tr w:rsidR="00F03E7A" w:rsidRPr="00F03E7A">
        <w:tc>
          <w:tcPr>
            <w:tcW w:w="1278" w:type="dxa"/>
            <w:vMerge w:val="restart"/>
            <w:vAlign w:val="center"/>
          </w:tcPr>
          <w:p w:rsidR="00F03E7A" w:rsidRPr="00F03E7A" w:rsidRDefault="006643CE" w:rsidP="00F03E7A">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District</w:t>
            </w:r>
          </w:p>
        </w:tc>
        <w:tc>
          <w:tcPr>
            <w:tcW w:w="720" w:type="dxa"/>
            <w:shd w:val="clear" w:color="auto" w:fill="D9D9D9" w:themeFill="background1" w:themeFillShade="D9"/>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CPI</w:t>
            </w:r>
          </w:p>
        </w:tc>
        <w:tc>
          <w:tcPr>
            <w:tcW w:w="99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833</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63.5</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62.2</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62.6</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63.9</w:t>
            </w:r>
          </w:p>
        </w:tc>
        <w:tc>
          <w:tcPr>
            <w:tcW w:w="936"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0.4</w:t>
            </w:r>
          </w:p>
        </w:tc>
        <w:tc>
          <w:tcPr>
            <w:tcW w:w="882"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1.3</w:t>
            </w:r>
          </w:p>
        </w:tc>
      </w:tr>
      <w:tr w:rsidR="00F03E7A" w:rsidRPr="00F03E7A">
        <w:tc>
          <w:tcPr>
            <w:tcW w:w="1278" w:type="dxa"/>
            <w:vMerge/>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P+</w:t>
            </w:r>
          </w:p>
        </w:tc>
        <w:tc>
          <w:tcPr>
            <w:tcW w:w="99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833</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28.0%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27.0%</w:t>
            </w:r>
          </w:p>
        </w:tc>
        <w:tc>
          <w:tcPr>
            <w:tcW w:w="936"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-1.0%</w:t>
            </w:r>
          </w:p>
        </w:tc>
      </w:tr>
      <w:tr w:rsidR="00F03E7A" w:rsidRPr="00F03E7A">
        <w:tc>
          <w:tcPr>
            <w:tcW w:w="1278" w:type="dxa"/>
            <w:vMerge/>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810" w:type="dxa"/>
            <w:vMerge w:val="restart"/>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State</w:t>
            </w:r>
          </w:p>
        </w:tc>
        <w:tc>
          <w:tcPr>
            <w:tcW w:w="720" w:type="dxa"/>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CPI</w:t>
            </w:r>
          </w:p>
        </w:tc>
        <w:tc>
          <w:tcPr>
            <w:tcW w:w="99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79</w:t>
            </w:r>
            <w:r w:rsidR="00170991">
              <w:rPr>
                <w:rFonts w:ascii="Calibri" w:eastAsia="Times New Roman" w:hAnsi="Calibri" w:cs="Times New Roman"/>
                <w:color w:val="000000"/>
                <w:sz w:val="20"/>
                <w:szCs w:val="20"/>
              </w:rPr>
              <w:t>,</w:t>
            </w:r>
            <w:r w:rsidRPr="00F03E7A">
              <w:rPr>
                <w:rFonts w:ascii="Calibri" w:eastAsia="Times New Roman" w:hAnsi="Calibri" w:cs="Times New Roman"/>
                <w:color w:val="000000"/>
                <w:sz w:val="20"/>
                <w:szCs w:val="20"/>
              </w:rPr>
              <w:t>199</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62.8</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64.5</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66.1</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66.8</w:t>
            </w:r>
          </w:p>
        </w:tc>
        <w:tc>
          <w:tcPr>
            <w:tcW w:w="936"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4</w:t>
            </w:r>
          </w:p>
        </w:tc>
        <w:tc>
          <w:tcPr>
            <w:tcW w:w="882"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0.7</w:t>
            </w:r>
          </w:p>
        </w:tc>
      </w:tr>
      <w:tr w:rsidR="00F03E7A" w:rsidRPr="00F03E7A">
        <w:tc>
          <w:tcPr>
            <w:tcW w:w="1278" w:type="dxa"/>
            <w:vMerge/>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P+</w:t>
            </w:r>
          </w:p>
        </w:tc>
        <w:tc>
          <w:tcPr>
            <w:tcW w:w="99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79</w:t>
            </w:r>
            <w:r w:rsidR="00170991">
              <w:rPr>
                <w:rFonts w:ascii="Calibri" w:eastAsia="Times New Roman" w:hAnsi="Calibri" w:cs="Times New Roman"/>
                <w:color w:val="000000"/>
                <w:sz w:val="20"/>
                <w:szCs w:val="20"/>
              </w:rPr>
              <w:t>,</w:t>
            </w:r>
            <w:r w:rsidRPr="00F03E7A">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1.0%</w:t>
            </w:r>
          </w:p>
        </w:tc>
      </w:tr>
      <w:tr w:rsidR="00F03E7A" w:rsidRPr="00F03E7A">
        <w:tc>
          <w:tcPr>
            <w:tcW w:w="1278" w:type="dxa"/>
            <w:vMerge w:val="restart"/>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District</w:t>
            </w:r>
          </w:p>
        </w:tc>
        <w:tc>
          <w:tcPr>
            <w:tcW w:w="720" w:type="dxa"/>
            <w:shd w:val="clear" w:color="auto" w:fill="D9D9D9" w:themeFill="background1" w:themeFillShade="D9"/>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CPI</w:t>
            </w:r>
          </w:p>
        </w:tc>
        <w:tc>
          <w:tcPr>
            <w:tcW w:w="99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265</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47.9</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46.3</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47.2</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47.7</w:t>
            </w:r>
          </w:p>
        </w:tc>
        <w:tc>
          <w:tcPr>
            <w:tcW w:w="936"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0.5</w:t>
            </w:r>
          </w:p>
        </w:tc>
      </w:tr>
      <w:tr w:rsidR="00F03E7A" w:rsidRPr="00F03E7A">
        <w:tc>
          <w:tcPr>
            <w:tcW w:w="1278" w:type="dxa"/>
            <w:vMerge/>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P+</w:t>
            </w:r>
          </w:p>
        </w:tc>
        <w:tc>
          <w:tcPr>
            <w:tcW w:w="99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265</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7.0%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10.0%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9.0%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6.0%</w:t>
            </w:r>
          </w:p>
        </w:tc>
        <w:tc>
          <w:tcPr>
            <w:tcW w:w="936"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-3.0%</w:t>
            </w:r>
          </w:p>
        </w:tc>
      </w:tr>
      <w:tr w:rsidR="00F03E7A" w:rsidRPr="00F03E7A">
        <w:tc>
          <w:tcPr>
            <w:tcW w:w="1278" w:type="dxa"/>
            <w:vMerge/>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810" w:type="dxa"/>
            <w:vMerge w:val="restart"/>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State</w:t>
            </w:r>
          </w:p>
        </w:tc>
        <w:tc>
          <w:tcPr>
            <w:tcW w:w="720" w:type="dxa"/>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CPI</w:t>
            </w:r>
          </w:p>
        </w:tc>
        <w:tc>
          <w:tcPr>
            <w:tcW w:w="99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38</w:t>
            </w:r>
            <w:r w:rsidR="00170991">
              <w:rPr>
                <w:rFonts w:ascii="Calibri" w:eastAsia="Times New Roman" w:hAnsi="Calibri" w:cs="Times New Roman"/>
                <w:color w:val="000000"/>
                <w:sz w:val="20"/>
                <w:szCs w:val="20"/>
              </w:rPr>
              <w:t>,</w:t>
            </w:r>
            <w:r w:rsidRPr="00F03E7A">
              <w:rPr>
                <w:rFonts w:ascii="Calibri" w:eastAsia="Times New Roman" w:hAnsi="Calibri" w:cs="Times New Roman"/>
                <w:color w:val="000000"/>
                <w:sz w:val="20"/>
                <w:szCs w:val="20"/>
              </w:rPr>
              <w:t>628</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59.2</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58.7</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59.8</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60.1</w:t>
            </w:r>
          </w:p>
        </w:tc>
        <w:tc>
          <w:tcPr>
            <w:tcW w:w="936"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0.9</w:t>
            </w:r>
          </w:p>
        </w:tc>
        <w:tc>
          <w:tcPr>
            <w:tcW w:w="882"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0.3</w:t>
            </w:r>
          </w:p>
        </w:tc>
      </w:tr>
      <w:tr w:rsidR="00F03E7A" w:rsidRPr="00F03E7A">
        <w:tc>
          <w:tcPr>
            <w:tcW w:w="1278" w:type="dxa"/>
            <w:vMerge/>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P+</w:t>
            </w:r>
          </w:p>
        </w:tc>
        <w:tc>
          <w:tcPr>
            <w:tcW w:w="99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38</w:t>
            </w:r>
            <w:r w:rsidR="00170991">
              <w:rPr>
                <w:rFonts w:ascii="Calibri" w:eastAsia="Times New Roman" w:hAnsi="Calibri" w:cs="Times New Roman"/>
                <w:color w:val="000000"/>
                <w:sz w:val="20"/>
                <w:szCs w:val="20"/>
              </w:rPr>
              <w:t>,</w:t>
            </w:r>
            <w:r w:rsidRPr="00F03E7A">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2.0%</w:t>
            </w:r>
          </w:p>
        </w:tc>
      </w:tr>
      <w:tr w:rsidR="00F03E7A" w:rsidRPr="00F03E7A">
        <w:tc>
          <w:tcPr>
            <w:tcW w:w="1278" w:type="dxa"/>
            <w:vMerge w:val="restart"/>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District</w:t>
            </w:r>
          </w:p>
        </w:tc>
        <w:tc>
          <w:tcPr>
            <w:tcW w:w="720" w:type="dxa"/>
            <w:shd w:val="clear" w:color="auto" w:fill="D9D9D9" w:themeFill="background1" w:themeFillShade="D9"/>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CPI</w:t>
            </w:r>
          </w:p>
        </w:tc>
        <w:tc>
          <w:tcPr>
            <w:tcW w:w="99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54.8</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53.6</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37.8</w:t>
            </w:r>
          </w:p>
        </w:tc>
        <w:tc>
          <w:tcPr>
            <w:tcW w:w="936"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-9.2</w:t>
            </w:r>
          </w:p>
        </w:tc>
      </w:tr>
      <w:tr w:rsidR="00F03E7A" w:rsidRPr="00F03E7A">
        <w:tc>
          <w:tcPr>
            <w:tcW w:w="1278" w:type="dxa"/>
            <w:vMerge/>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P+</w:t>
            </w:r>
          </w:p>
        </w:tc>
        <w:tc>
          <w:tcPr>
            <w:tcW w:w="99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10.0%</w:t>
            </w:r>
          </w:p>
        </w:tc>
        <w:tc>
          <w:tcPr>
            <w:tcW w:w="936"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-7.0%</w:t>
            </w:r>
          </w:p>
        </w:tc>
      </w:tr>
      <w:tr w:rsidR="00F03E7A" w:rsidRPr="00F03E7A">
        <w:tc>
          <w:tcPr>
            <w:tcW w:w="1278" w:type="dxa"/>
            <w:vMerge/>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810" w:type="dxa"/>
            <w:vMerge w:val="restart"/>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State</w:t>
            </w:r>
          </w:p>
        </w:tc>
        <w:tc>
          <w:tcPr>
            <w:tcW w:w="720" w:type="dxa"/>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CPI</w:t>
            </w:r>
          </w:p>
        </w:tc>
        <w:tc>
          <w:tcPr>
            <w:tcW w:w="99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16</w:t>
            </w:r>
            <w:r w:rsidR="00170991">
              <w:rPr>
                <w:rFonts w:ascii="Calibri" w:eastAsia="Times New Roman" w:hAnsi="Calibri" w:cs="Times New Roman"/>
                <w:color w:val="000000"/>
                <w:sz w:val="20"/>
                <w:szCs w:val="20"/>
              </w:rPr>
              <w:t>,</w:t>
            </w:r>
            <w:r w:rsidRPr="00F03E7A">
              <w:rPr>
                <w:rFonts w:ascii="Calibri" w:eastAsia="Times New Roman" w:hAnsi="Calibri" w:cs="Times New Roman"/>
                <w:color w:val="000000"/>
                <w:sz w:val="20"/>
                <w:szCs w:val="20"/>
              </w:rPr>
              <w:t>871</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50.3</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51.4</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54</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54</w:t>
            </w:r>
          </w:p>
        </w:tc>
        <w:tc>
          <w:tcPr>
            <w:tcW w:w="936"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3.7</w:t>
            </w:r>
          </w:p>
        </w:tc>
        <w:tc>
          <w:tcPr>
            <w:tcW w:w="882"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0</w:t>
            </w:r>
          </w:p>
        </w:tc>
      </w:tr>
      <w:tr w:rsidR="00F03E7A" w:rsidRPr="00F03E7A">
        <w:tc>
          <w:tcPr>
            <w:tcW w:w="1278" w:type="dxa"/>
            <w:vMerge/>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F03E7A" w:rsidRPr="00F03E7A" w:rsidRDefault="00F03E7A" w:rsidP="00F03E7A">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P+</w:t>
            </w:r>
          </w:p>
        </w:tc>
        <w:tc>
          <w:tcPr>
            <w:tcW w:w="99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16</w:t>
            </w:r>
            <w:r w:rsidR="00170991">
              <w:rPr>
                <w:rFonts w:ascii="Calibri" w:eastAsia="Times New Roman" w:hAnsi="Calibri" w:cs="Times New Roman"/>
                <w:color w:val="000000"/>
                <w:sz w:val="20"/>
                <w:szCs w:val="20"/>
              </w:rPr>
              <w:t>,</w:t>
            </w:r>
            <w:r w:rsidRPr="00F03E7A">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-1.0%</w:t>
            </w:r>
          </w:p>
        </w:tc>
      </w:tr>
      <w:tr w:rsidR="00F03E7A" w:rsidRPr="00F03E7A">
        <w:tc>
          <w:tcPr>
            <w:tcW w:w="1278" w:type="dxa"/>
            <w:vMerge w:val="restart"/>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District</w:t>
            </w:r>
          </w:p>
        </w:tc>
        <w:tc>
          <w:tcPr>
            <w:tcW w:w="720" w:type="dxa"/>
            <w:shd w:val="clear" w:color="auto" w:fill="D9D9D9" w:themeFill="background1" w:themeFillShade="D9"/>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CPI</w:t>
            </w:r>
          </w:p>
        </w:tc>
        <w:tc>
          <w:tcPr>
            <w:tcW w:w="99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w:t>
            </w:r>
            <w:r w:rsidR="00170991">
              <w:rPr>
                <w:rFonts w:ascii="Calibri" w:eastAsia="Times New Roman" w:hAnsi="Calibri" w:cs="Times New Roman"/>
                <w:color w:val="000000"/>
                <w:sz w:val="20"/>
                <w:szCs w:val="20"/>
              </w:rPr>
              <w:t>,</w:t>
            </w:r>
            <w:r w:rsidRPr="00F03E7A">
              <w:rPr>
                <w:rFonts w:ascii="Calibri" w:eastAsia="Times New Roman" w:hAnsi="Calibri" w:cs="Times New Roman"/>
                <w:color w:val="000000"/>
                <w:sz w:val="20"/>
                <w:szCs w:val="20"/>
              </w:rPr>
              <w:t>651</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72.1</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72.5</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71.2</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72.2</w:t>
            </w:r>
          </w:p>
        </w:tc>
        <w:tc>
          <w:tcPr>
            <w:tcW w:w="936"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0.1</w:t>
            </w:r>
          </w:p>
        </w:tc>
        <w:tc>
          <w:tcPr>
            <w:tcW w:w="882"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w:t>
            </w:r>
          </w:p>
        </w:tc>
      </w:tr>
      <w:tr w:rsidR="00F03E7A" w:rsidRPr="00F03E7A">
        <w:tc>
          <w:tcPr>
            <w:tcW w:w="1278" w:type="dxa"/>
            <w:vMerge/>
          </w:tcPr>
          <w:p w:rsidR="00F03E7A" w:rsidRPr="00F03E7A" w:rsidRDefault="00F03E7A" w:rsidP="00F03E7A">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03E7A" w:rsidRPr="00F03E7A" w:rsidRDefault="00F03E7A" w:rsidP="00F03E7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P+</w:t>
            </w:r>
          </w:p>
        </w:tc>
        <w:tc>
          <w:tcPr>
            <w:tcW w:w="99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1</w:t>
            </w:r>
            <w:r w:rsidR="00170991">
              <w:rPr>
                <w:rFonts w:ascii="Calibri" w:eastAsia="Times New Roman" w:hAnsi="Calibri" w:cs="Times New Roman"/>
                <w:color w:val="000000"/>
                <w:sz w:val="20"/>
                <w:szCs w:val="20"/>
              </w:rPr>
              <w:t>,</w:t>
            </w:r>
            <w:r w:rsidRPr="00F03E7A">
              <w:rPr>
                <w:rFonts w:ascii="Calibri" w:eastAsia="Times New Roman" w:hAnsi="Calibri" w:cs="Times New Roman"/>
                <w:color w:val="000000"/>
                <w:sz w:val="20"/>
                <w:szCs w:val="20"/>
              </w:rPr>
              <w:t>651</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41.0%</w:t>
            </w:r>
          </w:p>
        </w:tc>
        <w:tc>
          <w:tcPr>
            <w:tcW w:w="936"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2.0%</w:t>
            </w:r>
          </w:p>
        </w:tc>
      </w:tr>
      <w:tr w:rsidR="00F03E7A" w:rsidRPr="00F03E7A">
        <w:tc>
          <w:tcPr>
            <w:tcW w:w="1278" w:type="dxa"/>
            <w:vMerge/>
          </w:tcPr>
          <w:p w:rsidR="00F03E7A" w:rsidRPr="00F03E7A" w:rsidRDefault="00F03E7A" w:rsidP="00F03E7A">
            <w:pPr>
              <w:spacing w:after="0" w:line="240" w:lineRule="auto"/>
              <w:rPr>
                <w:rFonts w:ascii="Calibri" w:eastAsia="Times New Roman" w:hAnsi="Calibri" w:cs="Times New Roman"/>
                <w:sz w:val="20"/>
                <w:szCs w:val="20"/>
              </w:rPr>
            </w:pPr>
          </w:p>
        </w:tc>
        <w:tc>
          <w:tcPr>
            <w:tcW w:w="810" w:type="dxa"/>
            <w:vMerge w:val="restart"/>
            <w:vAlign w:val="center"/>
          </w:tcPr>
          <w:p w:rsidR="00F03E7A" w:rsidRPr="00F03E7A" w:rsidRDefault="00F03E7A" w:rsidP="00F03E7A">
            <w:pPr>
              <w:spacing w:after="0" w:line="240" w:lineRule="auto"/>
              <w:jc w:val="center"/>
              <w:rPr>
                <w:rFonts w:ascii="Calibri" w:eastAsia="Times New Roman" w:hAnsi="Calibri" w:cs="Times New Roman"/>
                <w:sz w:val="20"/>
                <w:szCs w:val="20"/>
              </w:rPr>
            </w:pPr>
            <w:r w:rsidRPr="00F03E7A">
              <w:rPr>
                <w:rFonts w:ascii="Calibri" w:eastAsia="Times New Roman" w:hAnsi="Calibri" w:cs="Times New Roman"/>
                <w:sz w:val="20"/>
                <w:szCs w:val="20"/>
              </w:rPr>
              <w:t>State</w:t>
            </w:r>
          </w:p>
        </w:tc>
        <w:tc>
          <w:tcPr>
            <w:tcW w:w="720" w:type="dxa"/>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CPI</w:t>
            </w:r>
          </w:p>
        </w:tc>
        <w:tc>
          <w:tcPr>
            <w:tcW w:w="99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211</w:t>
            </w:r>
            <w:r w:rsidR="00170991">
              <w:rPr>
                <w:rFonts w:ascii="Calibri" w:eastAsia="Times New Roman" w:hAnsi="Calibri" w:cs="Times New Roman"/>
                <w:color w:val="000000"/>
                <w:sz w:val="20"/>
                <w:szCs w:val="20"/>
              </w:rPr>
              <w:t>,</w:t>
            </w:r>
            <w:r w:rsidRPr="00F03E7A">
              <w:rPr>
                <w:rFonts w:ascii="Calibri" w:eastAsia="Times New Roman" w:hAnsi="Calibri" w:cs="Times New Roman"/>
                <w:color w:val="000000"/>
                <w:sz w:val="20"/>
                <w:szCs w:val="20"/>
              </w:rPr>
              <w:t>440</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77.6</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78.6</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79</w:t>
            </w:r>
          </w:p>
        </w:tc>
        <w:tc>
          <w:tcPr>
            <w:tcW w:w="810"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79.6</w:t>
            </w:r>
          </w:p>
        </w:tc>
        <w:tc>
          <w:tcPr>
            <w:tcW w:w="936"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w:t>
            </w:r>
          </w:p>
        </w:tc>
        <w:tc>
          <w:tcPr>
            <w:tcW w:w="882" w:type="dxa"/>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0.6</w:t>
            </w:r>
          </w:p>
        </w:tc>
      </w:tr>
      <w:tr w:rsidR="00F03E7A" w:rsidRPr="00F03E7A">
        <w:tc>
          <w:tcPr>
            <w:tcW w:w="1278" w:type="dxa"/>
            <w:vMerge/>
            <w:tcBorders>
              <w:bottom w:val="single" w:sz="4" w:space="0" w:color="auto"/>
            </w:tcBorders>
          </w:tcPr>
          <w:p w:rsidR="00F03E7A" w:rsidRPr="00F03E7A" w:rsidRDefault="00F03E7A" w:rsidP="00F03E7A">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F03E7A" w:rsidRPr="00F03E7A" w:rsidRDefault="00F03E7A" w:rsidP="00F03E7A">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sz w:val="20"/>
                <w:szCs w:val="20"/>
              </w:rPr>
              <w:t>P+</w:t>
            </w:r>
          </w:p>
        </w:tc>
        <w:tc>
          <w:tcPr>
            <w:tcW w:w="99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211</w:t>
            </w:r>
            <w:r w:rsidR="00170991">
              <w:rPr>
                <w:rFonts w:ascii="Calibri" w:eastAsia="Times New Roman" w:hAnsi="Calibri" w:cs="Times New Roman"/>
                <w:color w:val="000000"/>
                <w:sz w:val="20"/>
                <w:szCs w:val="20"/>
              </w:rPr>
              <w:t>,</w:t>
            </w:r>
            <w:r w:rsidRPr="00F03E7A">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F03E7A" w:rsidRPr="00F03E7A" w:rsidRDefault="00F03E7A" w:rsidP="00F03E7A">
            <w:pPr>
              <w:spacing w:after="0" w:line="240" w:lineRule="auto"/>
              <w:jc w:val="center"/>
              <w:rPr>
                <w:rFonts w:ascii="Calibri" w:eastAsia="Times New Roman" w:hAnsi="Calibri" w:cs="Times New Roman"/>
                <w:color w:val="000000"/>
                <w:sz w:val="20"/>
                <w:szCs w:val="20"/>
              </w:rPr>
            </w:pPr>
            <w:r w:rsidRPr="00F03E7A">
              <w:rPr>
                <w:rFonts w:ascii="Calibri" w:eastAsia="Times New Roman" w:hAnsi="Calibri" w:cs="Times New Roman"/>
                <w:color w:val="000000"/>
                <w:sz w:val="20"/>
                <w:szCs w:val="20"/>
              </w:rPr>
              <w:t>2.0%</w:t>
            </w:r>
          </w:p>
        </w:tc>
      </w:tr>
      <w:tr w:rsidR="00F03E7A" w:rsidRPr="00F03E7A">
        <w:tc>
          <w:tcPr>
            <w:tcW w:w="8856" w:type="dxa"/>
            <w:gridSpan w:val="10"/>
            <w:tcBorders>
              <w:left w:val="nil"/>
              <w:bottom w:val="nil"/>
              <w:right w:val="nil"/>
            </w:tcBorders>
          </w:tcPr>
          <w:p w:rsidR="00F03E7A" w:rsidRPr="00F03E7A" w:rsidRDefault="00F03E7A" w:rsidP="00F03E7A">
            <w:pPr>
              <w:spacing w:after="0" w:line="240" w:lineRule="auto"/>
              <w:rPr>
                <w:rFonts w:ascii="Calibri" w:eastAsia="Times New Roman" w:hAnsi="Calibri" w:cs="Times New Roman"/>
                <w:sz w:val="20"/>
                <w:szCs w:val="20"/>
              </w:rPr>
            </w:pPr>
            <w:r w:rsidRPr="00F03E7A">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p>
    <w:p w:rsidR="0084564F" w:rsidRPr="0084564F" w:rsidRDefault="0084564F" w:rsidP="0084564F">
      <w:pPr>
        <w:spacing w:after="0" w:line="240" w:lineRule="auto"/>
        <w:jc w:val="center"/>
        <w:rPr>
          <w:rFonts w:ascii="Calibri" w:eastAsia="Calibri" w:hAnsi="Calibri" w:cs="Times New Roman"/>
          <w:b/>
          <w:sz w:val="20"/>
        </w:rPr>
      </w:pPr>
      <w:r w:rsidRPr="0084564F">
        <w:rPr>
          <w:rFonts w:ascii="Calibri" w:eastAsia="Calibri" w:hAnsi="Calibri" w:cs="Times New Roman"/>
          <w:b/>
          <w:sz w:val="20"/>
        </w:rPr>
        <w:t>Table B4: Taunton Public Schools</w:t>
      </w:r>
    </w:p>
    <w:p w:rsidR="0084564F" w:rsidRPr="0084564F" w:rsidRDefault="0084564F" w:rsidP="0084564F">
      <w:pPr>
        <w:spacing w:after="0" w:line="240" w:lineRule="auto"/>
        <w:jc w:val="center"/>
        <w:rPr>
          <w:rFonts w:ascii="Calibri" w:eastAsia="Times New Roman" w:hAnsi="Calibri" w:cs="Times New Roman"/>
          <w:b/>
          <w:sz w:val="20"/>
          <w:szCs w:val="20"/>
        </w:rPr>
      </w:pPr>
      <w:r w:rsidRPr="0084564F">
        <w:rPr>
          <w:rFonts w:ascii="Calibri" w:eastAsia="Calibri" w:hAnsi="Calibri" w:cs="Times New Roman"/>
          <w:b/>
          <w:sz w:val="20"/>
        </w:rPr>
        <w:t>Annual Grade 9-12 Dropout Rates, 2011</w:t>
      </w:r>
      <w:r w:rsidR="00DA3FC0">
        <w:rPr>
          <w:rFonts w:ascii="Calibri" w:eastAsia="Calibri" w:hAnsi="Calibri" w:cs="Times New Roman"/>
          <w:b/>
          <w:sz w:val="20"/>
        </w:rPr>
        <w:t>–</w:t>
      </w:r>
      <w:r w:rsidRPr="0084564F">
        <w:rPr>
          <w:rFonts w:ascii="Calibri" w:eastAsia="Calibri" w:hAnsi="Calibri" w:cs="Times New Roman"/>
          <w:b/>
          <w:sz w:val="20"/>
        </w:rPr>
        <w:t>2014</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84564F" w:rsidRPr="0084564F">
        <w:tc>
          <w:tcPr>
            <w:tcW w:w="922" w:type="dxa"/>
            <w:shd w:val="clear" w:color="auto" w:fill="FFFFFF" w:themeFill="background1"/>
          </w:tcPr>
          <w:p w:rsidR="0084564F" w:rsidRPr="0084564F" w:rsidRDefault="0084564F" w:rsidP="0084564F">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84564F" w:rsidRPr="0084564F" w:rsidRDefault="0084564F" w:rsidP="0084564F">
            <w:pPr>
              <w:spacing w:after="0" w:line="240" w:lineRule="auto"/>
              <w:jc w:val="center"/>
              <w:rPr>
                <w:rFonts w:ascii="Calibri" w:eastAsia="Times New Roman" w:hAnsi="Calibri" w:cs="Times New Roman"/>
                <w:b/>
                <w:sz w:val="20"/>
                <w:szCs w:val="20"/>
              </w:rPr>
            </w:pPr>
            <w:r w:rsidRPr="0084564F">
              <w:rPr>
                <w:rFonts w:ascii="Calibri" w:eastAsia="Times New Roman" w:hAnsi="Calibri" w:cs="Times New Roman"/>
                <w:b/>
                <w:sz w:val="20"/>
                <w:szCs w:val="20"/>
              </w:rPr>
              <w:t>School Year Ending</w:t>
            </w:r>
          </w:p>
        </w:tc>
        <w:tc>
          <w:tcPr>
            <w:tcW w:w="2018" w:type="dxa"/>
            <w:gridSpan w:val="2"/>
            <w:shd w:val="clear" w:color="auto" w:fill="FFFFFF" w:themeFill="background1"/>
          </w:tcPr>
          <w:p w:rsidR="0084564F" w:rsidRPr="0084564F" w:rsidRDefault="0084564F" w:rsidP="00DA3FC0">
            <w:pPr>
              <w:spacing w:after="0" w:line="240" w:lineRule="auto"/>
              <w:rPr>
                <w:rFonts w:ascii="Calibri" w:eastAsia="Times New Roman" w:hAnsi="Calibri" w:cs="Times New Roman"/>
                <w:b/>
                <w:sz w:val="20"/>
                <w:szCs w:val="20"/>
              </w:rPr>
            </w:pPr>
            <w:r w:rsidRPr="0084564F">
              <w:rPr>
                <w:rFonts w:ascii="Calibri" w:eastAsia="Times New Roman" w:hAnsi="Calibri" w:cs="Times New Roman"/>
                <w:b/>
                <w:sz w:val="20"/>
                <w:szCs w:val="20"/>
              </w:rPr>
              <w:t>Change 2011</w:t>
            </w:r>
            <w:r w:rsidR="00DA3FC0">
              <w:rPr>
                <w:rFonts w:ascii="Calibri" w:eastAsia="Times New Roman" w:hAnsi="Calibri" w:cs="Times New Roman"/>
                <w:b/>
                <w:sz w:val="20"/>
                <w:szCs w:val="20"/>
              </w:rPr>
              <w:t>–</w:t>
            </w:r>
            <w:r w:rsidRPr="0084564F">
              <w:rPr>
                <w:rFonts w:ascii="Calibri" w:eastAsia="Times New Roman" w:hAnsi="Calibri" w:cs="Times New Roman"/>
                <w:b/>
                <w:sz w:val="20"/>
                <w:szCs w:val="20"/>
              </w:rPr>
              <w:t>2014</w:t>
            </w:r>
          </w:p>
        </w:tc>
        <w:tc>
          <w:tcPr>
            <w:tcW w:w="2018" w:type="dxa"/>
            <w:gridSpan w:val="2"/>
            <w:shd w:val="clear" w:color="auto" w:fill="FFFFFF" w:themeFill="background1"/>
          </w:tcPr>
          <w:p w:rsidR="0084564F" w:rsidRPr="0084564F" w:rsidRDefault="0084564F" w:rsidP="00DA3FC0">
            <w:pPr>
              <w:spacing w:after="0" w:line="240" w:lineRule="auto"/>
              <w:rPr>
                <w:rFonts w:ascii="Calibri" w:eastAsia="Times New Roman" w:hAnsi="Calibri" w:cs="Times New Roman"/>
                <w:b/>
                <w:sz w:val="20"/>
                <w:szCs w:val="20"/>
              </w:rPr>
            </w:pPr>
            <w:r w:rsidRPr="0084564F">
              <w:rPr>
                <w:rFonts w:ascii="Calibri" w:eastAsia="Times New Roman" w:hAnsi="Calibri" w:cs="Times New Roman"/>
                <w:b/>
                <w:sz w:val="20"/>
                <w:szCs w:val="20"/>
              </w:rPr>
              <w:t>Change 2013</w:t>
            </w:r>
            <w:r w:rsidR="00DA3FC0">
              <w:rPr>
                <w:rFonts w:ascii="Calibri" w:eastAsia="Times New Roman" w:hAnsi="Calibri" w:cs="Times New Roman"/>
                <w:b/>
                <w:sz w:val="20"/>
                <w:szCs w:val="20"/>
              </w:rPr>
              <w:t>–</w:t>
            </w:r>
            <w:r w:rsidRPr="0084564F">
              <w:rPr>
                <w:rFonts w:ascii="Calibri" w:eastAsia="Times New Roman" w:hAnsi="Calibri" w:cs="Times New Roman"/>
                <w:b/>
                <w:sz w:val="20"/>
                <w:szCs w:val="20"/>
              </w:rPr>
              <w:t>2014</w:t>
            </w:r>
          </w:p>
        </w:tc>
        <w:tc>
          <w:tcPr>
            <w:tcW w:w="823" w:type="dxa"/>
            <w:vMerge w:val="restart"/>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b/>
                <w:sz w:val="20"/>
                <w:szCs w:val="20"/>
              </w:rPr>
            </w:pPr>
            <w:r w:rsidRPr="0084564F">
              <w:rPr>
                <w:rFonts w:ascii="Calibri" w:eastAsia="Times New Roman" w:hAnsi="Calibri" w:cs="Times New Roman"/>
                <w:b/>
                <w:sz w:val="20"/>
                <w:szCs w:val="20"/>
              </w:rPr>
              <w:t>State (2014)</w:t>
            </w:r>
          </w:p>
        </w:tc>
      </w:tr>
      <w:tr w:rsidR="0084564F" w:rsidRPr="0084564F">
        <w:tc>
          <w:tcPr>
            <w:tcW w:w="922" w:type="dxa"/>
            <w:shd w:val="clear" w:color="auto" w:fill="FFFFFF" w:themeFill="background1"/>
          </w:tcPr>
          <w:p w:rsidR="0084564F" w:rsidRPr="0084564F" w:rsidRDefault="0084564F" w:rsidP="0084564F">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b/>
                <w:sz w:val="20"/>
                <w:szCs w:val="20"/>
              </w:rPr>
            </w:pPr>
            <w:r w:rsidRPr="0084564F">
              <w:rPr>
                <w:rFonts w:ascii="Calibri" w:eastAsia="Times New Roman" w:hAnsi="Calibri" w:cs="Times New Roman"/>
                <w:b/>
                <w:sz w:val="20"/>
                <w:szCs w:val="20"/>
              </w:rPr>
              <w:t>2011</w:t>
            </w:r>
          </w:p>
        </w:tc>
        <w:tc>
          <w:tcPr>
            <w:tcW w:w="769" w:type="dxa"/>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b/>
                <w:sz w:val="20"/>
                <w:szCs w:val="20"/>
              </w:rPr>
            </w:pPr>
            <w:r w:rsidRPr="0084564F">
              <w:rPr>
                <w:rFonts w:ascii="Calibri" w:eastAsia="Times New Roman" w:hAnsi="Calibri" w:cs="Times New Roman"/>
                <w:b/>
                <w:sz w:val="20"/>
                <w:szCs w:val="20"/>
              </w:rPr>
              <w:t>2012</w:t>
            </w:r>
          </w:p>
        </w:tc>
        <w:tc>
          <w:tcPr>
            <w:tcW w:w="769" w:type="dxa"/>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b/>
                <w:sz w:val="20"/>
                <w:szCs w:val="20"/>
              </w:rPr>
            </w:pPr>
            <w:r w:rsidRPr="0084564F">
              <w:rPr>
                <w:rFonts w:ascii="Calibri" w:eastAsia="Times New Roman" w:hAnsi="Calibri" w:cs="Times New Roman"/>
                <w:b/>
                <w:sz w:val="20"/>
                <w:szCs w:val="20"/>
              </w:rPr>
              <w:t>2013</w:t>
            </w:r>
          </w:p>
        </w:tc>
        <w:tc>
          <w:tcPr>
            <w:tcW w:w="769" w:type="dxa"/>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b/>
                <w:sz w:val="20"/>
                <w:szCs w:val="20"/>
              </w:rPr>
            </w:pPr>
            <w:r w:rsidRPr="0084564F">
              <w:rPr>
                <w:rFonts w:ascii="Calibri" w:eastAsia="Times New Roman" w:hAnsi="Calibri" w:cs="Times New Roman"/>
                <w:b/>
                <w:sz w:val="20"/>
                <w:szCs w:val="20"/>
              </w:rPr>
              <w:t>2014</w:t>
            </w:r>
          </w:p>
        </w:tc>
        <w:tc>
          <w:tcPr>
            <w:tcW w:w="1150" w:type="dxa"/>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b/>
                <w:sz w:val="20"/>
                <w:szCs w:val="20"/>
              </w:rPr>
            </w:pPr>
            <w:r w:rsidRPr="0084564F">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b/>
                <w:sz w:val="20"/>
                <w:szCs w:val="20"/>
              </w:rPr>
            </w:pPr>
            <w:r w:rsidRPr="0084564F">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b/>
                <w:sz w:val="20"/>
                <w:szCs w:val="20"/>
              </w:rPr>
            </w:pPr>
            <w:r w:rsidRPr="0084564F">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b/>
                <w:sz w:val="20"/>
                <w:szCs w:val="20"/>
              </w:rPr>
            </w:pPr>
            <w:r w:rsidRPr="0084564F">
              <w:rPr>
                <w:rFonts w:ascii="Calibri" w:eastAsia="Times New Roman" w:hAnsi="Calibri" w:cs="Times New Roman"/>
                <w:b/>
                <w:sz w:val="20"/>
                <w:szCs w:val="20"/>
              </w:rPr>
              <w:t>Percent</w:t>
            </w:r>
          </w:p>
        </w:tc>
        <w:tc>
          <w:tcPr>
            <w:tcW w:w="823" w:type="dxa"/>
            <w:vMerge/>
            <w:shd w:val="clear" w:color="auto" w:fill="FFFFFF" w:themeFill="background1"/>
          </w:tcPr>
          <w:p w:rsidR="0084564F" w:rsidRPr="0084564F" w:rsidRDefault="0084564F" w:rsidP="0084564F">
            <w:pPr>
              <w:spacing w:after="0" w:line="240" w:lineRule="auto"/>
              <w:rPr>
                <w:rFonts w:ascii="Calibri" w:eastAsia="Times New Roman" w:hAnsi="Calibri" w:cs="Times New Roman"/>
                <w:sz w:val="20"/>
                <w:szCs w:val="20"/>
              </w:rPr>
            </w:pPr>
          </w:p>
        </w:tc>
      </w:tr>
      <w:tr w:rsidR="0084564F" w:rsidRPr="0084564F">
        <w:tc>
          <w:tcPr>
            <w:tcW w:w="922" w:type="dxa"/>
            <w:tcBorders>
              <w:bottom w:val="single" w:sz="4" w:space="0" w:color="auto"/>
            </w:tcBorders>
            <w:shd w:val="clear" w:color="auto" w:fill="FFFFFF" w:themeFill="background1"/>
          </w:tcPr>
          <w:p w:rsidR="0084564F" w:rsidRPr="0084564F" w:rsidRDefault="0084564F" w:rsidP="0084564F">
            <w:pPr>
              <w:spacing w:after="0" w:line="240" w:lineRule="auto"/>
              <w:jc w:val="center"/>
              <w:rPr>
                <w:rFonts w:ascii="Calibri" w:eastAsia="Times New Roman" w:hAnsi="Calibri" w:cs="Times New Roman"/>
                <w:sz w:val="20"/>
                <w:szCs w:val="20"/>
              </w:rPr>
            </w:pPr>
            <w:r w:rsidRPr="0084564F">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color w:val="000000"/>
                <w:sz w:val="20"/>
                <w:szCs w:val="20"/>
              </w:rPr>
            </w:pPr>
            <w:r w:rsidRPr="0084564F">
              <w:rPr>
                <w:rFonts w:ascii="Calibri" w:eastAsia="Times New Roman" w:hAnsi="Calibri" w:cs="Times New Roman"/>
                <w:color w:val="000000"/>
                <w:sz w:val="20"/>
                <w:szCs w:val="20"/>
              </w:rPr>
              <w:t>5.5%</w:t>
            </w:r>
          </w:p>
        </w:tc>
        <w:tc>
          <w:tcPr>
            <w:tcW w:w="769" w:type="dxa"/>
            <w:tcBorders>
              <w:bottom w:val="single" w:sz="4" w:space="0" w:color="auto"/>
            </w:tcBorders>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color w:val="000000"/>
                <w:sz w:val="20"/>
                <w:szCs w:val="20"/>
              </w:rPr>
            </w:pPr>
            <w:r w:rsidRPr="0084564F">
              <w:rPr>
                <w:rFonts w:ascii="Calibri" w:eastAsia="Times New Roman" w:hAnsi="Calibri" w:cs="Times New Roman"/>
                <w:color w:val="000000"/>
                <w:sz w:val="20"/>
                <w:szCs w:val="20"/>
              </w:rPr>
              <w:t>4.6%</w:t>
            </w:r>
          </w:p>
        </w:tc>
        <w:tc>
          <w:tcPr>
            <w:tcW w:w="769" w:type="dxa"/>
            <w:tcBorders>
              <w:bottom w:val="single" w:sz="4" w:space="0" w:color="auto"/>
            </w:tcBorders>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color w:val="000000"/>
                <w:sz w:val="20"/>
                <w:szCs w:val="20"/>
              </w:rPr>
            </w:pPr>
            <w:r w:rsidRPr="0084564F">
              <w:rPr>
                <w:rFonts w:ascii="Calibri" w:eastAsia="Times New Roman" w:hAnsi="Calibri" w:cs="Times New Roman"/>
                <w:color w:val="000000"/>
                <w:sz w:val="20"/>
                <w:szCs w:val="20"/>
              </w:rPr>
              <w:t>2.6%</w:t>
            </w:r>
          </w:p>
        </w:tc>
        <w:tc>
          <w:tcPr>
            <w:tcW w:w="769" w:type="dxa"/>
            <w:tcBorders>
              <w:bottom w:val="single" w:sz="4" w:space="0" w:color="auto"/>
            </w:tcBorders>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color w:val="000000"/>
                <w:sz w:val="20"/>
                <w:szCs w:val="20"/>
              </w:rPr>
            </w:pPr>
            <w:r w:rsidRPr="0084564F">
              <w:rPr>
                <w:rFonts w:ascii="Calibri" w:eastAsia="Times New Roman" w:hAnsi="Calibri" w:cs="Times New Roman"/>
                <w:color w:val="000000"/>
                <w:sz w:val="20"/>
                <w:szCs w:val="20"/>
              </w:rPr>
              <w:t>1.7%</w:t>
            </w:r>
          </w:p>
        </w:tc>
        <w:tc>
          <w:tcPr>
            <w:tcW w:w="1150" w:type="dxa"/>
            <w:tcBorders>
              <w:bottom w:val="single" w:sz="4" w:space="0" w:color="auto"/>
            </w:tcBorders>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color w:val="000000"/>
                <w:sz w:val="20"/>
                <w:szCs w:val="20"/>
              </w:rPr>
            </w:pPr>
            <w:r w:rsidRPr="0084564F">
              <w:rPr>
                <w:rFonts w:ascii="Calibri" w:eastAsia="Times New Roman" w:hAnsi="Calibri" w:cs="Times New Roman"/>
                <w:color w:val="000000"/>
                <w:sz w:val="20"/>
                <w:szCs w:val="20"/>
              </w:rPr>
              <w:t>-3.8</w:t>
            </w:r>
          </w:p>
        </w:tc>
        <w:tc>
          <w:tcPr>
            <w:tcW w:w="868" w:type="dxa"/>
            <w:tcBorders>
              <w:bottom w:val="single" w:sz="4" w:space="0" w:color="auto"/>
            </w:tcBorders>
            <w:shd w:val="clear" w:color="auto" w:fill="D9D9D9" w:themeFill="background1" w:themeFillShade="D9"/>
            <w:vAlign w:val="center"/>
          </w:tcPr>
          <w:p w:rsidR="0084564F" w:rsidRPr="0084564F" w:rsidRDefault="0084564F" w:rsidP="0084564F">
            <w:pPr>
              <w:spacing w:after="0" w:line="240" w:lineRule="auto"/>
              <w:jc w:val="center"/>
              <w:rPr>
                <w:rFonts w:ascii="Calibri" w:eastAsia="Times New Roman" w:hAnsi="Calibri" w:cs="Times New Roman"/>
                <w:color w:val="000000"/>
                <w:sz w:val="20"/>
                <w:szCs w:val="20"/>
              </w:rPr>
            </w:pPr>
            <w:r w:rsidRPr="0084564F">
              <w:rPr>
                <w:rFonts w:ascii="Calibri" w:eastAsia="Times New Roman" w:hAnsi="Calibri" w:cs="Times New Roman"/>
                <w:color w:val="000000"/>
                <w:sz w:val="20"/>
                <w:szCs w:val="20"/>
              </w:rPr>
              <w:t>-69.1%</w:t>
            </w:r>
          </w:p>
        </w:tc>
        <w:tc>
          <w:tcPr>
            <w:tcW w:w="1150" w:type="dxa"/>
            <w:tcBorders>
              <w:bottom w:val="single" w:sz="4" w:space="0" w:color="auto"/>
            </w:tcBorders>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color w:val="000000"/>
                <w:sz w:val="20"/>
                <w:szCs w:val="20"/>
              </w:rPr>
            </w:pPr>
            <w:r w:rsidRPr="0084564F">
              <w:rPr>
                <w:rFonts w:ascii="Calibri" w:eastAsia="Times New Roman" w:hAnsi="Calibri" w:cs="Times New Roman"/>
                <w:color w:val="000000"/>
                <w:sz w:val="20"/>
                <w:szCs w:val="20"/>
              </w:rPr>
              <w:t>-0.9</w:t>
            </w:r>
          </w:p>
        </w:tc>
        <w:tc>
          <w:tcPr>
            <w:tcW w:w="868" w:type="dxa"/>
            <w:tcBorders>
              <w:bottom w:val="single" w:sz="4" w:space="0" w:color="auto"/>
            </w:tcBorders>
            <w:shd w:val="clear" w:color="auto" w:fill="D9D9D9" w:themeFill="background1" w:themeFillShade="D9"/>
            <w:vAlign w:val="center"/>
          </w:tcPr>
          <w:p w:rsidR="0084564F" w:rsidRPr="0084564F" w:rsidRDefault="0084564F" w:rsidP="0084564F">
            <w:pPr>
              <w:spacing w:after="0" w:line="240" w:lineRule="auto"/>
              <w:jc w:val="center"/>
              <w:rPr>
                <w:rFonts w:ascii="Calibri" w:eastAsia="Times New Roman" w:hAnsi="Calibri" w:cs="Times New Roman"/>
                <w:color w:val="000000"/>
                <w:sz w:val="20"/>
                <w:szCs w:val="20"/>
              </w:rPr>
            </w:pPr>
            <w:r w:rsidRPr="0084564F">
              <w:rPr>
                <w:rFonts w:ascii="Calibri" w:eastAsia="Times New Roman" w:hAnsi="Calibri" w:cs="Times New Roman"/>
                <w:color w:val="000000"/>
                <w:sz w:val="20"/>
                <w:szCs w:val="20"/>
              </w:rPr>
              <w:t>-34.6%</w:t>
            </w:r>
          </w:p>
        </w:tc>
        <w:tc>
          <w:tcPr>
            <w:tcW w:w="823" w:type="dxa"/>
            <w:tcBorders>
              <w:bottom w:val="single" w:sz="4" w:space="0" w:color="auto"/>
            </w:tcBorders>
            <w:shd w:val="clear" w:color="auto" w:fill="FFFFFF" w:themeFill="background1"/>
            <w:vAlign w:val="center"/>
          </w:tcPr>
          <w:p w:rsidR="0084564F" w:rsidRPr="0084564F" w:rsidRDefault="0084564F" w:rsidP="0084564F">
            <w:pPr>
              <w:spacing w:after="0" w:line="240" w:lineRule="auto"/>
              <w:jc w:val="center"/>
              <w:rPr>
                <w:rFonts w:ascii="Calibri" w:eastAsia="Times New Roman" w:hAnsi="Calibri" w:cs="Times New Roman"/>
                <w:color w:val="000000"/>
                <w:sz w:val="20"/>
                <w:szCs w:val="20"/>
              </w:rPr>
            </w:pPr>
            <w:r w:rsidRPr="0084564F">
              <w:rPr>
                <w:rFonts w:ascii="Calibri" w:eastAsia="Times New Roman" w:hAnsi="Calibri" w:cs="Times New Roman"/>
                <w:color w:val="000000"/>
                <w:sz w:val="20"/>
                <w:szCs w:val="20"/>
              </w:rPr>
              <w:t>2.0%</w:t>
            </w:r>
          </w:p>
        </w:tc>
      </w:tr>
      <w:tr w:rsidR="0084564F" w:rsidRPr="0084564F">
        <w:tc>
          <w:tcPr>
            <w:tcW w:w="8856" w:type="dxa"/>
            <w:gridSpan w:val="10"/>
            <w:tcBorders>
              <w:left w:val="nil"/>
              <w:bottom w:val="nil"/>
              <w:right w:val="nil"/>
            </w:tcBorders>
            <w:shd w:val="clear" w:color="auto" w:fill="FFFFFF" w:themeFill="background1"/>
          </w:tcPr>
          <w:p w:rsidR="0084564F" w:rsidRPr="0084564F" w:rsidRDefault="0084564F" w:rsidP="0084564F">
            <w:pPr>
              <w:spacing w:after="0" w:line="240" w:lineRule="auto"/>
              <w:rPr>
                <w:rFonts w:ascii="Calibri" w:eastAsia="Times New Roman" w:hAnsi="Calibri" w:cs="Times New Roman"/>
                <w:color w:val="000000"/>
                <w:sz w:val="20"/>
                <w:szCs w:val="20"/>
              </w:rPr>
            </w:pPr>
            <w:r w:rsidRPr="0084564F">
              <w:rPr>
                <w:rFonts w:ascii="Calibri" w:eastAsia="Times New Roman" w:hAnsi="Calibri" w:cs="Times New Roman"/>
                <w:color w:val="000000"/>
                <w:kern w:val="28"/>
                <w:sz w:val="20"/>
                <w:szCs w:val="20"/>
              </w:rPr>
              <w:t xml:space="preserve">Notes: </w:t>
            </w:r>
            <w:r w:rsidRPr="0084564F">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84564F" w:rsidRPr="0084564F" w:rsidRDefault="0084564F" w:rsidP="0084564F">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190302" w:rsidRPr="00190302" w:rsidRDefault="00190302" w:rsidP="00190302">
      <w:pPr>
        <w:spacing w:after="0"/>
        <w:jc w:val="center"/>
        <w:rPr>
          <w:rFonts w:ascii="Calibri" w:eastAsia="Calibri" w:hAnsi="Calibri" w:cs="Times New Roman"/>
          <w:b/>
          <w:sz w:val="20"/>
        </w:rPr>
      </w:pPr>
      <w:r w:rsidRPr="00190302">
        <w:rPr>
          <w:rFonts w:ascii="Calibri" w:eastAsia="Calibri" w:hAnsi="Calibri" w:cs="Times New Roman"/>
          <w:b/>
          <w:sz w:val="20"/>
        </w:rPr>
        <w:lastRenderedPageBreak/>
        <w:t>Table B5a: Taunton Public Schools</w:t>
      </w:r>
    </w:p>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Calibri" w:hAnsi="Calibri" w:cs="Times New Roman"/>
          <w:b/>
          <w:sz w:val="20"/>
        </w:rPr>
        <w:t>Four-Year Cohort Graduation Rates, 201</w:t>
      </w:r>
      <w:r w:rsidR="00DA3FC0">
        <w:rPr>
          <w:rFonts w:ascii="Calibri" w:eastAsia="Calibri" w:hAnsi="Calibri" w:cs="Times New Roman"/>
          <w:b/>
          <w:sz w:val="20"/>
        </w:rPr>
        <w:t>–</w:t>
      </w:r>
      <w:r w:rsidRPr="00190302">
        <w:rPr>
          <w:rFonts w:ascii="Calibri" w:eastAsia="Calibri" w:hAnsi="Calibri" w:cs="Times New Roman"/>
          <w:b/>
          <w:sz w:val="20"/>
        </w:rPr>
        <w:t>2014</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190302" w:rsidRPr="00190302">
        <w:tc>
          <w:tcPr>
            <w:tcW w:w="1080" w:type="dxa"/>
            <w:vMerge w:val="restart"/>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Group</w:t>
            </w:r>
          </w:p>
        </w:tc>
        <w:tc>
          <w:tcPr>
            <w:tcW w:w="990" w:type="dxa"/>
            <w:vMerge w:val="restart"/>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Number Included (2014)</w:t>
            </w:r>
          </w:p>
        </w:tc>
        <w:tc>
          <w:tcPr>
            <w:tcW w:w="2880" w:type="dxa"/>
            <w:gridSpan w:val="4"/>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School Year Ending</w:t>
            </w:r>
          </w:p>
        </w:tc>
        <w:tc>
          <w:tcPr>
            <w:tcW w:w="2070" w:type="dxa"/>
            <w:gridSpan w:val="2"/>
          </w:tcPr>
          <w:p w:rsidR="00190302" w:rsidRPr="00190302" w:rsidRDefault="00190302" w:rsidP="00DA3FC0">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Change 2011</w:t>
            </w:r>
            <w:r w:rsidR="00DA3FC0">
              <w:rPr>
                <w:rFonts w:ascii="Calibri" w:eastAsia="Times New Roman" w:hAnsi="Calibri" w:cs="Times New Roman"/>
                <w:b/>
                <w:sz w:val="20"/>
                <w:szCs w:val="20"/>
              </w:rPr>
              <w:t>–</w:t>
            </w:r>
            <w:r w:rsidRPr="00190302">
              <w:rPr>
                <w:rFonts w:ascii="Calibri" w:eastAsia="Times New Roman" w:hAnsi="Calibri" w:cs="Times New Roman"/>
                <w:b/>
                <w:sz w:val="20"/>
                <w:szCs w:val="20"/>
              </w:rPr>
              <w:t>2014</w:t>
            </w:r>
          </w:p>
        </w:tc>
        <w:tc>
          <w:tcPr>
            <w:tcW w:w="2070" w:type="dxa"/>
            <w:gridSpan w:val="2"/>
          </w:tcPr>
          <w:p w:rsidR="00190302" w:rsidRPr="00190302" w:rsidRDefault="00190302" w:rsidP="00DA3FC0">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Change 2013</w:t>
            </w:r>
            <w:r w:rsidR="00DA3FC0">
              <w:rPr>
                <w:rFonts w:ascii="Calibri" w:eastAsia="Times New Roman" w:hAnsi="Calibri" w:cs="Times New Roman"/>
                <w:b/>
                <w:sz w:val="20"/>
                <w:szCs w:val="20"/>
              </w:rPr>
              <w:t>–</w:t>
            </w:r>
            <w:r w:rsidRPr="00190302">
              <w:rPr>
                <w:rFonts w:ascii="Calibri" w:eastAsia="Times New Roman" w:hAnsi="Calibri" w:cs="Times New Roman"/>
                <w:b/>
                <w:sz w:val="20"/>
                <w:szCs w:val="20"/>
              </w:rPr>
              <w:t>2014</w:t>
            </w:r>
          </w:p>
        </w:tc>
        <w:tc>
          <w:tcPr>
            <w:tcW w:w="810" w:type="dxa"/>
            <w:vMerge w:val="restart"/>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State (2014)</w:t>
            </w:r>
          </w:p>
        </w:tc>
      </w:tr>
      <w:tr w:rsidR="00190302" w:rsidRPr="00190302">
        <w:tc>
          <w:tcPr>
            <w:tcW w:w="1080" w:type="dxa"/>
            <w:vMerge/>
          </w:tcPr>
          <w:p w:rsidR="00190302" w:rsidRPr="00190302" w:rsidRDefault="00190302" w:rsidP="00190302">
            <w:pPr>
              <w:spacing w:after="0" w:line="240" w:lineRule="auto"/>
              <w:rPr>
                <w:rFonts w:ascii="Calibri" w:eastAsia="Times New Roman" w:hAnsi="Calibri" w:cs="Times New Roman"/>
                <w:sz w:val="20"/>
                <w:szCs w:val="20"/>
              </w:rPr>
            </w:pPr>
          </w:p>
        </w:tc>
        <w:tc>
          <w:tcPr>
            <w:tcW w:w="990" w:type="dxa"/>
            <w:vMerge/>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2011</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2012</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2013</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2014</w:t>
            </w:r>
          </w:p>
        </w:tc>
        <w:tc>
          <w:tcPr>
            <w:tcW w:w="1170" w:type="dxa"/>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Percentage Points</w:t>
            </w:r>
          </w:p>
        </w:tc>
        <w:tc>
          <w:tcPr>
            <w:tcW w:w="900" w:type="dxa"/>
            <w:tcBorders>
              <w:bottom w:val="single" w:sz="4" w:space="0" w:color="auto"/>
            </w:tcBorders>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Percent Change</w:t>
            </w:r>
          </w:p>
        </w:tc>
        <w:tc>
          <w:tcPr>
            <w:tcW w:w="1170" w:type="dxa"/>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Percentage Points</w:t>
            </w:r>
          </w:p>
        </w:tc>
        <w:tc>
          <w:tcPr>
            <w:tcW w:w="900" w:type="dxa"/>
            <w:tcBorders>
              <w:bottom w:val="single" w:sz="4" w:space="0" w:color="auto"/>
            </w:tcBorders>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Percent Change</w:t>
            </w:r>
          </w:p>
        </w:tc>
        <w:tc>
          <w:tcPr>
            <w:tcW w:w="810" w:type="dxa"/>
            <w:vMerge/>
          </w:tcPr>
          <w:p w:rsidR="00190302" w:rsidRPr="00190302" w:rsidRDefault="00190302" w:rsidP="00190302">
            <w:pPr>
              <w:spacing w:after="0" w:line="240" w:lineRule="auto"/>
              <w:jc w:val="center"/>
              <w:rPr>
                <w:rFonts w:ascii="Calibri" w:eastAsia="Times New Roman" w:hAnsi="Calibri" w:cs="Times New Roman"/>
                <w:sz w:val="20"/>
                <w:szCs w:val="20"/>
              </w:rPr>
            </w:pPr>
          </w:p>
        </w:tc>
      </w:tr>
      <w:tr w:rsidR="00190302" w:rsidRPr="00190302">
        <w:tc>
          <w:tcPr>
            <w:tcW w:w="1080" w:type="dxa"/>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sz w:val="20"/>
                <w:szCs w:val="20"/>
              </w:rPr>
              <w:t>High needs</w:t>
            </w:r>
          </w:p>
        </w:tc>
        <w:tc>
          <w:tcPr>
            <w:tcW w:w="99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307</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70.4%</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67.4%</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72.8%</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73.3%</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2.9</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4.1%</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0.5</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0.7%</w:t>
            </w:r>
          </w:p>
        </w:tc>
        <w:tc>
          <w:tcPr>
            <w:tcW w:w="81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76.5%</w:t>
            </w:r>
          </w:p>
        </w:tc>
      </w:tr>
      <w:tr w:rsidR="00190302" w:rsidRPr="00190302">
        <w:tc>
          <w:tcPr>
            <w:tcW w:w="1080" w:type="dxa"/>
          </w:tcPr>
          <w:p w:rsidR="006643CE" w:rsidRDefault="006643CE" w:rsidP="006643C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Econ.</w:t>
            </w:r>
          </w:p>
          <w:p w:rsidR="00190302" w:rsidRPr="00190302" w:rsidRDefault="006643CE" w:rsidP="006643C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Disad.</w:t>
            </w:r>
          </w:p>
        </w:tc>
        <w:tc>
          <w:tcPr>
            <w:tcW w:w="99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271</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70.7%</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69.8%</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73.7%</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76.0%</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5.3</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7.5%</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2.3</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3.1%</w:t>
            </w:r>
          </w:p>
        </w:tc>
        <w:tc>
          <w:tcPr>
            <w:tcW w:w="81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75.5%</w:t>
            </w:r>
          </w:p>
        </w:tc>
      </w:tr>
      <w:tr w:rsidR="00190302" w:rsidRPr="00190302">
        <w:tc>
          <w:tcPr>
            <w:tcW w:w="1080" w:type="dxa"/>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sz w:val="20"/>
                <w:szCs w:val="20"/>
              </w:rPr>
              <w:t>Students w/ disabilities</w:t>
            </w:r>
          </w:p>
        </w:tc>
        <w:tc>
          <w:tcPr>
            <w:tcW w:w="99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111</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52.6%</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44.3%</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59.1%</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56.8%</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4.2</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8.0%</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-2.3</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-3.9%</w:t>
            </w:r>
          </w:p>
        </w:tc>
        <w:tc>
          <w:tcPr>
            <w:tcW w:w="81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69.1%</w:t>
            </w:r>
          </w:p>
        </w:tc>
      </w:tr>
      <w:tr w:rsidR="00190302" w:rsidRPr="00190302">
        <w:tc>
          <w:tcPr>
            <w:tcW w:w="1080" w:type="dxa"/>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sz w:val="20"/>
                <w:szCs w:val="20"/>
              </w:rPr>
              <w:t>English language learners or Former ELLs</w:t>
            </w:r>
          </w:p>
        </w:tc>
        <w:tc>
          <w:tcPr>
            <w:tcW w:w="99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9</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46.7%</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66.7%</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63.6%</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33.3%</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-13.4</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-28.7%</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-30.3</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-47.6%</w:t>
            </w:r>
          </w:p>
        </w:tc>
        <w:tc>
          <w:tcPr>
            <w:tcW w:w="81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63.9%</w:t>
            </w:r>
          </w:p>
        </w:tc>
      </w:tr>
      <w:tr w:rsidR="00190302" w:rsidRPr="00190302">
        <w:tc>
          <w:tcPr>
            <w:tcW w:w="1080" w:type="dxa"/>
            <w:tcBorders>
              <w:bottom w:val="single" w:sz="4" w:space="0" w:color="auto"/>
            </w:tcBorders>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sz w:val="20"/>
                <w:szCs w:val="20"/>
              </w:rPr>
              <w:t>All students</w:t>
            </w:r>
          </w:p>
        </w:tc>
        <w:tc>
          <w:tcPr>
            <w:tcW w:w="99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489</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81.9%</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77.4%</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81.0%</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80.6%</w:t>
            </w:r>
          </w:p>
        </w:tc>
        <w:tc>
          <w:tcPr>
            <w:tcW w:w="1170" w:type="dxa"/>
            <w:tcBorders>
              <w:bottom w:val="single" w:sz="4" w:space="0" w:color="auto"/>
            </w:tcBorders>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-1.3</w:t>
            </w:r>
          </w:p>
        </w:tc>
        <w:tc>
          <w:tcPr>
            <w:tcW w:w="900" w:type="dxa"/>
            <w:tcBorders>
              <w:bottom w:val="single" w:sz="4" w:space="0" w:color="auto"/>
            </w:tcBorders>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-1.6%</w:t>
            </w:r>
          </w:p>
        </w:tc>
        <w:tc>
          <w:tcPr>
            <w:tcW w:w="1170" w:type="dxa"/>
            <w:tcBorders>
              <w:bottom w:val="single" w:sz="4" w:space="0" w:color="auto"/>
            </w:tcBorders>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-0.5%</w:t>
            </w:r>
          </w:p>
        </w:tc>
        <w:tc>
          <w:tcPr>
            <w:tcW w:w="81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86.1%</w:t>
            </w:r>
          </w:p>
        </w:tc>
      </w:tr>
      <w:tr w:rsidR="00190302" w:rsidRPr="00190302">
        <w:tc>
          <w:tcPr>
            <w:tcW w:w="9900" w:type="dxa"/>
            <w:gridSpan w:val="11"/>
            <w:tcBorders>
              <w:left w:val="nil"/>
              <w:bottom w:val="nil"/>
              <w:right w:val="nil"/>
            </w:tcBorders>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color w:val="000000"/>
                <w:kern w:val="28"/>
                <w:sz w:val="20"/>
                <w:szCs w:val="20"/>
              </w:rPr>
              <w:t xml:space="preserve">Notes: </w:t>
            </w:r>
            <w:r w:rsidRPr="00190302">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190302" w:rsidRPr="00190302" w:rsidRDefault="00190302" w:rsidP="00190302">
      <w:pPr>
        <w:spacing w:after="0" w:line="240" w:lineRule="auto"/>
        <w:jc w:val="center"/>
        <w:rPr>
          <w:rFonts w:ascii="Calibri" w:eastAsia="Calibri" w:hAnsi="Calibri" w:cs="Times New Roman"/>
          <w:b/>
          <w:sz w:val="20"/>
          <w:szCs w:val="24"/>
        </w:rPr>
      </w:pPr>
      <w:r w:rsidRPr="00190302">
        <w:rPr>
          <w:rFonts w:ascii="Calibri" w:eastAsia="Calibri" w:hAnsi="Calibri" w:cs="Times New Roman"/>
          <w:b/>
          <w:sz w:val="20"/>
          <w:szCs w:val="24"/>
        </w:rPr>
        <w:t>Table B5b: Taunton Public Schools</w:t>
      </w:r>
    </w:p>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Calibri" w:hAnsi="Calibri" w:cs="Times New Roman"/>
          <w:b/>
          <w:sz w:val="20"/>
          <w:szCs w:val="24"/>
        </w:rPr>
        <w:t>Five-Year Cohort Graduation Rates, 2010</w:t>
      </w:r>
      <w:r w:rsidR="00DA3FC0">
        <w:rPr>
          <w:rFonts w:ascii="Calibri" w:eastAsia="Calibri" w:hAnsi="Calibri" w:cs="Times New Roman"/>
          <w:b/>
          <w:sz w:val="20"/>
          <w:szCs w:val="24"/>
        </w:rPr>
        <w:t>–</w:t>
      </w:r>
      <w:r w:rsidRPr="00190302">
        <w:rPr>
          <w:rFonts w:ascii="Calibri" w:eastAsia="Calibri" w:hAnsi="Calibri" w:cs="Times New Roman"/>
          <w:b/>
          <w:sz w:val="20"/>
          <w:szCs w:val="24"/>
        </w:rPr>
        <w:t>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190302" w:rsidRPr="00190302">
        <w:tc>
          <w:tcPr>
            <w:tcW w:w="1080" w:type="dxa"/>
            <w:vMerge w:val="restart"/>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Group</w:t>
            </w:r>
          </w:p>
        </w:tc>
        <w:tc>
          <w:tcPr>
            <w:tcW w:w="990" w:type="dxa"/>
          </w:tcPr>
          <w:p w:rsidR="00190302" w:rsidRPr="00190302" w:rsidRDefault="00190302" w:rsidP="00190302">
            <w:pPr>
              <w:spacing w:after="0" w:line="240" w:lineRule="auto"/>
              <w:rPr>
                <w:rFonts w:ascii="Calibri" w:eastAsia="Times New Roman" w:hAnsi="Calibri" w:cs="Times New Roman"/>
                <w:b/>
                <w:sz w:val="20"/>
                <w:szCs w:val="20"/>
              </w:rPr>
            </w:pPr>
          </w:p>
        </w:tc>
        <w:tc>
          <w:tcPr>
            <w:tcW w:w="2880" w:type="dxa"/>
            <w:gridSpan w:val="4"/>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School Year Ending</w:t>
            </w:r>
          </w:p>
        </w:tc>
        <w:tc>
          <w:tcPr>
            <w:tcW w:w="2070" w:type="dxa"/>
            <w:gridSpan w:val="2"/>
          </w:tcPr>
          <w:p w:rsidR="00190302" w:rsidRPr="00190302" w:rsidRDefault="00190302" w:rsidP="00DA3FC0">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 xml:space="preserve">Change </w:t>
            </w:r>
            <w:r w:rsidR="00C4466B" w:rsidRPr="00190302">
              <w:rPr>
                <w:rFonts w:ascii="Calibri" w:eastAsia="Times New Roman" w:hAnsi="Calibri" w:cs="Times New Roman"/>
                <w:b/>
                <w:sz w:val="20"/>
                <w:szCs w:val="20"/>
              </w:rPr>
              <w:t>20</w:t>
            </w:r>
            <w:r w:rsidR="00C4466B">
              <w:rPr>
                <w:rFonts w:ascii="Calibri" w:eastAsia="Times New Roman" w:hAnsi="Calibri" w:cs="Times New Roman"/>
                <w:b/>
                <w:sz w:val="20"/>
                <w:szCs w:val="20"/>
              </w:rPr>
              <w:t>10</w:t>
            </w:r>
            <w:r w:rsidR="00DA3FC0">
              <w:rPr>
                <w:rFonts w:ascii="Calibri" w:eastAsia="Times New Roman" w:hAnsi="Calibri" w:cs="Times New Roman"/>
                <w:b/>
                <w:sz w:val="20"/>
                <w:szCs w:val="20"/>
              </w:rPr>
              <w:t>–</w:t>
            </w:r>
            <w:r w:rsidR="00C4466B" w:rsidRPr="00190302">
              <w:rPr>
                <w:rFonts w:ascii="Calibri" w:eastAsia="Times New Roman" w:hAnsi="Calibri" w:cs="Times New Roman"/>
                <w:b/>
                <w:sz w:val="20"/>
                <w:szCs w:val="20"/>
              </w:rPr>
              <w:t>201</w:t>
            </w:r>
            <w:r w:rsidR="00C4466B">
              <w:rPr>
                <w:rFonts w:ascii="Calibri" w:eastAsia="Times New Roman" w:hAnsi="Calibri" w:cs="Times New Roman"/>
                <w:b/>
                <w:sz w:val="20"/>
                <w:szCs w:val="20"/>
              </w:rPr>
              <w:t>3</w:t>
            </w:r>
          </w:p>
        </w:tc>
        <w:tc>
          <w:tcPr>
            <w:tcW w:w="2070" w:type="dxa"/>
            <w:gridSpan w:val="2"/>
          </w:tcPr>
          <w:p w:rsidR="00190302" w:rsidRPr="00190302" w:rsidRDefault="00190302" w:rsidP="00DA3FC0">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 xml:space="preserve">Change </w:t>
            </w:r>
            <w:r w:rsidR="00C4466B" w:rsidRPr="00190302">
              <w:rPr>
                <w:rFonts w:ascii="Calibri" w:eastAsia="Times New Roman" w:hAnsi="Calibri" w:cs="Times New Roman"/>
                <w:b/>
                <w:sz w:val="20"/>
                <w:szCs w:val="20"/>
              </w:rPr>
              <w:t>201</w:t>
            </w:r>
            <w:r w:rsidR="00C4466B">
              <w:rPr>
                <w:rFonts w:ascii="Calibri" w:eastAsia="Times New Roman" w:hAnsi="Calibri" w:cs="Times New Roman"/>
                <w:b/>
                <w:sz w:val="20"/>
                <w:szCs w:val="20"/>
              </w:rPr>
              <w:t>2</w:t>
            </w:r>
            <w:r w:rsidR="00DA3FC0">
              <w:rPr>
                <w:rFonts w:ascii="Calibri" w:eastAsia="Times New Roman" w:hAnsi="Calibri" w:cs="Times New Roman"/>
                <w:b/>
                <w:sz w:val="20"/>
                <w:szCs w:val="20"/>
              </w:rPr>
              <w:t>–</w:t>
            </w:r>
            <w:r w:rsidR="00C4466B" w:rsidRPr="00190302">
              <w:rPr>
                <w:rFonts w:ascii="Calibri" w:eastAsia="Times New Roman" w:hAnsi="Calibri" w:cs="Times New Roman"/>
                <w:b/>
                <w:sz w:val="20"/>
                <w:szCs w:val="20"/>
              </w:rPr>
              <w:t>201</w:t>
            </w:r>
            <w:r w:rsidR="00C4466B">
              <w:rPr>
                <w:rFonts w:ascii="Calibri" w:eastAsia="Times New Roman" w:hAnsi="Calibri" w:cs="Times New Roman"/>
                <w:b/>
                <w:sz w:val="20"/>
                <w:szCs w:val="20"/>
              </w:rPr>
              <w:t>3</w:t>
            </w:r>
          </w:p>
        </w:tc>
        <w:tc>
          <w:tcPr>
            <w:tcW w:w="810" w:type="dxa"/>
            <w:vMerge w:val="restart"/>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State (2013)</w:t>
            </w:r>
          </w:p>
        </w:tc>
      </w:tr>
      <w:tr w:rsidR="00190302" w:rsidRPr="00190302">
        <w:tc>
          <w:tcPr>
            <w:tcW w:w="1080" w:type="dxa"/>
            <w:vMerge/>
          </w:tcPr>
          <w:p w:rsidR="00190302" w:rsidRPr="00190302" w:rsidRDefault="00190302" w:rsidP="00190302">
            <w:pPr>
              <w:spacing w:after="0" w:line="240" w:lineRule="auto"/>
              <w:rPr>
                <w:rFonts w:ascii="Calibri" w:eastAsia="Times New Roman" w:hAnsi="Calibri" w:cs="Times New Roman"/>
                <w:sz w:val="20"/>
                <w:szCs w:val="20"/>
              </w:rPr>
            </w:pPr>
          </w:p>
        </w:tc>
        <w:tc>
          <w:tcPr>
            <w:tcW w:w="990" w:type="dxa"/>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Number Included (2013)</w:t>
            </w:r>
          </w:p>
        </w:tc>
        <w:tc>
          <w:tcPr>
            <w:tcW w:w="720" w:type="dxa"/>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2010</w:t>
            </w:r>
          </w:p>
        </w:tc>
        <w:tc>
          <w:tcPr>
            <w:tcW w:w="720" w:type="dxa"/>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2011</w:t>
            </w:r>
          </w:p>
        </w:tc>
        <w:tc>
          <w:tcPr>
            <w:tcW w:w="720" w:type="dxa"/>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2012</w:t>
            </w:r>
          </w:p>
        </w:tc>
        <w:tc>
          <w:tcPr>
            <w:tcW w:w="720" w:type="dxa"/>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2013</w:t>
            </w:r>
          </w:p>
        </w:tc>
        <w:tc>
          <w:tcPr>
            <w:tcW w:w="1170" w:type="dxa"/>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Percentage Points</w:t>
            </w:r>
          </w:p>
        </w:tc>
        <w:tc>
          <w:tcPr>
            <w:tcW w:w="900" w:type="dxa"/>
            <w:tcBorders>
              <w:bottom w:val="single" w:sz="4" w:space="0" w:color="auto"/>
            </w:tcBorders>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Percent Change</w:t>
            </w:r>
          </w:p>
        </w:tc>
        <w:tc>
          <w:tcPr>
            <w:tcW w:w="1170" w:type="dxa"/>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Percentage Points</w:t>
            </w:r>
          </w:p>
        </w:tc>
        <w:tc>
          <w:tcPr>
            <w:tcW w:w="900" w:type="dxa"/>
            <w:tcBorders>
              <w:bottom w:val="single" w:sz="4" w:space="0" w:color="auto"/>
            </w:tcBorders>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Percent Change</w:t>
            </w:r>
          </w:p>
        </w:tc>
        <w:tc>
          <w:tcPr>
            <w:tcW w:w="810" w:type="dxa"/>
            <w:vMerge/>
          </w:tcPr>
          <w:p w:rsidR="00190302" w:rsidRPr="00190302" w:rsidRDefault="00190302" w:rsidP="00190302">
            <w:pPr>
              <w:spacing w:after="0" w:line="240" w:lineRule="auto"/>
              <w:rPr>
                <w:rFonts w:ascii="Calibri" w:eastAsia="Times New Roman" w:hAnsi="Calibri" w:cs="Times New Roman"/>
                <w:sz w:val="20"/>
                <w:szCs w:val="20"/>
              </w:rPr>
            </w:pPr>
          </w:p>
        </w:tc>
      </w:tr>
      <w:tr w:rsidR="00190302" w:rsidRPr="00190302">
        <w:tc>
          <w:tcPr>
            <w:tcW w:w="1080" w:type="dxa"/>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sz w:val="20"/>
                <w:szCs w:val="20"/>
              </w:rPr>
              <w:t>High needs</w:t>
            </w:r>
          </w:p>
        </w:tc>
        <w:tc>
          <w:tcPr>
            <w:tcW w:w="99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283</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65.5%</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70.8%</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69.8%</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76.7%</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11.2</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17.1%</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6.9</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9.9%</w:t>
            </w:r>
          </w:p>
        </w:tc>
        <w:tc>
          <w:tcPr>
            <w:tcW w:w="81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79.2%</w:t>
            </w:r>
          </w:p>
        </w:tc>
      </w:tr>
      <w:tr w:rsidR="00190302" w:rsidRPr="00190302">
        <w:tc>
          <w:tcPr>
            <w:tcW w:w="1080" w:type="dxa"/>
          </w:tcPr>
          <w:p w:rsidR="00190302" w:rsidRPr="00190302" w:rsidRDefault="006643CE" w:rsidP="006643C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Econ.</w:t>
            </w:r>
            <w:r w:rsidR="00190302" w:rsidRPr="00190302">
              <w:rPr>
                <w:rFonts w:ascii="Calibri" w:eastAsia="Times New Roman" w:hAnsi="Calibri" w:cs="Times New Roman"/>
                <w:sz w:val="20"/>
                <w:szCs w:val="20"/>
              </w:rPr>
              <w:t xml:space="preserve"> </w:t>
            </w:r>
            <w:r>
              <w:rPr>
                <w:rFonts w:ascii="Calibri" w:eastAsia="Times New Roman" w:hAnsi="Calibri" w:cs="Times New Roman"/>
                <w:sz w:val="20"/>
                <w:szCs w:val="20"/>
              </w:rPr>
              <w:t>Disad.</w:t>
            </w:r>
          </w:p>
        </w:tc>
        <w:tc>
          <w:tcPr>
            <w:tcW w:w="99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262</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66.4%</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71.2%</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72.5%</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77.9%</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11.5</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17.3%</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5.4</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7.4%</w:t>
            </w:r>
          </w:p>
        </w:tc>
        <w:tc>
          <w:tcPr>
            <w:tcW w:w="81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78.3%</w:t>
            </w:r>
          </w:p>
        </w:tc>
      </w:tr>
      <w:tr w:rsidR="00190302" w:rsidRPr="00190302">
        <w:tc>
          <w:tcPr>
            <w:tcW w:w="1080" w:type="dxa"/>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sz w:val="20"/>
                <w:szCs w:val="20"/>
              </w:rPr>
              <w:t>Students w/ disabilities</w:t>
            </w:r>
          </w:p>
        </w:tc>
        <w:tc>
          <w:tcPr>
            <w:tcW w:w="99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88</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45.7%</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52.6%</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47.4%</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65.9%</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20.2</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44.2%</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18.5</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39.0%</w:t>
            </w:r>
          </w:p>
        </w:tc>
        <w:tc>
          <w:tcPr>
            <w:tcW w:w="81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72.9%</w:t>
            </w:r>
          </w:p>
        </w:tc>
      </w:tr>
      <w:tr w:rsidR="00190302" w:rsidRPr="00190302">
        <w:tc>
          <w:tcPr>
            <w:tcW w:w="1080" w:type="dxa"/>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sz w:val="20"/>
                <w:szCs w:val="20"/>
              </w:rPr>
              <w:t>English language learners or Former ELLs</w:t>
            </w:r>
          </w:p>
        </w:tc>
        <w:tc>
          <w:tcPr>
            <w:tcW w:w="99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11</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76.5%</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46.7%</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66.7%</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72.7%</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-3.8</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-5.0%</w:t>
            </w:r>
          </w:p>
        </w:tc>
        <w:tc>
          <w:tcPr>
            <w:tcW w:w="1170" w:type="dxa"/>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6.0</w:t>
            </w:r>
          </w:p>
        </w:tc>
        <w:tc>
          <w:tcPr>
            <w:tcW w:w="900" w:type="dxa"/>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9.0%</w:t>
            </w:r>
          </w:p>
        </w:tc>
        <w:tc>
          <w:tcPr>
            <w:tcW w:w="810" w:type="dxa"/>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70.9%</w:t>
            </w:r>
          </w:p>
        </w:tc>
      </w:tr>
      <w:tr w:rsidR="00190302" w:rsidRPr="00190302">
        <w:tc>
          <w:tcPr>
            <w:tcW w:w="1080" w:type="dxa"/>
            <w:tcBorders>
              <w:bottom w:val="single" w:sz="4" w:space="0" w:color="auto"/>
            </w:tcBorders>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sz w:val="20"/>
                <w:szCs w:val="20"/>
              </w:rPr>
              <w:t>All students</w:t>
            </w:r>
          </w:p>
        </w:tc>
        <w:tc>
          <w:tcPr>
            <w:tcW w:w="99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483</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78.5%</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82.1%</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79.2%</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83.4%</w:t>
            </w:r>
          </w:p>
        </w:tc>
        <w:tc>
          <w:tcPr>
            <w:tcW w:w="1170" w:type="dxa"/>
            <w:tcBorders>
              <w:bottom w:val="single" w:sz="4" w:space="0" w:color="auto"/>
            </w:tcBorders>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4.9</w:t>
            </w:r>
          </w:p>
        </w:tc>
        <w:tc>
          <w:tcPr>
            <w:tcW w:w="900" w:type="dxa"/>
            <w:tcBorders>
              <w:bottom w:val="single" w:sz="4" w:space="0" w:color="auto"/>
            </w:tcBorders>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6.2%</w:t>
            </w:r>
          </w:p>
        </w:tc>
        <w:tc>
          <w:tcPr>
            <w:tcW w:w="1170" w:type="dxa"/>
            <w:tcBorders>
              <w:bottom w:val="single" w:sz="4" w:space="0" w:color="auto"/>
            </w:tcBorders>
            <w:vAlign w:val="center"/>
          </w:tcPr>
          <w:p w:rsidR="00190302" w:rsidRPr="00190302" w:rsidRDefault="00190302" w:rsidP="00D57DF0">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4.2</w:t>
            </w:r>
          </w:p>
        </w:tc>
        <w:tc>
          <w:tcPr>
            <w:tcW w:w="900" w:type="dxa"/>
            <w:tcBorders>
              <w:bottom w:val="single" w:sz="4" w:space="0" w:color="auto"/>
            </w:tcBorders>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5.3%</w:t>
            </w:r>
          </w:p>
        </w:tc>
        <w:tc>
          <w:tcPr>
            <w:tcW w:w="81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87.7%</w:t>
            </w:r>
          </w:p>
        </w:tc>
      </w:tr>
      <w:tr w:rsidR="00190302" w:rsidRPr="00190302">
        <w:tc>
          <w:tcPr>
            <w:tcW w:w="9900" w:type="dxa"/>
            <w:gridSpan w:val="11"/>
            <w:tcBorders>
              <w:left w:val="nil"/>
              <w:bottom w:val="nil"/>
              <w:right w:val="nil"/>
            </w:tcBorders>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sz w:val="20"/>
                <w:szCs w:val="20"/>
              </w:rPr>
              <w:t xml:space="preserve">Notes: </w:t>
            </w:r>
            <w:r w:rsidRPr="00190302">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90302" w:rsidRPr="00190302" w:rsidRDefault="00190302" w:rsidP="00190302">
      <w:pPr>
        <w:spacing w:after="0"/>
        <w:jc w:val="center"/>
        <w:rPr>
          <w:rFonts w:ascii="Calibri" w:eastAsia="Calibri" w:hAnsi="Calibri" w:cs="Times New Roman"/>
          <w:b/>
          <w:sz w:val="20"/>
        </w:rPr>
      </w:pPr>
      <w:r w:rsidRPr="00190302">
        <w:rPr>
          <w:rFonts w:ascii="Calibri" w:eastAsia="Calibri" w:hAnsi="Calibri" w:cs="Times New Roman"/>
          <w:b/>
          <w:sz w:val="20"/>
        </w:rPr>
        <w:t>Table B6: Taunton Public Schools</w:t>
      </w:r>
    </w:p>
    <w:p w:rsidR="00190302" w:rsidRPr="00190302" w:rsidRDefault="00190302" w:rsidP="00190302">
      <w:pPr>
        <w:spacing w:after="0" w:line="240" w:lineRule="auto"/>
        <w:jc w:val="center"/>
        <w:rPr>
          <w:rFonts w:ascii="Times New Roman" w:eastAsia="Times New Roman" w:hAnsi="Times New Roman" w:cs="Times New Roman"/>
          <w:kern w:val="28"/>
          <w:sz w:val="24"/>
          <w:szCs w:val="24"/>
        </w:rPr>
      </w:pPr>
      <w:r w:rsidRPr="00190302">
        <w:rPr>
          <w:rFonts w:ascii="Calibri" w:eastAsia="Calibri" w:hAnsi="Calibri" w:cs="Times New Roman"/>
          <w:b/>
          <w:sz w:val="20"/>
        </w:rPr>
        <w:t>Attendance Rates, 2011</w:t>
      </w:r>
      <w:r w:rsidR="00DA3FC0">
        <w:rPr>
          <w:rFonts w:ascii="Calibri" w:eastAsia="Calibri" w:hAnsi="Calibri" w:cs="Times New Roman"/>
          <w:b/>
          <w:sz w:val="20"/>
        </w:rPr>
        <w:t>–</w:t>
      </w:r>
      <w:r w:rsidRPr="00190302">
        <w:rPr>
          <w:rFonts w:ascii="Calibri" w:eastAsia="Calibri" w:hAnsi="Calibri" w:cs="Times New Roman"/>
          <w:b/>
          <w:sz w:val="20"/>
        </w:rPr>
        <w:t>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190302" w:rsidRPr="00190302">
        <w:tc>
          <w:tcPr>
            <w:tcW w:w="1260" w:type="dxa"/>
            <w:vMerge w:val="restart"/>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Group</w:t>
            </w:r>
          </w:p>
        </w:tc>
        <w:tc>
          <w:tcPr>
            <w:tcW w:w="2880" w:type="dxa"/>
            <w:gridSpan w:val="4"/>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School Year Ending</w:t>
            </w:r>
          </w:p>
        </w:tc>
        <w:tc>
          <w:tcPr>
            <w:tcW w:w="2160" w:type="dxa"/>
            <w:gridSpan w:val="2"/>
          </w:tcPr>
          <w:p w:rsidR="00190302" w:rsidRPr="00190302" w:rsidRDefault="00190302" w:rsidP="00DA3FC0">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Change 2011</w:t>
            </w:r>
            <w:r w:rsidR="00DA3FC0">
              <w:rPr>
                <w:rFonts w:ascii="Calibri" w:eastAsia="Times New Roman" w:hAnsi="Calibri" w:cs="Times New Roman"/>
                <w:b/>
                <w:sz w:val="20"/>
                <w:szCs w:val="20"/>
              </w:rPr>
              <w:t>–</w:t>
            </w:r>
            <w:r w:rsidRPr="00190302">
              <w:rPr>
                <w:rFonts w:ascii="Calibri" w:eastAsia="Times New Roman" w:hAnsi="Calibri" w:cs="Times New Roman"/>
                <w:b/>
                <w:sz w:val="20"/>
                <w:szCs w:val="20"/>
              </w:rPr>
              <w:t>2014</w:t>
            </w:r>
          </w:p>
        </w:tc>
        <w:tc>
          <w:tcPr>
            <w:tcW w:w="2070" w:type="dxa"/>
            <w:gridSpan w:val="2"/>
          </w:tcPr>
          <w:p w:rsidR="00190302" w:rsidRPr="00190302" w:rsidRDefault="00190302" w:rsidP="00DA3FC0">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Change 2013</w:t>
            </w:r>
            <w:r w:rsidR="00DA3FC0">
              <w:rPr>
                <w:rFonts w:ascii="Calibri" w:eastAsia="Times New Roman" w:hAnsi="Calibri" w:cs="Times New Roman"/>
                <w:b/>
                <w:sz w:val="20"/>
                <w:szCs w:val="20"/>
              </w:rPr>
              <w:t>–</w:t>
            </w:r>
            <w:r w:rsidRPr="00190302">
              <w:rPr>
                <w:rFonts w:ascii="Calibri" w:eastAsia="Times New Roman" w:hAnsi="Calibri" w:cs="Times New Roman"/>
                <w:b/>
                <w:sz w:val="20"/>
                <w:szCs w:val="20"/>
              </w:rPr>
              <w:t>2014</w:t>
            </w:r>
          </w:p>
        </w:tc>
        <w:tc>
          <w:tcPr>
            <w:tcW w:w="810" w:type="dxa"/>
            <w:vMerge w:val="restart"/>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State (2014)</w:t>
            </w:r>
          </w:p>
        </w:tc>
      </w:tr>
      <w:tr w:rsidR="00190302" w:rsidRPr="00190302">
        <w:tc>
          <w:tcPr>
            <w:tcW w:w="1260" w:type="dxa"/>
            <w:vMerge/>
          </w:tcPr>
          <w:p w:rsidR="00190302" w:rsidRPr="00190302" w:rsidRDefault="00190302" w:rsidP="00190302">
            <w:pPr>
              <w:spacing w:after="0" w:line="240" w:lineRule="auto"/>
              <w:rPr>
                <w:rFonts w:ascii="Calibri" w:eastAsia="Times New Roman" w:hAnsi="Calibri" w:cs="Times New Roman"/>
                <w:sz w:val="20"/>
                <w:szCs w:val="20"/>
              </w:rPr>
            </w:pP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2011</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2012</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2013</w:t>
            </w:r>
          </w:p>
        </w:tc>
        <w:tc>
          <w:tcPr>
            <w:tcW w:w="720" w:type="dxa"/>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2014</w:t>
            </w:r>
          </w:p>
        </w:tc>
        <w:tc>
          <w:tcPr>
            <w:tcW w:w="1170" w:type="dxa"/>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Percent Change</w:t>
            </w:r>
          </w:p>
        </w:tc>
        <w:tc>
          <w:tcPr>
            <w:tcW w:w="810" w:type="dxa"/>
            <w:vMerge/>
          </w:tcPr>
          <w:p w:rsidR="00190302" w:rsidRPr="00190302" w:rsidRDefault="00190302" w:rsidP="00190302">
            <w:pPr>
              <w:spacing w:after="0" w:line="240" w:lineRule="auto"/>
              <w:rPr>
                <w:rFonts w:ascii="Calibri" w:eastAsia="Times New Roman" w:hAnsi="Calibri" w:cs="Times New Roman"/>
                <w:sz w:val="20"/>
                <w:szCs w:val="20"/>
              </w:rPr>
            </w:pPr>
          </w:p>
        </w:tc>
      </w:tr>
      <w:tr w:rsidR="00190302" w:rsidRPr="00190302">
        <w:tc>
          <w:tcPr>
            <w:tcW w:w="1260" w:type="dxa"/>
            <w:tcBorders>
              <w:bottom w:val="single" w:sz="4" w:space="0" w:color="auto"/>
            </w:tcBorders>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sz w:val="20"/>
                <w:szCs w:val="20"/>
              </w:rPr>
              <w:t>All students</w:t>
            </w:r>
          </w:p>
        </w:tc>
        <w:tc>
          <w:tcPr>
            <w:tcW w:w="720" w:type="dxa"/>
            <w:tcBorders>
              <w:bottom w:val="single" w:sz="4" w:space="0" w:color="auto"/>
            </w:tcBorders>
            <w:vAlign w:val="bottom"/>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94.9%</w:t>
            </w:r>
          </w:p>
        </w:tc>
        <w:tc>
          <w:tcPr>
            <w:tcW w:w="720" w:type="dxa"/>
            <w:tcBorders>
              <w:bottom w:val="single" w:sz="4" w:space="0" w:color="auto"/>
            </w:tcBorders>
            <w:vAlign w:val="bottom"/>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94.9%</w:t>
            </w:r>
          </w:p>
        </w:tc>
        <w:tc>
          <w:tcPr>
            <w:tcW w:w="720" w:type="dxa"/>
            <w:tcBorders>
              <w:bottom w:val="single" w:sz="4" w:space="0" w:color="auto"/>
            </w:tcBorders>
            <w:vAlign w:val="bottom"/>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94.7%</w:t>
            </w:r>
          </w:p>
        </w:tc>
        <w:tc>
          <w:tcPr>
            <w:tcW w:w="720" w:type="dxa"/>
            <w:tcBorders>
              <w:bottom w:val="single" w:sz="4" w:space="0" w:color="auto"/>
            </w:tcBorders>
            <w:vAlign w:val="bottom"/>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95.0%</w:t>
            </w:r>
          </w:p>
        </w:tc>
        <w:tc>
          <w:tcPr>
            <w:tcW w:w="1170" w:type="dxa"/>
            <w:tcBorders>
              <w:bottom w:val="single" w:sz="4" w:space="0" w:color="auto"/>
            </w:tcBorders>
            <w:vAlign w:val="bottom"/>
          </w:tcPr>
          <w:p w:rsidR="00190302" w:rsidRPr="00190302" w:rsidRDefault="00190302" w:rsidP="00170991">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0.1</w:t>
            </w:r>
          </w:p>
        </w:tc>
        <w:tc>
          <w:tcPr>
            <w:tcW w:w="990" w:type="dxa"/>
            <w:tcBorders>
              <w:bottom w:val="single" w:sz="4" w:space="0" w:color="auto"/>
            </w:tcBorders>
            <w:shd w:val="clear" w:color="auto" w:fill="D9D9D9" w:themeFill="background1" w:themeFillShade="D9"/>
            <w:vAlign w:val="bottom"/>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0.1%</w:t>
            </w:r>
          </w:p>
        </w:tc>
        <w:tc>
          <w:tcPr>
            <w:tcW w:w="1170" w:type="dxa"/>
            <w:tcBorders>
              <w:bottom w:val="single" w:sz="4" w:space="0" w:color="auto"/>
            </w:tcBorders>
            <w:shd w:val="clear" w:color="auto" w:fill="FFFFFF" w:themeFill="background1"/>
            <w:vAlign w:val="bottom"/>
          </w:tcPr>
          <w:p w:rsidR="00190302" w:rsidRPr="00190302" w:rsidRDefault="00190302" w:rsidP="00170991">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0.3</w:t>
            </w:r>
          </w:p>
        </w:tc>
        <w:tc>
          <w:tcPr>
            <w:tcW w:w="900" w:type="dxa"/>
            <w:tcBorders>
              <w:bottom w:val="single" w:sz="4" w:space="0" w:color="auto"/>
            </w:tcBorders>
            <w:shd w:val="clear" w:color="auto" w:fill="D9D9D9" w:themeFill="background1" w:themeFillShade="D9"/>
            <w:vAlign w:val="bottom"/>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0.3%</w:t>
            </w:r>
          </w:p>
        </w:tc>
        <w:tc>
          <w:tcPr>
            <w:tcW w:w="810" w:type="dxa"/>
            <w:tcBorders>
              <w:bottom w:val="single" w:sz="4" w:space="0" w:color="auto"/>
            </w:tcBorders>
            <w:vAlign w:val="bottom"/>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94.9%</w:t>
            </w:r>
          </w:p>
        </w:tc>
      </w:tr>
      <w:tr w:rsidR="00190302" w:rsidRPr="00190302">
        <w:tc>
          <w:tcPr>
            <w:tcW w:w="9180" w:type="dxa"/>
            <w:gridSpan w:val="10"/>
            <w:tcBorders>
              <w:left w:val="nil"/>
              <w:bottom w:val="nil"/>
              <w:right w:val="nil"/>
            </w:tcBorders>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sz w:val="20"/>
                <w:szCs w:val="20"/>
              </w:rPr>
              <w:t xml:space="preserve">Notes: </w:t>
            </w:r>
            <w:r w:rsidRPr="00190302">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90302" w:rsidRPr="00190302" w:rsidRDefault="00190302" w:rsidP="00190302">
      <w:pPr>
        <w:spacing w:after="0"/>
        <w:jc w:val="center"/>
        <w:rPr>
          <w:rFonts w:ascii="Calibri" w:eastAsia="Calibri" w:hAnsi="Calibri" w:cs="Times New Roman"/>
          <w:b/>
          <w:sz w:val="20"/>
        </w:rPr>
      </w:pPr>
      <w:r w:rsidRPr="00190302">
        <w:rPr>
          <w:rFonts w:ascii="Calibri" w:eastAsia="Calibri" w:hAnsi="Calibri" w:cs="Times New Roman"/>
          <w:b/>
          <w:sz w:val="20"/>
        </w:rPr>
        <w:t>Table B7: Taunton Public Schools</w:t>
      </w:r>
    </w:p>
    <w:p w:rsidR="00190302" w:rsidRPr="00190302" w:rsidRDefault="00190302" w:rsidP="00190302">
      <w:pPr>
        <w:spacing w:after="0" w:line="240" w:lineRule="auto"/>
        <w:jc w:val="center"/>
        <w:rPr>
          <w:rFonts w:ascii="Calibri" w:eastAsia="Times New Roman" w:hAnsi="Calibri" w:cs="Times New Roman"/>
          <w:sz w:val="20"/>
          <w:szCs w:val="20"/>
        </w:rPr>
      </w:pPr>
      <w:r w:rsidRPr="00190302">
        <w:rPr>
          <w:rFonts w:ascii="Calibri" w:eastAsia="Calibri" w:hAnsi="Calibri" w:cs="Times New Roman"/>
          <w:b/>
          <w:sz w:val="20"/>
        </w:rPr>
        <w:t>Suspension Rates, 2011</w:t>
      </w:r>
      <w:r w:rsidR="00DA3FC0">
        <w:rPr>
          <w:rFonts w:ascii="Calibri" w:eastAsia="Calibri" w:hAnsi="Calibri" w:cs="Times New Roman"/>
          <w:b/>
          <w:sz w:val="20"/>
        </w:rPr>
        <w:t>–</w:t>
      </w:r>
      <w:r w:rsidRPr="00190302">
        <w:rPr>
          <w:rFonts w:ascii="Calibri" w:eastAsia="Calibri" w:hAnsi="Calibri" w:cs="Times New Roman"/>
          <w:b/>
          <w:sz w:val="20"/>
        </w:rPr>
        <w:t>2014</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190302" w:rsidRPr="00190302">
        <w:tc>
          <w:tcPr>
            <w:tcW w:w="1620" w:type="dxa"/>
            <w:vMerge w:val="restart"/>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Group</w:t>
            </w:r>
          </w:p>
        </w:tc>
        <w:tc>
          <w:tcPr>
            <w:tcW w:w="2880" w:type="dxa"/>
            <w:gridSpan w:val="4"/>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School Year Ending</w:t>
            </w:r>
          </w:p>
        </w:tc>
        <w:tc>
          <w:tcPr>
            <w:tcW w:w="2070" w:type="dxa"/>
            <w:gridSpan w:val="2"/>
          </w:tcPr>
          <w:p w:rsidR="00190302" w:rsidRPr="00190302" w:rsidRDefault="00190302" w:rsidP="00DA3FC0">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Change 2011</w:t>
            </w:r>
            <w:r w:rsidR="00DA3FC0">
              <w:rPr>
                <w:rFonts w:ascii="Calibri" w:eastAsia="Times New Roman" w:hAnsi="Calibri" w:cs="Times New Roman"/>
                <w:b/>
                <w:sz w:val="20"/>
                <w:szCs w:val="20"/>
              </w:rPr>
              <w:t>–</w:t>
            </w:r>
            <w:r w:rsidRPr="00190302">
              <w:rPr>
                <w:rFonts w:ascii="Calibri" w:eastAsia="Times New Roman" w:hAnsi="Calibri" w:cs="Times New Roman"/>
                <w:b/>
                <w:sz w:val="20"/>
                <w:szCs w:val="20"/>
              </w:rPr>
              <w:t>2014</w:t>
            </w:r>
          </w:p>
        </w:tc>
        <w:tc>
          <w:tcPr>
            <w:tcW w:w="2070" w:type="dxa"/>
            <w:gridSpan w:val="2"/>
          </w:tcPr>
          <w:p w:rsidR="00190302" w:rsidRPr="00190302" w:rsidRDefault="00190302" w:rsidP="00DA3FC0">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Change 2013</w:t>
            </w:r>
            <w:r w:rsidR="00DA3FC0">
              <w:rPr>
                <w:rFonts w:ascii="Calibri" w:eastAsia="Times New Roman" w:hAnsi="Calibri" w:cs="Times New Roman"/>
                <w:b/>
                <w:sz w:val="20"/>
                <w:szCs w:val="20"/>
              </w:rPr>
              <w:t>–</w:t>
            </w:r>
            <w:r w:rsidRPr="00190302">
              <w:rPr>
                <w:rFonts w:ascii="Calibri" w:eastAsia="Times New Roman" w:hAnsi="Calibri" w:cs="Times New Roman"/>
                <w:b/>
                <w:sz w:val="20"/>
                <w:szCs w:val="20"/>
              </w:rPr>
              <w:t>2014</w:t>
            </w:r>
          </w:p>
        </w:tc>
        <w:tc>
          <w:tcPr>
            <w:tcW w:w="810" w:type="dxa"/>
            <w:vMerge w:val="restart"/>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State (2014)</w:t>
            </w:r>
          </w:p>
        </w:tc>
      </w:tr>
      <w:tr w:rsidR="00190302" w:rsidRPr="00190302">
        <w:tc>
          <w:tcPr>
            <w:tcW w:w="1620" w:type="dxa"/>
            <w:vMerge/>
          </w:tcPr>
          <w:p w:rsidR="00190302" w:rsidRPr="00190302" w:rsidRDefault="00190302" w:rsidP="00190302">
            <w:pPr>
              <w:spacing w:after="0" w:line="240" w:lineRule="auto"/>
              <w:rPr>
                <w:rFonts w:ascii="Calibri" w:eastAsia="Times New Roman" w:hAnsi="Calibri" w:cs="Times New Roman"/>
                <w:sz w:val="20"/>
                <w:szCs w:val="20"/>
              </w:rPr>
            </w:pPr>
          </w:p>
        </w:tc>
        <w:tc>
          <w:tcPr>
            <w:tcW w:w="720" w:type="dxa"/>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2011</w:t>
            </w:r>
          </w:p>
        </w:tc>
        <w:tc>
          <w:tcPr>
            <w:tcW w:w="720" w:type="dxa"/>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2012</w:t>
            </w:r>
          </w:p>
        </w:tc>
        <w:tc>
          <w:tcPr>
            <w:tcW w:w="720" w:type="dxa"/>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2013</w:t>
            </w:r>
          </w:p>
        </w:tc>
        <w:tc>
          <w:tcPr>
            <w:tcW w:w="720" w:type="dxa"/>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2014</w:t>
            </w:r>
          </w:p>
        </w:tc>
        <w:tc>
          <w:tcPr>
            <w:tcW w:w="1170" w:type="dxa"/>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Percent Change</w:t>
            </w:r>
          </w:p>
        </w:tc>
        <w:tc>
          <w:tcPr>
            <w:tcW w:w="1170" w:type="dxa"/>
            <w:vAlign w:val="center"/>
          </w:tcPr>
          <w:p w:rsidR="00190302" w:rsidRPr="00190302" w:rsidRDefault="00190302" w:rsidP="00190302">
            <w:pPr>
              <w:spacing w:after="0" w:line="240" w:lineRule="auto"/>
              <w:jc w:val="center"/>
              <w:rPr>
                <w:rFonts w:ascii="Calibri" w:eastAsia="Times New Roman" w:hAnsi="Calibri" w:cs="Times New Roman"/>
                <w:b/>
                <w:sz w:val="20"/>
                <w:szCs w:val="20"/>
              </w:rPr>
            </w:pPr>
            <w:r w:rsidRPr="00190302">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90302" w:rsidRPr="00190302" w:rsidRDefault="00190302" w:rsidP="00190302">
            <w:pPr>
              <w:spacing w:after="0" w:line="240" w:lineRule="auto"/>
              <w:rPr>
                <w:rFonts w:ascii="Calibri" w:eastAsia="Times New Roman" w:hAnsi="Calibri" w:cs="Times New Roman"/>
                <w:b/>
                <w:sz w:val="20"/>
                <w:szCs w:val="20"/>
              </w:rPr>
            </w:pPr>
            <w:r w:rsidRPr="00190302">
              <w:rPr>
                <w:rFonts w:ascii="Calibri" w:eastAsia="Times New Roman" w:hAnsi="Calibri" w:cs="Times New Roman"/>
                <w:b/>
                <w:sz w:val="20"/>
                <w:szCs w:val="20"/>
              </w:rPr>
              <w:t>Percent Change</w:t>
            </w:r>
          </w:p>
        </w:tc>
        <w:tc>
          <w:tcPr>
            <w:tcW w:w="810" w:type="dxa"/>
            <w:vMerge/>
          </w:tcPr>
          <w:p w:rsidR="00190302" w:rsidRPr="00190302" w:rsidRDefault="00190302" w:rsidP="00190302">
            <w:pPr>
              <w:spacing w:after="0" w:line="240" w:lineRule="auto"/>
              <w:rPr>
                <w:rFonts w:ascii="Calibri" w:eastAsia="Times New Roman" w:hAnsi="Calibri" w:cs="Times New Roman"/>
                <w:sz w:val="20"/>
                <w:szCs w:val="20"/>
              </w:rPr>
            </w:pPr>
          </w:p>
        </w:tc>
      </w:tr>
      <w:tr w:rsidR="00190302" w:rsidRPr="00190302">
        <w:tc>
          <w:tcPr>
            <w:tcW w:w="1620" w:type="dxa"/>
            <w:tcBorders>
              <w:bottom w:val="single" w:sz="4" w:space="0" w:color="auto"/>
            </w:tcBorders>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1.1%</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1.4%</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1.4%</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0.7%</w:t>
            </w:r>
          </w:p>
        </w:tc>
        <w:tc>
          <w:tcPr>
            <w:tcW w:w="117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-36.4%</w:t>
            </w:r>
          </w:p>
        </w:tc>
        <w:tc>
          <w:tcPr>
            <w:tcW w:w="117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-0.7</w:t>
            </w:r>
          </w:p>
        </w:tc>
        <w:tc>
          <w:tcPr>
            <w:tcW w:w="900" w:type="dxa"/>
            <w:tcBorders>
              <w:bottom w:val="single" w:sz="4" w:space="0" w:color="auto"/>
            </w:tcBorders>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-50.0%</w:t>
            </w:r>
          </w:p>
        </w:tc>
        <w:tc>
          <w:tcPr>
            <w:tcW w:w="81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2.1%</w:t>
            </w:r>
          </w:p>
        </w:tc>
      </w:tr>
      <w:tr w:rsidR="00190302" w:rsidRPr="00190302">
        <w:tc>
          <w:tcPr>
            <w:tcW w:w="1620" w:type="dxa"/>
            <w:tcBorders>
              <w:bottom w:val="single" w:sz="4" w:space="0" w:color="auto"/>
            </w:tcBorders>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5.5%</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7.5%</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6.5%</w:t>
            </w:r>
          </w:p>
        </w:tc>
        <w:tc>
          <w:tcPr>
            <w:tcW w:w="72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6.1%</w:t>
            </w:r>
          </w:p>
        </w:tc>
        <w:tc>
          <w:tcPr>
            <w:tcW w:w="117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0.6</w:t>
            </w:r>
          </w:p>
        </w:tc>
        <w:tc>
          <w:tcPr>
            <w:tcW w:w="900" w:type="dxa"/>
            <w:tcBorders>
              <w:bottom w:val="single" w:sz="4" w:space="0" w:color="auto"/>
            </w:tcBorders>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10.9%</w:t>
            </w:r>
          </w:p>
        </w:tc>
        <w:tc>
          <w:tcPr>
            <w:tcW w:w="117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-6.2%</w:t>
            </w:r>
          </w:p>
        </w:tc>
        <w:tc>
          <w:tcPr>
            <w:tcW w:w="810" w:type="dxa"/>
            <w:tcBorders>
              <w:bottom w:val="single" w:sz="4" w:space="0" w:color="auto"/>
            </w:tcBorders>
            <w:vAlign w:val="center"/>
          </w:tcPr>
          <w:p w:rsidR="00190302" w:rsidRPr="00190302" w:rsidRDefault="00190302" w:rsidP="00190302">
            <w:pPr>
              <w:spacing w:after="0" w:line="240" w:lineRule="auto"/>
              <w:jc w:val="center"/>
              <w:rPr>
                <w:rFonts w:ascii="Calibri" w:eastAsia="Times New Roman" w:hAnsi="Calibri" w:cs="Times New Roman"/>
                <w:color w:val="000000"/>
                <w:sz w:val="20"/>
                <w:szCs w:val="20"/>
              </w:rPr>
            </w:pPr>
            <w:r w:rsidRPr="00190302">
              <w:rPr>
                <w:rFonts w:ascii="Calibri" w:eastAsia="Times New Roman" w:hAnsi="Calibri" w:cs="Times New Roman"/>
                <w:color w:val="000000"/>
                <w:sz w:val="20"/>
                <w:szCs w:val="20"/>
              </w:rPr>
              <w:t>3.9%</w:t>
            </w:r>
          </w:p>
        </w:tc>
      </w:tr>
      <w:tr w:rsidR="00190302" w:rsidRPr="00190302">
        <w:tc>
          <w:tcPr>
            <w:tcW w:w="9450" w:type="dxa"/>
            <w:gridSpan w:val="10"/>
            <w:tcBorders>
              <w:left w:val="nil"/>
              <w:bottom w:val="nil"/>
              <w:right w:val="nil"/>
            </w:tcBorders>
          </w:tcPr>
          <w:p w:rsidR="00190302" w:rsidRPr="00190302" w:rsidRDefault="00190302" w:rsidP="00190302">
            <w:pPr>
              <w:spacing w:after="0" w:line="240" w:lineRule="auto"/>
              <w:rPr>
                <w:rFonts w:ascii="Calibri" w:eastAsia="Times New Roman" w:hAnsi="Calibri" w:cs="Times New Roman"/>
                <w:sz w:val="20"/>
                <w:szCs w:val="20"/>
              </w:rPr>
            </w:pPr>
            <w:r w:rsidRPr="00190302">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190302">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9D3399">
          <w:footerReference w:type="default" r:id="rId53"/>
          <w:pgSz w:w="12240" w:h="15840"/>
          <w:pgMar w:top="1440" w:right="1440" w:bottom="1440" w:left="1440" w:header="720" w:footer="720" w:gutter="0"/>
          <w:pgNumType w:start="1"/>
          <w:cols w:space="720"/>
          <w:docGrid w:linePitch="360"/>
        </w:sectPr>
      </w:pPr>
    </w:p>
    <w:p w:rsidR="000812A3" w:rsidRPr="000812A3" w:rsidRDefault="000812A3" w:rsidP="000812A3">
      <w:pPr>
        <w:spacing w:after="0"/>
        <w:jc w:val="center"/>
        <w:rPr>
          <w:rFonts w:ascii="Calibri" w:eastAsia="Calibri" w:hAnsi="Calibri" w:cs="Times New Roman"/>
          <w:b/>
          <w:sz w:val="20"/>
        </w:rPr>
      </w:pPr>
      <w:r w:rsidRPr="000812A3">
        <w:rPr>
          <w:rFonts w:ascii="Calibri" w:eastAsia="Calibri" w:hAnsi="Calibri" w:cs="Times New Roman"/>
          <w:b/>
          <w:sz w:val="20"/>
        </w:rPr>
        <w:lastRenderedPageBreak/>
        <w:t>Table B8: Taunton Public Schools</w:t>
      </w:r>
    </w:p>
    <w:p w:rsidR="000812A3" w:rsidRPr="000812A3" w:rsidRDefault="000812A3" w:rsidP="000812A3">
      <w:pPr>
        <w:spacing w:after="0"/>
        <w:jc w:val="center"/>
        <w:rPr>
          <w:rFonts w:ascii="Calibri" w:eastAsia="Calibri" w:hAnsi="Calibri" w:cs="Times New Roman"/>
          <w:b/>
          <w:sz w:val="20"/>
        </w:rPr>
      </w:pPr>
      <w:r w:rsidRPr="000812A3">
        <w:rPr>
          <w:rFonts w:ascii="Calibri" w:eastAsia="Calibri" w:hAnsi="Calibri" w:cs="Times New Roman"/>
          <w:b/>
          <w:sz w:val="20"/>
        </w:rPr>
        <w:t>Expenditures, Chapter 70 State Aid, and Net School Spending Fiscal Years 2012–2014</w:t>
      </w:r>
    </w:p>
    <w:tbl>
      <w:tblPr>
        <w:tblW w:w="1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395"/>
        <w:gridCol w:w="1350"/>
        <w:gridCol w:w="1350"/>
        <w:gridCol w:w="1350"/>
        <w:gridCol w:w="1350"/>
        <w:gridCol w:w="1350"/>
      </w:tblGrid>
      <w:tr w:rsidR="000812A3" w:rsidRPr="000812A3">
        <w:trPr>
          <w:trHeight w:val="300"/>
        </w:trPr>
        <w:tc>
          <w:tcPr>
            <w:tcW w:w="3400" w:type="dxa"/>
            <w:tcBorders>
              <w:left w:val="single" w:sz="4" w:space="0" w:color="auto"/>
              <w:bottom w:val="single" w:sz="12" w:space="0" w:color="auto"/>
              <w:right w:val="single" w:sz="12" w:space="0" w:color="auto"/>
            </w:tcBorders>
            <w:noWrap/>
            <w:vAlign w:val="center"/>
          </w:tcPr>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 </w:t>
            </w:r>
          </w:p>
        </w:tc>
        <w:tc>
          <w:tcPr>
            <w:tcW w:w="2745" w:type="dxa"/>
            <w:gridSpan w:val="2"/>
            <w:tcBorders>
              <w:left w:val="single" w:sz="12" w:space="0" w:color="auto"/>
              <w:bottom w:val="single" w:sz="12" w:space="0" w:color="auto"/>
              <w:right w:val="single" w:sz="12" w:space="0" w:color="auto"/>
            </w:tcBorders>
            <w:noWrap/>
            <w:vAlign w:val="center"/>
          </w:tcPr>
          <w:p w:rsidR="000812A3" w:rsidRPr="000812A3" w:rsidRDefault="000812A3" w:rsidP="000812A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812A3">
              <w:rPr>
                <w:rFonts w:ascii="Calibri" w:eastAsia="Times New Roman" w:hAnsi="Calibri" w:cs="Times New Roman"/>
                <w:b/>
                <w:kern w:val="28"/>
                <w:sz w:val="20"/>
                <w:szCs w:val="20"/>
              </w:rPr>
              <w:t>FY12</w:t>
            </w:r>
          </w:p>
        </w:tc>
        <w:tc>
          <w:tcPr>
            <w:tcW w:w="2700" w:type="dxa"/>
            <w:gridSpan w:val="2"/>
            <w:tcBorders>
              <w:left w:val="single" w:sz="12" w:space="0" w:color="auto"/>
              <w:bottom w:val="single" w:sz="12" w:space="0" w:color="auto"/>
              <w:right w:val="single" w:sz="12" w:space="0" w:color="auto"/>
            </w:tcBorders>
            <w:noWrap/>
            <w:vAlign w:val="center"/>
          </w:tcPr>
          <w:p w:rsidR="000812A3" w:rsidRPr="000812A3" w:rsidRDefault="000812A3" w:rsidP="000812A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812A3">
              <w:rPr>
                <w:rFonts w:ascii="Calibri" w:eastAsia="Times New Roman" w:hAnsi="Calibri" w:cs="Times New Roman"/>
                <w:b/>
                <w:kern w:val="28"/>
                <w:sz w:val="20"/>
                <w:szCs w:val="20"/>
              </w:rPr>
              <w:t>FY13</w:t>
            </w:r>
          </w:p>
        </w:tc>
        <w:tc>
          <w:tcPr>
            <w:tcW w:w="2700" w:type="dxa"/>
            <w:gridSpan w:val="2"/>
            <w:tcBorders>
              <w:left w:val="single" w:sz="12" w:space="0" w:color="auto"/>
              <w:bottom w:val="single" w:sz="12" w:space="0" w:color="auto"/>
              <w:right w:val="single" w:sz="4" w:space="0" w:color="auto"/>
            </w:tcBorders>
            <w:noWrap/>
            <w:vAlign w:val="center"/>
          </w:tcPr>
          <w:p w:rsidR="000812A3" w:rsidRPr="000812A3" w:rsidRDefault="000812A3" w:rsidP="000812A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812A3">
              <w:rPr>
                <w:rFonts w:ascii="Calibri" w:eastAsia="Times New Roman" w:hAnsi="Calibri" w:cs="Times New Roman"/>
                <w:b/>
                <w:kern w:val="28"/>
                <w:sz w:val="20"/>
                <w:szCs w:val="20"/>
              </w:rPr>
              <w:t>FY14</w:t>
            </w:r>
          </w:p>
        </w:tc>
      </w:tr>
      <w:tr w:rsidR="000812A3" w:rsidRPr="000812A3">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 </w:t>
            </w:r>
          </w:p>
        </w:tc>
        <w:tc>
          <w:tcPr>
            <w:tcW w:w="1395" w:type="dxa"/>
            <w:tcBorders>
              <w:top w:val="single" w:sz="12" w:space="0" w:color="auto"/>
              <w:left w:val="single" w:sz="12" w:space="0" w:color="auto"/>
              <w:bottom w:val="single" w:sz="12" w:space="0" w:color="auto"/>
              <w:right w:val="single" w:sz="4" w:space="0" w:color="auto"/>
            </w:tcBorders>
            <w:noWrap/>
            <w:vAlign w:val="center"/>
          </w:tcPr>
          <w:p w:rsidR="000812A3" w:rsidRPr="000812A3" w:rsidRDefault="000812A3" w:rsidP="00E456F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812A3">
              <w:rPr>
                <w:rFonts w:ascii="Calibri" w:eastAsia="Times New Roman" w:hAnsi="Calibri" w:cs="Times New Roman"/>
                <w:b/>
                <w:kern w:val="28"/>
                <w:sz w:val="20"/>
                <w:szCs w:val="20"/>
              </w:rPr>
              <w:t>Estimated</w:t>
            </w:r>
          </w:p>
        </w:tc>
        <w:tc>
          <w:tcPr>
            <w:tcW w:w="1350" w:type="dxa"/>
            <w:tcBorders>
              <w:top w:val="single" w:sz="12" w:space="0" w:color="auto"/>
              <w:left w:val="single" w:sz="4" w:space="0" w:color="auto"/>
              <w:bottom w:val="single" w:sz="12" w:space="0" w:color="auto"/>
              <w:right w:val="single" w:sz="12" w:space="0" w:color="auto"/>
            </w:tcBorders>
            <w:noWrap/>
            <w:vAlign w:val="center"/>
          </w:tcPr>
          <w:p w:rsidR="000812A3" w:rsidRPr="000812A3" w:rsidRDefault="000812A3" w:rsidP="00E456F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812A3">
              <w:rPr>
                <w:rFonts w:ascii="Calibri" w:eastAsia="Times New Roman" w:hAnsi="Calibri" w:cs="Times New Roman"/>
                <w:b/>
                <w:kern w:val="28"/>
                <w:sz w:val="20"/>
                <w:szCs w:val="20"/>
              </w:rPr>
              <w:t>Actual</w:t>
            </w:r>
          </w:p>
        </w:tc>
        <w:tc>
          <w:tcPr>
            <w:tcW w:w="1350" w:type="dxa"/>
            <w:tcBorders>
              <w:top w:val="single" w:sz="12" w:space="0" w:color="auto"/>
              <w:left w:val="single" w:sz="12" w:space="0" w:color="auto"/>
              <w:bottom w:val="single" w:sz="12" w:space="0" w:color="auto"/>
              <w:right w:val="single" w:sz="4" w:space="0" w:color="auto"/>
            </w:tcBorders>
            <w:noWrap/>
            <w:vAlign w:val="center"/>
          </w:tcPr>
          <w:p w:rsidR="000812A3" w:rsidRPr="000812A3" w:rsidRDefault="000812A3" w:rsidP="00E456F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812A3">
              <w:rPr>
                <w:rFonts w:ascii="Calibri" w:eastAsia="Times New Roman" w:hAnsi="Calibri" w:cs="Times New Roman"/>
                <w:b/>
                <w:kern w:val="28"/>
                <w:sz w:val="20"/>
                <w:szCs w:val="20"/>
              </w:rPr>
              <w:t>Estimated</w:t>
            </w:r>
          </w:p>
        </w:tc>
        <w:tc>
          <w:tcPr>
            <w:tcW w:w="1350" w:type="dxa"/>
            <w:tcBorders>
              <w:top w:val="single" w:sz="12" w:space="0" w:color="auto"/>
              <w:left w:val="single" w:sz="4" w:space="0" w:color="auto"/>
              <w:bottom w:val="single" w:sz="12" w:space="0" w:color="auto"/>
              <w:right w:val="single" w:sz="12" w:space="0" w:color="auto"/>
            </w:tcBorders>
            <w:noWrap/>
            <w:vAlign w:val="center"/>
          </w:tcPr>
          <w:p w:rsidR="000812A3" w:rsidRPr="000812A3" w:rsidRDefault="000812A3" w:rsidP="00E456F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812A3">
              <w:rPr>
                <w:rFonts w:ascii="Calibri" w:eastAsia="Times New Roman" w:hAnsi="Calibri" w:cs="Times New Roman"/>
                <w:b/>
                <w:kern w:val="28"/>
                <w:sz w:val="20"/>
                <w:szCs w:val="20"/>
              </w:rPr>
              <w:t>Actual</w:t>
            </w:r>
          </w:p>
        </w:tc>
        <w:tc>
          <w:tcPr>
            <w:tcW w:w="1350" w:type="dxa"/>
            <w:tcBorders>
              <w:top w:val="single" w:sz="12" w:space="0" w:color="auto"/>
              <w:left w:val="single" w:sz="12" w:space="0" w:color="auto"/>
              <w:bottom w:val="single" w:sz="12" w:space="0" w:color="auto"/>
              <w:right w:val="single" w:sz="4" w:space="0" w:color="auto"/>
            </w:tcBorders>
            <w:noWrap/>
            <w:vAlign w:val="center"/>
          </w:tcPr>
          <w:p w:rsidR="000812A3" w:rsidRPr="000812A3" w:rsidRDefault="000812A3" w:rsidP="00E456F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812A3">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rsidR="000812A3" w:rsidRPr="000812A3" w:rsidRDefault="000812A3" w:rsidP="00E456F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0812A3">
              <w:rPr>
                <w:rFonts w:ascii="Calibri" w:eastAsia="Times New Roman" w:hAnsi="Calibri" w:cs="Times New Roman"/>
                <w:b/>
                <w:kern w:val="28"/>
                <w:sz w:val="20"/>
                <w:szCs w:val="20"/>
              </w:rPr>
              <w:t>Actual</w:t>
            </w:r>
          </w:p>
        </w:tc>
      </w:tr>
      <w:tr w:rsidR="000812A3" w:rsidRPr="000812A3">
        <w:trPr>
          <w:trHeight w:val="315"/>
        </w:trPr>
        <w:tc>
          <w:tcPr>
            <w:tcW w:w="11545" w:type="dxa"/>
            <w:gridSpan w:val="7"/>
            <w:tcBorders>
              <w:top w:val="single" w:sz="12" w:space="0" w:color="auto"/>
            </w:tcBorders>
            <w:shd w:val="pct10" w:color="auto" w:fill="auto"/>
            <w:vAlign w:val="center"/>
          </w:tcPr>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Expenditures</w:t>
            </w:r>
          </w:p>
        </w:tc>
      </w:tr>
      <w:tr w:rsidR="000812A3" w:rsidRPr="000812A3">
        <w:trPr>
          <w:trHeight w:val="300"/>
        </w:trPr>
        <w:tc>
          <w:tcPr>
            <w:tcW w:w="3400" w:type="dxa"/>
            <w:tcBorders>
              <w:right w:val="single" w:sz="12" w:space="0" w:color="auto"/>
            </w:tcBorders>
            <w:vAlign w:val="center"/>
          </w:tcPr>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From local appropriations for schools:</w:t>
            </w:r>
          </w:p>
        </w:tc>
        <w:tc>
          <w:tcPr>
            <w:tcW w:w="8145" w:type="dxa"/>
            <w:gridSpan w:val="6"/>
            <w:tcBorders>
              <w:left w:val="single" w:sz="12" w:space="0" w:color="auto"/>
            </w:tcBorders>
            <w:shd w:val="clear" w:color="auto" w:fill="D9D9D9" w:themeFill="background1" w:themeFillShade="D9"/>
          </w:tcPr>
          <w:p w:rsidR="000812A3" w:rsidRPr="000812A3" w:rsidRDefault="000812A3" w:rsidP="000812A3">
            <w:pPr>
              <w:widowControl w:val="0"/>
              <w:overflowPunct w:val="0"/>
              <w:adjustRightInd w:val="0"/>
              <w:spacing w:after="0" w:line="240" w:lineRule="auto"/>
              <w:jc w:val="right"/>
              <w:rPr>
                <w:rFonts w:ascii="Calibri" w:eastAsia="Times New Roman" w:hAnsi="Calibri" w:cs="Times New Roman"/>
                <w:kern w:val="28"/>
                <w:sz w:val="20"/>
                <w:szCs w:val="20"/>
              </w:rPr>
            </w:pPr>
          </w:p>
        </w:tc>
      </w:tr>
      <w:tr w:rsidR="000812A3" w:rsidRPr="000812A3">
        <w:trPr>
          <w:trHeight w:val="300"/>
        </w:trPr>
        <w:tc>
          <w:tcPr>
            <w:tcW w:w="3400" w:type="dxa"/>
            <w:tcBorders>
              <w:right w:val="single" w:sz="12" w:space="0" w:color="auto"/>
            </w:tcBorders>
            <w:noWrap/>
            <w:vAlign w:val="center"/>
          </w:tcPr>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By school committee</w:t>
            </w:r>
          </w:p>
        </w:tc>
        <w:tc>
          <w:tcPr>
            <w:tcW w:w="1395"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$64,159,259</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$64,159,257</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$66,720,329</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$66,720,330</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$68,705,630</w:t>
            </w:r>
          </w:p>
        </w:tc>
        <w:tc>
          <w:tcPr>
            <w:tcW w:w="1350" w:type="dxa"/>
            <w:tcBorders>
              <w:left w:val="single" w:sz="12" w:space="0" w:color="auto"/>
            </w:tcBorders>
            <w:vAlign w:val="center"/>
          </w:tcPr>
          <w:p w:rsidR="000812A3" w:rsidRPr="000812A3" w:rsidRDefault="00DC20F8" w:rsidP="000812A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$68,736,730</w:t>
            </w:r>
          </w:p>
        </w:tc>
      </w:tr>
      <w:tr w:rsidR="000812A3" w:rsidRPr="000812A3">
        <w:trPr>
          <w:trHeight w:val="300"/>
        </w:trPr>
        <w:tc>
          <w:tcPr>
            <w:tcW w:w="3400" w:type="dxa"/>
            <w:tcBorders>
              <w:right w:val="single" w:sz="12" w:space="0" w:color="auto"/>
            </w:tcBorders>
            <w:noWrap/>
            <w:vAlign w:val="center"/>
          </w:tcPr>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By municipality</w:t>
            </w:r>
          </w:p>
        </w:tc>
        <w:tc>
          <w:tcPr>
            <w:tcW w:w="1395"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$71,902,047</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$65,622,978</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$62,391,759</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$61,592,376</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$58,014,962</w:t>
            </w:r>
          </w:p>
        </w:tc>
        <w:tc>
          <w:tcPr>
            <w:tcW w:w="1350" w:type="dxa"/>
            <w:tcBorders>
              <w:left w:val="single" w:sz="12" w:space="0" w:color="auto"/>
            </w:tcBorders>
            <w:vAlign w:val="center"/>
          </w:tcPr>
          <w:p w:rsidR="000812A3" w:rsidRPr="000812A3" w:rsidRDefault="00DC20F8" w:rsidP="000812A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$57,278,967</w:t>
            </w:r>
          </w:p>
        </w:tc>
      </w:tr>
      <w:tr w:rsidR="000812A3" w:rsidRPr="000812A3">
        <w:trPr>
          <w:trHeight w:val="300"/>
        </w:trPr>
        <w:tc>
          <w:tcPr>
            <w:tcW w:w="3400" w:type="dxa"/>
            <w:tcBorders>
              <w:right w:val="single" w:sz="12" w:space="0" w:color="auto"/>
            </w:tcBorders>
            <w:noWrap/>
            <w:vAlign w:val="center"/>
          </w:tcPr>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Total from local appropriations</w:t>
            </w:r>
          </w:p>
        </w:tc>
        <w:tc>
          <w:tcPr>
            <w:tcW w:w="1395"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$136,061,306</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$129,782,234</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$129,112,088</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$128,312,705</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$126,720,592</w:t>
            </w:r>
          </w:p>
        </w:tc>
        <w:tc>
          <w:tcPr>
            <w:tcW w:w="1350" w:type="dxa"/>
            <w:tcBorders>
              <w:left w:val="single" w:sz="12" w:space="0" w:color="auto"/>
            </w:tcBorders>
            <w:vAlign w:val="center"/>
          </w:tcPr>
          <w:p w:rsidR="000812A3" w:rsidRPr="000812A3" w:rsidRDefault="00800D58" w:rsidP="000812A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$126,015,697</w:t>
            </w:r>
          </w:p>
        </w:tc>
      </w:tr>
      <w:tr w:rsidR="000812A3" w:rsidRPr="000812A3">
        <w:trPr>
          <w:trHeight w:val="300"/>
        </w:trPr>
        <w:tc>
          <w:tcPr>
            <w:tcW w:w="3400" w:type="dxa"/>
            <w:tcBorders>
              <w:right w:val="single" w:sz="12" w:space="0" w:color="auto"/>
            </w:tcBorders>
            <w:vAlign w:val="center"/>
          </w:tcPr>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From revolving funds and grants</w:t>
            </w:r>
          </w:p>
        </w:tc>
        <w:tc>
          <w:tcPr>
            <w:tcW w:w="1395"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$12,438,450</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$12,519,451</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left w:val="single" w:sz="12" w:space="0" w:color="auto"/>
            </w:tcBorders>
            <w:vAlign w:val="center"/>
          </w:tcPr>
          <w:p w:rsidR="000812A3" w:rsidRPr="000812A3" w:rsidRDefault="00DC20F8" w:rsidP="000812A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$12,617,453</w:t>
            </w:r>
          </w:p>
        </w:tc>
      </w:tr>
      <w:tr w:rsidR="000812A3" w:rsidRPr="000812A3">
        <w:trPr>
          <w:trHeight w:val="315"/>
        </w:trPr>
        <w:tc>
          <w:tcPr>
            <w:tcW w:w="3400" w:type="dxa"/>
            <w:tcBorders>
              <w:right w:val="single" w:sz="12" w:space="0" w:color="auto"/>
            </w:tcBorders>
            <w:vAlign w:val="center"/>
          </w:tcPr>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Total expenditures</w:t>
            </w:r>
          </w:p>
        </w:tc>
        <w:tc>
          <w:tcPr>
            <w:tcW w:w="1395"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$142,220,684</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$140,832,157</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left w:val="single" w:sz="12" w:space="0" w:color="auto"/>
            </w:tcBorders>
            <w:vAlign w:val="center"/>
          </w:tcPr>
          <w:p w:rsidR="000812A3" w:rsidRPr="000812A3" w:rsidRDefault="00DC20F8" w:rsidP="000812A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$138,633,150</w:t>
            </w:r>
          </w:p>
        </w:tc>
      </w:tr>
      <w:tr w:rsidR="000812A3" w:rsidRPr="000812A3">
        <w:trPr>
          <w:trHeight w:val="315"/>
        </w:trPr>
        <w:tc>
          <w:tcPr>
            <w:tcW w:w="11545" w:type="dxa"/>
            <w:gridSpan w:val="7"/>
            <w:shd w:val="clear" w:color="auto" w:fill="D9D9D9" w:themeFill="background1" w:themeFillShade="D9"/>
            <w:vAlign w:val="center"/>
          </w:tcPr>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Chapter 70 aid to education program</w:t>
            </w:r>
          </w:p>
        </w:tc>
      </w:tr>
      <w:tr w:rsidR="000812A3" w:rsidRPr="000812A3">
        <w:trPr>
          <w:trHeight w:val="300"/>
        </w:trPr>
        <w:tc>
          <w:tcPr>
            <w:tcW w:w="3400" w:type="dxa"/>
            <w:tcBorders>
              <w:right w:val="single" w:sz="12" w:space="0" w:color="auto"/>
            </w:tcBorders>
            <w:noWrap/>
            <w:vAlign w:val="center"/>
          </w:tcPr>
          <w:p w:rsidR="000812A3" w:rsidRPr="000812A3" w:rsidRDefault="000812A3" w:rsidP="000812A3">
            <w:pPr>
              <w:widowControl w:val="0"/>
              <w:overflowPunct w:val="0"/>
              <w:adjustRightInd w:val="0"/>
              <w:spacing w:before="40" w:after="40" w:line="240" w:lineRule="auto"/>
              <w:ind w:left="720"/>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Chapter 70 state aid*</w:t>
            </w:r>
          </w:p>
        </w:tc>
        <w:tc>
          <w:tcPr>
            <w:tcW w:w="1395"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$45,565,026</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$47,630,220</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left w:val="single" w:sz="12" w:space="0" w:color="auto"/>
            </w:tcBorders>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$47,822,170</w:t>
            </w:r>
          </w:p>
        </w:tc>
      </w:tr>
      <w:tr w:rsidR="000812A3" w:rsidRPr="000812A3">
        <w:trPr>
          <w:trHeight w:val="300"/>
        </w:trPr>
        <w:tc>
          <w:tcPr>
            <w:tcW w:w="3400" w:type="dxa"/>
            <w:tcBorders>
              <w:right w:val="single" w:sz="12" w:space="0" w:color="auto"/>
            </w:tcBorders>
            <w:noWrap/>
            <w:vAlign w:val="center"/>
          </w:tcPr>
          <w:p w:rsidR="000812A3" w:rsidRPr="000812A3" w:rsidRDefault="000812A3" w:rsidP="000812A3">
            <w:pPr>
              <w:widowControl w:val="0"/>
              <w:overflowPunct w:val="0"/>
              <w:adjustRightInd w:val="0"/>
              <w:spacing w:before="40" w:after="40" w:line="240" w:lineRule="auto"/>
              <w:ind w:left="720"/>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Required local contribution</w:t>
            </w:r>
          </w:p>
        </w:tc>
        <w:tc>
          <w:tcPr>
            <w:tcW w:w="1395"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$31,756,429</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$33,836,343</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left w:val="single" w:sz="12" w:space="0" w:color="auto"/>
            </w:tcBorders>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$36,219,481</w:t>
            </w:r>
          </w:p>
        </w:tc>
      </w:tr>
      <w:tr w:rsidR="000812A3" w:rsidRPr="000812A3">
        <w:trPr>
          <w:trHeight w:val="34"/>
        </w:trPr>
        <w:tc>
          <w:tcPr>
            <w:tcW w:w="3400" w:type="dxa"/>
            <w:tcBorders>
              <w:right w:val="single" w:sz="12" w:space="0" w:color="auto"/>
            </w:tcBorders>
            <w:noWrap/>
            <w:vAlign w:val="center"/>
          </w:tcPr>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Required net school spending**</w:t>
            </w:r>
          </w:p>
        </w:tc>
        <w:tc>
          <w:tcPr>
            <w:tcW w:w="1395"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$77,321,455</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$81,466,563</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left w:val="single" w:sz="12" w:space="0" w:color="auto"/>
            </w:tcBorders>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$84,041,651</w:t>
            </w:r>
          </w:p>
        </w:tc>
      </w:tr>
      <w:tr w:rsidR="000812A3" w:rsidRPr="000812A3">
        <w:trPr>
          <w:trHeight w:val="300"/>
        </w:trPr>
        <w:tc>
          <w:tcPr>
            <w:tcW w:w="3400" w:type="dxa"/>
            <w:tcBorders>
              <w:right w:val="single" w:sz="12" w:space="0" w:color="auto"/>
            </w:tcBorders>
            <w:noWrap/>
            <w:vAlign w:val="center"/>
          </w:tcPr>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Actual net school spending</w:t>
            </w:r>
          </w:p>
        </w:tc>
        <w:tc>
          <w:tcPr>
            <w:tcW w:w="1395"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$74,437,917</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$77,613,351</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left w:val="single" w:sz="12" w:space="0" w:color="auto"/>
            </w:tcBorders>
            <w:vAlign w:val="center"/>
          </w:tcPr>
          <w:p w:rsidR="000812A3" w:rsidRPr="000812A3" w:rsidRDefault="000812A3" w:rsidP="00DC20F8">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r w:rsidR="00DC20F8">
              <w:rPr>
                <w:rFonts w:ascii="Calibri" w:eastAsia="Times New Roman" w:hAnsi="Calibri" w:cs="Times New Roman"/>
                <w:color w:val="000000"/>
                <w:sz w:val="20"/>
                <w:szCs w:val="20"/>
              </w:rPr>
              <w:t>80,204,731</w:t>
            </w:r>
          </w:p>
        </w:tc>
      </w:tr>
      <w:tr w:rsidR="000812A3" w:rsidRPr="000812A3">
        <w:trPr>
          <w:trHeight w:val="300"/>
        </w:trPr>
        <w:tc>
          <w:tcPr>
            <w:tcW w:w="3400" w:type="dxa"/>
            <w:tcBorders>
              <w:right w:val="single" w:sz="12" w:space="0" w:color="auto"/>
            </w:tcBorders>
            <w:noWrap/>
            <w:vAlign w:val="center"/>
          </w:tcPr>
          <w:p w:rsidR="000812A3" w:rsidRPr="000812A3" w:rsidRDefault="000812A3" w:rsidP="000812A3">
            <w:pPr>
              <w:widowControl w:val="0"/>
              <w:overflowPunct w:val="0"/>
              <w:adjustRightInd w:val="0"/>
              <w:spacing w:before="40" w:after="40" w:line="240" w:lineRule="auto"/>
              <w:ind w:left="720"/>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Over/under required ($)</w:t>
            </w:r>
          </w:p>
        </w:tc>
        <w:tc>
          <w:tcPr>
            <w:tcW w:w="1395"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-$2,883,538</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righ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-$3,853,212</w:t>
            </w:r>
          </w:p>
        </w:tc>
        <w:tc>
          <w:tcPr>
            <w:tcW w:w="1350" w:type="dxa"/>
            <w:tcBorders>
              <w:left w:val="single" w:sz="12"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left w:val="single" w:sz="12" w:space="0" w:color="auto"/>
            </w:tcBorders>
            <w:vAlign w:val="center"/>
          </w:tcPr>
          <w:p w:rsidR="000812A3" w:rsidRPr="000812A3" w:rsidRDefault="000812A3" w:rsidP="00DC20F8">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r w:rsidR="00DC20F8">
              <w:rPr>
                <w:rFonts w:ascii="Calibri" w:eastAsia="Times New Roman" w:hAnsi="Calibri" w:cs="Times New Roman"/>
                <w:color w:val="000000"/>
                <w:sz w:val="20"/>
                <w:szCs w:val="20"/>
              </w:rPr>
              <w:t>3,836,920</w:t>
            </w:r>
          </w:p>
        </w:tc>
      </w:tr>
      <w:tr w:rsidR="000812A3" w:rsidRPr="000812A3">
        <w:trPr>
          <w:trHeight w:val="300"/>
        </w:trPr>
        <w:tc>
          <w:tcPr>
            <w:tcW w:w="3400" w:type="dxa"/>
            <w:tcBorders>
              <w:bottom w:val="single" w:sz="4" w:space="0" w:color="auto"/>
              <w:right w:val="single" w:sz="12" w:space="0" w:color="auto"/>
            </w:tcBorders>
            <w:noWrap/>
            <w:vAlign w:val="center"/>
          </w:tcPr>
          <w:p w:rsidR="000812A3" w:rsidRPr="000812A3" w:rsidRDefault="000812A3" w:rsidP="000812A3">
            <w:pPr>
              <w:widowControl w:val="0"/>
              <w:overflowPunct w:val="0"/>
              <w:adjustRightInd w:val="0"/>
              <w:spacing w:before="40" w:after="40" w:line="240" w:lineRule="auto"/>
              <w:ind w:left="720"/>
              <w:rPr>
                <w:rFonts w:ascii="Calibri" w:eastAsia="Times New Roman" w:hAnsi="Calibri" w:cs="Times New Roman"/>
                <w:kern w:val="28"/>
                <w:sz w:val="20"/>
                <w:szCs w:val="20"/>
              </w:rPr>
            </w:pPr>
            <w:r w:rsidRPr="000812A3">
              <w:rPr>
                <w:rFonts w:ascii="Calibri" w:eastAsia="Times New Roman" w:hAnsi="Calibri" w:cs="Times New Roman"/>
                <w:kern w:val="28"/>
                <w:sz w:val="20"/>
                <w:szCs w:val="20"/>
              </w:rPr>
              <w:t>Over/under required (%)</w:t>
            </w:r>
          </w:p>
        </w:tc>
        <w:tc>
          <w:tcPr>
            <w:tcW w:w="1395" w:type="dxa"/>
            <w:tcBorders>
              <w:left w:val="single" w:sz="12" w:space="0" w:color="auto"/>
              <w:bottom w:val="single" w:sz="4"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bottom w:val="single" w:sz="4" w:space="0" w:color="auto"/>
              <w:right w:val="single" w:sz="12" w:space="0" w:color="auto"/>
            </w:tcBorders>
            <w:noWrap/>
            <w:vAlign w:val="center"/>
          </w:tcPr>
          <w:p w:rsidR="000812A3" w:rsidRPr="000812A3" w:rsidRDefault="000812A3" w:rsidP="00CE321D">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-3.7</w:t>
            </w:r>
          </w:p>
        </w:tc>
        <w:tc>
          <w:tcPr>
            <w:tcW w:w="1350" w:type="dxa"/>
            <w:tcBorders>
              <w:left w:val="single" w:sz="12" w:space="0" w:color="auto"/>
              <w:bottom w:val="single" w:sz="4"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bottom w:val="single" w:sz="4" w:space="0" w:color="auto"/>
              <w:right w:val="single" w:sz="12" w:space="0" w:color="auto"/>
            </w:tcBorders>
            <w:noWrap/>
            <w:vAlign w:val="center"/>
          </w:tcPr>
          <w:p w:rsidR="000812A3" w:rsidRPr="000812A3" w:rsidRDefault="000812A3" w:rsidP="00CE321D">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-4.7</w:t>
            </w:r>
          </w:p>
        </w:tc>
        <w:tc>
          <w:tcPr>
            <w:tcW w:w="1350" w:type="dxa"/>
            <w:tcBorders>
              <w:left w:val="single" w:sz="12" w:space="0" w:color="auto"/>
              <w:bottom w:val="single" w:sz="4" w:space="0" w:color="auto"/>
            </w:tcBorders>
            <w:noWrap/>
            <w:vAlign w:val="center"/>
          </w:tcPr>
          <w:p w:rsidR="000812A3" w:rsidRPr="000812A3" w:rsidRDefault="000812A3" w:rsidP="000812A3">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p>
        </w:tc>
        <w:tc>
          <w:tcPr>
            <w:tcW w:w="1350" w:type="dxa"/>
            <w:tcBorders>
              <w:left w:val="single" w:sz="12" w:space="0" w:color="auto"/>
              <w:bottom w:val="single" w:sz="4" w:space="0" w:color="auto"/>
            </w:tcBorders>
            <w:vAlign w:val="center"/>
          </w:tcPr>
          <w:p w:rsidR="000812A3" w:rsidRPr="000812A3" w:rsidRDefault="000812A3" w:rsidP="00DC20F8">
            <w:pPr>
              <w:spacing w:after="0" w:line="240" w:lineRule="auto"/>
              <w:jc w:val="center"/>
              <w:rPr>
                <w:rFonts w:ascii="Calibri" w:eastAsia="Times New Roman" w:hAnsi="Calibri" w:cs="Times New Roman"/>
                <w:color w:val="000000"/>
                <w:sz w:val="20"/>
                <w:szCs w:val="20"/>
              </w:rPr>
            </w:pPr>
            <w:r w:rsidRPr="000812A3">
              <w:rPr>
                <w:rFonts w:ascii="Calibri" w:eastAsia="Times New Roman" w:hAnsi="Calibri" w:cs="Times New Roman"/>
                <w:color w:val="000000"/>
                <w:sz w:val="20"/>
                <w:szCs w:val="20"/>
              </w:rPr>
              <w:t>-</w:t>
            </w:r>
            <w:r w:rsidR="00DC20F8">
              <w:rPr>
                <w:rFonts w:ascii="Calibri" w:eastAsia="Times New Roman" w:hAnsi="Calibri" w:cs="Times New Roman"/>
                <w:color w:val="000000"/>
                <w:sz w:val="20"/>
                <w:szCs w:val="20"/>
              </w:rPr>
              <w:t>4</w:t>
            </w:r>
            <w:r w:rsidRPr="000812A3">
              <w:rPr>
                <w:rFonts w:ascii="Calibri" w:eastAsia="Times New Roman" w:hAnsi="Calibri" w:cs="Times New Roman"/>
                <w:color w:val="000000"/>
                <w:sz w:val="20"/>
                <w:szCs w:val="20"/>
              </w:rPr>
              <w:t>.6</w:t>
            </w:r>
          </w:p>
        </w:tc>
      </w:tr>
      <w:tr w:rsidR="000812A3" w:rsidRPr="000812A3">
        <w:trPr>
          <w:trHeight w:val="300"/>
        </w:trPr>
        <w:tc>
          <w:tcPr>
            <w:tcW w:w="11545" w:type="dxa"/>
            <w:gridSpan w:val="7"/>
            <w:tcBorders>
              <w:left w:val="nil"/>
              <w:bottom w:val="nil"/>
              <w:right w:val="nil"/>
            </w:tcBorders>
            <w:noWrap/>
            <w:vAlign w:val="center"/>
          </w:tcPr>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16"/>
                <w:szCs w:val="16"/>
              </w:rPr>
            </w:pPr>
            <w:r w:rsidRPr="000812A3">
              <w:rPr>
                <w:rFonts w:ascii="Calibri" w:eastAsia="Times New Roman" w:hAnsi="Calibri" w:cs="Times New Roman"/>
                <w:kern w:val="28"/>
                <w:sz w:val="20"/>
                <w:szCs w:val="20"/>
              </w:rPr>
              <w:t>*</w:t>
            </w:r>
            <w:r w:rsidRPr="000812A3">
              <w:rPr>
                <w:rFonts w:ascii="Calibri" w:eastAsia="Times New Roman" w:hAnsi="Calibri" w:cs="Times New Roman"/>
                <w:kern w:val="28"/>
                <w:sz w:val="16"/>
                <w:szCs w:val="16"/>
              </w:rPr>
              <w:t>Chapter 70 state aid funds are deposited in the local general fund and spent as local appropriations.</w:t>
            </w:r>
          </w:p>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16"/>
                <w:szCs w:val="16"/>
              </w:rPr>
            </w:pPr>
            <w:r w:rsidRPr="000812A3">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16"/>
                <w:szCs w:val="16"/>
              </w:rPr>
            </w:pPr>
            <w:r w:rsidRPr="000812A3">
              <w:rPr>
                <w:rFonts w:ascii="Calibri" w:eastAsia="Times New Roman" w:hAnsi="Calibri" w:cs="Times New Roman"/>
                <w:kern w:val="28"/>
                <w:sz w:val="16"/>
                <w:szCs w:val="16"/>
              </w:rPr>
              <w:t>Sources: FY1</w:t>
            </w:r>
            <w:r w:rsidR="00B35EA5">
              <w:rPr>
                <w:rFonts w:ascii="Calibri" w:eastAsia="Times New Roman" w:hAnsi="Calibri" w:cs="Times New Roman"/>
                <w:kern w:val="28"/>
                <w:sz w:val="16"/>
                <w:szCs w:val="16"/>
              </w:rPr>
              <w:t>2</w:t>
            </w:r>
            <w:r w:rsidRPr="000812A3">
              <w:rPr>
                <w:rFonts w:ascii="Calibri" w:eastAsia="Times New Roman" w:hAnsi="Calibri" w:cs="Times New Roman"/>
                <w:kern w:val="28"/>
                <w:sz w:val="16"/>
                <w:szCs w:val="16"/>
              </w:rPr>
              <w:t>, FY1</w:t>
            </w:r>
            <w:r w:rsidR="00B35EA5">
              <w:rPr>
                <w:rFonts w:ascii="Calibri" w:eastAsia="Times New Roman" w:hAnsi="Calibri" w:cs="Times New Roman"/>
                <w:kern w:val="28"/>
                <w:sz w:val="16"/>
                <w:szCs w:val="16"/>
              </w:rPr>
              <w:t>3, and FY14</w:t>
            </w:r>
            <w:r w:rsidRPr="000812A3">
              <w:rPr>
                <w:rFonts w:ascii="Calibri" w:eastAsia="Times New Roman" w:hAnsi="Calibri" w:cs="Times New Roman"/>
                <w:kern w:val="28"/>
                <w:sz w:val="16"/>
                <w:szCs w:val="16"/>
              </w:rPr>
              <w:t xml:space="preserve"> District End-of-Year Reports, Chapter 70 Program information on ESE website</w:t>
            </w:r>
          </w:p>
          <w:p w:rsidR="000812A3" w:rsidRPr="000812A3" w:rsidRDefault="000812A3" w:rsidP="000812A3">
            <w:pPr>
              <w:widowControl w:val="0"/>
              <w:overflowPunct w:val="0"/>
              <w:adjustRightInd w:val="0"/>
              <w:spacing w:before="40" w:after="40" w:line="240" w:lineRule="auto"/>
              <w:rPr>
                <w:rFonts w:ascii="Calibri" w:eastAsia="Times New Roman" w:hAnsi="Calibri" w:cs="Times New Roman"/>
                <w:kern w:val="28"/>
                <w:sz w:val="20"/>
                <w:szCs w:val="20"/>
              </w:rPr>
            </w:pPr>
            <w:r w:rsidRPr="000812A3">
              <w:rPr>
                <w:rFonts w:ascii="Calibri" w:eastAsia="Times New Roman" w:hAnsi="Calibri" w:cs="Times New Roman"/>
                <w:kern w:val="28"/>
                <w:sz w:val="16"/>
                <w:szCs w:val="16"/>
              </w:rPr>
              <w:t xml:space="preserve">Data retrieved </w:t>
            </w:r>
            <w:r>
              <w:rPr>
                <w:rFonts w:ascii="Calibri" w:eastAsia="Times New Roman" w:hAnsi="Calibri" w:cs="Times New Roman"/>
                <w:kern w:val="28"/>
                <w:sz w:val="16"/>
                <w:szCs w:val="16"/>
              </w:rPr>
              <w:t>April 16, 2015</w:t>
            </w:r>
            <w:r w:rsidRPr="000812A3">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9632B8" w:rsidRPr="009632B8" w:rsidRDefault="009632B8" w:rsidP="009632B8">
      <w:pPr>
        <w:spacing w:after="0"/>
        <w:jc w:val="center"/>
        <w:rPr>
          <w:b/>
          <w:sz w:val="20"/>
        </w:rPr>
      </w:pPr>
      <w:r w:rsidRPr="009632B8">
        <w:rPr>
          <w:b/>
          <w:sz w:val="20"/>
        </w:rPr>
        <w:t>Table B9: Taunton Public Schools</w:t>
      </w:r>
    </w:p>
    <w:p w:rsidR="009632B8" w:rsidRPr="009632B8" w:rsidRDefault="009632B8" w:rsidP="009632B8">
      <w:pPr>
        <w:spacing w:after="0"/>
        <w:jc w:val="center"/>
        <w:rPr>
          <w:b/>
          <w:sz w:val="20"/>
        </w:rPr>
      </w:pPr>
      <w:r w:rsidRPr="009632B8">
        <w:rPr>
          <w:b/>
          <w:sz w:val="20"/>
        </w:rPr>
        <w:t>Expenditures Per In-District Pupil</w:t>
      </w:r>
    </w:p>
    <w:p w:rsidR="009632B8" w:rsidRPr="009632B8" w:rsidRDefault="009632B8" w:rsidP="009632B8">
      <w:pPr>
        <w:spacing w:after="0"/>
        <w:jc w:val="center"/>
        <w:rPr>
          <w:b/>
          <w:sz w:val="20"/>
        </w:rPr>
      </w:pPr>
      <w:r w:rsidRPr="009632B8">
        <w:rPr>
          <w:b/>
          <w:sz w:val="20"/>
        </w:rPr>
        <w:t>Fiscal Years 2011</w:t>
      </w:r>
      <w:r w:rsidR="00DA3FC0">
        <w:rPr>
          <w:b/>
          <w:sz w:val="20"/>
        </w:rPr>
        <w:t>–</w:t>
      </w:r>
      <w:r w:rsidRPr="009632B8">
        <w:rPr>
          <w:b/>
          <w:sz w:val="20"/>
        </w:rPr>
        <w:t>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9632B8" w:rsidRPr="009632B8">
        <w:trPr>
          <w:trHeight w:val="432"/>
          <w:jc w:val="center"/>
        </w:trPr>
        <w:tc>
          <w:tcPr>
            <w:tcW w:w="2484" w:type="pct"/>
            <w:tcBorders>
              <w:bottom w:val="single" w:sz="12" w:space="0" w:color="auto"/>
            </w:tcBorders>
            <w:vAlign w:val="center"/>
          </w:tcPr>
          <w:p w:rsidR="009632B8" w:rsidRPr="009632B8" w:rsidRDefault="009632B8" w:rsidP="009632B8">
            <w:pPr>
              <w:widowControl w:val="0"/>
              <w:overflowPunct w:val="0"/>
              <w:adjustRightInd w:val="0"/>
              <w:spacing w:before="40" w:after="40" w:line="240" w:lineRule="auto"/>
              <w:rPr>
                <w:rFonts w:ascii="Calibri" w:eastAsia="Times New Roman" w:hAnsi="Calibri" w:cs="Times New Roman"/>
                <w:b/>
                <w:kern w:val="28"/>
                <w:sz w:val="20"/>
                <w:szCs w:val="20"/>
              </w:rPr>
            </w:pPr>
            <w:r w:rsidRPr="009632B8">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9632B8" w:rsidRPr="009632B8" w:rsidRDefault="009632B8" w:rsidP="009632B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632B8">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9632B8" w:rsidRPr="009632B8" w:rsidRDefault="009632B8" w:rsidP="009632B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632B8">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9632B8" w:rsidRPr="009632B8" w:rsidRDefault="009632B8" w:rsidP="009632B8">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632B8">
              <w:rPr>
                <w:rFonts w:ascii="Calibri" w:eastAsia="Times New Roman" w:hAnsi="Calibri" w:cs="Times New Roman"/>
                <w:b/>
                <w:kern w:val="28"/>
                <w:sz w:val="20"/>
                <w:szCs w:val="20"/>
              </w:rPr>
              <w:t>2013</w:t>
            </w:r>
          </w:p>
        </w:tc>
      </w:tr>
      <w:tr w:rsidR="009632B8" w:rsidRPr="009632B8">
        <w:trPr>
          <w:trHeight w:val="170"/>
          <w:jc w:val="center"/>
        </w:trPr>
        <w:tc>
          <w:tcPr>
            <w:tcW w:w="2484" w:type="pct"/>
            <w:tcBorders>
              <w:top w:val="single" w:sz="12" w:space="0" w:color="auto"/>
            </w:tcBorders>
            <w:vAlign w:val="center"/>
          </w:tcPr>
          <w:p w:rsidR="009632B8" w:rsidRPr="009632B8" w:rsidRDefault="009632B8" w:rsidP="009632B8">
            <w:pPr>
              <w:widowControl w:val="0"/>
              <w:overflowPunct w:val="0"/>
              <w:adjustRightInd w:val="0"/>
              <w:spacing w:before="40" w:after="40" w:line="240" w:lineRule="auto"/>
              <w:rPr>
                <w:rFonts w:ascii="Calibri" w:eastAsia="Times New Roman" w:hAnsi="Calibri" w:cs="Times New Roman"/>
                <w:kern w:val="28"/>
                <w:sz w:val="20"/>
                <w:szCs w:val="20"/>
              </w:rPr>
            </w:pPr>
            <w:r w:rsidRPr="009632B8">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$247</w:t>
            </w:r>
          </w:p>
        </w:tc>
        <w:tc>
          <w:tcPr>
            <w:tcW w:w="839" w:type="pct"/>
            <w:tcBorders>
              <w:top w:val="single" w:sz="12" w:space="0" w:color="auto"/>
            </w:tcBorders>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$265</w:t>
            </w:r>
          </w:p>
        </w:tc>
        <w:tc>
          <w:tcPr>
            <w:tcW w:w="838" w:type="pct"/>
            <w:tcBorders>
              <w:top w:val="single" w:sz="12" w:space="0" w:color="auto"/>
            </w:tcBorders>
            <w:shd w:val="clear" w:color="auto" w:fill="auto"/>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$286</w:t>
            </w:r>
          </w:p>
        </w:tc>
      </w:tr>
      <w:tr w:rsidR="009632B8" w:rsidRPr="009632B8">
        <w:trPr>
          <w:trHeight w:val="77"/>
          <w:jc w:val="center"/>
        </w:trPr>
        <w:tc>
          <w:tcPr>
            <w:tcW w:w="2484" w:type="pct"/>
            <w:vAlign w:val="center"/>
          </w:tcPr>
          <w:p w:rsidR="009632B8" w:rsidRPr="009632B8" w:rsidRDefault="009632B8" w:rsidP="009632B8">
            <w:pPr>
              <w:widowControl w:val="0"/>
              <w:overflowPunct w:val="0"/>
              <w:adjustRightInd w:val="0"/>
              <w:spacing w:before="40" w:after="40" w:line="240" w:lineRule="auto"/>
              <w:rPr>
                <w:rFonts w:ascii="Calibri" w:eastAsia="Times New Roman" w:hAnsi="Calibri" w:cs="Times New Roman"/>
                <w:kern w:val="28"/>
                <w:sz w:val="20"/>
                <w:szCs w:val="20"/>
              </w:rPr>
            </w:pPr>
            <w:r w:rsidRPr="009632B8">
              <w:rPr>
                <w:rFonts w:ascii="Calibri" w:eastAsia="Times New Roman" w:hAnsi="Calibri" w:cs="Times New Roman"/>
                <w:kern w:val="28"/>
                <w:sz w:val="20"/>
                <w:szCs w:val="20"/>
              </w:rPr>
              <w:t>Instructional leadership (district and school)</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$491</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$552</w:t>
            </w:r>
          </w:p>
        </w:tc>
        <w:tc>
          <w:tcPr>
            <w:tcW w:w="838" w:type="pct"/>
            <w:shd w:val="clear" w:color="auto" w:fill="auto"/>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$572</w:t>
            </w:r>
          </w:p>
        </w:tc>
      </w:tr>
      <w:tr w:rsidR="009632B8" w:rsidRPr="009632B8">
        <w:trPr>
          <w:trHeight w:val="77"/>
          <w:jc w:val="center"/>
        </w:trPr>
        <w:tc>
          <w:tcPr>
            <w:tcW w:w="2484" w:type="pct"/>
            <w:vAlign w:val="center"/>
          </w:tcPr>
          <w:p w:rsidR="009632B8" w:rsidRPr="009632B8" w:rsidRDefault="009632B8" w:rsidP="009632B8">
            <w:pPr>
              <w:widowControl w:val="0"/>
              <w:overflowPunct w:val="0"/>
              <w:adjustRightInd w:val="0"/>
              <w:spacing w:before="40" w:after="40" w:line="240" w:lineRule="auto"/>
              <w:rPr>
                <w:rFonts w:ascii="Calibri" w:eastAsia="Times New Roman" w:hAnsi="Calibri" w:cs="Times New Roman"/>
                <w:kern w:val="28"/>
                <w:sz w:val="20"/>
                <w:szCs w:val="20"/>
              </w:rPr>
            </w:pPr>
            <w:r w:rsidRPr="009632B8">
              <w:rPr>
                <w:rFonts w:ascii="Calibri" w:eastAsia="Times New Roman" w:hAnsi="Calibri" w:cs="Times New Roman"/>
                <w:kern w:val="28"/>
                <w:sz w:val="20"/>
                <w:szCs w:val="20"/>
              </w:rPr>
              <w:t>Teachers</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$4,313</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$4,747</w:t>
            </w:r>
          </w:p>
        </w:tc>
        <w:tc>
          <w:tcPr>
            <w:tcW w:w="838" w:type="pct"/>
            <w:shd w:val="clear" w:color="auto" w:fill="auto"/>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$4,633</w:t>
            </w:r>
          </w:p>
        </w:tc>
      </w:tr>
      <w:tr w:rsidR="009632B8" w:rsidRPr="009632B8">
        <w:trPr>
          <w:trHeight w:val="77"/>
          <w:jc w:val="center"/>
        </w:trPr>
        <w:tc>
          <w:tcPr>
            <w:tcW w:w="2484" w:type="pct"/>
            <w:vAlign w:val="center"/>
          </w:tcPr>
          <w:p w:rsidR="009632B8" w:rsidRPr="009632B8" w:rsidDel="00DB21D5" w:rsidRDefault="009632B8" w:rsidP="009632B8">
            <w:pPr>
              <w:widowControl w:val="0"/>
              <w:overflowPunct w:val="0"/>
              <w:adjustRightInd w:val="0"/>
              <w:spacing w:before="40" w:after="40" w:line="240" w:lineRule="auto"/>
              <w:rPr>
                <w:rFonts w:ascii="Calibri" w:eastAsia="Times New Roman" w:hAnsi="Calibri" w:cs="Times New Roman"/>
                <w:kern w:val="28"/>
                <w:sz w:val="20"/>
                <w:szCs w:val="20"/>
              </w:rPr>
            </w:pPr>
            <w:r w:rsidRPr="009632B8">
              <w:rPr>
                <w:rFonts w:ascii="Calibri" w:eastAsia="Times New Roman" w:hAnsi="Calibri" w:cs="Times New Roman"/>
                <w:kern w:val="28"/>
                <w:sz w:val="20"/>
                <w:szCs w:val="20"/>
              </w:rPr>
              <w:t>Other teaching services</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$701</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$636</w:t>
            </w:r>
          </w:p>
        </w:tc>
        <w:tc>
          <w:tcPr>
            <w:tcW w:w="838" w:type="pct"/>
            <w:shd w:val="clear" w:color="auto" w:fill="auto"/>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$666</w:t>
            </w:r>
          </w:p>
        </w:tc>
      </w:tr>
      <w:tr w:rsidR="009632B8" w:rsidRPr="009632B8">
        <w:trPr>
          <w:trHeight w:val="77"/>
          <w:jc w:val="center"/>
        </w:trPr>
        <w:tc>
          <w:tcPr>
            <w:tcW w:w="2484" w:type="pct"/>
            <w:vAlign w:val="center"/>
          </w:tcPr>
          <w:p w:rsidR="009632B8" w:rsidRPr="009632B8" w:rsidRDefault="009632B8" w:rsidP="009632B8">
            <w:pPr>
              <w:widowControl w:val="0"/>
              <w:overflowPunct w:val="0"/>
              <w:adjustRightInd w:val="0"/>
              <w:spacing w:before="40" w:after="40" w:line="240" w:lineRule="auto"/>
              <w:rPr>
                <w:rFonts w:ascii="Calibri" w:eastAsia="Times New Roman" w:hAnsi="Calibri" w:cs="Times New Roman"/>
                <w:kern w:val="28"/>
                <w:sz w:val="20"/>
                <w:szCs w:val="20"/>
              </w:rPr>
            </w:pPr>
            <w:r w:rsidRPr="009632B8">
              <w:rPr>
                <w:rFonts w:ascii="Calibri" w:eastAsia="Times New Roman" w:hAnsi="Calibri" w:cs="Times New Roman"/>
                <w:kern w:val="28"/>
                <w:sz w:val="20"/>
                <w:szCs w:val="20"/>
              </w:rPr>
              <w:t>Professional development</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$63</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$79</w:t>
            </w:r>
          </w:p>
        </w:tc>
        <w:tc>
          <w:tcPr>
            <w:tcW w:w="838" w:type="pct"/>
            <w:shd w:val="clear" w:color="auto" w:fill="auto"/>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$186</w:t>
            </w:r>
          </w:p>
        </w:tc>
      </w:tr>
      <w:tr w:rsidR="009632B8" w:rsidRPr="009632B8">
        <w:trPr>
          <w:trHeight w:val="562"/>
          <w:jc w:val="center"/>
        </w:trPr>
        <w:tc>
          <w:tcPr>
            <w:tcW w:w="2484" w:type="pct"/>
            <w:vAlign w:val="center"/>
          </w:tcPr>
          <w:p w:rsidR="009632B8" w:rsidRPr="009632B8" w:rsidRDefault="009632B8" w:rsidP="009632B8">
            <w:pPr>
              <w:widowControl w:val="0"/>
              <w:overflowPunct w:val="0"/>
              <w:adjustRightInd w:val="0"/>
              <w:spacing w:before="40" w:after="40" w:line="240" w:lineRule="auto"/>
              <w:rPr>
                <w:rFonts w:ascii="Calibri" w:eastAsia="Times New Roman" w:hAnsi="Calibri" w:cs="Times New Roman"/>
                <w:kern w:val="28"/>
                <w:sz w:val="20"/>
                <w:szCs w:val="20"/>
              </w:rPr>
            </w:pPr>
            <w:r w:rsidRPr="009632B8">
              <w:rPr>
                <w:rFonts w:ascii="Calibri" w:eastAsia="Times New Roman" w:hAnsi="Calibri" w:cs="Times New Roman"/>
                <w:kern w:val="28"/>
                <w:sz w:val="20"/>
                <w:szCs w:val="20"/>
              </w:rPr>
              <w:t>Instructional materials, equipment and technology</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$168</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$239</w:t>
            </w:r>
          </w:p>
        </w:tc>
        <w:tc>
          <w:tcPr>
            <w:tcW w:w="838" w:type="pct"/>
            <w:shd w:val="clear" w:color="auto" w:fill="auto"/>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$351</w:t>
            </w:r>
          </w:p>
        </w:tc>
      </w:tr>
      <w:tr w:rsidR="009632B8" w:rsidRPr="009632B8">
        <w:trPr>
          <w:trHeight w:val="77"/>
          <w:jc w:val="center"/>
        </w:trPr>
        <w:tc>
          <w:tcPr>
            <w:tcW w:w="2484" w:type="pct"/>
            <w:vAlign w:val="center"/>
          </w:tcPr>
          <w:p w:rsidR="009632B8" w:rsidRPr="009632B8" w:rsidRDefault="009632B8" w:rsidP="009632B8">
            <w:pPr>
              <w:widowControl w:val="0"/>
              <w:overflowPunct w:val="0"/>
              <w:adjustRightInd w:val="0"/>
              <w:spacing w:before="40" w:after="40" w:line="240" w:lineRule="auto"/>
              <w:rPr>
                <w:rFonts w:ascii="Calibri" w:eastAsia="Times New Roman" w:hAnsi="Calibri" w:cs="Times New Roman"/>
                <w:kern w:val="28"/>
                <w:sz w:val="20"/>
                <w:szCs w:val="20"/>
              </w:rPr>
            </w:pPr>
            <w:r w:rsidRPr="009632B8">
              <w:rPr>
                <w:rFonts w:ascii="Calibri" w:eastAsia="Times New Roman" w:hAnsi="Calibri" w:cs="Times New Roman"/>
                <w:kern w:val="28"/>
                <w:sz w:val="20"/>
                <w:szCs w:val="20"/>
              </w:rPr>
              <w:t>Guidance, counseling and testing services</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$273</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$327</w:t>
            </w:r>
          </w:p>
        </w:tc>
        <w:tc>
          <w:tcPr>
            <w:tcW w:w="838" w:type="pct"/>
            <w:shd w:val="clear" w:color="auto" w:fill="auto"/>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$358</w:t>
            </w:r>
          </w:p>
        </w:tc>
      </w:tr>
      <w:tr w:rsidR="009632B8" w:rsidRPr="009632B8">
        <w:trPr>
          <w:trHeight w:val="77"/>
          <w:jc w:val="center"/>
        </w:trPr>
        <w:tc>
          <w:tcPr>
            <w:tcW w:w="2484" w:type="pct"/>
            <w:vAlign w:val="center"/>
          </w:tcPr>
          <w:p w:rsidR="009632B8" w:rsidRPr="009632B8" w:rsidRDefault="009632B8" w:rsidP="009632B8">
            <w:pPr>
              <w:widowControl w:val="0"/>
              <w:overflowPunct w:val="0"/>
              <w:adjustRightInd w:val="0"/>
              <w:spacing w:before="40" w:after="40" w:line="240" w:lineRule="auto"/>
              <w:rPr>
                <w:rFonts w:ascii="Calibri" w:eastAsia="Times New Roman" w:hAnsi="Calibri" w:cs="Times New Roman"/>
                <w:kern w:val="28"/>
                <w:sz w:val="20"/>
                <w:szCs w:val="20"/>
              </w:rPr>
            </w:pPr>
            <w:r w:rsidRPr="009632B8">
              <w:rPr>
                <w:rFonts w:ascii="Calibri" w:eastAsia="Times New Roman" w:hAnsi="Calibri" w:cs="Times New Roman"/>
                <w:kern w:val="28"/>
                <w:sz w:val="20"/>
                <w:szCs w:val="20"/>
              </w:rPr>
              <w:t>Pupil services</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$1,236</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$1,245</w:t>
            </w:r>
          </w:p>
        </w:tc>
        <w:tc>
          <w:tcPr>
            <w:tcW w:w="838" w:type="pct"/>
            <w:shd w:val="clear" w:color="auto" w:fill="auto"/>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$1,324</w:t>
            </w:r>
          </w:p>
        </w:tc>
      </w:tr>
      <w:tr w:rsidR="009632B8" w:rsidRPr="009632B8">
        <w:trPr>
          <w:trHeight w:val="77"/>
          <w:jc w:val="center"/>
        </w:trPr>
        <w:tc>
          <w:tcPr>
            <w:tcW w:w="2484" w:type="pct"/>
            <w:vAlign w:val="center"/>
          </w:tcPr>
          <w:p w:rsidR="009632B8" w:rsidRPr="009632B8" w:rsidRDefault="009632B8" w:rsidP="009632B8">
            <w:pPr>
              <w:widowControl w:val="0"/>
              <w:overflowPunct w:val="0"/>
              <w:adjustRightInd w:val="0"/>
              <w:spacing w:before="40" w:after="40" w:line="240" w:lineRule="auto"/>
              <w:rPr>
                <w:rFonts w:ascii="Calibri" w:eastAsia="Times New Roman" w:hAnsi="Calibri" w:cs="Times New Roman"/>
                <w:kern w:val="28"/>
                <w:sz w:val="20"/>
                <w:szCs w:val="20"/>
              </w:rPr>
            </w:pPr>
            <w:r w:rsidRPr="009632B8">
              <w:rPr>
                <w:rFonts w:ascii="Calibri" w:eastAsia="Times New Roman" w:hAnsi="Calibri" w:cs="Times New Roman"/>
                <w:kern w:val="28"/>
                <w:sz w:val="20"/>
                <w:szCs w:val="20"/>
              </w:rPr>
              <w:t>Operations and maintenance</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$604</w:t>
            </w:r>
          </w:p>
        </w:tc>
        <w:tc>
          <w:tcPr>
            <w:tcW w:w="839" w:type="pct"/>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$640</w:t>
            </w:r>
          </w:p>
        </w:tc>
        <w:tc>
          <w:tcPr>
            <w:tcW w:w="838" w:type="pct"/>
            <w:shd w:val="clear" w:color="auto" w:fill="auto"/>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$714</w:t>
            </w:r>
          </w:p>
        </w:tc>
      </w:tr>
      <w:tr w:rsidR="009632B8" w:rsidRPr="009632B8">
        <w:trPr>
          <w:trHeight w:val="77"/>
          <w:jc w:val="center"/>
        </w:trPr>
        <w:tc>
          <w:tcPr>
            <w:tcW w:w="2484" w:type="pct"/>
            <w:tcBorders>
              <w:bottom w:val="single" w:sz="12" w:space="0" w:color="auto"/>
            </w:tcBorders>
            <w:vAlign w:val="center"/>
          </w:tcPr>
          <w:p w:rsidR="009632B8" w:rsidRPr="009632B8" w:rsidRDefault="009632B8" w:rsidP="009632B8">
            <w:pPr>
              <w:widowControl w:val="0"/>
              <w:overflowPunct w:val="0"/>
              <w:adjustRightInd w:val="0"/>
              <w:spacing w:before="40" w:after="40" w:line="240" w:lineRule="auto"/>
              <w:rPr>
                <w:rFonts w:ascii="Calibri" w:eastAsia="Times New Roman" w:hAnsi="Calibri" w:cs="Times New Roman"/>
                <w:kern w:val="28"/>
                <w:sz w:val="20"/>
                <w:szCs w:val="20"/>
              </w:rPr>
            </w:pPr>
            <w:r w:rsidRPr="009632B8">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$1,983</w:t>
            </w:r>
          </w:p>
        </w:tc>
        <w:tc>
          <w:tcPr>
            <w:tcW w:w="839" w:type="pct"/>
            <w:tcBorders>
              <w:bottom w:val="single" w:sz="12" w:space="0" w:color="auto"/>
            </w:tcBorders>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$1,987</w:t>
            </w:r>
          </w:p>
        </w:tc>
        <w:tc>
          <w:tcPr>
            <w:tcW w:w="838" w:type="pct"/>
            <w:tcBorders>
              <w:bottom w:val="single" w:sz="12" w:space="0" w:color="auto"/>
            </w:tcBorders>
            <w:shd w:val="clear" w:color="auto" w:fill="auto"/>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$2,150</w:t>
            </w:r>
          </w:p>
        </w:tc>
      </w:tr>
      <w:tr w:rsidR="009632B8" w:rsidRPr="009632B8">
        <w:trPr>
          <w:trHeight w:val="107"/>
          <w:jc w:val="center"/>
        </w:trPr>
        <w:tc>
          <w:tcPr>
            <w:tcW w:w="2484" w:type="pct"/>
            <w:tcBorders>
              <w:top w:val="single" w:sz="12" w:space="0" w:color="auto"/>
              <w:bottom w:val="single" w:sz="12" w:space="0" w:color="auto"/>
            </w:tcBorders>
            <w:vAlign w:val="center"/>
          </w:tcPr>
          <w:p w:rsidR="009632B8" w:rsidRPr="009632B8" w:rsidRDefault="009632B8" w:rsidP="009632B8">
            <w:pPr>
              <w:widowControl w:val="0"/>
              <w:overflowPunct w:val="0"/>
              <w:adjustRightInd w:val="0"/>
              <w:spacing w:before="40" w:after="40" w:line="240" w:lineRule="auto"/>
              <w:rPr>
                <w:rFonts w:ascii="Calibri" w:eastAsia="Times New Roman" w:hAnsi="Calibri" w:cs="Times New Roman"/>
                <w:kern w:val="28"/>
                <w:sz w:val="20"/>
                <w:szCs w:val="20"/>
              </w:rPr>
            </w:pPr>
            <w:r w:rsidRPr="009632B8">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$10,079</w:t>
            </w:r>
          </w:p>
        </w:tc>
        <w:tc>
          <w:tcPr>
            <w:tcW w:w="839" w:type="pct"/>
            <w:tcBorders>
              <w:top w:val="single" w:sz="12" w:space="0" w:color="auto"/>
              <w:bottom w:val="single" w:sz="12" w:space="0" w:color="auto"/>
            </w:tcBorders>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$10,718</w:t>
            </w:r>
          </w:p>
        </w:tc>
        <w:tc>
          <w:tcPr>
            <w:tcW w:w="838" w:type="pct"/>
            <w:tcBorders>
              <w:top w:val="single" w:sz="12" w:space="0" w:color="auto"/>
              <w:bottom w:val="single" w:sz="12" w:space="0" w:color="auto"/>
            </w:tcBorders>
            <w:shd w:val="clear" w:color="auto" w:fill="auto"/>
            <w:vAlign w:val="center"/>
          </w:tcPr>
          <w:p w:rsidR="009632B8" w:rsidRPr="009632B8" w:rsidRDefault="009632B8" w:rsidP="009632B8">
            <w:pPr>
              <w:spacing w:after="0" w:line="240" w:lineRule="auto"/>
              <w:jc w:val="center"/>
              <w:rPr>
                <w:rFonts w:ascii="Calibri" w:eastAsia="Times New Roman" w:hAnsi="Calibri" w:cs="Times New Roman"/>
                <w:color w:val="000000"/>
                <w:sz w:val="20"/>
                <w:szCs w:val="20"/>
              </w:rPr>
            </w:pPr>
            <w:r w:rsidRPr="009632B8">
              <w:rPr>
                <w:rFonts w:ascii="Calibri" w:eastAsia="Times New Roman" w:hAnsi="Calibri" w:cs="Times New Roman"/>
                <w:color w:val="000000"/>
                <w:sz w:val="20"/>
                <w:szCs w:val="20"/>
              </w:rPr>
              <w:t>$11,241</w:t>
            </w:r>
          </w:p>
        </w:tc>
      </w:tr>
      <w:tr w:rsidR="009632B8" w:rsidRPr="009632B8">
        <w:trPr>
          <w:trHeight w:val="107"/>
          <w:jc w:val="center"/>
        </w:trPr>
        <w:tc>
          <w:tcPr>
            <w:tcW w:w="5000" w:type="pct"/>
            <w:gridSpan w:val="4"/>
            <w:tcBorders>
              <w:top w:val="single" w:sz="12" w:space="0" w:color="auto"/>
              <w:left w:val="nil"/>
              <w:bottom w:val="nil"/>
              <w:right w:val="nil"/>
            </w:tcBorders>
            <w:vAlign w:val="center"/>
          </w:tcPr>
          <w:p w:rsidR="009632B8" w:rsidRPr="009632B8" w:rsidRDefault="009632B8" w:rsidP="009632B8">
            <w:pPr>
              <w:widowControl w:val="0"/>
              <w:overflowPunct w:val="0"/>
              <w:adjustRightInd w:val="0"/>
              <w:spacing w:before="80" w:after="0" w:line="240" w:lineRule="auto"/>
              <w:rPr>
                <w:rFonts w:ascii="Calibri" w:eastAsia="Times New Roman" w:hAnsi="Calibri" w:cs="Times New Roman"/>
                <w:kern w:val="28"/>
                <w:sz w:val="20"/>
                <w:szCs w:val="20"/>
              </w:rPr>
            </w:pPr>
            <w:r w:rsidRPr="009632B8">
              <w:rPr>
                <w:rFonts w:ascii="Calibri" w:eastAsia="Times New Roman" w:hAnsi="Calibri" w:cs="Times New Roman"/>
                <w:bCs/>
                <w:color w:val="000000"/>
                <w:kern w:val="28"/>
                <w:sz w:val="20"/>
                <w:szCs w:val="20"/>
              </w:rPr>
              <w:t xml:space="preserve">Sources: </w:t>
            </w:r>
            <w:hyperlink r:id="rId54" w:history="1">
              <w:bookmarkStart w:id="18" w:name="_GoBack"/>
              <w:r w:rsidRPr="009632B8">
                <w:rPr>
                  <w:rFonts w:ascii="Calibri" w:eastAsia="Times New Roman" w:hAnsi="Calibri" w:cs="Times New Roman"/>
                  <w:bCs/>
                  <w:color w:val="0000FF" w:themeColor="hyperlink"/>
                  <w:kern w:val="28"/>
                  <w:sz w:val="20"/>
                  <w:szCs w:val="24"/>
                  <w:u w:val="single"/>
                </w:rPr>
                <w:t>Per-pupil expenditure reports</w:t>
              </w:r>
              <w:bookmarkEnd w:id="18"/>
              <w:r w:rsidRPr="009632B8">
                <w:rPr>
                  <w:rFonts w:ascii="Calibri" w:eastAsia="Times New Roman" w:hAnsi="Calibri" w:cs="Times New Roman"/>
                  <w:bCs/>
                  <w:color w:val="0000FF" w:themeColor="hyperlink"/>
                  <w:kern w:val="28"/>
                  <w:sz w:val="20"/>
                  <w:szCs w:val="24"/>
                  <w:u w:val="single"/>
                </w:rPr>
                <w:t xml:space="preserve"> on ESE website</w:t>
              </w:r>
            </w:hyperlink>
            <w:r w:rsidRPr="009632B8">
              <w:rPr>
                <w:rFonts w:ascii="Calibri" w:eastAsia="Times New Roman" w:hAnsi="Calibri" w:cs="Times New Roman"/>
                <w:kern w:val="28"/>
                <w:sz w:val="20"/>
                <w:szCs w:val="20"/>
              </w:rPr>
              <w:t xml:space="preserve"> </w:t>
            </w:r>
          </w:p>
        </w:tc>
      </w:tr>
    </w:tbl>
    <w:p w:rsidR="009632B8" w:rsidRPr="009632B8" w:rsidRDefault="009632B8" w:rsidP="009632B8">
      <w:pPr>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8039AA" w:rsidRDefault="008039AA" w:rsidP="008039AA">
      <w:pPr>
        <w:pStyle w:val="Section"/>
      </w:pPr>
      <w:bookmarkStart w:id="19" w:name="_Toc403373067"/>
      <w:bookmarkStart w:id="20" w:name="_Toc433268254"/>
      <w:bookmarkEnd w:id="16"/>
      <w:r w:rsidRPr="00476E71">
        <w:lastRenderedPageBreak/>
        <w:t xml:space="preserve">Appendix </w:t>
      </w:r>
      <w:r>
        <w:t>C: Instructional Inventory</w:t>
      </w:r>
      <w:bookmarkEnd w:id="19"/>
      <w:bookmarkEnd w:id="20"/>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8039AA" w:rsidRPr="001231DB">
        <w:tc>
          <w:tcPr>
            <w:tcW w:w="4878" w:type="dxa"/>
            <w:vMerge w:val="restart"/>
            <w:vAlign w:val="center"/>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Learning Environment &amp; Teaching</w:t>
            </w:r>
          </w:p>
        </w:tc>
        <w:tc>
          <w:tcPr>
            <w:tcW w:w="990" w:type="dxa"/>
            <w:vMerge w:val="restart"/>
            <w:vAlign w:val="center"/>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By Grade Span</w:t>
            </w:r>
          </w:p>
        </w:tc>
        <w:tc>
          <w:tcPr>
            <w:tcW w:w="2988" w:type="dxa"/>
            <w:gridSpan w:val="3"/>
          </w:tcPr>
          <w:p w:rsidR="00846B60" w:rsidRDefault="008039AA">
            <w:pPr>
              <w:spacing w:after="0" w:line="240" w:lineRule="auto"/>
              <w:jc w:val="center"/>
              <w:rPr>
                <w:rFonts w:ascii="Calibri" w:hAnsi="Calibri" w:cs="Times New Roman"/>
                <w:b/>
                <w:sz w:val="20"/>
                <w:szCs w:val="20"/>
              </w:rPr>
            </w:pPr>
            <w:r w:rsidRPr="001231DB">
              <w:rPr>
                <w:rFonts w:ascii="Calibri" w:hAnsi="Calibri" w:cs="Times New Roman"/>
                <w:b/>
                <w:sz w:val="20"/>
                <w:szCs w:val="20"/>
              </w:rPr>
              <w:t>Evidence</w:t>
            </w:r>
          </w:p>
        </w:tc>
      </w:tr>
      <w:tr w:rsidR="008039AA" w:rsidRPr="001231DB">
        <w:tc>
          <w:tcPr>
            <w:tcW w:w="4878" w:type="dxa"/>
            <w:vMerge/>
          </w:tcPr>
          <w:p w:rsidR="008039AA" w:rsidRPr="001231DB" w:rsidRDefault="008039AA" w:rsidP="00CE0686">
            <w:pPr>
              <w:spacing w:after="0" w:line="240" w:lineRule="auto"/>
              <w:rPr>
                <w:rFonts w:ascii="Calibri" w:hAnsi="Calibri" w:cs="Times New Roman"/>
                <w:sz w:val="20"/>
                <w:szCs w:val="20"/>
              </w:rPr>
            </w:pPr>
          </w:p>
        </w:tc>
        <w:tc>
          <w:tcPr>
            <w:tcW w:w="990" w:type="dxa"/>
            <w:vMerge/>
          </w:tcPr>
          <w:p w:rsidR="008039AA" w:rsidRPr="001231DB" w:rsidRDefault="008039AA" w:rsidP="00CE0686">
            <w:pPr>
              <w:spacing w:after="0" w:line="240" w:lineRule="auto"/>
              <w:rPr>
                <w:rFonts w:ascii="Calibri" w:hAnsi="Calibri" w:cs="Times New Roman"/>
                <w:sz w:val="20"/>
                <w:szCs w:val="20"/>
              </w:rPr>
            </w:pPr>
          </w:p>
        </w:tc>
        <w:tc>
          <w:tcPr>
            <w:tcW w:w="81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None</w:t>
            </w:r>
          </w:p>
        </w:tc>
        <w:tc>
          <w:tcPr>
            <w:tcW w:w="90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Partial</w:t>
            </w:r>
          </w:p>
        </w:tc>
        <w:tc>
          <w:tcPr>
            <w:tcW w:w="1278" w:type="dxa"/>
          </w:tcPr>
          <w:p w:rsidR="00846B60" w:rsidRDefault="008039AA">
            <w:pPr>
              <w:spacing w:after="0" w:line="240" w:lineRule="auto"/>
              <w:jc w:val="center"/>
              <w:rPr>
                <w:rFonts w:ascii="Calibri" w:hAnsi="Calibri" w:cs="Times New Roman"/>
                <w:b/>
                <w:sz w:val="20"/>
                <w:szCs w:val="20"/>
              </w:rPr>
            </w:pPr>
            <w:r w:rsidRPr="001231DB">
              <w:rPr>
                <w:rFonts w:ascii="Calibri" w:hAnsi="Calibri" w:cs="Times New Roman"/>
                <w:b/>
                <w:sz w:val="20"/>
                <w:szCs w:val="20"/>
              </w:rPr>
              <w:t>Clear &amp; Consistent</w:t>
            </w:r>
          </w:p>
        </w:tc>
      </w:tr>
      <w:tr w:rsidR="008039AA" w:rsidRPr="001231DB">
        <w:tc>
          <w:tcPr>
            <w:tcW w:w="4878" w:type="dxa"/>
            <w:vMerge/>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p>
        </w:tc>
        <w:tc>
          <w:tcPr>
            <w:tcW w:w="990" w:type="dxa"/>
            <w:vMerge/>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p>
        </w:tc>
        <w:tc>
          <w:tcPr>
            <w:tcW w:w="810" w:type="dxa"/>
            <w:tcBorders>
              <w:bottom w:val="single" w:sz="4" w:space="0" w:color="auto"/>
            </w:tcBorders>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(0)</w:t>
            </w:r>
          </w:p>
        </w:tc>
        <w:tc>
          <w:tcPr>
            <w:tcW w:w="900" w:type="dxa"/>
            <w:tcBorders>
              <w:bottom w:val="single" w:sz="4" w:space="0" w:color="auto"/>
            </w:tcBorders>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(1)</w:t>
            </w:r>
          </w:p>
        </w:tc>
        <w:tc>
          <w:tcPr>
            <w:tcW w:w="1278" w:type="dxa"/>
            <w:tcBorders>
              <w:bottom w:val="single" w:sz="4" w:space="0" w:color="auto"/>
            </w:tcBorders>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(2)</w:t>
            </w:r>
          </w:p>
        </w:tc>
      </w:tr>
      <w:tr w:rsidR="008039AA" w:rsidRPr="001231DB">
        <w:tc>
          <w:tcPr>
            <w:tcW w:w="4878" w:type="dxa"/>
            <w:vMerge w:val="restart"/>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sidRPr="001231DB">
              <w:rPr>
                <w:rFonts w:ascii="Calibri"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95%</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12%</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88%</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92%</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91</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92%</w:t>
            </w:r>
          </w:p>
        </w:tc>
      </w:tr>
      <w:tr w:rsidR="008039AA" w:rsidRPr="001231DB">
        <w:tc>
          <w:tcPr>
            <w:tcW w:w="4878" w:type="dxa"/>
            <w:vMerge w:val="restart"/>
          </w:tcPr>
          <w:p w:rsidR="008039AA" w:rsidRPr="001231DB" w:rsidRDefault="008039AA" w:rsidP="00CE0686">
            <w:pPr>
              <w:spacing w:after="0" w:line="240" w:lineRule="auto"/>
              <w:rPr>
                <w:rFonts w:ascii="Calibri" w:hAnsi="Calibri" w:cs="Times New Roman"/>
                <w:sz w:val="20"/>
                <w:szCs w:val="20"/>
              </w:rPr>
            </w:pPr>
            <w:r w:rsidRPr="001231DB">
              <w:rPr>
                <w:rFonts w:ascii="Calibri" w:hAnsi="Calibri" w:cs="Times New Roman"/>
                <w:sz w:val="20"/>
                <w:szCs w:val="20"/>
              </w:rPr>
              <w:t>2. Behavioral standards are clearly communicated and disruptions, if present, are managed effectively &amp; equitably.</w:t>
            </w:r>
          </w:p>
        </w:tc>
        <w:tc>
          <w:tcPr>
            <w:tcW w:w="99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14%</w:t>
            </w:r>
          </w:p>
        </w:tc>
        <w:tc>
          <w:tcPr>
            <w:tcW w:w="1278"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86%</w:t>
            </w:r>
          </w:p>
        </w:tc>
      </w:tr>
      <w:tr w:rsidR="008039AA" w:rsidRPr="001231DB">
        <w:tc>
          <w:tcPr>
            <w:tcW w:w="4878" w:type="dxa"/>
            <w:vMerge/>
          </w:tcPr>
          <w:p w:rsidR="008039AA" w:rsidRPr="001231DB" w:rsidRDefault="008039AA" w:rsidP="00CE0686">
            <w:pPr>
              <w:spacing w:after="0" w:line="240" w:lineRule="auto"/>
              <w:rPr>
                <w:rFonts w:ascii="Calibri" w:hAnsi="Calibri" w:cs="Times New Roman"/>
                <w:sz w:val="20"/>
                <w:szCs w:val="20"/>
              </w:rPr>
            </w:pPr>
          </w:p>
        </w:tc>
        <w:tc>
          <w:tcPr>
            <w:tcW w:w="99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4%</w:t>
            </w:r>
          </w:p>
        </w:tc>
        <w:tc>
          <w:tcPr>
            <w:tcW w:w="90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12%</w:t>
            </w:r>
          </w:p>
        </w:tc>
        <w:tc>
          <w:tcPr>
            <w:tcW w:w="1278"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85%</w:t>
            </w:r>
          </w:p>
        </w:tc>
      </w:tr>
      <w:tr w:rsidR="008039AA" w:rsidRPr="001231DB">
        <w:tc>
          <w:tcPr>
            <w:tcW w:w="4878" w:type="dxa"/>
            <w:vMerge/>
          </w:tcPr>
          <w:p w:rsidR="008039AA" w:rsidRPr="001231DB" w:rsidRDefault="008039AA" w:rsidP="00CE0686">
            <w:pPr>
              <w:spacing w:after="0" w:line="240" w:lineRule="auto"/>
              <w:rPr>
                <w:rFonts w:ascii="Calibri" w:hAnsi="Calibri" w:cs="Times New Roman"/>
                <w:sz w:val="20"/>
                <w:szCs w:val="20"/>
              </w:rPr>
            </w:pPr>
          </w:p>
        </w:tc>
        <w:tc>
          <w:tcPr>
            <w:tcW w:w="99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6%</w:t>
            </w:r>
          </w:p>
        </w:tc>
        <w:tc>
          <w:tcPr>
            <w:tcW w:w="1278"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94%</w:t>
            </w:r>
          </w:p>
        </w:tc>
      </w:tr>
      <w:tr w:rsidR="008039AA" w:rsidRPr="001231DB">
        <w:tc>
          <w:tcPr>
            <w:tcW w:w="4878" w:type="dxa"/>
            <w:vMerge/>
          </w:tcPr>
          <w:p w:rsidR="008039AA" w:rsidRPr="001231DB" w:rsidRDefault="008039AA" w:rsidP="00CE0686">
            <w:pPr>
              <w:spacing w:after="0" w:line="240" w:lineRule="auto"/>
              <w:rPr>
                <w:rFonts w:ascii="Calibri" w:hAnsi="Calibri" w:cs="Times New Roman"/>
                <w:sz w:val="20"/>
                <w:szCs w:val="20"/>
              </w:rPr>
            </w:pPr>
          </w:p>
        </w:tc>
        <w:tc>
          <w:tcPr>
            <w:tcW w:w="99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w:t>
            </w:r>
          </w:p>
        </w:tc>
        <w:tc>
          <w:tcPr>
            <w:tcW w:w="90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10</w:t>
            </w:r>
          </w:p>
        </w:tc>
        <w:tc>
          <w:tcPr>
            <w:tcW w:w="1278"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88</w:t>
            </w:r>
          </w:p>
        </w:tc>
      </w:tr>
      <w:tr w:rsidR="008039AA" w:rsidRPr="001231DB">
        <w:tc>
          <w:tcPr>
            <w:tcW w:w="4878" w:type="dxa"/>
            <w:vMerge/>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p>
        </w:tc>
        <w:tc>
          <w:tcPr>
            <w:tcW w:w="990" w:type="dxa"/>
            <w:tcBorders>
              <w:bottom w:val="single" w:sz="4" w:space="0" w:color="auto"/>
            </w:tcBorders>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w:t>
            </w:r>
          </w:p>
        </w:tc>
        <w:tc>
          <w:tcPr>
            <w:tcW w:w="900" w:type="dxa"/>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10%</w:t>
            </w:r>
          </w:p>
        </w:tc>
        <w:tc>
          <w:tcPr>
            <w:tcW w:w="1278" w:type="dxa"/>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89%</w:t>
            </w:r>
          </w:p>
        </w:tc>
      </w:tr>
      <w:tr w:rsidR="008039AA" w:rsidRPr="001231DB">
        <w:tc>
          <w:tcPr>
            <w:tcW w:w="4878" w:type="dxa"/>
            <w:vMerge w:val="restart"/>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sidRPr="001231DB">
              <w:rPr>
                <w:rFonts w:ascii="Calibri"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89%</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19%</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81%</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86%</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85</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86%</w:t>
            </w:r>
          </w:p>
        </w:tc>
      </w:tr>
      <w:tr w:rsidR="008039AA" w:rsidRPr="001231DB">
        <w:tc>
          <w:tcPr>
            <w:tcW w:w="4878" w:type="dxa"/>
            <w:vMerge w:val="restart"/>
          </w:tcPr>
          <w:p w:rsidR="008039AA" w:rsidRPr="001231DB" w:rsidRDefault="008039AA" w:rsidP="00CE0686">
            <w:pPr>
              <w:spacing w:after="0" w:line="240" w:lineRule="auto"/>
              <w:rPr>
                <w:rFonts w:ascii="Calibri" w:hAnsi="Calibri" w:cs="Times New Roman"/>
                <w:sz w:val="20"/>
                <w:szCs w:val="20"/>
              </w:rPr>
            </w:pPr>
            <w:r w:rsidRPr="001231DB">
              <w:rPr>
                <w:rFonts w:ascii="Calibri" w:hAnsi="Calibri" w:cs="Times New Roman"/>
                <w:sz w:val="20"/>
                <w:szCs w:val="20"/>
              </w:rPr>
              <w:t>4. Classroom rituals and routines promote transitions with minimal loss of instructional time.</w:t>
            </w:r>
          </w:p>
        </w:tc>
        <w:tc>
          <w:tcPr>
            <w:tcW w:w="99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3%</w:t>
            </w:r>
          </w:p>
        </w:tc>
        <w:tc>
          <w:tcPr>
            <w:tcW w:w="90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11%</w:t>
            </w:r>
          </w:p>
        </w:tc>
        <w:tc>
          <w:tcPr>
            <w:tcW w:w="1278"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86%</w:t>
            </w:r>
          </w:p>
        </w:tc>
      </w:tr>
      <w:tr w:rsidR="008039AA" w:rsidRPr="001231DB">
        <w:tc>
          <w:tcPr>
            <w:tcW w:w="4878" w:type="dxa"/>
            <w:vMerge/>
          </w:tcPr>
          <w:p w:rsidR="008039AA" w:rsidRPr="001231DB" w:rsidRDefault="008039AA" w:rsidP="00CE0686">
            <w:pPr>
              <w:spacing w:after="0" w:line="240" w:lineRule="auto"/>
              <w:rPr>
                <w:rFonts w:ascii="Calibri" w:hAnsi="Calibri" w:cs="Times New Roman"/>
                <w:sz w:val="20"/>
                <w:szCs w:val="20"/>
              </w:rPr>
            </w:pPr>
          </w:p>
        </w:tc>
        <w:tc>
          <w:tcPr>
            <w:tcW w:w="99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4%</w:t>
            </w:r>
          </w:p>
        </w:tc>
        <w:tc>
          <w:tcPr>
            <w:tcW w:w="90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12%</w:t>
            </w:r>
          </w:p>
        </w:tc>
        <w:tc>
          <w:tcPr>
            <w:tcW w:w="1278"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85%</w:t>
            </w:r>
          </w:p>
        </w:tc>
      </w:tr>
      <w:tr w:rsidR="008039AA" w:rsidRPr="001231DB">
        <w:tc>
          <w:tcPr>
            <w:tcW w:w="4878" w:type="dxa"/>
            <w:vMerge/>
          </w:tcPr>
          <w:p w:rsidR="008039AA" w:rsidRPr="001231DB" w:rsidRDefault="008039AA" w:rsidP="00CE0686">
            <w:pPr>
              <w:spacing w:after="0" w:line="240" w:lineRule="auto"/>
              <w:rPr>
                <w:rFonts w:ascii="Calibri" w:hAnsi="Calibri" w:cs="Times New Roman"/>
                <w:sz w:val="20"/>
                <w:szCs w:val="20"/>
              </w:rPr>
            </w:pPr>
          </w:p>
        </w:tc>
        <w:tc>
          <w:tcPr>
            <w:tcW w:w="99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22%</w:t>
            </w:r>
          </w:p>
        </w:tc>
        <w:tc>
          <w:tcPr>
            <w:tcW w:w="1278"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78%</w:t>
            </w:r>
          </w:p>
        </w:tc>
      </w:tr>
      <w:tr w:rsidR="008039AA" w:rsidRPr="001231DB">
        <w:tc>
          <w:tcPr>
            <w:tcW w:w="4878" w:type="dxa"/>
            <w:vMerge/>
          </w:tcPr>
          <w:p w:rsidR="008039AA" w:rsidRPr="001231DB" w:rsidRDefault="008039AA" w:rsidP="00CE0686">
            <w:pPr>
              <w:spacing w:after="0" w:line="240" w:lineRule="auto"/>
              <w:rPr>
                <w:rFonts w:ascii="Calibri" w:hAnsi="Calibri" w:cs="Times New Roman"/>
                <w:sz w:val="20"/>
                <w:szCs w:val="20"/>
              </w:rPr>
            </w:pPr>
          </w:p>
        </w:tc>
        <w:tc>
          <w:tcPr>
            <w:tcW w:w="99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2</w:t>
            </w:r>
          </w:p>
        </w:tc>
        <w:tc>
          <w:tcPr>
            <w:tcW w:w="90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15</w:t>
            </w:r>
          </w:p>
        </w:tc>
        <w:tc>
          <w:tcPr>
            <w:tcW w:w="1278"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82</w:t>
            </w:r>
          </w:p>
        </w:tc>
      </w:tr>
      <w:tr w:rsidR="008039AA" w:rsidRPr="001231DB">
        <w:tc>
          <w:tcPr>
            <w:tcW w:w="4878" w:type="dxa"/>
            <w:vMerge/>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p>
        </w:tc>
        <w:tc>
          <w:tcPr>
            <w:tcW w:w="990" w:type="dxa"/>
            <w:tcBorders>
              <w:bottom w:val="single" w:sz="4" w:space="0" w:color="auto"/>
            </w:tcBorders>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2%</w:t>
            </w:r>
          </w:p>
        </w:tc>
        <w:tc>
          <w:tcPr>
            <w:tcW w:w="900" w:type="dxa"/>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15%</w:t>
            </w:r>
          </w:p>
        </w:tc>
        <w:tc>
          <w:tcPr>
            <w:tcW w:w="1278" w:type="dxa"/>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83%</w:t>
            </w:r>
          </w:p>
        </w:tc>
      </w:tr>
      <w:tr w:rsidR="008039AA" w:rsidRPr="001231DB">
        <w:tc>
          <w:tcPr>
            <w:tcW w:w="4878" w:type="dxa"/>
            <w:vMerge w:val="restart"/>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sidRPr="001231DB">
              <w:rPr>
                <w:rFonts w:ascii="Calibri"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89%</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12%</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35%</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54%</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31%</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53%</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9</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24</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66</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9%</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24%</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67%</w:t>
            </w:r>
          </w:p>
        </w:tc>
      </w:tr>
      <w:tr w:rsidR="008039AA" w:rsidRPr="001231DB">
        <w:tc>
          <w:tcPr>
            <w:tcW w:w="4878" w:type="dxa"/>
            <w:vMerge w:val="restart"/>
          </w:tcPr>
          <w:p w:rsidR="008039AA" w:rsidRPr="001231DB" w:rsidRDefault="008039AA" w:rsidP="00CE0686">
            <w:pPr>
              <w:spacing w:after="0" w:line="240" w:lineRule="auto"/>
              <w:rPr>
                <w:rFonts w:ascii="Calibri" w:hAnsi="Calibri" w:cs="Times New Roman"/>
                <w:sz w:val="20"/>
                <w:szCs w:val="20"/>
              </w:rPr>
            </w:pPr>
            <w:r w:rsidRPr="001231DB">
              <w:rPr>
                <w:rFonts w:ascii="Calibri" w:hAnsi="Calibri" w:cs="Times New Roman"/>
                <w:sz w:val="20"/>
                <w:szCs w:val="20"/>
              </w:rPr>
              <w:t>6. The teacher demonstrates knowledge of subject and content.</w:t>
            </w:r>
          </w:p>
        </w:tc>
        <w:tc>
          <w:tcPr>
            <w:tcW w:w="99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5%</w:t>
            </w:r>
          </w:p>
        </w:tc>
        <w:tc>
          <w:tcPr>
            <w:tcW w:w="1278"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95%</w:t>
            </w:r>
          </w:p>
        </w:tc>
      </w:tr>
      <w:tr w:rsidR="008039AA" w:rsidRPr="001231DB">
        <w:tc>
          <w:tcPr>
            <w:tcW w:w="4878" w:type="dxa"/>
            <w:vMerge/>
          </w:tcPr>
          <w:p w:rsidR="008039AA" w:rsidRPr="001231DB" w:rsidRDefault="008039AA" w:rsidP="00CE0686">
            <w:pPr>
              <w:spacing w:after="0" w:line="240" w:lineRule="auto"/>
              <w:rPr>
                <w:rFonts w:ascii="Calibri" w:hAnsi="Calibri" w:cs="Times New Roman"/>
                <w:sz w:val="20"/>
                <w:szCs w:val="20"/>
              </w:rPr>
            </w:pPr>
          </w:p>
        </w:tc>
        <w:tc>
          <w:tcPr>
            <w:tcW w:w="99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4%</w:t>
            </w:r>
          </w:p>
        </w:tc>
        <w:tc>
          <w:tcPr>
            <w:tcW w:w="90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4%</w:t>
            </w:r>
          </w:p>
        </w:tc>
        <w:tc>
          <w:tcPr>
            <w:tcW w:w="1278"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92%</w:t>
            </w:r>
          </w:p>
        </w:tc>
      </w:tr>
      <w:tr w:rsidR="008039AA" w:rsidRPr="001231DB">
        <w:tc>
          <w:tcPr>
            <w:tcW w:w="4878" w:type="dxa"/>
            <w:vMerge/>
          </w:tcPr>
          <w:p w:rsidR="008039AA" w:rsidRPr="001231DB" w:rsidRDefault="008039AA" w:rsidP="00CE0686">
            <w:pPr>
              <w:spacing w:after="0" w:line="240" w:lineRule="auto"/>
              <w:rPr>
                <w:rFonts w:ascii="Calibri" w:hAnsi="Calibri" w:cs="Times New Roman"/>
                <w:sz w:val="20"/>
                <w:szCs w:val="20"/>
              </w:rPr>
            </w:pPr>
          </w:p>
        </w:tc>
        <w:tc>
          <w:tcPr>
            <w:tcW w:w="99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3%</w:t>
            </w:r>
          </w:p>
        </w:tc>
        <w:tc>
          <w:tcPr>
            <w:tcW w:w="90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6%</w:t>
            </w:r>
          </w:p>
        </w:tc>
        <w:tc>
          <w:tcPr>
            <w:tcW w:w="1278"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92%</w:t>
            </w:r>
          </w:p>
        </w:tc>
      </w:tr>
      <w:tr w:rsidR="008039AA" w:rsidRPr="001231DB">
        <w:tc>
          <w:tcPr>
            <w:tcW w:w="4878" w:type="dxa"/>
            <w:vMerge/>
          </w:tcPr>
          <w:p w:rsidR="008039AA" w:rsidRPr="001231DB" w:rsidRDefault="008039AA" w:rsidP="00CE0686">
            <w:pPr>
              <w:spacing w:after="0" w:line="240" w:lineRule="auto"/>
              <w:rPr>
                <w:rFonts w:ascii="Calibri" w:hAnsi="Calibri" w:cs="Times New Roman"/>
                <w:sz w:val="20"/>
                <w:szCs w:val="20"/>
              </w:rPr>
            </w:pPr>
          </w:p>
        </w:tc>
        <w:tc>
          <w:tcPr>
            <w:tcW w:w="990" w:type="dxa"/>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2</w:t>
            </w:r>
          </w:p>
        </w:tc>
        <w:tc>
          <w:tcPr>
            <w:tcW w:w="900"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5</w:t>
            </w:r>
          </w:p>
        </w:tc>
        <w:tc>
          <w:tcPr>
            <w:tcW w:w="1278" w:type="dxa"/>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92</w:t>
            </w:r>
          </w:p>
        </w:tc>
      </w:tr>
      <w:tr w:rsidR="008039AA" w:rsidRPr="001231DB">
        <w:tc>
          <w:tcPr>
            <w:tcW w:w="4878" w:type="dxa"/>
            <w:vMerge/>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p>
        </w:tc>
        <w:tc>
          <w:tcPr>
            <w:tcW w:w="990" w:type="dxa"/>
            <w:tcBorders>
              <w:bottom w:val="single" w:sz="4" w:space="0" w:color="auto"/>
            </w:tcBorders>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2%</w:t>
            </w:r>
          </w:p>
        </w:tc>
        <w:tc>
          <w:tcPr>
            <w:tcW w:w="900" w:type="dxa"/>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5%</w:t>
            </w:r>
          </w:p>
        </w:tc>
        <w:tc>
          <w:tcPr>
            <w:tcW w:w="1278" w:type="dxa"/>
            <w:tcBorders>
              <w:bottom w:val="single" w:sz="4" w:space="0" w:color="auto"/>
            </w:tcBorders>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93%</w:t>
            </w:r>
          </w:p>
        </w:tc>
      </w:tr>
      <w:tr w:rsidR="008039AA" w:rsidRPr="001231DB">
        <w:tc>
          <w:tcPr>
            <w:tcW w:w="4878" w:type="dxa"/>
            <w:vMerge w:val="restart"/>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sidRPr="001231DB">
              <w:rPr>
                <w:rFonts w:ascii="Calibri"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38%</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54%</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54%</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38%</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47%</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39%</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45</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44</w:t>
            </w:r>
          </w:p>
        </w:tc>
      </w:tr>
      <w:tr w:rsidR="008039AA" w:rsidRPr="001231DB">
        <w:tc>
          <w:tcPr>
            <w:tcW w:w="4878" w:type="dxa"/>
            <w:vMerge/>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1231DB" w:rsidRDefault="008039AA" w:rsidP="00CE068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45%</w:t>
            </w:r>
          </w:p>
        </w:tc>
        <w:tc>
          <w:tcPr>
            <w:tcW w:w="1278" w:type="dxa"/>
            <w:shd w:val="clear" w:color="auto" w:fill="D9D9D9" w:themeFill="background1" w:themeFillShade="D9"/>
          </w:tcPr>
          <w:p w:rsidR="008039AA" w:rsidRPr="001231DB" w:rsidRDefault="008039AA" w:rsidP="00CE0686">
            <w:pPr>
              <w:spacing w:after="0" w:line="240" w:lineRule="auto"/>
              <w:rPr>
                <w:rFonts w:ascii="Calibri" w:hAnsi="Calibri" w:cs="Times New Roman"/>
                <w:sz w:val="20"/>
                <w:szCs w:val="20"/>
              </w:rPr>
            </w:pPr>
            <w:r>
              <w:rPr>
                <w:rFonts w:ascii="Calibri" w:hAnsi="Calibri" w:cs="Times New Roman"/>
                <w:sz w:val="20"/>
                <w:szCs w:val="20"/>
              </w:rPr>
              <w:t>44%</w:t>
            </w:r>
          </w:p>
        </w:tc>
      </w:tr>
    </w:tbl>
    <w:p w:rsidR="008039AA" w:rsidRPr="001231DB" w:rsidRDefault="008039AA" w:rsidP="008039AA">
      <w:pPr>
        <w:spacing w:after="0" w:line="240" w:lineRule="auto"/>
        <w:rPr>
          <w:rFonts w:ascii="Calibri" w:eastAsia="Times New Roman" w:hAnsi="Calibri" w:cs="Times New Roman"/>
          <w:sz w:val="20"/>
          <w:szCs w:val="20"/>
        </w:rPr>
      </w:pPr>
    </w:p>
    <w:p w:rsidR="008039AA" w:rsidRDefault="008039AA" w:rsidP="008039AA">
      <w:pPr>
        <w:spacing w:after="0" w:line="240" w:lineRule="auto"/>
      </w:pPr>
      <w:r>
        <w:br w:type="page"/>
      </w: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8039AA" w:rsidRPr="00EF3EE3">
        <w:tc>
          <w:tcPr>
            <w:tcW w:w="4878" w:type="dxa"/>
            <w:vMerge w:val="restart"/>
            <w:vAlign w:val="center"/>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lastRenderedPageBreak/>
              <w:t>Teaching</w:t>
            </w:r>
          </w:p>
        </w:tc>
        <w:tc>
          <w:tcPr>
            <w:tcW w:w="990" w:type="dxa"/>
            <w:vMerge w:val="restart"/>
            <w:vAlign w:val="center"/>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By Grade Span</w:t>
            </w:r>
          </w:p>
        </w:tc>
        <w:tc>
          <w:tcPr>
            <w:tcW w:w="2988" w:type="dxa"/>
            <w:gridSpan w:val="3"/>
          </w:tcPr>
          <w:p w:rsidR="00846B60" w:rsidRDefault="008039AA">
            <w:pPr>
              <w:spacing w:after="0" w:line="240" w:lineRule="auto"/>
              <w:jc w:val="center"/>
              <w:rPr>
                <w:rFonts w:ascii="Calibri" w:hAnsi="Calibri" w:cs="Times New Roman"/>
                <w:b/>
                <w:sz w:val="20"/>
                <w:szCs w:val="20"/>
              </w:rPr>
            </w:pPr>
            <w:r w:rsidRPr="00EF3EE3">
              <w:rPr>
                <w:rFonts w:ascii="Calibri" w:hAnsi="Calibri" w:cs="Times New Roman"/>
                <w:b/>
                <w:sz w:val="20"/>
                <w:szCs w:val="20"/>
              </w:rPr>
              <w:t>Evidence</w:t>
            </w:r>
          </w:p>
        </w:tc>
      </w:tr>
      <w:tr w:rsidR="008039AA" w:rsidRPr="00EF3EE3">
        <w:tc>
          <w:tcPr>
            <w:tcW w:w="4878" w:type="dxa"/>
            <w:vMerge/>
          </w:tcPr>
          <w:p w:rsidR="008039AA" w:rsidRPr="00EF3EE3" w:rsidRDefault="008039AA" w:rsidP="00CE0686">
            <w:pPr>
              <w:spacing w:after="0" w:line="240" w:lineRule="auto"/>
              <w:rPr>
                <w:rFonts w:ascii="Calibri" w:hAnsi="Calibri" w:cs="Times New Roman"/>
                <w:sz w:val="20"/>
                <w:szCs w:val="20"/>
              </w:rPr>
            </w:pPr>
          </w:p>
        </w:tc>
        <w:tc>
          <w:tcPr>
            <w:tcW w:w="990" w:type="dxa"/>
            <w:vMerge/>
          </w:tcPr>
          <w:p w:rsidR="008039AA" w:rsidRPr="00EF3EE3" w:rsidRDefault="008039AA" w:rsidP="00CE0686">
            <w:pPr>
              <w:spacing w:after="0" w:line="240" w:lineRule="auto"/>
              <w:rPr>
                <w:rFonts w:ascii="Calibri" w:hAnsi="Calibri" w:cs="Times New Roman"/>
                <w:b/>
                <w:sz w:val="20"/>
                <w:szCs w:val="20"/>
              </w:rPr>
            </w:pPr>
          </w:p>
        </w:tc>
        <w:tc>
          <w:tcPr>
            <w:tcW w:w="81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None</w:t>
            </w:r>
          </w:p>
        </w:tc>
        <w:tc>
          <w:tcPr>
            <w:tcW w:w="90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Partial</w:t>
            </w:r>
          </w:p>
        </w:tc>
        <w:tc>
          <w:tcPr>
            <w:tcW w:w="1278" w:type="dxa"/>
          </w:tcPr>
          <w:p w:rsidR="00846B60" w:rsidRDefault="008039AA">
            <w:pPr>
              <w:spacing w:after="0" w:line="240" w:lineRule="auto"/>
              <w:jc w:val="center"/>
              <w:rPr>
                <w:rFonts w:ascii="Calibri" w:hAnsi="Calibri" w:cs="Times New Roman"/>
                <w:b/>
                <w:sz w:val="20"/>
                <w:szCs w:val="20"/>
              </w:rPr>
            </w:pPr>
            <w:r w:rsidRPr="00EF3EE3">
              <w:rPr>
                <w:rFonts w:ascii="Calibri" w:hAnsi="Calibri" w:cs="Times New Roman"/>
                <w:b/>
                <w:sz w:val="20"/>
                <w:szCs w:val="20"/>
              </w:rPr>
              <w:t>Clear &amp; Consistent</w:t>
            </w:r>
          </w:p>
        </w:tc>
      </w:tr>
      <w:tr w:rsidR="008039AA" w:rsidRPr="00EF3EE3">
        <w:tc>
          <w:tcPr>
            <w:tcW w:w="4878" w:type="dxa"/>
            <w:vMerge/>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p>
        </w:tc>
        <w:tc>
          <w:tcPr>
            <w:tcW w:w="990" w:type="dxa"/>
            <w:vMerge/>
            <w:tcBorders>
              <w:bottom w:val="single" w:sz="4" w:space="0" w:color="auto"/>
            </w:tcBorders>
          </w:tcPr>
          <w:p w:rsidR="008039AA" w:rsidRPr="00EF3EE3" w:rsidRDefault="008039AA" w:rsidP="00CE0686">
            <w:pPr>
              <w:spacing w:after="0" w:line="240" w:lineRule="auto"/>
              <w:rPr>
                <w:rFonts w:ascii="Calibri" w:hAnsi="Calibri" w:cs="Times New Roman"/>
                <w:b/>
                <w:sz w:val="20"/>
                <w:szCs w:val="20"/>
              </w:rPr>
            </w:pPr>
          </w:p>
        </w:tc>
        <w:tc>
          <w:tcPr>
            <w:tcW w:w="810" w:type="dxa"/>
            <w:tcBorders>
              <w:bottom w:val="single" w:sz="4" w:space="0" w:color="auto"/>
            </w:tcBorders>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(0)</w:t>
            </w:r>
          </w:p>
        </w:tc>
        <w:tc>
          <w:tcPr>
            <w:tcW w:w="900" w:type="dxa"/>
            <w:tcBorders>
              <w:bottom w:val="single" w:sz="4" w:space="0" w:color="auto"/>
            </w:tcBorders>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(1)</w:t>
            </w:r>
          </w:p>
        </w:tc>
        <w:tc>
          <w:tcPr>
            <w:tcW w:w="1278" w:type="dxa"/>
            <w:tcBorders>
              <w:bottom w:val="single" w:sz="4" w:space="0" w:color="auto"/>
            </w:tcBorders>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(2)</w:t>
            </w:r>
          </w:p>
        </w:tc>
      </w:tr>
      <w:tr w:rsidR="008039AA" w:rsidRPr="00EF3EE3">
        <w:tc>
          <w:tcPr>
            <w:tcW w:w="4878" w:type="dxa"/>
            <w:vMerge w:val="restart"/>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sidRPr="00EF3EE3">
              <w:rPr>
                <w:rFonts w:ascii="Calibri" w:hAnsi="Calibri" w:cs="Times New Roman"/>
                <w:sz w:val="20"/>
                <w:szCs w:val="20"/>
              </w:rPr>
              <w:t xml:space="preserve">8. The teacher communicates clear learning objective(s) aligned to </w:t>
            </w:r>
            <w:r w:rsidR="003F54A9">
              <w:rPr>
                <w:rFonts w:ascii="Calibri" w:hAnsi="Calibri" w:cs="Times New Roman"/>
                <w:sz w:val="20"/>
                <w:szCs w:val="20"/>
              </w:rPr>
              <w:t xml:space="preserve">the </w:t>
            </w:r>
            <w:r w:rsidR="0010724A" w:rsidRPr="0010724A">
              <w:rPr>
                <w:rFonts w:ascii="Calibri" w:hAnsi="Calibri" w:cs="Times New Roman"/>
                <w:i/>
                <w:sz w:val="20"/>
                <w:szCs w:val="20"/>
              </w:rPr>
              <w:t>2011 Massachusetts Curriculum Frameworks</w:t>
            </w:r>
            <w:r w:rsidRPr="00EF3EE3">
              <w:rPr>
                <w:rFonts w:ascii="Calibri" w:hAnsi="Calibri" w:cs="Times New Roman"/>
                <w:sz w:val="20"/>
                <w:szCs w:val="20"/>
              </w:rPr>
              <w:t>.</w:t>
            </w: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16%</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22%</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62%</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15%</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12%</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73%</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53%</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22</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16</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61</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22%</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16%</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62%</w:t>
            </w:r>
          </w:p>
        </w:tc>
      </w:tr>
      <w:tr w:rsidR="008039AA" w:rsidRPr="00EF3EE3">
        <w:tc>
          <w:tcPr>
            <w:tcW w:w="4878" w:type="dxa"/>
            <w:vMerge w:val="restart"/>
          </w:tcPr>
          <w:p w:rsidR="008039AA" w:rsidRPr="00EF3EE3" w:rsidRDefault="008039AA" w:rsidP="00CE0686">
            <w:pPr>
              <w:spacing w:after="0" w:line="240" w:lineRule="auto"/>
              <w:rPr>
                <w:rFonts w:ascii="Calibri" w:hAnsi="Calibri" w:cs="Times New Roman"/>
                <w:sz w:val="20"/>
                <w:szCs w:val="20"/>
              </w:rPr>
            </w:pPr>
            <w:r w:rsidRPr="00EF3EE3">
              <w:rPr>
                <w:rFonts w:ascii="Calibri" w:hAnsi="Calibri" w:cs="Times New Roman"/>
                <w:sz w:val="20"/>
                <w:szCs w:val="20"/>
              </w:rPr>
              <w:t>9. The teacher uses appropriate instructional strategies well matched to learning objective (s) and content.</w:t>
            </w: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19%</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76%</w:t>
            </w:r>
          </w:p>
        </w:tc>
      </w:tr>
      <w:tr w:rsidR="008039AA" w:rsidRPr="00EF3EE3">
        <w:tc>
          <w:tcPr>
            <w:tcW w:w="4878" w:type="dxa"/>
            <w:vMerge/>
          </w:tcPr>
          <w:p w:rsidR="008039AA" w:rsidRPr="00EF3EE3" w:rsidRDefault="008039AA" w:rsidP="00CE0686">
            <w:pPr>
              <w:spacing w:after="0" w:line="240" w:lineRule="auto"/>
              <w:rPr>
                <w:rFonts w:ascii="Calibri" w:hAnsi="Calibri" w:cs="Times New Roman"/>
                <w:sz w:val="20"/>
                <w:szCs w:val="20"/>
              </w:rPr>
            </w:pP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4%</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15%</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81%</w:t>
            </w:r>
          </w:p>
        </w:tc>
      </w:tr>
      <w:tr w:rsidR="008039AA" w:rsidRPr="00EF3EE3">
        <w:tc>
          <w:tcPr>
            <w:tcW w:w="4878" w:type="dxa"/>
            <w:vMerge/>
          </w:tcPr>
          <w:p w:rsidR="008039AA" w:rsidRPr="00EF3EE3" w:rsidRDefault="008039AA" w:rsidP="00CE0686">
            <w:pPr>
              <w:spacing w:after="0" w:line="240" w:lineRule="auto"/>
              <w:rPr>
                <w:rFonts w:ascii="Calibri" w:hAnsi="Calibri" w:cs="Times New Roman"/>
                <w:sz w:val="20"/>
                <w:szCs w:val="20"/>
              </w:rPr>
            </w:pP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25%</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19%</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56%</w:t>
            </w:r>
          </w:p>
        </w:tc>
      </w:tr>
      <w:tr w:rsidR="008039AA" w:rsidRPr="00EF3EE3">
        <w:tc>
          <w:tcPr>
            <w:tcW w:w="4878" w:type="dxa"/>
            <w:vMerge/>
          </w:tcPr>
          <w:p w:rsidR="008039AA" w:rsidRPr="00EF3EE3" w:rsidRDefault="008039AA" w:rsidP="00CE0686">
            <w:pPr>
              <w:spacing w:after="0" w:line="240" w:lineRule="auto"/>
              <w:rPr>
                <w:rFonts w:ascii="Calibri" w:hAnsi="Calibri" w:cs="Times New Roman"/>
                <w:sz w:val="20"/>
                <w:szCs w:val="20"/>
              </w:rPr>
            </w:pP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17</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13</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69</w:t>
            </w:r>
          </w:p>
        </w:tc>
      </w:tr>
      <w:tr w:rsidR="008039AA" w:rsidRPr="00EF3EE3">
        <w:tc>
          <w:tcPr>
            <w:tcW w:w="4878" w:type="dxa"/>
            <w:vMerge/>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p>
        </w:tc>
        <w:tc>
          <w:tcPr>
            <w:tcW w:w="990" w:type="dxa"/>
            <w:tcBorders>
              <w:bottom w:val="single" w:sz="4" w:space="0" w:color="auto"/>
            </w:tcBorders>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17%</w:t>
            </w:r>
          </w:p>
        </w:tc>
        <w:tc>
          <w:tcPr>
            <w:tcW w:w="900" w:type="dxa"/>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13%</w:t>
            </w:r>
          </w:p>
        </w:tc>
        <w:tc>
          <w:tcPr>
            <w:tcW w:w="1278" w:type="dxa"/>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70%</w:t>
            </w:r>
          </w:p>
        </w:tc>
      </w:tr>
      <w:tr w:rsidR="008039AA" w:rsidRPr="00EF3EE3">
        <w:tc>
          <w:tcPr>
            <w:tcW w:w="4878" w:type="dxa"/>
            <w:vMerge w:val="restart"/>
            <w:shd w:val="clear" w:color="auto" w:fill="D9D9D9" w:themeFill="background1" w:themeFillShade="D9"/>
          </w:tcPr>
          <w:p w:rsidR="008039AA" w:rsidRPr="00EF3EE3" w:rsidRDefault="008039AA" w:rsidP="003F54A9">
            <w:pPr>
              <w:spacing w:after="0" w:line="240" w:lineRule="auto"/>
              <w:rPr>
                <w:rFonts w:ascii="Calibri" w:hAnsi="Calibri" w:cs="Times New Roman"/>
                <w:sz w:val="20"/>
                <w:szCs w:val="20"/>
              </w:rPr>
            </w:pPr>
            <w:r w:rsidRPr="00EF3EE3">
              <w:rPr>
                <w:rFonts w:ascii="Calibri" w:hAnsi="Calibri" w:cs="Times New Roman"/>
                <w:sz w:val="20"/>
                <w:szCs w:val="20"/>
              </w:rPr>
              <w:t xml:space="preserve">10. The teacher uses appropriate modifications for </w:t>
            </w:r>
            <w:r w:rsidR="003F54A9">
              <w:rPr>
                <w:rFonts w:ascii="Calibri" w:hAnsi="Calibri" w:cs="Times New Roman"/>
                <w:sz w:val="20"/>
                <w:szCs w:val="20"/>
              </w:rPr>
              <w:t xml:space="preserve">English language learners </w:t>
            </w:r>
            <w:r w:rsidRPr="00EF3EE3">
              <w:rPr>
                <w:rFonts w:ascii="Calibri" w:hAnsi="Calibri" w:cs="Times New Roman"/>
                <w:sz w:val="20"/>
                <w:szCs w:val="20"/>
              </w:rPr>
              <w:t xml:space="preserve">and students </w:t>
            </w:r>
            <w:r w:rsidR="003F54A9">
              <w:rPr>
                <w:rFonts w:ascii="Calibri" w:hAnsi="Calibri" w:cs="Times New Roman"/>
                <w:sz w:val="20"/>
                <w:szCs w:val="20"/>
              </w:rPr>
              <w:t xml:space="preserve">with disabilities </w:t>
            </w:r>
            <w:r w:rsidRPr="00EF3EE3">
              <w:rPr>
                <w:rFonts w:ascii="Calibri"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30%</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19%</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51%</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35%</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35%</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31%</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75%</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11%</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47</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21</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31</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47%</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21%</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31%</w:t>
            </w:r>
          </w:p>
        </w:tc>
      </w:tr>
      <w:tr w:rsidR="008039AA" w:rsidRPr="00EF3EE3">
        <w:tc>
          <w:tcPr>
            <w:tcW w:w="4878" w:type="dxa"/>
            <w:vMerge w:val="restart"/>
          </w:tcPr>
          <w:p w:rsidR="008039AA" w:rsidRPr="00EF3EE3" w:rsidRDefault="008039AA" w:rsidP="003F54A9">
            <w:pPr>
              <w:spacing w:after="0" w:line="240" w:lineRule="auto"/>
              <w:rPr>
                <w:rFonts w:ascii="Calibri" w:hAnsi="Calibri" w:cs="Times New Roman"/>
                <w:sz w:val="20"/>
                <w:szCs w:val="20"/>
              </w:rPr>
            </w:pPr>
            <w:r w:rsidRPr="00EF3EE3">
              <w:rPr>
                <w:rFonts w:ascii="Calibri" w:hAnsi="Calibri" w:cs="Times New Roman"/>
                <w:sz w:val="20"/>
                <w:szCs w:val="20"/>
              </w:rPr>
              <w:t>11. The teacher provides opportunities for students</w:t>
            </w:r>
            <w:r w:rsidR="00DA3FC0">
              <w:rPr>
                <w:rFonts w:ascii="Calibri" w:hAnsi="Calibri" w:cs="Times New Roman"/>
                <w:sz w:val="20"/>
                <w:szCs w:val="20"/>
              </w:rPr>
              <w:t xml:space="preserve"> </w:t>
            </w:r>
            <w:r w:rsidRPr="00EF3EE3">
              <w:rPr>
                <w:rFonts w:ascii="Calibri" w:hAnsi="Calibri" w:cs="Times New Roman"/>
                <w:sz w:val="20"/>
                <w:szCs w:val="20"/>
              </w:rPr>
              <w:t>to engage in higher order thinking such as use of inquiry, exploration, application, analysis, synthesis, and/or evaluation of knowledge or concepts (Bloom’s Taxonomy)</w:t>
            </w:r>
            <w:r w:rsidR="003F54A9">
              <w:rPr>
                <w:rFonts w:ascii="Calibri" w:hAnsi="Calibri" w:cs="Times New Roman"/>
                <w:sz w:val="20"/>
                <w:szCs w:val="20"/>
              </w:rPr>
              <w:t>.</w:t>
            </w: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16%</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19%</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65%</w:t>
            </w:r>
          </w:p>
        </w:tc>
      </w:tr>
      <w:tr w:rsidR="008039AA" w:rsidRPr="00EF3EE3">
        <w:tc>
          <w:tcPr>
            <w:tcW w:w="4878" w:type="dxa"/>
            <w:vMerge/>
          </w:tcPr>
          <w:p w:rsidR="008039AA" w:rsidRPr="00EF3EE3" w:rsidRDefault="008039AA" w:rsidP="00CE0686">
            <w:pPr>
              <w:spacing w:after="0" w:line="240" w:lineRule="auto"/>
              <w:rPr>
                <w:rFonts w:ascii="Calibri" w:hAnsi="Calibri" w:cs="Times New Roman"/>
                <w:sz w:val="20"/>
                <w:szCs w:val="20"/>
              </w:rPr>
            </w:pP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15%</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38%</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46%</w:t>
            </w:r>
          </w:p>
        </w:tc>
      </w:tr>
      <w:tr w:rsidR="008039AA" w:rsidRPr="00EF3EE3">
        <w:tc>
          <w:tcPr>
            <w:tcW w:w="4878" w:type="dxa"/>
            <w:vMerge/>
          </w:tcPr>
          <w:p w:rsidR="008039AA" w:rsidRPr="00EF3EE3" w:rsidRDefault="008039AA" w:rsidP="00CE0686">
            <w:pPr>
              <w:spacing w:after="0" w:line="240" w:lineRule="auto"/>
              <w:rPr>
                <w:rFonts w:ascii="Calibri" w:hAnsi="Calibri" w:cs="Times New Roman"/>
                <w:sz w:val="20"/>
                <w:szCs w:val="20"/>
              </w:rPr>
            </w:pP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17%</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42%</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42%</w:t>
            </w:r>
          </w:p>
        </w:tc>
      </w:tr>
      <w:tr w:rsidR="008039AA" w:rsidRPr="00EF3EE3">
        <w:tc>
          <w:tcPr>
            <w:tcW w:w="4878" w:type="dxa"/>
            <w:vMerge/>
          </w:tcPr>
          <w:p w:rsidR="008039AA" w:rsidRPr="00EF3EE3" w:rsidRDefault="008039AA" w:rsidP="00CE0686">
            <w:pPr>
              <w:spacing w:after="0" w:line="240" w:lineRule="auto"/>
              <w:rPr>
                <w:rFonts w:ascii="Calibri" w:hAnsi="Calibri" w:cs="Times New Roman"/>
                <w:sz w:val="20"/>
                <w:szCs w:val="20"/>
              </w:rPr>
            </w:pP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16</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32</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51</w:t>
            </w:r>
          </w:p>
        </w:tc>
      </w:tr>
      <w:tr w:rsidR="008039AA" w:rsidRPr="00EF3EE3">
        <w:tc>
          <w:tcPr>
            <w:tcW w:w="4878" w:type="dxa"/>
            <w:vMerge/>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p>
        </w:tc>
        <w:tc>
          <w:tcPr>
            <w:tcW w:w="990" w:type="dxa"/>
            <w:tcBorders>
              <w:bottom w:val="single" w:sz="4" w:space="0" w:color="auto"/>
            </w:tcBorders>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16%</w:t>
            </w:r>
          </w:p>
        </w:tc>
        <w:tc>
          <w:tcPr>
            <w:tcW w:w="900" w:type="dxa"/>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32%</w:t>
            </w:r>
          </w:p>
        </w:tc>
        <w:tc>
          <w:tcPr>
            <w:tcW w:w="1278" w:type="dxa"/>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52%</w:t>
            </w:r>
          </w:p>
        </w:tc>
      </w:tr>
      <w:tr w:rsidR="008039AA" w:rsidRPr="00EF3EE3">
        <w:tc>
          <w:tcPr>
            <w:tcW w:w="4878" w:type="dxa"/>
            <w:vMerge w:val="restart"/>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sidRPr="00EF3EE3">
              <w:rPr>
                <w:rFonts w:ascii="Calibri"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24%</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70%</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15%</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31%</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54%</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42%</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39%</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13</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32</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54</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13%</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32%</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55%</w:t>
            </w:r>
          </w:p>
        </w:tc>
      </w:tr>
      <w:tr w:rsidR="008039AA" w:rsidRPr="00EF3EE3">
        <w:tc>
          <w:tcPr>
            <w:tcW w:w="4878" w:type="dxa"/>
            <w:vMerge w:val="restart"/>
          </w:tcPr>
          <w:p w:rsidR="008039AA" w:rsidRPr="00EF3EE3" w:rsidRDefault="008039AA" w:rsidP="00CE0686">
            <w:pPr>
              <w:spacing w:after="0" w:line="240" w:lineRule="auto"/>
              <w:rPr>
                <w:rFonts w:ascii="Calibri" w:hAnsi="Calibri" w:cs="Times New Roman"/>
                <w:sz w:val="20"/>
                <w:szCs w:val="20"/>
              </w:rPr>
            </w:pPr>
            <w:r w:rsidRPr="00EF3EE3">
              <w:rPr>
                <w:rFonts w:ascii="Calibri"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19%</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78%</w:t>
            </w:r>
          </w:p>
        </w:tc>
      </w:tr>
      <w:tr w:rsidR="008039AA" w:rsidRPr="00EF3EE3">
        <w:tc>
          <w:tcPr>
            <w:tcW w:w="4878" w:type="dxa"/>
            <w:vMerge/>
          </w:tcPr>
          <w:p w:rsidR="008039AA" w:rsidRPr="00EF3EE3" w:rsidRDefault="008039AA" w:rsidP="00CE0686">
            <w:pPr>
              <w:spacing w:after="0" w:line="240" w:lineRule="auto"/>
              <w:rPr>
                <w:rFonts w:ascii="Calibri" w:hAnsi="Calibri" w:cs="Times New Roman"/>
                <w:sz w:val="20"/>
                <w:szCs w:val="20"/>
              </w:rPr>
            </w:pP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19%</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73%</w:t>
            </w:r>
          </w:p>
        </w:tc>
      </w:tr>
      <w:tr w:rsidR="008039AA" w:rsidRPr="00EF3EE3">
        <w:tc>
          <w:tcPr>
            <w:tcW w:w="4878" w:type="dxa"/>
            <w:vMerge/>
          </w:tcPr>
          <w:p w:rsidR="008039AA" w:rsidRPr="00EF3EE3" w:rsidRDefault="008039AA" w:rsidP="00CE0686">
            <w:pPr>
              <w:spacing w:after="0" w:line="240" w:lineRule="auto"/>
              <w:rPr>
                <w:rFonts w:ascii="Calibri" w:hAnsi="Calibri" w:cs="Times New Roman"/>
                <w:sz w:val="20"/>
                <w:szCs w:val="20"/>
              </w:rPr>
            </w:pP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17%</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11%</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72%</w:t>
            </w:r>
          </w:p>
        </w:tc>
      </w:tr>
      <w:tr w:rsidR="008039AA" w:rsidRPr="00EF3EE3">
        <w:tc>
          <w:tcPr>
            <w:tcW w:w="4878" w:type="dxa"/>
            <w:vMerge/>
          </w:tcPr>
          <w:p w:rsidR="008039AA" w:rsidRPr="00EF3EE3" w:rsidRDefault="008039AA" w:rsidP="00CE0686">
            <w:pPr>
              <w:spacing w:after="0" w:line="240" w:lineRule="auto"/>
              <w:rPr>
                <w:rFonts w:ascii="Calibri" w:hAnsi="Calibri" w:cs="Times New Roman"/>
                <w:sz w:val="20"/>
                <w:szCs w:val="20"/>
              </w:rPr>
            </w:pP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9</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16</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74</w:t>
            </w:r>
          </w:p>
        </w:tc>
      </w:tr>
      <w:tr w:rsidR="008039AA" w:rsidRPr="00EF3EE3">
        <w:tc>
          <w:tcPr>
            <w:tcW w:w="4878" w:type="dxa"/>
            <w:vMerge/>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p>
        </w:tc>
        <w:tc>
          <w:tcPr>
            <w:tcW w:w="990" w:type="dxa"/>
            <w:tcBorders>
              <w:bottom w:val="single" w:sz="4" w:space="0" w:color="auto"/>
            </w:tcBorders>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9%</w:t>
            </w:r>
          </w:p>
        </w:tc>
        <w:tc>
          <w:tcPr>
            <w:tcW w:w="900" w:type="dxa"/>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16%</w:t>
            </w:r>
          </w:p>
        </w:tc>
        <w:tc>
          <w:tcPr>
            <w:tcW w:w="1278" w:type="dxa"/>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75%</w:t>
            </w:r>
          </w:p>
        </w:tc>
      </w:tr>
      <w:tr w:rsidR="008039AA" w:rsidRPr="00EF3EE3">
        <w:tc>
          <w:tcPr>
            <w:tcW w:w="4878" w:type="dxa"/>
            <w:vMerge w:val="restart"/>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sidRPr="00EF3EE3">
              <w:rPr>
                <w:rFonts w:ascii="Calibri"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86%</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4%</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19%</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77%</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28%</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64%</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6</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18</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75</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6%</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18%</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76%</w:t>
            </w:r>
          </w:p>
        </w:tc>
      </w:tr>
      <w:tr w:rsidR="008039AA" w:rsidRPr="00EF3EE3">
        <w:tc>
          <w:tcPr>
            <w:tcW w:w="4878" w:type="dxa"/>
            <w:vMerge w:val="restart"/>
          </w:tcPr>
          <w:p w:rsidR="008039AA" w:rsidRPr="00EF3EE3" w:rsidRDefault="008039AA" w:rsidP="00CE0686">
            <w:pPr>
              <w:spacing w:after="0" w:line="240" w:lineRule="auto"/>
              <w:rPr>
                <w:rFonts w:ascii="Calibri" w:hAnsi="Calibri" w:cs="Times New Roman"/>
                <w:sz w:val="20"/>
                <w:szCs w:val="20"/>
              </w:rPr>
            </w:pPr>
            <w:r w:rsidRPr="00EF3EE3">
              <w:rPr>
                <w:rFonts w:ascii="Calibri" w:hAnsi="Calibri" w:cs="Times New Roman"/>
                <w:sz w:val="20"/>
                <w:szCs w:val="20"/>
              </w:rPr>
              <w:t>15. The teacher conducts frequent formative assessments to check for understanding and inform instruction.</w:t>
            </w: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38%</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57%</w:t>
            </w:r>
          </w:p>
        </w:tc>
      </w:tr>
      <w:tr w:rsidR="008039AA" w:rsidRPr="00EF3EE3">
        <w:tc>
          <w:tcPr>
            <w:tcW w:w="4878" w:type="dxa"/>
            <w:vMerge/>
          </w:tcPr>
          <w:p w:rsidR="008039AA" w:rsidRPr="00EF3EE3" w:rsidRDefault="008039AA" w:rsidP="00CE0686">
            <w:pPr>
              <w:spacing w:after="0" w:line="240" w:lineRule="auto"/>
              <w:rPr>
                <w:rFonts w:ascii="Calibri" w:hAnsi="Calibri" w:cs="Times New Roman"/>
                <w:sz w:val="20"/>
                <w:szCs w:val="20"/>
              </w:rPr>
            </w:pP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19%</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73%</w:t>
            </w:r>
          </w:p>
        </w:tc>
      </w:tr>
      <w:tr w:rsidR="008039AA" w:rsidRPr="00EF3EE3">
        <w:tc>
          <w:tcPr>
            <w:tcW w:w="4878" w:type="dxa"/>
            <w:vMerge/>
          </w:tcPr>
          <w:p w:rsidR="008039AA" w:rsidRPr="00EF3EE3" w:rsidRDefault="008039AA" w:rsidP="00CE0686">
            <w:pPr>
              <w:spacing w:after="0" w:line="240" w:lineRule="auto"/>
              <w:rPr>
                <w:rFonts w:ascii="Calibri" w:hAnsi="Calibri" w:cs="Times New Roman"/>
                <w:sz w:val="20"/>
                <w:szCs w:val="20"/>
              </w:rPr>
            </w:pP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17%</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44%</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39%</w:t>
            </w:r>
          </w:p>
        </w:tc>
      </w:tr>
      <w:tr w:rsidR="008039AA" w:rsidRPr="00EF3EE3">
        <w:tc>
          <w:tcPr>
            <w:tcW w:w="4878" w:type="dxa"/>
            <w:vMerge/>
          </w:tcPr>
          <w:p w:rsidR="008039AA" w:rsidRPr="00EF3EE3" w:rsidRDefault="008039AA" w:rsidP="00CE0686">
            <w:pPr>
              <w:spacing w:after="0" w:line="240" w:lineRule="auto"/>
              <w:rPr>
                <w:rFonts w:ascii="Calibri" w:hAnsi="Calibri" w:cs="Times New Roman"/>
                <w:sz w:val="20"/>
                <w:szCs w:val="20"/>
              </w:rPr>
            </w:pPr>
          </w:p>
        </w:tc>
        <w:tc>
          <w:tcPr>
            <w:tcW w:w="990" w:type="dxa"/>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10</w:t>
            </w:r>
          </w:p>
        </w:tc>
        <w:tc>
          <w:tcPr>
            <w:tcW w:w="900"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35</w:t>
            </w:r>
          </w:p>
        </w:tc>
        <w:tc>
          <w:tcPr>
            <w:tcW w:w="1278" w:type="dxa"/>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54</w:t>
            </w:r>
          </w:p>
        </w:tc>
      </w:tr>
      <w:tr w:rsidR="008039AA" w:rsidRPr="00EF3EE3">
        <w:tc>
          <w:tcPr>
            <w:tcW w:w="4878" w:type="dxa"/>
            <w:vMerge/>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p>
        </w:tc>
        <w:tc>
          <w:tcPr>
            <w:tcW w:w="990" w:type="dxa"/>
            <w:tcBorders>
              <w:bottom w:val="single" w:sz="4" w:space="0" w:color="auto"/>
            </w:tcBorders>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10%</w:t>
            </w:r>
          </w:p>
        </w:tc>
        <w:tc>
          <w:tcPr>
            <w:tcW w:w="900" w:type="dxa"/>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35%</w:t>
            </w:r>
          </w:p>
        </w:tc>
        <w:tc>
          <w:tcPr>
            <w:tcW w:w="1278" w:type="dxa"/>
            <w:tcBorders>
              <w:bottom w:val="single" w:sz="4" w:space="0" w:color="auto"/>
            </w:tcBorders>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55%</w:t>
            </w:r>
          </w:p>
        </w:tc>
      </w:tr>
      <w:tr w:rsidR="008039AA" w:rsidRPr="00EF3EE3">
        <w:tc>
          <w:tcPr>
            <w:tcW w:w="4878" w:type="dxa"/>
            <w:vMerge w:val="restart"/>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sidRPr="00EF3EE3">
              <w:rPr>
                <w:rFonts w:ascii="Calibri"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57%</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38%</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62%</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12%</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27%</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42%</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53%</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52</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40</w:t>
            </w:r>
          </w:p>
        </w:tc>
      </w:tr>
      <w:tr w:rsidR="008039AA" w:rsidRPr="00EF3EE3">
        <w:tc>
          <w:tcPr>
            <w:tcW w:w="4878" w:type="dxa"/>
            <w:vMerge/>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EF3EE3" w:rsidRDefault="008039AA" w:rsidP="00CE068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53%</w:t>
            </w:r>
          </w:p>
        </w:tc>
        <w:tc>
          <w:tcPr>
            <w:tcW w:w="900"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7%</w:t>
            </w:r>
          </w:p>
        </w:tc>
        <w:tc>
          <w:tcPr>
            <w:tcW w:w="1278" w:type="dxa"/>
            <w:shd w:val="clear" w:color="auto" w:fill="D9D9D9" w:themeFill="background1" w:themeFillShade="D9"/>
          </w:tcPr>
          <w:p w:rsidR="008039AA" w:rsidRPr="00EF3EE3" w:rsidRDefault="008039AA" w:rsidP="00CE0686">
            <w:pPr>
              <w:spacing w:after="0" w:line="240" w:lineRule="auto"/>
              <w:rPr>
                <w:rFonts w:ascii="Calibri" w:hAnsi="Calibri" w:cs="Times New Roman"/>
                <w:sz w:val="20"/>
                <w:szCs w:val="20"/>
              </w:rPr>
            </w:pPr>
            <w:r>
              <w:rPr>
                <w:rFonts w:ascii="Calibri" w:hAnsi="Calibri" w:cs="Times New Roman"/>
                <w:sz w:val="20"/>
                <w:szCs w:val="20"/>
              </w:rPr>
              <w:t>40%</w:t>
            </w:r>
          </w:p>
        </w:tc>
      </w:tr>
    </w:tbl>
    <w:p w:rsidR="008039AA" w:rsidRPr="00EF3EE3" w:rsidRDefault="008039AA" w:rsidP="008039AA">
      <w:pPr>
        <w:spacing w:after="0" w:line="240" w:lineRule="auto"/>
        <w:rPr>
          <w:rFonts w:ascii="Calibri" w:eastAsia="Times New Roman" w:hAnsi="Calibri" w:cs="Times New Roman"/>
          <w:sz w:val="20"/>
          <w:szCs w:val="20"/>
        </w:rPr>
      </w:pP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8039AA" w:rsidRPr="00D549BC">
        <w:tc>
          <w:tcPr>
            <w:tcW w:w="4878" w:type="dxa"/>
            <w:vMerge w:val="restart"/>
            <w:vAlign w:val="center"/>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Learning</w:t>
            </w:r>
          </w:p>
        </w:tc>
        <w:tc>
          <w:tcPr>
            <w:tcW w:w="990" w:type="dxa"/>
            <w:vMerge w:val="restart"/>
            <w:vAlign w:val="center"/>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By Grade Span</w:t>
            </w:r>
          </w:p>
        </w:tc>
        <w:tc>
          <w:tcPr>
            <w:tcW w:w="2988" w:type="dxa"/>
            <w:gridSpan w:val="3"/>
          </w:tcPr>
          <w:p w:rsidR="00846B60" w:rsidRDefault="008039AA">
            <w:pPr>
              <w:spacing w:after="0" w:line="240" w:lineRule="auto"/>
              <w:jc w:val="center"/>
              <w:rPr>
                <w:rFonts w:ascii="Calibri" w:hAnsi="Calibri" w:cs="Times New Roman"/>
                <w:b/>
                <w:sz w:val="20"/>
                <w:szCs w:val="20"/>
              </w:rPr>
            </w:pPr>
            <w:r w:rsidRPr="00D549BC">
              <w:rPr>
                <w:rFonts w:ascii="Calibri" w:hAnsi="Calibri" w:cs="Times New Roman"/>
                <w:b/>
                <w:sz w:val="20"/>
                <w:szCs w:val="20"/>
              </w:rPr>
              <w:t>Evidence</w:t>
            </w:r>
          </w:p>
        </w:tc>
      </w:tr>
      <w:tr w:rsidR="008039AA" w:rsidRPr="00D549BC">
        <w:tc>
          <w:tcPr>
            <w:tcW w:w="4878" w:type="dxa"/>
            <w:vMerge/>
          </w:tcPr>
          <w:p w:rsidR="008039AA" w:rsidRPr="00D549BC" w:rsidRDefault="008039AA" w:rsidP="00CE0686">
            <w:pPr>
              <w:spacing w:after="0" w:line="240" w:lineRule="auto"/>
              <w:rPr>
                <w:rFonts w:ascii="Calibri" w:hAnsi="Calibri" w:cs="Times New Roman"/>
                <w:sz w:val="20"/>
                <w:szCs w:val="20"/>
              </w:rPr>
            </w:pPr>
          </w:p>
        </w:tc>
        <w:tc>
          <w:tcPr>
            <w:tcW w:w="990" w:type="dxa"/>
            <w:vMerge/>
          </w:tcPr>
          <w:p w:rsidR="008039AA" w:rsidRPr="00D549BC" w:rsidRDefault="008039AA" w:rsidP="00CE0686">
            <w:pPr>
              <w:spacing w:after="0" w:line="240" w:lineRule="auto"/>
              <w:rPr>
                <w:rFonts w:ascii="Calibri" w:hAnsi="Calibri" w:cs="Times New Roman"/>
                <w:b/>
                <w:sz w:val="20"/>
                <w:szCs w:val="20"/>
              </w:rPr>
            </w:pPr>
          </w:p>
        </w:tc>
        <w:tc>
          <w:tcPr>
            <w:tcW w:w="810" w:type="dxa"/>
          </w:tcPr>
          <w:p w:rsidR="00846B60" w:rsidRDefault="008039AA">
            <w:pPr>
              <w:spacing w:after="0" w:line="240" w:lineRule="auto"/>
              <w:jc w:val="center"/>
              <w:rPr>
                <w:rFonts w:ascii="Calibri" w:hAnsi="Calibri" w:cs="Times New Roman"/>
                <w:b/>
                <w:sz w:val="20"/>
                <w:szCs w:val="20"/>
              </w:rPr>
            </w:pPr>
            <w:r w:rsidRPr="00D549BC">
              <w:rPr>
                <w:rFonts w:ascii="Calibri" w:hAnsi="Calibri" w:cs="Times New Roman"/>
                <w:b/>
                <w:sz w:val="20"/>
                <w:szCs w:val="20"/>
              </w:rPr>
              <w:t>None</w:t>
            </w:r>
          </w:p>
        </w:tc>
        <w:tc>
          <w:tcPr>
            <w:tcW w:w="900" w:type="dxa"/>
          </w:tcPr>
          <w:p w:rsidR="00846B60" w:rsidRDefault="008039AA">
            <w:pPr>
              <w:spacing w:after="0" w:line="240" w:lineRule="auto"/>
              <w:jc w:val="center"/>
              <w:rPr>
                <w:rFonts w:ascii="Calibri" w:hAnsi="Calibri" w:cs="Times New Roman"/>
                <w:b/>
                <w:sz w:val="20"/>
                <w:szCs w:val="20"/>
              </w:rPr>
            </w:pPr>
            <w:r w:rsidRPr="00D549BC">
              <w:rPr>
                <w:rFonts w:ascii="Calibri" w:hAnsi="Calibri" w:cs="Times New Roman"/>
                <w:b/>
                <w:sz w:val="20"/>
                <w:szCs w:val="20"/>
              </w:rPr>
              <w:t>Partial</w:t>
            </w:r>
          </w:p>
        </w:tc>
        <w:tc>
          <w:tcPr>
            <w:tcW w:w="1278" w:type="dxa"/>
          </w:tcPr>
          <w:p w:rsidR="00846B60" w:rsidRDefault="008039AA">
            <w:pPr>
              <w:spacing w:after="0" w:line="240" w:lineRule="auto"/>
              <w:jc w:val="center"/>
              <w:rPr>
                <w:rFonts w:ascii="Calibri" w:hAnsi="Calibri" w:cs="Times New Roman"/>
                <w:b/>
                <w:sz w:val="20"/>
                <w:szCs w:val="20"/>
              </w:rPr>
            </w:pPr>
            <w:r w:rsidRPr="00D549BC">
              <w:rPr>
                <w:rFonts w:ascii="Calibri" w:hAnsi="Calibri" w:cs="Times New Roman"/>
                <w:b/>
                <w:sz w:val="20"/>
                <w:szCs w:val="20"/>
              </w:rPr>
              <w:t>Clear &amp; Consistent</w:t>
            </w:r>
          </w:p>
        </w:tc>
      </w:tr>
      <w:tr w:rsidR="008039AA" w:rsidRPr="00D549BC">
        <w:tc>
          <w:tcPr>
            <w:tcW w:w="4878" w:type="dxa"/>
            <w:vMerge/>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p>
        </w:tc>
        <w:tc>
          <w:tcPr>
            <w:tcW w:w="990" w:type="dxa"/>
            <w:vMerge/>
            <w:tcBorders>
              <w:bottom w:val="single" w:sz="4" w:space="0" w:color="auto"/>
            </w:tcBorders>
          </w:tcPr>
          <w:p w:rsidR="008039AA" w:rsidRPr="00D549BC" w:rsidRDefault="008039AA" w:rsidP="00CE0686">
            <w:pPr>
              <w:spacing w:after="0" w:line="240" w:lineRule="auto"/>
              <w:rPr>
                <w:rFonts w:ascii="Calibri" w:hAnsi="Calibri" w:cs="Times New Roman"/>
                <w:b/>
                <w:sz w:val="20"/>
                <w:szCs w:val="20"/>
              </w:rPr>
            </w:pPr>
          </w:p>
        </w:tc>
        <w:tc>
          <w:tcPr>
            <w:tcW w:w="810" w:type="dxa"/>
            <w:tcBorders>
              <w:bottom w:val="single" w:sz="4" w:space="0" w:color="auto"/>
            </w:tcBorders>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(0)</w:t>
            </w:r>
          </w:p>
        </w:tc>
        <w:tc>
          <w:tcPr>
            <w:tcW w:w="900" w:type="dxa"/>
            <w:tcBorders>
              <w:bottom w:val="single" w:sz="4" w:space="0" w:color="auto"/>
            </w:tcBorders>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(1)</w:t>
            </w:r>
          </w:p>
        </w:tc>
        <w:tc>
          <w:tcPr>
            <w:tcW w:w="1278" w:type="dxa"/>
            <w:tcBorders>
              <w:bottom w:val="single" w:sz="4" w:space="0" w:color="auto"/>
            </w:tcBorders>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(2)</w:t>
            </w:r>
          </w:p>
        </w:tc>
      </w:tr>
      <w:tr w:rsidR="008039AA" w:rsidRPr="00D549BC">
        <w:tc>
          <w:tcPr>
            <w:tcW w:w="4878" w:type="dxa"/>
            <w:vMerge w:val="restart"/>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sidRPr="00D549BC">
              <w:rPr>
                <w:rFonts w:ascii="Calibri" w:hAnsi="Calibri" w:cs="Times New Roman"/>
                <w:sz w:val="20"/>
                <w:szCs w:val="20"/>
              </w:rPr>
              <w:t>17. Students are engaged in challenging academic tasks.</w:t>
            </w: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38%</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59%</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62%</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38%</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47%</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39%</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47</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46</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47%</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46%</w:t>
            </w:r>
          </w:p>
        </w:tc>
      </w:tr>
      <w:tr w:rsidR="008039AA" w:rsidRPr="00D549BC">
        <w:tc>
          <w:tcPr>
            <w:tcW w:w="4878" w:type="dxa"/>
            <w:vMerge w:val="restart"/>
          </w:tcPr>
          <w:p w:rsidR="008039AA" w:rsidRPr="00D549BC" w:rsidRDefault="008039AA" w:rsidP="00CE0686">
            <w:pPr>
              <w:spacing w:after="0" w:line="240" w:lineRule="auto"/>
              <w:rPr>
                <w:rFonts w:ascii="Calibri" w:hAnsi="Calibri" w:cs="Times New Roman"/>
                <w:sz w:val="20"/>
                <w:szCs w:val="20"/>
              </w:rPr>
            </w:pPr>
            <w:r w:rsidRPr="00D549BC">
              <w:rPr>
                <w:rFonts w:ascii="Calibri" w:hAnsi="Calibri" w:cs="Times New Roman"/>
                <w:sz w:val="20"/>
                <w:szCs w:val="20"/>
              </w:rPr>
              <w:t>18. Students articulate their thinking verbally or in writing.</w:t>
            </w: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5%</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27%</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68%</w:t>
            </w:r>
          </w:p>
        </w:tc>
      </w:tr>
      <w:tr w:rsidR="008039AA" w:rsidRPr="00D549BC">
        <w:tc>
          <w:tcPr>
            <w:tcW w:w="4878" w:type="dxa"/>
            <w:vMerge/>
          </w:tcPr>
          <w:p w:rsidR="008039AA" w:rsidRPr="00D549BC" w:rsidRDefault="008039AA" w:rsidP="00CE0686">
            <w:pPr>
              <w:spacing w:after="0" w:line="240" w:lineRule="auto"/>
              <w:rPr>
                <w:rFonts w:ascii="Calibri" w:hAnsi="Calibri" w:cs="Times New Roman"/>
                <w:sz w:val="20"/>
                <w:szCs w:val="20"/>
              </w:rPr>
            </w:pP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23%</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69%</w:t>
            </w:r>
          </w:p>
        </w:tc>
      </w:tr>
      <w:tr w:rsidR="008039AA" w:rsidRPr="00D549BC">
        <w:tc>
          <w:tcPr>
            <w:tcW w:w="4878" w:type="dxa"/>
            <w:vMerge/>
          </w:tcPr>
          <w:p w:rsidR="008039AA" w:rsidRPr="00D549BC" w:rsidRDefault="008039AA" w:rsidP="00CE0686">
            <w:pPr>
              <w:spacing w:after="0" w:line="240" w:lineRule="auto"/>
              <w:rPr>
                <w:rFonts w:ascii="Calibri" w:hAnsi="Calibri" w:cs="Times New Roman"/>
                <w:sz w:val="20"/>
                <w:szCs w:val="20"/>
              </w:rPr>
            </w:pP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19%</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31%</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50%</w:t>
            </w:r>
          </w:p>
        </w:tc>
      </w:tr>
      <w:tr w:rsidR="008039AA" w:rsidRPr="00D549BC">
        <w:tc>
          <w:tcPr>
            <w:tcW w:w="4878" w:type="dxa"/>
            <w:vMerge/>
          </w:tcPr>
          <w:p w:rsidR="008039AA" w:rsidRPr="00D549BC" w:rsidRDefault="008039AA" w:rsidP="00CE0686">
            <w:pPr>
              <w:spacing w:after="0" w:line="240" w:lineRule="auto"/>
              <w:rPr>
                <w:rFonts w:ascii="Calibri" w:hAnsi="Calibri" w:cs="Times New Roman"/>
                <w:sz w:val="20"/>
                <w:szCs w:val="20"/>
              </w:rPr>
            </w:pP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11</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27</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61</w:t>
            </w:r>
          </w:p>
        </w:tc>
      </w:tr>
      <w:tr w:rsidR="008039AA" w:rsidRPr="00D549BC">
        <w:tc>
          <w:tcPr>
            <w:tcW w:w="4878" w:type="dxa"/>
            <w:vMerge/>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p>
        </w:tc>
        <w:tc>
          <w:tcPr>
            <w:tcW w:w="990" w:type="dxa"/>
            <w:tcBorders>
              <w:bottom w:val="single" w:sz="4" w:space="0" w:color="auto"/>
            </w:tcBorders>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11%</w:t>
            </w:r>
          </w:p>
        </w:tc>
        <w:tc>
          <w:tcPr>
            <w:tcW w:w="900" w:type="dxa"/>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27%</w:t>
            </w:r>
          </w:p>
        </w:tc>
        <w:tc>
          <w:tcPr>
            <w:tcW w:w="1278" w:type="dxa"/>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62%</w:t>
            </w:r>
          </w:p>
        </w:tc>
      </w:tr>
      <w:tr w:rsidR="008039AA" w:rsidRPr="00D549BC">
        <w:tc>
          <w:tcPr>
            <w:tcW w:w="4878" w:type="dxa"/>
            <w:vMerge w:val="restart"/>
            <w:shd w:val="clear" w:color="auto" w:fill="D9D9D9" w:themeFill="background1" w:themeFillShade="D9"/>
          </w:tcPr>
          <w:p w:rsidR="008039AA" w:rsidRPr="00D549BC" w:rsidRDefault="008039AA" w:rsidP="003F54A9">
            <w:pPr>
              <w:spacing w:after="0" w:line="240" w:lineRule="auto"/>
              <w:rPr>
                <w:rFonts w:ascii="Calibri" w:hAnsi="Calibri" w:cs="Times New Roman"/>
                <w:sz w:val="20"/>
                <w:szCs w:val="20"/>
              </w:rPr>
            </w:pPr>
            <w:r w:rsidRPr="00D549BC">
              <w:rPr>
                <w:rFonts w:ascii="Calibri"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32%</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54%</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23%</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38%</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38%</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42%</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33%</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37</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42</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37%</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42%</w:t>
            </w:r>
          </w:p>
        </w:tc>
      </w:tr>
      <w:tr w:rsidR="008039AA" w:rsidRPr="00D549BC">
        <w:tc>
          <w:tcPr>
            <w:tcW w:w="4878" w:type="dxa"/>
            <w:vMerge w:val="restart"/>
          </w:tcPr>
          <w:p w:rsidR="008039AA" w:rsidRPr="00D549BC" w:rsidRDefault="008039AA" w:rsidP="00CE0686">
            <w:pPr>
              <w:spacing w:after="0" w:line="240" w:lineRule="auto"/>
              <w:rPr>
                <w:rFonts w:ascii="Calibri" w:hAnsi="Calibri" w:cs="Times New Roman"/>
                <w:sz w:val="20"/>
                <w:szCs w:val="20"/>
              </w:rPr>
            </w:pPr>
            <w:r w:rsidRPr="00D549BC">
              <w:rPr>
                <w:rFonts w:ascii="Calibri" w:hAnsi="Calibri" w:cs="Times New Roman"/>
                <w:sz w:val="20"/>
                <w:szCs w:val="20"/>
              </w:rPr>
              <w:t>20. Students elaborate about content and ideas when responding to questions.</w:t>
            </w: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27%</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65%</w:t>
            </w:r>
          </w:p>
        </w:tc>
      </w:tr>
      <w:tr w:rsidR="008039AA" w:rsidRPr="00D549BC">
        <w:tc>
          <w:tcPr>
            <w:tcW w:w="4878" w:type="dxa"/>
            <w:vMerge/>
          </w:tcPr>
          <w:p w:rsidR="008039AA" w:rsidRPr="00D549BC" w:rsidRDefault="008039AA" w:rsidP="00CE0686">
            <w:pPr>
              <w:spacing w:after="0" w:line="240" w:lineRule="auto"/>
              <w:rPr>
                <w:rFonts w:ascii="Calibri" w:hAnsi="Calibri" w:cs="Times New Roman"/>
                <w:sz w:val="20"/>
                <w:szCs w:val="20"/>
              </w:rPr>
            </w:pP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38%</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42%</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19%</w:t>
            </w:r>
          </w:p>
        </w:tc>
      </w:tr>
      <w:tr w:rsidR="008039AA" w:rsidRPr="00D549BC">
        <w:tc>
          <w:tcPr>
            <w:tcW w:w="4878" w:type="dxa"/>
            <w:vMerge/>
          </w:tcPr>
          <w:p w:rsidR="008039AA" w:rsidRPr="00D549BC" w:rsidRDefault="008039AA" w:rsidP="00CE0686">
            <w:pPr>
              <w:spacing w:after="0" w:line="240" w:lineRule="auto"/>
              <w:rPr>
                <w:rFonts w:ascii="Calibri" w:hAnsi="Calibri" w:cs="Times New Roman"/>
                <w:sz w:val="20"/>
                <w:szCs w:val="20"/>
              </w:rPr>
            </w:pP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33%</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42%</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25%</w:t>
            </w:r>
          </w:p>
        </w:tc>
      </w:tr>
      <w:tr w:rsidR="008039AA" w:rsidRPr="00D549BC">
        <w:tc>
          <w:tcPr>
            <w:tcW w:w="4878" w:type="dxa"/>
            <w:vMerge/>
          </w:tcPr>
          <w:p w:rsidR="008039AA" w:rsidRPr="00D549BC" w:rsidRDefault="008039AA" w:rsidP="00CE0686">
            <w:pPr>
              <w:spacing w:after="0" w:line="240" w:lineRule="auto"/>
              <w:rPr>
                <w:rFonts w:ascii="Calibri" w:hAnsi="Calibri" w:cs="Times New Roman"/>
                <w:sz w:val="20"/>
                <w:szCs w:val="20"/>
              </w:rPr>
            </w:pP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25</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36</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38</w:t>
            </w:r>
          </w:p>
        </w:tc>
      </w:tr>
      <w:tr w:rsidR="008039AA" w:rsidRPr="00D549BC">
        <w:tc>
          <w:tcPr>
            <w:tcW w:w="4878" w:type="dxa"/>
            <w:vMerge/>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p>
        </w:tc>
        <w:tc>
          <w:tcPr>
            <w:tcW w:w="990" w:type="dxa"/>
            <w:tcBorders>
              <w:bottom w:val="single" w:sz="4" w:space="0" w:color="auto"/>
            </w:tcBorders>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25%</w:t>
            </w:r>
          </w:p>
        </w:tc>
        <w:tc>
          <w:tcPr>
            <w:tcW w:w="900" w:type="dxa"/>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36%</w:t>
            </w:r>
          </w:p>
        </w:tc>
        <w:tc>
          <w:tcPr>
            <w:tcW w:w="1278" w:type="dxa"/>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38%</w:t>
            </w:r>
          </w:p>
        </w:tc>
      </w:tr>
      <w:tr w:rsidR="008039AA" w:rsidRPr="00D549BC">
        <w:tc>
          <w:tcPr>
            <w:tcW w:w="4878" w:type="dxa"/>
            <w:vMerge w:val="restart"/>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sidRPr="00D549BC">
              <w:rPr>
                <w:rFonts w:ascii="Calibri"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38%</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22%</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41%</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42%</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23%</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35%</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31%</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36%</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33%</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36</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27</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36</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36%</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27%</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36%</w:t>
            </w:r>
          </w:p>
        </w:tc>
      </w:tr>
      <w:tr w:rsidR="008039AA" w:rsidRPr="00D549BC">
        <w:tc>
          <w:tcPr>
            <w:tcW w:w="4878" w:type="dxa"/>
            <w:vMerge w:val="restart"/>
          </w:tcPr>
          <w:p w:rsidR="008039AA" w:rsidRPr="00D549BC" w:rsidRDefault="008039AA" w:rsidP="00CE0686">
            <w:pPr>
              <w:spacing w:after="0" w:line="240" w:lineRule="auto"/>
              <w:rPr>
                <w:rFonts w:ascii="Calibri" w:hAnsi="Calibri" w:cs="Times New Roman"/>
                <w:sz w:val="20"/>
                <w:szCs w:val="20"/>
              </w:rPr>
            </w:pPr>
            <w:r w:rsidRPr="00D549BC">
              <w:rPr>
                <w:rFonts w:ascii="Calibri" w:hAnsi="Calibri" w:cs="Times New Roman"/>
                <w:sz w:val="20"/>
                <w:szCs w:val="20"/>
              </w:rPr>
              <w:t>22. Students use technology as a tool for learning and/or understanding.</w:t>
            </w: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65%</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27%</w:t>
            </w:r>
          </w:p>
        </w:tc>
      </w:tr>
      <w:tr w:rsidR="008039AA" w:rsidRPr="00D549BC">
        <w:tc>
          <w:tcPr>
            <w:tcW w:w="4878" w:type="dxa"/>
            <w:vMerge/>
          </w:tcPr>
          <w:p w:rsidR="008039AA" w:rsidRPr="00D549BC" w:rsidRDefault="008039AA" w:rsidP="00CE0686">
            <w:pPr>
              <w:spacing w:after="0" w:line="240" w:lineRule="auto"/>
              <w:rPr>
                <w:rFonts w:ascii="Calibri" w:hAnsi="Calibri" w:cs="Times New Roman"/>
                <w:sz w:val="20"/>
                <w:szCs w:val="20"/>
              </w:rPr>
            </w:pP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88%</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r>
      <w:tr w:rsidR="008039AA" w:rsidRPr="00D549BC">
        <w:tc>
          <w:tcPr>
            <w:tcW w:w="4878" w:type="dxa"/>
            <w:vMerge/>
          </w:tcPr>
          <w:p w:rsidR="008039AA" w:rsidRPr="00D549BC" w:rsidRDefault="008039AA" w:rsidP="00CE0686">
            <w:pPr>
              <w:spacing w:after="0" w:line="240" w:lineRule="auto"/>
              <w:rPr>
                <w:rFonts w:ascii="Calibri" w:hAnsi="Calibri" w:cs="Times New Roman"/>
                <w:sz w:val="20"/>
                <w:szCs w:val="20"/>
              </w:rPr>
            </w:pP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67%</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25%</w:t>
            </w:r>
          </w:p>
        </w:tc>
      </w:tr>
      <w:tr w:rsidR="008039AA" w:rsidRPr="00D549BC">
        <w:tc>
          <w:tcPr>
            <w:tcW w:w="4878" w:type="dxa"/>
            <w:vMerge/>
          </w:tcPr>
          <w:p w:rsidR="008039AA" w:rsidRPr="00D549BC" w:rsidRDefault="008039AA" w:rsidP="00CE0686">
            <w:pPr>
              <w:spacing w:after="0" w:line="240" w:lineRule="auto"/>
              <w:rPr>
                <w:rFonts w:ascii="Calibri" w:hAnsi="Calibri" w:cs="Times New Roman"/>
                <w:sz w:val="20"/>
                <w:szCs w:val="20"/>
              </w:rPr>
            </w:pP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71</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7</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21</w:t>
            </w:r>
          </w:p>
        </w:tc>
      </w:tr>
      <w:tr w:rsidR="008039AA" w:rsidRPr="00D549BC">
        <w:tc>
          <w:tcPr>
            <w:tcW w:w="4878" w:type="dxa"/>
            <w:vMerge/>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p>
        </w:tc>
        <w:tc>
          <w:tcPr>
            <w:tcW w:w="990" w:type="dxa"/>
            <w:tcBorders>
              <w:bottom w:val="single" w:sz="4" w:space="0" w:color="auto"/>
            </w:tcBorders>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72%</w:t>
            </w:r>
          </w:p>
        </w:tc>
        <w:tc>
          <w:tcPr>
            <w:tcW w:w="900" w:type="dxa"/>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7%</w:t>
            </w:r>
          </w:p>
        </w:tc>
        <w:tc>
          <w:tcPr>
            <w:tcW w:w="1278" w:type="dxa"/>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21%</w:t>
            </w:r>
          </w:p>
        </w:tc>
      </w:tr>
      <w:tr w:rsidR="008039AA" w:rsidRPr="00D549BC">
        <w:tc>
          <w:tcPr>
            <w:tcW w:w="4878" w:type="dxa"/>
            <w:vMerge w:val="restart"/>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sidRPr="00D549BC">
              <w:rPr>
                <w:rFonts w:ascii="Calibri"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86%</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27%</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65%</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11%</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36%</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53%</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23</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68</w:t>
            </w:r>
          </w:p>
        </w:tc>
      </w:tr>
      <w:tr w:rsidR="008039AA" w:rsidRPr="00D549BC">
        <w:tc>
          <w:tcPr>
            <w:tcW w:w="4878" w:type="dxa"/>
            <w:vMerge/>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p>
        </w:tc>
        <w:tc>
          <w:tcPr>
            <w:tcW w:w="990" w:type="dxa"/>
            <w:shd w:val="clear" w:color="auto" w:fill="D9D9D9" w:themeFill="background1" w:themeFillShade="D9"/>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23%</w:t>
            </w:r>
          </w:p>
        </w:tc>
        <w:tc>
          <w:tcPr>
            <w:tcW w:w="1278" w:type="dxa"/>
            <w:shd w:val="clear" w:color="auto" w:fill="D9D9D9" w:themeFill="background1" w:themeFillShade="D9"/>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69%</w:t>
            </w:r>
          </w:p>
        </w:tc>
      </w:tr>
      <w:tr w:rsidR="008039AA" w:rsidRPr="00D549BC">
        <w:tc>
          <w:tcPr>
            <w:tcW w:w="4878" w:type="dxa"/>
            <w:vMerge w:val="restart"/>
          </w:tcPr>
          <w:p w:rsidR="008039AA" w:rsidRPr="00D549BC" w:rsidRDefault="008039AA" w:rsidP="00CE0686">
            <w:pPr>
              <w:spacing w:after="0" w:line="240" w:lineRule="auto"/>
              <w:rPr>
                <w:rFonts w:ascii="Calibri" w:hAnsi="Calibri" w:cs="Times New Roman"/>
                <w:sz w:val="20"/>
                <w:szCs w:val="20"/>
              </w:rPr>
            </w:pPr>
            <w:r w:rsidRPr="00D549BC">
              <w:rPr>
                <w:rFonts w:ascii="Calibri" w:hAnsi="Calibri" w:cs="Times New Roman"/>
                <w:sz w:val="20"/>
                <w:szCs w:val="20"/>
              </w:rPr>
              <w:t>24. Student work demonstrates high quality and can serve as exemplars.</w:t>
            </w: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35%</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30%</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35%</w:t>
            </w:r>
          </w:p>
        </w:tc>
      </w:tr>
      <w:tr w:rsidR="008039AA" w:rsidRPr="00D549BC">
        <w:tc>
          <w:tcPr>
            <w:tcW w:w="4878" w:type="dxa"/>
            <w:vMerge/>
          </w:tcPr>
          <w:p w:rsidR="008039AA" w:rsidRPr="00D549BC" w:rsidRDefault="008039AA" w:rsidP="00CE0686">
            <w:pPr>
              <w:spacing w:after="0" w:line="240" w:lineRule="auto"/>
              <w:rPr>
                <w:rFonts w:ascii="Calibri" w:hAnsi="Calibri" w:cs="Times New Roman"/>
                <w:sz w:val="20"/>
                <w:szCs w:val="20"/>
              </w:rPr>
            </w:pP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23%</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54%</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23%</w:t>
            </w:r>
          </w:p>
        </w:tc>
      </w:tr>
      <w:tr w:rsidR="008039AA" w:rsidRPr="00D549BC">
        <w:tc>
          <w:tcPr>
            <w:tcW w:w="4878" w:type="dxa"/>
            <w:vMerge/>
          </w:tcPr>
          <w:p w:rsidR="008039AA" w:rsidRPr="00D549BC" w:rsidRDefault="008039AA" w:rsidP="00CE0686">
            <w:pPr>
              <w:spacing w:after="0" w:line="240" w:lineRule="auto"/>
              <w:rPr>
                <w:rFonts w:ascii="Calibri" w:hAnsi="Calibri" w:cs="Times New Roman"/>
                <w:sz w:val="20"/>
                <w:szCs w:val="20"/>
              </w:rPr>
            </w:pP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69%</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8%</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22%</w:t>
            </w:r>
          </w:p>
        </w:tc>
      </w:tr>
      <w:tr w:rsidR="008039AA" w:rsidRPr="00D549BC">
        <w:tc>
          <w:tcPr>
            <w:tcW w:w="4878" w:type="dxa"/>
            <w:vMerge/>
          </w:tcPr>
          <w:p w:rsidR="008039AA" w:rsidRPr="00D549BC" w:rsidRDefault="008039AA" w:rsidP="00CE0686">
            <w:pPr>
              <w:spacing w:after="0" w:line="240" w:lineRule="auto"/>
              <w:rPr>
                <w:rFonts w:ascii="Calibri" w:hAnsi="Calibri" w:cs="Times New Roman"/>
                <w:sz w:val="20"/>
                <w:szCs w:val="20"/>
              </w:rPr>
            </w:pPr>
          </w:p>
        </w:tc>
        <w:tc>
          <w:tcPr>
            <w:tcW w:w="990" w:type="dxa"/>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44</w:t>
            </w:r>
          </w:p>
        </w:tc>
        <w:tc>
          <w:tcPr>
            <w:tcW w:w="900"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28</w:t>
            </w:r>
          </w:p>
        </w:tc>
        <w:tc>
          <w:tcPr>
            <w:tcW w:w="1278" w:type="dxa"/>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27</w:t>
            </w:r>
          </w:p>
        </w:tc>
      </w:tr>
      <w:tr w:rsidR="008039AA" w:rsidRPr="00D549BC">
        <w:tc>
          <w:tcPr>
            <w:tcW w:w="4878" w:type="dxa"/>
            <w:vMerge/>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p>
        </w:tc>
        <w:tc>
          <w:tcPr>
            <w:tcW w:w="990" w:type="dxa"/>
            <w:tcBorders>
              <w:bottom w:val="single" w:sz="4" w:space="0" w:color="auto"/>
            </w:tcBorders>
          </w:tcPr>
          <w:p w:rsidR="008039AA" w:rsidRPr="00D549BC" w:rsidRDefault="008039AA" w:rsidP="00CE068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44%</w:t>
            </w:r>
          </w:p>
        </w:tc>
        <w:tc>
          <w:tcPr>
            <w:tcW w:w="900" w:type="dxa"/>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28%</w:t>
            </w:r>
          </w:p>
        </w:tc>
        <w:tc>
          <w:tcPr>
            <w:tcW w:w="1278" w:type="dxa"/>
            <w:tcBorders>
              <w:bottom w:val="single" w:sz="4" w:space="0" w:color="auto"/>
            </w:tcBorders>
          </w:tcPr>
          <w:p w:rsidR="008039AA" w:rsidRPr="00D549BC" w:rsidRDefault="008039AA" w:rsidP="00CE0686">
            <w:pPr>
              <w:spacing w:after="0" w:line="240" w:lineRule="auto"/>
              <w:rPr>
                <w:rFonts w:ascii="Calibri" w:hAnsi="Calibri" w:cs="Times New Roman"/>
                <w:sz w:val="20"/>
                <w:szCs w:val="20"/>
              </w:rPr>
            </w:pPr>
            <w:r>
              <w:rPr>
                <w:rFonts w:ascii="Calibri" w:hAnsi="Calibri" w:cs="Times New Roman"/>
                <w:sz w:val="20"/>
                <w:szCs w:val="20"/>
              </w:rPr>
              <w:t>27%</w:t>
            </w:r>
          </w:p>
        </w:tc>
      </w:tr>
    </w:tbl>
    <w:p w:rsidR="008039AA" w:rsidRPr="00D549BC" w:rsidRDefault="008039AA" w:rsidP="008039AA">
      <w:pPr>
        <w:spacing w:after="0" w:line="240" w:lineRule="auto"/>
        <w:rPr>
          <w:rFonts w:ascii="Calibri" w:eastAsia="Times New Roman" w:hAnsi="Calibri" w:cs="Times New Roman"/>
          <w:sz w:val="20"/>
          <w:szCs w:val="20"/>
        </w:rPr>
      </w:pPr>
    </w:p>
    <w:p w:rsidR="00350132" w:rsidRDefault="00350132" w:rsidP="00D549BC"/>
    <w:sectPr w:rsidR="00350132" w:rsidSect="002F1EBE">
      <w:footerReference w:type="default" r:id="rId55"/>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23" w:rsidRDefault="006A4123" w:rsidP="00B93273">
      <w:pPr>
        <w:spacing w:after="0" w:line="240" w:lineRule="auto"/>
      </w:pPr>
      <w:r>
        <w:separator/>
      </w:r>
    </w:p>
  </w:endnote>
  <w:endnote w:type="continuationSeparator" w:id="0">
    <w:p w:rsidR="006A4123" w:rsidRDefault="006A4123"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CC493F" w:rsidRDefault="00970257">
        <w:pPr>
          <w:pStyle w:val="Footer"/>
          <w:jc w:val="right"/>
        </w:pPr>
        <w:r>
          <w:fldChar w:fldCharType="begin"/>
        </w:r>
        <w:r>
          <w:instrText xml:space="preserve"> PAGE   \* MERGEFORMAT </w:instrText>
        </w:r>
        <w:r>
          <w:fldChar w:fldCharType="separate"/>
        </w:r>
        <w:r w:rsidR="00603C5E">
          <w:rPr>
            <w:noProof/>
          </w:rPr>
          <w:t>66</w:t>
        </w:r>
        <w:r>
          <w:rPr>
            <w:noProof/>
          </w:rPr>
          <w:fldChar w:fldCharType="end"/>
        </w:r>
      </w:p>
    </w:sdtContent>
  </w:sdt>
  <w:p w:rsidR="00CC493F" w:rsidRDefault="00CC4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CC493F" w:rsidRDefault="00970257">
        <w:pPr>
          <w:pStyle w:val="Footer"/>
          <w:jc w:val="right"/>
        </w:pPr>
        <w:r>
          <w:fldChar w:fldCharType="begin"/>
        </w:r>
        <w:r>
          <w:instrText xml:space="preserve"> PAGE   \* MERGEFORMAT </w:instrText>
        </w:r>
        <w:r>
          <w:fldChar w:fldCharType="separate"/>
        </w:r>
        <w:r w:rsidR="00603C5E">
          <w:rPr>
            <w:noProof/>
          </w:rPr>
          <w:t>68</w:t>
        </w:r>
        <w:r>
          <w:rPr>
            <w:noProof/>
          </w:rPr>
          <w:fldChar w:fldCharType="end"/>
        </w:r>
      </w:p>
    </w:sdtContent>
  </w:sdt>
  <w:p w:rsidR="00CC493F" w:rsidRDefault="00CC493F"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23" w:rsidRDefault="006A4123" w:rsidP="00B93273">
      <w:pPr>
        <w:spacing w:after="0" w:line="240" w:lineRule="auto"/>
      </w:pPr>
      <w:r>
        <w:separator/>
      </w:r>
    </w:p>
  </w:footnote>
  <w:footnote w:type="continuationSeparator" w:id="0">
    <w:p w:rsidR="006A4123" w:rsidRDefault="006A4123" w:rsidP="00B93273">
      <w:pPr>
        <w:spacing w:after="0" w:line="240" w:lineRule="auto"/>
      </w:pPr>
      <w:r>
        <w:continuationSeparator/>
      </w:r>
    </w:p>
  </w:footnote>
  <w:footnote w:id="1">
    <w:p w:rsidR="00CC493F" w:rsidRPr="00DD79FD" w:rsidRDefault="00CC493F" w:rsidP="00DD79FD">
      <w:pPr>
        <w:pStyle w:val="FootnoteText"/>
        <w:rPr>
          <w:rFonts w:asciiTheme="minorHAnsi" w:hAnsiTheme="minorHAnsi"/>
          <w:sz w:val="19"/>
          <w:szCs w:val="19"/>
        </w:rPr>
      </w:pPr>
      <w:r w:rsidRPr="00D25FB5">
        <w:rPr>
          <w:rStyle w:val="FootnoteReference"/>
          <w:rFonts w:asciiTheme="minorHAnsi" w:hAnsiTheme="minorHAnsi"/>
          <w:sz w:val="19"/>
          <w:szCs w:val="19"/>
        </w:rPr>
        <w:footnoteRef/>
      </w:r>
      <w:r w:rsidRPr="00D25FB5">
        <w:rPr>
          <w:rFonts w:asciiTheme="minorHAnsi" w:hAnsiTheme="minorHAnsi"/>
          <w:sz w:val="19"/>
          <w:szCs w:val="19"/>
        </w:rPr>
        <w:t xml:space="preserve"> </w:t>
      </w:r>
      <w:r w:rsidRPr="00322A70">
        <w:rPr>
          <w:rFonts w:asciiTheme="minorHAnsi" w:hAnsiTheme="minorHAnsi"/>
          <w:sz w:val="19"/>
          <w:szCs w:val="19"/>
        </w:rPr>
        <w:t xml:space="preserve">Please see the top of the Student Performance section for a description of the circumstances in 2014 that may have </w:t>
      </w:r>
      <w:r>
        <w:rPr>
          <w:rFonts w:asciiTheme="minorHAnsi" w:hAnsiTheme="minorHAnsi"/>
          <w:sz w:val="19"/>
          <w:szCs w:val="19"/>
        </w:rPr>
        <w:t xml:space="preserve">had a negative </w:t>
      </w:r>
      <w:r w:rsidRPr="00322A70">
        <w:rPr>
          <w:rFonts w:asciiTheme="minorHAnsi" w:hAnsiTheme="minorHAnsi"/>
          <w:sz w:val="19"/>
          <w:szCs w:val="19"/>
        </w:rPr>
        <w:t xml:space="preserve">impact </w:t>
      </w:r>
      <w:r>
        <w:rPr>
          <w:rFonts w:asciiTheme="minorHAnsi" w:hAnsiTheme="minorHAnsi"/>
          <w:sz w:val="19"/>
          <w:szCs w:val="19"/>
        </w:rPr>
        <w:t xml:space="preserve">on </w:t>
      </w:r>
      <w:r w:rsidRPr="00322A70">
        <w:rPr>
          <w:rFonts w:asciiTheme="minorHAnsi" w:hAnsiTheme="minorHAnsi"/>
          <w:sz w:val="19"/>
          <w:szCs w:val="19"/>
        </w:rPr>
        <w:t>the ELA and mathematics proficiency levels in the district.</w:t>
      </w:r>
    </w:p>
  </w:footnote>
  <w:footnote w:id="2">
    <w:p w:rsidR="00CC493F" w:rsidRPr="00D24F33" w:rsidRDefault="00CC493F" w:rsidP="00DD79FD">
      <w:pPr>
        <w:pStyle w:val="FootnoteText"/>
        <w:rPr>
          <w:rFonts w:asciiTheme="minorHAnsi" w:hAnsiTheme="minorHAnsi"/>
          <w:sz w:val="19"/>
          <w:szCs w:val="19"/>
        </w:rPr>
      </w:pPr>
      <w:r w:rsidRPr="00D24F33">
        <w:rPr>
          <w:rStyle w:val="FootnoteReference"/>
          <w:rFonts w:asciiTheme="minorHAnsi" w:eastAsiaTheme="minorHAnsi" w:hAnsiTheme="minorHAnsi"/>
          <w:sz w:val="19"/>
          <w:szCs w:val="19"/>
        </w:rPr>
        <w:footnoteRef/>
      </w:r>
      <w:r w:rsidRPr="00D24F33">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 w:id="3">
    <w:p w:rsidR="00CC493F" w:rsidRPr="00FB4F24" w:rsidRDefault="00CC493F">
      <w:pPr>
        <w:pStyle w:val="FootnoteText"/>
        <w:rPr>
          <w:rFonts w:asciiTheme="minorHAnsi" w:hAnsiTheme="minorHAnsi"/>
          <w:sz w:val="19"/>
          <w:szCs w:val="19"/>
        </w:rPr>
      </w:pPr>
      <w:r w:rsidRPr="00322A70">
        <w:rPr>
          <w:rStyle w:val="FootnoteReference"/>
          <w:rFonts w:asciiTheme="minorHAnsi" w:hAnsiTheme="minorHAnsi"/>
          <w:sz w:val="19"/>
          <w:szCs w:val="19"/>
        </w:rPr>
        <w:footnoteRef/>
      </w:r>
      <w:r w:rsidRPr="00322A70">
        <w:rPr>
          <w:rFonts w:asciiTheme="minorHAnsi" w:hAnsiTheme="minorHAnsi"/>
          <w:sz w:val="19"/>
          <w:szCs w:val="19"/>
        </w:rPr>
        <w:t xml:space="preserve"> According to ESE data, the district drop-out rate decreased from 5.5 percent in 2011 to 4.6 percent in 2012 to 2.6 percent in 2013 to 1.7 percent in 2014. The 2014 drop-out rate at the high school was 0.9 percent.</w:t>
      </w:r>
    </w:p>
  </w:footnote>
  <w:footnote w:id="4">
    <w:p w:rsidR="00CC493F" w:rsidRPr="003A380D" w:rsidRDefault="00CC493F">
      <w:pPr>
        <w:pStyle w:val="FootnoteText"/>
        <w:rPr>
          <w:rFonts w:asciiTheme="minorHAnsi" w:hAnsiTheme="minorHAnsi"/>
          <w:sz w:val="19"/>
          <w:szCs w:val="19"/>
        </w:rPr>
      </w:pPr>
      <w:r w:rsidRPr="003A380D">
        <w:rPr>
          <w:rStyle w:val="FootnoteReference"/>
          <w:rFonts w:asciiTheme="minorHAnsi" w:hAnsiTheme="minorHAnsi"/>
          <w:sz w:val="19"/>
          <w:szCs w:val="19"/>
        </w:rPr>
        <w:footnoteRef/>
      </w:r>
      <w:r w:rsidRPr="003A380D">
        <w:rPr>
          <w:rFonts w:asciiTheme="minorHAnsi" w:hAnsiTheme="minorHAnsi"/>
          <w:sz w:val="19"/>
          <w:szCs w:val="19"/>
        </w:rPr>
        <w:t xml:space="preserve"> According to ESE data, between 2010 and 2014, the number of ELLs fluctuated from 159 in 2010 (2 percent of students) to 153 in 2011 to 137 in 2012 to 161 in 2013 to 220 in 2014 (3 percent of students).</w:t>
      </w:r>
    </w:p>
  </w:footnote>
  <w:footnote w:id="5">
    <w:p w:rsidR="00CC493F" w:rsidRPr="000C185C" w:rsidRDefault="00CC493F">
      <w:pPr>
        <w:pStyle w:val="FootnoteText"/>
        <w:rPr>
          <w:rFonts w:asciiTheme="minorHAnsi" w:hAnsiTheme="minorHAnsi"/>
          <w:sz w:val="19"/>
          <w:szCs w:val="19"/>
        </w:rPr>
      </w:pPr>
      <w:r w:rsidRPr="00623C3D">
        <w:rPr>
          <w:rStyle w:val="FootnoteReference"/>
          <w:rFonts w:asciiTheme="minorHAnsi" w:hAnsiTheme="minorHAnsi"/>
          <w:sz w:val="19"/>
          <w:szCs w:val="19"/>
        </w:rPr>
        <w:footnoteRef/>
      </w:r>
      <w:r w:rsidRPr="00623C3D">
        <w:rPr>
          <w:rFonts w:asciiTheme="minorHAnsi" w:hAnsiTheme="minorHAnsi"/>
          <w:sz w:val="19"/>
          <w:szCs w:val="19"/>
        </w:rPr>
        <w:t xml:space="preserve"> The McKinney-Vento Education Act for Homeless Children and Youth requires every school district to designate a staff person as a liaison for students in homeless situations.</w:t>
      </w:r>
    </w:p>
  </w:footnote>
  <w:footnote w:id="6">
    <w:p w:rsidR="00CC493F" w:rsidRPr="000C185C" w:rsidRDefault="00CC493F" w:rsidP="001D710A">
      <w:pPr>
        <w:pStyle w:val="FootnoteText"/>
        <w:rPr>
          <w:rFonts w:asciiTheme="minorHAnsi" w:hAnsiTheme="minorHAnsi"/>
          <w:sz w:val="19"/>
          <w:szCs w:val="19"/>
        </w:rPr>
      </w:pPr>
      <w:r w:rsidRPr="00A55876">
        <w:rPr>
          <w:rStyle w:val="FootnoteReference"/>
          <w:rFonts w:asciiTheme="minorHAnsi" w:hAnsiTheme="minorHAnsi"/>
          <w:sz w:val="19"/>
          <w:szCs w:val="19"/>
        </w:rPr>
        <w:footnoteRef/>
      </w:r>
      <w:r w:rsidRPr="00A55876">
        <w:rPr>
          <w:rFonts w:asciiTheme="minorHAnsi" w:hAnsiTheme="minorHAnsi"/>
          <w:sz w:val="19"/>
          <w:szCs w:val="19"/>
        </w:rPr>
        <w:t>According to ESE data, in 2013</w:t>
      </w:r>
      <w:r>
        <w:rPr>
          <w:rFonts w:asciiTheme="minorHAnsi" w:hAnsiTheme="minorHAnsi"/>
          <w:sz w:val="19"/>
          <w:szCs w:val="19"/>
        </w:rPr>
        <w:t>–</w:t>
      </w:r>
      <w:r w:rsidRPr="00A55876">
        <w:rPr>
          <w:rFonts w:asciiTheme="minorHAnsi" w:hAnsiTheme="minorHAnsi"/>
          <w:sz w:val="19"/>
          <w:szCs w:val="19"/>
        </w:rPr>
        <w:t>2014 the chronic absence rates for grades 9, 10, 11, and 12 were 19.2 percent, 18.1 percent, 21.1 percent, and 17.0 percent, respectively.</w:t>
      </w:r>
    </w:p>
  </w:footnote>
  <w:footnote w:id="7">
    <w:p w:rsidR="00CC493F" w:rsidRPr="00EC4990" w:rsidRDefault="00B6032E" w:rsidP="00EC4990">
      <w:pPr>
        <w:pStyle w:val="FootnoteText"/>
        <w:rPr>
          <w:rFonts w:asciiTheme="minorHAnsi" w:hAnsiTheme="minorHAnsi"/>
          <w:sz w:val="19"/>
          <w:szCs w:val="19"/>
        </w:rPr>
      </w:pPr>
      <w:r w:rsidRPr="00B6032E">
        <w:rPr>
          <w:rStyle w:val="FootnoteReference"/>
          <w:rFonts w:asciiTheme="minorHAnsi" w:hAnsiTheme="minorHAnsi"/>
          <w:sz w:val="19"/>
          <w:szCs w:val="19"/>
        </w:rPr>
        <w:footnoteRef/>
      </w:r>
      <w:r w:rsidRPr="00B6032E">
        <w:rPr>
          <w:rFonts w:asciiTheme="minorHAnsi" w:hAnsiTheme="minorHAnsi"/>
          <w:sz w:val="19"/>
          <w:szCs w:val="19"/>
        </w:rPr>
        <w:t xml:space="preserve"> </w:t>
      </w:r>
      <w:r w:rsidR="00CC493F" w:rsidRPr="00EC4990">
        <w:rPr>
          <w:rFonts w:asciiTheme="minorHAnsi" w:hAnsiTheme="minorHAnsi"/>
          <w:sz w:val="19"/>
          <w:szCs w:val="19"/>
        </w:rPr>
        <w:t>Please see the top of the Student Performance section for a description of the circumstances in 2014 that may have had a negative impact on the ELA and mathematics proficiency levels in the district.</w:t>
      </w:r>
    </w:p>
    <w:p w:rsidR="00CC493F" w:rsidRDefault="00CC493F">
      <w:pPr>
        <w:pStyle w:val="FootnoteText"/>
      </w:pPr>
    </w:p>
  </w:footnote>
  <w:footnote w:id="8">
    <w:p w:rsidR="00CC493F" w:rsidRPr="00ED65E3" w:rsidRDefault="00B6032E">
      <w:pPr>
        <w:pStyle w:val="FootnoteText"/>
        <w:rPr>
          <w:rFonts w:asciiTheme="minorHAnsi" w:hAnsiTheme="minorHAnsi"/>
          <w:sz w:val="19"/>
          <w:szCs w:val="19"/>
        </w:rPr>
      </w:pPr>
      <w:r w:rsidRPr="00B6032E">
        <w:rPr>
          <w:rStyle w:val="FootnoteReference"/>
          <w:rFonts w:asciiTheme="minorHAnsi" w:hAnsiTheme="minorHAnsi"/>
          <w:sz w:val="19"/>
          <w:szCs w:val="19"/>
        </w:rPr>
        <w:footnoteRef/>
      </w:r>
      <w:r w:rsidRPr="00B6032E">
        <w:rPr>
          <w:rFonts w:asciiTheme="minorHAnsi" w:hAnsiTheme="minorHAnsi"/>
          <w:sz w:val="19"/>
          <w:szCs w:val="19"/>
        </w:rPr>
        <w:t xml:space="preserve"> The district’s enrollment of English language learners (ELLs) increased from 153 in 2011 to 220 in 2014.</w:t>
      </w:r>
    </w:p>
  </w:footnote>
  <w:footnote w:id="9">
    <w:p w:rsidR="00CC493F" w:rsidRPr="00A55876" w:rsidRDefault="00CC493F">
      <w:pPr>
        <w:pStyle w:val="FootnoteText"/>
        <w:rPr>
          <w:rFonts w:asciiTheme="minorHAnsi" w:hAnsiTheme="minorHAnsi"/>
          <w:sz w:val="19"/>
          <w:szCs w:val="19"/>
        </w:rPr>
      </w:pPr>
      <w:r w:rsidRPr="00A55876">
        <w:rPr>
          <w:rStyle w:val="FootnoteReference"/>
          <w:rFonts w:asciiTheme="minorHAnsi" w:hAnsiTheme="minorHAnsi"/>
          <w:sz w:val="19"/>
          <w:szCs w:val="19"/>
        </w:rPr>
        <w:footnoteRef/>
      </w:r>
      <w:r w:rsidRPr="00A55876">
        <w:rPr>
          <w:rFonts w:asciiTheme="minorHAnsi" w:hAnsiTheme="minorHAnsi"/>
          <w:sz w:val="19"/>
          <w:szCs w:val="19"/>
        </w:rPr>
        <w:t xml:space="preserve"> According to the latest available ESE data, between 2007 and 2011 the percentage of graduates enrolled in two- or four-year post-secondary education improved from 64 percent in 2007 to 65 percent in 2008–2010 to 69 percent in 2011.</w:t>
      </w:r>
    </w:p>
  </w:footnote>
  <w:footnote w:id="10">
    <w:p w:rsidR="00CC493F" w:rsidRPr="00201326" w:rsidRDefault="00CC493F" w:rsidP="00201326">
      <w:pPr>
        <w:pStyle w:val="FootnoteText"/>
        <w:rPr>
          <w:rFonts w:asciiTheme="minorHAnsi" w:hAnsiTheme="minorHAnsi"/>
          <w:sz w:val="19"/>
          <w:szCs w:val="19"/>
        </w:rPr>
      </w:pPr>
      <w:r w:rsidRPr="00322A70">
        <w:rPr>
          <w:rStyle w:val="FootnoteReference"/>
          <w:rFonts w:asciiTheme="minorHAnsi" w:hAnsiTheme="minorHAnsi"/>
          <w:sz w:val="18"/>
          <w:szCs w:val="18"/>
        </w:rPr>
        <w:footnoteRef/>
      </w:r>
      <w:r w:rsidRPr="00322A70">
        <w:rPr>
          <w:rFonts w:asciiTheme="minorHAnsi" w:hAnsiTheme="minorHAnsi"/>
          <w:sz w:val="18"/>
          <w:szCs w:val="18"/>
        </w:rPr>
        <w:t xml:space="preserve"> </w:t>
      </w:r>
      <w:r>
        <w:rPr>
          <w:rFonts w:asciiTheme="minorHAnsi" w:hAnsiTheme="minorHAnsi"/>
          <w:sz w:val="19"/>
          <w:szCs w:val="19"/>
        </w:rPr>
        <w:t xml:space="preserve">According to </w:t>
      </w:r>
      <w:r w:rsidRPr="00322A70">
        <w:rPr>
          <w:rFonts w:asciiTheme="minorHAnsi" w:hAnsiTheme="minorHAnsi"/>
          <w:sz w:val="19"/>
          <w:szCs w:val="19"/>
        </w:rPr>
        <w:t>Bloom’s Taxonomy, lower-order thinking involves the ability to recall previously learned material; higher-order thinking involves comprehension, application, analysis, synthesis, and evaluation.</w:t>
      </w:r>
    </w:p>
    <w:p w:rsidR="00CC493F" w:rsidRDefault="00CC493F">
      <w:pPr>
        <w:pStyle w:val="FootnoteText"/>
      </w:pPr>
    </w:p>
    <w:p w:rsidR="00CC493F" w:rsidRDefault="00CC493F">
      <w:pPr>
        <w:pStyle w:val="FootnoteText"/>
      </w:pPr>
    </w:p>
  </w:footnote>
  <w:footnote w:id="11">
    <w:p w:rsidR="00CC493F" w:rsidRPr="00F54547" w:rsidRDefault="00CC493F">
      <w:pPr>
        <w:pStyle w:val="FootnoteText"/>
        <w:rPr>
          <w:rFonts w:asciiTheme="minorHAnsi" w:hAnsiTheme="minorHAnsi"/>
          <w:sz w:val="19"/>
          <w:szCs w:val="19"/>
        </w:rPr>
      </w:pPr>
      <w:r w:rsidRPr="00F54547">
        <w:rPr>
          <w:rStyle w:val="FootnoteReference"/>
          <w:rFonts w:asciiTheme="minorHAnsi" w:hAnsiTheme="minorHAnsi"/>
          <w:sz w:val="19"/>
          <w:szCs w:val="19"/>
        </w:rPr>
        <w:footnoteRef/>
      </w:r>
      <w:r w:rsidRPr="00F54547">
        <w:rPr>
          <w:rFonts w:asciiTheme="minorHAnsi" w:hAnsiTheme="minorHAnsi"/>
          <w:sz w:val="19"/>
          <w:szCs w:val="19"/>
        </w:rPr>
        <w:t xml:space="preserve"> According to 2014 ESE data, the students-to-teacher ratio was slightly higher than the rates in two comparable districts; the students-to-administrator ratio was well above the rates in these districts; and the students-to-instructional leader ratio fell between the rates in the comparable districts.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3F" w:rsidRDefault="00CC493F" w:rsidP="002F1EBE">
    <w:pPr>
      <w:spacing w:after="240"/>
    </w:pPr>
    <w:r>
      <w:rPr>
        <w:sz w:val="19"/>
        <w:szCs w:val="19"/>
      </w:rPr>
      <w:t>Taunton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93F" w:rsidRDefault="00CC493F">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52B7657"/>
    <w:multiLevelType w:val="hybridMultilevel"/>
    <w:tmpl w:val="5A90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1492B"/>
    <w:multiLevelType w:val="hybridMultilevel"/>
    <w:tmpl w:val="C23065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606F6"/>
    <w:multiLevelType w:val="hybridMultilevel"/>
    <w:tmpl w:val="24EE137E"/>
    <w:lvl w:ilvl="0" w:tplc="05B8B634">
      <w:start w:val="2"/>
      <w:numFmt w:val="upperLetter"/>
      <w:lvlText w:val="%1."/>
      <w:lvlJc w:val="left"/>
      <w:pPr>
        <w:ind w:left="1083" w:hanging="360"/>
      </w:pPr>
      <w:rPr>
        <w:rFonts w:hint="default"/>
        <w:b/>
      </w:rPr>
    </w:lvl>
    <w:lvl w:ilvl="1" w:tplc="04090019">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4" w15:restartNumberingAfterBreak="0">
    <w:nsid w:val="0CCF0E39"/>
    <w:multiLevelType w:val="hybridMultilevel"/>
    <w:tmpl w:val="495CD0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24AD2"/>
    <w:multiLevelType w:val="hybridMultilevel"/>
    <w:tmpl w:val="7ECE3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546CC"/>
    <w:multiLevelType w:val="hybridMultilevel"/>
    <w:tmpl w:val="90906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90A0D"/>
    <w:multiLevelType w:val="multilevel"/>
    <w:tmpl w:val="035666AE"/>
    <w:lvl w:ilvl="0">
      <w:start w:val="2"/>
      <w:numFmt w:val="upperLetter"/>
      <w:lvlText w:val="%1."/>
      <w:lvlJc w:val="left"/>
      <w:pPr>
        <w:ind w:left="720" w:hanging="360"/>
      </w:pPr>
      <w:rPr>
        <w:rFonts w:hint="default"/>
        <w:b/>
        <w:i w:val="0"/>
      </w:rPr>
    </w:lvl>
    <w:lvl w:ilvl="1">
      <w:start w:val="5"/>
      <w:numFmt w:val="upperLetter"/>
      <w:lvlText w:val="%2."/>
      <w:lvlJc w:val="left"/>
      <w:pPr>
        <w:ind w:left="1080" w:hanging="360"/>
      </w:pPr>
      <w:rPr>
        <w:rFonts w:hint="default"/>
        <w:b/>
        <w:i w:val="0"/>
      </w:rPr>
    </w:lvl>
    <w:lvl w:ilvl="2">
      <w:start w:val="2"/>
      <w:numFmt w:val="decimal"/>
      <w:lvlText w:val="%3."/>
      <w:lvlJc w:val="left"/>
      <w:pPr>
        <w:ind w:left="1440" w:hanging="360"/>
      </w:pPr>
      <w:rPr>
        <w:rFonts w:hint="default"/>
        <w:b w:val="0"/>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right"/>
      <w:pPr>
        <w:ind w:left="2520" w:hanging="360"/>
      </w:pPr>
      <w:rPr>
        <w:rFonts w:hint="default"/>
      </w:rPr>
    </w:lvl>
    <w:lvl w:ilvl="6">
      <w:start w:val="1"/>
      <w:numFmt w:val="decimal"/>
      <w:lvlText w:val="%7."/>
      <w:lvlJc w:val="left"/>
      <w:pPr>
        <w:ind w:left="1080" w:hanging="360"/>
      </w:pPr>
      <w:rPr>
        <w:rFonts w:hint="default"/>
        <w:i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8212E"/>
    <w:multiLevelType w:val="multilevel"/>
    <w:tmpl w:val="2A0EBD2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11" w15:restartNumberingAfterBreak="0">
    <w:nsid w:val="28CB3059"/>
    <w:multiLevelType w:val="hybridMultilevel"/>
    <w:tmpl w:val="CA083436"/>
    <w:lvl w:ilvl="0" w:tplc="0F46469A">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4BB4B38E">
      <w:start w:val="1"/>
      <w:numFmt w:val="upperLetter"/>
      <w:lvlText w:val="%5."/>
      <w:lvlJc w:val="left"/>
      <w:pPr>
        <w:ind w:left="4320" w:hanging="360"/>
      </w:pPr>
      <w:rPr>
        <w:rFonts w:hint="default"/>
        <w:b w:val="0"/>
        <w:i w:val="0"/>
      </w:r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D66177"/>
    <w:multiLevelType w:val="hybridMultilevel"/>
    <w:tmpl w:val="9C54D3A0"/>
    <w:lvl w:ilvl="0" w:tplc="04090001">
      <w:start w:val="1"/>
      <w:numFmt w:val="bullet"/>
      <w:lvlText w:val=""/>
      <w:lvlJc w:val="left"/>
      <w:pPr>
        <w:ind w:left="144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711660"/>
    <w:multiLevelType w:val="multilevel"/>
    <w:tmpl w:val="532C1582"/>
    <w:styleLink w:val="List0"/>
    <w:lvl w:ilvl="0">
      <w:start w:val="1"/>
      <w:numFmt w:val="decimal"/>
      <w:lvlText w:val="%1."/>
      <w:lvlJc w:val="left"/>
      <w:pPr>
        <w:tabs>
          <w:tab w:val="num" w:pos="1080"/>
        </w:tabs>
        <w:ind w:left="1080" w:hanging="360"/>
      </w:pPr>
      <w:rPr>
        <w:rFonts w:ascii="Trebuchet MS" w:eastAsia="Trebuchet MS" w:hAnsi="Trebuchet MS" w:cs="Trebuchet MS"/>
        <w:position w:val="0"/>
        <w:sz w:val="22"/>
        <w:szCs w:val="22"/>
      </w:rPr>
    </w:lvl>
    <w:lvl w:ilvl="1">
      <w:start w:val="1"/>
      <w:numFmt w:val="lowerLetter"/>
      <w:lvlText w:val="%2."/>
      <w:lvlJc w:val="left"/>
      <w:pPr>
        <w:tabs>
          <w:tab w:val="num" w:pos="1770"/>
        </w:tabs>
        <w:ind w:left="1770" w:hanging="330"/>
      </w:pPr>
      <w:rPr>
        <w:rFonts w:ascii="Calibri" w:eastAsia="Calibri" w:hAnsi="Calibri" w:cs="Calibri"/>
        <w:position w:val="0"/>
        <w:sz w:val="22"/>
        <w:szCs w:val="22"/>
      </w:rPr>
    </w:lvl>
    <w:lvl w:ilvl="2">
      <w:start w:val="1"/>
      <w:numFmt w:val="lowerRoman"/>
      <w:lvlText w:val="%3."/>
      <w:lvlJc w:val="left"/>
      <w:pPr>
        <w:tabs>
          <w:tab w:val="num" w:pos="2495"/>
        </w:tabs>
        <w:ind w:left="2495" w:hanging="271"/>
      </w:pPr>
      <w:rPr>
        <w:rFonts w:ascii="Calibri" w:eastAsia="Calibri" w:hAnsi="Calibri" w:cs="Calibri"/>
        <w:position w:val="0"/>
        <w:sz w:val="22"/>
        <w:szCs w:val="22"/>
      </w:rPr>
    </w:lvl>
    <w:lvl w:ilvl="3">
      <w:start w:val="1"/>
      <w:numFmt w:val="decimal"/>
      <w:lvlText w:val="%4."/>
      <w:lvlJc w:val="left"/>
      <w:pPr>
        <w:tabs>
          <w:tab w:val="num" w:pos="3210"/>
        </w:tabs>
        <w:ind w:left="3210" w:hanging="330"/>
      </w:pPr>
      <w:rPr>
        <w:rFonts w:ascii="Calibri" w:eastAsia="Calibri" w:hAnsi="Calibri" w:cs="Calibri"/>
        <w:position w:val="0"/>
        <w:sz w:val="22"/>
        <w:szCs w:val="22"/>
      </w:rPr>
    </w:lvl>
    <w:lvl w:ilvl="4">
      <w:start w:val="1"/>
      <w:numFmt w:val="lowerLetter"/>
      <w:lvlText w:val="%5."/>
      <w:lvlJc w:val="left"/>
      <w:pPr>
        <w:tabs>
          <w:tab w:val="num" w:pos="3930"/>
        </w:tabs>
        <w:ind w:left="3930" w:hanging="330"/>
      </w:pPr>
      <w:rPr>
        <w:rFonts w:ascii="Calibri" w:eastAsia="Calibri" w:hAnsi="Calibri" w:cs="Calibri"/>
        <w:position w:val="0"/>
        <w:sz w:val="22"/>
        <w:szCs w:val="22"/>
      </w:rPr>
    </w:lvl>
    <w:lvl w:ilvl="5">
      <w:start w:val="1"/>
      <w:numFmt w:val="lowerRoman"/>
      <w:lvlText w:val="%6."/>
      <w:lvlJc w:val="left"/>
      <w:pPr>
        <w:tabs>
          <w:tab w:val="num" w:pos="4655"/>
        </w:tabs>
        <w:ind w:left="4655" w:hanging="271"/>
      </w:pPr>
      <w:rPr>
        <w:rFonts w:ascii="Calibri" w:eastAsia="Calibri" w:hAnsi="Calibri" w:cs="Calibri"/>
        <w:position w:val="0"/>
        <w:sz w:val="22"/>
        <w:szCs w:val="22"/>
      </w:rPr>
    </w:lvl>
    <w:lvl w:ilvl="6">
      <w:start w:val="1"/>
      <w:numFmt w:val="decimal"/>
      <w:lvlText w:val="%7."/>
      <w:lvlJc w:val="left"/>
      <w:pPr>
        <w:tabs>
          <w:tab w:val="num" w:pos="5370"/>
        </w:tabs>
        <w:ind w:left="5370" w:hanging="330"/>
      </w:pPr>
      <w:rPr>
        <w:rFonts w:ascii="Calibri" w:eastAsia="Calibri" w:hAnsi="Calibri" w:cs="Calibri"/>
        <w:position w:val="0"/>
        <w:sz w:val="22"/>
        <w:szCs w:val="22"/>
      </w:rPr>
    </w:lvl>
    <w:lvl w:ilvl="7">
      <w:start w:val="1"/>
      <w:numFmt w:val="lowerLetter"/>
      <w:lvlText w:val="%8."/>
      <w:lvlJc w:val="left"/>
      <w:pPr>
        <w:tabs>
          <w:tab w:val="num" w:pos="6090"/>
        </w:tabs>
        <w:ind w:left="6090" w:hanging="330"/>
      </w:pPr>
      <w:rPr>
        <w:rFonts w:ascii="Calibri" w:eastAsia="Calibri" w:hAnsi="Calibri" w:cs="Calibri"/>
        <w:position w:val="0"/>
        <w:sz w:val="22"/>
        <w:szCs w:val="22"/>
      </w:rPr>
    </w:lvl>
    <w:lvl w:ilvl="8">
      <w:start w:val="1"/>
      <w:numFmt w:val="lowerRoman"/>
      <w:lvlText w:val="%9."/>
      <w:lvlJc w:val="left"/>
      <w:pPr>
        <w:tabs>
          <w:tab w:val="num" w:pos="6815"/>
        </w:tabs>
        <w:ind w:left="6815" w:hanging="271"/>
      </w:pPr>
      <w:rPr>
        <w:rFonts w:ascii="Calibri" w:eastAsia="Calibri" w:hAnsi="Calibri" w:cs="Calibri"/>
        <w:position w:val="0"/>
        <w:sz w:val="22"/>
        <w:szCs w:val="22"/>
      </w:rPr>
    </w:lvl>
  </w:abstractNum>
  <w:abstractNum w:abstractNumId="15" w15:restartNumberingAfterBreak="0">
    <w:nsid w:val="2D7D5FDB"/>
    <w:multiLevelType w:val="multilevel"/>
    <w:tmpl w:val="C7BC0A08"/>
    <w:lvl w:ilvl="0">
      <w:start w:val="1"/>
      <w:numFmt w:val="upperLetter"/>
      <w:lvlText w:val="%1."/>
      <w:lvlJc w:val="left"/>
      <w:pPr>
        <w:ind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15:restartNumberingAfterBreak="0">
    <w:nsid w:val="2DA976A1"/>
    <w:multiLevelType w:val="hybridMultilevel"/>
    <w:tmpl w:val="9E8C0AD8"/>
    <w:lvl w:ilvl="0" w:tplc="644E625E">
      <w:start w:val="14"/>
      <w:numFmt w:val="decimal"/>
      <w:lvlText w:val="%1."/>
      <w:lvlJc w:val="left"/>
      <w:pPr>
        <w:ind w:left="9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80E28"/>
    <w:multiLevelType w:val="hybridMultilevel"/>
    <w:tmpl w:val="76D8B5A8"/>
    <w:lvl w:ilvl="0" w:tplc="97D0B4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7DC2CBD"/>
    <w:multiLevelType w:val="hybridMultilevel"/>
    <w:tmpl w:val="0EC279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C056C0"/>
    <w:multiLevelType w:val="hybridMultilevel"/>
    <w:tmpl w:val="25B8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513A08"/>
    <w:multiLevelType w:val="hybridMultilevel"/>
    <w:tmpl w:val="0E5E6ACC"/>
    <w:lvl w:ilvl="0" w:tplc="445E22BA">
      <w:start w:val="1"/>
      <w:numFmt w:val="upperLetter"/>
      <w:lvlText w:val="%1."/>
      <w:lvlJc w:val="left"/>
      <w:pPr>
        <w:ind w:left="3" w:hanging="360"/>
      </w:pPr>
      <w:rPr>
        <w:rFonts w:hint="default"/>
        <w:b/>
      </w:rPr>
    </w:lvl>
    <w:lvl w:ilvl="1" w:tplc="25D261A6">
      <w:start w:val="2"/>
      <w:numFmt w:val="bullet"/>
      <w:lvlText w:val="•"/>
      <w:lvlJc w:val="left"/>
      <w:pPr>
        <w:ind w:left="1443" w:hanging="360"/>
      </w:pPr>
      <w:rPr>
        <w:rFonts w:ascii="Calibri" w:eastAsia="Times New Roman" w:hAnsi="Calibri" w:cs="Times New Roman" w:hint="default"/>
      </w:rPr>
    </w:lvl>
    <w:lvl w:ilvl="2" w:tplc="0409001B">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4"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F15AF3"/>
    <w:multiLevelType w:val="hybridMultilevel"/>
    <w:tmpl w:val="E35833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836BD"/>
    <w:multiLevelType w:val="multilevel"/>
    <w:tmpl w:val="BB9CF53A"/>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heme="minorHAnsi" w:hAnsiTheme="minorHAnsi" w:cstheme="minorBidi"/>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15:restartNumberingAfterBreak="0">
    <w:nsid w:val="51060FC2"/>
    <w:multiLevelType w:val="hybridMultilevel"/>
    <w:tmpl w:val="63B48A58"/>
    <w:lvl w:ilvl="0" w:tplc="445E22BA">
      <w:start w:val="1"/>
      <w:numFmt w:val="upperLetter"/>
      <w:lvlText w:val="%1."/>
      <w:lvlJc w:val="left"/>
      <w:pPr>
        <w:ind w:left="0" w:hanging="360"/>
      </w:pPr>
      <w:rPr>
        <w:rFonts w:hint="default"/>
        <w:b/>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B2791"/>
    <w:multiLevelType w:val="hybridMultilevel"/>
    <w:tmpl w:val="24367C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738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2156C8"/>
    <w:multiLevelType w:val="hybridMultilevel"/>
    <w:tmpl w:val="58A8B958"/>
    <w:lvl w:ilvl="0" w:tplc="E03CF2F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7120E9B"/>
    <w:multiLevelType w:val="hybridMultilevel"/>
    <w:tmpl w:val="C2D05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4C03CD"/>
    <w:multiLevelType w:val="hybridMultilevel"/>
    <w:tmpl w:val="884AF586"/>
    <w:lvl w:ilvl="0" w:tplc="838E71AE">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505C1"/>
    <w:multiLevelType w:val="hybridMultilevel"/>
    <w:tmpl w:val="F5CE92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13C2632E">
      <w:start w:val="1"/>
      <w:numFmt w:val="upperLetter"/>
      <w:lvlText w:val="%7."/>
      <w:lvlJc w:val="left"/>
      <w:pPr>
        <w:ind w:left="5760" w:hanging="360"/>
      </w:pPr>
      <w:rPr>
        <w:rFonts w:asciiTheme="minorHAnsi" w:eastAsiaTheme="minorHAnsi" w:hAnsiTheme="minorHAnsi" w:cstheme="minorBidi"/>
        <w:b/>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FBA39FA"/>
    <w:multiLevelType w:val="hybridMultilevel"/>
    <w:tmpl w:val="B7F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EC338A"/>
    <w:multiLevelType w:val="hybridMultilevel"/>
    <w:tmpl w:val="1E46BC88"/>
    <w:lvl w:ilvl="0" w:tplc="0409000F">
      <w:start w:val="1"/>
      <w:numFmt w:val="decimal"/>
      <w:lvlText w:val="%1."/>
      <w:lvlJc w:val="left"/>
      <w:pPr>
        <w:ind w:left="1440" w:hanging="360"/>
      </w:pPr>
    </w:lvl>
    <w:lvl w:ilvl="1" w:tplc="26DAF37A">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321434"/>
    <w:multiLevelType w:val="hybridMultilevel"/>
    <w:tmpl w:val="6D58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A3001"/>
    <w:multiLevelType w:val="hybridMultilevel"/>
    <w:tmpl w:val="3D7E604A"/>
    <w:lvl w:ilvl="0" w:tplc="2E2A5B04">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16501AD"/>
    <w:multiLevelType w:val="hybridMultilevel"/>
    <w:tmpl w:val="2698FBCA"/>
    <w:lvl w:ilvl="0" w:tplc="F6EC6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FF2CC8"/>
    <w:multiLevelType w:val="hybridMultilevel"/>
    <w:tmpl w:val="73D8A8AE"/>
    <w:lvl w:ilvl="0" w:tplc="C2C0C22A">
      <w:start w:val="1"/>
      <w:numFmt w:val="upperLetter"/>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516E32"/>
    <w:multiLevelType w:val="hybridMultilevel"/>
    <w:tmpl w:val="DA046E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37179F"/>
    <w:multiLevelType w:val="multilevel"/>
    <w:tmpl w:val="254A1374"/>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47" w15:restartNumberingAfterBreak="0">
    <w:nsid w:val="79F21D73"/>
    <w:multiLevelType w:val="hybridMultilevel"/>
    <w:tmpl w:val="E02A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9" w15:restartNumberingAfterBreak="0">
    <w:nsid w:val="7AD1049F"/>
    <w:multiLevelType w:val="multilevel"/>
    <w:tmpl w:val="E898B916"/>
    <w:lvl w:ilvl="0">
      <w:start w:val="2"/>
      <w:numFmt w:val="upperLetter"/>
      <w:lvlText w:val="%1."/>
      <w:lvlJc w:val="left"/>
      <w:pPr>
        <w:ind w:left="63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810" w:hanging="360"/>
      </w:pPr>
      <w:rPr>
        <w:rFonts w:asciiTheme="minorHAnsi" w:eastAsia="Times New Roman" w:hAnsiTheme="minorHAnsi" w:cs="Times New Roman"/>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abstractNumId w:val="27"/>
  </w:num>
  <w:num w:numId="2">
    <w:abstractNumId w:val="48"/>
  </w:num>
  <w:num w:numId="3">
    <w:abstractNumId w:val="44"/>
  </w:num>
  <w:num w:numId="4">
    <w:abstractNumId w:val="6"/>
  </w:num>
  <w:num w:numId="5">
    <w:abstractNumId w:val="24"/>
  </w:num>
  <w:num w:numId="6">
    <w:abstractNumId w:val="39"/>
  </w:num>
  <w:num w:numId="7">
    <w:abstractNumId w:val="9"/>
  </w:num>
  <w:num w:numId="8">
    <w:abstractNumId w:val="26"/>
  </w:num>
  <w:num w:numId="9">
    <w:abstractNumId w:val="17"/>
  </w:num>
  <w:num w:numId="10">
    <w:abstractNumId w:val="15"/>
  </w:num>
  <w:num w:numId="11">
    <w:abstractNumId w:val="32"/>
  </w:num>
  <w:num w:numId="12">
    <w:abstractNumId w:val="14"/>
  </w:num>
  <w:num w:numId="13">
    <w:abstractNumId w:val="3"/>
  </w:num>
  <w:num w:numId="14">
    <w:abstractNumId w:val="21"/>
  </w:num>
  <w:num w:numId="15">
    <w:abstractNumId w:val="35"/>
  </w:num>
  <w:num w:numId="16">
    <w:abstractNumId w:val="5"/>
  </w:num>
  <w:num w:numId="17">
    <w:abstractNumId w:val="19"/>
  </w:num>
  <w:num w:numId="18">
    <w:abstractNumId w:val="22"/>
  </w:num>
  <w:num w:numId="19">
    <w:abstractNumId w:val="8"/>
  </w:num>
  <w:num w:numId="20">
    <w:abstractNumId w:val="34"/>
  </w:num>
  <w:num w:numId="21">
    <w:abstractNumId w:val="28"/>
  </w:num>
  <w:num w:numId="22">
    <w:abstractNumId w:val="36"/>
  </w:num>
  <w:num w:numId="23">
    <w:abstractNumId w:val="41"/>
  </w:num>
  <w:num w:numId="24">
    <w:abstractNumId w:val="18"/>
  </w:num>
  <w:num w:numId="25">
    <w:abstractNumId w:val="45"/>
  </w:num>
  <w:num w:numId="26">
    <w:abstractNumId w:val="2"/>
  </w:num>
  <w:num w:numId="27">
    <w:abstractNumId w:val="31"/>
  </w:num>
  <w:num w:numId="28">
    <w:abstractNumId w:val="30"/>
  </w:num>
  <w:num w:numId="29">
    <w:abstractNumId w:val="37"/>
  </w:num>
  <w:num w:numId="30">
    <w:abstractNumId w:val="7"/>
  </w:num>
  <w:num w:numId="31">
    <w:abstractNumId w:val="13"/>
  </w:num>
  <w:num w:numId="32">
    <w:abstractNumId w:val="10"/>
    <w:lvlOverride w:ilvl="0">
      <w:lvl w:ilvl="0">
        <w:start w:val="1"/>
        <w:numFmt w:val="decimal"/>
        <w:pStyle w:val="Heading1"/>
        <w:lvlText w:val="%1."/>
        <w:lvlJc w:val="left"/>
        <w:pPr>
          <w:ind w:left="360" w:hanging="360"/>
        </w:pPr>
        <w:rPr>
          <w:rFonts w:hint="default"/>
        </w:rPr>
      </w:lvl>
    </w:lvlOverride>
    <w:lvlOverride w:ilvl="1">
      <w:lvl w:ilvl="1">
        <w:start w:val="1"/>
        <w:numFmt w:val="lowerLetter"/>
        <w:pStyle w:val="Heading2"/>
        <w:lvlText w:val="%2."/>
        <w:lvlJc w:val="left"/>
        <w:pPr>
          <w:ind w:left="720" w:hanging="360"/>
        </w:pPr>
        <w:rPr>
          <w:rFonts w:hint="default"/>
        </w:rPr>
      </w:lvl>
    </w:lvlOverride>
    <w:lvlOverride w:ilvl="2">
      <w:lvl w:ilvl="2">
        <w:start w:val="1"/>
        <w:numFmt w:val="decimal"/>
        <w:pStyle w:val="Heading3"/>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decimal"/>
        <w:pStyle w:val="Heading9"/>
        <w:lvlText w:val="%9."/>
        <w:lvlJc w:val="left"/>
        <w:pPr>
          <w:ind w:left="3240" w:hanging="360"/>
        </w:pPr>
        <w:rPr>
          <w:rFonts w:hint="default"/>
        </w:rPr>
      </w:lvl>
    </w:lvlOverride>
  </w:num>
  <w:num w:numId="33">
    <w:abstractNumId w:val="25"/>
  </w:num>
  <w:num w:numId="34">
    <w:abstractNumId w:val="0"/>
  </w:num>
  <w:num w:numId="35">
    <w:abstractNumId w:val="46"/>
  </w:num>
  <w:num w:numId="36">
    <w:abstractNumId w:val="43"/>
  </w:num>
  <w:num w:numId="37">
    <w:abstractNumId w:val="29"/>
  </w:num>
  <w:num w:numId="38">
    <w:abstractNumId w:val="49"/>
  </w:num>
  <w:num w:numId="39">
    <w:abstractNumId w:val="23"/>
  </w:num>
  <w:num w:numId="40">
    <w:abstractNumId w:val="40"/>
  </w:num>
  <w:num w:numId="41">
    <w:abstractNumId w:val="11"/>
  </w:num>
  <w:num w:numId="42">
    <w:abstractNumId w:val="1"/>
  </w:num>
  <w:num w:numId="43">
    <w:abstractNumId w:val="4"/>
  </w:num>
  <w:num w:numId="44">
    <w:abstractNumId w:val="38"/>
  </w:num>
  <w:num w:numId="45">
    <w:abstractNumId w:val="33"/>
  </w:num>
  <w:num w:numId="46">
    <w:abstractNumId w:val="47"/>
  </w:num>
  <w:num w:numId="47">
    <w:abstractNumId w:val="20"/>
  </w:num>
  <w:num w:numId="48">
    <w:abstractNumId w:val="12"/>
  </w:num>
  <w:num w:numId="49">
    <w:abstractNumId w:val="16"/>
  </w:num>
  <w:num w:numId="50">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10"/>
  <w:displayHorizontalDrawingGridEvery w:val="2"/>
  <w:noPunctuationKerning/>
  <w:characterSpacingControl w:val="doNotCompress"/>
  <w:hdrShapeDefaults>
    <o:shapedefaults v:ext="edit" spidmax="121857"/>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23C2"/>
    <w:rsid w:val="00002933"/>
    <w:rsid w:val="000036E8"/>
    <w:rsid w:val="00006082"/>
    <w:rsid w:val="0000733E"/>
    <w:rsid w:val="00007E42"/>
    <w:rsid w:val="0001371C"/>
    <w:rsid w:val="00014213"/>
    <w:rsid w:val="00017B79"/>
    <w:rsid w:val="00021480"/>
    <w:rsid w:val="00021FBE"/>
    <w:rsid w:val="00026408"/>
    <w:rsid w:val="0002738D"/>
    <w:rsid w:val="000305E9"/>
    <w:rsid w:val="00030C34"/>
    <w:rsid w:val="00032D00"/>
    <w:rsid w:val="00037841"/>
    <w:rsid w:val="00042049"/>
    <w:rsid w:val="00044B95"/>
    <w:rsid w:val="00050091"/>
    <w:rsid w:val="0005038B"/>
    <w:rsid w:val="000538B7"/>
    <w:rsid w:val="00057A8D"/>
    <w:rsid w:val="00057C68"/>
    <w:rsid w:val="000700B9"/>
    <w:rsid w:val="00072220"/>
    <w:rsid w:val="00072D76"/>
    <w:rsid w:val="00074A7A"/>
    <w:rsid w:val="00076CB8"/>
    <w:rsid w:val="0007722E"/>
    <w:rsid w:val="000812A3"/>
    <w:rsid w:val="000821D5"/>
    <w:rsid w:val="00083926"/>
    <w:rsid w:val="00084A24"/>
    <w:rsid w:val="00090521"/>
    <w:rsid w:val="00092D51"/>
    <w:rsid w:val="00096537"/>
    <w:rsid w:val="000A1CA7"/>
    <w:rsid w:val="000A2151"/>
    <w:rsid w:val="000A2648"/>
    <w:rsid w:val="000A2D17"/>
    <w:rsid w:val="000A3709"/>
    <w:rsid w:val="000A3AC4"/>
    <w:rsid w:val="000A76A3"/>
    <w:rsid w:val="000B23CE"/>
    <w:rsid w:val="000B276B"/>
    <w:rsid w:val="000B729E"/>
    <w:rsid w:val="000C0CB7"/>
    <w:rsid w:val="000C185C"/>
    <w:rsid w:val="000D1425"/>
    <w:rsid w:val="000D2328"/>
    <w:rsid w:val="000D7272"/>
    <w:rsid w:val="000E34FC"/>
    <w:rsid w:val="000E6DB8"/>
    <w:rsid w:val="000F5EB1"/>
    <w:rsid w:val="00101507"/>
    <w:rsid w:val="00104072"/>
    <w:rsid w:val="001067CE"/>
    <w:rsid w:val="0010691E"/>
    <w:rsid w:val="0010724A"/>
    <w:rsid w:val="001108B5"/>
    <w:rsid w:val="00112A82"/>
    <w:rsid w:val="00113539"/>
    <w:rsid w:val="00114D4C"/>
    <w:rsid w:val="001153E5"/>
    <w:rsid w:val="00122192"/>
    <w:rsid w:val="001231DB"/>
    <w:rsid w:val="00130113"/>
    <w:rsid w:val="00132487"/>
    <w:rsid w:val="00132BC8"/>
    <w:rsid w:val="00136AE7"/>
    <w:rsid w:val="001377EC"/>
    <w:rsid w:val="001443A6"/>
    <w:rsid w:val="001451BE"/>
    <w:rsid w:val="001506CC"/>
    <w:rsid w:val="00150885"/>
    <w:rsid w:val="001519F1"/>
    <w:rsid w:val="00154672"/>
    <w:rsid w:val="00154D2D"/>
    <w:rsid w:val="0015506C"/>
    <w:rsid w:val="00156881"/>
    <w:rsid w:val="00162AE8"/>
    <w:rsid w:val="001635D9"/>
    <w:rsid w:val="0016441F"/>
    <w:rsid w:val="00164E73"/>
    <w:rsid w:val="00165C79"/>
    <w:rsid w:val="00167AB5"/>
    <w:rsid w:val="00170991"/>
    <w:rsid w:val="001716AD"/>
    <w:rsid w:val="00175F54"/>
    <w:rsid w:val="001779DD"/>
    <w:rsid w:val="001818D8"/>
    <w:rsid w:val="00184E61"/>
    <w:rsid w:val="00190302"/>
    <w:rsid w:val="00191EA0"/>
    <w:rsid w:val="001946D7"/>
    <w:rsid w:val="00197303"/>
    <w:rsid w:val="001A0AFC"/>
    <w:rsid w:val="001A130D"/>
    <w:rsid w:val="001A348F"/>
    <w:rsid w:val="001A43EB"/>
    <w:rsid w:val="001A77D3"/>
    <w:rsid w:val="001B57D8"/>
    <w:rsid w:val="001C00FB"/>
    <w:rsid w:val="001C2164"/>
    <w:rsid w:val="001C247C"/>
    <w:rsid w:val="001C2EE1"/>
    <w:rsid w:val="001C2FD9"/>
    <w:rsid w:val="001C46E5"/>
    <w:rsid w:val="001D08F7"/>
    <w:rsid w:val="001D0BDD"/>
    <w:rsid w:val="001D3D69"/>
    <w:rsid w:val="001D47B5"/>
    <w:rsid w:val="001D6100"/>
    <w:rsid w:val="001D636D"/>
    <w:rsid w:val="001D710A"/>
    <w:rsid w:val="001E119D"/>
    <w:rsid w:val="001E1EC9"/>
    <w:rsid w:val="001E366D"/>
    <w:rsid w:val="001E4E39"/>
    <w:rsid w:val="001F082C"/>
    <w:rsid w:val="001F6231"/>
    <w:rsid w:val="001F72BA"/>
    <w:rsid w:val="002001C5"/>
    <w:rsid w:val="00201326"/>
    <w:rsid w:val="00201546"/>
    <w:rsid w:val="00204A36"/>
    <w:rsid w:val="00210B80"/>
    <w:rsid w:val="00210C3D"/>
    <w:rsid w:val="002130FE"/>
    <w:rsid w:val="002134D9"/>
    <w:rsid w:val="002156E1"/>
    <w:rsid w:val="002163A3"/>
    <w:rsid w:val="00222E47"/>
    <w:rsid w:val="00223074"/>
    <w:rsid w:val="00224022"/>
    <w:rsid w:val="00232674"/>
    <w:rsid w:val="00237A21"/>
    <w:rsid w:val="0024043D"/>
    <w:rsid w:val="0024192B"/>
    <w:rsid w:val="0024330C"/>
    <w:rsid w:val="002442D3"/>
    <w:rsid w:val="002500FD"/>
    <w:rsid w:val="002524EF"/>
    <w:rsid w:val="00254E0B"/>
    <w:rsid w:val="0025518F"/>
    <w:rsid w:val="00256DC9"/>
    <w:rsid w:val="002600CF"/>
    <w:rsid w:val="0026032C"/>
    <w:rsid w:val="002615C7"/>
    <w:rsid w:val="0026405C"/>
    <w:rsid w:val="0026770B"/>
    <w:rsid w:val="00271E88"/>
    <w:rsid w:val="00277B51"/>
    <w:rsid w:val="002800C6"/>
    <w:rsid w:val="00283102"/>
    <w:rsid w:val="00283D07"/>
    <w:rsid w:val="0028520E"/>
    <w:rsid w:val="0028648B"/>
    <w:rsid w:val="0028766A"/>
    <w:rsid w:val="0029038B"/>
    <w:rsid w:val="0029049B"/>
    <w:rsid w:val="0029387F"/>
    <w:rsid w:val="002A627E"/>
    <w:rsid w:val="002A68D8"/>
    <w:rsid w:val="002B0499"/>
    <w:rsid w:val="002B1479"/>
    <w:rsid w:val="002B31F9"/>
    <w:rsid w:val="002C0724"/>
    <w:rsid w:val="002D0C47"/>
    <w:rsid w:val="002D3D0D"/>
    <w:rsid w:val="002E4730"/>
    <w:rsid w:val="002E5BD1"/>
    <w:rsid w:val="002F1EBE"/>
    <w:rsid w:val="002F24BA"/>
    <w:rsid w:val="002F2518"/>
    <w:rsid w:val="002F337C"/>
    <w:rsid w:val="00300C7F"/>
    <w:rsid w:val="0030549F"/>
    <w:rsid w:val="0030786A"/>
    <w:rsid w:val="00314464"/>
    <w:rsid w:val="00315069"/>
    <w:rsid w:val="00316E1A"/>
    <w:rsid w:val="003204BE"/>
    <w:rsid w:val="0032217D"/>
    <w:rsid w:val="00322A70"/>
    <w:rsid w:val="0032510C"/>
    <w:rsid w:val="0032577F"/>
    <w:rsid w:val="00330427"/>
    <w:rsid w:val="00330DC9"/>
    <w:rsid w:val="0033115F"/>
    <w:rsid w:val="0033134C"/>
    <w:rsid w:val="0033223A"/>
    <w:rsid w:val="00334924"/>
    <w:rsid w:val="00335C3D"/>
    <w:rsid w:val="00335E02"/>
    <w:rsid w:val="00340220"/>
    <w:rsid w:val="0034101A"/>
    <w:rsid w:val="00341396"/>
    <w:rsid w:val="00341694"/>
    <w:rsid w:val="00341B64"/>
    <w:rsid w:val="003440B3"/>
    <w:rsid w:val="00344E77"/>
    <w:rsid w:val="00345B41"/>
    <w:rsid w:val="00345E95"/>
    <w:rsid w:val="00347EE7"/>
    <w:rsid w:val="00350132"/>
    <w:rsid w:val="003510D5"/>
    <w:rsid w:val="00352237"/>
    <w:rsid w:val="00352BBB"/>
    <w:rsid w:val="0035459C"/>
    <w:rsid w:val="003570EE"/>
    <w:rsid w:val="00357BBF"/>
    <w:rsid w:val="00357F42"/>
    <w:rsid w:val="0036225E"/>
    <w:rsid w:val="00363F31"/>
    <w:rsid w:val="00367E44"/>
    <w:rsid w:val="0037022D"/>
    <w:rsid w:val="0037157E"/>
    <w:rsid w:val="003716DB"/>
    <w:rsid w:val="00371AB8"/>
    <w:rsid w:val="00373AEE"/>
    <w:rsid w:val="003774A1"/>
    <w:rsid w:val="003823A8"/>
    <w:rsid w:val="00385CBB"/>
    <w:rsid w:val="00390704"/>
    <w:rsid w:val="0039187E"/>
    <w:rsid w:val="00392207"/>
    <w:rsid w:val="003937CE"/>
    <w:rsid w:val="0039645A"/>
    <w:rsid w:val="00397811"/>
    <w:rsid w:val="003A07A9"/>
    <w:rsid w:val="003A1574"/>
    <w:rsid w:val="003A2BF8"/>
    <w:rsid w:val="003A380D"/>
    <w:rsid w:val="003B0293"/>
    <w:rsid w:val="003B0A67"/>
    <w:rsid w:val="003B6992"/>
    <w:rsid w:val="003C0BAA"/>
    <w:rsid w:val="003C2CEE"/>
    <w:rsid w:val="003C4912"/>
    <w:rsid w:val="003C5248"/>
    <w:rsid w:val="003C52ED"/>
    <w:rsid w:val="003D008B"/>
    <w:rsid w:val="003D106C"/>
    <w:rsid w:val="003D146F"/>
    <w:rsid w:val="003D1B38"/>
    <w:rsid w:val="003D473A"/>
    <w:rsid w:val="003D758B"/>
    <w:rsid w:val="003E09DA"/>
    <w:rsid w:val="003E4366"/>
    <w:rsid w:val="003E7764"/>
    <w:rsid w:val="003F4A74"/>
    <w:rsid w:val="003F5178"/>
    <w:rsid w:val="003F54A9"/>
    <w:rsid w:val="003F615F"/>
    <w:rsid w:val="003F6A87"/>
    <w:rsid w:val="00400DBA"/>
    <w:rsid w:val="0040180F"/>
    <w:rsid w:val="00401CFE"/>
    <w:rsid w:val="00410C7A"/>
    <w:rsid w:val="00411FC0"/>
    <w:rsid w:val="00412397"/>
    <w:rsid w:val="00413540"/>
    <w:rsid w:val="004140EE"/>
    <w:rsid w:val="00416FB4"/>
    <w:rsid w:val="0042124A"/>
    <w:rsid w:val="00421E1D"/>
    <w:rsid w:val="0042343A"/>
    <w:rsid w:val="0042691E"/>
    <w:rsid w:val="00430F01"/>
    <w:rsid w:val="00431005"/>
    <w:rsid w:val="0043122F"/>
    <w:rsid w:val="00433787"/>
    <w:rsid w:val="00434AC9"/>
    <w:rsid w:val="00435859"/>
    <w:rsid w:val="00435C4D"/>
    <w:rsid w:val="004407BB"/>
    <w:rsid w:val="0044226D"/>
    <w:rsid w:val="004422EE"/>
    <w:rsid w:val="004443BA"/>
    <w:rsid w:val="00445B6F"/>
    <w:rsid w:val="00447232"/>
    <w:rsid w:val="00450D0E"/>
    <w:rsid w:val="004513E0"/>
    <w:rsid w:val="0045152A"/>
    <w:rsid w:val="004523B2"/>
    <w:rsid w:val="004537FC"/>
    <w:rsid w:val="00456C9E"/>
    <w:rsid w:val="00457E4D"/>
    <w:rsid w:val="00461C79"/>
    <w:rsid w:val="004630E1"/>
    <w:rsid w:val="00463AEC"/>
    <w:rsid w:val="00464CFD"/>
    <w:rsid w:val="004662A3"/>
    <w:rsid w:val="00467B37"/>
    <w:rsid w:val="00467FD6"/>
    <w:rsid w:val="00470081"/>
    <w:rsid w:val="00470146"/>
    <w:rsid w:val="00470C3A"/>
    <w:rsid w:val="00471919"/>
    <w:rsid w:val="00472B20"/>
    <w:rsid w:val="00473B76"/>
    <w:rsid w:val="004758E0"/>
    <w:rsid w:val="00475B0F"/>
    <w:rsid w:val="00477666"/>
    <w:rsid w:val="00477C65"/>
    <w:rsid w:val="0048183E"/>
    <w:rsid w:val="00482D35"/>
    <w:rsid w:val="004857F4"/>
    <w:rsid w:val="00485B52"/>
    <w:rsid w:val="00487025"/>
    <w:rsid w:val="00490F57"/>
    <w:rsid w:val="004939F8"/>
    <w:rsid w:val="00494E40"/>
    <w:rsid w:val="0049565A"/>
    <w:rsid w:val="004A3032"/>
    <w:rsid w:val="004A3AF0"/>
    <w:rsid w:val="004A55D0"/>
    <w:rsid w:val="004A682A"/>
    <w:rsid w:val="004A7C0F"/>
    <w:rsid w:val="004B1821"/>
    <w:rsid w:val="004B4BA7"/>
    <w:rsid w:val="004B559E"/>
    <w:rsid w:val="004C0CEE"/>
    <w:rsid w:val="004C242A"/>
    <w:rsid w:val="004C6052"/>
    <w:rsid w:val="004D6471"/>
    <w:rsid w:val="004D6E92"/>
    <w:rsid w:val="004D76F7"/>
    <w:rsid w:val="004E0509"/>
    <w:rsid w:val="004E0DE6"/>
    <w:rsid w:val="004E4AC1"/>
    <w:rsid w:val="004E4C60"/>
    <w:rsid w:val="004E673A"/>
    <w:rsid w:val="004F205A"/>
    <w:rsid w:val="004F35D4"/>
    <w:rsid w:val="004F3FF2"/>
    <w:rsid w:val="004F402D"/>
    <w:rsid w:val="004F40CF"/>
    <w:rsid w:val="004F6001"/>
    <w:rsid w:val="00500F76"/>
    <w:rsid w:val="0050173D"/>
    <w:rsid w:val="005021EA"/>
    <w:rsid w:val="00507EDE"/>
    <w:rsid w:val="00510C93"/>
    <w:rsid w:val="00516B59"/>
    <w:rsid w:val="00521E54"/>
    <w:rsid w:val="0052247D"/>
    <w:rsid w:val="00523C53"/>
    <w:rsid w:val="00526514"/>
    <w:rsid w:val="00526B70"/>
    <w:rsid w:val="00526EC1"/>
    <w:rsid w:val="005272DA"/>
    <w:rsid w:val="0052782A"/>
    <w:rsid w:val="00530DF5"/>
    <w:rsid w:val="00540615"/>
    <w:rsid w:val="00540AC2"/>
    <w:rsid w:val="005412DF"/>
    <w:rsid w:val="00542743"/>
    <w:rsid w:val="005429C7"/>
    <w:rsid w:val="00543FC3"/>
    <w:rsid w:val="005449F7"/>
    <w:rsid w:val="00546C01"/>
    <w:rsid w:val="005531E4"/>
    <w:rsid w:val="005535B9"/>
    <w:rsid w:val="00554F52"/>
    <w:rsid w:val="00555CB5"/>
    <w:rsid w:val="0055644E"/>
    <w:rsid w:val="00557686"/>
    <w:rsid w:val="00562114"/>
    <w:rsid w:val="0056250B"/>
    <w:rsid w:val="0056367F"/>
    <w:rsid w:val="0056684A"/>
    <w:rsid w:val="00572E13"/>
    <w:rsid w:val="00572E2B"/>
    <w:rsid w:val="00581A82"/>
    <w:rsid w:val="00581B2F"/>
    <w:rsid w:val="00582116"/>
    <w:rsid w:val="0058389A"/>
    <w:rsid w:val="0058397A"/>
    <w:rsid w:val="0058510C"/>
    <w:rsid w:val="005863BA"/>
    <w:rsid w:val="0058762C"/>
    <w:rsid w:val="00587E73"/>
    <w:rsid w:val="00590FD2"/>
    <w:rsid w:val="00591C50"/>
    <w:rsid w:val="00593DE2"/>
    <w:rsid w:val="005950B4"/>
    <w:rsid w:val="00596E82"/>
    <w:rsid w:val="00597D7A"/>
    <w:rsid w:val="00597FE9"/>
    <w:rsid w:val="005A22BA"/>
    <w:rsid w:val="005A34AA"/>
    <w:rsid w:val="005A4018"/>
    <w:rsid w:val="005B3FC3"/>
    <w:rsid w:val="005C02FC"/>
    <w:rsid w:val="005C4F72"/>
    <w:rsid w:val="005C56D6"/>
    <w:rsid w:val="005C62BD"/>
    <w:rsid w:val="005D0629"/>
    <w:rsid w:val="005D125A"/>
    <w:rsid w:val="005D2512"/>
    <w:rsid w:val="005D3839"/>
    <w:rsid w:val="005D3ADF"/>
    <w:rsid w:val="005D4F99"/>
    <w:rsid w:val="005E02D9"/>
    <w:rsid w:val="005E0A8E"/>
    <w:rsid w:val="005E0BC8"/>
    <w:rsid w:val="005E35C3"/>
    <w:rsid w:val="005E48C9"/>
    <w:rsid w:val="005E6D27"/>
    <w:rsid w:val="005E7659"/>
    <w:rsid w:val="005F19E9"/>
    <w:rsid w:val="005F1B2C"/>
    <w:rsid w:val="005F1C52"/>
    <w:rsid w:val="005F4665"/>
    <w:rsid w:val="005F5CDC"/>
    <w:rsid w:val="005F6E7B"/>
    <w:rsid w:val="00603C5E"/>
    <w:rsid w:val="00605304"/>
    <w:rsid w:val="006063E1"/>
    <w:rsid w:val="006232DB"/>
    <w:rsid w:val="00623C3D"/>
    <w:rsid w:val="00624316"/>
    <w:rsid w:val="006248DE"/>
    <w:rsid w:val="00627C5E"/>
    <w:rsid w:val="00632B77"/>
    <w:rsid w:val="006400CE"/>
    <w:rsid w:val="00641717"/>
    <w:rsid w:val="006418CE"/>
    <w:rsid w:val="0064281B"/>
    <w:rsid w:val="006442FB"/>
    <w:rsid w:val="00644D08"/>
    <w:rsid w:val="00646E94"/>
    <w:rsid w:val="00647720"/>
    <w:rsid w:val="006524DD"/>
    <w:rsid w:val="00652A2D"/>
    <w:rsid w:val="006540AB"/>
    <w:rsid w:val="00655B4F"/>
    <w:rsid w:val="0065738E"/>
    <w:rsid w:val="006632F4"/>
    <w:rsid w:val="0066392B"/>
    <w:rsid w:val="006643CE"/>
    <w:rsid w:val="00666BDA"/>
    <w:rsid w:val="00672FC5"/>
    <w:rsid w:val="0067765C"/>
    <w:rsid w:val="00680499"/>
    <w:rsid w:val="00687040"/>
    <w:rsid w:val="00693BF6"/>
    <w:rsid w:val="00695EC6"/>
    <w:rsid w:val="006961BD"/>
    <w:rsid w:val="006962BD"/>
    <w:rsid w:val="006A0957"/>
    <w:rsid w:val="006A1CB0"/>
    <w:rsid w:val="006A206E"/>
    <w:rsid w:val="006A32FE"/>
    <w:rsid w:val="006A3D08"/>
    <w:rsid w:val="006A4123"/>
    <w:rsid w:val="006A41C7"/>
    <w:rsid w:val="006A4D13"/>
    <w:rsid w:val="006A5558"/>
    <w:rsid w:val="006A5F77"/>
    <w:rsid w:val="006A771D"/>
    <w:rsid w:val="006A7EA4"/>
    <w:rsid w:val="006B18A7"/>
    <w:rsid w:val="006B2D5A"/>
    <w:rsid w:val="006B7145"/>
    <w:rsid w:val="006C0D87"/>
    <w:rsid w:val="006C1ED8"/>
    <w:rsid w:val="006C4793"/>
    <w:rsid w:val="006C62B1"/>
    <w:rsid w:val="006D6352"/>
    <w:rsid w:val="006D723C"/>
    <w:rsid w:val="006E11E5"/>
    <w:rsid w:val="006E2B77"/>
    <w:rsid w:val="006E328B"/>
    <w:rsid w:val="006E5F09"/>
    <w:rsid w:val="006F0CCD"/>
    <w:rsid w:val="006F3C9C"/>
    <w:rsid w:val="006F40D2"/>
    <w:rsid w:val="006F5756"/>
    <w:rsid w:val="0070085B"/>
    <w:rsid w:val="00701C83"/>
    <w:rsid w:val="00702ADC"/>
    <w:rsid w:val="00703412"/>
    <w:rsid w:val="0070675D"/>
    <w:rsid w:val="007076EA"/>
    <w:rsid w:val="00707D1A"/>
    <w:rsid w:val="007111AA"/>
    <w:rsid w:val="00716A40"/>
    <w:rsid w:val="0071718B"/>
    <w:rsid w:val="007175BF"/>
    <w:rsid w:val="00720855"/>
    <w:rsid w:val="0072250B"/>
    <w:rsid w:val="00725D1F"/>
    <w:rsid w:val="007305B9"/>
    <w:rsid w:val="007315C1"/>
    <w:rsid w:val="0073235C"/>
    <w:rsid w:val="00732D27"/>
    <w:rsid w:val="0073659B"/>
    <w:rsid w:val="0074215C"/>
    <w:rsid w:val="007461CD"/>
    <w:rsid w:val="007545DC"/>
    <w:rsid w:val="007567DC"/>
    <w:rsid w:val="00764817"/>
    <w:rsid w:val="007660D0"/>
    <w:rsid w:val="007679FE"/>
    <w:rsid w:val="007765C2"/>
    <w:rsid w:val="007801E6"/>
    <w:rsid w:val="00780D87"/>
    <w:rsid w:val="007811BE"/>
    <w:rsid w:val="00786057"/>
    <w:rsid w:val="00790544"/>
    <w:rsid w:val="0079303A"/>
    <w:rsid w:val="00795CB3"/>
    <w:rsid w:val="007969F1"/>
    <w:rsid w:val="007A6292"/>
    <w:rsid w:val="007A6967"/>
    <w:rsid w:val="007A6D02"/>
    <w:rsid w:val="007A71A9"/>
    <w:rsid w:val="007B196B"/>
    <w:rsid w:val="007B4C7B"/>
    <w:rsid w:val="007B55DA"/>
    <w:rsid w:val="007B59E5"/>
    <w:rsid w:val="007C3FEE"/>
    <w:rsid w:val="007C588A"/>
    <w:rsid w:val="007D0AF3"/>
    <w:rsid w:val="007D5001"/>
    <w:rsid w:val="007D775D"/>
    <w:rsid w:val="007E19C2"/>
    <w:rsid w:val="007E1A8B"/>
    <w:rsid w:val="007E264B"/>
    <w:rsid w:val="007E41F3"/>
    <w:rsid w:val="007E7F9E"/>
    <w:rsid w:val="007F04E6"/>
    <w:rsid w:val="007F0DE1"/>
    <w:rsid w:val="007F18A6"/>
    <w:rsid w:val="007F191E"/>
    <w:rsid w:val="007F2338"/>
    <w:rsid w:val="007F2FFC"/>
    <w:rsid w:val="007F5E1A"/>
    <w:rsid w:val="007F602E"/>
    <w:rsid w:val="00800D58"/>
    <w:rsid w:val="008012D7"/>
    <w:rsid w:val="00802EBB"/>
    <w:rsid w:val="00802F15"/>
    <w:rsid w:val="008039AA"/>
    <w:rsid w:val="00803BF5"/>
    <w:rsid w:val="0080474F"/>
    <w:rsid w:val="008070A1"/>
    <w:rsid w:val="00810865"/>
    <w:rsid w:val="0081298A"/>
    <w:rsid w:val="008137DC"/>
    <w:rsid w:val="00816465"/>
    <w:rsid w:val="00817FA4"/>
    <w:rsid w:val="00823B84"/>
    <w:rsid w:val="008247AF"/>
    <w:rsid w:val="0083396D"/>
    <w:rsid w:val="00833FBD"/>
    <w:rsid w:val="0083401A"/>
    <w:rsid w:val="00836F4C"/>
    <w:rsid w:val="00837D37"/>
    <w:rsid w:val="00841946"/>
    <w:rsid w:val="00842430"/>
    <w:rsid w:val="008434C3"/>
    <w:rsid w:val="008437B2"/>
    <w:rsid w:val="0084564F"/>
    <w:rsid w:val="00846B60"/>
    <w:rsid w:val="0084700D"/>
    <w:rsid w:val="008503BA"/>
    <w:rsid w:val="00850784"/>
    <w:rsid w:val="00855693"/>
    <w:rsid w:val="00856727"/>
    <w:rsid w:val="008577B0"/>
    <w:rsid w:val="00864EC2"/>
    <w:rsid w:val="00865035"/>
    <w:rsid w:val="008666A1"/>
    <w:rsid w:val="00866B6E"/>
    <w:rsid w:val="00866CAE"/>
    <w:rsid w:val="008709DA"/>
    <w:rsid w:val="00870FF3"/>
    <w:rsid w:val="008736EA"/>
    <w:rsid w:val="00875082"/>
    <w:rsid w:val="008763E6"/>
    <w:rsid w:val="0088085D"/>
    <w:rsid w:val="008848DB"/>
    <w:rsid w:val="00885A4F"/>
    <w:rsid w:val="00887337"/>
    <w:rsid w:val="008879E3"/>
    <w:rsid w:val="008911E9"/>
    <w:rsid w:val="00891940"/>
    <w:rsid w:val="008926E4"/>
    <w:rsid w:val="008A17E0"/>
    <w:rsid w:val="008A4E81"/>
    <w:rsid w:val="008B05F4"/>
    <w:rsid w:val="008B12B0"/>
    <w:rsid w:val="008B25F8"/>
    <w:rsid w:val="008B351B"/>
    <w:rsid w:val="008B4F4D"/>
    <w:rsid w:val="008B6295"/>
    <w:rsid w:val="008B67AA"/>
    <w:rsid w:val="008B6C2A"/>
    <w:rsid w:val="008B7090"/>
    <w:rsid w:val="008B7B9A"/>
    <w:rsid w:val="008C0A7D"/>
    <w:rsid w:val="008C20E8"/>
    <w:rsid w:val="008C36FD"/>
    <w:rsid w:val="008D059E"/>
    <w:rsid w:val="008D2FF9"/>
    <w:rsid w:val="008D7018"/>
    <w:rsid w:val="008E1F03"/>
    <w:rsid w:val="008E2809"/>
    <w:rsid w:val="008E314D"/>
    <w:rsid w:val="008F1078"/>
    <w:rsid w:val="008F3412"/>
    <w:rsid w:val="008F43DB"/>
    <w:rsid w:val="008F58E8"/>
    <w:rsid w:val="00900E19"/>
    <w:rsid w:val="0090127D"/>
    <w:rsid w:val="009025CF"/>
    <w:rsid w:val="00904BAA"/>
    <w:rsid w:val="00904E15"/>
    <w:rsid w:val="009072CD"/>
    <w:rsid w:val="00907A3F"/>
    <w:rsid w:val="00907E4F"/>
    <w:rsid w:val="00912987"/>
    <w:rsid w:val="00917DEE"/>
    <w:rsid w:val="0092040E"/>
    <w:rsid w:val="009268C8"/>
    <w:rsid w:val="00926FA0"/>
    <w:rsid w:val="009278E6"/>
    <w:rsid w:val="00927EC4"/>
    <w:rsid w:val="0093040D"/>
    <w:rsid w:val="0093053F"/>
    <w:rsid w:val="0093075D"/>
    <w:rsid w:val="00931355"/>
    <w:rsid w:val="009329A9"/>
    <w:rsid w:val="0093643B"/>
    <w:rsid w:val="00941759"/>
    <w:rsid w:val="009424F2"/>
    <w:rsid w:val="009502C1"/>
    <w:rsid w:val="009519B8"/>
    <w:rsid w:val="00951CE7"/>
    <w:rsid w:val="00953338"/>
    <w:rsid w:val="009551BB"/>
    <w:rsid w:val="009560C8"/>
    <w:rsid w:val="00963140"/>
    <w:rsid w:val="009632B8"/>
    <w:rsid w:val="00963FB2"/>
    <w:rsid w:val="0096572B"/>
    <w:rsid w:val="00967729"/>
    <w:rsid w:val="00970257"/>
    <w:rsid w:val="00971D99"/>
    <w:rsid w:val="0097448A"/>
    <w:rsid w:val="00974A84"/>
    <w:rsid w:val="0097563D"/>
    <w:rsid w:val="0097634C"/>
    <w:rsid w:val="009770B2"/>
    <w:rsid w:val="00977605"/>
    <w:rsid w:val="009804C6"/>
    <w:rsid w:val="009820C0"/>
    <w:rsid w:val="00984820"/>
    <w:rsid w:val="00984FB9"/>
    <w:rsid w:val="00986DD2"/>
    <w:rsid w:val="0098741D"/>
    <w:rsid w:val="009879A3"/>
    <w:rsid w:val="00987C7B"/>
    <w:rsid w:val="00990AB3"/>
    <w:rsid w:val="009953DD"/>
    <w:rsid w:val="00995B07"/>
    <w:rsid w:val="009A061E"/>
    <w:rsid w:val="009A13EA"/>
    <w:rsid w:val="009A15C6"/>
    <w:rsid w:val="009A2859"/>
    <w:rsid w:val="009A3B9E"/>
    <w:rsid w:val="009A4A36"/>
    <w:rsid w:val="009A4D4B"/>
    <w:rsid w:val="009A78C8"/>
    <w:rsid w:val="009A795E"/>
    <w:rsid w:val="009B3B1D"/>
    <w:rsid w:val="009B3D10"/>
    <w:rsid w:val="009B6ADE"/>
    <w:rsid w:val="009B72DB"/>
    <w:rsid w:val="009B7974"/>
    <w:rsid w:val="009C10C0"/>
    <w:rsid w:val="009C514B"/>
    <w:rsid w:val="009C55D6"/>
    <w:rsid w:val="009C563A"/>
    <w:rsid w:val="009C7529"/>
    <w:rsid w:val="009D02E3"/>
    <w:rsid w:val="009D3399"/>
    <w:rsid w:val="009D4187"/>
    <w:rsid w:val="009D49F0"/>
    <w:rsid w:val="009D56F5"/>
    <w:rsid w:val="009D5A7B"/>
    <w:rsid w:val="009D6463"/>
    <w:rsid w:val="009E10D7"/>
    <w:rsid w:val="009E4F07"/>
    <w:rsid w:val="009E5681"/>
    <w:rsid w:val="009E640F"/>
    <w:rsid w:val="009F4C7F"/>
    <w:rsid w:val="00A020BB"/>
    <w:rsid w:val="00A02E26"/>
    <w:rsid w:val="00A047E1"/>
    <w:rsid w:val="00A05C5B"/>
    <w:rsid w:val="00A06630"/>
    <w:rsid w:val="00A11498"/>
    <w:rsid w:val="00A12195"/>
    <w:rsid w:val="00A12DB9"/>
    <w:rsid w:val="00A13296"/>
    <w:rsid w:val="00A161CD"/>
    <w:rsid w:val="00A16A3E"/>
    <w:rsid w:val="00A215CD"/>
    <w:rsid w:val="00A22888"/>
    <w:rsid w:val="00A24692"/>
    <w:rsid w:val="00A258C2"/>
    <w:rsid w:val="00A25BA5"/>
    <w:rsid w:val="00A27DDF"/>
    <w:rsid w:val="00A27F08"/>
    <w:rsid w:val="00A330D2"/>
    <w:rsid w:val="00A431F8"/>
    <w:rsid w:val="00A4390A"/>
    <w:rsid w:val="00A469DB"/>
    <w:rsid w:val="00A46A18"/>
    <w:rsid w:val="00A5112F"/>
    <w:rsid w:val="00A52290"/>
    <w:rsid w:val="00A5304F"/>
    <w:rsid w:val="00A55876"/>
    <w:rsid w:val="00A56600"/>
    <w:rsid w:val="00A604E2"/>
    <w:rsid w:val="00A63B27"/>
    <w:rsid w:val="00A666D6"/>
    <w:rsid w:val="00A6724B"/>
    <w:rsid w:val="00A70D16"/>
    <w:rsid w:val="00A73F77"/>
    <w:rsid w:val="00A817EC"/>
    <w:rsid w:val="00A81DE5"/>
    <w:rsid w:val="00A81EDB"/>
    <w:rsid w:val="00A83E14"/>
    <w:rsid w:val="00A84B9A"/>
    <w:rsid w:val="00A84DEB"/>
    <w:rsid w:val="00A8656D"/>
    <w:rsid w:val="00A87339"/>
    <w:rsid w:val="00A87681"/>
    <w:rsid w:val="00A8783D"/>
    <w:rsid w:val="00A9116F"/>
    <w:rsid w:val="00A91D11"/>
    <w:rsid w:val="00A91EFA"/>
    <w:rsid w:val="00A923D4"/>
    <w:rsid w:val="00A92A7E"/>
    <w:rsid w:val="00A92AD9"/>
    <w:rsid w:val="00A95D0A"/>
    <w:rsid w:val="00A96EF8"/>
    <w:rsid w:val="00AA5052"/>
    <w:rsid w:val="00AA7191"/>
    <w:rsid w:val="00AA75D2"/>
    <w:rsid w:val="00AB0230"/>
    <w:rsid w:val="00AB38E0"/>
    <w:rsid w:val="00AB3998"/>
    <w:rsid w:val="00AB5FF4"/>
    <w:rsid w:val="00AC3DB9"/>
    <w:rsid w:val="00AC6667"/>
    <w:rsid w:val="00AC6E55"/>
    <w:rsid w:val="00AD39C1"/>
    <w:rsid w:val="00AD44A8"/>
    <w:rsid w:val="00AD57D8"/>
    <w:rsid w:val="00AD5CF8"/>
    <w:rsid w:val="00AE06AC"/>
    <w:rsid w:val="00AE1E90"/>
    <w:rsid w:val="00AE2FD6"/>
    <w:rsid w:val="00AE668B"/>
    <w:rsid w:val="00AE6C78"/>
    <w:rsid w:val="00AE743F"/>
    <w:rsid w:val="00AF1191"/>
    <w:rsid w:val="00AF1BEE"/>
    <w:rsid w:val="00AF1EFA"/>
    <w:rsid w:val="00AF2170"/>
    <w:rsid w:val="00AF570E"/>
    <w:rsid w:val="00AF6A5A"/>
    <w:rsid w:val="00AF718B"/>
    <w:rsid w:val="00B05352"/>
    <w:rsid w:val="00B11B5A"/>
    <w:rsid w:val="00B11CB5"/>
    <w:rsid w:val="00B13040"/>
    <w:rsid w:val="00B1386E"/>
    <w:rsid w:val="00B13E91"/>
    <w:rsid w:val="00B23152"/>
    <w:rsid w:val="00B24A67"/>
    <w:rsid w:val="00B306E6"/>
    <w:rsid w:val="00B31EC8"/>
    <w:rsid w:val="00B3303C"/>
    <w:rsid w:val="00B35D62"/>
    <w:rsid w:val="00B35EA5"/>
    <w:rsid w:val="00B3718B"/>
    <w:rsid w:val="00B40A40"/>
    <w:rsid w:val="00B4172E"/>
    <w:rsid w:val="00B43161"/>
    <w:rsid w:val="00B4401F"/>
    <w:rsid w:val="00B44628"/>
    <w:rsid w:val="00B4528A"/>
    <w:rsid w:val="00B4549C"/>
    <w:rsid w:val="00B542F2"/>
    <w:rsid w:val="00B55611"/>
    <w:rsid w:val="00B558EA"/>
    <w:rsid w:val="00B56F70"/>
    <w:rsid w:val="00B6032E"/>
    <w:rsid w:val="00B6101F"/>
    <w:rsid w:val="00B62D38"/>
    <w:rsid w:val="00B66CC4"/>
    <w:rsid w:val="00B70A31"/>
    <w:rsid w:val="00B70CEE"/>
    <w:rsid w:val="00B741B3"/>
    <w:rsid w:val="00B76427"/>
    <w:rsid w:val="00B77545"/>
    <w:rsid w:val="00B81E9A"/>
    <w:rsid w:val="00B8371C"/>
    <w:rsid w:val="00B837CC"/>
    <w:rsid w:val="00B8598C"/>
    <w:rsid w:val="00B86E46"/>
    <w:rsid w:val="00B911EC"/>
    <w:rsid w:val="00B93273"/>
    <w:rsid w:val="00B93669"/>
    <w:rsid w:val="00B95B76"/>
    <w:rsid w:val="00B95E81"/>
    <w:rsid w:val="00B95EBF"/>
    <w:rsid w:val="00B97C34"/>
    <w:rsid w:val="00B97FAC"/>
    <w:rsid w:val="00BA1FB8"/>
    <w:rsid w:val="00BA2449"/>
    <w:rsid w:val="00BA2D21"/>
    <w:rsid w:val="00BA520C"/>
    <w:rsid w:val="00BA6DAF"/>
    <w:rsid w:val="00BA7726"/>
    <w:rsid w:val="00BB14E5"/>
    <w:rsid w:val="00BC11F4"/>
    <w:rsid w:val="00BC7ADA"/>
    <w:rsid w:val="00BD6F13"/>
    <w:rsid w:val="00BD726B"/>
    <w:rsid w:val="00BE010B"/>
    <w:rsid w:val="00BE48C5"/>
    <w:rsid w:val="00BE67FE"/>
    <w:rsid w:val="00BF0722"/>
    <w:rsid w:val="00BF21D7"/>
    <w:rsid w:val="00BF239A"/>
    <w:rsid w:val="00BF559C"/>
    <w:rsid w:val="00BF77EA"/>
    <w:rsid w:val="00C0041F"/>
    <w:rsid w:val="00C01BD3"/>
    <w:rsid w:val="00C02A0A"/>
    <w:rsid w:val="00C05C81"/>
    <w:rsid w:val="00C06A15"/>
    <w:rsid w:val="00C06DDA"/>
    <w:rsid w:val="00C07B76"/>
    <w:rsid w:val="00C07D70"/>
    <w:rsid w:val="00C12720"/>
    <w:rsid w:val="00C130A6"/>
    <w:rsid w:val="00C20565"/>
    <w:rsid w:val="00C220A3"/>
    <w:rsid w:val="00C2622E"/>
    <w:rsid w:val="00C266CB"/>
    <w:rsid w:val="00C2731F"/>
    <w:rsid w:val="00C3172A"/>
    <w:rsid w:val="00C33674"/>
    <w:rsid w:val="00C33E08"/>
    <w:rsid w:val="00C34494"/>
    <w:rsid w:val="00C35E77"/>
    <w:rsid w:val="00C367DC"/>
    <w:rsid w:val="00C4108F"/>
    <w:rsid w:val="00C4466B"/>
    <w:rsid w:val="00C45A64"/>
    <w:rsid w:val="00C4709D"/>
    <w:rsid w:val="00C47AC7"/>
    <w:rsid w:val="00C50612"/>
    <w:rsid w:val="00C50B48"/>
    <w:rsid w:val="00C53EE0"/>
    <w:rsid w:val="00C5512D"/>
    <w:rsid w:val="00C55B9C"/>
    <w:rsid w:val="00C56423"/>
    <w:rsid w:val="00C57A39"/>
    <w:rsid w:val="00C61994"/>
    <w:rsid w:val="00C64A1A"/>
    <w:rsid w:val="00C65E8A"/>
    <w:rsid w:val="00C66816"/>
    <w:rsid w:val="00C71E9E"/>
    <w:rsid w:val="00C73693"/>
    <w:rsid w:val="00C75549"/>
    <w:rsid w:val="00C75AB9"/>
    <w:rsid w:val="00C821F4"/>
    <w:rsid w:val="00C85CD0"/>
    <w:rsid w:val="00C93FD0"/>
    <w:rsid w:val="00C95DD9"/>
    <w:rsid w:val="00C969B7"/>
    <w:rsid w:val="00C96E5A"/>
    <w:rsid w:val="00C97330"/>
    <w:rsid w:val="00C97422"/>
    <w:rsid w:val="00CA03AD"/>
    <w:rsid w:val="00CA05F1"/>
    <w:rsid w:val="00CA0B5F"/>
    <w:rsid w:val="00CA14C6"/>
    <w:rsid w:val="00CA17D2"/>
    <w:rsid w:val="00CA1BF1"/>
    <w:rsid w:val="00CA2AD4"/>
    <w:rsid w:val="00CA3091"/>
    <w:rsid w:val="00CA57C8"/>
    <w:rsid w:val="00CB1F87"/>
    <w:rsid w:val="00CB2B19"/>
    <w:rsid w:val="00CB3A4D"/>
    <w:rsid w:val="00CB6655"/>
    <w:rsid w:val="00CC0D64"/>
    <w:rsid w:val="00CC21FC"/>
    <w:rsid w:val="00CC3A57"/>
    <w:rsid w:val="00CC493F"/>
    <w:rsid w:val="00CC5131"/>
    <w:rsid w:val="00CC6BB3"/>
    <w:rsid w:val="00CD000A"/>
    <w:rsid w:val="00CD0548"/>
    <w:rsid w:val="00CD13C4"/>
    <w:rsid w:val="00CD1E22"/>
    <w:rsid w:val="00CD5D8F"/>
    <w:rsid w:val="00CE0686"/>
    <w:rsid w:val="00CE0C31"/>
    <w:rsid w:val="00CE144C"/>
    <w:rsid w:val="00CE321D"/>
    <w:rsid w:val="00CE47EB"/>
    <w:rsid w:val="00CF4181"/>
    <w:rsid w:val="00D00165"/>
    <w:rsid w:val="00D00CC1"/>
    <w:rsid w:val="00D022F4"/>
    <w:rsid w:val="00D05265"/>
    <w:rsid w:val="00D05A95"/>
    <w:rsid w:val="00D05BFE"/>
    <w:rsid w:val="00D10F0C"/>
    <w:rsid w:val="00D115B2"/>
    <w:rsid w:val="00D119CE"/>
    <w:rsid w:val="00D11CF2"/>
    <w:rsid w:val="00D14168"/>
    <w:rsid w:val="00D14E17"/>
    <w:rsid w:val="00D16ED7"/>
    <w:rsid w:val="00D17636"/>
    <w:rsid w:val="00D20E79"/>
    <w:rsid w:val="00D21B48"/>
    <w:rsid w:val="00D22414"/>
    <w:rsid w:val="00D24F33"/>
    <w:rsid w:val="00D25FB5"/>
    <w:rsid w:val="00D273D6"/>
    <w:rsid w:val="00D306EE"/>
    <w:rsid w:val="00D31CF0"/>
    <w:rsid w:val="00D3528C"/>
    <w:rsid w:val="00D35D28"/>
    <w:rsid w:val="00D36A41"/>
    <w:rsid w:val="00D543D2"/>
    <w:rsid w:val="00D549BC"/>
    <w:rsid w:val="00D558FE"/>
    <w:rsid w:val="00D55FC7"/>
    <w:rsid w:val="00D57AA3"/>
    <w:rsid w:val="00D57DF0"/>
    <w:rsid w:val="00D60013"/>
    <w:rsid w:val="00D60EEB"/>
    <w:rsid w:val="00D66174"/>
    <w:rsid w:val="00D66D36"/>
    <w:rsid w:val="00D67D0B"/>
    <w:rsid w:val="00D709C7"/>
    <w:rsid w:val="00D715EC"/>
    <w:rsid w:val="00D75BB5"/>
    <w:rsid w:val="00D76F44"/>
    <w:rsid w:val="00D80964"/>
    <w:rsid w:val="00D81513"/>
    <w:rsid w:val="00D8293F"/>
    <w:rsid w:val="00D857FC"/>
    <w:rsid w:val="00D85829"/>
    <w:rsid w:val="00D87D9B"/>
    <w:rsid w:val="00D920B7"/>
    <w:rsid w:val="00D941DC"/>
    <w:rsid w:val="00D94FFE"/>
    <w:rsid w:val="00D973B7"/>
    <w:rsid w:val="00DA0250"/>
    <w:rsid w:val="00DA0D56"/>
    <w:rsid w:val="00DA14B9"/>
    <w:rsid w:val="00DA3EAE"/>
    <w:rsid w:val="00DA3FC0"/>
    <w:rsid w:val="00DA4315"/>
    <w:rsid w:val="00DB0332"/>
    <w:rsid w:val="00DB24CF"/>
    <w:rsid w:val="00DB4C45"/>
    <w:rsid w:val="00DB4DE2"/>
    <w:rsid w:val="00DB7A1B"/>
    <w:rsid w:val="00DC20F8"/>
    <w:rsid w:val="00DC2832"/>
    <w:rsid w:val="00DC4FCB"/>
    <w:rsid w:val="00DC65B3"/>
    <w:rsid w:val="00DC70F3"/>
    <w:rsid w:val="00DD1EAB"/>
    <w:rsid w:val="00DD2A17"/>
    <w:rsid w:val="00DD4392"/>
    <w:rsid w:val="00DD5B5C"/>
    <w:rsid w:val="00DD62ED"/>
    <w:rsid w:val="00DD79FD"/>
    <w:rsid w:val="00DE068E"/>
    <w:rsid w:val="00DE14E6"/>
    <w:rsid w:val="00DE19D2"/>
    <w:rsid w:val="00DE5DD5"/>
    <w:rsid w:val="00DE609D"/>
    <w:rsid w:val="00DE6982"/>
    <w:rsid w:val="00DF063F"/>
    <w:rsid w:val="00DF0F80"/>
    <w:rsid w:val="00DF12C9"/>
    <w:rsid w:val="00DF28B1"/>
    <w:rsid w:val="00DF356D"/>
    <w:rsid w:val="00DF4788"/>
    <w:rsid w:val="00DF5313"/>
    <w:rsid w:val="00DF555E"/>
    <w:rsid w:val="00DF5865"/>
    <w:rsid w:val="00DF6377"/>
    <w:rsid w:val="00E00FA5"/>
    <w:rsid w:val="00E01D3B"/>
    <w:rsid w:val="00E0316A"/>
    <w:rsid w:val="00E03859"/>
    <w:rsid w:val="00E03E9B"/>
    <w:rsid w:val="00E12E98"/>
    <w:rsid w:val="00E12ECA"/>
    <w:rsid w:val="00E12F57"/>
    <w:rsid w:val="00E14653"/>
    <w:rsid w:val="00E14CC7"/>
    <w:rsid w:val="00E14E9D"/>
    <w:rsid w:val="00E21312"/>
    <w:rsid w:val="00E268D0"/>
    <w:rsid w:val="00E27E70"/>
    <w:rsid w:val="00E320EA"/>
    <w:rsid w:val="00E34CED"/>
    <w:rsid w:val="00E34EFB"/>
    <w:rsid w:val="00E37693"/>
    <w:rsid w:val="00E40EF9"/>
    <w:rsid w:val="00E4273A"/>
    <w:rsid w:val="00E44EED"/>
    <w:rsid w:val="00E456FA"/>
    <w:rsid w:val="00E45E35"/>
    <w:rsid w:val="00E510E1"/>
    <w:rsid w:val="00E51112"/>
    <w:rsid w:val="00E5193B"/>
    <w:rsid w:val="00E51AE1"/>
    <w:rsid w:val="00E5551F"/>
    <w:rsid w:val="00E56262"/>
    <w:rsid w:val="00E60DA6"/>
    <w:rsid w:val="00E6200B"/>
    <w:rsid w:val="00E64549"/>
    <w:rsid w:val="00E656D5"/>
    <w:rsid w:val="00E66154"/>
    <w:rsid w:val="00E67BCB"/>
    <w:rsid w:val="00E74719"/>
    <w:rsid w:val="00E74ADD"/>
    <w:rsid w:val="00E76F23"/>
    <w:rsid w:val="00E76FD2"/>
    <w:rsid w:val="00E80CD0"/>
    <w:rsid w:val="00E81961"/>
    <w:rsid w:val="00E8202D"/>
    <w:rsid w:val="00E85284"/>
    <w:rsid w:val="00E855A2"/>
    <w:rsid w:val="00E90537"/>
    <w:rsid w:val="00E9753E"/>
    <w:rsid w:val="00EA14F5"/>
    <w:rsid w:val="00EA16D0"/>
    <w:rsid w:val="00EA367C"/>
    <w:rsid w:val="00EA448E"/>
    <w:rsid w:val="00EA5FA7"/>
    <w:rsid w:val="00EB30BE"/>
    <w:rsid w:val="00EB6F69"/>
    <w:rsid w:val="00EC3536"/>
    <w:rsid w:val="00EC3C64"/>
    <w:rsid w:val="00EC4105"/>
    <w:rsid w:val="00EC4990"/>
    <w:rsid w:val="00EC5C39"/>
    <w:rsid w:val="00EC70E1"/>
    <w:rsid w:val="00ED5272"/>
    <w:rsid w:val="00ED65E3"/>
    <w:rsid w:val="00ED7AB2"/>
    <w:rsid w:val="00EE02F7"/>
    <w:rsid w:val="00EE083D"/>
    <w:rsid w:val="00EE17D1"/>
    <w:rsid w:val="00EE407F"/>
    <w:rsid w:val="00EF31AF"/>
    <w:rsid w:val="00EF38E0"/>
    <w:rsid w:val="00EF3EE3"/>
    <w:rsid w:val="00EF6217"/>
    <w:rsid w:val="00EF74AE"/>
    <w:rsid w:val="00F023BA"/>
    <w:rsid w:val="00F02732"/>
    <w:rsid w:val="00F03E7A"/>
    <w:rsid w:val="00F0436E"/>
    <w:rsid w:val="00F05924"/>
    <w:rsid w:val="00F10361"/>
    <w:rsid w:val="00F106C1"/>
    <w:rsid w:val="00F10EFA"/>
    <w:rsid w:val="00F12042"/>
    <w:rsid w:val="00F13EEC"/>
    <w:rsid w:val="00F15801"/>
    <w:rsid w:val="00F167A2"/>
    <w:rsid w:val="00F16F80"/>
    <w:rsid w:val="00F200CF"/>
    <w:rsid w:val="00F2296B"/>
    <w:rsid w:val="00F2420A"/>
    <w:rsid w:val="00F24668"/>
    <w:rsid w:val="00F24D23"/>
    <w:rsid w:val="00F25D97"/>
    <w:rsid w:val="00F3089D"/>
    <w:rsid w:val="00F32337"/>
    <w:rsid w:val="00F32495"/>
    <w:rsid w:val="00F34DBD"/>
    <w:rsid w:val="00F364A8"/>
    <w:rsid w:val="00F50D2D"/>
    <w:rsid w:val="00F54547"/>
    <w:rsid w:val="00F559B3"/>
    <w:rsid w:val="00F56D1E"/>
    <w:rsid w:val="00F5744E"/>
    <w:rsid w:val="00F61AF0"/>
    <w:rsid w:val="00F6481C"/>
    <w:rsid w:val="00F6737F"/>
    <w:rsid w:val="00F70133"/>
    <w:rsid w:val="00F722B6"/>
    <w:rsid w:val="00F7504C"/>
    <w:rsid w:val="00F80932"/>
    <w:rsid w:val="00F840B0"/>
    <w:rsid w:val="00F84CED"/>
    <w:rsid w:val="00F85551"/>
    <w:rsid w:val="00F85C18"/>
    <w:rsid w:val="00F87ECE"/>
    <w:rsid w:val="00F90569"/>
    <w:rsid w:val="00F90FA8"/>
    <w:rsid w:val="00F91AD9"/>
    <w:rsid w:val="00F93ADD"/>
    <w:rsid w:val="00F9450F"/>
    <w:rsid w:val="00F95319"/>
    <w:rsid w:val="00FA01C1"/>
    <w:rsid w:val="00FA2D50"/>
    <w:rsid w:val="00FA346D"/>
    <w:rsid w:val="00FA4688"/>
    <w:rsid w:val="00FA5AB5"/>
    <w:rsid w:val="00FA75C8"/>
    <w:rsid w:val="00FA76D6"/>
    <w:rsid w:val="00FB039E"/>
    <w:rsid w:val="00FB03C8"/>
    <w:rsid w:val="00FB241C"/>
    <w:rsid w:val="00FB2E34"/>
    <w:rsid w:val="00FB4F24"/>
    <w:rsid w:val="00FB524C"/>
    <w:rsid w:val="00FC0631"/>
    <w:rsid w:val="00FC5AB1"/>
    <w:rsid w:val="00FC5C21"/>
    <w:rsid w:val="00FD1DA5"/>
    <w:rsid w:val="00FD6C5B"/>
    <w:rsid w:val="00FE0EBD"/>
    <w:rsid w:val="00FE20BC"/>
    <w:rsid w:val="00FE3525"/>
    <w:rsid w:val="00FE35AE"/>
    <w:rsid w:val="00FE6245"/>
    <w:rsid w:val="00FE6C55"/>
    <w:rsid w:val="00FF2FE1"/>
    <w:rsid w:val="00FF430C"/>
    <w:rsid w:val="00FF55EA"/>
    <w:rsid w:val="00FF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5:docId w15:val="{D8D6E79A-F63B-4588-BD1D-215E6742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aliases w:val="Finding"/>
    <w:basedOn w:val="Normal"/>
    <w:next w:val="Normal"/>
    <w:link w:val="Heading1Char"/>
    <w:uiPriority w:val="9"/>
    <w:qFormat/>
    <w:rsid w:val="008039AA"/>
    <w:pPr>
      <w:keepNext/>
      <w:keepLines/>
      <w:numPr>
        <w:numId w:val="32"/>
      </w:numPr>
      <w:spacing w:before="240" w:after="0"/>
      <w:ind w:left="1080"/>
      <w:outlineLvl w:val="0"/>
    </w:pPr>
    <w:rPr>
      <w:rFonts w:eastAsiaTheme="majorEastAsia" w:cstheme="majorBidi"/>
      <w:b/>
      <w:bCs/>
      <w:szCs w:val="28"/>
    </w:rPr>
  </w:style>
  <w:style w:type="paragraph" w:styleId="Heading2">
    <w:name w:val="heading 2"/>
    <w:aliases w:val="Subclaim"/>
    <w:basedOn w:val="Normal"/>
    <w:next w:val="Normal"/>
    <w:link w:val="Heading2Char"/>
    <w:uiPriority w:val="9"/>
    <w:unhideWhenUsed/>
    <w:qFormat/>
    <w:rsid w:val="008039AA"/>
    <w:pPr>
      <w:keepNext/>
      <w:keepLines/>
      <w:numPr>
        <w:ilvl w:val="1"/>
        <w:numId w:val="32"/>
      </w:numPr>
      <w:spacing w:before="200" w:after="0"/>
      <w:ind w:left="1800"/>
      <w:outlineLvl w:val="1"/>
    </w:pPr>
    <w:rPr>
      <w:rFonts w:eastAsiaTheme="majorEastAsia" w:cstheme="majorBidi"/>
      <w:szCs w:val="26"/>
    </w:rPr>
  </w:style>
  <w:style w:type="paragraph" w:styleId="Heading3">
    <w:name w:val="heading 3"/>
    <w:aliases w:val="Evidence"/>
    <w:basedOn w:val="Heading2"/>
    <w:link w:val="Heading3Char"/>
    <w:uiPriority w:val="9"/>
    <w:unhideWhenUsed/>
    <w:qFormat/>
    <w:rsid w:val="008039AA"/>
    <w:pPr>
      <w:numPr>
        <w:ilvl w:val="2"/>
      </w:numPr>
      <w:ind w:left="2520" w:hanging="180"/>
      <w:outlineLvl w:val="2"/>
    </w:pPr>
    <w:rPr>
      <w:bCs/>
    </w:rPr>
  </w:style>
  <w:style w:type="paragraph" w:styleId="Heading4">
    <w:name w:val="heading 4"/>
    <w:aliases w:val="Subevidence"/>
    <w:basedOn w:val="Heading3"/>
    <w:link w:val="Heading4Char"/>
    <w:uiPriority w:val="9"/>
    <w:unhideWhenUsed/>
    <w:qFormat/>
    <w:rsid w:val="008039AA"/>
    <w:pPr>
      <w:numPr>
        <w:ilvl w:val="0"/>
        <w:numId w:val="33"/>
      </w:numPr>
      <w:outlineLvl w:val="3"/>
    </w:pPr>
    <w:rPr>
      <w:bCs w:val="0"/>
      <w:iCs/>
    </w:rPr>
  </w:style>
  <w:style w:type="paragraph" w:styleId="Heading8">
    <w:name w:val="heading 8"/>
    <w:basedOn w:val="Normal"/>
    <w:next w:val="Normal"/>
    <w:link w:val="Heading8Char"/>
    <w:uiPriority w:val="9"/>
    <w:semiHidden/>
    <w:unhideWhenUsed/>
    <w:qFormat/>
    <w:rsid w:val="008039AA"/>
    <w:pPr>
      <w:keepNext/>
      <w:keepLines/>
      <w:numPr>
        <w:ilvl w:val="7"/>
        <w:numId w:val="32"/>
      </w:numPr>
      <w:spacing w:before="200" w:after="0"/>
      <w:ind w:left="612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039AA"/>
    <w:pPr>
      <w:keepNext/>
      <w:keepLines/>
      <w:numPr>
        <w:ilvl w:val="8"/>
        <w:numId w:val="32"/>
      </w:numPr>
      <w:spacing w:before="200" w:after="0"/>
      <w:ind w:left="6840" w:hanging="18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rsid w:val="008E314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3B04A3"/>
    <w:rPr>
      <w:rFonts w:ascii="Lucida Grande" w:hAnsi="Lucida Grande"/>
      <w:sz w:val="18"/>
      <w:szCs w:val="18"/>
    </w:rPr>
  </w:style>
  <w:style w:type="character" w:customStyle="1" w:styleId="BalloonTextChar0">
    <w:name w:val="Balloon Text Char"/>
    <w:basedOn w:val="DefaultParagraphFont"/>
    <w:uiPriority w:val="99"/>
    <w:semiHidden/>
    <w:rsid w:val="003B04A3"/>
    <w:rPr>
      <w:rFonts w:ascii="Lucida Grande" w:hAnsi="Lucida Grande"/>
      <w:sz w:val="18"/>
      <w:szCs w:val="18"/>
    </w:rPr>
  </w:style>
  <w:style w:type="character" w:customStyle="1" w:styleId="BalloonTextChar1">
    <w:name w:val="Balloon Text Char"/>
    <w:basedOn w:val="DefaultParagraphFont"/>
    <w:uiPriority w:val="99"/>
    <w:semiHidden/>
    <w:rsid w:val="003B04A3"/>
    <w:rPr>
      <w:rFonts w:ascii="Lucida Grande" w:hAnsi="Lucida Grande"/>
      <w:sz w:val="18"/>
      <w:szCs w:val="18"/>
    </w:rPr>
  </w:style>
  <w:style w:type="character" w:customStyle="1" w:styleId="BalloonTextChar3">
    <w:name w:val="Balloon Text Char"/>
    <w:basedOn w:val="DefaultParagraphFont"/>
    <w:uiPriority w:val="99"/>
    <w:semiHidden/>
    <w:rsid w:val="003B04A3"/>
    <w:rPr>
      <w:rFonts w:ascii="Lucida Grande" w:hAnsi="Lucida Grande"/>
      <w:sz w:val="18"/>
      <w:szCs w:val="18"/>
    </w:rPr>
  </w:style>
  <w:style w:type="character" w:customStyle="1" w:styleId="BalloonTextChar4">
    <w:name w:val="Balloon Text Char"/>
    <w:basedOn w:val="DefaultParagraphFont"/>
    <w:uiPriority w:val="99"/>
    <w:semiHidden/>
    <w:rsid w:val="003B04A3"/>
    <w:rPr>
      <w:rFonts w:ascii="Lucida Grande" w:hAnsi="Lucida Grande"/>
      <w:sz w:val="18"/>
      <w:szCs w:val="18"/>
    </w:rPr>
  </w:style>
  <w:style w:type="character" w:customStyle="1" w:styleId="BalloonTextChar5">
    <w:name w:val="Balloon Text Char"/>
    <w:basedOn w:val="DefaultParagraphFont"/>
    <w:uiPriority w:val="99"/>
    <w:semiHidden/>
    <w:rsid w:val="003B04A3"/>
    <w:rPr>
      <w:rFonts w:ascii="Lucida Grande" w:hAnsi="Lucida Grande"/>
      <w:sz w:val="18"/>
      <w:szCs w:val="18"/>
    </w:rPr>
  </w:style>
  <w:style w:type="character" w:customStyle="1" w:styleId="BalloonTextChar6">
    <w:name w:val="Balloon Text Char"/>
    <w:basedOn w:val="DefaultParagraphFont"/>
    <w:uiPriority w:val="99"/>
    <w:semiHidden/>
    <w:rsid w:val="003B04A3"/>
    <w:rPr>
      <w:rFonts w:ascii="Lucida Grande" w:hAnsi="Lucida Grande"/>
      <w:sz w:val="18"/>
      <w:szCs w:val="18"/>
    </w:rPr>
  </w:style>
  <w:style w:type="character" w:customStyle="1" w:styleId="BalloonTextChar7">
    <w:name w:val="Balloon Text Char"/>
    <w:basedOn w:val="DefaultParagraphFont"/>
    <w:uiPriority w:val="99"/>
    <w:semiHidden/>
    <w:rsid w:val="003B04A3"/>
    <w:rPr>
      <w:rFonts w:ascii="Lucida Grande" w:hAnsi="Lucida Grande"/>
      <w:sz w:val="18"/>
      <w:szCs w:val="18"/>
    </w:rPr>
  </w:style>
  <w:style w:type="character" w:customStyle="1" w:styleId="BalloonTextChar8">
    <w:name w:val="Balloon Text Char"/>
    <w:basedOn w:val="DefaultParagraphFont"/>
    <w:uiPriority w:val="99"/>
    <w:semiHidden/>
    <w:rsid w:val="003B04A3"/>
    <w:rPr>
      <w:rFonts w:ascii="Lucida Grande" w:hAnsi="Lucida Grande"/>
      <w:sz w:val="18"/>
      <w:szCs w:val="18"/>
    </w:rPr>
  </w:style>
  <w:style w:type="character" w:customStyle="1" w:styleId="BalloonTextChar9">
    <w:name w:val="Balloon Text Char"/>
    <w:basedOn w:val="DefaultParagraphFont"/>
    <w:uiPriority w:val="99"/>
    <w:semiHidden/>
    <w:rsid w:val="003B04A3"/>
    <w:rPr>
      <w:rFonts w:ascii="Lucida Grande" w:hAnsi="Lucida Grande"/>
      <w:sz w:val="18"/>
      <w:szCs w:val="18"/>
    </w:rPr>
  </w:style>
  <w:style w:type="character" w:customStyle="1" w:styleId="BalloonTextChara">
    <w:name w:val="Balloon Text Char"/>
    <w:basedOn w:val="DefaultParagraphFont"/>
    <w:uiPriority w:val="99"/>
    <w:semiHidden/>
    <w:rsid w:val="003B04A3"/>
    <w:rPr>
      <w:rFonts w:ascii="Lucida Grande" w:hAnsi="Lucida Grande"/>
      <w:sz w:val="18"/>
      <w:szCs w:val="18"/>
    </w:rPr>
  </w:style>
  <w:style w:type="character" w:customStyle="1" w:styleId="BalloonTextCharb">
    <w:name w:val="Balloon Text Char"/>
    <w:basedOn w:val="DefaultParagraphFont"/>
    <w:uiPriority w:val="99"/>
    <w:semiHidden/>
    <w:rsid w:val="003B04A3"/>
    <w:rPr>
      <w:rFonts w:ascii="Lucida Grande" w:hAnsi="Lucida Grande"/>
      <w:sz w:val="18"/>
      <w:szCs w:val="18"/>
    </w:rPr>
  </w:style>
  <w:style w:type="character" w:customStyle="1" w:styleId="BalloonTextCharc">
    <w:name w:val="Balloon Text Char"/>
    <w:basedOn w:val="DefaultParagraphFont"/>
    <w:uiPriority w:val="99"/>
    <w:semiHidden/>
    <w:rsid w:val="003B04A3"/>
    <w:rPr>
      <w:rFonts w:ascii="Lucida Grande" w:hAnsi="Lucida Grande"/>
      <w:sz w:val="18"/>
      <w:szCs w:val="18"/>
    </w:rPr>
  </w:style>
  <w:style w:type="character" w:customStyle="1" w:styleId="BalloonTextChard">
    <w:name w:val="Balloon Text Char"/>
    <w:basedOn w:val="DefaultParagraphFont"/>
    <w:uiPriority w:val="99"/>
    <w:semiHidden/>
    <w:rsid w:val="003B04A3"/>
    <w:rPr>
      <w:rFonts w:ascii="Lucida Grande" w:hAnsi="Lucida Grande"/>
      <w:sz w:val="18"/>
      <w:szCs w:val="18"/>
    </w:rPr>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character" w:customStyle="1" w:styleId="BalloonTextChar2">
    <w:name w:val="Balloon Text Char2"/>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E1465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14653"/>
  </w:style>
  <w:style w:type="character" w:styleId="FootnoteReference">
    <w:name w:val="footnote reference"/>
    <w:basedOn w:val="DefaultParagraphFont"/>
    <w:rsid w:val="00E14653"/>
    <w:rPr>
      <w:vertAlign w:val="superscript"/>
    </w:rPr>
  </w:style>
  <w:style w:type="character" w:styleId="CommentReference">
    <w:name w:val="annotation reference"/>
    <w:basedOn w:val="DefaultParagraphFont"/>
    <w:rsid w:val="00CB3A4D"/>
    <w:rPr>
      <w:sz w:val="16"/>
      <w:szCs w:val="16"/>
    </w:rPr>
  </w:style>
  <w:style w:type="paragraph" w:styleId="CommentText">
    <w:name w:val="annotation text"/>
    <w:basedOn w:val="Normal"/>
    <w:link w:val="CommentTextChar"/>
    <w:rsid w:val="00CB3A4D"/>
    <w:pPr>
      <w:spacing w:line="240" w:lineRule="auto"/>
    </w:pPr>
    <w:rPr>
      <w:sz w:val="20"/>
      <w:szCs w:val="20"/>
    </w:rPr>
  </w:style>
  <w:style w:type="character" w:customStyle="1" w:styleId="CommentTextChar">
    <w:name w:val="Comment Text Char"/>
    <w:basedOn w:val="DefaultParagraphFont"/>
    <w:link w:val="CommentText"/>
    <w:rsid w:val="00CB3A4D"/>
    <w:rPr>
      <w:rFonts w:asciiTheme="minorHAnsi" w:eastAsiaTheme="minorHAnsi" w:hAnsiTheme="minorHAnsi" w:cstheme="minorBidi"/>
    </w:rPr>
  </w:style>
  <w:style w:type="paragraph" w:styleId="CommentSubject">
    <w:name w:val="annotation subject"/>
    <w:basedOn w:val="CommentText"/>
    <w:next w:val="CommentText"/>
    <w:link w:val="CommentSubjectChar"/>
    <w:rsid w:val="00CB3A4D"/>
    <w:rPr>
      <w:b/>
      <w:bCs/>
    </w:rPr>
  </w:style>
  <w:style w:type="character" w:customStyle="1" w:styleId="CommentSubjectChar">
    <w:name w:val="Comment Subject Char"/>
    <w:basedOn w:val="CommentTextChar"/>
    <w:link w:val="CommentSubject"/>
    <w:rsid w:val="00CB3A4D"/>
    <w:rPr>
      <w:rFonts w:asciiTheme="minorHAnsi" w:eastAsiaTheme="minorHAnsi" w:hAnsiTheme="minorHAnsi" w:cstheme="minorBidi"/>
      <w:b/>
      <w:bCs/>
    </w:rPr>
  </w:style>
  <w:style w:type="character" w:customStyle="1" w:styleId="ListParagraphChar">
    <w:name w:val="List Paragraph Char"/>
    <w:link w:val="ListParagraph"/>
    <w:uiPriority w:val="34"/>
    <w:locked/>
    <w:rsid w:val="009519B8"/>
    <w:rPr>
      <w:rFonts w:asciiTheme="minorHAnsi" w:eastAsiaTheme="minorHAnsi" w:hAnsiTheme="minorHAnsi" w:cstheme="minorBidi"/>
      <w:sz w:val="22"/>
      <w:szCs w:val="22"/>
    </w:rPr>
  </w:style>
  <w:style w:type="numbering" w:customStyle="1" w:styleId="List0">
    <w:name w:val="List 0"/>
    <w:basedOn w:val="NoList"/>
    <w:rsid w:val="007D775D"/>
    <w:pPr>
      <w:numPr>
        <w:numId w:val="12"/>
      </w:numPr>
    </w:pPr>
  </w:style>
  <w:style w:type="character" w:customStyle="1" w:styleId="BalloonTextChar10">
    <w:name w:val="Balloon Text Char1"/>
    <w:basedOn w:val="DefaultParagraphFont"/>
    <w:rsid w:val="00707D1A"/>
    <w:rPr>
      <w:rFonts w:ascii="Tahoma" w:hAnsi="Tahoma" w:cs="Tahoma"/>
      <w:sz w:val="16"/>
      <w:szCs w:val="16"/>
    </w:rPr>
  </w:style>
  <w:style w:type="character" w:styleId="Emphasis">
    <w:name w:val="Emphasis"/>
    <w:basedOn w:val="DefaultParagraphFont"/>
    <w:rsid w:val="00707D1A"/>
    <w:rPr>
      <w:i/>
      <w:iCs/>
    </w:rPr>
  </w:style>
  <w:style w:type="character" w:styleId="FollowedHyperlink">
    <w:name w:val="FollowedHyperlink"/>
    <w:basedOn w:val="DefaultParagraphFont"/>
    <w:rsid w:val="00707D1A"/>
    <w:rPr>
      <w:color w:val="800080" w:themeColor="followedHyperlink"/>
      <w:u w:val="single"/>
    </w:rPr>
  </w:style>
  <w:style w:type="paragraph" w:styleId="NormalWeb">
    <w:name w:val="Normal (Web)"/>
    <w:basedOn w:val="Normal"/>
    <w:uiPriority w:val="99"/>
    <w:unhideWhenUsed/>
    <w:rsid w:val="003E4366"/>
    <w:pPr>
      <w:spacing w:before="100" w:beforeAutospacing="1" w:after="100" w:afterAutospacing="1" w:line="240" w:lineRule="auto"/>
    </w:pPr>
    <w:rPr>
      <w:rFonts w:ascii="Times" w:eastAsia="Times New Roman" w:hAnsi="Times" w:cs="Times New Roman"/>
      <w:sz w:val="20"/>
      <w:szCs w:val="20"/>
    </w:rPr>
  </w:style>
  <w:style w:type="character" w:customStyle="1" w:styleId="Heading1Char">
    <w:name w:val="Heading 1 Char"/>
    <w:aliases w:val="Finding Char"/>
    <w:basedOn w:val="DefaultParagraphFont"/>
    <w:link w:val="Heading1"/>
    <w:uiPriority w:val="9"/>
    <w:rsid w:val="008039AA"/>
    <w:rPr>
      <w:rFonts w:asciiTheme="minorHAnsi" w:eastAsiaTheme="majorEastAsia" w:hAnsiTheme="minorHAnsi" w:cstheme="majorBidi"/>
      <w:b/>
      <w:bCs/>
      <w:sz w:val="22"/>
      <w:szCs w:val="28"/>
    </w:rPr>
  </w:style>
  <w:style w:type="character" w:customStyle="1" w:styleId="Heading2Char">
    <w:name w:val="Heading 2 Char"/>
    <w:aliases w:val="Subclaim Char"/>
    <w:basedOn w:val="DefaultParagraphFont"/>
    <w:link w:val="Heading2"/>
    <w:uiPriority w:val="9"/>
    <w:rsid w:val="008039AA"/>
    <w:rPr>
      <w:rFonts w:asciiTheme="minorHAnsi" w:eastAsiaTheme="majorEastAsia" w:hAnsiTheme="minorHAnsi" w:cstheme="majorBidi"/>
      <w:sz w:val="22"/>
      <w:szCs w:val="26"/>
    </w:rPr>
  </w:style>
  <w:style w:type="character" w:customStyle="1" w:styleId="Heading3Char">
    <w:name w:val="Heading 3 Char"/>
    <w:aliases w:val="Evidence Char"/>
    <w:basedOn w:val="DefaultParagraphFont"/>
    <w:link w:val="Heading3"/>
    <w:uiPriority w:val="9"/>
    <w:rsid w:val="008039AA"/>
    <w:rPr>
      <w:rFonts w:asciiTheme="minorHAnsi" w:eastAsiaTheme="majorEastAsia" w:hAnsiTheme="minorHAnsi" w:cstheme="majorBidi"/>
      <w:bCs/>
      <w:sz w:val="22"/>
      <w:szCs w:val="26"/>
    </w:rPr>
  </w:style>
  <w:style w:type="character" w:customStyle="1" w:styleId="Heading4Char">
    <w:name w:val="Heading 4 Char"/>
    <w:aliases w:val="Subevidence Char"/>
    <w:basedOn w:val="DefaultParagraphFont"/>
    <w:link w:val="Heading4"/>
    <w:uiPriority w:val="9"/>
    <w:rsid w:val="008039AA"/>
    <w:rPr>
      <w:rFonts w:asciiTheme="minorHAnsi" w:eastAsiaTheme="majorEastAsia" w:hAnsiTheme="minorHAnsi" w:cstheme="majorBidi"/>
      <w:iCs/>
      <w:sz w:val="22"/>
      <w:szCs w:val="26"/>
    </w:rPr>
  </w:style>
  <w:style w:type="character" w:customStyle="1" w:styleId="Heading8Char">
    <w:name w:val="Heading 8 Char"/>
    <w:basedOn w:val="DefaultParagraphFont"/>
    <w:link w:val="Heading8"/>
    <w:uiPriority w:val="9"/>
    <w:semiHidden/>
    <w:rsid w:val="008039AA"/>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8039AA"/>
    <w:rPr>
      <w:rFonts w:asciiTheme="majorHAnsi" w:eastAsiaTheme="majorEastAsia" w:hAnsiTheme="majorHAnsi" w:cstheme="majorBidi"/>
      <w:i/>
      <w:iCs/>
      <w:color w:val="404040" w:themeColor="text1" w:themeTint="BF"/>
      <w:sz w:val="22"/>
    </w:rPr>
  </w:style>
  <w:style w:type="paragraph" w:styleId="NoSpacing">
    <w:name w:val="No Spacing"/>
    <w:uiPriority w:val="1"/>
    <w:qFormat/>
    <w:rsid w:val="008039AA"/>
    <w:rPr>
      <w:rFonts w:asciiTheme="minorHAnsi" w:eastAsiaTheme="minorHAnsi" w:hAnsiTheme="minorHAnsi" w:cstheme="minorBidi"/>
      <w:sz w:val="22"/>
      <w:szCs w:val="22"/>
    </w:rPr>
  </w:style>
  <w:style w:type="paragraph" w:customStyle="1" w:styleId="ESEBullet-Lev1">
    <w:name w:val="ESE Bullet - Lev1"/>
    <w:basedOn w:val="Normal"/>
    <w:qFormat/>
    <w:rsid w:val="008039AA"/>
    <w:pPr>
      <w:numPr>
        <w:numId w:val="34"/>
      </w:numPr>
      <w:spacing w:before="60" w:after="120"/>
    </w:pPr>
  </w:style>
  <w:style w:type="paragraph" w:customStyle="1" w:styleId="Impact">
    <w:name w:val="Impact"/>
    <w:next w:val="Normal"/>
    <w:link w:val="ImpactChar"/>
    <w:qFormat/>
    <w:rsid w:val="008039AA"/>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8039AA"/>
    <w:rPr>
      <w:rFonts w:asciiTheme="minorHAnsi" w:eastAsiaTheme="majorEastAsia" w:hAnsiTheme="minorHAnsi" w:cstheme="minorHAnsi"/>
      <w:iCs/>
      <w:sz w:val="22"/>
      <w:szCs w:val="26"/>
    </w:rPr>
  </w:style>
  <w:style w:type="paragraph" w:customStyle="1" w:styleId="Bullet">
    <w:name w:val="Bullet"/>
    <w:basedOn w:val="ListParagraph"/>
    <w:link w:val="BulletChar"/>
    <w:qFormat/>
    <w:rsid w:val="008039AA"/>
    <w:pPr>
      <w:ind w:hanging="360"/>
      <w:contextualSpacing w:val="0"/>
    </w:pPr>
    <w:rPr>
      <w:rFonts w:eastAsia="Cambria" w:cs="Times New Roman"/>
      <w:szCs w:val="24"/>
    </w:rPr>
  </w:style>
  <w:style w:type="character" w:customStyle="1" w:styleId="BulletChar">
    <w:name w:val="Bullet Char"/>
    <w:basedOn w:val="ListParagraphChar"/>
    <w:link w:val="Bullet"/>
    <w:rsid w:val="008039AA"/>
    <w:rPr>
      <w:rFonts w:asciiTheme="minorHAnsi" w:eastAsia="Cambria" w:hAnsiTheme="minorHAnsi"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10121">
      <w:bodyDiv w:val="1"/>
      <w:marLeft w:val="0"/>
      <w:marRight w:val="0"/>
      <w:marTop w:val="0"/>
      <w:marBottom w:val="0"/>
      <w:divBdr>
        <w:top w:val="none" w:sz="0" w:space="0" w:color="auto"/>
        <w:left w:val="none" w:sz="0" w:space="0" w:color="auto"/>
        <w:bottom w:val="none" w:sz="0" w:space="0" w:color="auto"/>
        <w:right w:val="none" w:sz="0" w:space="0" w:color="auto"/>
      </w:divBdr>
    </w:div>
    <w:div w:id="14608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apa/ucd/CSE.pdf" TargetMode="External"/><Relationship Id="rId39" Type="http://schemas.openxmlformats.org/officeDocument/2006/relationships/hyperlink" Target="http://www.doe.mass.edu/ell/wida/Guidance-p1.pdf" TargetMode="External"/><Relationship Id="rId21" Type="http://schemas.openxmlformats.org/officeDocument/2006/relationships/hyperlink" Target="http://www.doe.mass.edu/apa/ucd/ddtt/toolkit.pdf" TargetMode="External"/><Relationship Id="rId34" Type="http://schemas.openxmlformats.org/officeDocument/2006/relationships/hyperlink" Target="http://www.youtube.com/playlist?list=PLTuqmiQ9ssqvx_Yjra4nBfqQPwc4auUBu" TargetMode="External"/><Relationship Id="rId42" Type="http://schemas.openxmlformats.org/officeDocument/2006/relationships/hyperlink" Target="http://www.doe.mass.edu/edeval/communications/newsletter/2014-03.pdf" TargetMode="External"/><Relationship Id="rId47" Type="http://schemas.openxmlformats.org/officeDocument/2006/relationships/hyperlink" Target="http://www.doe.mass.edu/edeval/ddm/" TargetMode="External"/><Relationship Id="rId50" Type="http://schemas.openxmlformats.org/officeDocument/2006/relationships/hyperlink" Target="http://www.doe.mass.edu/edeval/resources/QRG-Feedback.pdf"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apa/sss/dsac/FocusedPlanning.pdf" TargetMode="External"/><Relationship Id="rId11" Type="http://schemas.openxmlformats.org/officeDocument/2006/relationships/endnotes" Target="endnotes.xml"/><Relationship Id="rId24" Type="http://schemas.openxmlformats.org/officeDocument/2006/relationships/hyperlink" Target="http://www.doe.mass.edu/apa/review/district/StandardsIndicators.pdf" TargetMode="External"/><Relationship Id="rId32" Type="http://schemas.openxmlformats.org/officeDocument/2006/relationships/hyperlink" Target="http://www.doe.mass.edu/candi/model/mcu_guide.pdf" TargetMode="External"/><Relationship Id="rId37" Type="http://schemas.openxmlformats.org/officeDocument/2006/relationships/hyperlink" Target="http://www.doe.mass.edu/STEM/ste/default.html" TargetMode="External"/><Relationship Id="rId40" Type="http://schemas.openxmlformats.org/officeDocument/2006/relationships/hyperlink" Target="http://www.doe.mass.edu/apa/dart/walk/ImplementationGuide.pdf" TargetMode="External"/><Relationship Id="rId45" Type="http://schemas.openxmlformats.org/officeDocument/2006/relationships/hyperlink" Target="http://www.doe.mass.edu/edwin/analytics/" TargetMode="External"/><Relationship Id="rId53"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hyperlink" Target="http://www.doe.mass.edu/apa/dart/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apa/dart/" TargetMode="External"/><Relationship Id="rId27" Type="http://schemas.openxmlformats.org/officeDocument/2006/relationships/hyperlink" Target="http://www.doe.mass.edu/apa/ucd/CSESelf-Assesment.pdf" TargetMode="External"/><Relationship Id="rId30" Type="http://schemas.openxmlformats.org/officeDocument/2006/relationships/hyperlink" Target="http://www.doe.mass.edu/apa/sss/turnaround/level4/AIP-GuidingPrinciples.pdf" TargetMode="External"/><Relationship Id="rId35" Type="http://schemas.openxmlformats.org/officeDocument/2006/relationships/hyperlink" Target="http://www.doe.mass.edu/candi/model/rubrics/" TargetMode="External"/><Relationship Id="rId43" Type="http://schemas.openxmlformats.org/officeDocument/2006/relationships/hyperlink" Target="http://www.doe.mass.edu/apa/ucd/ddtt/toolkit.pdf" TargetMode="External"/><Relationship Id="rId48" Type="http://schemas.openxmlformats.org/officeDocument/2006/relationships/hyperlink" Target="http://www.doe.mass.edu/edeval/resources/implementation/RatingEdPerformance.pdf"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doe.mass.edu/finance/chapter70/fy2016/chapter-16p.html"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apa/review/district/district-self-assessment.pdf" TargetMode="External"/><Relationship Id="rId33" Type="http://schemas.openxmlformats.org/officeDocument/2006/relationships/hyperlink" Target="http://www.youtube.com/playlist?list=PLTuqmiQ9ssquWrLjKc9h5h2cSpDVZqe6t" TargetMode="External"/><Relationship Id="rId38" Type="http://schemas.openxmlformats.org/officeDocument/2006/relationships/hyperlink" Target="http://www.doe.mass.edu/candi/wsa/" TargetMode="External"/><Relationship Id="rId46" Type="http://schemas.openxmlformats.org/officeDocument/2006/relationships/hyperlink" Target="http://www.youtube.com/playlist?list=PLTuqmiQ9ssquEalxpfpzD6qG9zxvPWl0c" TargetMode="External"/><Relationship Id="rId20" Type="http://schemas.openxmlformats.org/officeDocument/2006/relationships/hyperlink" Target="http://www.doe.mass.edu/edeval/resources/presentations/SMARTGoals/Handout5.pdf" TargetMode="External"/><Relationship Id="rId41" Type="http://schemas.openxmlformats.org/officeDocument/2006/relationships/hyperlink" Target="http://www.doe.mass.edu/apa/dart/walk/04.0.pdf" TargetMode="External"/><Relationship Id="rId54" Type="http://schemas.openxmlformats.org/officeDocument/2006/relationships/hyperlink" Target="http://www.doe.mass.edu/finance/statistic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doe.mass.edu/infoservices/reports/" TargetMode="External"/><Relationship Id="rId28" Type="http://schemas.openxmlformats.org/officeDocument/2006/relationships/hyperlink" Target="http://www.doe.mass.edu/research/success/" TargetMode="External"/><Relationship Id="rId36" Type="http://schemas.openxmlformats.org/officeDocument/2006/relationships/hyperlink" Target="http://www.doe.mass.edu/candi/commoncore/mathexplore/default.html" TargetMode="External"/><Relationship Id="rId49" Type="http://schemas.openxmlformats.org/officeDocument/2006/relationships/hyperlink" Target="http://www.doe.mass.edu/edeval/ddm/EducatorImpact.pdf"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www.doe.mass.edu/candi/commoncore/" TargetMode="External"/><Relationship Id="rId44" Type="http://schemas.openxmlformats.org/officeDocument/2006/relationships/hyperlink" Target="http://www.doe.mass.edu/edeval/ddm/webinar/PartI-GapAnalysis.pdf" TargetMode="External"/><Relationship Id="rId52" Type="http://schemas.openxmlformats.org/officeDocument/2006/relationships/hyperlink" Target="http://www.doe.mass.edu/lawsregs/603cmr10.html?section=0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DESE-231-20678</_dlc_DocId>
    <_dlc_DocIdUrl xmlns="733efe1c-5bbe-4968-87dc-d400e65c879f">
      <Url>https://sharepoint.doemass.org/ese/webteam/cps/_layouts/DocIdRedir.aspx?ID=DESE-231-20678</Url>
      <Description>DESE-231-20678</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EACB7-50B9-4634-A11E-DB24744D3DD6}">
  <ds:schemaRefs>
    <ds:schemaRef ds:uri="http://schemas.microsoft.com/sharepoint/events"/>
  </ds:schemaRefs>
</ds:datastoreItem>
</file>

<file path=customXml/itemProps2.xml><?xml version="1.0" encoding="utf-8"?>
<ds:datastoreItem xmlns:ds="http://schemas.openxmlformats.org/officeDocument/2006/customXml" ds:itemID="{F7390163-C37F-41F0-9CC7-4FA308F051CF}">
  <ds:schemaRefs>
    <ds:schemaRef ds:uri="http://schemas.microsoft.com/sharepoint/v3/contenttype/forms"/>
  </ds:schemaRefs>
</ds:datastoreItem>
</file>

<file path=customXml/itemProps3.xml><?xml version="1.0" encoding="utf-8"?>
<ds:datastoreItem xmlns:ds="http://schemas.openxmlformats.org/officeDocument/2006/customXml" ds:itemID="{56F72FA9-2ECF-42E9-80B4-82C0B48AF96D}">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F92A0FB9-D19F-493A-BB95-29D69747C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52E4C1-A6FC-4AB6-BBC0-BDF116A7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23407</Words>
  <Characters>133423</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Taunton District Review Report, 2015 onsite.</vt:lpstr>
    </vt:vector>
  </TitlesOfParts>
  <Company>Microsoft</Company>
  <LinksUpToDate>false</LinksUpToDate>
  <CharactersWithSpaces>156517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District Review Report, 2015</dc:title>
  <dc:creator>Catherine Sullivan</dc:creator>
  <cp:lastModifiedBy>Zou, Dong (EOE)</cp:lastModifiedBy>
  <cp:revision>5</cp:revision>
  <cp:lastPrinted>2015-06-16T19:27:00Z</cp:lastPrinted>
  <dcterms:created xsi:type="dcterms:W3CDTF">2015-10-30T13:46:00Z</dcterms:created>
  <dcterms:modified xsi:type="dcterms:W3CDTF">2018-12-13T17:02:00Z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d0b09d24-d4a7-429d-bdb7-8bccbd73b2c5</vt:lpwstr>
  </property>
</Properties>
</file>