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2334F" w14:textId="037ADE84" w:rsidR="00FB0B18" w:rsidRPr="00A4365E" w:rsidRDefault="00FB0B18" w:rsidP="00EB03F6">
      <w:pPr>
        <w:jc w:val="center"/>
        <w:outlineLvl w:val="0"/>
        <w:rPr>
          <w:rFonts w:ascii="Arial" w:hAnsi="Arial" w:cs="Arial"/>
          <w:b w:val="0"/>
          <w:color w:val="000000" w:themeColor="text1"/>
          <w:sz w:val="24"/>
          <w:szCs w:val="24"/>
        </w:rPr>
      </w:pPr>
      <w:bookmarkStart w:id="0" w:name="_GoBack"/>
      <w:bookmarkEnd w:id="0"/>
    </w:p>
    <w:p w14:paraId="15B522FC" w14:textId="77777777" w:rsidR="00F81634" w:rsidRDefault="00F81634" w:rsidP="00F81634">
      <w:pPr>
        <w:jc w:val="center"/>
        <w:rPr>
          <w:rFonts w:ascii="Arial" w:hAnsi="Arial" w:cs="Arial"/>
          <w:color w:val="000000" w:themeColor="text1"/>
          <w:szCs w:val="28"/>
        </w:rPr>
      </w:pPr>
      <w:r w:rsidRPr="00F6426E">
        <w:rPr>
          <w:rFonts w:ascii="Arial" w:hAnsi="Arial" w:cs="Arial"/>
          <w:color w:val="000000" w:themeColor="text1"/>
          <w:szCs w:val="28"/>
        </w:rPr>
        <w:t xml:space="preserve">Quick Guides for Interpreting the </w:t>
      </w:r>
    </w:p>
    <w:p w14:paraId="610BD8AA" w14:textId="65EA2EEC" w:rsidR="00F81634" w:rsidRPr="00F6426E" w:rsidRDefault="00F81634" w:rsidP="00F81634">
      <w:pPr>
        <w:jc w:val="center"/>
        <w:rPr>
          <w:rFonts w:ascii="Arial" w:hAnsi="Arial" w:cs="Arial"/>
          <w:color w:val="000000" w:themeColor="text1"/>
          <w:szCs w:val="28"/>
        </w:rPr>
      </w:pPr>
      <w:r>
        <w:rPr>
          <w:rFonts w:ascii="Arial" w:hAnsi="Arial" w:cs="Arial"/>
          <w:color w:val="000000" w:themeColor="text1"/>
          <w:szCs w:val="28"/>
        </w:rPr>
        <w:t xml:space="preserve">MAPT-CCR for Reading Score </w:t>
      </w:r>
      <w:r w:rsidRPr="00F6426E">
        <w:rPr>
          <w:rFonts w:ascii="Arial" w:hAnsi="Arial" w:cs="Arial"/>
          <w:color w:val="000000" w:themeColor="text1"/>
          <w:szCs w:val="28"/>
        </w:rPr>
        <w:t>Reports</w:t>
      </w:r>
    </w:p>
    <w:p w14:paraId="142AA4B9" w14:textId="77777777" w:rsidR="00853929" w:rsidRPr="00A4365E" w:rsidRDefault="00853929" w:rsidP="00853929">
      <w:pPr>
        <w:jc w:val="center"/>
        <w:rPr>
          <w:rFonts w:ascii="Arial" w:hAnsi="Arial" w:cs="Arial"/>
          <w:b w:val="0"/>
          <w:color w:val="000000" w:themeColor="text1"/>
        </w:rPr>
      </w:pPr>
    </w:p>
    <w:p w14:paraId="42FDF704" w14:textId="42EBCB00" w:rsidR="00853929" w:rsidRPr="00A4365E" w:rsidRDefault="00853929" w:rsidP="00853929">
      <w:pPr>
        <w:ind w:firstLine="720"/>
        <w:rPr>
          <w:rFonts w:ascii="Arial" w:hAnsi="Arial" w:cs="Arial"/>
          <w:b w:val="0"/>
          <w:color w:val="000000" w:themeColor="text1"/>
          <w:sz w:val="24"/>
          <w:szCs w:val="24"/>
        </w:rPr>
      </w:pPr>
      <w:r w:rsidRPr="00A4365E">
        <w:rPr>
          <w:rFonts w:ascii="Arial" w:hAnsi="Arial" w:cs="Arial"/>
          <w:b w:val="0"/>
          <w:color w:val="000000" w:themeColor="text1"/>
          <w:sz w:val="24"/>
          <w:szCs w:val="24"/>
        </w:rPr>
        <w:t xml:space="preserve">In the following pages are the Quick Guides that have been developed to assist in the interpretation of the </w:t>
      </w:r>
      <w:r w:rsidR="00F81634">
        <w:rPr>
          <w:rFonts w:ascii="Arial" w:hAnsi="Arial" w:cs="Arial"/>
          <w:b w:val="0"/>
          <w:color w:val="000000" w:themeColor="text1"/>
          <w:sz w:val="24"/>
          <w:szCs w:val="24"/>
        </w:rPr>
        <w:t xml:space="preserve">MAPT-CCR for Reading </w:t>
      </w:r>
      <w:r w:rsidRPr="00A4365E">
        <w:rPr>
          <w:rFonts w:ascii="Arial" w:hAnsi="Arial" w:cs="Arial"/>
          <w:b w:val="0"/>
          <w:color w:val="000000" w:themeColor="text1"/>
          <w:sz w:val="24"/>
          <w:szCs w:val="24"/>
        </w:rPr>
        <w:t>score reports.  Three Quick Guides have been developed, and are included here in this order:</w:t>
      </w:r>
    </w:p>
    <w:p w14:paraId="23FA3BEE" w14:textId="77777777" w:rsidR="00853929" w:rsidRPr="00A4365E" w:rsidRDefault="00853929" w:rsidP="00853929">
      <w:pPr>
        <w:ind w:firstLine="720"/>
        <w:rPr>
          <w:rFonts w:ascii="Arial" w:hAnsi="Arial" w:cs="Arial"/>
          <w:b w:val="0"/>
          <w:color w:val="000000" w:themeColor="text1"/>
          <w:sz w:val="24"/>
          <w:szCs w:val="24"/>
        </w:rPr>
      </w:pPr>
    </w:p>
    <w:p w14:paraId="51D9ED61" w14:textId="77777777" w:rsidR="00853929" w:rsidRPr="00A4365E" w:rsidRDefault="00853929" w:rsidP="00853929">
      <w:pPr>
        <w:numPr>
          <w:ilvl w:val="0"/>
          <w:numId w:val="6"/>
        </w:numPr>
        <w:spacing w:line="240" w:lineRule="auto"/>
        <w:rPr>
          <w:rFonts w:ascii="Arial" w:hAnsi="Arial" w:cs="Arial"/>
          <w:b w:val="0"/>
          <w:color w:val="000000" w:themeColor="text1"/>
          <w:sz w:val="24"/>
          <w:szCs w:val="24"/>
        </w:rPr>
      </w:pPr>
      <w:r w:rsidRPr="00A4365E">
        <w:rPr>
          <w:rFonts w:ascii="Arial" w:hAnsi="Arial" w:cs="Arial"/>
          <w:b w:val="0"/>
          <w:color w:val="000000" w:themeColor="text1"/>
          <w:sz w:val="24"/>
          <w:szCs w:val="24"/>
        </w:rPr>
        <w:t>Individual Student Score Report by Content Standard</w:t>
      </w:r>
    </w:p>
    <w:p w14:paraId="30748CDD" w14:textId="77777777" w:rsidR="00853929" w:rsidRPr="00A4365E" w:rsidRDefault="00853929" w:rsidP="00853929">
      <w:pPr>
        <w:numPr>
          <w:ilvl w:val="0"/>
          <w:numId w:val="6"/>
        </w:numPr>
        <w:spacing w:line="240" w:lineRule="auto"/>
        <w:rPr>
          <w:rFonts w:ascii="Arial" w:hAnsi="Arial" w:cs="Arial"/>
          <w:b w:val="0"/>
          <w:color w:val="000000" w:themeColor="text1"/>
          <w:sz w:val="24"/>
          <w:szCs w:val="24"/>
        </w:rPr>
      </w:pPr>
      <w:r w:rsidRPr="00A4365E">
        <w:rPr>
          <w:rFonts w:ascii="Arial" w:hAnsi="Arial" w:cs="Arial"/>
          <w:b w:val="0"/>
          <w:color w:val="000000" w:themeColor="text1"/>
          <w:sz w:val="24"/>
          <w:szCs w:val="24"/>
        </w:rPr>
        <w:t>Individual Student Score Report by Domain</w:t>
      </w:r>
    </w:p>
    <w:p w14:paraId="024CBFF9" w14:textId="77777777" w:rsidR="00853929" w:rsidRPr="00A4365E" w:rsidRDefault="00853929" w:rsidP="00853929">
      <w:pPr>
        <w:numPr>
          <w:ilvl w:val="0"/>
          <w:numId w:val="6"/>
        </w:numPr>
        <w:spacing w:line="240" w:lineRule="auto"/>
        <w:rPr>
          <w:rFonts w:ascii="Arial" w:hAnsi="Arial" w:cs="Arial"/>
          <w:b w:val="0"/>
          <w:color w:val="000000" w:themeColor="text1"/>
          <w:sz w:val="24"/>
          <w:szCs w:val="24"/>
        </w:rPr>
      </w:pPr>
      <w:r w:rsidRPr="00A4365E">
        <w:rPr>
          <w:rFonts w:ascii="Arial" w:hAnsi="Arial" w:cs="Arial"/>
          <w:b w:val="0"/>
          <w:color w:val="000000" w:themeColor="text1"/>
          <w:sz w:val="24"/>
          <w:szCs w:val="24"/>
        </w:rPr>
        <w:t>Class Score Report by Content Standard and Topic</w:t>
      </w:r>
    </w:p>
    <w:p w14:paraId="60A57569" w14:textId="77777777" w:rsidR="00853929" w:rsidRPr="00A4365E" w:rsidRDefault="00853929" w:rsidP="00853929">
      <w:pPr>
        <w:rPr>
          <w:rFonts w:ascii="Arial" w:hAnsi="Arial" w:cs="Arial"/>
          <w:b w:val="0"/>
          <w:color w:val="000000" w:themeColor="text1"/>
          <w:sz w:val="24"/>
          <w:szCs w:val="24"/>
        </w:rPr>
      </w:pPr>
    </w:p>
    <w:p w14:paraId="469630AF" w14:textId="28B01BB4" w:rsidR="00853929" w:rsidRPr="00A4365E" w:rsidRDefault="00853929" w:rsidP="00853929">
      <w:pPr>
        <w:rPr>
          <w:rFonts w:ascii="Arial" w:hAnsi="Arial" w:cs="Arial"/>
          <w:b w:val="0"/>
          <w:color w:val="000000" w:themeColor="text1"/>
          <w:sz w:val="24"/>
          <w:szCs w:val="24"/>
        </w:rPr>
      </w:pPr>
      <w:r w:rsidRPr="00A4365E">
        <w:rPr>
          <w:rFonts w:ascii="Arial" w:hAnsi="Arial" w:cs="Arial"/>
          <w:b w:val="0"/>
          <w:color w:val="000000" w:themeColor="text1"/>
          <w:sz w:val="24"/>
          <w:szCs w:val="24"/>
        </w:rPr>
        <w:t xml:space="preserve">These Quick Guides are also available on the </w:t>
      </w:r>
      <w:hyperlink r:id="rId12" w:history="1">
        <w:r w:rsidRPr="00A4365E">
          <w:rPr>
            <w:rStyle w:val="Hyperlink"/>
            <w:rFonts w:ascii="Arial" w:hAnsi="Arial" w:cs="Arial"/>
            <w:b w:val="0"/>
            <w:color w:val="0070C0"/>
            <w:sz w:val="24"/>
            <w:szCs w:val="24"/>
          </w:rPr>
          <w:t>ACLS Test Help blog</w:t>
        </w:r>
      </w:hyperlink>
      <w:r w:rsidRPr="00A4365E">
        <w:rPr>
          <w:rFonts w:ascii="Arial" w:hAnsi="Arial" w:cs="Arial"/>
          <w:b w:val="0"/>
          <w:color w:val="000000" w:themeColor="text1"/>
          <w:sz w:val="24"/>
          <w:szCs w:val="24"/>
        </w:rPr>
        <w:t xml:space="preserve">. </w:t>
      </w:r>
    </w:p>
    <w:p w14:paraId="0AD686DD" w14:textId="77777777" w:rsidR="00853929" w:rsidRPr="00A4365E" w:rsidRDefault="00853929" w:rsidP="00853929">
      <w:pPr>
        <w:rPr>
          <w:rFonts w:ascii="Arial" w:hAnsi="Arial" w:cs="Arial"/>
          <w:b w:val="0"/>
          <w:color w:val="000000" w:themeColor="text1"/>
          <w:sz w:val="24"/>
          <w:szCs w:val="24"/>
        </w:rPr>
      </w:pPr>
    </w:p>
    <w:p w14:paraId="6300853B" w14:textId="77777777" w:rsidR="00853929" w:rsidRPr="00A4365E" w:rsidRDefault="00853929" w:rsidP="00853929">
      <w:pPr>
        <w:rPr>
          <w:rFonts w:ascii="Arial" w:hAnsi="Arial" w:cs="Arial"/>
          <w:b w:val="0"/>
          <w:color w:val="000000" w:themeColor="text1"/>
          <w:sz w:val="24"/>
          <w:szCs w:val="24"/>
        </w:rPr>
      </w:pPr>
    </w:p>
    <w:p w14:paraId="6D84C955" w14:textId="1A2CAFA7" w:rsidR="00771B00" w:rsidRPr="00A4365E" w:rsidRDefault="00771B00" w:rsidP="00042549">
      <w:pPr>
        <w:outlineLvl w:val="0"/>
        <w:rPr>
          <w:rFonts w:ascii="Arial" w:hAnsi="Arial" w:cs="Arial"/>
          <w:b w:val="0"/>
          <w:color w:val="000000" w:themeColor="text1"/>
          <w:sz w:val="24"/>
          <w:szCs w:val="24"/>
        </w:rPr>
      </w:pPr>
    </w:p>
    <w:p w14:paraId="3F5B5131" w14:textId="2D468F22" w:rsidR="00771B00" w:rsidRPr="00A4365E" w:rsidRDefault="00771B00" w:rsidP="00042549">
      <w:pPr>
        <w:outlineLvl w:val="0"/>
        <w:rPr>
          <w:rFonts w:ascii="Arial" w:hAnsi="Arial" w:cs="Arial"/>
          <w:b w:val="0"/>
          <w:color w:val="000000" w:themeColor="text1"/>
          <w:sz w:val="24"/>
          <w:szCs w:val="24"/>
        </w:rPr>
      </w:pPr>
    </w:p>
    <w:p w14:paraId="2CA8113E" w14:textId="39B28446" w:rsidR="00F81634" w:rsidRPr="00F81634" w:rsidRDefault="00771B00" w:rsidP="00F81634">
      <w:pPr>
        <w:spacing w:after="200"/>
        <w:rPr>
          <w:rFonts w:ascii="Arial" w:hAnsi="Arial" w:cs="Arial"/>
          <w:sz w:val="24"/>
          <w:szCs w:val="24"/>
        </w:rPr>
      </w:pPr>
      <w:r w:rsidRPr="00A4365E">
        <w:rPr>
          <w:rFonts w:ascii="Arial" w:hAnsi="Arial" w:cs="Arial"/>
          <w:b w:val="0"/>
          <w:color w:val="000000" w:themeColor="text1"/>
          <w:sz w:val="24"/>
          <w:szCs w:val="24"/>
        </w:rPr>
        <w:br w:type="page"/>
      </w:r>
    </w:p>
    <w:p w14:paraId="35F02DEB" w14:textId="35C30893" w:rsidR="001E0F1E" w:rsidRPr="00A4365E" w:rsidRDefault="001E0F1E" w:rsidP="001E0F1E">
      <w:pPr>
        <w:jc w:val="center"/>
        <w:rPr>
          <w:rFonts w:ascii="Arial" w:hAnsi="Arial" w:cs="Arial"/>
          <w:color w:val="000000" w:themeColor="text1"/>
          <w:szCs w:val="28"/>
        </w:rPr>
      </w:pPr>
      <w:r w:rsidRPr="00A4365E">
        <w:rPr>
          <w:rFonts w:ascii="Arial" w:hAnsi="Arial" w:cs="Arial"/>
          <w:color w:val="000000" w:themeColor="text1"/>
          <w:szCs w:val="28"/>
        </w:rPr>
        <w:lastRenderedPageBreak/>
        <w:t xml:space="preserve">Quick Reference Guide to the </w:t>
      </w:r>
      <w:r w:rsidR="00DF2814" w:rsidRPr="00A4365E">
        <w:rPr>
          <w:rFonts w:ascii="Arial" w:hAnsi="Arial" w:cs="Arial"/>
          <w:color w:val="000000" w:themeColor="text1"/>
          <w:szCs w:val="28"/>
        </w:rPr>
        <w:t>MAPT-CCR</w:t>
      </w:r>
      <w:r w:rsidRPr="00A4365E">
        <w:rPr>
          <w:rFonts w:ascii="Arial" w:hAnsi="Arial" w:cs="Arial"/>
          <w:color w:val="000000" w:themeColor="text1"/>
          <w:szCs w:val="28"/>
        </w:rPr>
        <w:t xml:space="preserve"> </w:t>
      </w:r>
      <w:r w:rsidR="003F47AB" w:rsidRPr="00A4365E">
        <w:rPr>
          <w:rFonts w:ascii="Arial" w:hAnsi="Arial" w:cs="Arial"/>
          <w:color w:val="000000" w:themeColor="text1"/>
          <w:szCs w:val="28"/>
        </w:rPr>
        <w:t xml:space="preserve">for </w:t>
      </w:r>
      <w:r w:rsidRPr="00A4365E">
        <w:rPr>
          <w:rFonts w:ascii="Arial" w:hAnsi="Arial" w:cs="Arial"/>
          <w:color w:val="000000" w:themeColor="text1"/>
          <w:szCs w:val="28"/>
        </w:rPr>
        <w:t>Reading:</w:t>
      </w:r>
    </w:p>
    <w:p w14:paraId="5A1E7034" w14:textId="77777777" w:rsidR="001E0F1E" w:rsidRPr="00A4365E" w:rsidRDefault="001E0F1E" w:rsidP="001E0F1E">
      <w:pPr>
        <w:jc w:val="center"/>
        <w:rPr>
          <w:rFonts w:ascii="Arial" w:hAnsi="Arial" w:cs="Arial"/>
          <w:color w:val="000000" w:themeColor="text1"/>
          <w:szCs w:val="28"/>
        </w:rPr>
      </w:pPr>
      <w:r w:rsidRPr="00A4365E">
        <w:rPr>
          <w:rFonts w:ascii="Arial" w:hAnsi="Arial" w:cs="Arial"/>
          <w:color w:val="000000" w:themeColor="text1"/>
          <w:szCs w:val="28"/>
        </w:rPr>
        <w:t xml:space="preserve">Student Score Report by </w:t>
      </w:r>
      <w:r w:rsidRPr="00A4365E">
        <w:rPr>
          <w:rFonts w:ascii="Arial" w:hAnsi="Arial" w:cs="Arial"/>
          <w:color w:val="000000" w:themeColor="text1"/>
          <w:szCs w:val="28"/>
          <w:shd w:val="clear" w:color="auto" w:fill="F2F2F2" w:themeFill="background1" w:themeFillShade="F2"/>
        </w:rPr>
        <w:t>Content Standard</w:t>
      </w:r>
    </w:p>
    <w:p w14:paraId="5CC360F1" w14:textId="77777777" w:rsidR="001E0F1E" w:rsidRPr="00A4365E" w:rsidRDefault="001E0F1E" w:rsidP="001E0F1E">
      <w:pPr>
        <w:rPr>
          <w:rFonts w:ascii="Arial Narrow" w:hAnsi="Arial Narrow"/>
          <w:b w:val="0"/>
          <w:i/>
          <w:color w:val="000000" w:themeColor="text1"/>
        </w:rPr>
      </w:pPr>
    </w:p>
    <w:p w14:paraId="4E6AE686" w14:textId="2E1B16EA" w:rsidR="001E0F1E" w:rsidRPr="00A4365E" w:rsidRDefault="001E0F1E" w:rsidP="001E0F1E">
      <w:pPr>
        <w:jc w:val="center"/>
        <w:rPr>
          <w:rFonts w:ascii="Arial Narrow" w:hAnsi="Arial Narrow"/>
          <w:b w:val="0"/>
          <w:i/>
          <w:color w:val="000000" w:themeColor="text1"/>
        </w:rPr>
      </w:pPr>
    </w:p>
    <w:p w14:paraId="761A8EE0" w14:textId="14D3E98D" w:rsidR="001E0F1E" w:rsidRPr="00A4365E" w:rsidRDefault="00660257" w:rsidP="001E0F1E">
      <w:pPr>
        <w:outlineLvl w:val="0"/>
        <w:rPr>
          <w:rFonts w:ascii="Arial" w:hAnsi="Arial" w:cs="Arial"/>
          <w:b w:val="0"/>
          <w:color w:val="000000" w:themeColor="text1"/>
          <w:sz w:val="24"/>
          <w:szCs w:val="24"/>
        </w:rPr>
      </w:pPr>
      <w:bookmarkStart w:id="1" w:name="_Toc9178197"/>
      <w:r w:rsidRPr="00A4365E">
        <w:rPr>
          <w:rFonts w:ascii="Arial" w:hAnsi="Arial" w:cs="Arial"/>
          <w:b w:val="0"/>
          <w:noProof/>
          <w:color w:val="000000" w:themeColor="text1"/>
          <w:sz w:val="24"/>
          <w:szCs w:val="24"/>
        </w:rPr>
        <mc:AlternateContent>
          <mc:Choice Requires="wps">
            <w:drawing>
              <wp:anchor distT="0" distB="0" distL="114300" distR="114300" simplePos="0" relativeHeight="251659264" behindDoc="0" locked="0" layoutInCell="1" allowOverlap="1" wp14:anchorId="3543C421" wp14:editId="5FC8B3B1">
                <wp:simplePos x="0" y="0"/>
                <wp:positionH relativeFrom="column">
                  <wp:posOffset>4401820</wp:posOffset>
                </wp:positionH>
                <wp:positionV relativeFrom="paragraph">
                  <wp:posOffset>641187</wp:posOffset>
                </wp:positionV>
                <wp:extent cx="587375" cy="4705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09BA2201" w14:textId="77777777" w:rsidR="000859C2" w:rsidRPr="00D03C24" w:rsidRDefault="000859C2" w:rsidP="001E0F1E">
                            <w:pPr>
                              <w:rPr>
                                <w:rFonts w:ascii="Arial" w:hAnsi="Arial" w:cs="Arial"/>
                                <w:color w:val="FFFFFF" w:themeColor="background1"/>
                              </w:rPr>
                            </w:pPr>
                            <w:r w:rsidRPr="00D03C24">
                              <w:rPr>
                                <w:rFonts w:ascii="Arial" w:hAnsi="Arial" w:cs="Arial"/>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3C421" id="_x0000_t202" coordsize="21600,21600" o:spt="202" path="m,l,21600r21600,l21600,xe">
                <v:stroke joinstyle="miter"/>
                <v:path gradientshapeok="t" o:connecttype="rect"/>
              </v:shapetype>
              <v:shape id="Text Box 23" o:spid="_x0000_s1026" type="#_x0000_t202" style="position:absolute;margin-left:346.6pt;margin-top:50.5pt;width:46.2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" filled="f" stroked="f" strokeweight=".5pt">
                <v:textbox>
                  <w:txbxContent>
                    <w:p w14:paraId="09BA2201" w14:textId="77777777" w:rsidR="000859C2" w:rsidRPr="00D03C24" w:rsidRDefault="000859C2" w:rsidP="001E0F1E">
                      <w:pPr>
                        <w:rPr>
                          <w:rFonts w:ascii="Arial" w:hAnsi="Arial" w:cs="Arial"/>
                          <w:color w:val="FFFFFF" w:themeColor="background1"/>
                        </w:rPr>
                      </w:pPr>
                      <w:r w:rsidRPr="00D03C24">
                        <w:rPr>
                          <w:rFonts w:ascii="Arial" w:hAnsi="Arial" w:cs="Arial"/>
                          <w:color w:val="FFFFFF" w:themeColor="background1"/>
                        </w:rPr>
                        <w:t>1</w:t>
                      </w:r>
                    </w:p>
                  </w:txbxContent>
                </v:textbox>
              </v:shape>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60288" behindDoc="0" locked="0" layoutInCell="1" allowOverlap="1" wp14:anchorId="579B54FF" wp14:editId="099F36DE">
                <wp:simplePos x="0" y="0"/>
                <wp:positionH relativeFrom="column">
                  <wp:posOffset>4140672</wp:posOffset>
                </wp:positionH>
                <wp:positionV relativeFrom="paragraph">
                  <wp:posOffset>952500</wp:posOffset>
                </wp:positionV>
                <wp:extent cx="587375" cy="4705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09038E30" w14:textId="77777777" w:rsidR="000859C2" w:rsidRPr="00D03C24" w:rsidRDefault="000859C2" w:rsidP="001E0F1E">
                            <w:pPr>
                              <w:rPr>
                                <w:rFonts w:ascii="Arial" w:hAnsi="Arial" w:cs="Arial"/>
                                <w:color w:val="FFFFFF" w:themeColor="background1"/>
                              </w:rPr>
                            </w:pPr>
                            <w:r>
                              <w:rPr>
                                <w:rFonts w:ascii="Arial" w:hAnsi="Arial" w:cs="Arial"/>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54FF" id="Text Box 22" o:spid="_x0000_s1027" type="#_x0000_t202" style="position:absolute;margin-left:326.05pt;margin-top:75pt;width:46.2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" filled="f" stroked="f" strokeweight=".5pt">
                <v:textbox>
                  <w:txbxContent>
                    <w:p w14:paraId="09038E30" w14:textId="77777777" w:rsidR="000859C2" w:rsidRPr="00D03C24" w:rsidRDefault="000859C2" w:rsidP="001E0F1E">
                      <w:pPr>
                        <w:rPr>
                          <w:rFonts w:ascii="Arial" w:hAnsi="Arial" w:cs="Arial"/>
                          <w:color w:val="FFFFFF" w:themeColor="background1"/>
                        </w:rPr>
                      </w:pPr>
                      <w:r>
                        <w:rPr>
                          <w:rFonts w:ascii="Arial" w:hAnsi="Arial" w:cs="Arial"/>
                          <w:color w:val="FFFFFF" w:themeColor="background1"/>
                        </w:rPr>
                        <w:t>2</w:t>
                      </w:r>
                    </w:p>
                  </w:txbxContent>
                </v:textbox>
              </v:shape>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61312" behindDoc="0" locked="0" layoutInCell="1" allowOverlap="1" wp14:anchorId="76ECE648" wp14:editId="5D27CF1F">
                <wp:simplePos x="0" y="0"/>
                <wp:positionH relativeFrom="column">
                  <wp:posOffset>4542627</wp:posOffset>
                </wp:positionH>
                <wp:positionV relativeFrom="paragraph">
                  <wp:posOffset>1312545</wp:posOffset>
                </wp:positionV>
                <wp:extent cx="587375" cy="4705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05AB2E5C" w14:textId="77777777" w:rsidR="000859C2" w:rsidRPr="00D03C24" w:rsidRDefault="000859C2" w:rsidP="001E0F1E">
                            <w:pPr>
                              <w:rPr>
                                <w:rFonts w:ascii="Arial" w:hAnsi="Arial" w:cs="Arial"/>
                                <w:color w:val="FFFFFF" w:themeColor="background1"/>
                              </w:rPr>
                            </w:pPr>
                            <w:r>
                              <w:rPr>
                                <w:rFonts w:ascii="Arial" w:hAnsi="Arial" w:cs="Arial"/>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E648" id="Text Box 19" o:spid="_x0000_s1028" type="#_x0000_t202" style="position:absolute;margin-left:357.7pt;margin-top:103.35pt;width:46.25pt;height:3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" filled="f" stroked="f" strokeweight=".5pt">
                <v:textbox>
                  <w:txbxContent>
                    <w:p w14:paraId="05AB2E5C" w14:textId="77777777" w:rsidR="000859C2" w:rsidRPr="00D03C24" w:rsidRDefault="000859C2" w:rsidP="001E0F1E">
                      <w:pPr>
                        <w:rPr>
                          <w:rFonts w:ascii="Arial" w:hAnsi="Arial" w:cs="Arial"/>
                          <w:color w:val="FFFFFF" w:themeColor="background1"/>
                        </w:rPr>
                      </w:pPr>
                      <w:r>
                        <w:rPr>
                          <w:rFonts w:ascii="Arial" w:hAnsi="Arial" w:cs="Arial"/>
                          <w:color w:val="FFFFFF" w:themeColor="background1"/>
                        </w:rPr>
                        <w:t>3</w:t>
                      </w:r>
                    </w:p>
                  </w:txbxContent>
                </v:textbox>
              </v:shape>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63360" behindDoc="0" locked="0" layoutInCell="1" allowOverlap="1" wp14:anchorId="05EAB9E5" wp14:editId="17F9D7E5">
                <wp:simplePos x="0" y="0"/>
                <wp:positionH relativeFrom="column">
                  <wp:posOffset>2327910</wp:posOffset>
                </wp:positionH>
                <wp:positionV relativeFrom="paragraph">
                  <wp:posOffset>2119158</wp:posOffset>
                </wp:positionV>
                <wp:extent cx="587375" cy="4705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19CE6AAE" w14:textId="77777777" w:rsidR="000859C2" w:rsidRPr="00D03C24" w:rsidRDefault="000859C2" w:rsidP="001E0F1E">
                            <w:pPr>
                              <w:rPr>
                                <w:rFonts w:ascii="Arial" w:hAnsi="Arial" w:cs="Arial"/>
                                <w:color w:val="FFFFFF" w:themeColor="background1"/>
                              </w:rPr>
                            </w:pPr>
                            <w:r>
                              <w:rPr>
                                <w:rFonts w:ascii="Arial" w:hAnsi="Arial" w:cs="Arial"/>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B9E5" id="Text Box 17" o:spid="_x0000_s1029" type="#_x0000_t202" style="position:absolute;margin-left:183.3pt;margin-top:166.85pt;width:46.25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" filled="f" stroked="f" strokeweight=".5pt">
                <v:textbox>
                  <w:txbxContent>
                    <w:p w14:paraId="19CE6AAE" w14:textId="77777777" w:rsidR="000859C2" w:rsidRPr="00D03C24" w:rsidRDefault="000859C2" w:rsidP="001E0F1E">
                      <w:pPr>
                        <w:rPr>
                          <w:rFonts w:ascii="Arial" w:hAnsi="Arial" w:cs="Arial"/>
                          <w:color w:val="FFFFFF" w:themeColor="background1"/>
                        </w:rPr>
                      </w:pPr>
                      <w:r>
                        <w:rPr>
                          <w:rFonts w:ascii="Arial" w:hAnsi="Arial" w:cs="Arial"/>
                          <w:color w:val="FFFFFF" w:themeColor="background1"/>
                        </w:rPr>
                        <w:t>5</w:t>
                      </w:r>
                    </w:p>
                  </w:txbxContent>
                </v:textbox>
              </v:shape>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62336" behindDoc="0" locked="0" layoutInCell="1" allowOverlap="1" wp14:anchorId="6B0C99CD" wp14:editId="431F3010">
                <wp:simplePos x="0" y="0"/>
                <wp:positionH relativeFrom="column">
                  <wp:posOffset>162088</wp:posOffset>
                </wp:positionH>
                <wp:positionV relativeFrom="paragraph">
                  <wp:posOffset>1300480</wp:posOffset>
                </wp:positionV>
                <wp:extent cx="587375" cy="4705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783EEABC" w14:textId="77777777" w:rsidR="000859C2" w:rsidRPr="00D03C24" w:rsidRDefault="000859C2" w:rsidP="001E0F1E">
                            <w:pPr>
                              <w:rPr>
                                <w:rFonts w:ascii="Arial" w:hAnsi="Arial" w:cs="Arial"/>
                                <w:color w:val="FFFFFF" w:themeColor="background1"/>
                              </w:rPr>
                            </w:pPr>
                            <w:r>
                              <w:rPr>
                                <w:rFonts w:ascii="Arial" w:hAnsi="Arial" w:cs="Arial"/>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99CD" id="Text Box 18" o:spid="_x0000_s1030" type="#_x0000_t202" style="position:absolute;margin-left:12.75pt;margin-top:102.4pt;width:46.25pt;height:3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" filled="f" stroked="f" strokeweight=".5pt">
                <v:textbox>
                  <w:txbxContent>
                    <w:p w14:paraId="783EEABC" w14:textId="77777777" w:rsidR="000859C2" w:rsidRPr="00D03C24" w:rsidRDefault="000859C2" w:rsidP="001E0F1E">
                      <w:pPr>
                        <w:rPr>
                          <w:rFonts w:ascii="Arial" w:hAnsi="Arial" w:cs="Arial"/>
                          <w:color w:val="FFFFFF" w:themeColor="background1"/>
                        </w:rPr>
                      </w:pPr>
                      <w:r>
                        <w:rPr>
                          <w:rFonts w:ascii="Arial" w:hAnsi="Arial" w:cs="Arial"/>
                          <w:color w:val="FFFFFF" w:themeColor="background1"/>
                        </w:rPr>
                        <w:t>4</w:t>
                      </w:r>
                    </w:p>
                  </w:txbxContent>
                </v:textbox>
              </v:shape>
            </w:pict>
          </mc:Fallback>
        </mc:AlternateContent>
      </w:r>
      <w:r w:rsidR="00B960BD" w:rsidRPr="00A4365E">
        <w:rPr>
          <w:rFonts w:ascii="Arial" w:hAnsi="Arial" w:cs="Arial"/>
          <w:b w:val="0"/>
          <w:noProof/>
          <w:color w:val="000000" w:themeColor="text1"/>
          <w:sz w:val="24"/>
          <w:szCs w:val="24"/>
        </w:rPr>
        <mc:AlternateContent>
          <mc:Choice Requires="wps">
            <w:drawing>
              <wp:anchor distT="0" distB="0" distL="114300" distR="114300" simplePos="0" relativeHeight="251655168" behindDoc="0" locked="0" layoutInCell="1" allowOverlap="1" wp14:anchorId="3D285C2C" wp14:editId="0BECBE0F">
                <wp:simplePos x="0" y="0"/>
                <wp:positionH relativeFrom="column">
                  <wp:posOffset>5002530</wp:posOffset>
                </wp:positionH>
                <wp:positionV relativeFrom="paragraph">
                  <wp:posOffset>2720282</wp:posOffset>
                </wp:positionV>
                <wp:extent cx="1350645" cy="1277620"/>
                <wp:effectExtent l="12700" t="12700" r="8255" b="17780"/>
                <wp:wrapNone/>
                <wp:docPr id="8" name="Rectangle 8" descr="Below the header is an illustration of the student’s score range as it connects to the MAPT-CCR scale." title="What is Below the Header"/>
                <wp:cNvGraphicFramePr/>
                <a:graphic xmlns:a="http://schemas.openxmlformats.org/drawingml/2006/main">
                  <a:graphicData uri="http://schemas.microsoft.com/office/word/2010/wordprocessingShape">
                    <wps:wsp>
                      <wps:cNvSpPr/>
                      <wps:spPr>
                        <a:xfrm>
                          <a:off x="0" y="0"/>
                          <a:ext cx="1350645" cy="127762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A47AB" w14:textId="24CBEE00" w:rsidR="000859C2" w:rsidRPr="001E53E1" w:rsidRDefault="000859C2" w:rsidP="001E0F1E">
                            <w:pPr>
                              <w:spacing w:line="240" w:lineRule="auto"/>
                              <w:jc w:val="center"/>
                              <w:rPr>
                                <w:rFonts w:ascii="Arial" w:hAnsi="Arial" w:cs="Arial"/>
                                <w:b w:val="0"/>
                                <w:sz w:val="24"/>
                                <w:szCs w:val="24"/>
                              </w:rPr>
                            </w:pPr>
                            <w:r w:rsidRPr="001E53E1">
                              <w:rPr>
                                <w:rFonts w:ascii="Arial" w:hAnsi="Arial" w:cs="Arial"/>
                                <w:sz w:val="24"/>
                                <w:szCs w:val="24"/>
                              </w:rPr>
                              <w:t>2.</w:t>
                            </w:r>
                            <w:r w:rsidRPr="001E53E1">
                              <w:rPr>
                                <w:rFonts w:ascii="Arial" w:hAnsi="Arial" w:cs="Arial"/>
                                <w:b w:val="0"/>
                                <w:sz w:val="24"/>
                                <w:szCs w:val="24"/>
                              </w:rPr>
                              <w:t xml:space="preserve"> Below the header is a</w:t>
                            </w:r>
                            <w:r>
                              <w:rPr>
                                <w:rFonts w:ascii="Arial" w:hAnsi="Arial" w:cs="Arial"/>
                                <w:b w:val="0"/>
                                <w:sz w:val="24"/>
                                <w:szCs w:val="24"/>
                              </w:rPr>
                              <w:t xml:space="preserve">n </w:t>
                            </w:r>
                            <w:r w:rsidRPr="001E53E1">
                              <w:rPr>
                                <w:rFonts w:ascii="Arial" w:hAnsi="Arial" w:cs="Arial"/>
                                <w:b w:val="0"/>
                                <w:sz w:val="24"/>
                                <w:szCs w:val="24"/>
                              </w:rPr>
                              <w:t>illustration of the student’s score range as it connects to the MAPT</w:t>
                            </w:r>
                            <w:r w:rsidR="00E709D6">
                              <w:rPr>
                                <w:rFonts w:ascii="Arial" w:hAnsi="Arial" w:cs="Arial"/>
                                <w:b w:val="0"/>
                                <w:sz w:val="24"/>
                                <w:szCs w:val="24"/>
                              </w:rPr>
                              <w:t>-CCR</w:t>
                            </w:r>
                            <w:r w:rsidRPr="001E53E1">
                              <w:rPr>
                                <w:rFonts w:ascii="Arial" w:hAnsi="Arial" w:cs="Arial"/>
                                <w:b w:val="0"/>
                                <w:sz w:val="24"/>
                                <w:szCs w:val="24"/>
                              </w:rPr>
                              <w:t xml:space="preserve"> scale.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ect w14:anchorId="3D285C2C" id="Rectangle 8" o:spid="_x0000_s1031" alt="Title: What is Below the Header - Description: Below the header is an illustration of the student’s score range as it connects to the MAPT-CCR scale." style="position:absolute;margin-left:393.9pt;margin-top:214.2pt;width:106.35pt;height:100.6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" fillcolor="#edc07c [1942]" strokecolor="#edc07c [1942]" strokeweight="2pt">
                <v:textbox inset=".72pt,.72pt,.72pt,.72pt">
                  <w:txbxContent>
                    <w:p w14:paraId="5B4A47AB" w14:textId="24CBEE00" w:rsidR="000859C2" w:rsidRPr="001E53E1" w:rsidRDefault="000859C2" w:rsidP="001E0F1E">
                      <w:pPr>
                        <w:spacing w:line="240" w:lineRule="auto"/>
                        <w:jc w:val="center"/>
                        <w:rPr>
                          <w:rFonts w:ascii="Arial" w:hAnsi="Arial" w:cs="Arial"/>
                          <w:b w:val="0"/>
                          <w:sz w:val="24"/>
                          <w:szCs w:val="24"/>
                        </w:rPr>
                      </w:pPr>
                      <w:r w:rsidRPr="001E53E1">
                        <w:rPr>
                          <w:rFonts w:ascii="Arial" w:hAnsi="Arial" w:cs="Arial"/>
                          <w:sz w:val="24"/>
                          <w:szCs w:val="24"/>
                        </w:rPr>
                        <w:t>2.</w:t>
                      </w:r>
                      <w:r w:rsidRPr="001E53E1">
                        <w:rPr>
                          <w:rFonts w:ascii="Arial" w:hAnsi="Arial" w:cs="Arial"/>
                          <w:b w:val="0"/>
                          <w:sz w:val="24"/>
                          <w:szCs w:val="24"/>
                        </w:rPr>
                        <w:t xml:space="preserve"> Below the header is a</w:t>
                      </w:r>
                      <w:r>
                        <w:rPr>
                          <w:rFonts w:ascii="Arial" w:hAnsi="Arial" w:cs="Arial"/>
                          <w:b w:val="0"/>
                          <w:sz w:val="24"/>
                          <w:szCs w:val="24"/>
                        </w:rPr>
                        <w:t xml:space="preserve">n </w:t>
                      </w:r>
                      <w:r w:rsidRPr="001E53E1">
                        <w:rPr>
                          <w:rFonts w:ascii="Arial" w:hAnsi="Arial" w:cs="Arial"/>
                          <w:b w:val="0"/>
                          <w:sz w:val="24"/>
                          <w:szCs w:val="24"/>
                        </w:rPr>
                        <w:t>illustration of the student’s score range as it connects to the MAPT</w:t>
                      </w:r>
                      <w:r w:rsidR="00E709D6">
                        <w:rPr>
                          <w:rFonts w:ascii="Arial" w:hAnsi="Arial" w:cs="Arial"/>
                          <w:b w:val="0"/>
                          <w:sz w:val="24"/>
                          <w:szCs w:val="24"/>
                        </w:rPr>
                        <w:t>-CCR</w:t>
                      </w:r>
                      <w:r w:rsidRPr="001E53E1">
                        <w:rPr>
                          <w:rFonts w:ascii="Arial" w:hAnsi="Arial" w:cs="Arial"/>
                          <w:b w:val="0"/>
                          <w:sz w:val="24"/>
                          <w:szCs w:val="24"/>
                        </w:rPr>
                        <w:t xml:space="preserve"> scale.</w:t>
                      </w:r>
                    </w:p>
                  </w:txbxContent>
                </v:textbox>
              </v:rect>
            </w:pict>
          </mc:Fallback>
        </mc:AlternateContent>
      </w:r>
      <w:r w:rsidR="00B960BD" w:rsidRPr="00A4365E">
        <w:rPr>
          <w:rFonts w:ascii="Arial Narrow" w:hAnsi="Arial Narrow"/>
          <w:b w:val="0"/>
          <w:i/>
          <w:noProof/>
          <w:color w:val="000000" w:themeColor="text1"/>
        </w:rPr>
        <mc:AlternateContent>
          <mc:Choice Requires="wps">
            <w:drawing>
              <wp:anchor distT="0" distB="0" distL="114300" distR="114300" simplePos="0" relativeHeight="251654144" behindDoc="0" locked="0" layoutInCell="1" allowOverlap="1" wp14:anchorId="547F6CED" wp14:editId="5A0111E5">
                <wp:simplePos x="0" y="0"/>
                <wp:positionH relativeFrom="column">
                  <wp:posOffset>5002530</wp:posOffset>
                </wp:positionH>
                <wp:positionV relativeFrom="paragraph">
                  <wp:posOffset>15875</wp:posOffset>
                </wp:positionV>
                <wp:extent cx="1339850" cy="2581910"/>
                <wp:effectExtent l="12700" t="12700" r="19050" b="8890"/>
                <wp:wrapNone/>
                <wp:docPr id="16" name="Rectangle 16" descr="The header of the report contains basic identifying information as well as the student’s MAPT-CCR score and score range, which represents the range of scores we would expect if we tested the student over and over without additional learning." title="Report Header"/>
                <wp:cNvGraphicFramePr/>
                <a:graphic xmlns:a="http://schemas.openxmlformats.org/drawingml/2006/main">
                  <a:graphicData uri="http://schemas.microsoft.com/office/word/2010/wordprocessingShape">
                    <wps:wsp>
                      <wps:cNvSpPr/>
                      <wps:spPr>
                        <a:xfrm>
                          <a:off x="0" y="0"/>
                          <a:ext cx="1339850" cy="258191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A13A9" w14:textId="3E081EC8" w:rsidR="000859C2" w:rsidRPr="001E53E1" w:rsidRDefault="000859C2" w:rsidP="001E0F1E">
                            <w:pPr>
                              <w:spacing w:line="240" w:lineRule="auto"/>
                              <w:jc w:val="center"/>
                              <w:rPr>
                                <w:rFonts w:ascii="Arial" w:hAnsi="Arial" w:cs="Arial"/>
                                <w:b w:val="0"/>
                                <w:sz w:val="24"/>
                                <w:szCs w:val="24"/>
                              </w:rPr>
                            </w:pPr>
                            <w:r w:rsidRPr="001E53E1">
                              <w:rPr>
                                <w:rFonts w:ascii="Arial" w:hAnsi="Arial" w:cs="Arial"/>
                                <w:sz w:val="24"/>
                                <w:szCs w:val="24"/>
                              </w:rPr>
                              <w:t>1.</w:t>
                            </w:r>
                            <w:r w:rsidR="007556C7">
                              <w:rPr>
                                <w:rFonts w:ascii="Arial" w:hAnsi="Arial" w:cs="Arial"/>
                                <w:sz w:val="24"/>
                                <w:szCs w:val="24"/>
                              </w:rPr>
                              <w:t xml:space="preserve"> </w:t>
                            </w:r>
                            <w:r w:rsidRPr="001E53E1">
                              <w:rPr>
                                <w:rFonts w:ascii="Arial" w:hAnsi="Arial" w:cs="Arial"/>
                                <w:b w:val="0"/>
                                <w:sz w:val="24"/>
                                <w:szCs w:val="24"/>
                              </w:rPr>
                              <w:t xml:space="preserve">The header of the report contains basic identifying information </w:t>
                            </w:r>
                            <w:r>
                              <w:rPr>
                                <w:rFonts w:ascii="Arial" w:hAnsi="Arial" w:cs="Arial"/>
                                <w:b w:val="0"/>
                                <w:sz w:val="24"/>
                                <w:szCs w:val="24"/>
                              </w:rPr>
                              <w:t>as well as</w:t>
                            </w:r>
                            <w:r w:rsidRPr="001E53E1">
                              <w:rPr>
                                <w:rFonts w:ascii="Arial" w:hAnsi="Arial" w:cs="Arial"/>
                                <w:b w:val="0"/>
                                <w:sz w:val="24"/>
                                <w:szCs w:val="24"/>
                              </w:rPr>
                              <w:t xml:space="preserve"> the student’s MAPT</w:t>
                            </w:r>
                            <w:r w:rsidR="00E709D6">
                              <w:rPr>
                                <w:rFonts w:ascii="Arial" w:hAnsi="Arial" w:cs="Arial"/>
                                <w:b w:val="0"/>
                                <w:sz w:val="24"/>
                                <w:szCs w:val="24"/>
                              </w:rPr>
                              <w:t>-CCR</w:t>
                            </w:r>
                            <w:r w:rsidRPr="001E53E1">
                              <w:rPr>
                                <w:rFonts w:ascii="Arial" w:hAnsi="Arial" w:cs="Arial"/>
                                <w:b w:val="0"/>
                                <w:sz w:val="24"/>
                                <w:szCs w:val="24"/>
                              </w:rPr>
                              <w:t xml:space="preserve"> score and score range</w:t>
                            </w:r>
                            <w:r>
                              <w:rPr>
                                <w:rFonts w:ascii="Arial" w:hAnsi="Arial" w:cs="Arial"/>
                                <w:b w:val="0"/>
                                <w:sz w:val="24"/>
                                <w:szCs w:val="24"/>
                              </w:rPr>
                              <w:t xml:space="preserve">, which </w:t>
                            </w:r>
                            <w:r w:rsidRPr="0073214E">
                              <w:rPr>
                                <w:rFonts w:ascii="Arial" w:hAnsi="Arial" w:cs="Arial"/>
                                <w:b w:val="0"/>
                                <w:sz w:val="24"/>
                                <w:szCs w:val="24"/>
                              </w:rPr>
                              <w:t>represents the range of scores we would expect if we tested the student over and over</w:t>
                            </w:r>
                            <w:r>
                              <w:rPr>
                                <w:rFonts w:ascii="Arial" w:hAnsi="Arial" w:cs="Arial"/>
                                <w:b w:val="0"/>
                                <w:sz w:val="24"/>
                                <w:szCs w:val="24"/>
                              </w:rPr>
                              <w:t xml:space="preserve"> without additional learning.</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ect w14:anchorId="547F6CED" id="Rectangle 16" o:spid="_x0000_s1032" alt="Title: Report Header - Description: The header of the report contains basic identifying information as well as the student’s MAPT-CCR score and score range, which represents the range of scores we would expect if we tested the student over and over without additional learning." style="position:absolute;margin-left:393.9pt;margin-top:1.25pt;width:105.5pt;height:203.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" fillcolor="#edc07c [1942]" strokecolor="#edc07c [1942]" strokeweight="2pt">
                <v:textbox inset=".72pt,.72pt,.72pt,.72pt">
                  <w:txbxContent>
                    <w:p w14:paraId="713A13A9" w14:textId="3E081EC8" w:rsidR="000859C2" w:rsidRPr="001E53E1" w:rsidRDefault="000859C2" w:rsidP="001E0F1E">
                      <w:pPr>
                        <w:spacing w:line="240" w:lineRule="auto"/>
                        <w:jc w:val="center"/>
                        <w:rPr>
                          <w:rFonts w:ascii="Arial" w:hAnsi="Arial" w:cs="Arial"/>
                          <w:b w:val="0"/>
                          <w:sz w:val="24"/>
                          <w:szCs w:val="24"/>
                        </w:rPr>
                      </w:pPr>
                      <w:r w:rsidRPr="001E53E1">
                        <w:rPr>
                          <w:rFonts w:ascii="Arial" w:hAnsi="Arial" w:cs="Arial"/>
                          <w:sz w:val="24"/>
                          <w:szCs w:val="24"/>
                        </w:rPr>
                        <w:t>1.</w:t>
                      </w:r>
                      <w:r w:rsidR="007556C7">
                        <w:rPr>
                          <w:rFonts w:ascii="Arial" w:hAnsi="Arial" w:cs="Arial"/>
                          <w:sz w:val="24"/>
                          <w:szCs w:val="24"/>
                        </w:rPr>
                        <w:t xml:space="preserve"> </w:t>
                      </w:r>
                      <w:r w:rsidRPr="001E53E1">
                        <w:rPr>
                          <w:rFonts w:ascii="Arial" w:hAnsi="Arial" w:cs="Arial"/>
                          <w:b w:val="0"/>
                          <w:sz w:val="24"/>
                          <w:szCs w:val="24"/>
                        </w:rPr>
                        <w:t xml:space="preserve">The header of the report contains basic identifying information </w:t>
                      </w:r>
                      <w:r>
                        <w:rPr>
                          <w:rFonts w:ascii="Arial" w:hAnsi="Arial" w:cs="Arial"/>
                          <w:b w:val="0"/>
                          <w:sz w:val="24"/>
                          <w:szCs w:val="24"/>
                        </w:rPr>
                        <w:t>as well as</w:t>
                      </w:r>
                      <w:r w:rsidRPr="001E53E1">
                        <w:rPr>
                          <w:rFonts w:ascii="Arial" w:hAnsi="Arial" w:cs="Arial"/>
                          <w:b w:val="0"/>
                          <w:sz w:val="24"/>
                          <w:szCs w:val="24"/>
                        </w:rPr>
                        <w:t xml:space="preserve"> the student’s MAPT</w:t>
                      </w:r>
                      <w:r w:rsidR="00E709D6">
                        <w:rPr>
                          <w:rFonts w:ascii="Arial" w:hAnsi="Arial" w:cs="Arial"/>
                          <w:b w:val="0"/>
                          <w:sz w:val="24"/>
                          <w:szCs w:val="24"/>
                        </w:rPr>
                        <w:t>-CCR</w:t>
                      </w:r>
                      <w:r w:rsidRPr="001E53E1">
                        <w:rPr>
                          <w:rFonts w:ascii="Arial" w:hAnsi="Arial" w:cs="Arial"/>
                          <w:b w:val="0"/>
                          <w:sz w:val="24"/>
                          <w:szCs w:val="24"/>
                        </w:rPr>
                        <w:t xml:space="preserve"> score and score range</w:t>
                      </w:r>
                      <w:r>
                        <w:rPr>
                          <w:rFonts w:ascii="Arial" w:hAnsi="Arial" w:cs="Arial"/>
                          <w:b w:val="0"/>
                          <w:sz w:val="24"/>
                          <w:szCs w:val="24"/>
                        </w:rPr>
                        <w:t xml:space="preserve">, which </w:t>
                      </w:r>
                      <w:r w:rsidRPr="0073214E">
                        <w:rPr>
                          <w:rFonts w:ascii="Arial" w:hAnsi="Arial" w:cs="Arial"/>
                          <w:b w:val="0"/>
                          <w:sz w:val="24"/>
                          <w:szCs w:val="24"/>
                        </w:rPr>
                        <w:t>represents the range of scores we would expect if we tested the student over and over</w:t>
                      </w:r>
                      <w:r>
                        <w:rPr>
                          <w:rFonts w:ascii="Arial" w:hAnsi="Arial" w:cs="Arial"/>
                          <w:b w:val="0"/>
                          <w:sz w:val="24"/>
                          <w:szCs w:val="24"/>
                        </w:rPr>
                        <w:t xml:space="preserve"> without additional learning.</w:t>
                      </w:r>
                    </w:p>
                  </w:txbxContent>
                </v:textbox>
              </v:rect>
            </w:pict>
          </mc:Fallback>
        </mc:AlternateContent>
      </w:r>
      <w:r w:rsidR="001E0F1E" w:rsidRPr="00A4365E">
        <w:rPr>
          <w:rFonts w:ascii="Arial" w:hAnsi="Arial" w:cs="Arial"/>
          <w:b w:val="0"/>
          <w:noProof/>
          <w:color w:val="000000" w:themeColor="text1"/>
          <w:sz w:val="24"/>
          <w:szCs w:val="24"/>
        </w:rPr>
        <mc:AlternateContent>
          <mc:Choice Requires="wps">
            <w:drawing>
              <wp:anchor distT="0" distB="0" distL="114300" distR="114300" simplePos="0" relativeHeight="251653120" behindDoc="0" locked="0" layoutInCell="1" allowOverlap="1" wp14:anchorId="27D9DA48" wp14:editId="57CD11E5">
                <wp:simplePos x="0" y="0"/>
                <wp:positionH relativeFrom="column">
                  <wp:posOffset>4145581</wp:posOffset>
                </wp:positionH>
                <wp:positionV relativeFrom="paragraph">
                  <wp:posOffset>976133</wp:posOffset>
                </wp:positionV>
                <wp:extent cx="268605" cy="268605"/>
                <wp:effectExtent l="63500" t="38100" r="74295" b="99695"/>
                <wp:wrapNone/>
                <wp:docPr id="24" name="Oval 24" descr="the number 2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439A2D49" w14:textId="77777777" w:rsidR="000859C2" w:rsidRDefault="000859C2" w:rsidP="001E0F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9DA48" id="Oval 24" o:spid="_x0000_s1033" alt="the number 2 on a orange circle" style="position:absolute;margin-left:326.4pt;margin-top:76.85pt;width:21.15pt;height:2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" fillcolor="#e19825 [3206]" strokecolor="white [3201]" strokeweight="3pt">
                <v:shadow on="t" color="black" opacity="28270f" origin=",.5" offset="0"/>
                <v:textbox>
                  <w:txbxContent>
                    <w:p w14:paraId="439A2D49" w14:textId="77777777" w:rsidR="000859C2" w:rsidRDefault="000859C2" w:rsidP="001E0F1E">
                      <w:pPr>
                        <w:jc w:val="center"/>
                      </w:pPr>
                    </w:p>
                  </w:txbxContent>
                </v:textbox>
              </v:oval>
            </w:pict>
          </mc:Fallback>
        </mc:AlternateContent>
      </w:r>
      <w:r w:rsidR="001E0F1E" w:rsidRPr="00A4365E">
        <w:rPr>
          <w:rFonts w:ascii="Arial" w:hAnsi="Arial" w:cs="Arial"/>
          <w:b w:val="0"/>
          <w:noProof/>
          <w:color w:val="000000" w:themeColor="text1"/>
          <w:sz w:val="24"/>
          <w:szCs w:val="24"/>
        </w:rPr>
        <mc:AlternateContent>
          <mc:Choice Requires="wps">
            <w:drawing>
              <wp:anchor distT="0" distB="0" distL="114300" distR="114300" simplePos="0" relativeHeight="251652096" behindDoc="0" locked="0" layoutInCell="1" allowOverlap="1" wp14:anchorId="358FE7A5" wp14:editId="7BD73CF9">
                <wp:simplePos x="0" y="0"/>
                <wp:positionH relativeFrom="column">
                  <wp:posOffset>2341343</wp:posOffset>
                </wp:positionH>
                <wp:positionV relativeFrom="paragraph">
                  <wp:posOffset>2129790</wp:posOffset>
                </wp:positionV>
                <wp:extent cx="268605" cy="268605"/>
                <wp:effectExtent l="63500" t="38100" r="74295" b="99695"/>
                <wp:wrapNone/>
                <wp:docPr id="25" name="Oval 25" descr="the number 5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7582AC45" w14:textId="77777777" w:rsidR="000859C2" w:rsidRDefault="000859C2" w:rsidP="001E0F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FE7A5" id="Oval 25" o:spid="_x0000_s1034" alt="the number 5 on a orange circle" style="position:absolute;margin-left:184.35pt;margin-top:167.7pt;width:21.15pt;height:2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" fillcolor="#e19825 [3206]" strokecolor="white [3201]" strokeweight="3pt">
                <v:shadow on="t" color="black" opacity="28270f" origin=",.5" offset="0"/>
                <v:textbox>
                  <w:txbxContent>
                    <w:p w14:paraId="7582AC45" w14:textId="77777777" w:rsidR="000859C2" w:rsidRDefault="000859C2" w:rsidP="001E0F1E">
                      <w:pPr>
                        <w:jc w:val="center"/>
                      </w:pPr>
                    </w:p>
                  </w:txbxContent>
                </v:textbox>
              </v:oval>
            </w:pict>
          </mc:Fallback>
        </mc:AlternateContent>
      </w:r>
      <w:r w:rsidR="001E0F1E" w:rsidRPr="00A4365E">
        <w:rPr>
          <w:rFonts w:ascii="Arial" w:hAnsi="Arial" w:cs="Arial"/>
          <w:b w:val="0"/>
          <w:noProof/>
          <w:color w:val="000000" w:themeColor="text1"/>
          <w:sz w:val="24"/>
          <w:szCs w:val="24"/>
        </w:rPr>
        <mc:AlternateContent>
          <mc:Choice Requires="wps">
            <w:drawing>
              <wp:anchor distT="0" distB="0" distL="114300" distR="114300" simplePos="0" relativeHeight="251649024" behindDoc="0" locked="0" layoutInCell="1" allowOverlap="1" wp14:anchorId="2ED19FD9" wp14:editId="5FEEF61F">
                <wp:simplePos x="0" y="0"/>
                <wp:positionH relativeFrom="column">
                  <wp:posOffset>4415253</wp:posOffset>
                </wp:positionH>
                <wp:positionV relativeFrom="paragraph">
                  <wp:posOffset>657860</wp:posOffset>
                </wp:positionV>
                <wp:extent cx="268605" cy="268605"/>
                <wp:effectExtent l="63500" t="38100" r="74295" b="99695"/>
                <wp:wrapNone/>
                <wp:docPr id="26" name="Oval 26" descr="the number 1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7AF3E5AB" w14:textId="77777777" w:rsidR="000859C2" w:rsidRDefault="000859C2" w:rsidP="001E0F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19FD9" id="Oval 26" o:spid="_x0000_s1035" alt="the number 1 on a orange circle" style="position:absolute;margin-left:347.65pt;margin-top:51.8pt;width:21.15pt;height:2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" fillcolor="#e19825 [3206]" strokecolor="white [3201]" strokeweight="3pt">
                <v:shadow on="t" color="black" opacity="28270f" origin=",.5" offset="0"/>
                <v:textbox>
                  <w:txbxContent>
                    <w:p w14:paraId="7AF3E5AB" w14:textId="77777777" w:rsidR="000859C2" w:rsidRDefault="000859C2" w:rsidP="001E0F1E">
                      <w:pPr>
                        <w:jc w:val="center"/>
                      </w:pPr>
                    </w:p>
                  </w:txbxContent>
                </v:textbox>
              </v:oval>
            </w:pict>
          </mc:Fallback>
        </mc:AlternateContent>
      </w:r>
      <w:r w:rsidR="001E0F1E" w:rsidRPr="00A4365E">
        <w:rPr>
          <w:rFonts w:ascii="Arial" w:hAnsi="Arial" w:cs="Arial"/>
          <w:b w:val="0"/>
          <w:noProof/>
          <w:color w:val="000000" w:themeColor="text1"/>
          <w:sz w:val="24"/>
          <w:szCs w:val="24"/>
        </w:rPr>
        <mc:AlternateContent>
          <mc:Choice Requires="wps">
            <w:drawing>
              <wp:anchor distT="0" distB="0" distL="114300" distR="114300" simplePos="0" relativeHeight="251651072" behindDoc="0" locked="0" layoutInCell="1" allowOverlap="1" wp14:anchorId="5BE21CEA" wp14:editId="6B99FD46">
                <wp:simplePos x="0" y="0"/>
                <wp:positionH relativeFrom="column">
                  <wp:posOffset>4557395</wp:posOffset>
                </wp:positionH>
                <wp:positionV relativeFrom="paragraph">
                  <wp:posOffset>1321191</wp:posOffset>
                </wp:positionV>
                <wp:extent cx="268605" cy="268605"/>
                <wp:effectExtent l="63500" t="38100" r="74295" b="99695"/>
                <wp:wrapNone/>
                <wp:docPr id="27" name="Oval 27" descr="the number 3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27AAD7E6" w14:textId="77777777" w:rsidR="000859C2" w:rsidRDefault="000859C2" w:rsidP="001E0F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21CEA" id="Oval 27" o:spid="_x0000_s1036" alt="the number 3 on a orange circle" style="position:absolute;margin-left:358.85pt;margin-top:104.05pt;width:21.15pt;height:2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" fillcolor="#e19825 [3206]" strokecolor="white [3201]" strokeweight="3pt">
                <v:shadow on="t" color="black" opacity="28270f" origin=",.5" offset="0"/>
                <v:textbox>
                  <w:txbxContent>
                    <w:p w14:paraId="27AAD7E6" w14:textId="77777777" w:rsidR="000859C2" w:rsidRDefault="000859C2" w:rsidP="001E0F1E">
                      <w:pPr>
                        <w:jc w:val="center"/>
                      </w:pPr>
                    </w:p>
                  </w:txbxContent>
                </v:textbox>
              </v:oval>
            </w:pict>
          </mc:Fallback>
        </mc:AlternateContent>
      </w:r>
      <w:r w:rsidR="001E0F1E" w:rsidRPr="00A4365E">
        <w:rPr>
          <w:rFonts w:ascii="Arial" w:hAnsi="Arial" w:cs="Arial"/>
          <w:b w:val="0"/>
          <w:noProof/>
          <w:color w:val="000000" w:themeColor="text1"/>
          <w:sz w:val="24"/>
          <w:szCs w:val="24"/>
        </w:rPr>
        <mc:AlternateContent>
          <mc:Choice Requires="wps">
            <w:drawing>
              <wp:anchor distT="0" distB="0" distL="114300" distR="114300" simplePos="0" relativeHeight="251650048" behindDoc="0" locked="0" layoutInCell="1" allowOverlap="1" wp14:anchorId="120377CC" wp14:editId="466C28F6">
                <wp:simplePos x="0" y="0"/>
                <wp:positionH relativeFrom="column">
                  <wp:posOffset>178435</wp:posOffset>
                </wp:positionH>
                <wp:positionV relativeFrom="paragraph">
                  <wp:posOffset>1317088</wp:posOffset>
                </wp:positionV>
                <wp:extent cx="268605" cy="268605"/>
                <wp:effectExtent l="63500" t="38100" r="74295" b="99695"/>
                <wp:wrapNone/>
                <wp:docPr id="28" name="Oval 28" descr="the number 4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2ED73FE2" w14:textId="1276425F" w:rsidR="000859C2" w:rsidRDefault="000859C2" w:rsidP="001E0F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377CC" id="Oval 28" o:spid="_x0000_s1037" alt="the number 4 on a orange circle" style="position:absolute;margin-left:14.05pt;margin-top:103.7pt;width:21.15pt;height:2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" fillcolor="#e19825 [3206]" strokecolor="white [3201]" strokeweight="3pt">
                <v:shadow on="t" color="black" opacity="28270f" origin=",.5" offset="0"/>
                <v:textbox>
                  <w:txbxContent>
                    <w:p w14:paraId="2ED73FE2" w14:textId="1276425F" w:rsidR="000859C2" w:rsidRDefault="000859C2" w:rsidP="001E0F1E">
                      <w:pPr>
                        <w:jc w:val="center"/>
                      </w:pPr>
                    </w:p>
                  </w:txbxContent>
                </v:textbox>
              </v:oval>
            </w:pict>
          </mc:Fallback>
        </mc:AlternateContent>
      </w:r>
      <w:r w:rsidR="001E0F1E" w:rsidRPr="00A4365E">
        <w:rPr>
          <w:noProof/>
          <w:color w:val="000000" w:themeColor="text1"/>
        </w:rPr>
        <w:drawing>
          <wp:inline distT="0" distB="0" distL="0" distR="0" wp14:anchorId="637BC2DA" wp14:editId="060870CA">
            <wp:extent cx="4937331" cy="4053253"/>
            <wp:effectExtent l="19050" t="19050" r="15875" b="23495"/>
            <wp:docPr id="31" name="Picture 31" descr="Image of a MAPT Reading Score Report by Content Standard showing items answered correctly and incorrectly grouped by literary or inforamtional text." title="MAPT-CCR Reading Score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4942939" cy="4057857"/>
                    </a:xfrm>
                    <a:prstGeom prst="rect">
                      <a:avLst/>
                    </a:prstGeom>
                    <a:ln>
                      <a:solidFill>
                        <a:schemeClr val="tx1"/>
                      </a:solidFill>
                    </a:ln>
                  </pic:spPr>
                </pic:pic>
              </a:graphicData>
            </a:graphic>
          </wp:inline>
        </w:drawing>
      </w:r>
      <w:bookmarkEnd w:id="1"/>
    </w:p>
    <w:p w14:paraId="73E80C4D" w14:textId="04295ED9" w:rsidR="001E0F1E" w:rsidRPr="00A4365E" w:rsidRDefault="00E709D6" w:rsidP="001E0F1E">
      <w:pPr>
        <w:outlineLvl w:val="0"/>
        <w:rPr>
          <w:rFonts w:ascii="Arial" w:hAnsi="Arial" w:cs="Arial"/>
          <w:b w:val="0"/>
          <w:color w:val="000000" w:themeColor="text1"/>
          <w:sz w:val="24"/>
          <w:szCs w:val="24"/>
        </w:rPr>
      </w:pPr>
      <w:bookmarkStart w:id="2" w:name="_Toc9178198"/>
      <w:r w:rsidRPr="00A4365E">
        <w:rPr>
          <w:rFonts w:ascii="Arial" w:hAnsi="Arial" w:cs="Arial"/>
          <w:b w:val="0"/>
          <w:noProof/>
          <w:color w:val="000000" w:themeColor="text1"/>
          <w:sz w:val="24"/>
          <w:szCs w:val="24"/>
        </w:rPr>
        <mc:AlternateContent>
          <mc:Choice Requires="wps">
            <w:drawing>
              <wp:anchor distT="0" distB="0" distL="114300" distR="114300" simplePos="0" relativeHeight="251656192" behindDoc="0" locked="0" layoutInCell="1" allowOverlap="1" wp14:anchorId="5E553BFA" wp14:editId="4A384169">
                <wp:simplePos x="0" y="0"/>
                <wp:positionH relativeFrom="column">
                  <wp:posOffset>22398</wp:posOffset>
                </wp:positionH>
                <wp:positionV relativeFrom="paragraph">
                  <wp:posOffset>11612</wp:posOffset>
                </wp:positionV>
                <wp:extent cx="1019464" cy="1266816"/>
                <wp:effectExtent l="12700" t="12700" r="9525" b="16510"/>
                <wp:wrapNone/>
                <wp:docPr id="29" name="Rectangle 29" descr="Every item is aligned to a benchmark in the CCRSAE Standards. " title="Item Alignment"/>
                <wp:cNvGraphicFramePr/>
                <a:graphic xmlns:a="http://schemas.openxmlformats.org/drawingml/2006/main">
                  <a:graphicData uri="http://schemas.microsoft.com/office/word/2010/wordprocessingShape">
                    <wps:wsp>
                      <wps:cNvSpPr/>
                      <wps:spPr>
                        <a:xfrm>
                          <a:off x="0" y="0"/>
                          <a:ext cx="1019464" cy="1266816"/>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4A93E" w14:textId="1D96B827" w:rsidR="000859C2" w:rsidRPr="001E53E1" w:rsidRDefault="000859C2" w:rsidP="001E0F1E">
                            <w:pPr>
                              <w:pStyle w:val="NormalWeb"/>
                              <w:spacing w:before="0" w:beforeAutospacing="0" w:after="0" w:afterAutospacing="0"/>
                              <w:jc w:val="center"/>
                              <w:rPr>
                                <w:rFonts w:ascii="Arial" w:hAnsi="Arial" w:cs="Arial"/>
                                <w:color w:val="323232" w:themeColor="text2"/>
                              </w:rPr>
                            </w:pPr>
                            <w:r>
                              <w:rPr>
                                <w:rFonts w:ascii="Arial" w:hAnsi="Arial" w:cs="Arial"/>
                                <w:b/>
                                <w:color w:val="323232" w:themeColor="text2"/>
                                <w:kern w:val="24"/>
                              </w:rPr>
                              <w:t>4</w:t>
                            </w:r>
                            <w:r w:rsidRPr="001E53E1">
                              <w:rPr>
                                <w:rFonts w:ascii="Arial" w:hAnsi="Arial" w:cs="Arial"/>
                                <w:b/>
                                <w:color w:val="323232" w:themeColor="text2"/>
                                <w:kern w:val="24"/>
                              </w:rPr>
                              <w:t>.</w:t>
                            </w:r>
                            <w:r w:rsidRPr="001E53E1">
                              <w:rPr>
                                <w:rFonts w:ascii="Arial" w:hAnsi="Arial" w:cs="Arial"/>
                                <w:color w:val="323232" w:themeColor="text2"/>
                                <w:kern w:val="24"/>
                              </w:rPr>
                              <w:t xml:space="preserve"> Every item is aligned to a benchmark in the CCRSAE Standards</w:t>
                            </w:r>
                            <w:r>
                              <w:rPr>
                                <w:rFonts w:ascii="Arial" w:hAnsi="Arial" w:cs="Arial"/>
                                <w:color w:val="323232" w:themeColor="text2"/>
                                <w:kern w:val="24"/>
                              </w:rPr>
                              <w:t xml:space="preserve">. </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ect w14:anchorId="5E553BFA" id="Rectangle 29" o:spid="_x0000_s1038" alt="Title: Item Alignment - Description: Every item is aligned to a benchmark in the CCRSAE Standards. " style="position:absolute;margin-left:1.75pt;margin-top:.9pt;width:80.25pt;height:99.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" fillcolor="#edc07c [1942]" strokecolor="#edc07c [1942]" strokeweight="2pt">
                <v:textbox inset=".72pt,.72pt,.72pt,.72pt">
                  <w:txbxContent>
                    <w:p w14:paraId="1B24A93E" w14:textId="1D96B827" w:rsidR="000859C2" w:rsidRPr="001E53E1" w:rsidRDefault="000859C2" w:rsidP="001E0F1E">
                      <w:pPr>
                        <w:pStyle w:val="NormalWeb"/>
                        <w:spacing w:before="0" w:beforeAutospacing="0" w:after="0" w:afterAutospacing="0"/>
                        <w:jc w:val="center"/>
                        <w:rPr>
                          <w:rFonts w:ascii="Arial" w:hAnsi="Arial" w:cs="Arial"/>
                          <w:color w:val="323232" w:themeColor="text2"/>
                        </w:rPr>
                      </w:pPr>
                      <w:r>
                        <w:rPr>
                          <w:rFonts w:ascii="Arial" w:hAnsi="Arial" w:cs="Arial"/>
                          <w:b/>
                          <w:color w:val="323232" w:themeColor="text2"/>
                          <w:kern w:val="24"/>
                        </w:rPr>
                        <w:t>4</w:t>
                      </w:r>
                      <w:r w:rsidRPr="001E53E1">
                        <w:rPr>
                          <w:rFonts w:ascii="Arial" w:hAnsi="Arial" w:cs="Arial"/>
                          <w:b/>
                          <w:color w:val="323232" w:themeColor="text2"/>
                          <w:kern w:val="24"/>
                        </w:rPr>
                        <w:t>.</w:t>
                      </w:r>
                      <w:r w:rsidRPr="001E53E1">
                        <w:rPr>
                          <w:rFonts w:ascii="Arial" w:hAnsi="Arial" w:cs="Arial"/>
                          <w:color w:val="323232" w:themeColor="text2"/>
                          <w:kern w:val="24"/>
                        </w:rPr>
                        <w:t xml:space="preserve"> Every item is aligned to a benchmark in the CCRSAE Standards</w:t>
                      </w:r>
                      <w:r>
                        <w:rPr>
                          <w:rFonts w:ascii="Arial" w:hAnsi="Arial" w:cs="Arial"/>
                          <w:color w:val="323232" w:themeColor="text2"/>
                          <w:kern w:val="24"/>
                        </w:rPr>
                        <w:t xml:space="preserve">. </w:t>
                      </w:r>
                    </w:p>
                  </w:txbxContent>
                </v:textbox>
              </v:rect>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57216" behindDoc="0" locked="0" layoutInCell="1" allowOverlap="1" wp14:anchorId="75C075CC" wp14:editId="56EEB48C">
                <wp:simplePos x="0" y="0"/>
                <wp:positionH relativeFrom="column">
                  <wp:posOffset>4907280</wp:posOffset>
                </wp:positionH>
                <wp:positionV relativeFrom="paragraph">
                  <wp:posOffset>11184</wp:posOffset>
                </wp:positionV>
                <wp:extent cx="1453053" cy="1267302"/>
                <wp:effectExtent l="12700" t="12700" r="7620" b="15875"/>
                <wp:wrapNone/>
                <wp:docPr id="9" name="Rectangle 9" descr="The item difficulty level is a value on the MAPT-CCR scale associated with a 50% chance of answering the &#10;item correctly.&#10;" title="Item Difficulty"/>
                <wp:cNvGraphicFramePr/>
                <a:graphic xmlns:a="http://schemas.openxmlformats.org/drawingml/2006/main">
                  <a:graphicData uri="http://schemas.microsoft.com/office/word/2010/wordprocessingShape">
                    <wps:wsp>
                      <wps:cNvSpPr/>
                      <wps:spPr>
                        <a:xfrm>
                          <a:off x="0" y="0"/>
                          <a:ext cx="1453053" cy="1267302"/>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43DBD" w14:textId="2FC5DC22" w:rsidR="000859C2" w:rsidRDefault="000859C2" w:rsidP="001E0F1E">
                            <w:pPr>
                              <w:pStyle w:val="NormalWeb"/>
                              <w:spacing w:before="0" w:beforeAutospacing="0" w:after="0" w:afterAutospacing="0"/>
                              <w:jc w:val="center"/>
                              <w:rPr>
                                <w:rFonts w:ascii="Arial" w:hAnsi="Arial" w:cs="Arial"/>
                                <w:color w:val="323232" w:themeColor="text2"/>
                                <w:kern w:val="24"/>
                              </w:rPr>
                            </w:pPr>
                            <w:r>
                              <w:rPr>
                                <w:rFonts w:ascii="Arial" w:hAnsi="Arial" w:cs="Arial"/>
                                <w:b/>
                                <w:color w:val="323232" w:themeColor="text2"/>
                                <w:kern w:val="24"/>
                              </w:rPr>
                              <w:t>3</w:t>
                            </w:r>
                            <w:r w:rsidRPr="00B26462">
                              <w:rPr>
                                <w:rFonts w:ascii="Arial" w:hAnsi="Arial" w:cs="Arial"/>
                                <w:b/>
                                <w:color w:val="323232" w:themeColor="text2"/>
                                <w:kern w:val="24"/>
                              </w:rPr>
                              <w:t>.</w:t>
                            </w:r>
                            <w:r w:rsidRPr="001E53E1">
                              <w:rPr>
                                <w:rFonts w:ascii="Arial" w:hAnsi="Arial" w:cs="Arial"/>
                                <w:color w:val="323232" w:themeColor="text2"/>
                                <w:kern w:val="24"/>
                              </w:rPr>
                              <w:t xml:space="preserve"> The item difficulty level is a value on the MAPT</w:t>
                            </w:r>
                            <w:r w:rsidR="00E709D6">
                              <w:rPr>
                                <w:rFonts w:ascii="Arial" w:hAnsi="Arial" w:cs="Arial"/>
                                <w:color w:val="323232" w:themeColor="text2"/>
                                <w:kern w:val="24"/>
                              </w:rPr>
                              <w:t>-CCR</w:t>
                            </w:r>
                            <w:r w:rsidRPr="001E53E1">
                              <w:rPr>
                                <w:rFonts w:ascii="Arial" w:hAnsi="Arial" w:cs="Arial"/>
                                <w:color w:val="323232" w:themeColor="text2"/>
                                <w:kern w:val="24"/>
                              </w:rPr>
                              <w:t xml:space="preserve"> scale associated with a 50% </w:t>
                            </w:r>
                            <w:r>
                              <w:rPr>
                                <w:rFonts w:ascii="Arial" w:hAnsi="Arial" w:cs="Arial"/>
                                <w:color w:val="323232" w:themeColor="text2"/>
                                <w:kern w:val="24"/>
                              </w:rPr>
                              <w:t>chance</w:t>
                            </w:r>
                            <w:r w:rsidRPr="001E53E1">
                              <w:rPr>
                                <w:rFonts w:ascii="Arial" w:hAnsi="Arial" w:cs="Arial"/>
                                <w:color w:val="323232" w:themeColor="text2"/>
                                <w:kern w:val="24"/>
                              </w:rPr>
                              <w:t xml:space="preserve"> of </w:t>
                            </w:r>
                            <w:r>
                              <w:rPr>
                                <w:rFonts w:ascii="Arial" w:hAnsi="Arial" w:cs="Arial"/>
                                <w:color w:val="323232" w:themeColor="text2"/>
                                <w:kern w:val="24"/>
                              </w:rPr>
                              <w:t>answering</w:t>
                            </w:r>
                            <w:r w:rsidRPr="001E53E1">
                              <w:rPr>
                                <w:rFonts w:ascii="Arial" w:hAnsi="Arial" w:cs="Arial"/>
                                <w:color w:val="323232" w:themeColor="text2"/>
                                <w:kern w:val="24"/>
                              </w:rPr>
                              <w:t xml:space="preserve"> the </w:t>
                            </w:r>
                          </w:p>
                          <w:p w14:paraId="59D1458A" w14:textId="77777777" w:rsidR="000859C2" w:rsidRPr="001E53E1" w:rsidRDefault="000859C2" w:rsidP="001E0F1E">
                            <w:pPr>
                              <w:pStyle w:val="NormalWeb"/>
                              <w:spacing w:before="0" w:beforeAutospacing="0" w:after="0" w:afterAutospacing="0"/>
                              <w:jc w:val="center"/>
                              <w:rPr>
                                <w:rFonts w:ascii="Arial" w:hAnsi="Arial" w:cs="Arial"/>
                                <w:color w:val="323232" w:themeColor="text2"/>
                              </w:rPr>
                            </w:pPr>
                            <w:r w:rsidRPr="001E53E1">
                              <w:rPr>
                                <w:rFonts w:ascii="Arial" w:hAnsi="Arial" w:cs="Arial"/>
                                <w:color w:val="323232" w:themeColor="text2"/>
                                <w:kern w:val="24"/>
                              </w:rPr>
                              <w:t xml:space="preserve">item </w:t>
                            </w:r>
                            <w:r>
                              <w:rPr>
                                <w:rFonts w:ascii="Arial" w:hAnsi="Arial" w:cs="Arial"/>
                                <w:color w:val="323232" w:themeColor="text2"/>
                                <w:kern w:val="24"/>
                              </w:rPr>
                              <w:t>correctly</w:t>
                            </w:r>
                            <w:r w:rsidRPr="001E53E1">
                              <w:rPr>
                                <w:rFonts w:ascii="Arial" w:hAnsi="Arial" w:cs="Arial"/>
                                <w:color w:val="323232" w:themeColor="text2"/>
                                <w:kern w:val="24"/>
                              </w:rPr>
                              <w:t>.</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ect w14:anchorId="75C075CC" id="Rectangle 9" o:spid="_x0000_s1039" alt="Title: Item Difficulty - Description: The item difficulty level is a value on the MAPT-CCR scale associated with a 50% chance of answering the &#10;item correctly.&#10;" style="position:absolute;margin-left:386.4pt;margin-top:.9pt;width:114.4pt;height:99.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" fillcolor="#edc07c [1942]" strokecolor="#edc07c [1942]" strokeweight="2pt">
                <v:textbox inset=".72pt,.72pt,.72pt,.72pt">
                  <w:txbxContent>
                    <w:p w14:paraId="2B543DBD" w14:textId="2FC5DC22" w:rsidR="000859C2" w:rsidRDefault="000859C2" w:rsidP="001E0F1E">
                      <w:pPr>
                        <w:pStyle w:val="NormalWeb"/>
                        <w:spacing w:before="0" w:beforeAutospacing="0" w:after="0" w:afterAutospacing="0"/>
                        <w:jc w:val="center"/>
                        <w:rPr>
                          <w:rFonts w:ascii="Arial" w:hAnsi="Arial" w:cs="Arial"/>
                          <w:color w:val="323232" w:themeColor="text2"/>
                          <w:kern w:val="24"/>
                        </w:rPr>
                      </w:pPr>
                      <w:r>
                        <w:rPr>
                          <w:rFonts w:ascii="Arial" w:hAnsi="Arial" w:cs="Arial"/>
                          <w:b/>
                          <w:color w:val="323232" w:themeColor="text2"/>
                          <w:kern w:val="24"/>
                        </w:rPr>
                        <w:t>3</w:t>
                      </w:r>
                      <w:r w:rsidRPr="00B26462">
                        <w:rPr>
                          <w:rFonts w:ascii="Arial" w:hAnsi="Arial" w:cs="Arial"/>
                          <w:b/>
                          <w:color w:val="323232" w:themeColor="text2"/>
                          <w:kern w:val="24"/>
                        </w:rPr>
                        <w:t>.</w:t>
                      </w:r>
                      <w:r w:rsidRPr="001E53E1">
                        <w:rPr>
                          <w:rFonts w:ascii="Arial" w:hAnsi="Arial" w:cs="Arial"/>
                          <w:color w:val="323232" w:themeColor="text2"/>
                          <w:kern w:val="24"/>
                        </w:rPr>
                        <w:t xml:space="preserve"> The item difficulty level is a value on the MAPT</w:t>
                      </w:r>
                      <w:r w:rsidR="00E709D6">
                        <w:rPr>
                          <w:rFonts w:ascii="Arial" w:hAnsi="Arial" w:cs="Arial"/>
                          <w:color w:val="323232" w:themeColor="text2"/>
                          <w:kern w:val="24"/>
                        </w:rPr>
                        <w:t>-CCR</w:t>
                      </w:r>
                      <w:r w:rsidRPr="001E53E1">
                        <w:rPr>
                          <w:rFonts w:ascii="Arial" w:hAnsi="Arial" w:cs="Arial"/>
                          <w:color w:val="323232" w:themeColor="text2"/>
                          <w:kern w:val="24"/>
                        </w:rPr>
                        <w:t xml:space="preserve"> scale associated with a 50% </w:t>
                      </w:r>
                      <w:r>
                        <w:rPr>
                          <w:rFonts w:ascii="Arial" w:hAnsi="Arial" w:cs="Arial"/>
                          <w:color w:val="323232" w:themeColor="text2"/>
                          <w:kern w:val="24"/>
                        </w:rPr>
                        <w:t>chance</w:t>
                      </w:r>
                      <w:r w:rsidRPr="001E53E1">
                        <w:rPr>
                          <w:rFonts w:ascii="Arial" w:hAnsi="Arial" w:cs="Arial"/>
                          <w:color w:val="323232" w:themeColor="text2"/>
                          <w:kern w:val="24"/>
                        </w:rPr>
                        <w:t xml:space="preserve"> of </w:t>
                      </w:r>
                      <w:r>
                        <w:rPr>
                          <w:rFonts w:ascii="Arial" w:hAnsi="Arial" w:cs="Arial"/>
                          <w:color w:val="323232" w:themeColor="text2"/>
                          <w:kern w:val="24"/>
                        </w:rPr>
                        <w:t>answering</w:t>
                      </w:r>
                      <w:r w:rsidRPr="001E53E1">
                        <w:rPr>
                          <w:rFonts w:ascii="Arial" w:hAnsi="Arial" w:cs="Arial"/>
                          <w:color w:val="323232" w:themeColor="text2"/>
                          <w:kern w:val="24"/>
                        </w:rPr>
                        <w:t xml:space="preserve"> the </w:t>
                      </w:r>
                    </w:p>
                    <w:p w14:paraId="59D1458A" w14:textId="77777777" w:rsidR="000859C2" w:rsidRPr="001E53E1" w:rsidRDefault="000859C2" w:rsidP="001E0F1E">
                      <w:pPr>
                        <w:pStyle w:val="NormalWeb"/>
                        <w:spacing w:before="0" w:beforeAutospacing="0" w:after="0" w:afterAutospacing="0"/>
                        <w:jc w:val="center"/>
                        <w:rPr>
                          <w:rFonts w:ascii="Arial" w:hAnsi="Arial" w:cs="Arial"/>
                          <w:color w:val="323232" w:themeColor="text2"/>
                        </w:rPr>
                      </w:pPr>
                      <w:r w:rsidRPr="001E53E1">
                        <w:rPr>
                          <w:rFonts w:ascii="Arial" w:hAnsi="Arial" w:cs="Arial"/>
                          <w:color w:val="323232" w:themeColor="text2"/>
                          <w:kern w:val="24"/>
                        </w:rPr>
                        <w:t xml:space="preserve">item </w:t>
                      </w:r>
                      <w:r>
                        <w:rPr>
                          <w:rFonts w:ascii="Arial" w:hAnsi="Arial" w:cs="Arial"/>
                          <w:color w:val="323232" w:themeColor="text2"/>
                          <w:kern w:val="24"/>
                        </w:rPr>
                        <w:t>correctly</w:t>
                      </w:r>
                      <w:r w:rsidRPr="001E53E1">
                        <w:rPr>
                          <w:rFonts w:ascii="Arial" w:hAnsi="Arial" w:cs="Arial"/>
                          <w:color w:val="323232" w:themeColor="text2"/>
                          <w:kern w:val="24"/>
                        </w:rPr>
                        <w:t>.</w:t>
                      </w:r>
                    </w:p>
                  </w:txbxContent>
                </v:textbox>
              </v:rect>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58240" behindDoc="0" locked="0" layoutInCell="1" allowOverlap="1" wp14:anchorId="42287037" wp14:editId="299DAED9">
                <wp:simplePos x="0" y="0"/>
                <wp:positionH relativeFrom="column">
                  <wp:posOffset>1152211</wp:posOffset>
                </wp:positionH>
                <wp:positionV relativeFrom="paragraph">
                  <wp:posOffset>12397</wp:posOffset>
                </wp:positionV>
                <wp:extent cx="3671570" cy="1266031"/>
                <wp:effectExtent l="12700" t="12700" r="11430" b="17145"/>
                <wp:wrapNone/>
                <wp:docPr id="30" name="Rectangle 30" descr="Each of the 35 items a student takes will be in one of these columns: Questions Answered Correctly or Questions Answered Incorrectly. MAPT-CCR items are confidential and cannot be included on score reports. Therefore, we report the benchmark measured by each item rather the item itself.   " title="Explanation of Columns"/>
                <wp:cNvGraphicFramePr/>
                <a:graphic xmlns:a="http://schemas.openxmlformats.org/drawingml/2006/main">
                  <a:graphicData uri="http://schemas.microsoft.com/office/word/2010/wordprocessingShape">
                    <wps:wsp>
                      <wps:cNvSpPr/>
                      <wps:spPr>
                        <a:xfrm>
                          <a:off x="0" y="0"/>
                          <a:ext cx="3671570" cy="1266031"/>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61DBD" w14:textId="287C2021" w:rsidR="000859C2" w:rsidRPr="0073214E" w:rsidRDefault="000859C2" w:rsidP="001E0F1E">
                            <w:pPr>
                              <w:pStyle w:val="NormalWeb"/>
                              <w:spacing w:before="0" w:beforeAutospacing="0" w:after="0" w:afterAutospacing="0"/>
                              <w:jc w:val="center"/>
                              <w:rPr>
                                <w:rFonts w:ascii="Arial" w:hAnsi="Arial" w:cs="Arial"/>
                                <w:color w:val="323232" w:themeColor="text2"/>
                                <w:kern w:val="24"/>
                              </w:rPr>
                            </w:pPr>
                            <w:r w:rsidRPr="00B26462">
                              <w:rPr>
                                <w:rFonts w:ascii="Arial" w:hAnsi="Arial" w:cs="Arial"/>
                                <w:b/>
                                <w:color w:val="323232" w:themeColor="text2"/>
                                <w:kern w:val="24"/>
                              </w:rPr>
                              <w:t>5.</w:t>
                            </w:r>
                            <w:r w:rsidRPr="00B26462">
                              <w:rPr>
                                <w:rFonts w:ascii="Arial" w:hAnsi="Arial" w:cs="Arial"/>
                                <w:color w:val="323232" w:themeColor="text2"/>
                                <w:kern w:val="24"/>
                              </w:rPr>
                              <w:t xml:space="preserve"> Each of the 35 items a student takes will be in one of these columns</w:t>
                            </w:r>
                            <w:r>
                              <w:rPr>
                                <w:rFonts w:ascii="Arial" w:hAnsi="Arial" w:cs="Arial"/>
                                <w:color w:val="323232" w:themeColor="text2"/>
                                <w:kern w:val="24"/>
                              </w:rPr>
                              <w:t xml:space="preserve">: Questions Answered Correctly or Questions Answered Incorrectly. </w:t>
                            </w:r>
                            <w:r w:rsidRPr="0073214E">
                              <w:rPr>
                                <w:rFonts w:ascii="Arial" w:hAnsi="Arial" w:cs="Arial"/>
                                <w:color w:val="323232" w:themeColor="text2"/>
                                <w:kern w:val="24"/>
                              </w:rPr>
                              <w:t>MAPT</w:t>
                            </w:r>
                            <w:r w:rsidR="00E709D6">
                              <w:rPr>
                                <w:rFonts w:ascii="Arial" w:hAnsi="Arial" w:cs="Arial"/>
                                <w:color w:val="323232" w:themeColor="text2"/>
                                <w:kern w:val="24"/>
                              </w:rPr>
                              <w:t>-CCR</w:t>
                            </w:r>
                            <w:r w:rsidRPr="0073214E">
                              <w:rPr>
                                <w:rFonts w:ascii="Arial" w:hAnsi="Arial" w:cs="Arial"/>
                                <w:color w:val="323232" w:themeColor="text2"/>
                                <w:kern w:val="24"/>
                              </w:rPr>
                              <w:t xml:space="preserve"> items are confidential and cannot be included on score report</w:t>
                            </w:r>
                            <w:r>
                              <w:rPr>
                                <w:rFonts w:ascii="Arial" w:hAnsi="Arial" w:cs="Arial"/>
                                <w:color w:val="323232" w:themeColor="text2"/>
                                <w:kern w:val="24"/>
                              </w:rPr>
                              <w:t>s</w:t>
                            </w:r>
                            <w:r w:rsidRPr="0073214E">
                              <w:rPr>
                                <w:rFonts w:ascii="Arial" w:hAnsi="Arial" w:cs="Arial"/>
                                <w:color w:val="323232" w:themeColor="text2"/>
                                <w:kern w:val="24"/>
                              </w:rPr>
                              <w:t xml:space="preserve">. </w:t>
                            </w:r>
                            <w:r>
                              <w:rPr>
                                <w:rFonts w:ascii="Arial" w:hAnsi="Arial" w:cs="Arial"/>
                                <w:color w:val="323232" w:themeColor="text2"/>
                                <w:kern w:val="24"/>
                              </w:rPr>
                              <w:t>Therefore,</w:t>
                            </w:r>
                            <w:r w:rsidRPr="0073214E">
                              <w:rPr>
                                <w:rFonts w:ascii="Arial" w:hAnsi="Arial" w:cs="Arial"/>
                                <w:color w:val="323232" w:themeColor="text2"/>
                                <w:kern w:val="24"/>
                              </w:rPr>
                              <w:t xml:space="preserve"> we report the benchmark measured by each item rather the item itself. </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ect w14:anchorId="42287037" id="Rectangle 30" o:spid="_x0000_s1040" alt="Title: Explanation of Columns - Description: Each of the 35 items a student takes will be in one of these columns: Questions Answered Correctly or Questions Answered Incorrectly. MAPT-CCR items are confidential and cannot be included on score reports. Therefore, we report the benchmark measured by each item rather the item itself.   " style="position:absolute;margin-left:90.75pt;margin-top:1pt;width:289.1pt;height:99.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" fillcolor="#edc07c [1942]" strokecolor="#edc07c [1942]" strokeweight="2pt">
                <v:textbox inset=".72pt,.72pt,.72pt,.72pt">
                  <w:txbxContent>
                    <w:p w14:paraId="31061DBD" w14:textId="287C2021" w:rsidR="000859C2" w:rsidRPr="0073214E" w:rsidRDefault="000859C2" w:rsidP="001E0F1E">
                      <w:pPr>
                        <w:pStyle w:val="NormalWeb"/>
                        <w:spacing w:before="0" w:beforeAutospacing="0" w:after="0" w:afterAutospacing="0"/>
                        <w:jc w:val="center"/>
                        <w:rPr>
                          <w:rFonts w:ascii="Arial" w:hAnsi="Arial" w:cs="Arial"/>
                          <w:color w:val="323232" w:themeColor="text2"/>
                          <w:kern w:val="24"/>
                        </w:rPr>
                      </w:pPr>
                      <w:r w:rsidRPr="00B26462">
                        <w:rPr>
                          <w:rFonts w:ascii="Arial" w:hAnsi="Arial" w:cs="Arial"/>
                          <w:b/>
                          <w:color w:val="323232" w:themeColor="text2"/>
                          <w:kern w:val="24"/>
                        </w:rPr>
                        <w:t>5.</w:t>
                      </w:r>
                      <w:r w:rsidRPr="00B26462">
                        <w:rPr>
                          <w:rFonts w:ascii="Arial" w:hAnsi="Arial" w:cs="Arial"/>
                          <w:color w:val="323232" w:themeColor="text2"/>
                          <w:kern w:val="24"/>
                        </w:rPr>
                        <w:t xml:space="preserve"> Each of the 35 items a student takes will be in one of these columns</w:t>
                      </w:r>
                      <w:r>
                        <w:rPr>
                          <w:rFonts w:ascii="Arial" w:hAnsi="Arial" w:cs="Arial"/>
                          <w:color w:val="323232" w:themeColor="text2"/>
                          <w:kern w:val="24"/>
                        </w:rPr>
                        <w:t xml:space="preserve">: Questions Answered Correctly or Questions Answered Incorrectly. </w:t>
                      </w:r>
                      <w:r w:rsidRPr="0073214E">
                        <w:rPr>
                          <w:rFonts w:ascii="Arial" w:hAnsi="Arial" w:cs="Arial"/>
                          <w:color w:val="323232" w:themeColor="text2"/>
                          <w:kern w:val="24"/>
                        </w:rPr>
                        <w:t>MAPT</w:t>
                      </w:r>
                      <w:r w:rsidR="00E709D6">
                        <w:rPr>
                          <w:rFonts w:ascii="Arial" w:hAnsi="Arial" w:cs="Arial"/>
                          <w:color w:val="323232" w:themeColor="text2"/>
                          <w:kern w:val="24"/>
                        </w:rPr>
                        <w:t>-CCR</w:t>
                      </w:r>
                      <w:r w:rsidRPr="0073214E">
                        <w:rPr>
                          <w:rFonts w:ascii="Arial" w:hAnsi="Arial" w:cs="Arial"/>
                          <w:color w:val="323232" w:themeColor="text2"/>
                          <w:kern w:val="24"/>
                        </w:rPr>
                        <w:t xml:space="preserve"> items are confidential and cannot be included on score report</w:t>
                      </w:r>
                      <w:r>
                        <w:rPr>
                          <w:rFonts w:ascii="Arial" w:hAnsi="Arial" w:cs="Arial"/>
                          <w:color w:val="323232" w:themeColor="text2"/>
                          <w:kern w:val="24"/>
                        </w:rPr>
                        <w:t>s</w:t>
                      </w:r>
                      <w:r w:rsidRPr="0073214E">
                        <w:rPr>
                          <w:rFonts w:ascii="Arial" w:hAnsi="Arial" w:cs="Arial"/>
                          <w:color w:val="323232" w:themeColor="text2"/>
                          <w:kern w:val="24"/>
                        </w:rPr>
                        <w:t xml:space="preserve">. </w:t>
                      </w:r>
                      <w:r>
                        <w:rPr>
                          <w:rFonts w:ascii="Arial" w:hAnsi="Arial" w:cs="Arial"/>
                          <w:color w:val="323232" w:themeColor="text2"/>
                          <w:kern w:val="24"/>
                        </w:rPr>
                        <w:t>Therefore,</w:t>
                      </w:r>
                      <w:r w:rsidRPr="0073214E">
                        <w:rPr>
                          <w:rFonts w:ascii="Arial" w:hAnsi="Arial" w:cs="Arial"/>
                          <w:color w:val="323232" w:themeColor="text2"/>
                          <w:kern w:val="24"/>
                        </w:rPr>
                        <w:t xml:space="preserve"> we report the benchmark measured by each item rather the item itself. </w:t>
                      </w:r>
                    </w:p>
                  </w:txbxContent>
                </v:textbox>
              </v:rect>
            </w:pict>
          </mc:Fallback>
        </mc:AlternateContent>
      </w:r>
      <w:bookmarkEnd w:id="2"/>
    </w:p>
    <w:p w14:paraId="282CD997" w14:textId="77777777" w:rsidR="001E0F1E" w:rsidRPr="00A4365E" w:rsidRDefault="001E0F1E" w:rsidP="001E0F1E">
      <w:pPr>
        <w:outlineLvl w:val="0"/>
        <w:rPr>
          <w:rFonts w:ascii="Arial" w:hAnsi="Arial" w:cs="Arial"/>
          <w:b w:val="0"/>
          <w:color w:val="000000" w:themeColor="text1"/>
          <w:sz w:val="24"/>
          <w:szCs w:val="24"/>
        </w:rPr>
      </w:pPr>
    </w:p>
    <w:p w14:paraId="5BA433D2" w14:textId="77777777" w:rsidR="001E0F1E" w:rsidRPr="00A4365E" w:rsidRDefault="001E0F1E" w:rsidP="001E0F1E">
      <w:pPr>
        <w:outlineLvl w:val="0"/>
        <w:rPr>
          <w:rFonts w:ascii="Arial" w:hAnsi="Arial" w:cs="Arial"/>
          <w:b w:val="0"/>
          <w:color w:val="000000" w:themeColor="text1"/>
          <w:sz w:val="24"/>
          <w:szCs w:val="24"/>
        </w:rPr>
      </w:pPr>
    </w:p>
    <w:p w14:paraId="4564E172" w14:textId="77777777" w:rsidR="001E0F1E" w:rsidRPr="00A4365E" w:rsidRDefault="001E0F1E" w:rsidP="001E0F1E">
      <w:pPr>
        <w:outlineLvl w:val="0"/>
        <w:rPr>
          <w:rFonts w:ascii="Arial" w:hAnsi="Arial" w:cs="Arial"/>
          <w:b w:val="0"/>
          <w:color w:val="000000" w:themeColor="text1"/>
          <w:sz w:val="24"/>
          <w:szCs w:val="24"/>
        </w:rPr>
      </w:pPr>
    </w:p>
    <w:p w14:paraId="4A29AA4E" w14:textId="77777777" w:rsidR="001E0F1E" w:rsidRPr="00A4365E" w:rsidRDefault="001E0F1E" w:rsidP="001E0F1E">
      <w:pPr>
        <w:outlineLvl w:val="0"/>
        <w:rPr>
          <w:rFonts w:ascii="Arial" w:hAnsi="Arial" w:cs="Arial"/>
          <w:b w:val="0"/>
          <w:color w:val="000000" w:themeColor="text1"/>
          <w:sz w:val="24"/>
          <w:szCs w:val="24"/>
        </w:rPr>
      </w:pPr>
    </w:p>
    <w:p w14:paraId="3B774EA6" w14:textId="77777777" w:rsidR="001E0F1E" w:rsidRPr="00A4365E" w:rsidRDefault="001E0F1E" w:rsidP="001E0F1E">
      <w:pPr>
        <w:outlineLvl w:val="0"/>
        <w:rPr>
          <w:rFonts w:ascii="Arial" w:hAnsi="Arial" w:cs="Arial"/>
          <w:b w:val="0"/>
          <w:color w:val="000000" w:themeColor="text1"/>
          <w:sz w:val="24"/>
          <w:szCs w:val="24"/>
        </w:rPr>
      </w:pPr>
    </w:p>
    <w:p w14:paraId="6B1107C0" w14:textId="77777777" w:rsidR="001E0F1E" w:rsidRPr="00A4365E" w:rsidRDefault="001E0F1E" w:rsidP="001E0F1E">
      <w:pPr>
        <w:outlineLvl w:val="0"/>
        <w:rPr>
          <w:rFonts w:ascii="Arial" w:hAnsi="Arial" w:cs="Arial"/>
          <w:b w:val="0"/>
          <w:color w:val="000000" w:themeColor="text1"/>
          <w:sz w:val="24"/>
          <w:szCs w:val="24"/>
        </w:rPr>
      </w:pPr>
    </w:p>
    <w:p w14:paraId="07633B9A" w14:textId="77777777" w:rsidR="001E0F1E" w:rsidRPr="00A4365E" w:rsidRDefault="001E0F1E" w:rsidP="001E0F1E">
      <w:pPr>
        <w:outlineLvl w:val="0"/>
        <w:rPr>
          <w:rFonts w:ascii="Arial" w:hAnsi="Arial" w:cs="Arial"/>
          <w:b w:val="0"/>
          <w:color w:val="000000" w:themeColor="text1"/>
          <w:sz w:val="24"/>
          <w:szCs w:val="24"/>
        </w:rPr>
      </w:pPr>
    </w:p>
    <w:p w14:paraId="04F23753" w14:textId="77777777" w:rsidR="001E0F1E" w:rsidRPr="00A4365E" w:rsidRDefault="001E0F1E" w:rsidP="001E0F1E">
      <w:pPr>
        <w:outlineLvl w:val="0"/>
        <w:rPr>
          <w:rFonts w:ascii="Arial" w:hAnsi="Arial" w:cs="Arial"/>
          <w:b w:val="0"/>
          <w:color w:val="000000" w:themeColor="text1"/>
          <w:sz w:val="24"/>
          <w:szCs w:val="24"/>
        </w:rPr>
      </w:pPr>
    </w:p>
    <w:p w14:paraId="5B411D5A" w14:textId="77777777" w:rsidR="001E0F1E" w:rsidRPr="00A4365E" w:rsidRDefault="001E0F1E" w:rsidP="001E0F1E">
      <w:pPr>
        <w:outlineLvl w:val="0"/>
        <w:rPr>
          <w:rFonts w:ascii="Arial" w:hAnsi="Arial" w:cs="Arial"/>
          <w:b w:val="0"/>
          <w:color w:val="000000" w:themeColor="text1"/>
          <w:sz w:val="24"/>
          <w:szCs w:val="24"/>
        </w:rPr>
      </w:pPr>
    </w:p>
    <w:p w14:paraId="6C0FFA5B" w14:textId="77777777" w:rsidR="001E0F1E" w:rsidRPr="00A4365E" w:rsidRDefault="001E0F1E" w:rsidP="001E0F1E">
      <w:pPr>
        <w:outlineLvl w:val="0"/>
        <w:rPr>
          <w:rFonts w:ascii="Arial" w:hAnsi="Arial" w:cs="Arial"/>
          <w:b w:val="0"/>
          <w:color w:val="000000" w:themeColor="text1"/>
          <w:sz w:val="24"/>
          <w:szCs w:val="24"/>
        </w:rPr>
      </w:pPr>
    </w:p>
    <w:p w14:paraId="3C046E25" w14:textId="77777777" w:rsidR="001E0F1E" w:rsidRPr="00A4365E" w:rsidRDefault="001E0F1E" w:rsidP="001E0F1E">
      <w:pPr>
        <w:outlineLvl w:val="0"/>
        <w:rPr>
          <w:rFonts w:ascii="Arial" w:hAnsi="Arial" w:cs="Arial"/>
          <w:b w:val="0"/>
          <w:color w:val="000000" w:themeColor="text1"/>
          <w:sz w:val="24"/>
          <w:szCs w:val="24"/>
        </w:rPr>
      </w:pPr>
    </w:p>
    <w:p w14:paraId="1102494D" w14:textId="77777777" w:rsidR="001E0F1E" w:rsidRPr="00A4365E" w:rsidRDefault="001E0F1E" w:rsidP="001E0F1E">
      <w:pPr>
        <w:outlineLvl w:val="0"/>
        <w:rPr>
          <w:rFonts w:ascii="Arial" w:hAnsi="Arial" w:cs="Arial"/>
          <w:b w:val="0"/>
          <w:color w:val="000000" w:themeColor="text1"/>
          <w:sz w:val="24"/>
          <w:szCs w:val="24"/>
        </w:rPr>
      </w:pPr>
    </w:p>
    <w:p w14:paraId="1FC2C9DE" w14:textId="77777777" w:rsidR="001E0F1E" w:rsidRPr="00A4365E" w:rsidRDefault="001E0F1E" w:rsidP="001E0F1E">
      <w:pPr>
        <w:outlineLvl w:val="0"/>
        <w:rPr>
          <w:rFonts w:ascii="Arial" w:hAnsi="Arial" w:cs="Arial"/>
          <w:b w:val="0"/>
          <w:color w:val="000000" w:themeColor="text1"/>
          <w:sz w:val="24"/>
          <w:szCs w:val="24"/>
        </w:rPr>
      </w:pPr>
    </w:p>
    <w:p w14:paraId="0EC71AA6" w14:textId="265D9B92" w:rsidR="001E0F1E" w:rsidRPr="00A4365E" w:rsidRDefault="001E0F1E" w:rsidP="001E0F1E">
      <w:pPr>
        <w:jc w:val="center"/>
        <w:rPr>
          <w:rFonts w:ascii="Arial" w:hAnsi="Arial" w:cs="Arial"/>
          <w:color w:val="000000" w:themeColor="text1"/>
        </w:rPr>
      </w:pPr>
      <w:r w:rsidRPr="00A4365E">
        <w:rPr>
          <w:rFonts w:ascii="Arial" w:hAnsi="Arial" w:cs="Arial"/>
          <w:color w:val="000000" w:themeColor="text1"/>
        </w:rPr>
        <w:lastRenderedPageBreak/>
        <w:t xml:space="preserve">The items in this report are organized by </w:t>
      </w:r>
      <w:r w:rsidR="00994210" w:rsidRPr="00A4365E">
        <w:rPr>
          <w:rFonts w:ascii="Arial" w:hAnsi="Arial" w:cs="Arial"/>
          <w:color w:val="000000" w:themeColor="text1"/>
          <w:shd w:val="clear" w:color="auto" w:fill="F2F2F2" w:themeFill="background1" w:themeFillShade="F2"/>
        </w:rPr>
        <w:t>Content</w:t>
      </w:r>
      <w:r w:rsidRPr="00A4365E">
        <w:rPr>
          <w:rFonts w:ascii="Arial" w:hAnsi="Arial" w:cs="Arial"/>
          <w:color w:val="000000" w:themeColor="text1"/>
          <w:shd w:val="clear" w:color="auto" w:fill="F2F2F2" w:themeFill="background1" w:themeFillShade="F2"/>
        </w:rPr>
        <w:t xml:space="preserve"> Standard</w:t>
      </w:r>
      <w:r w:rsidRPr="00A4365E">
        <w:rPr>
          <w:rFonts w:ascii="Arial" w:hAnsi="Arial" w:cs="Arial"/>
          <w:color w:val="000000" w:themeColor="text1"/>
        </w:rPr>
        <w:t>.</w:t>
      </w:r>
    </w:p>
    <w:p w14:paraId="07561359" w14:textId="033ABEE0" w:rsidR="001E0F1E" w:rsidRPr="00A4365E" w:rsidRDefault="001E0F1E" w:rsidP="001E0F1E">
      <w:pPr>
        <w:rPr>
          <w:rFonts w:ascii="Arial" w:hAnsi="Arial" w:cs="Arial"/>
          <w:b w:val="0"/>
          <w:color w:val="000000" w:themeColor="text1"/>
        </w:rP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A table showing how to interpret a score report that is organized by content standards. "/>
      </w:tblPr>
      <w:tblGrid>
        <w:gridCol w:w="10080"/>
      </w:tblGrid>
      <w:tr w:rsidR="00A4365E" w:rsidRPr="00A4365E" w14:paraId="71DFE8A0" w14:textId="77777777" w:rsidTr="001E0F1E">
        <w:trPr>
          <w:trHeight w:val="922"/>
          <w:jc w:val="center"/>
        </w:trPr>
        <w:tc>
          <w:tcPr>
            <w:tcW w:w="10080" w:type="dxa"/>
            <w:shd w:val="clear" w:color="auto" w:fill="D3E3F2"/>
            <w:vAlign w:val="center"/>
          </w:tcPr>
          <w:p w14:paraId="48D6A771" w14:textId="1E395DE2" w:rsidR="001E0F1E" w:rsidRPr="00A4365E" w:rsidRDefault="001E0F1E" w:rsidP="001E0F1E">
            <w:pPr>
              <w:spacing w:before="120" w:after="120"/>
              <w:rPr>
                <w:rFonts w:ascii="Arial" w:hAnsi="Arial" w:cs="Arial"/>
                <w:i/>
                <w:color w:val="000000" w:themeColor="text1"/>
              </w:rPr>
            </w:pPr>
            <w:r w:rsidRPr="00A4365E">
              <w:rPr>
                <w:rFonts w:ascii="Arial" w:hAnsi="Arial" w:cs="Arial"/>
                <w:i/>
                <w:color w:val="000000" w:themeColor="text1"/>
              </w:rPr>
              <w:t>To interpret this report</w:t>
            </w:r>
          </w:p>
          <w:p w14:paraId="6DE2856C" w14:textId="162CB085" w:rsidR="001E0F1E" w:rsidRPr="00A4365E" w:rsidRDefault="001E0F1E" w:rsidP="001E0F1E">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Note the student’s </w:t>
            </w:r>
            <w:r w:rsidR="00DF2814" w:rsidRPr="00A4365E">
              <w:rPr>
                <w:rFonts w:ascii="Arial" w:hAnsi="Arial" w:cs="Arial"/>
                <w:b w:val="0"/>
                <w:color w:val="000000" w:themeColor="text1"/>
              </w:rPr>
              <w:t>MAPT-CCR</w:t>
            </w:r>
            <w:r w:rsidRPr="00A4365E">
              <w:rPr>
                <w:rFonts w:ascii="Arial" w:hAnsi="Arial" w:cs="Arial"/>
                <w:b w:val="0"/>
                <w:color w:val="000000" w:themeColor="text1"/>
              </w:rPr>
              <w:t xml:space="preserve"> score (in this example, 355) </w:t>
            </w:r>
          </w:p>
          <w:p w14:paraId="0907233F" w14:textId="4B7CA2E0" w:rsidR="001E0F1E" w:rsidRPr="00A4365E" w:rsidRDefault="001E0F1E" w:rsidP="001E0F1E">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Note the score range associated with the </w:t>
            </w:r>
            <w:r w:rsidR="00DF2814" w:rsidRPr="00A4365E">
              <w:rPr>
                <w:rFonts w:ascii="Arial" w:hAnsi="Arial" w:cs="Arial"/>
                <w:b w:val="0"/>
                <w:color w:val="000000" w:themeColor="text1"/>
              </w:rPr>
              <w:t>MAPT-CCR</w:t>
            </w:r>
            <w:r w:rsidRPr="00A4365E">
              <w:rPr>
                <w:rFonts w:ascii="Arial" w:hAnsi="Arial" w:cs="Arial"/>
                <w:b w:val="0"/>
                <w:color w:val="000000" w:themeColor="text1"/>
              </w:rPr>
              <w:t xml:space="preserve"> score (in this example, 323-388)</w:t>
            </w:r>
          </w:p>
        </w:tc>
      </w:tr>
      <w:tr w:rsidR="00A4365E" w:rsidRPr="00A4365E" w14:paraId="410FC4FA" w14:textId="77777777" w:rsidTr="001E0F1E">
        <w:trPr>
          <w:jc w:val="center"/>
        </w:trPr>
        <w:tc>
          <w:tcPr>
            <w:tcW w:w="10080" w:type="dxa"/>
            <w:vAlign w:val="center"/>
          </w:tcPr>
          <w:p w14:paraId="35EC3090" w14:textId="77777777" w:rsidR="001E0F1E" w:rsidRPr="00A4365E" w:rsidRDefault="001E0F1E" w:rsidP="004B0765">
            <w:pPr>
              <w:pStyle w:val="Heading1"/>
              <w:spacing w:before="0" w:after="240"/>
              <w:jc w:val="center"/>
              <w:outlineLvl w:val="0"/>
              <w:rPr>
                <w:rFonts w:ascii="Arial" w:hAnsi="Arial" w:cs="Arial"/>
                <w:b w:val="0"/>
                <w:color w:val="000000" w:themeColor="text1"/>
                <w:sz w:val="24"/>
                <w:szCs w:val="24"/>
              </w:rPr>
            </w:pPr>
          </w:p>
        </w:tc>
      </w:tr>
      <w:tr w:rsidR="00A4365E" w:rsidRPr="00A4365E" w14:paraId="1B06C63C" w14:textId="77777777" w:rsidTr="001E0F1E">
        <w:trPr>
          <w:trHeight w:val="922"/>
          <w:jc w:val="center"/>
        </w:trPr>
        <w:tc>
          <w:tcPr>
            <w:tcW w:w="10080" w:type="dxa"/>
            <w:shd w:val="clear" w:color="auto" w:fill="C9DFF1"/>
            <w:vAlign w:val="center"/>
          </w:tcPr>
          <w:p w14:paraId="616D484B" w14:textId="19D37913" w:rsidR="001E0F1E" w:rsidRPr="00A4365E" w:rsidRDefault="001E0F1E" w:rsidP="001E0F1E">
            <w:pPr>
              <w:tabs>
                <w:tab w:val="left" w:pos="1440"/>
              </w:tabs>
              <w:spacing w:before="120" w:after="120"/>
              <w:rPr>
                <w:rFonts w:ascii="Arial" w:hAnsi="Arial" w:cs="Arial"/>
                <w:i/>
                <w:color w:val="000000" w:themeColor="text1"/>
              </w:rPr>
            </w:pPr>
            <w:r w:rsidRPr="00A4365E">
              <w:rPr>
                <w:rFonts w:ascii="Arial" w:hAnsi="Arial" w:cs="Arial"/>
                <w:i/>
                <w:color w:val="000000" w:themeColor="text1"/>
              </w:rPr>
              <w:t>Using this information</w:t>
            </w:r>
          </w:p>
          <w:p w14:paraId="387B5E1B" w14:textId="04E488DB" w:rsidR="001E0F1E" w:rsidRPr="00A4365E" w:rsidRDefault="001E0F1E" w:rsidP="001E0F1E">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Look for </w:t>
            </w:r>
            <w:r w:rsidRPr="00A4365E">
              <w:rPr>
                <w:rFonts w:ascii="Arial" w:hAnsi="Arial" w:cs="Arial"/>
                <w:b w:val="0"/>
                <w:color w:val="000000" w:themeColor="text1"/>
                <w:u w:val="single"/>
              </w:rPr>
              <w:t>items answered incorrectly with item difficulty values lower than the students’ score range</w:t>
            </w:r>
            <w:r w:rsidRPr="00A4365E">
              <w:rPr>
                <w:rFonts w:ascii="Arial" w:hAnsi="Arial" w:cs="Arial"/>
                <w:b w:val="0"/>
                <w:color w:val="000000" w:themeColor="text1"/>
              </w:rPr>
              <w:t xml:space="preserve"> (in this example, the last item on the incorrect side). These </w:t>
            </w:r>
            <w:r w:rsidR="003D1873" w:rsidRPr="00A4365E">
              <w:rPr>
                <w:rFonts w:ascii="Arial" w:hAnsi="Arial" w:cs="Arial"/>
                <w:b w:val="0"/>
                <w:color w:val="000000" w:themeColor="text1"/>
              </w:rPr>
              <w:t>were</w:t>
            </w:r>
            <w:r w:rsidRPr="00A4365E">
              <w:rPr>
                <w:rFonts w:ascii="Arial" w:hAnsi="Arial" w:cs="Arial"/>
                <w:b w:val="0"/>
                <w:color w:val="000000" w:themeColor="text1"/>
              </w:rPr>
              <w:t xml:space="preserve"> expected to have been easy for the student</w:t>
            </w:r>
            <w:r w:rsidR="003D1873" w:rsidRPr="00A4365E">
              <w:rPr>
                <w:rFonts w:ascii="Arial" w:hAnsi="Arial" w:cs="Arial"/>
                <w:b w:val="0"/>
                <w:color w:val="000000" w:themeColor="text1"/>
              </w:rPr>
              <w:t xml:space="preserve"> based on their difficulty level,</w:t>
            </w:r>
            <w:r w:rsidRPr="00A4365E">
              <w:rPr>
                <w:rFonts w:ascii="Arial" w:hAnsi="Arial" w:cs="Arial"/>
                <w:b w:val="0"/>
                <w:color w:val="000000" w:themeColor="text1"/>
              </w:rPr>
              <w:t xml:space="preserve"> but were not answered correctly.</w:t>
            </w:r>
          </w:p>
          <w:p w14:paraId="6FD60B1F" w14:textId="4E62E145" w:rsidR="001E0F1E" w:rsidRPr="00A4365E" w:rsidRDefault="001E0F1E" w:rsidP="001E0F1E">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Look also for </w:t>
            </w:r>
            <w:r w:rsidRPr="00A4365E">
              <w:rPr>
                <w:rFonts w:ascii="Arial" w:hAnsi="Arial" w:cs="Arial"/>
                <w:b w:val="0"/>
                <w:color w:val="000000" w:themeColor="text1"/>
                <w:u w:val="single"/>
              </w:rPr>
              <w:t>items answered incorrectly with item difficulty values higher than the student’s score range</w:t>
            </w:r>
            <w:r w:rsidR="003D1873" w:rsidRPr="00A4365E">
              <w:rPr>
                <w:rFonts w:ascii="Arial" w:hAnsi="Arial" w:cs="Arial"/>
                <w:b w:val="0"/>
                <w:color w:val="000000" w:themeColor="text1"/>
              </w:rPr>
              <w:t>. T</w:t>
            </w:r>
            <w:r w:rsidRPr="00A4365E">
              <w:rPr>
                <w:rFonts w:ascii="Arial" w:hAnsi="Arial" w:cs="Arial"/>
                <w:b w:val="0"/>
                <w:color w:val="000000" w:themeColor="text1"/>
              </w:rPr>
              <w:t>hese</w:t>
            </w:r>
            <w:r w:rsidR="003D1873" w:rsidRPr="00A4365E">
              <w:rPr>
                <w:rFonts w:ascii="Arial" w:hAnsi="Arial" w:cs="Arial"/>
                <w:b w:val="0"/>
                <w:color w:val="000000" w:themeColor="text1"/>
              </w:rPr>
              <w:t xml:space="preserve"> </w:t>
            </w:r>
            <w:r w:rsidRPr="00A4365E">
              <w:rPr>
                <w:rFonts w:ascii="Arial" w:hAnsi="Arial" w:cs="Arial"/>
                <w:b w:val="0"/>
                <w:color w:val="000000" w:themeColor="text1"/>
              </w:rPr>
              <w:t>were relatively hard for the student given the</w:t>
            </w:r>
            <w:r w:rsidR="007D666C" w:rsidRPr="00A4365E">
              <w:rPr>
                <w:rFonts w:ascii="Arial" w:hAnsi="Arial" w:cs="Arial"/>
                <w:b w:val="0"/>
                <w:color w:val="000000" w:themeColor="text1"/>
              </w:rPr>
              <w:t xml:space="preserve"> student’s</w:t>
            </w:r>
            <w:r w:rsidRPr="00A4365E">
              <w:rPr>
                <w:rFonts w:ascii="Arial" w:hAnsi="Arial" w:cs="Arial"/>
                <w:b w:val="0"/>
                <w:color w:val="000000" w:themeColor="text1"/>
              </w:rPr>
              <w:t xml:space="preserve"> performance and are benchmarks to work on. </w:t>
            </w:r>
          </w:p>
          <w:p w14:paraId="017591E3" w14:textId="4268F83F" w:rsidR="001E0F1E" w:rsidRPr="00A4365E" w:rsidRDefault="001E0F1E" w:rsidP="001E0F1E">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Look for </w:t>
            </w:r>
            <w:r w:rsidRPr="00A4365E">
              <w:rPr>
                <w:rFonts w:ascii="Arial" w:hAnsi="Arial" w:cs="Arial"/>
                <w:b w:val="0"/>
                <w:color w:val="000000" w:themeColor="text1"/>
                <w:u w:val="single"/>
              </w:rPr>
              <w:t>items answered correctly with item difficulty values lower than the student’s score range</w:t>
            </w:r>
            <w:r w:rsidR="0040112E" w:rsidRPr="00A4365E">
              <w:rPr>
                <w:rFonts w:ascii="Arial" w:hAnsi="Arial" w:cs="Arial"/>
                <w:b w:val="0"/>
                <w:color w:val="000000" w:themeColor="text1"/>
              </w:rPr>
              <w:t>. T</w:t>
            </w:r>
            <w:r w:rsidRPr="00A4365E">
              <w:rPr>
                <w:rFonts w:ascii="Arial" w:hAnsi="Arial" w:cs="Arial"/>
                <w:b w:val="0"/>
                <w:color w:val="000000" w:themeColor="text1"/>
              </w:rPr>
              <w:t>hese were answered correctly and were relatively easy for the student.</w:t>
            </w:r>
          </w:p>
          <w:p w14:paraId="67FAC93B" w14:textId="50085D1B" w:rsidR="001E0F1E" w:rsidRPr="00A4365E" w:rsidRDefault="001E0F1E" w:rsidP="001E0F1E">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Look for </w:t>
            </w:r>
            <w:r w:rsidRPr="00A4365E">
              <w:rPr>
                <w:rFonts w:ascii="Arial" w:hAnsi="Arial" w:cs="Arial"/>
                <w:b w:val="0"/>
                <w:color w:val="000000" w:themeColor="text1"/>
                <w:u w:val="single"/>
              </w:rPr>
              <w:t>items answered correctly with item difficulty values higher than the student’s score range</w:t>
            </w:r>
            <w:r w:rsidR="003D1873" w:rsidRPr="00A4365E">
              <w:rPr>
                <w:rFonts w:ascii="Arial" w:hAnsi="Arial" w:cs="Arial"/>
                <w:b w:val="0"/>
                <w:color w:val="000000" w:themeColor="text1"/>
              </w:rPr>
              <w:t>.</w:t>
            </w:r>
            <w:r w:rsidRPr="00A4365E">
              <w:rPr>
                <w:rFonts w:ascii="Arial" w:hAnsi="Arial" w:cs="Arial"/>
                <w:b w:val="0"/>
                <w:color w:val="000000" w:themeColor="text1"/>
              </w:rPr>
              <w:t xml:space="preserve"> </w:t>
            </w:r>
            <w:r w:rsidR="003D1873" w:rsidRPr="00A4365E">
              <w:rPr>
                <w:rFonts w:ascii="Arial" w:hAnsi="Arial" w:cs="Arial"/>
                <w:b w:val="0"/>
                <w:color w:val="000000" w:themeColor="text1"/>
              </w:rPr>
              <w:t>T</w:t>
            </w:r>
            <w:r w:rsidRPr="00A4365E">
              <w:rPr>
                <w:rFonts w:ascii="Arial" w:hAnsi="Arial" w:cs="Arial"/>
                <w:b w:val="0"/>
                <w:color w:val="000000" w:themeColor="text1"/>
              </w:rPr>
              <w:t xml:space="preserve">hese were </w:t>
            </w:r>
            <w:r w:rsidR="003D1873" w:rsidRPr="00A4365E">
              <w:rPr>
                <w:rFonts w:ascii="Arial" w:hAnsi="Arial" w:cs="Arial"/>
                <w:b w:val="0"/>
                <w:color w:val="000000" w:themeColor="text1"/>
              </w:rPr>
              <w:t>relatively</w:t>
            </w:r>
            <w:r w:rsidRPr="00A4365E">
              <w:rPr>
                <w:rFonts w:ascii="Arial" w:hAnsi="Arial" w:cs="Arial"/>
                <w:b w:val="0"/>
                <w:color w:val="000000" w:themeColor="text1"/>
              </w:rPr>
              <w:t xml:space="preserve"> hard for the student </w:t>
            </w:r>
            <w:r w:rsidR="003D1873" w:rsidRPr="00A4365E">
              <w:rPr>
                <w:rFonts w:ascii="Arial" w:hAnsi="Arial" w:cs="Arial"/>
                <w:b w:val="0"/>
                <w:color w:val="000000" w:themeColor="text1"/>
              </w:rPr>
              <w:t>given the student’s performance,</w:t>
            </w:r>
            <w:r w:rsidRPr="00A4365E">
              <w:rPr>
                <w:rFonts w:ascii="Arial" w:hAnsi="Arial" w:cs="Arial"/>
                <w:b w:val="0"/>
                <w:color w:val="000000" w:themeColor="text1"/>
              </w:rPr>
              <w:t xml:space="preserve"> but were answered correctly. </w:t>
            </w:r>
          </w:p>
        </w:tc>
      </w:tr>
      <w:tr w:rsidR="00A4365E" w:rsidRPr="00A4365E" w14:paraId="1F7B728C" w14:textId="77777777" w:rsidTr="001E0F1E">
        <w:trPr>
          <w:jc w:val="center"/>
        </w:trPr>
        <w:tc>
          <w:tcPr>
            <w:tcW w:w="10080" w:type="dxa"/>
            <w:vAlign w:val="center"/>
          </w:tcPr>
          <w:p w14:paraId="6DEFB18D" w14:textId="77777777" w:rsidR="001E0F1E" w:rsidRPr="00A4365E" w:rsidRDefault="001E0F1E" w:rsidP="004B0765">
            <w:pPr>
              <w:pStyle w:val="Heading1"/>
              <w:spacing w:before="0" w:after="240"/>
              <w:jc w:val="center"/>
              <w:outlineLvl w:val="0"/>
              <w:rPr>
                <w:rFonts w:ascii="Arial" w:hAnsi="Arial" w:cs="Arial"/>
                <w:b w:val="0"/>
                <w:color w:val="000000" w:themeColor="text1"/>
                <w:sz w:val="24"/>
                <w:szCs w:val="24"/>
              </w:rPr>
            </w:pPr>
          </w:p>
        </w:tc>
      </w:tr>
      <w:tr w:rsidR="00A4365E" w:rsidRPr="00A4365E" w14:paraId="13A49AAA" w14:textId="77777777" w:rsidTr="001E0F1E">
        <w:trPr>
          <w:trHeight w:val="922"/>
          <w:jc w:val="center"/>
        </w:trPr>
        <w:tc>
          <w:tcPr>
            <w:tcW w:w="10080" w:type="dxa"/>
            <w:shd w:val="clear" w:color="auto" w:fill="C9DFF1"/>
            <w:vAlign w:val="center"/>
          </w:tcPr>
          <w:p w14:paraId="1999AD56" w14:textId="60D89CCD" w:rsidR="001E0F1E" w:rsidRPr="00A4365E" w:rsidRDefault="001E0F1E" w:rsidP="001E0F1E">
            <w:pPr>
              <w:tabs>
                <w:tab w:val="left" w:pos="1440"/>
              </w:tabs>
              <w:spacing w:before="120" w:after="120"/>
              <w:rPr>
                <w:rFonts w:ascii="Arial" w:hAnsi="Arial" w:cs="Arial"/>
                <w:i/>
                <w:color w:val="000000" w:themeColor="text1"/>
              </w:rPr>
            </w:pPr>
            <w:r w:rsidRPr="00A4365E">
              <w:rPr>
                <w:rFonts w:ascii="Arial" w:hAnsi="Arial" w:cs="Arial"/>
                <w:i/>
                <w:color w:val="000000" w:themeColor="text1"/>
              </w:rPr>
              <w:t>Questions to consider</w:t>
            </w:r>
          </w:p>
          <w:p w14:paraId="379B7244" w14:textId="77777777" w:rsidR="001E0F1E" w:rsidRPr="00A4365E" w:rsidRDefault="001E0F1E" w:rsidP="001E0F1E">
            <w:pPr>
              <w:numPr>
                <w:ilvl w:val="0"/>
                <w:numId w:val="11"/>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How does this information align with what content/skills were taught to students in the class? </w:t>
            </w:r>
          </w:p>
          <w:p w14:paraId="63BE392F" w14:textId="2F66741D" w:rsidR="001E0F1E" w:rsidRPr="00A4365E" w:rsidRDefault="001E0F1E" w:rsidP="001E0F1E">
            <w:pPr>
              <w:numPr>
                <w:ilvl w:val="0"/>
                <w:numId w:val="11"/>
              </w:numPr>
              <w:tabs>
                <w:tab w:val="left" w:pos="1440"/>
              </w:tabs>
              <w:spacing w:after="120"/>
              <w:rPr>
                <w:rFonts w:ascii="Arial" w:hAnsi="Arial" w:cs="Arial"/>
                <w:b w:val="0"/>
                <w:color w:val="000000" w:themeColor="text1"/>
              </w:rPr>
            </w:pPr>
            <w:r w:rsidRPr="00A4365E">
              <w:rPr>
                <w:rFonts w:ascii="Arial" w:hAnsi="Arial" w:cs="Arial"/>
                <w:b w:val="0"/>
                <w:color w:val="000000" w:themeColor="text1"/>
              </w:rPr>
              <w:t>What benchmarks represent material covered that was mastered?</w:t>
            </w:r>
          </w:p>
        </w:tc>
      </w:tr>
    </w:tbl>
    <w:p w14:paraId="7FB9503E" w14:textId="77777777" w:rsidR="001E0F1E" w:rsidRPr="00A4365E" w:rsidRDefault="001E0F1E" w:rsidP="001E0F1E">
      <w:pPr>
        <w:rPr>
          <w:rFonts w:ascii="Arial" w:hAnsi="Arial" w:cs="Arial"/>
          <w:b w:val="0"/>
          <w:color w:val="000000" w:themeColor="text1"/>
        </w:rPr>
      </w:pPr>
    </w:p>
    <w:p w14:paraId="469AC4C4" w14:textId="77777777" w:rsidR="001E0F1E" w:rsidRPr="00A4365E" w:rsidRDefault="001E0F1E" w:rsidP="001E0F1E">
      <w:pPr>
        <w:tabs>
          <w:tab w:val="left" w:pos="1440"/>
        </w:tabs>
        <w:rPr>
          <w:rFonts w:ascii="Arial" w:hAnsi="Arial" w:cs="Arial"/>
          <w:b w:val="0"/>
          <w:color w:val="000000" w:themeColor="text1"/>
        </w:rPr>
      </w:pPr>
    </w:p>
    <w:p w14:paraId="24766FFB" w14:textId="77777777" w:rsidR="001E0F1E" w:rsidRPr="00A4365E" w:rsidRDefault="001E0F1E" w:rsidP="001E0F1E">
      <w:pPr>
        <w:tabs>
          <w:tab w:val="left" w:pos="1440"/>
        </w:tabs>
        <w:rPr>
          <w:rFonts w:ascii="Arial" w:hAnsi="Arial" w:cs="Arial"/>
          <w:b w:val="0"/>
          <w:color w:val="000000" w:themeColor="text1"/>
        </w:rPr>
      </w:pPr>
    </w:p>
    <w:p w14:paraId="60814BEA" w14:textId="15836FC7" w:rsidR="007D666C" w:rsidRPr="00A4365E" w:rsidRDefault="007D666C">
      <w:pPr>
        <w:spacing w:after="200"/>
        <w:rPr>
          <w:rFonts w:ascii="Arial" w:hAnsi="Arial" w:cs="Arial"/>
          <w:b w:val="0"/>
          <w:color w:val="000000" w:themeColor="text1"/>
          <w:sz w:val="24"/>
          <w:szCs w:val="24"/>
        </w:rPr>
      </w:pPr>
      <w:r w:rsidRPr="00A4365E">
        <w:rPr>
          <w:rFonts w:ascii="Arial" w:hAnsi="Arial" w:cs="Arial"/>
          <w:b w:val="0"/>
          <w:color w:val="000000" w:themeColor="text1"/>
          <w:sz w:val="24"/>
          <w:szCs w:val="24"/>
        </w:rPr>
        <w:br w:type="page"/>
      </w:r>
    </w:p>
    <w:p w14:paraId="1A56FB7D" w14:textId="07814CEF" w:rsidR="007D666C" w:rsidRPr="00A4365E" w:rsidRDefault="007D666C" w:rsidP="007D666C">
      <w:pPr>
        <w:jc w:val="center"/>
        <w:rPr>
          <w:rFonts w:ascii="Arial" w:hAnsi="Arial" w:cs="Arial"/>
          <w:color w:val="000000" w:themeColor="text1"/>
          <w:szCs w:val="28"/>
        </w:rPr>
      </w:pPr>
      <w:r w:rsidRPr="00A4365E">
        <w:rPr>
          <w:rFonts w:ascii="Arial" w:hAnsi="Arial" w:cs="Arial"/>
          <w:color w:val="000000" w:themeColor="text1"/>
          <w:szCs w:val="28"/>
        </w:rPr>
        <w:lastRenderedPageBreak/>
        <w:t xml:space="preserve">Quick Reference Guide to the </w:t>
      </w:r>
      <w:r w:rsidR="00DF2814" w:rsidRPr="00A4365E">
        <w:rPr>
          <w:rFonts w:ascii="Arial" w:hAnsi="Arial" w:cs="Arial"/>
          <w:color w:val="000000" w:themeColor="text1"/>
          <w:szCs w:val="28"/>
        </w:rPr>
        <w:t>MAPT-CCR</w:t>
      </w:r>
      <w:r w:rsidRPr="00A4365E">
        <w:rPr>
          <w:rFonts w:ascii="Arial" w:hAnsi="Arial" w:cs="Arial"/>
          <w:color w:val="000000" w:themeColor="text1"/>
          <w:szCs w:val="28"/>
        </w:rPr>
        <w:t xml:space="preserve"> </w:t>
      </w:r>
      <w:r w:rsidR="003F47AB" w:rsidRPr="00A4365E">
        <w:rPr>
          <w:rFonts w:ascii="Arial" w:hAnsi="Arial" w:cs="Arial"/>
          <w:color w:val="000000" w:themeColor="text1"/>
          <w:szCs w:val="28"/>
        </w:rPr>
        <w:t xml:space="preserve">for </w:t>
      </w:r>
      <w:r w:rsidRPr="00A4365E">
        <w:rPr>
          <w:rFonts w:ascii="Arial" w:hAnsi="Arial" w:cs="Arial"/>
          <w:color w:val="000000" w:themeColor="text1"/>
          <w:szCs w:val="28"/>
        </w:rPr>
        <w:t>Reading:</w:t>
      </w:r>
    </w:p>
    <w:p w14:paraId="73247BDA" w14:textId="74FD3F83" w:rsidR="007D666C" w:rsidRPr="00A4365E" w:rsidRDefault="007D666C" w:rsidP="007D666C">
      <w:pPr>
        <w:jc w:val="center"/>
        <w:rPr>
          <w:rFonts w:ascii="Arial" w:hAnsi="Arial" w:cs="Arial"/>
          <w:color w:val="000000" w:themeColor="text1"/>
          <w:szCs w:val="28"/>
          <w:shd w:val="clear" w:color="auto" w:fill="F2F2F2" w:themeFill="background1" w:themeFillShade="F2"/>
        </w:rPr>
      </w:pPr>
      <w:r w:rsidRPr="00A4365E">
        <w:rPr>
          <w:rFonts w:ascii="Arial" w:hAnsi="Arial" w:cs="Arial"/>
          <w:color w:val="000000" w:themeColor="text1"/>
          <w:szCs w:val="28"/>
        </w:rPr>
        <w:t xml:space="preserve">Student Score Report by </w:t>
      </w:r>
      <w:r w:rsidRPr="00A4365E">
        <w:rPr>
          <w:rFonts w:ascii="Arial" w:hAnsi="Arial" w:cs="Arial"/>
          <w:color w:val="000000" w:themeColor="text1"/>
          <w:szCs w:val="28"/>
          <w:shd w:val="clear" w:color="auto" w:fill="F2F2F2" w:themeFill="background1" w:themeFillShade="F2"/>
        </w:rPr>
        <w:t>Domain</w:t>
      </w:r>
    </w:p>
    <w:p w14:paraId="4CA166F4" w14:textId="77777777" w:rsidR="007D666C" w:rsidRPr="00A4365E" w:rsidRDefault="007D666C" w:rsidP="007D666C">
      <w:pPr>
        <w:rPr>
          <w:rFonts w:ascii="Arial Narrow" w:hAnsi="Arial Narrow"/>
          <w:b w:val="0"/>
          <w:i/>
          <w:color w:val="000000" w:themeColor="text1"/>
        </w:rPr>
      </w:pPr>
    </w:p>
    <w:p w14:paraId="66F774A8" w14:textId="1839E442" w:rsidR="007D666C" w:rsidRPr="00A4365E" w:rsidRDefault="007D666C" w:rsidP="007D666C">
      <w:pPr>
        <w:jc w:val="center"/>
        <w:rPr>
          <w:rFonts w:ascii="Arial Narrow" w:hAnsi="Arial Narrow"/>
          <w:b w:val="0"/>
          <w:i/>
          <w:color w:val="000000" w:themeColor="text1"/>
        </w:rPr>
      </w:pPr>
    </w:p>
    <w:p w14:paraId="3E433EF4" w14:textId="753661AF" w:rsidR="007D666C" w:rsidRPr="00A4365E" w:rsidRDefault="00660257" w:rsidP="007D666C">
      <w:pPr>
        <w:outlineLvl w:val="0"/>
        <w:rPr>
          <w:rFonts w:ascii="Arial" w:hAnsi="Arial" w:cs="Arial"/>
          <w:b w:val="0"/>
          <w:color w:val="000000" w:themeColor="text1"/>
          <w:sz w:val="24"/>
          <w:szCs w:val="24"/>
        </w:rPr>
      </w:pPr>
      <w:bookmarkStart w:id="3" w:name="_Toc9178199"/>
      <w:r w:rsidRPr="00A4365E">
        <w:rPr>
          <w:rFonts w:ascii="Arial" w:hAnsi="Arial" w:cs="Arial"/>
          <w:b w:val="0"/>
          <w:noProof/>
          <w:color w:val="000000" w:themeColor="text1"/>
          <w:sz w:val="24"/>
          <w:szCs w:val="24"/>
        </w:rPr>
        <mc:AlternateContent>
          <mc:Choice Requires="wps">
            <w:drawing>
              <wp:anchor distT="0" distB="0" distL="114300" distR="114300" simplePos="0" relativeHeight="251675648" behindDoc="0" locked="0" layoutInCell="1" allowOverlap="1" wp14:anchorId="3204D5A2" wp14:editId="15D89BC6">
                <wp:simplePos x="0" y="0"/>
                <wp:positionH relativeFrom="column">
                  <wp:posOffset>3980815</wp:posOffset>
                </wp:positionH>
                <wp:positionV relativeFrom="paragraph">
                  <wp:posOffset>886623</wp:posOffset>
                </wp:positionV>
                <wp:extent cx="587375" cy="4705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747FB429" w14:textId="77777777" w:rsidR="000859C2" w:rsidRPr="00D03C24" w:rsidRDefault="000859C2" w:rsidP="007D666C">
                            <w:pPr>
                              <w:rPr>
                                <w:rFonts w:ascii="Arial" w:hAnsi="Arial" w:cs="Arial"/>
                                <w:color w:val="FFFFFF" w:themeColor="background1"/>
                              </w:rPr>
                            </w:pPr>
                            <w:r>
                              <w:rPr>
                                <w:rFonts w:ascii="Arial" w:hAnsi="Arial" w:cs="Arial"/>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4D5A2" id="Text Box 38" o:spid="_x0000_s1041" type="#_x0000_t202" style="position:absolute;margin-left:313.45pt;margin-top:69.8pt;width:46.25pt;height:3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" filled="f" stroked="f" strokeweight=".5pt">
                <v:textbox>
                  <w:txbxContent>
                    <w:p w14:paraId="747FB429" w14:textId="77777777" w:rsidR="000859C2" w:rsidRPr="00D03C24" w:rsidRDefault="000859C2" w:rsidP="007D666C">
                      <w:pPr>
                        <w:rPr>
                          <w:rFonts w:ascii="Arial" w:hAnsi="Arial" w:cs="Arial"/>
                          <w:color w:val="FFFFFF" w:themeColor="background1"/>
                        </w:rPr>
                      </w:pPr>
                      <w:r>
                        <w:rPr>
                          <w:rFonts w:ascii="Arial" w:hAnsi="Arial" w:cs="Arial"/>
                          <w:color w:val="FFFFFF" w:themeColor="background1"/>
                        </w:rPr>
                        <w:t>2</w:t>
                      </w:r>
                    </w:p>
                  </w:txbxContent>
                </v:textbox>
              </v:shape>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76672" behindDoc="0" locked="0" layoutInCell="1" allowOverlap="1" wp14:anchorId="7A0CE23D" wp14:editId="60F54441">
                <wp:simplePos x="0" y="0"/>
                <wp:positionH relativeFrom="column">
                  <wp:posOffset>4325620</wp:posOffset>
                </wp:positionH>
                <wp:positionV relativeFrom="paragraph">
                  <wp:posOffset>1116330</wp:posOffset>
                </wp:positionV>
                <wp:extent cx="587375" cy="4705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152147F5" w14:textId="77777777" w:rsidR="000859C2" w:rsidRPr="00D03C24" w:rsidRDefault="000859C2" w:rsidP="007D666C">
                            <w:pPr>
                              <w:rPr>
                                <w:rFonts w:ascii="Arial" w:hAnsi="Arial" w:cs="Arial"/>
                                <w:color w:val="FFFFFF" w:themeColor="background1"/>
                              </w:rPr>
                            </w:pPr>
                            <w:r>
                              <w:rPr>
                                <w:rFonts w:ascii="Arial" w:hAnsi="Arial" w:cs="Arial"/>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E23D" id="Text Box 37" o:spid="_x0000_s1042" type="#_x0000_t202" style="position:absolute;margin-left:340.6pt;margin-top:87.9pt;width:46.25pt;height:3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" filled="f" stroked="f" strokeweight=".5pt">
                <v:textbox>
                  <w:txbxContent>
                    <w:p w14:paraId="152147F5" w14:textId="77777777" w:rsidR="000859C2" w:rsidRPr="00D03C24" w:rsidRDefault="000859C2" w:rsidP="007D666C">
                      <w:pPr>
                        <w:rPr>
                          <w:rFonts w:ascii="Arial" w:hAnsi="Arial" w:cs="Arial"/>
                          <w:color w:val="FFFFFF" w:themeColor="background1"/>
                        </w:rPr>
                      </w:pPr>
                      <w:r>
                        <w:rPr>
                          <w:rFonts w:ascii="Arial" w:hAnsi="Arial" w:cs="Arial"/>
                          <w:color w:val="FFFFFF" w:themeColor="background1"/>
                        </w:rPr>
                        <w:t>3</w:t>
                      </w:r>
                    </w:p>
                  </w:txbxContent>
                </v:textbox>
              </v:shape>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74624" behindDoc="0" locked="0" layoutInCell="1" allowOverlap="1" wp14:anchorId="391A7B62" wp14:editId="34FBED91">
                <wp:simplePos x="0" y="0"/>
                <wp:positionH relativeFrom="column">
                  <wp:posOffset>4126067</wp:posOffset>
                </wp:positionH>
                <wp:positionV relativeFrom="paragraph">
                  <wp:posOffset>507365</wp:posOffset>
                </wp:positionV>
                <wp:extent cx="587375" cy="4705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54D953C2" w14:textId="77777777" w:rsidR="000859C2" w:rsidRPr="00D03C24" w:rsidRDefault="000859C2" w:rsidP="007D666C">
                            <w:pPr>
                              <w:rPr>
                                <w:rFonts w:ascii="Arial" w:hAnsi="Arial" w:cs="Arial"/>
                                <w:color w:val="FFFFFF" w:themeColor="background1"/>
                              </w:rPr>
                            </w:pPr>
                            <w:r w:rsidRPr="00D03C24">
                              <w:rPr>
                                <w:rFonts w:ascii="Arial" w:hAnsi="Arial" w:cs="Arial"/>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A7B62" id="Text Box 39" o:spid="_x0000_s1043" type="#_x0000_t202" style="position:absolute;margin-left:324.9pt;margin-top:39.95pt;width:46.25pt;height:3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" filled="f" stroked="f" strokeweight=".5pt">
                <v:textbox>
                  <w:txbxContent>
                    <w:p w14:paraId="54D953C2" w14:textId="77777777" w:rsidR="000859C2" w:rsidRPr="00D03C24" w:rsidRDefault="000859C2" w:rsidP="007D666C">
                      <w:pPr>
                        <w:rPr>
                          <w:rFonts w:ascii="Arial" w:hAnsi="Arial" w:cs="Arial"/>
                          <w:color w:val="FFFFFF" w:themeColor="background1"/>
                        </w:rPr>
                      </w:pPr>
                      <w:r w:rsidRPr="00D03C24">
                        <w:rPr>
                          <w:rFonts w:ascii="Arial" w:hAnsi="Arial" w:cs="Arial"/>
                          <w:color w:val="FFFFFF" w:themeColor="background1"/>
                        </w:rPr>
                        <w:t>1</w:t>
                      </w:r>
                    </w:p>
                  </w:txbxContent>
                </v:textbox>
              </v:shape>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78720" behindDoc="0" locked="0" layoutInCell="1" allowOverlap="1" wp14:anchorId="2B4851FC" wp14:editId="7F587BD8">
                <wp:simplePos x="0" y="0"/>
                <wp:positionH relativeFrom="column">
                  <wp:posOffset>2213138</wp:posOffset>
                </wp:positionH>
                <wp:positionV relativeFrom="paragraph">
                  <wp:posOffset>2315845</wp:posOffset>
                </wp:positionV>
                <wp:extent cx="587375" cy="4705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1A6D20CC" w14:textId="77777777" w:rsidR="000859C2" w:rsidRPr="00D03C24" w:rsidRDefault="000859C2" w:rsidP="007D666C">
                            <w:pPr>
                              <w:rPr>
                                <w:rFonts w:ascii="Arial" w:hAnsi="Arial" w:cs="Arial"/>
                                <w:color w:val="FFFFFF" w:themeColor="background1"/>
                              </w:rPr>
                            </w:pPr>
                            <w:r>
                              <w:rPr>
                                <w:rFonts w:ascii="Arial" w:hAnsi="Arial" w:cs="Arial"/>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851FC" id="Text Box 35" o:spid="_x0000_s1044" type="#_x0000_t202" style="position:absolute;margin-left:174.25pt;margin-top:182.35pt;width:46.25pt;height:3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" filled="f" stroked="f" strokeweight=".5pt">
                <v:textbox>
                  <w:txbxContent>
                    <w:p w14:paraId="1A6D20CC" w14:textId="77777777" w:rsidR="000859C2" w:rsidRPr="00D03C24" w:rsidRDefault="000859C2" w:rsidP="007D666C">
                      <w:pPr>
                        <w:rPr>
                          <w:rFonts w:ascii="Arial" w:hAnsi="Arial" w:cs="Arial"/>
                          <w:color w:val="FFFFFF" w:themeColor="background1"/>
                        </w:rPr>
                      </w:pPr>
                      <w:r>
                        <w:rPr>
                          <w:rFonts w:ascii="Arial" w:hAnsi="Arial" w:cs="Arial"/>
                          <w:color w:val="FFFFFF" w:themeColor="background1"/>
                        </w:rPr>
                        <w:t>5</w:t>
                      </w:r>
                    </w:p>
                  </w:txbxContent>
                </v:textbox>
              </v:shape>
            </w:pict>
          </mc:Fallback>
        </mc:AlternateContent>
      </w:r>
      <w:r w:rsidR="00B960BD" w:rsidRPr="00A4365E">
        <w:rPr>
          <w:rFonts w:ascii="Arial" w:hAnsi="Arial" w:cs="Arial"/>
          <w:b w:val="0"/>
          <w:noProof/>
          <w:color w:val="000000" w:themeColor="text1"/>
          <w:sz w:val="24"/>
          <w:szCs w:val="24"/>
        </w:rPr>
        <mc:AlternateContent>
          <mc:Choice Requires="wps">
            <w:drawing>
              <wp:anchor distT="0" distB="0" distL="114300" distR="114300" simplePos="0" relativeHeight="251677696" behindDoc="0" locked="0" layoutInCell="1" allowOverlap="1" wp14:anchorId="4D337737" wp14:editId="424E6458">
                <wp:simplePos x="0" y="0"/>
                <wp:positionH relativeFrom="column">
                  <wp:posOffset>84513</wp:posOffset>
                </wp:positionH>
                <wp:positionV relativeFrom="paragraph">
                  <wp:posOffset>1113790</wp:posOffset>
                </wp:positionV>
                <wp:extent cx="587375" cy="4705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175052B1" w14:textId="77777777" w:rsidR="000859C2" w:rsidRPr="00D03C24" w:rsidRDefault="000859C2" w:rsidP="007D666C">
                            <w:pPr>
                              <w:rPr>
                                <w:rFonts w:ascii="Arial" w:hAnsi="Arial" w:cs="Arial"/>
                                <w:color w:val="FFFFFF" w:themeColor="background1"/>
                              </w:rPr>
                            </w:pPr>
                            <w:r>
                              <w:rPr>
                                <w:rFonts w:ascii="Arial" w:hAnsi="Arial" w:cs="Arial"/>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37737" id="Text Box 36" o:spid="_x0000_s1045" type="#_x0000_t202" style="position:absolute;margin-left:6.65pt;margin-top:87.7pt;width:46.25pt;height:3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" filled="f" stroked="f" strokeweight=".5pt">
                <v:textbox>
                  <w:txbxContent>
                    <w:p w14:paraId="175052B1" w14:textId="77777777" w:rsidR="000859C2" w:rsidRPr="00D03C24" w:rsidRDefault="000859C2" w:rsidP="007D666C">
                      <w:pPr>
                        <w:rPr>
                          <w:rFonts w:ascii="Arial" w:hAnsi="Arial" w:cs="Arial"/>
                          <w:color w:val="FFFFFF" w:themeColor="background1"/>
                        </w:rPr>
                      </w:pPr>
                      <w:r>
                        <w:rPr>
                          <w:rFonts w:ascii="Arial" w:hAnsi="Arial" w:cs="Arial"/>
                          <w:color w:val="FFFFFF" w:themeColor="background1"/>
                        </w:rPr>
                        <w:t>4</w:t>
                      </w:r>
                    </w:p>
                  </w:txbxContent>
                </v:textbox>
              </v:shape>
            </w:pict>
          </mc:Fallback>
        </mc:AlternateContent>
      </w:r>
      <w:r w:rsidR="00B960BD" w:rsidRPr="00A4365E">
        <w:rPr>
          <w:rFonts w:ascii="Arial" w:hAnsi="Arial" w:cs="Arial"/>
          <w:b w:val="0"/>
          <w:noProof/>
          <w:color w:val="000000" w:themeColor="text1"/>
          <w:sz w:val="24"/>
          <w:szCs w:val="24"/>
        </w:rPr>
        <mc:AlternateContent>
          <mc:Choice Requires="wps">
            <w:drawing>
              <wp:anchor distT="0" distB="0" distL="114300" distR="114300" simplePos="0" relativeHeight="251670528" behindDoc="0" locked="0" layoutInCell="1" allowOverlap="1" wp14:anchorId="381935B7" wp14:editId="57D74001">
                <wp:simplePos x="0" y="0"/>
                <wp:positionH relativeFrom="column">
                  <wp:posOffset>4787265</wp:posOffset>
                </wp:positionH>
                <wp:positionV relativeFrom="paragraph">
                  <wp:posOffset>2786322</wp:posOffset>
                </wp:positionV>
                <wp:extent cx="1350010" cy="1411605"/>
                <wp:effectExtent l="12700" t="12700" r="8890" b="10795"/>
                <wp:wrapNone/>
                <wp:docPr id="32" name="Rectangle 32" descr="Below the header is an illustration of the student’s score range as it connects to the MAPT-CCR scale." title="What is Below the Header"/>
                <wp:cNvGraphicFramePr/>
                <a:graphic xmlns:a="http://schemas.openxmlformats.org/drawingml/2006/main">
                  <a:graphicData uri="http://schemas.microsoft.com/office/word/2010/wordprocessingShape">
                    <wps:wsp>
                      <wps:cNvSpPr/>
                      <wps:spPr>
                        <a:xfrm>
                          <a:off x="0" y="0"/>
                          <a:ext cx="1350010" cy="1411605"/>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FE40C" w14:textId="7E158DDB" w:rsidR="000859C2" w:rsidRPr="001E53E1" w:rsidRDefault="000859C2" w:rsidP="007D666C">
                            <w:pPr>
                              <w:spacing w:line="240" w:lineRule="auto"/>
                              <w:jc w:val="center"/>
                              <w:rPr>
                                <w:rFonts w:ascii="Arial" w:hAnsi="Arial" w:cs="Arial"/>
                                <w:b w:val="0"/>
                                <w:sz w:val="24"/>
                                <w:szCs w:val="24"/>
                              </w:rPr>
                            </w:pPr>
                            <w:r w:rsidRPr="001E53E1">
                              <w:rPr>
                                <w:rFonts w:ascii="Arial" w:hAnsi="Arial" w:cs="Arial"/>
                                <w:sz w:val="24"/>
                                <w:szCs w:val="24"/>
                              </w:rPr>
                              <w:t>2.</w:t>
                            </w:r>
                            <w:r w:rsidRPr="001E53E1">
                              <w:rPr>
                                <w:rFonts w:ascii="Arial" w:hAnsi="Arial" w:cs="Arial"/>
                                <w:b w:val="0"/>
                                <w:sz w:val="24"/>
                                <w:szCs w:val="24"/>
                              </w:rPr>
                              <w:t xml:space="preserve"> Below the header is a</w:t>
                            </w:r>
                            <w:r>
                              <w:rPr>
                                <w:rFonts w:ascii="Arial" w:hAnsi="Arial" w:cs="Arial"/>
                                <w:b w:val="0"/>
                                <w:sz w:val="24"/>
                                <w:szCs w:val="24"/>
                              </w:rPr>
                              <w:t xml:space="preserve">n </w:t>
                            </w:r>
                            <w:r w:rsidRPr="001E53E1">
                              <w:rPr>
                                <w:rFonts w:ascii="Arial" w:hAnsi="Arial" w:cs="Arial"/>
                                <w:b w:val="0"/>
                                <w:sz w:val="24"/>
                                <w:szCs w:val="24"/>
                              </w:rPr>
                              <w:t>illustration of the student’s score range as it connects to the MAPT</w:t>
                            </w:r>
                            <w:r w:rsidR="00B960BD">
                              <w:rPr>
                                <w:rFonts w:ascii="Arial" w:hAnsi="Arial" w:cs="Arial"/>
                                <w:b w:val="0"/>
                                <w:sz w:val="24"/>
                                <w:szCs w:val="24"/>
                              </w:rPr>
                              <w:t>-CCR</w:t>
                            </w:r>
                            <w:r w:rsidRPr="001E53E1">
                              <w:rPr>
                                <w:rFonts w:ascii="Arial" w:hAnsi="Arial" w:cs="Arial"/>
                                <w:b w:val="0"/>
                                <w:sz w:val="24"/>
                                <w:szCs w:val="24"/>
                              </w:rPr>
                              <w:t xml:space="preserve"> scale.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ect w14:anchorId="381935B7" id="Rectangle 32" o:spid="_x0000_s1046" alt="Title: What is Below the Header - Description: Below the header is an illustration of the student’s score range as it connects to the MAPT-CCR scale." style="position:absolute;margin-left:376.95pt;margin-top:219.4pt;width:106.3pt;height:111.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" fillcolor="#edc07c [1942]" strokecolor="#edc07c [1942]" strokeweight="2pt">
                <v:textbox inset=".72pt,.72pt,.72pt,.72pt">
                  <w:txbxContent>
                    <w:p w14:paraId="0B3FE40C" w14:textId="7E158DDB" w:rsidR="000859C2" w:rsidRPr="001E53E1" w:rsidRDefault="000859C2" w:rsidP="007D666C">
                      <w:pPr>
                        <w:spacing w:line="240" w:lineRule="auto"/>
                        <w:jc w:val="center"/>
                        <w:rPr>
                          <w:rFonts w:ascii="Arial" w:hAnsi="Arial" w:cs="Arial"/>
                          <w:b w:val="0"/>
                          <w:sz w:val="24"/>
                          <w:szCs w:val="24"/>
                        </w:rPr>
                      </w:pPr>
                      <w:r w:rsidRPr="001E53E1">
                        <w:rPr>
                          <w:rFonts w:ascii="Arial" w:hAnsi="Arial" w:cs="Arial"/>
                          <w:sz w:val="24"/>
                          <w:szCs w:val="24"/>
                        </w:rPr>
                        <w:t>2.</w:t>
                      </w:r>
                      <w:r w:rsidRPr="001E53E1">
                        <w:rPr>
                          <w:rFonts w:ascii="Arial" w:hAnsi="Arial" w:cs="Arial"/>
                          <w:b w:val="0"/>
                          <w:sz w:val="24"/>
                          <w:szCs w:val="24"/>
                        </w:rPr>
                        <w:t xml:space="preserve"> Below the header is a</w:t>
                      </w:r>
                      <w:r>
                        <w:rPr>
                          <w:rFonts w:ascii="Arial" w:hAnsi="Arial" w:cs="Arial"/>
                          <w:b w:val="0"/>
                          <w:sz w:val="24"/>
                          <w:szCs w:val="24"/>
                        </w:rPr>
                        <w:t xml:space="preserve">n </w:t>
                      </w:r>
                      <w:r w:rsidRPr="001E53E1">
                        <w:rPr>
                          <w:rFonts w:ascii="Arial" w:hAnsi="Arial" w:cs="Arial"/>
                          <w:b w:val="0"/>
                          <w:sz w:val="24"/>
                          <w:szCs w:val="24"/>
                        </w:rPr>
                        <w:t>illustration of the student’s score range as it connects to the MAPT</w:t>
                      </w:r>
                      <w:r w:rsidR="00B960BD">
                        <w:rPr>
                          <w:rFonts w:ascii="Arial" w:hAnsi="Arial" w:cs="Arial"/>
                          <w:b w:val="0"/>
                          <w:sz w:val="24"/>
                          <w:szCs w:val="24"/>
                        </w:rPr>
                        <w:t>-CCR</w:t>
                      </w:r>
                      <w:r w:rsidRPr="001E53E1">
                        <w:rPr>
                          <w:rFonts w:ascii="Arial" w:hAnsi="Arial" w:cs="Arial"/>
                          <w:b w:val="0"/>
                          <w:sz w:val="24"/>
                          <w:szCs w:val="24"/>
                        </w:rPr>
                        <w:t xml:space="preserve"> scale.</w:t>
                      </w:r>
                    </w:p>
                  </w:txbxContent>
                </v:textbox>
              </v:rect>
            </w:pict>
          </mc:Fallback>
        </mc:AlternateContent>
      </w:r>
      <w:r w:rsidR="00B960BD" w:rsidRPr="00A4365E">
        <w:rPr>
          <w:rFonts w:ascii="Arial" w:hAnsi="Arial" w:cs="Arial"/>
          <w:b w:val="0"/>
          <w:noProof/>
          <w:color w:val="000000" w:themeColor="text1"/>
          <w:sz w:val="24"/>
          <w:szCs w:val="24"/>
        </w:rPr>
        <mc:AlternateContent>
          <mc:Choice Requires="wps">
            <w:drawing>
              <wp:anchor distT="0" distB="0" distL="114300" distR="114300" simplePos="0" relativeHeight="251669504" behindDoc="0" locked="0" layoutInCell="1" allowOverlap="1" wp14:anchorId="108AD1AE" wp14:editId="662D103D">
                <wp:simplePos x="0" y="0"/>
                <wp:positionH relativeFrom="column">
                  <wp:posOffset>4787604</wp:posOffset>
                </wp:positionH>
                <wp:positionV relativeFrom="paragraph">
                  <wp:posOffset>17780</wp:posOffset>
                </wp:positionV>
                <wp:extent cx="1339847" cy="2695864"/>
                <wp:effectExtent l="12700" t="12700" r="6985" b="9525"/>
                <wp:wrapNone/>
                <wp:docPr id="34" name="Rectangle 34" descr="The header of the report contains basic identifying information as well as the student’s MAPT-CCR score and score range, which represents the range of scores we would expect if we tested the student over and over again without additional learning." title="Report Header"/>
                <wp:cNvGraphicFramePr/>
                <a:graphic xmlns:a="http://schemas.openxmlformats.org/drawingml/2006/main">
                  <a:graphicData uri="http://schemas.microsoft.com/office/word/2010/wordprocessingShape">
                    <wps:wsp>
                      <wps:cNvSpPr/>
                      <wps:spPr>
                        <a:xfrm>
                          <a:off x="0" y="0"/>
                          <a:ext cx="1339847" cy="2695864"/>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EF713" w14:textId="1DF7B426" w:rsidR="000859C2" w:rsidRPr="001E53E1" w:rsidRDefault="000859C2" w:rsidP="007D666C">
                            <w:pPr>
                              <w:spacing w:line="240" w:lineRule="auto"/>
                              <w:jc w:val="center"/>
                              <w:rPr>
                                <w:rFonts w:ascii="Arial" w:hAnsi="Arial" w:cs="Arial"/>
                                <w:b w:val="0"/>
                                <w:sz w:val="24"/>
                                <w:szCs w:val="24"/>
                              </w:rPr>
                            </w:pPr>
                            <w:r w:rsidRPr="001E53E1">
                              <w:rPr>
                                <w:rFonts w:ascii="Arial" w:hAnsi="Arial" w:cs="Arial"/>
                                <w:sz w:val="24"/>
                                <w:szCs w:val="24"/>
                              </w:rPr>
                              <w:t>1.</w:t>
                            </w:r>
                            <w:r w:rsidRPr="001E53E1">
                              <w:rPr>
                                <w:rFonts w:ascii="Arial" w:hAnsi="Arial" w:cs="Arial"/>
                                <w:b w:val="0"/>
                                <w:sz w:val="24"/>
                                <w:szCs w:val="24"/>
                              </w:rPr>
                              <w:t xml:space="preserve">The header of the report contains basic identifying information </w:t>
                            </w:r>
                            <w:r>
                              <w:rPr>
                                <w:rFonts w:ascii="Arial" w:hAnsi="Arial" w:cs="Arial"/>
                                <w:b w:val="0"/>
                                <w:sz w:val="24"/>
                                <w:szCs w:val="24"/>
                              </w:rPr>
                              <w:t>as well as</w:t>
                            </w:r>
                            <w:r w:rsidRPr="001E53E1">
                              <w:rPr>
                                <w:rFonts w:ascii="Arial" w:hAnsi="Arial" w:cs="Arial"/>
                                <w:b w:val="0"/>
                                <w:sz w:val="24"/>
                                <w:szCs w:val="24"/>
                              </w:rPr>
                              <w:t xml:space="preserve"> the student’s MAPT</w:t>
                            </w:r>
                            <w:r w:rsidR="00B960BD">
                              <w:rPr>
                                <w:rFonts w:ascii="Arial" w:hAnsi="Arial" w:cs="Arial"/>
                                <w:b w:val="0"/>
                                <w:sz w:val="24"/>
                                <w:szCs w:val="24"/>
                              </w:rPr>
                              <w:t>-CCR</w:t>
                            </w:r>
                            <w:r w:rsidRPr="001E53E1">
                              <w:rPr>
                                <w:rFonts w:ascii="Arial" w:hAnsi="Arial" w:cs="Arial"/>
                                <w:b w:val="0"/>
                                <w:sz w:val="24"/>
                                <w:szCs w:val="24"/>
                              </w:rPr>
                              <w:t xml:space="preserve"> score and score range</w:t>
                            </w:r>
                            <w:r>
                              <w:rPr>
                                <w:rFonts w:ascii="Arial" w:hAnsi="Arial" w:cs="Arial"/>
                                <w:b w:val="0"/>
                                <w:sz w:val="24"/>
                                <w:szCs w:val="24"/>
                              </w:rPr>
                              <w:t xml:space="preserve">, which </w:t>
                            </w:r>
                            <w:r w:rsidRPr="0073214E">
                              <w:rPr>
                                <w:rFonts w:ascii="Arial" w:hAnsi="Arial" w:cs="Arial"/>
                                <w:b w:val="0"/>
                                <w:sz w:val="24"/>
                                <w:szCs w:val="24"/>
                              </w:rPr>
                              <w:t>represents the range of scores we would expect if we tested the student over and over</w:t>
                            </w:r>
                            <w:r>
                              <w:rPr>
                                <w:rFonts w:ascii="Arial" w:hAnsi="Arial" w:cs="Arial"/>
                                <w:b w:val="0"/>
                                <w:sz w:val="24"/>
                                <w:szCs w:val="24"/>
                              </w:rPr>
                              <w:t xml:space="preserve"> again without additional learning.</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ect w14:anchorId="108AD1AE" id="Rectangle 34" o:spid="_x0000_s1047" alt="Title: Report Header - Description: The header of the report contains basic identifying information as well as the student’s MAPT-CCR score and score range, which represents the range of scores we would expect if we tested the student over and over again without additional learning." style="position:absolute;margin-left:377pt;margin-top:1.4pt;width:105.5pt;height:21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" fillcolor="#edc07c [1942]" strokecolor="#edc07c [1942]" strokeweight="2pt">
                <v:textbox inset=".72pt,.72pt,.72pt,.72pt">
                  <w:txbxContent>
                    <w:p w14:paraId="431EF713" w14:textId="1DF7B426" w:rsidR="000859C2" w:rsidRPr="001E53E1" w:rsidRDefault="000859C2" w:rsidP="007D666C">
                      <w:pPr>
                        <w:spacing w:line="240" w:lineRule="auto"/>
                        <w:jc w:val="center"/>
                        <w:rPr>
                          <w:rFonts w:ascii="Arial" w:hAnsi="Arial" w:cs="Arial"/>
                          <w:b w:val="0"/>
                          <w:sz w:val="24"/>
                          <w:szCs w:val="24"/>
                        </w:rPr>
                      </w:pPr>
                      <w:r w:rsidRPr="001E53E1">
                        <w:rPr>
                          <w:rFonts w:ascii="Arial" w:hAnsi="Arial" w:cs="Arial"/>
                          <w:sz w:val="24"/>
                          <w:szCs w:val="24"/>
                        </w:rPr>
                        <w:t>1.</w:t>
                      </w:r>
                      <w:r w:rsidRPr="001E53E1">
                        <w:rPr>
                          <w:rFonts w:ascii="Arial" w:hAnsi="Arial" w:cs="Arial"/>
                          <w:b w:val="0"/>
                          <w:sz w:val="24"/>
                          <w:szCs w:val="24"/>
                        </w:rPr>
                        <w:t xml:space="preserve">The header of the report contains basic identifying information </w:t>
                      </w:r>
                      <w:r>
                        <w:rPr>
                          <w:rFonts w:ascii="Arial" w:hAnsi="Arial" w:cs="Arial"/>
                          <w:b w:val="0"/>
                          <w:sz w:val="24"/>
                          <w:szCs w:val="24"/>
                        </w:rPr>
                        <w:t>as well as</w:t>
                      </w:r>
                      <w:r w:rsidRPr="001E53E1">
                        <w:rPr>
                          <w:rFonts w:ascii="Arial" w:hAnsi="Arial" w:cs="Arial"/>
                          <w:b w:val="0"/>
                          <w:sz w:val="24"/>
                          <w:szCs w:val="24"/>
                        </w:rPr>
                        <w:t xml:space="preserve"> the student’s MAPT</w:t>
                      </w:r>
                      <w:r w:rsidR="00B960BD">
                        <w:rPr>
                          <w:rFonts w:ascii="Arial" w:hAnsi="Arial" w:cs="Arial"/>
                          <w:b w:val="0"/>
                          <w:sz w:val="24"/>
                          <w:szCs w:val="24"/>
                        </w:rPr>
                        <w:t>-CCR</w:t>
                      </w:r>
                      <w:r w:rsidRPr="001E53E1">
                        <w:rPr>
                          <w:rFonts w:ascii="Arial" w:hAnsi="Arial" w:cs="Arial"/>
                          <w:b w:val="0"/>
                          <w:sz w:val="24"/>
                          <w:szCs w:val="24"/>
                        </w:rPr>
                        <w:t xml:space="preserve"> score and score range</w:t>
                      </w:r>
                      <w:r>
                        <w:rPr>
                          <w:rFonts w:ascii="Arial" w:hAnsi="Arial" w:cs="Arial"/>
                          <w:b w:val="0"/>
                          <w:sz w:val="24"/>
                          <w:szCs w:val="24"/>
                        </w:rPr>
                        <w:t xml:space="preserve">, which </w:t>
                      </w:r>
                      <w:r w:rsidRPr="0073214E">
                        <w:rPr>
                          <w:rFonts w:ascii="Arial" w:hAnsi="Arial" w:cs="Arial"/>
                          <w:b w:val="0"/>
                          <w:sz w:val="24"/>
                          <w:szCs w:val="24"/>
                        </w:rPr>
                        <w:t>represents the range of scores we would expect if we tested the student over and over</w:t>
                      </w:r>
                      <w:r>
                        <w:rPr>
                          <w:rFonts w:ascii="Arial" w:hAnsi="Arial" w:cs="Arial"/>
                          <w:b w:val="0"/>
                          <w:sz w:val="24"/>
                          <w:szCs w:val="24"/>
                        </w:rPr>
                        <w:t xml:space="preserve"> again without additional learning.</w:t>
                      </w:r>
                    </w:p>
                  </w:txbxContent>
                </v:textbox>
              </v:rect>
            </w:pict>
          </mc:Fallback>
        </mc:AlternateContent>
      </w:r>
      <w:r w:rsidR="00B960BD" w:rsidRPr="00A4365E">
        <w:rPr>
          <w:rFonts w:ascii="Arial" w:hAnsi="Arial" w:cs="Arial"/>
          <w:b w:val="0"/>
          <w:noProof/>
          <w:color w:val="000000" w:themeColor="text1"/>
          <w:sz w:val="24"/>
          <w:szCs w:val="24"/>
        </w:rPr>
        <mc:AlternateContent>
          <mc:Choice Requires="wps">
            <w:drawing>
              <wp:anchor distT="0" distB="0" distL="114300" distR="114300" simplePos="0" relativeHeight="251671552" behindDoc="0" locked="0" layoutInCell="1" allowOverlap="1" wp14:anchorId="3C5FA565" wp14:editId="18A04F5D">
                <wp:simplePos x="0" y="0"/>
                <wp:positionH relativeFrom="column">
                  <wp:posOffset>4787614</wp:posOffset>
                </wp:positionH>
                <wp:positionV relativeFrom="paragraph">
                  <wp:posOffset>4278283</wp:posOffset>
                </wp:positionV>
                <wp:extent cx="1355087" cy="1440401"/>
                <wp:effectExtent l="12700" t="12700" r="17145" b="7620"/>
                <wp:wrapNone/>
                <wp:docPr id="33" name="Rectangle 33" descr="The item difficulty level is a value on the MAPT-CCR scale associated with a 50% chance of answering the &#10;item correctly.&#10;" title="Item Difficulty Level"/>
                <wp:cNvGraphicFramePr/>
                <a:graphic xmlns:a="http://schemas.openxmlformats.org/drawingml/2006/main">
                  <a:graphicData uri="http://schemas.microsoft.com/office/word/2010/wordprocessingShape">
                    <wps:wsp>
                      <wps:cNvSpPr/>
                      <wps:spPr>
                        <a:xfrm>
                          <a:off x="0" y="0"/>
                          <a:ext cx="1355087" cy="1440401"/>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A032C" w14:textId="59921FB3" w:rsidR="000859C2" w:rsidRDefault="000859C2" w:rsidP="007D666C">
                            <w:pPr>
                              <w:pStyle w:val="NormalWeb"/>
                              <w:spacing w:before="0" w:beforeAutospacing="0" w:after="0" w:afterAutospacing="0"/>
                              <w:jc w:val="center"/>
                              <w:rPr>
                                <w:rFonts w:ascii="Arial" w:hAnsi="Arial" w:cs="Arial"/>
                                <w:color w:val="323232" w:themeColor="text2"/>
                                <w:kern w:val="24"/>
                              </w:rPr>
                            </w:pPr>
                            <w:r>
                              <w:rPr>
                                <w:rFonts w:ascii="Arial" w:hAnsi="Arial" w:cs="Arial"/>
                                <w:b/>
                                <w:color w:val="323232" w:themeColor="text2"/>
                                <w:kern w:val="24"/>
                              </w:rPr>
                              <w:t>3</w:t>
                            </w:r>
                            <w:r w:rsidRPr="00B26462">
                              <w:rPr>
                                <w:rFonts w:ascii="Arial" w:hAnsi="Arial" w:cs="Arial"/>
                                <w:b/>
                                <w:color w:val="323232" w:themeColor="text2"/>
                                <w:kern w:val="24"/>
                              </w:rPr>
                              <w:t>.</w:t>
                            </w:r>
                            <w:r w:rsidRPr="001E53E1">
                              <w:rPr>
                                <w:rFonts w:ascii="Arial" w:hAnsi="Arial" w:cs="Arial"/>
                                <w:color w:val="323232" w:themeColor="text2"/>
                                <w:kern w:val="24"/>
                              </w:rPr>
                              <w:t xml:space="preserve"> The item difficulty level is a value on the MAPT</w:t>
                            </w:r>
                            <w:r w:rsidR="00B960BD">
                              <w:rPr>
                                <w:rFonts w:ascii="Arial" w:hAnsi="Arial" w:cs="Arial"/>
                                <w:color w:val="323232" w:themeColor="text2"/>
                                <w:kern w:val="24"/>
                              </w:rPr>
                              <w:t>-CCR</w:t>
                            </w:r>
                            <w:r w:rsidRPr="001E53E1">
                              <w:rPr>
                                <w:rFonts w:ascii="Arial" w:hAnsi="Arial" w:cs="Arial"/>
                                <w:color w:val="323232" w:themeColor="text2"/>
                                <w:kern w:val="24"/>
                              </w:rPr>
                              <w:t xml:space="preserve"> scale associated with a 50% </w:t>
                            </w:r>
                            <w:r>
                              <w:rPr>
                                <w:rFonts w:ascii="Arial" w:hAnsi="Arial" w:cs="Arial"/>
                                <w:color w:val="323232" w:themeColor="text2"/>
                                <w:kern w:val="24"/>
                              </w:rPr>
                              <w:t>chance</w:t>
                            </w:r>
                            <w:r w:rsidRPr="001E53E1">
                              <w:rPr>
                                <w:rFonts w:ascii="Arial" w:hAnsi="Arial" w:cs="Arial"/>
                                <w:color w:val="323232" w:themeColor="text2"/>
                                <w:kern w:val="24"/>
                              </w:rPr>
                              <w:t xml:space="preserve"> of </w:t>
                            </w:r>
                            <w:r>
                              <w:rPr>
                                <w:rFonts w:ascii="Arial" w:hAnsi="Arial" w:cs="Arial"/>
                                <w:color w:val="323232" w:themeColor="text2"/>
                                <w:kern w:val="24"/>
                              </w:rPr>
                              <w:t>answering</w:t>
                            </w:r>
                            <w:r w:rsidRPr="001E53E1">
                              <w:rPr>
                                <w:rFonts w:ascii="Arial" w:hAnsi="Arial" w:cs="Arial"/>
                                <w:color w:val="323232" w:themeColor="text2"/>
                                <w:kern w:val="24"/>
                              </w:rPr>
                              <w:t xml:space="preserve"> the </w:t>
                            </w:r>
                          </w:p>
                          <w:p w14:paraId="050887C7" w14:textId="77777777" w:rsidR="000859C2" w:rsidRPr="001E53E1" w:rsidRDefault="000859C2" w:rsidP="007D666C">
                            <w:pPr>
                              <w:pStyle w:val="NormalWeb"/>
                              <w:spacing w:before="0" w:beforeAutospacing="0" w:after="0" w:afterAutospacing="0"/>
                              <w:jc w:val="center"/>
                              <w:rPr>
                                <w:rFonts w:ascii="Arial" w:hAnsi="Arial" w:cs="Arial"/>
                                <w:color w:val="323232" w:themeColor="text2"/>
                              </w:rPr>
                            </w:pPr>
                            <w:r w:rsidRPr="001E53E1">
                              <w:rPr>
                                <w:rFonts w:ascii="Arial" w:hAnsi="Arial" w:cs="Arial"/>
                                <w:color w:val="323232" w:themeColor="text2"/>
                                <w:kern w:val="24"/>
                              </w:rPr>
                              <w:t xml:space="preserve">item </w:t>
                            </w:r>
                            <w:r>
                              <w:rPr>
                                <w:rFonts w:ascii="Arial" w:hAnsi="Arial" w:cs="Arial"/>
                                <w:color w:val="323232" w:themeColor="text2"/>
                                <w:kern w:val="24"/>
                              </w:rPr>
                              <w:t>correctly</w:t>
                            </w:r>
                            <w:r w:rsidRPr="001E53E1">
                              <w:rPr>
                                <w:rFonts w:ascii="Arial" w:hAnsi="Arial" w:cs="Arial"/>
                                <w:color w:val="323232" w:themeColor="text2"/>
                                <w:kern w:val="24"/>
                              </w:rPr>
                              <w:t>.</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ect w14:anchorId="3C5FA565" id="Rectangle 33" o:spid="_x0000_s1048" alt="Title: Item Difficulty Level - Description: The item difficulty level is a value on the MAPT-CCR scale associated with a 50% chance of answering the &#10;item correctly.&#10;" style="position:absolute;margin-left:377pt;margin-top:336.85pt;width:106.7pt;height:11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" fillcolor="#edc07c [1942]" strokecolor="#edc07c [1942]" strokeweight="2pt">
                <v:textbox inset=".72pt,.72pt,.72pt,.72pt">
                  <w:txbxContent>
                    <w:p w14:paraId="336A032C" w14:textId="59921FB3" w:rsidR="000859C2" w:rsidRDefault="000859C2" w:rsidP="007D666C">
                      <w:pPr>
                        <w:pStyle w:val="NormalWeb"/>
                        <w:spacing w:before="0" w:beforeAutospacing="0" w:after="0" w:afterAutospacing="0"/>
                        <w:jc w:val="center"/>
                        <w:rPr>
                          <w:rFonts w:ascii="Arial" w:hAnsi="Arial" w:cs="Arial"/>
                          <w:color w:val="323232" w:themeColor="text2"/>
                          <w:kern w:val="24"/>
                        </w:rPr>
                      </w:pPr>
                      <w:r>
                        <w:rPr>
                          <w:rFonts w:ascii="Arial" w:hAnsi="Arial" w:cs="Arial"/>
                          <w:b/>
                          <w:color w:val="323232" w:themeColor="text2"/>
                          <w:kern w:val="24"/>
                        </w:rPr>
                        <w:t>3</w:t>
                      </w:r>
                      <w:r w:rsidRPr="00B26462">
                        <w:rPr>
                          <w:rFonts w:ascii="Arial" w:hAnsi="Arial" w:cs="Arial"/>
                          <w:b/>
                          <w:color w:val="323232" w:themeColor="text2"/>
                          <w:kern w:val="24"/>
                        </w:rPr>
                        <w:t>.</w:t>
                      </w:r>
                      <w:r w:rsidRPr="001E53E1">
                        <w:rPr>
                          <w:rFonts w:ascii="Arial" w:hAnsi="Arial" w:cs="Arial"/>
                          <w:color w:val="323232" w:themeColor="text2"/>
                          <w:kern w:val="24"/>
                        </w:rPr>
                        <w:t xml:space="preserve"> The item difficulty level is a value on the MAPT</w:t>
                      </w:r>
                      <w:r w:rsidR="00B960BD">
                        <w:rPr>
                          <w:rFonts w:ascii="Arial" w:hAnsi="Arial" w:cs="Arial"/>
                          <w:color w:val="323232" w:themeColor="text2"/>
                          <w:kern w:val="24"/>
                        </w:rPr>
                        <w:t>-CCR</w:t>
                      </w:r>
                      <w:r w:rsidRPr="001E53E1">
                        <w:rPr>
                          <w:rFonts w:ascii="Arial" w:hAnsi="Arial" w:cs="Arial"/>
                          <w:color w:val="323232" w:themeColor="text2"/>
                          <w:kern w:val="24"/>
                        </w:rPr>
                        <w:t xml:space="preserve"> scale associated with a 50% </w:t>
                      </w:r>
                      <w:r>
                        <w:rPr>
                          <w:rFonts w:ascii="Arial" w:hAnsi="Arial" w:cs="Arial"/>
                          <w:color w:val="323232" w:themeColor="text2"/>
                          <w:kern w:val="24"/>
                        </w:rPr>
                        <w:t>chance</w:t>
                      </w:r>
                      <w:r w:rsidRPr="001E53E1">
                        <w:rPr>
                          <w:rFonts w:ascii="Arial" w:hAnsi="Arial" w:cs="Arial"/>
                          <w:color w:val="323232" w:themeColor="text2"/>
                          <w:kern w:val="24"/>
                        </w:rPr>
                        <w:t xml:space="preserve"> of </w:t>
                      </w:r>
                      <w:r>
                        <w:rPr>
                          <w:rFonts w:ascii="Arial" w:hAnsi="Arial" w:cs="Arial"/>
                          <w:color w:val="323232" w:themeColor="text2"/>
                          <w:kern w:val="24"/>
                        </w:rPr>
                        <w:t>answering</w:t>
                      </w:r>
                      <w:r w:rsidRPr="001E53E1">
                        <w:rPr>
                          <w:rFonts w:ascii="Arial" w:hAnsi="Arial" w:cs="Arial"/>
                          <w:color w:val="323232" w:themeColor="text2"/>
                          <w:kern w:val="24"/>
                        </w:rPr>
                        <w:t xml:space="preserve"> the </w:t>
                      </w:r>
                    </w:p>
                    <w:p w14:paraId="050887C7" w14:textId="77777777" w:rsidR="000859C2" w:rsidRPr="001E53E1" w:rsidRDefault="000859C2" w:rsidP="007D666C">
                      <w:pPr>
                        <w:pStyle w:val="NormalWeb"/>
                        <w:spacing w:before="0" w:beforeAutospacing="0" w:after="0" w:afterAutospacing="0"/>
                        <w:jc w:val="center"/>
                        <w:rPr>
                          <w:rFonts w:ascii="Arial" w:hAnsi="Arial" w:cs="Arial"/>
                          <w:color w:val="323232" w:themeColor="text2"/>
                        </w:rPr>
                      </w:pPr>
                      <w:r w:rsidRPr="001E53E1">
                        <w:rPr>
                          <w:rFonts w:ascii="Arial" w:hAnsi="Arial" w:cs="Arial"/>
                          <w:color w:val="323232" w:themeColor="text2"/>
                          <w:kern w:val="24"/>
                        </w:rPr>
                        <w:t xml:space="preserve">item </w:t>
                      </w:r>
                      <w:r>
                        <w:rPr>
                          <w:rFonts w:ascii="Arial" w:hAnsi="Arial" w:cs="Arial"/>
                          <w:color w:val="323232" w:themeColor="text2"/>
                          <w:kern w:val="24"/>
                        </w:rPr>
                        <w:t>correctly</w:t>
                      </w:r>
                      <w:r w:rsidRPr="001E53E1">
                        <w:rPr>
                          <w:rFonts w:ascii="Arial" w:hAnsi="Arial" w:cs="Arial"/>
                          <w:color w:val="323232" w:themeColor="text2"/>
                          <w:kern w:val="24"/>
                        </w:rPr>
                        <w:t>.</w:t>
                      </w:r>
                    </w:p>
                  </w:txbxContent>
                </v:textbox>
              </v:rect>
            </w:pict>
          </mc:Fallback>
        </mc:AlternateContent>
      </w:r>
      <w:r w:rsidR="0031653D" w:rsidRPr="00A4365E">
        <w:rPr>
          <w:rFonts w:ascii="Arial" w:hAnsi="Arial" w:cs="Arial"/>
          <w:b w:val="0"/>
          <w:noProof/>
          <w:color w:val="000000" w:themeColor="text1"/>
          <w:sz w:val="24"/>
          <w:szCs w:val="24"/>
        </w:rPr>
        <mc:AlternateContent>
          <mc:Choice Requires="wps">
            <w:drawing>
              <wp:anchor distT="0" distB="0" distL="114300" distR="114300" simplePos="0" relativeHeight="251667456" behindDoc="0" locked="0" layoutInCell="1" allowOverlap="1" wp14:anchorId="693CB2DB" wp14:editId="581B89E1">
                <wp:simplePos x="0" y="0"/>
                <wp:positionH relativeFrom="column">
                  <wp:posOffset>2219325</wp:posOffset>
                </wp:positionH>
                <wp:positionV relativeFrom="paragraph">
                  <wp:posOffset>2326005</wp:posOffset>
                </wp:positionV>
                <wp:extent cx="268605" cy="268605"/>
                <wp:effectExtent l="63500" t="38100" r="74295" b="99695"/>
                <wp:wrapNone/>
                <wp:docPr id="41" name="Oval 41" descr="the number 5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410F4305" w14:textId="77777777" w:rsidR="000859C2" w:rsidRDefault="000859C2" w:rsidP="007D6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CB2DB" id="Oval 41" o:spid="_x0000_s1049" alt="the number 5 on a orange circle" style="position:absolute;margin-left:174.75pt;margin-top:183.15pt;width:21.15pt;height:2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" fillcolor="#e19825 [3206]" strokecolor="white [3201]" strokeweight="3pt">
                <v:shadow on="t" color="black" opacity="28270f" origin=",.5" offset="0"/>
                <v:textbox>
                  <w:txbxContent>
                    <w:p w14:paraId="410F4305" w14:textId="77777777" w:rsidR="000859C2" w:rsidRDefault="000859C2" w:rsidP="007D666C">
                      <w:pPr>
                        <w:jc w:val="center"/>
                      </w:pPr>
                    </w:p>
                  </w:txbxContent>
                </v:textbox>
              </v:oval>
            </w:pict>
          </mc:Fallback>
        </mc:AlternateContent>
      </w:r>
      <w:r w:rsidR="0031653D" w:rsidRPr="00A4365E">
        <w:rPr>
          <w:rFonts w:ascii="Arial" w:hAnsi="Arial" w:cs="Arial"/>
          <w:b w:val="0"/>
          <w:noProof/>
          <w:color w:val="000000" w:themeColor="text1"/>
          <w:sz w:val="24"/>
          <w:szCs w:val="24"/>
        </w:rPr>
        <mc:AlternateContent>
          <mc:Choice Requires="wps">
            <w:drawing>
              <wp:anchor distT="0" distB="0" distL="114300" distR="114300" simplePos="0" relativeHeight="251665408" behindDoc="0" locked="0" layoutInCell="1" allowOverlap="1" wp14:anchorId="7006DA2D" wp14:editId="2EBBEBD1">
                <wp:simplePos x="0" y="0"/>
                <wp:positionH relativeFrom="column">
                  <wp:posOffset>93980</wp:posOffset>
                </wp:positionH>
                <wp:positionV relativeFrom="paragraph">
                  <wp:posOffset>1128395</wp:posOffset>
                </wp:positionV>
                <wp:extent cx="268605" cy="268605"/>
                <wp:effectExtent l="63500" t="38100" r="74295" b="99695"/>
                <wp:wrapNone/>
                <wp:docPr id="44" name="Oval 44" descr="the number 4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6578A664" w14:textId="32ADBF00" w:rsidR="000859C2" w:rsidRDefault="000859C2" w:rsidP="007D6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6DA2D" id="Oval 44" o:spid="_x0000_s1050" alt="the number 4 on a orange circle" style="position:absolute;margin-left:7.4pt;margin-top:88.85pt;width:21.15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" fillcolor="#e19825 [3206]" strokecolor="white [3201]" strokeweight="3pt">
                <v:shadow on="t" color="black" opacity="28270f" origin=",.5" offset="0"/>
                <v:textbox>
                  <w:txbxContent>
                    <w:p w14:paraId="6578A664" w14:textId="32ADBF00" w:rsidR="000859C2" w:rsidRDefault="000859C2" w:rsidP="007D666C">
                      <w:pPr>
                        <w:jc w:val="center"/>
                      </w:pPr>
                    </w:p>
                  </w:txbxContent>
                </v:textbox>
              </v:oval>
            </w:pict>
          </mc:Fallback>
        </mc:AlternateContent>
      </w:r>
      <w:r w:rsidR="0031653D" w:rsidRPr="00A4365E">
        <w:rPr>
          <w:rFonts w:ascii="Arial" w:hAnsi="Arial" w:cs="Arial"/>
          <w:b w:val="0"/>
          <w:noProof/>
          <w:color w:val="000000" w:themeColor="text1"/>
          <w:sz w:val="24"/>
          <w:szCs w:val="24"/>
        </w:rPr>
        <mc:AlternateContent>
          <mc:Choice Requires="wps">
            <w:drawing>
              <wp:anchor distT="0" distB="0" distL="114300" distR="114300" simplePos="0" relativeHeight="251666432" behindDoc="0" locked="0" layoutInCell="1" allowOverlap="1" wp14:anchorId="133D33D5" wp14:editId="1E9D1860">
                <wp:simplePos x="0" y="0"/>
                <wp:positionH relativeFrom="column">
                  <wp:posOffset>4324985</wp:posOffset>
                </wp:positionH>
                <wp:positionV relativeFrom="paragraph">
                  <wp:posOffset>1132205</wp:posOffset>
                </wp:positionV>
                <wp:extent cx="268605" cy="268605"/>
                <wp:effectExtent l="63500" t="38100" r="74295" b="99695"/>
                <wp:wrapNone/>
                <wp:docPr id="43" name="Oval 43" descr="the number 3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76A7D6C0" w14:textId="77777777" w:rsidR="000859C2" w:rsidRDefault="000859C2" w:rsidP="007D6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D33D5" id="Oval 43" o:spid="_x0000_s1051" alt="the number 3 on a orange circle" style="position:absolute;margin-left:340.55pt;margin-top:89.15pt;width:21.15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" fillcolor="#e19825 [3206]" strokecolor="white [3201]" strokeweight="3pt">
                <v:shadow on="t" color="black" opacity="28270f" origin=",.5" offset="0"/>
                <v:textbox>
                  <w:txbxContent>
                    <w:p w14:paraId="76A7D6C0" w14:textId="77777777" w:rsidR="000859C2" w:rsidRDefault="000859C2" w:rsidP="007D666C">
                      <w:pPr>
                        <w:jc w:val="center"/>
                      </w:pPr>
                    </w:p>
                  </w:txbxContent>
                </v:textbox>
              </v:oval>
            </w:pict>
          </mc:Fallback>
        </mc:AlternateContent>
      </w:r>
      <w:r w:rsidR="0031653D" w:rsidRPr="00A4365E">
        <w:rPr>
          <w:rFonts w:ascii="Arial" w:hAnsi="Arial" w:cs="Arial"/>
          <w:b w:val="0"/>
          <w:noProof/>
          <w:color w:val="000000" w:themeColor="text1"/>
          <w:sz w:val="24"/>
          <w:szCs w:val="24"/>
        </w:rPr>
        <mc:AlternateContent>
          <mc:Choice Requires="wps">
            <w:drawing>
              <wp:anchor distT="0" distB="0" distL="114300" distR="114300" simplePos="0" relativeHeight="251668480" behindDoc="0" locked="0" layoutInCell="1" allowOverlap="1" wp14:anchorId="3172DFB5" wp14:editId="692D775C">
                <wp:simplePos x="0" y="0"/>
                <wp:positionH relativeFrom="column">
                  <wp:posOffset>3995420</wp:posOffset>
                </wp:positionH>
                <wp:positionV relativeFrom="paragraph">
                  <wp:posOffset>895985</wp:posOffset>
                </wp:positionV>
                <wp:extent cx="268605" cy="268605"/>
                <wp:effectExtent l="63500" t="38100" r="74295" b="99695"/>
                <wp:wrapNone/>
                <wp:docPr id="40" name="Oval 40" descr="the number 2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32DCDE39" w14:textId="77777777" w:rsidR="000859C2" w:rsidRDefault="000859C2" w:rsidP="007D6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2DFB5" id="Oval 40" o:spid="_x0000_s1052" alt="the number 2 on a orange circle" style="position:absolute;margin-left:314.6pt;margin-top:70.55pt;width:21.1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" fillcolor="#e19825 [3206]" strokecolor="white [3201]" strokeweight="3pt">
                <v:shadow on="t" color="black" opacity="28270f" origin=",.5" offset="0"/>
                <v:textbox>
                  <w:txbxContent>
                    <w:p w14:paraId="32DCDE39" w14:textId="77777777" w:rsidR="000859C2" w:rsidRDefault="000859C2" w:rsidP="007D666C">
                      <w:pPr>
                        <w:jc w:val="center"/>
                      </w:pPr>
                    </w:p>
                  </w:txbxContent>
                </v:textbox>
              </v:oval>
            </w:pict>
          </mc:Fallback>
        </mc:AlternateContent>
      </w:r>
      <w:r w:rsidR="0031653D" w:rsidRPr="00A4365E">
        <w:rPr>
          <w:rFonts w:ascii="Arial" w:hAnsi="Arial" w:cs="Arial"/>
          <w:b w:val="0"/>
          <w:noProof/>
          <w:color w:val="000000" w:themeColor="text1"/>
          <w:sz w:val="24"/>
          <w:szCs w:val="24"/>
        </w:rPr>
        <mc:AlternateContent>
          <mc:Choice Requires="wps">
            <w:drawing>
              <wp:anchor distT="0" distB="0" distL="114300" distR="114300" simplePos="0" relativeHeight="251664384" behindDoc="0" locked="0" layoutInCell="1" allowOverlap="1" wp14:anchorId="038B14AD" wp14:editId="3469F208">
                <wp:simplePos x="0" y="0"/>
                <wp:positionH relativeFrom="column">
                  <wp:posOffset>4138295</wp:posOffset>
                </wp:positionH>
                <wp:positionV relativeFrom="paragraph">
                  <wp:posOffset>520700</wp:posOffset>
                </wp:positionV>
                <wp:extent cx="268605" cy="268605"/>
                <wp:effectExtent l="63500" t="38100" r="74295" b="99695"/>
                <wp:wrapNone/>
                <wp:docPr id="42" name="Oval 42" descr="the number 1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4CB4B261" w14:textId="77777777" w:rsidR="000859C2" w:rsidRDefault="000859C2" w:rsidP="007D6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B14AD" id="Oval 42" o:spid="_x0000_s1053" alt="the number 1 on a orange circle" style="position:absolute;margin-left:325.85pt;margin-top:41pt;width:21.15pt;height:2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" fillcolor="#e19825 [3206]" strokecolor="white [3201]" strokeweight="3pt">
                <v:shadow on="t" color="black" opacity="28270f" origin=",.5" offset="0"/>
                <v:textbox>
                  <w:txbxContent>
                    <w:p w14:paraId="4CB4B261" w14:textId="77777777" w:rsidR="000859C2" w:rsidRDefault="000859C2" w:rsidP="007D666C">
                      <w:pPr>
                        <w:jc w:val="center"/>
                      </w:pPr>
                    </w:p>
                  </w:txbxContent>
                </v:textbox>
              </v:oval>
            </w:pict>
          </mc:Fallback>
        </mc:AlternateContent>
      </w:r>
      <w:r w:rsidR="007D666C" w:rsidRPr="00A4365E">
        <w:rPr>
          <w:noProof/>
          <w:color w:val="000000" w:themeColor="text1"/>
        </w:rPr>
        <w:drawing>
          <wp:inline distT="0" distB="0" distL="0" distR="0" wp14:anchorId="096DA7A1" wp14:editId="68BE7B84">
            <wp:extent cx="4660298" cy="4380880"/>
            <wp:effectExtent l="19050" t="19050" r="26035" b="19685"/>
            <wp:docPr id="47" name="Picture 47" descr="Image of a MAPT Individual Student Score Report showing the items answered correctly and incorrectly grouped by domain. " title="MAPT Individual Student Sco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4682942" cy="4402166"/>
                    </a:xfrm>
                    <a:prstGeom prst="rect">
                      <a:avLst/>
                    </a:prstGeom>
                    <a:ln>
                      <a:solidFill>
                        <a:schemeClr val="tx1"/>
                      </a:solidFill>
                    </a:ln>
                  </pic:spPr>
                </pic:pic>
              </a:graphicData>
            </a:graphic>
          </wp:inline>
        </w:drawing>
      </w:r>
      <w:bookmarkEnd w:id="3"/>
    </w:p>
    <w:p w14:paraId="34D2DC06" w14:textId="1193CBAC" w:rsidR="007D666C" w:rsidRPr="00A4365E" w:rsidRDefault="00B960BD" w:rsidP="007D666C">
      <w:pPr>
        <w:outlineLvl w:val="0"/>
        <w:rPr>
          <w:rFonts w:ascii="Arial" w:hAnsi="Arial" w:cs="Arial"/>
          <w:b w:val="0"/>
          <w:color w:val="000000" w:themeColor="text1"/>
          <w:sz w:val="24"/>
          <w:szCs w:val="24"/>
        </w:rPr>
      </w:pPr>
      <w:bookmarkStart w:id="4" w:name="_Toc9178200"/>
      <w:r w:rsidRPr="00A4365E">
        <w:rPr>
          <w:rFonts w:ascii="Arial" w:hAnsi="Arial" w:cs="Arial"/>
          <w:b w:val="0"/>
          <w:noProof/>
          <w:color w:val="000000" w:themeColor="text1"/>
          <w:sz w:val="24"/>
          <w:szCs w:val="24"/>
        </w:rPr>
        <mc:AlternateContent>
          <mc:Choice Requires="wps">
            <w:drawing>
              <wp:anchor distT="0" distB="0" distL="114300" distR="114300" simplePos="0" relativeHeight="251672576" behindDoc="0" locked="0" layoutInCell="1" allowOverlap="1" wp14:anchorId="041C34B3" wp14:editId="2B0D61F7">
                <wp:simplePos x="0" y="0"/>
                <wp:positionH relativeFrom="column">
                  <wp:posOffset>1055716</wp:posOffset>
                </wp:positionH>
                <wp:positionV relativeFrom="paragraph">
                  <wp:posOffset>74295</wp:posOffset>
                </wp:positionV>
                <wp:extent cx="3619443" cy="1214755"/>
                <wp:effectExtent l="12700" t="12700" r="13335" b="17145"/>
                <wp:wrapNone/>
                <wp:docPr id="46" name="Rectangle 46" descr="Each of the 35 items a student takes will be in one of these columns: Questions Answered Correctly or Questions Answered Incorrectly. MAPT-CCR items are confidential and cannot be included on score reports. Therefore, we report the benchmark measured by each item rather the item itself.   " title="Explanation of Columns"/>
                <wp:cNvGraphicFramePr/>
                <a:graphic xmlns:a="http://schemas.openxmlformats.org/drawingml/2006/main">
                  <a:graphicData uri="http://schemas.microsoft.com/office/word/2010/wordprocessingShape">
                    <wps:wsp>
                      <wps:cNvSpPr/>
                      <wps:spPr>
                        <a:xfrm>
                          <a:off x="0" y="0"/>
                          <a:ext cx="3619443" cy="1214755"/>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131D2" w14:textId="5DAD25CC" w:rsidR="000859C2" w:rsidRPr="0073214E" w:rsidRDefault="000859C2" w:rsidP="007D666C">
                            <w:pPr>
                              <w:pStyle w:val="NormalWeb"/>
                              <w:spacing w:before="0" w:beforeAutospacing="0" w:after="0" w:afterAutospacing="0"/>
                              <w:jc w:val="center"/>
                              <w:rPr>
                                <w:rFonts w:ascii="Arial" w:hAnsi="Arial" w:cs="Arial"/>
                                <w:color w:val="323232" w:themeColor="text2"/>
                                <w:kern w:val="24"/>
                              </w:rPr>
                            </w:pPr>
                            <w:r w:rsidRPr="00B26462">
                              <w:rPr>
                                <w:rFonts w:ascii="Arial" w:hAnsi="Arial" w:cs="Arial"/>
                                <w:b/>
                                <w:color w:val="323232" w:themeColor="text2"/>
                                <w:kern w:val="24"/>
                              </w:rPr>
                              <w:t>5.</w:t>
                            </w:r>
                            <w:r w:rsidRPr="00B26462">
                              <w:rPr>
                                <w:rFonts w:ascii="Arial" w:hAnsi="Arial" w:cs="Arial"/>
                                <w:color w:val="323232" w:themeColor="text2"/>
                                <w:kern w:val="24"/>
                              </w:rPr>
                              <w:t xml:space="preserve"> Each of the 35 items a student takes will be in one of these columns</w:t>
                            </w:r>
                            <w:r>
                              <w:rPr>
                                <w:rFonts w:ascii="Arial" w:hAnsi="Arial" w:cs="Arial"/>
                                <w:color w:val="323232" w:themeColor="text2"/>
                                <w:kern w:val="24"/>
                              </w:rPr>
                              <w:t xml:space="preserve">: Questions Answered Correctly or Questions Answered Incorrectly. </w:t>
                            </w:r>
                            <w:r w:rsidRPr="0073214E">
                              <w:rPr>
                                <w:rFonts w:ascii="Arial" w:hAnsi="Arial" w:cs="Arial"/>
                                <w:color w:val="323232" w:themeColor="text2"/>
                                <w:kern w:val="24"/>
                              </w:rPr>
                              <w:t>MAPT</w:t>
                            </w:r>
                            <w:r w:rsidR="00B960BD">
                              <w:rPr>
                                <w:rFonts w:ascii="Arial" w:hAnsi="Arial" w:cs="Arial"/>
                                <w:color w:val="323232" w:themeColor="text2"/>
                                <w:kern w:val="24"/>
                              </w:rPr>
                              <w:t>-CCR</w:t>
                            </w:r>
                            <w:r w:rsidRPr="0073214E">
                              <w:rPr>
                                <w:rFonts w:ascii="Arial" w:hAnsi="Arial" w:cs="Arial"/>
                                <w:color w:val="323232" w:themeColor="text2"/>
                                <w:kern w:val="24"/>
                              </w:rPr>
                              <w:t xml:space="preserve"> items are confidential and cannot be included on score report</w:t>
                            </w:r>
                            <w:r>
                              <w:rPr>
                                <w:rFonts w:ascii="Arial" w:hAnsi="Arial" w:cs="Arial"/>
                                <w:color w:val="323232" w:themeColor="text2"/>
                                <w:kern w:val="24"/>
                              </w:rPr>
                              <w:t>s</w:t>
                            </w:r>
                            <w:r w:rsidRPr="0073214E">
                              <w:rPr>
                                <w:rFonts w:ascii="Arial" w:hAnsi="Arial" w:cs="Arial"/>
                                <w:color w:val="323232" w:themeColor="text2"/>
                                <w:kern w:val="24"/>
                              </w:rPr>
                              <w:t xml:space="preserve">. </w:t>
                            </w:r>
                            <w:r>
                              <w:rPr>
                                <w:rFonts w:ascii="Arial" w:hAnsi="Arial" w:cs="Arial"/>
                                <w:color w:val="323232" w:themeColor="text2"/>
                                <w:kern w:val="24"/>
                              </w:rPr>
                              <w:t>Therefore,</w:t>
                            </w:r>
                            <w:r w:rsidRPr="0073214E">
                              <w:rPr>
                                <w:rFonts w:ascii="Arial" w:hAnsi="Arial" w:cs="Arial"/>
                                <w:color w:val="323232" w:themeColor="text2"/>
                                <w:kern w:val="24"/>
                              </w:rPr>
                              <w:t xml:space="preserve"> we report the benchmark measured by each item rather the item itself. </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1C34B3" id="Rectangle 46" o:spid="_x0000_s1054" alt="Title: Explanation of Columns - Description: Each of the 35 items a student takes will be in one of these columns: Questions Answered Correctly or Questions Answered Incorrectly. MAPT-CCR items are confidential and cannot be included on score reports. Therefore, we report the benchmark measured by each item rather the item itself.   " style="position:absolute;margin-left:83.15pt;margin-top:5.85pt;width:285pt;height:95.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" fillcolor="#edc07c [1942]" strokecolor="#edc07c [1942]" strokeweight="2pt">
                <v:textbox inset=".72pt,.72pt,.72pt,.72pt">
                  <w:txbxContent>
                    <w:p w14:paraId="6E2131D2" w14:textId="5DAD25CC" w:rsidR="000859C2" w:rsidRPr="0073214E" w:rsidRDefault="000859C2" w:rsidP="007D666C">
                      <w:pPr>
                        <w:pStyle w:val="NormalWeb"/>
                        <w:spacing w:before="0" w:beforeAutospacing="0" w:after="0" w:afterAutospacing="0"/>
                        <w:jc w:val="center"/>
                        <w:rPr>
                          <w:rFonts w:ascii="Arial" w:hAnsi="Arial" w:cs="Arial"/>
                          <w:color w:val="323232" w:themeColor="text2"/>
                          <w:kern w:val="24"/>
                        </w:rPr>
                      </w:pPr>
                      <w:r w:rsidRPr="00B26462">
                        <w:rPr>
                          <w:rFonts w:ascii="Arial" w:hAnsi="Arial" w:cs="Arial"/>
                          <w:b/>
                          <w:color w:val="323232" w:themeColor="text2"/>
                          <w:kern w:val="24"/>
                        </w:rPr>
                        <w:t>5.</w:t>
                      </w:r>
                      <w:r w:rsidRPr="00B26462">
                        <w:rPr>
                          <w:rFonts w:ascii="Arial" w:hAnsi="Arial" w:cs="Arial"/>
                          <w:color w:val="323232" w:themeColor="text2"/>
                          <w:kern w:val="24"/>
                        </w:rPr>
                        <w:t xml:space="preserve"> Each of the 35 items a student takes will be in one of these columns</w:t>
                      </w:r>
                      <w:r>
                        <w:rPr>
                          <w:rFonts w:ascii="Arial" w:hAnsi="Arial" w:cs="Arial"/>
                          <w:color w:val="323232" w:themeColor="text2"/>
                          <w:kern w:val="24"/>
                        </w:rPr>
                        <w:t xml:space="preserve">: Questions Answered Correctly or Questions Answered Incorrectly. </w:t>
                      </w:r>
                      <w:r w:rsidRPr="0073214E">
                        <w:rPr>
                          <w:rFonts w:ascii="Arial" w:hAnsi="Arial" w:cs="Arial"/>
                          <w:color w:val="323232" w:themeColor="text2"/>
                          <w:kern w:val="24"/>
                        </w:rPr>
                        <w:t>MAPT</w:t>
                      </w:r>
                      <w:r w:rsidR="00B960BD">
                        <w:rPr>
                          <w:rFonts w:ascii="Arial" w:hAnsi="Arial" w:cs="Arial"/>
                          <w:color w:val="323232" w:themeColor="text2"/>
                          <w:kern w:val="24"/>
                        </w:rPr>
                        <w:t>-CCR</w:t>
                      </w:r>
                      <w:r w:rsidRPr="0073214E">
                        <w:rPr>
                          <w:rFonts w:ascii="Arial" w:hAnsi="Arial" w:cs="Arial"/>
                          <w:color w:val="323232" w:themeColor="text2"/>
                          <w:kern w:val="24"/>
                        </w:rPr>
                        <w:t xml:space="preserve"> items are confidential and cannot be included on score report</w:t>
                      </w:r>
                      <w:r>
                        <w:rPr>
                          <w:rFonts w:ascii="Arial" w:hAnsi="Arial" w:cs="Arial"/>
                          <w:color w:val="323232" w:themeColor="text2"/>
                          <w:kern w:val="24"/>
                        </w:rPr>
                        <w:t>s</w:t>
                      </w:r>
                      <w:r w:rsidRPr="0073214E">
                        <w:rPr>
                          <w:rFonts w:ascii="Arial" w:hAnsi="Arial" w:cs="Arial"/>
                          <w:color w:val="323232" w:themeColor="text2"/>
                          <w:kern w:val="24"/>
                        </w:rPr>
                        <w:t xml:space="preserve">. </w:t>
                      </w:r>
                      <w:r>
                        <w:rPr>
                          <w:rFonts w:ascii="Arial" w:hAnsi="Arial" w:cs="Arial"/>
                          <w:color w:val="323232" w:themeColor="text2"/>
                          <w:kern w:val="24"/>
                        </w:rPr>
                        <w:t>Therefore,</w:t>
                      </w:r>
                      <w:r w:rsidRPr="0073214E">
                        <w:rPr>
                          <w:rFonts w:ascii="Arial" w:hAnsi="Arial" w:cs="Arial"/>
                          <w:color w:val="323232" w:themeColor="text2"/>
                          <w:kern w:val="24"/>
                        </w:rPr>
                        <w:t xml:space="preserve"> we report the benchmark measured by each item rather the item itself. </w:t>
                      </w:r>
                    </w:p>
                  </w:txbxContent>
                </v:textbox>
              </v:rect>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73600" behindDoc="0" locked="0" layoutInCell="1" allowOverlap="1" wp14:anchorId="4EA33F5C" wp14:editId="6F6D9678">
                <wp:simplePos x="0" y="0"/>
                <wp:positionH relativeFrom="column">
                  <wp:posOffset>1617</wp:posOffset>
                </wp:positionH>
                <wp:positionV relativeFrom="paragraph">
                  <wp:posOffset>74295</wp:posOffset>
                </wp:positionV>
                <wp:extent cx="943264" cy="1214755"/>
                <wp:effectExtent l="12700" t="12700" r="9525" b="17145"/>
                <wp:wrapNone/>
                <wp:docPr id="45" name="Rectangle 45" descr="Every item is aligned to a benchmark in the CCRSAE Standards. " title="Item Alignment"/>
                <wp:cNvGraphicFramePr/>
                <a:graphic xmlns:a="http://schemas.openxmlformats.org/drawingml/2006/main">
                  <a:graphicData uri="http://schemas.microsoft.com/office/word/2010/wordprocessingShape">
                    <wps:wsp>
                      <wps:cNvSpPr/>
                      <wps:spPr>
                        <a:xfrm>
                          <a:off x="0" y="0"/>
                          <a:ext cx="943264" cy="1214755"/>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9D2B2" w14:textId="77777777" w:rsidR="000859C2" w:rsidRPr="001E53E1" w:rsidRDefault="000859C2" w:rsidP="007D666C">
                            <w:pPr>
                              <w:pStyle w:val="NormalWeb"/>
                              <w:spacing w:before="0" w:beforeAutospacing="0" w:after="0" w:afterAutospacing="0"/>
                              <w:jc w:val="center"/>
                              <w:rPr>
                                <w:rFonts w:ascii="Arial" w:hAnsi="Arial" w:cs="Arial"/>
                                <w:color w:val="323232" w:themeColor="text2"/>
                              </w:rPr>
                            </w:pPr>
                            <w:r>
                              <w:rPr>
                                <w:rFonts w:ascii="Arial" w:hAnsi="Arial" w:cs="Arial"/>
                                <w:b/>
                                <w:color w:val="323232" w:themeColor="text2"/>
                                <w:kern w:val="24"/>
                              </w:rPr>
                              <w:t>4</w:t>
                            </w:r>
                            <w:r w:rsidRPr="001E53E1">
                              <w:rPr>
                                <w:rFonts w:ascii="Arial" w:hAnsi="Arial" w:cs="Arial"/>
                                <w:b/>
                                <w:color w:val="323232" w:themeColor="text2"/>
                                <w:kern w:val="24"/>
                              </w:rPr>
                              <w:t>.</w:t>
                            </w:r>
                            <w:r w:rsidRPr="001E53E1">
                              <w:rPr>
                                <w:rFonts w:ascii="Arial" w:hAnsi="Arial" w:cs="Arial"/>
                                <w:color w:val="323232" w:themeColor="text2"/>
                                <w:kern w:val="24"/>
                              </w:rPr>
                              <w:t xml:space="preserve"> Every item is aligned to a benchmark in the CCRSAE Standards</w:t>
                            </w:r>
                            <w:r>
                              <w:rPr>
                                <w:rFonts w:ascii="Arial" w:hAnsi="Arial" w:cs="Arial"/>
                                <w:color w:val="323232" w:themeColor="text2"/>
                                <w:kern w:val="24"/>
                              </w:rPr>
                              <w:t xml:space="preserve">. </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A33F5C" id="Rectangle 45" o:spid="_x0000_s1055" alt="Title: Item Alignment - Description: Every item is aligned to a benchmark in the CCRSAE Standards. " style="position:absolute;margin-left:.15pt;margin-top:5.85pt;width:74.25pt;height:95.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" fillcolor="#edc07c [1942]" strokecolor="#edc07c [1942]" strokeweight="2pt">
                <v:textbox inset=".72pt,.72pt,.72pt,.72pt">
                  <w:txbxContent>
                    <w:p w14:paraId="3169D2B2" w14:textId="77777777" w:rsidR="000859C2" w:rsidRPr="001E53E1" w:rsidRDefault="000859C2" w:rsidP="007D666C">
                      <w:pPr>
                        <w:pStyle w:val="NormalWeb"/>
                        <w:spacing w:before="0" w:beforeAutospacing="0" w:after="0" w:afterAutospacing="0"/>
                        <w:jc w:val="center"/>
                        <w:rPr>
                          <w:rFonts w:ascii="Arial" w:hAnsi="Arial" w:cs="Arial"/>
                          <w:color w:val="323232" w:themeColor="text2"/>
                        </w:rPr>
                      </w:pPr>
                      <w:r>
                        <w:rPr>
                          <w:rFonts w:ascii="Arial" w:hAnsi="Arial" w:cs="Arial"/>
                          <w:b/>
                          <w:color w:val="323232" w:themeColor="text2"/>
                          <w:kern w:val="24"/>
                        </w:rPr>
                        <w:t>4</w:t>
                      </w:r>
                      <w:r w:rsidRPr="001E53E1">
                        <w:rPr>
                          <w:rFonts w:ascii="Arial" w:hAnsi="Arial" w:cs="Arial"/>
                          <w:b/>
                          <w:color w:val="323232" w:themeColor="text2"/>
                          <w:kern w:val="24"/>
                        </w:rPr>
                        <w:t>.</w:t>
                      </w:r>
                      <w:r w:rsidRPr="001E53E1">
                        <w:rPr>
                          <w:rFonts w:ascii="Arial" w:hAnsi="Arial" w:cs="Arial"/>
                          <w:color w:val="323232" w:themeColor="text2"/>
                          <w:kern w:val="24"/>
                        </w:rPr>
                        <w:t xml:space="preserve"> Every item is aligned to a benchmark in the CCRSAE Standards</w:t>
                      </w:r>
                      <w:r>
                        <w:rPr>
                          <w:rFonts w:ascii="Arial" w:hAnsi="Arial" w:cs="Arial"/>
                          <w:color w:val="323232" w:themeColor="text2"/>
                          <w:kern w:val="24"/>
                        </w:rPr>
                        <w:t xml:space="preserve">. </w:t>
                      </w:r>
                    </w:p>
                  </w:txbxContent>
                </v:textbox>
              </v:rect>
            </w:pict>
          </mc:Fallback>
        </mc:AlternateContent>
      </w:r>
      <w:bookmarkEnd w:id="4"/>
    </w:p>
    <w:p w14:paraId="184FB3AA" w14:textId="77777777" w:rsidR="007D666C" w:rsidRPr="00A4365E" w:rsidRDefault="007D666C" w:rsidP="007D666C">
      <w:pPr>
        <w:outlineLvl w:val="0"/>
        <w:rPr>
          <w:rFonts w:ascii="Arial" w:hAnsi="Arial" w:cs="Arial"/>
          <w:b w:val="0"/>
          <w:color w:val="000000" w:themeColor="text1"/>
          <w:sz w:val="24"/>
          <w:szCs w:val="24"/>
        </w:rPr>
      </w:pPr>
    </w:p>
    <w:p w14:paraId="44AC404C" w14:textId="77777777" w:rsidR="007D666C" w:rsidRPr="00A4365E" w:rsidRDefault="007D666C" w:rsidP="007D666C">
      <w:pPr>
        <w:outlineLvl w:val="0"/>
        <w:rPr>
          <w:rFonts w:ascii="Arial" w:hAnsi="Arial" w:cs="Arial"/>
          <w:b w:val="0"/>
          <w:color w:val="000000" w:themeColor="text1"/>
          <w:sz w:val="24"/>
          <w:szCs w:val="24"/>
        </w:rPr>
      </w:pPr>
    </w:p>
    <w:p w14:paraId="1F2B7EA6" w14:textId="77777777" w:rsidR="007D666C" w:rsidRPr="00A4365E" w:rsidRDefault="007D666C" w:rsidP="007D666C">
      <w:pPr>
        <w:outlineLvl w:val="0"/>
        <w:rPr>
          <w:rFonts w:ascii="Arial" w:hAnsi="Arial" w:cs="Arial"/>
          <w:b w:val="0"/>
          <w:color w:val="000000" w:themeColor="text1"/>
          <w:sz w:val="24"/>
          <w:szCs w:val="24"/>
        </w:rPr>
      </w:pPr>
    </w:p>
    <w:p w14:paraId="62A67461" w14:textId="77777777" w:rsidR="007D666C" w:rsidRPr="00A4365E" w:rsidRDefault="007D666C" w:rsidP="007D666C">
      <w:pPr>
        <w:outlineLvl w:val="0"/>
        <w:rPr>
          <w:rFonts w:ascii="Arial" w:hAnsi="Arial" w:cs="Arial"/>
          <w:b w:val="0"/>
          <w:color w:val="000000" w:themeColor="text1"/>
          <w:sz w:val="24"/>
          <w:szCs w:val="24"/>
        </w:rPr>
      </w:pPr>
    </w:p>
    <w:p w14:paraId="26CB916B" w14:textId="77777777" w:rsidR="007D666C" w:rsidRPr="00A4365E" w:rsidRDefault="007D666C" w:rsidP="007D666C">
      <w:pPr>
        <w:outlineLvl w:val="0"/>
        <w:rPr>
          <w:rFonts w:ascii="Arial" w:hAnsi="Arial" w:cs="Arial"/>
          <w:b w:val="0"/>
          <w:color w:val="000000" w:themeColor="text1"/>
          <w:sz w:val="24"/>
          <w:szCs w:val="24"/>
        </w:rPr>
      </w:pPr>
    </w:p>
    <w:p w14:paraId="6A968A17" w14:textId="77777777" w:rsidR="007D666C" w:rsidRPr="00A4365E" w:rsidRDefault="007D666C" w:rsidP="007D666C">
      <w:pPr>
        <w:outlineLvl w:val="0"/>
        <w:rPr>
          <w:rFonts w:ascii="Arial" w:hAnsi="Arial" w:cs="Arial"/>
          <w:b w:val="0"/>
          <w:color w:val="000000" w:themeColor="text1"/>
          <w:sz w:val="24"/>
          <w:szCs w:val="24"/>
        </w:rPr>
      </w:pPr>
    </w:p>
    <w:p w14:paraId="2C3C747D" w14:textId="77777777" w:rsidR="007D666C" w:rsidRPr="00A4365E" w:rsidRDefault="007D666C" w:rsidP="007D666C">
      <w:pPr>
        <w:outlineLvl w:val="0"/>
        <w:rPr>
          <w:rFonts w:ascii="Arial" w:hAnsi="Arial" w:cs="Arial"/>
          <w:b w:val="0"/>
          <w:color w:val="000000" w:themeColor="text1"/>
          <w:sz w:val="24"/>
          <w:szCs w:val="24"/>
        </w:rPr>
      </w:pPr>
    </w:p>
    <w:p w14:paraId="264DBAF9" w14:textId="77777777" w:rsidR="007D666C" w:rsidRPr="00A4365E" w:rsidRDefault="007D666C" w:rsidP="007D666C">
      <w:pPr>
        <w:outlineLvl w:val="0"/>
        <w:rPr>
          <w:rFonts w:ascii="Arial" w:hAnsi="Arial" w:cs="Arial"/>
          <w:b w:val="0"/>
          <w:color w:val="000000" w:themeColor="text1"/>
          <w:sz w:val="24"/>
          <w:szCs w:val="24"/>
        </w:rPr>
      </w:pPr>
    </w:p>
    <w:p w14:paraId="0F0ABAF3" w14:textId="77777777" w:rsidR="007D666C" w:rsidRPr="00A4365E" w:rsidRDefault="007D666C" w:rsidP="007D666C">
      <w:pPr>
        <w:outlineLvl w:val="0"/>
        <w:rPr>
          <w:rFonts w:ascii="Arial" w:hAnsi="Arial" w:cs="Arial"/>
          <w:b w:val="0"/>
          <w:color w:val="000000" w:themeColor="text1"/>
          <w:sz w:val="24"/>
          <w:szCs w:val="24"/>
        </w:rPr>
      </w:pPr>
    </w:p>
    <w:p w14:paraId="120B781B" w14:textId="77777777" w:rsidR="007D666C" w:rsidRPr="00A4365E" w:rsidRDefault="007D666C" w:rsidP="007D666C">
      <w:pPr>
        <w:outlineLvl w:val="0"/>
        <w:rPr>
          <w:rFonts w:ascii="Arial" w:hAnsi="Arial" w:cs="Arial"/>
          <w:b w:val="0"/>
          <w:color w:val="000000" w:themeColor="text1"/>
          <w:sz w:val="24"/>
          <w:szCs w:val="24"/>
        </w:rPr>
      </w:pPr>
    </w:p>
    <w:p w14:paraId="0A8099A1" w14:textId="77777777" w:rsidR="0031653D" w:rsidRPr="00A4365E" w:rsidRDefault="0031653D" w:rsidP="007D666C">
      <w:pPr>
        <w:jc w:val="center"/>
        <w:rPr>
          <w:rFonts w:ascii="Arial" w:hAnsi="Arial" w:cs="Arial"/>
          <w:color w:val="000000" w:themeColor="text1"/>
        </w:rPr>
      </w:pPr>
    </w:p>
    <w:p w14:paraId="5D0B630C" w14:textId="04CB68D0" w:rsidR="007D666C" w:rsidRPr="00A4365E" w:rsidRDefault="007D666C" w:rsidP="007D666C">
      <w:pPr>
        <w:jc w:val="center"/>
        <w:rPr>
          <w:rFonts w:ascii="Arial" w:hAnsi="Arial" w:cs="Arial"/>
          <w:color w:val="000000" w:themeColor="text1"/>
        </w:rPr>
      </w:pPr>
      <w:r w:rsidRPr="00A4365E">
        <w:rPr>
          <w:rFonts w:ascii="Arial" w:hAnsi="Arial" w:cs="Arial"/>
          <w:color w:val="000000" w:themeColor="text1"/>
        </w:rPr>
        <w:lastRenderedPageBreak/>
        <w:t xml:space="preserve">The items in this report are organized by </w:t>
      </w:r>
      <w:r w:rsidRPr="00A4365E">
        <w:rPr>
          <w:rFonts w:ascii="Arial" w:hAnsi="Arial" w:cs="Arial"/>
          <w:color w:val="000000" w:themeColor="text1"/>
          <w:shd w:val="clear" w:color="auto" w:fill="F2F2F2" w:themeFill="background1" w:themeFillShade="F2"/>
        </w:rPr>
        <w:t>Domain</w:t>
      </w:r>
      <w:r w:rsidRPr="00A4365E">
        <w:rPr>
          <w:rFonts w:ascii="Arial" w:hAnsi="Arial" w:cs="Arial"/>
          <w:color w:val="000000" w:themeColor="text1"/>
        </w:rPr>
        <w:t>.</w:t>
      </w:r>
    </w:p>
    <w:p w14:paraId="18E3A8E4" w14:textId="77777777" w:rsidR="007D666C" w:rsidRPr="00A4365E" w:rsidRDefault="007D666C" w:rsidP="007D666C">
      <w:pPr>
        <w:rPr>
          <w:rFonts w:ascii="Arial" w:hAnsi="Arial" w:cs="Arial"/>
          <w:b w:val="0"/>
          <w:color w:val="000000" w:themeColor="text1"/>
        </w:rP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A table showing how to interpret and use the information in a score eport where items are organized by domain."/>
      </w:tblPr>
      <w:tblGrid>
        <w:gridCol w:w="10080"/>
      </w:tblGrid>
      <w:tr w:rsidR="00A4365E" w:rsidRPr="00A4365E" w14:paraId="184D47C5" w14:textId="77777777" w:rsidTr="004B0765">
        <w:trPr>
          <w:trHeight w:val="922"/>
          <w:jc w:val="center"/>
        </w:trPr>
        <w:tc>
          <w:tcPr>
            <w:tcW w:w="10080" w:type="dxa"/>
            <w:shd w:val="clear" w:color="auto" w:fill="D3E3F2"/>
            <w:vAlign w:val="center"/>
          </w:tcPr>
          <w:p w14:paraId="70D2EB06" w14:textId="77777777" w:rsidR="007D666C" w:rsidRPr="00A4365E" w:rsidRDefault="007D666C" w:rsidP="004B0765">
            <w:pPr>
              <w:spacing w:before="120" w:after="120"/>
              <w:rPr>
                <w:rFonts w:ascii="Arial" w:hAnsi="Arial" w:cs="Arial"/>
                <w:i/>
                <w:color w:val="000000" w:themeColor="text1"/>
              </w:rPr>
            </w:pPr>
            <w:r w:rsidRPr="00A4365E">
              <w:rPr>
                <w:rFonts w:ascii="Arial" w:hAnsi="Arial" w:cs="Arial"/>
                <w:i/>
                <w:color w:val="000000" w:themeColor="text1"/>
              </w:rPr>
              <w:t>To interpret this report</w:t>
            </w:r>
          </w:p>
          <w:p w14:paraId="668F27DC" w14:textId="06713356" w:rsidR="007D666C" w:rsidRPr="00A4365E" w:rsidRDefault="007D666C" w:rsidP="004B0765">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Note the student’s </w:t>
            </w:r>
            <w:r w:rsidR="00DF2814" w:rsidRPr="00A4365E">
              <w:rPr>
                <w:rFonts w:ascii="Arial" w:hAnsi="Arial" w:cs="Arial"/>
                <w:b w:val="0"/>
                <w:color w:val="000000" w:themeColor="text1"/>
              </w:rPr>
              <w:t>MAPT-CCR</w:t>
            </w:r>
            <w:r w:rsidRPr="00A4365E">
              <w:rPr>
                <w:rFonts w:ascii="Arial" w:hAnsi="Arial" w:cs="Arial"/>
                <w:b w:val="0"/>
                <w:color w:val="000000" w:themeColor="text1"/>
              </w:rPr>
              <w:t xml:space="preserve"> score (in this example, 3</w:t>
            </w:r>
            <w:r w:rsidR="00163118" w:rsidRPr="00A4365E">
              <w:rPr>
                <w:rFonts w:ascii="Arial" w:hAnsi="Arial" w:cs="Arial"/>
                <w:b w:val="0"/>
                <w:color w:val="000000" w:themeColor="text1"/>
              </w:rPr>
              <w:t>93</w:t>
            </w:r>
            <w:r w:rsidRPr="00A4365E">
              <w:rPr>
                <w:rFonts w:ascii="Arial" w:hAnsi="Arial" w:cs="Arial"/>
                <w:b w:val="0"/>
                <w:color w:val="000000" w:themeColor="text1"/>
              </w:rPr>
              <w:t xml:space="preserve">) </w:t>
            </w:r>
          </w:p>
          <w:p w14:paraId="1CF9054E" w14:textId="3FCB1ACC" w:rsidR="007D666C" w:rsidRPr="00A4365E" w:rsidRDefault="007D666C" w:rsidP="004B0765">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Note the score range associated with the </w:t>
            </w:r>
            <w:r w:rsidR="00DF2814" w:rsidRPr="00A4365E">
              <w:rPr>
                <w:rFonts w:ascii="Arial" w:hAnsi="Arial" w:cs="Arial"/>
                <w:b w:val="0"/>
                <w:color w:val="000000" w:themeColor="text1"/>
              </w:rPr>
              <w:t>MAPT-CCR</w:t>
            </w:r>
            <w:r w:rsidRPr="00A4365E">
              <w:rPr>
                <w:rFonts w:ascii="Arial" w:hAnsi="Arial" w:cs="Arial"/>
                <w:b w:val="0"/>
                <w:color w:val="000000" w:themeColor="text1"/>
              </w:rPr>
              <w:t xml:space="preserve"> score (in this example, 3</w:t>
            </w:r>
            <w:r w:rsidR="00163118" w:rsidRPr="00A4365E">
              <w:rPr>
                <w:rFonts w:ascii="Arial" w:hAnsi="Arial" w:cs="Arial"/>
                <w:b w:val="0"/>
                <w:color w:val="000000" w:themeColor="text1"/>
              </w:rPr>
              <w:t>60</w:t>
            </w:r>
            <w:r w:rsidRPr="00A4365E">
              <w:rPr>
                <w:rFonts w:ascii="Arial" w:hAnsi="Arial" w:cs="Arial"/>
                <w:b w:val="0"/>
                <w:color w:val="000000" w:themeColor="text1"/>
              </w:rPr>
              <w:t>-</w:t>
            </w:r>
            <w:r w:rsidR="00163118" w:rsidRPr="00A4365E">
              <w:rPr>
                <w:rFonts w:ascii="Arial" w:hAnsi="Arial" w:cs="Arial"/>
                <w:b w:val="0"/>
                <w:color w:val="000000" w:themeColor="text1"/>
              </w:rPr>
              <w:t>424</w:t>
            </w:r>
            <w:r w:rsidRPr="00A4365E">
              <w:rPr>
                <w:rFonts w:ascii="Arial" w:hAnsi="Arial" w:cs="Arial"/>
                <w:b w:val="0"/>
                <w:color w:val="000000" w:themeColor="text1"/>
              </w:rPr>
              <w:t>)</w:t>
            </w:r>
          </w:p>
        </w:tc>
      </w:tr>
      <w:tr w:rsidR="00A4365E" w:rsidRPr="00A4365E" w14:paraId="5D373A86" w14:textId="77777777" w:rsidTr="004B0765">
        <w:trPr>
          <w:jc w:val="center"/>
        </w:trPr>
        <w:tc>
          <w:tcPr>
            <w:tcW w:w="10080" w:type="dxa"/>
            <w:vAlign w:val="center"/>
          </w:tcPr>
          <w:p w14:paraId="67C72083" w14:textId="77777777" w:rsidR="007D666C" w:rsidRPr="00A4365E" w:rsidRDefault="007D666C" w:rsidP="004B0765">
            <w:pPr>
              <w:pStyle w:val="Heading1"/>
              <w:spacing w:before="0" w:after="240"/>
              <w:jc w:val="center"/>
              <w:outlineLvl w:val="0"/>
              <w:rPr>
                <w:rFonts w:ascii="Arial" w:hAnsi="Arial" w:cs="Arial"/>
                <w:b w:val="0"/>
                <w:color w:val="000000" w:themeColor="text1"/>
                <w:sz w:val="24"/>
                <w:szCs w:val="24"/>
              </w:rPr>
            </w:pPr>
          </w:p>
        </w:tc>
      </w:tr>
      <w:tr w:rsidR="00A4365E" w:rsidRPr="00A4365E" w14:paraId="7B479616" w14:textId="77777777" w:rsidTr="004B0765">
        <w:trPr>
          <w:trHeight w:val="922"/>
          <w:jc w:val="center"/>
        </w:trPr>
        <w:tc>
          <w:tcPr>
            <w:tcW w:w="10080" w:type="dxa"/>
            <w:shd w:val="clear" w:color="auto" w:fill="C9DFF1"/>
            <w:vAlign w:val="center"/>
          </w:tcPr>
          <w:p w14:paraId="2ACD06F7" w14:textId="77777777" w:rsidR="007D666C" w:rsidRPr="00A4365E" w:rsidRDefault="007D666C" w:rsidP="004B0765">
            <w:pPr>
              <w:tabs>
                <w:tab w:val="left" w:pos="1440"/>
              </w:tabs>
              <w:spacing w:before="120" w:after="120"/>
              <w:rPr>
                <w:rFonts w:ascii="Arial" w:hAnsi="Arial" w:cs="Arial"/>
                <w:i/>
                <w:color w:val="000000" w:themeColor="text1"/>
              </w:rPr>
            </w:pPr>
            <w:r w:rsidRPr="00A4365E">
              <w:rPr>
                <w:rFonts w:ascii="Arial" w:hAnsi="Arial" w:cs="Arial"/>
                <w:i/>
                <w:color w:val="000000" w:themeColor="text1"/>
              </w:rPr>
              <w:t>Using this information</w:t>
            </w:r>
          </w:p>
          <w:p w14:paraId="1690F4DE" w14:textId="216D824B" w:rsidR="007D666C" w:rsidRPr="00A4365E" w:rsidRDefault="007D666C" w:rsidP="004B0765">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Look for </w:t>
            </w:r>
            <w:r w:rsidRPr="00A4365E">
              <w:rPr>
                <w:rFonts w:ascii="Arial" w:hAnsi="Arial" w:cs="Arial"/>
                <w:b w:val="0"/>
                <w:color w:val="000000" w:themeColor="text1"/>
                <w:u w:val="single"/>
              </w:rPr>
              <w:t>items answered incorrectly with item difficulty values lower than the students’ score range</w:t>
            </w:r>
            <w:r w:rsidRPr="00A4365E">
              <w:rPr>
                <w:rFonts w:ascii="Arial" w:hAnsi="Arial" w:cs="Arial"/>
                <w:b w:val="0"/>
                <w:color w:val="000000" w:themeColor="text1"/>
              </w:rPr>
              <w:t xml:space="preserve"> (</w:t>
            </w:r>
            <w:r w:rsidR="00AF787C" w:rsidRPr="00A4365E">
              <w:rPr>
                <w:rFonts w:ascii="Arial" w:hAnsi="Arial" w:cs="Arial"/>
                <w:b w:val="0"/>
                <w:color w:val="000000" w:themeColor="text1"/>
              </w:rPr>
              <w:t>for example</w:t>
            </w:r>
            <w:r w:rsidRPr="00A4365E">
              <w:rPr>
                <w:rFonts w:ascii="Arial" w:hAnsi="Arial" w:cs="Arial"/>
                <w:b w:val="0"/>
                <w:color w:val="000000" w:themeColor="text1"/>
              </w:rPr>
              <w:t>, the last item on the incorrect side). These were expected to have been easy for the student based on their difficulty level, but were not answered correctly.</w:t>
            </w:r>
          </w:p>
          <w:p w14:paraId="520EB8E5" w14:textId="77777777" w:rsidR="007D666C" w:rsidRPr="00A4365E" w:rsidRDefault="007D666C" w:rsidP="004B0765">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Look also for </w:t>
            </w:r>
            <w:r w:rsidRPr="00A4365E">
              <w:rPr>
                <w:rFonts w:ascii="Arial" w:hAnsi="Arial" w:cs="Arial"/>
                <w:b w:val="0"/>
                <w:color w:val="000000" w:themeColor="text1"/>
                <w:u w:val="single"/>
              </w:rPr>
              <w:t>items answered incorrectly with item difficulty values higher than the student’s score range</w:t>
            </w:r>
            <w:r w:rsidRPr="00A4365E">
              <w:rPr>
                <w:rFonts w:ascii="Arial" w:hAnsi="Arial" w:cs="Arial"/>
                <w:b w:val="0"/>
                <w:color w:val="000000" w:themeColor="text1"/>
              </w:rPr>
              <w:t xml:space="preserve">. These were relatively hard for the student given the student’s performance and are benchmarks to work on. </w:t>
            </w:r>
          </w:p>
          <w:p w14:paraId="19D817A3" w14:textId="77777777" w:rsidR="007D666C" w:rsidRPr="00A4365E" w:rsidRDefault="007D666C" w:rsidP="004B0765">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Look for </w:t>
            </w:r>
            <w:r w:rsidRPr="00A4365E">
              <w:rPr>
                <w:rFonts w:ascii="Arial" w:hAnsi="Arial" w:cs="Arial"/>
                <w:b w:val="0"/>
                <w:color w:val="000000" w:themeColor="text1"/>
                <w:u w:val="single"/>
              </w:rPr>
              <w:t>items answered correctly with item difficulty values lower than the student’s score range</w:t>
            </w:r>
            <w:r w:rsidRPr="00A4365E">
              <w:rPr>
                <w:rFonts w:ascii="Arial" w:hAnsi="Arial" w:cs="Arial"/>
                <w:b w:val="0"/>
                <w:color w:val="000000" w:themeColor="text1"/>
              </w:rPr>
              <w:t>. These were answered correctly and were relatively easy for the student.</w:t>
            </w:r>
          </w:p>
          <w:p w14:paraId="120F9804" w14:textId="77777777" w:rsidR="007D666C" w:rsidRPr="00A4365E" w:rsidRDefault="007D666C" w:rsidP="004B0765">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Look for </w:t>
            </w:r>
            <w:r w:rsidRPr="00A4365E">
              <w:rPr>
                <w:rFonts w:ascii="Arial" w:hAnsi="Arial" w:cs="Arial"/>
                <w:b w:val="0"/>
                <w:color w:val="000000" w:themeColor="text1"/>
                <w:u w:val="single"/>
              </w:rPr>
              <w:t>items answered correctly with item difficulty values higher than the student’s score range</w:t>
            </w:r>
            <w:r w:rsidRPr="00A4365E">
              <w:rPr>
                <w:rFonts w:ascii="Arial" w:hAnsi="Arial" w:cs="Arial"/>
                <w:b w:val="0"/>
                <w:color w:val="000000" w:themeColor="text1"/>
              </w:rPr>
              <w:t xml:space="preserve">. These were relatively hard for the student given the student’s performance, but were answered correctly. </w:t>
            </w:r>
          </w:p>
        </w:tc>
      </w:tr>
      <w:tr w:rsidR="00A4365E" w:rsidRPr="00A4365E" w14:paraId="66AE5AC7" w14:textId="77777777" w:rsidTr="004B0765">
        <w:trPr>
          <w:jc w:val="center"/>
        </w:trPr>
        <w:tc>
          <w:tcPr>
            <w:tcW w:w="10080" w:type="dxa"/>
            <w:vAlign w:val="center"/>
          </w:tcPr>
          <w:p w14:paraId="0455B285" w14:textId="77777777" w:rsidR="007D666C" w:rsidRPr="00A4365E" w:rsidRDefault="007D666C" w:rsidP="004B0765">
            <w:pPr>
              <w:pStyle w:val="Heading1"/>
              <w:spacing w:before="0" w:after="240"/>
              <w:jc w:val="center"/>
              <w:outlineLvl w:val="0"/>
              <w:rPr>
                <w:rFonts w:ascii="Arial" w:hAnsi="Arial" w:cs="Arial"/>
                <w:b w:val="0"/>
                <w:color w:val="000000" w:themeColor="text1"/>
                <w:sz w:val="24"/>
                <w:szCs w:val="24"/>
              </w:rPr>
            </w:pPr>
          </w:p>
        </w:tc>
      </w:tr>
      <w:tr w:rsidR="00A4365E" w:rsidRPr="00A4365E" w14:paraId="29A71E3B" w14:textId="77777777" w:rsidTr="004B0765">
        <w:trPr>
          <w:trHeight w:val="922"/>
          <w:jc w:val="center"/>
        </w:trPr>
        <w:tc>
          <w:tcPr>
            <w:tcW w:w="10080" w:type="dxa"/>
            <w:shd w:val="clear" w:color="auto" w:fill="C9DFF1"/>
            <w:vAlign w:val="center"/>
          </w:tcPr>
          <w:p w14:paraId="49DD628D" w14:textId="77777777" w:rsidR="007D666C" w:rsidRPr="00A4365E" w:rsidRDefault="007D666C" w:rsidP="004B0765">
            <w:pPr>
              <w:tabs>
                <w:tab w:val="left" w:pos="1440"/>
              </w:tabs>
              <w:spacing w:before="120" w:after="120"/>
              <w:rPr>
                <w:rFonts w:ascii="Arial" w:hAnsi="Arial" w:cs="Arial"/>
                <w:i/>
                <w:color w:val="000000" w:themeColor="text1"/>
              </w:rPr>
            </w:pPr>
            <w:r w:rsidRPr="00A4365E">
              <w:rPr>
                <w:rFonts w:ascii="Arial" w:hAnsi="Arial" w:cs="Arial"/>
                <w:i/>
                <w:color w:val="000000" w:themeColor="text1"/>
              </w:rPr>
              <w:t>Questions to consider</w:t>
            </w:r>
          </w:p>
          <w:p w14:paraId="4D1AA865" w14:textId="77777777" w:rsidR="007D666C" w:rsidRPr="00A4365E" w:rsidRDefault="007D666C" w:rsidP="004B0765">
            <w:pPr>
              <w:numPr>
                <w:ilvl w:val="0"/>
                <w:numId w:val="11"/>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How does this information align with what content/skills were taught to students in the class? </w:t>
            </w:r>
          </w:p>
          <w:p w14:paraId="12BAF71F" w14:textId="77777777" w:rsidR="007D666C" w:rsidRPr="00A4365E" w:rsidRDefault="007D666C" w:rsidP="004B0765">
            <w:pPr>
              <w:numPr>
                <w:ilvl w:val="0"/>
                <w:numId w:val="11"/>
              </w:numPr>
              <w:tabs>
                <w:tab w:val="left" w:pos="1440"/>
              </w:tabs>
              <w:spacing w:after="120"/>
              <w:rPr>
                <w:rFonts w:ascii="Arial" w:hAnsi="Arial" w:cs="Arial"/>
                <w:b w:val="0"/>
                <w:color w:val="000000" w:themeColor="text1"/>
              </w:rPr>
            </w:pPr>
            <w:r w:rsidRPr="00A4365E">
              <w:rPr>
                <w:rFonts w:ascii="Arial" w:hAnsi="Arial" w:cs="Arial"/>
                <w:b w:val="0"/>
                <w:color w:val="000000" w:themeColor="text1"/>
              </w:rPr>
              <w:t>What benchmarks represent material covered that was mastered?</w:t>
            </w:r>
          </w:p>
        </w:tc>
      </w:tr>
    </w:tbl>
    <w:p w14:paraId="0B3F793B" w14:textId="77777777" w:rsidR="007D666C" w:rsidRPr="00A4365E" w:rsidRDefault="007D666C" w:rsidP="007D666C">
      <w:pPr>
        <w:rPr>
          <w:rFonts w:ascii="Arial" w:hAnsi="Arial" w:cs="Arial"/>
          <w:b w:val="0"/>
          <w:color w:val="000000" w:themeColor="text1"/>
        </w:rPr>
      </w:pPr>
    </w:p>
    <w:p w14:paraId="6E63F1CB" w14:textId="012C4181" w:rsidR="00AF787C" w:rsidRPr="00A4365E" w:rsidRDefault="00AF787C">
      <w:pPr>
        <w:spacing w:after="200"/>
        <w:rPr>
          <w:rFonts w:ascii="Arial" w:hAnsi="Arial" w:cs="Arial"/>
          <w:b w:val="0"/>
          <w:color w:val="000000" w:themeColor="text1"/>
          <w:sz w:val="24"/>
          <w:szCs w:val="24"/>
        </w:rPr>
      </w:pPr>
      <w:r w:rsidRPr="00A4365E">
        <w:rPr>
          <w:rFonts w:ascii="Arial" w:hAnsi="Arial" w:cs="Arial"/>
          <w:b w:val="0"/>
          <w:color w:val="000000" w:themeColor="text1"/>
          <w:sz w:val="24"/>
          <w:szCs w:val="24"/>
        </w:rPr>
        <w:br w:type="page"/>
      </w:r>
    </w:p>
    <w:p w14:paraId="11C02D23" w14:textId="6DCFD28F" w:rsidR="00AB0092" w:rsidRPr="00A4365E" w:rsidRDefault="00AB0092" w:rsidP="00AB0092">
      <w:pPr>
        <w:jc w:val="center"/>
        <w:rPr>
          <w:rFonts w:ascii="Arial" w:hAnsi="Arial" w:cs="Arial"/>
          <w:color w:val="000000" w:themeColor="text1"/>
          <w:szCs w:val="28"/>
        </w:rPr>
      </w:pPr>
      <w:r w:rsidRPr="00A4365E">
        <w:rPr>
          <w:rFonts w:ascii="Arial" w:hAnsi="Arial" w:cs="Arial"/>
          <w:color w:val="000000" w:themeColor="text1"/>
          <w:szCs w:val="28"/>
        </w:rPr>
        <w:lastRenderedPageBreak/>
        <w:t xml:space="preserve">Quick Reference Guide to the </w:t>
      </w:r>
      <w:r w:rsidR="00DF2814" w:rsidRPr="00A4365E">
        <w:rPr>
          <w:rFonts w:ascii="Arial" w:hAnsi="Arial" w:cs="Arial"/>
          <w:color w:val="000000" w:themeColor="text1"/>
          <w:szCs w:val="28"/>
        </w:rPr>
        <w:t>MAPT-CCR</w:t>
      </w:r>
      <w:r w:rsidRPr="00A4365E">
        <w:rPr>
          <w:rFonts w:ascii="Arial" w:hAnsi="Arial" w:cs="Arial"/>
          <w:color w:val="000000" w:themeColor="text1"/>
          <w:szCs w:val="28"/>
        </w:rPr>
        <w:t xml:space="preserve"> </w:t>
      </w:r>
      <w:r w:rsidR="003F47AB" w:rsidRPr="00A4365E">
        <w:rPr>
          <w:rFonts w:ascii="Arial" w:hAnsi="Arial" w:cs="Arial"/>
          <w:color w:val="000000" w:themeColor="text1"/>
          <w:szCs w:val="28"/>
        </w:rPr>
        <w:t xml:space="preserve">for </w:t>
      </w:r>
      <w:r w:rsidRPr="00A4365E">
        <w:rPr>
          <w:rFonts w:ascii="Arial" w:hAnsi="Arial" w:cs="Arial"/>
          <w:color w:val="000000" w:themeColor="text1"/>
          <w:szCs w:val="28"/>
        </w:rPr>
        <w:t>Reading:</w:t>
      </w:r>
    </w:p>
    <w:p w14:paraId="1490487F" w14:textId="72F8C544" w:rsidR="00AB0092" w:rsidRPr="00A4365E" w:rsidRDefault="00AB0092" w:rsidP="00AB0092">
      <w:pPr>
        <w:jc w:val="center"/>
        <w:rPr>
          <w:rFonts w:ascii="Arial" w:hAnsi="Arial" w:cs="Arial"/>
          <w:color w:val="000000" w:themeColor="text1"/>
          <w:szCs w:val="28"/>
          <w:shd w:val="clear" w:color="auto" w:fill="F2F2F2" w:themeFill="background1" w:themeFillShade="F2"/>
        </w:rPr>
      </w:pPr>
      <w:r w:rsidRPr="00A4365E">
        <w:rPr>
          <w:rFonts w:ascii="Arial" w:hAnsi="Arial" w:cs="Arial"/>
          <w:color w:val="000000" w:themeColor="text1"/>
          <w:szCs w:val="28"/>
        </w:rPr>
        <w:t>Class</w:t>
      </w:r>
      <w:r w:rsidR="00A0380B" w:rsidRPr="00A4365E">
        <w:rPr>
          <w:rFonts w:ascii="Arial" w:hAnsi="Arial" w:cs="Arial"/>
          <w:color w:val="000000" w:themeColor="text1"/>
          <w:szCs w:val="28"/>
        </w:rPr>
        <w:t xml:space="preserve"> Score</w:t>
      </w:r>
      <w:r w:rsidRPr="00A4365E">
        <w:rPr>
          <w:rFonts w:ascii="Arial" w:hAnsi="Arial" w:cs="Arial"/>
          <w:color w:val="000000" w:themeColor="text1"/>
          <w:szCs w:val="28"/>
        </w:rPr>
        <w:t xml:space="preserve"> Report by </w:t>
      </w:r>
      <w:r w:rsidRPr="00A4365E">
        <w:rPr>
          <w:rFonts w:ascii="Arial" w:hAnsi="Arial" w:cs="Arial"/>
          <w:color w:val="000000" w:themeColor="text1"/>
          <w:szCs w:val="28"/>
          <w:shd w:val="clear" w:color="auto" w:fill="F2F2F2" w:themeFill="background1" w:themeFillShade="F2"/>
        </w:rPr>
        <w:t>Content Standard and Topic</w:t>
      </w:r>
    </w:p>
    <w:p w14:paraId="19D9A591" w14:textId="6B8EF45B" w:rsidR="001E0F1E" w:rsidRPr="00A4365E" w:rsidRDefault="001E0F1E" w:rsidP="00042549">
      <w:pPr>
        <w:outlineLvl w:val="0"/>
        <w:rPr>
          <w:rFonts w:ascii="Arial" w:hAnsi="Arial" w:cs="Arial"/>
          <w:b w:val="0"/>
          <w:color w:val="000000" w:themeColor="text1"/>
          <w:sz w:val="24"/>
          <w:szCs w:val="24"/>
        </w:rPr>
      </w:pPr>
    </w:p>
    <w:p w14:paraId="6EE431B3" w14:textId="06E023B8" w:rsidR="00392397" w:rsidRPr="00A4365E" w:rsidRDefault="00B960BD" w:rsidP="00042549">
      <w:pPr>
        <w:outlineLvl w:val="0"/>
        <w:rPr>
          <w:rFonts w:ascii="Arial" w:hAnsi="Arial" w:cs="Arial"/>
          <w:b w:val="0"/>
          <w:color w:val="000000" w:themeColor="text1"/>
          <w:sz w:val="24"/>
          <w:szCs w:val="24"/>
        </w:rPr>
      </w:pPr>
      <w:bookmarkStart w:id="5" w:name="_Toc9178201"/>
      <w:r w:rsidRPr="00A4365E">
        <w:rPr>
          <w:rFonts w:ascii="Arial" w:hAnsi="Arial" w:cs="Arial"/>
          <w:b w:val="0"/>
          <w:noProof/>
          <w:color w:val="000000" w:themeColor="text1"/>
          <w:sz w:val="24"/>
          <w:szCs w:val="24"/>
        </w:rPr>
        <mc:AlternateContent>
          <mc:Choice Requires="wps">
            <w:drawing>
              <wp:anchor distT="0" distB="0" distL="114300" distR="114300" simplePos="0" relativeHeight="251679744" behindDoc="0" locked="0" layoutInCell="1" allowOverlap="1" wp14:anchorId="6A23B284" wp14:editId="1E14C635">
                <wp:simplePos x="0" y="0"/>
                <wp:positionH relativeFrom="column">
                  <wp:posOffset>304165</wp:posOffset>
                </wp:positionH>
                <wp:positionV relativeFrom="paragraph">
                  <wp:posOffset>19685</wp:posOffset>
                </wp:positionV>
                <wp:extent cx="3506470" cy="1191260"/>
                <wp:effectExtent l="12700" t="12700" r="11430" b="15240"/>
                <wp:wrapNone/>
                <wp:docPr id="61" name="Rectangle 61" descr="The header of the report contains identifying information about the class. Note that in a given class, the number of students may not equal the number of tests recorded because individual students may have taken the test multiple times within the same fiscal year." title="Report Header"/>
                <wp:cNvGraphicFramePr/>
                <a:graphic xmlns:a="http://schemas.openxmlformats.org/drawingml/2006/main">
                  <a:graphicData uri="http://schemas.microsoft.com/office/word/2010/wordprocessingShape">
                    <wps:wsp>
                      <wps:cNvSpPr/>
                      <wps:spPr>
                        <a:xfrm>
                          <a:off x="0" y="0"/>
                          <a:ext cx="3506470" cy="119126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51180" w14:textId="2687F675" w:rsidR="000859C2" w:rsidRPr="001E53E1" w:rsidRDefault="000859C2" w:rsidP="00AB0092">
                            <w:pPr>
                              <w:spacing w:line="240" w:lineRule="auto"/>
                              <w:jc w:val="center"/>
                              <w:rPr>
                                <w:rFonts w:ascii="Arial" w:hAnsi="Arial" w:cs="Arial"/>
                                <w:b w:val="0"/>
                                <w:sz w:val="24"/>
                                <w:szCs w:val="24"/>
                              </w:rPr>
                            </w:pPr>
                            <w:r w:rsidRPr="001E53E1">
                              <w:rPr>
                                <w:rFonts w:ascii="Arial" w:hAnsi="Arial" w:cs="Arial"/>
                                <w:sz w:val="24"/>
                                <w:szCs w:val="24"/>
                              </w:rPr>
                              <w:t>1.</w:t>
                            </w:r>
                            <w:r w:rsidRPr="001E53E1">
                              <w:rPr>
                                <w:rFonts w:ascii="Arial" w:hAnsi="Arial" w:cs="Arial"/>
                                <w:b w:val="0"/>
                                <w:sz w:val="24"/>
                                <w:szCs w:val="24"/>
                              </w:rPr>
                              <w:t>The header of the report contains identifying information</w:t>
                            </w:r>
                            <w:r>
                              <w:rPr>
                                <w:rFonts w:ascii="Arial" w:hAnsi="Arial" w:cs="Arial"/>
                                <w:b w:val="0"/>
                                <w:sz w:val="24"/>
                                <w:szCs w:val="24"/>
                              </w:rPr>
                              <w:t xml:space="preserve"> about the class. Note that i</w:t>
                            </w:r>
                            <w:r w:rsidRPr="0064768F">
                              <w:rPr>
                                <w:rFonts w:ascii="Arial" w:hAnsi="Arial" w:cs="Arial"/>
                                <w:b w:val="0"/>
                                <w:sz w:val="24"/>
                                <w:szCs w:val="24"/>
                              </w:rPr>
                              <w:t xml:space="preserve">n a given class, the number of students may not equal the number of tests recorded because individual students may have taken the test multiple times within </w:t>
                            </w:r>
                            <w:r>
                              <w:rPr>
                                <w:rFonts w:ascii="Arial" w:hAnsi="Arial" w:cs="Arial"/>
                                <w:b w:val="0"/>
                                <w:sz w:val="24"/>
                                <w:szCs w:val="24"/>
                              </w:rPr>
                              <w:t>the same</w:t>
                            </w:r>
                            <w:r w:rsidRPr="0064768F">
                              <w:rPr>
                                <w:rFonts w:ascii="Arial" w:hAnsi="Arial" w:cs="Arial"/>
                                <w:b w:val="0"/>
                                <w:sz w:val="24"/>
                                <w:szCs w:val="24"/>
                              </w:rPr>
                              <w:t xml:space="preserve"> fiscal year.</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3B284" id="Rectangle 61" o:spid="_x0000_s1056" alt="Title: Report Header - Description: The header of the report contains identifying information about the class. Note that in a given class, the number of students may not equal the number of tests recorded because individual students may have taken the test multiple times within the same fiscal year." style="position:absolute;margin-left:23.95pt;margin-top:1.55pt;width:276.1pt;height:9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" fillcolor="#edc07c [1942]" strokecolor="#edc07c [1942]" strokeweight="2pt">
                <v:textbox inset=".72pt,.72pt,.72pt,.72pt">
                  <w:txbxContent>
                    <w:p w14:paraId="68551180" w14:textId="2687F675" w:rsidR="000859C2" w:rsidRPr="001E53E1" w:rsidRDefault="000859C2" w:rsidP="00AB0092">
                      <w:pPr>
                        <w:spacing w:line="240" w:lineRule="auto"/>
                        <w:jc w:val="center"/>
                        <w:rPr>
                          <w:rFonts w:ascii="Arial" w:hAnsi="Arial" w:cs="Arial"/>
                          <w:b w:val="0"/>
                          <w:sz w:val="24"/>
                          <w:szCs w:val="24"/>
                        </w:rPr>
                      </w:pPr>
                      <w:r w:rsidRPr="001E53E1">
                        <w:rPr>
                          <w:rFonts w:ascii="Arial" w:hAnsi="Arial" w:cs="Arial"/>
                          <w:sz w:val="24"/>
                          <w:szCs w:val="24"/>
                        </w:rPr>
                        <w:t>1.</w:t>
                      </w:r>
                      <w:r w:rsidRPr="001E53E1">
                        <w:rPr>
                          <w:rFonts w:ascii="Arial" w:hAnsi="Arial" w:cs="Arial"/>
                          <w:b w:val="0"/>
                          <w:sz w:val="24"/>
                          <w:szCs w:val="24"/>
                        </w:rPr>
                        <w:t>The header of the report contains identifying information</w:t>
                      </w:r>
                      <w:r>
                        <w:rPr>
                          <w:rFonts w:ascii="Arial" w:hAnsi="Arial" w:cs="Arial"/>
                          <w:b w:val="0"/>
                          <w:sz w:val="24"/>
                          <w:szCs w:val="24"/>
                        </w:rPr>
                        <w:t xml:space="preserve"> about the class. Note that i</w:t>
                      </w:r>
                      <w:r w:rsidRPr="0064768F">
                        <w:rPr>
                          <w:rFonts w:ascii="Arial" w:hAnsi="Arial" w:cs="Arial"/>
                          <w:b w:val="0"/>
                          <w:sz w:val="24"/>
                          <w:szCs w:val="24"/>
                        </w:rPr>
                        <w:t xml:space="preserve">n a given class, the number of students may not equal the number of tests recorded because individual students may have taken the test multiple times within </w:t>
                      </w:r>
                      <w:r>
                        <w:rPr>
                          <w:rFonts w:ascii="Arial" w:hAnsi="Arial" w:cs="Arial"/>
                          <w:b w:val="0"/>
                          <w:sz w:val="24"/>
                          <w:szCs w:val="24"/>
                        </w:rPr>
                        <w:t>the same</w:t>
                      </w:r>
                      <w:r w:rsidRPr="0064768F">
                        <w:rPr>
                          <w:rFonts w:ascii="Arial" w:hAnsi="Arial" w:cs="Arial"/>
                          <w:b w:val="0"/>
                          <w:sz w:val="24"/>
                          <w:szCs w:val="24"/>
                        </w:rPr>
                        <w:t xml:space="preserve"> fiscal year.</w:t>
                      </w:r>
                    </w:p>
                  </w:txbxContent>
                </v:textbox>
              </v:rect>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80768" behindDoc="0" locked="0" layoutInCell="1" allowOverlap="1" wp14:anchorId="42EB8495" wp14:editId="1691A102">
                <wp:simplePos x="0" y="0"/>
                <wp:positionH relativeFrom="column">
                  <wp:posOffset>4102388</wp:posOffset>
                </wp:positionH>
                <wp:positionV relativeFrom="paragraph">
                  <wp:posOffset>22225</wp:posOffset>
                </wp:positionV>
                <wp:extent cx="1864591" cy="1191260"/>
                <wp:effectExtent l="12700" t="12700" r="15240" b="15240"/>
                <wp:wrapNone/>
                <wp:docPr id="63" name="Rectangle 63" descr="Each item on the MAPT-CCR is mapped to the MAPT-CCR scale, and so falls into one of five score ranges.  " title="Item Mapping"/>
                <wp:cNvGraphicFramePr/>
                <a:graphic xmlns:a="http://schemas.openxmlformats.org/drawingml/2006/main">
                  <a:graphicData uri="http://schemas.microsoft.com/office/word/2010/wordprocessingShape">
                    <wps:wsp>
                      <wps:cNvSpPr/>
                      <wps:spPr>
                        <a:xfrm>
                          <a:off x="0" y="0"/>
                          <a:ext cx="1864591" cy="119126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1A83C" w14:textId="2CA66641" w:rsidR="000859C2" w:rsidRPr="001E53E1" w:rsidRDefault="000859C2" w:rsidP="00AB0092">
                            <w:pPr>
                              <w:spacing w:line="240" w:lineRule="auto"/>
                              <w:jc w:val="center"/>
                              <w:rPr>
                                <w:rFonts w:ascii="Arial" w:hAnsi="Arial" w:cs="Arial"/>
                                <w:b w:val="0"/>
                                <w:sz w:val="24"/>
                                <w:szCs w:val="24"/>
                              </w:rPr>
                            </w:pPr>
                            <w:r w:rsidRPr="001E53E1">
                              <w:rPr>
                                <w:rFonts w:ascii="Arial" w:hAnsi="Arial" w:cs="Arial"/>
                                <w:sz w:val="24"/>
                                <w:szCs w:val="24"/>
                              </w:rPr>
                              <w:t>2.</w:t>
                            </w:r>
                            <w:r w:rsidRPr="001E53E1">
                              <w:rPr>
                                <w:rFonts w:ascii="Arial" w:hAnsi="Arial" w:cs="Arial"/>
                                <w:b w:val="0"/>
                                <w:sz w:val="24"/>
                                <w:szCs w:val="24"/>
                              </w:rPr>
                              <w:t xml:space="preserve"> </w:t>
                            </w:r>
                            <w:r w:rsidRPr="0064768F">
                              <w:rPr>
                                <w:rFonts w:ascii="Arial" w:hAnsi="Arial" w:cs="Arial"/>
                                <w:b w:val="0"/>
                                <w:sz w:val="24"/>
                                <w:szCs w:val="24"/>
                              </w:rPr>
                              <w:t>Each item on the MAPT</w:t>
                            </w:r>
                            <w:r w:rsidR="00B960BD">
                              <w:rPr>
                                <w:rFonts w:ascii="Arial" w:hAnsi="Arial" w:cs="Arial"/>
                                <w:b w:val="0"/>
                                <w:sz w:val="24"/>
                                <w:szCs w:val="24"/>
                              </w:rPr>
                              <w:t>-CCR</w:t>
                            </w:r>
                            <w:r w:rsidRPr="0064768F">
                              <w:rPr>
                                <w:rFonts w:ascii="Arial" w:hAnsi="Arial" w:cs="Arial"/>
                                <w:b w:val="0"/>
                                <w:sz w:val="24"/>
                                <w:szCs w:val="24"/>
                              </w:rPr>
                              <w:t xml:space="preserve"> is mapped to the MAPT</w:t>
                            </w:r>
                            <w:r w:rsidR="00B960BD">
                              <w:rPr>
                                <w:rFonts w:ascii="Arial" w:hAnsi="Arial" w:cs="Arial"/>
                                <w:b w:val="0"/>
                                <w:sz w:val="24"/>
                                <w:szCs w:val="24"/>
                              </w:rPr>
                              <w:t>-CCR</w:t>
                            </w:r>
                            <w:r w:rsidRPr="0064768F">
                              <w:rPr>
                                <w:rFonts w:ascii="Arial" w:hAnsi="Arial" w:cs="Arial"/>
                                <w:b w:val="0"/>
                                <w:sz w:val="24"/>
                                <w:szCs w:val="24"/>
                              </w:rPr>
                              <w:t xml:space="preserve"> scale, and so falls into one of </w:t>
                            </w:r>
                            <w:r>
                              <w:rPr>
                                <w:rFonts w:ascii="Arial" w:hAnsi="Arial" w:cs="Arial"/>
                                <w:b w:val="0"/>
                                <w:sz w:val="24"/>
                                <w:szCs w:val="24"/>
                              </w:rPr>
                              <w:t>five</w:t>
                            </w:r>
                            <w:r w:rsidRPr="0064768F">
                              <w:rPr>
                                <w:rFonts w:ascii="Arial" w:hAnsi="Arial" w:cs="Arial"/>
                                <w:b w:val="0"/>
                                <w:sz w:val="24"/>
                                <w:szCs w:val="24"/>
                              </w:rPr>
                              <w:t xml:space="preserve"> score ranges</w:t>
                            </w:r>
                            <w:r>
                              <w:rPr>
                                <w:rFonts w:ascii="Arial" w:hAnsi="Arial" w:cs="Arial"/>
                                <w:b w:val="0"/>
                                <w:sz w:val="24"/>
                                <w:szCs w:val="24"/>
                              </w:rPr>
                              <w:t xml:space="preserve">.  </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B8495" id="Rectangle 63" o:spid="_x0000_s1057" alt="Title: Item Mapping - Description: Each item on the MAPT-CCR is mapped to the MAPT-CCR scale, and so falls into one of five score ranges.  " style="position:absolute;margin-left:323pt;margin-top:1.75pt;width:146.8pt;height:9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" fillcolor="#edc07c [1942]" strokecolor="#edc07c [1942]" strokeweight="2pt">
                <v:textbox inset=".72pt,.72pt,.72pt,.72pt">
                  <w:txbxContent>
                    <w:p w14:paraId="2001A83C" w14:textId="2CA66641" w:rsidR="000859C2" w:rsidRPr="001E53E1" w:rsidRDefault="000859C2" w:rsidP="00AB0092">
                      <w:pPr>
                        <w:spacing w:line="240" w:lineRule="auto"/>
                        <w:jc w:val="center"/>
                        <w:rPr>
                          <w:rFonts w:ascii="Arial" w:hAnsi="Arial" w:cs="Arial"/>
                          <w:b w:val="0"/>
                          <w:sz w:val="24"/>
                          <w:szCs w:val="24"/>
                        </w:rPr>
                      </w:pPr>
                      <w:r w:rsidRPr="001E53E1">
                        <w:rPr>
                          <w:rFonts w:ascii="Arial" w:hAnsi="Arial" w:cs="Arial"/>
                          <w:sz w:val="24"/>
                          <w:szCs w:val="24"/>
                        </w:rPr>
                        <w:t>2.</w:t>
                      </w:r>
                      <w:r w:rsidRPr="001E53E1">
                        <w:rPr>
                          <w:rFonts w:ascii="Arial" w:hAnsi="Arial" w:cs="Arial"/>
                          <w:b w:val="0"/>
                          <w:sz w:val="24"/>
                          <w:szCs w:val="24"/>
                        </w:rPr>
                        <w:t xml:space="preserve"> </w:t>
                      </w:r>
                      <w:r w:rsidRPr="0064768F">
                        <w:rPr>
                          <w:rFonts w:ascii="Arial" w:hAnsi="Arial" w:cs="Arial"/>
                          <w:b w:val="0"/>
                          <w:sz w:val="24"/>
                          <w:szCs w:val="24"/>
                        </w:rPr>
                        <w:t>Each item on the MAPT</w:t>
                      </w:r>
                      <w:r w:rsidR="00B960BD">
                        <w:rPr>
                          <w:rFonts w:ascii="Arial" w:hAnsi="Arial" w:cs="Arial"/>
                          <w:b w:val="0"/>
                          <w:sz w:val="24"/>
                          <w:szCs w:val="24"/>
                        </w:rPr>
                        <w:t>-CCR</w:t>
                      </w:r>
                      <w:r w:rsidRPr="0064768F">
                        <w:rPr>
                          <w:rFonts w:ascii="Arial" w:hAnsi="Arial" w:cs="Arial"/>
                          <w:b w:val="0"/>
                          <w:sz w:val="24"/>
                          <w:szCs w:val="24"/>
                        </w:rPr>
                        <w:t xml:space="preserve"> is mapped to the MAPT</w:t>
                      </w:r>
                      <w:r w:rsidR="00B960BD">
                        <w:rPr>
                          <w:rFonts w:ascii="Arial" w:hAnsi="Arial" w:cs="Arial"/>
                          <w:b w:val="0"/>
                          <w:sz w:val="24"/>
                          <w:szCs w:val="24"/>
                        </w:rPr>
                        <w:t>-CCR</w:t>
                      </w:r>
                      <w:r w:rsidRPr="0064768F">
                        <w:rPr>
                          <w:rFonts w:ascii="Arial" w:hAnsi="Arial" w:cs="Arial"/>
                          <w:b w:val="0"/>
                          <w:sz w:val="24"/>
                          <w:szCs w:val="24"/>
                        </w:rPr>
                        <w:t xml:space="preserve"> scale, and so falls into one of </w:t>
                      </w:r>
                      <w:r>
                        <w:rPr>
                          <w:rFonts w:ascii="Arial" w:hAnsi="Arial" w:cs="Arial"/>
                          <w:b w:val="0"/>
                          <w:sz w:val="24"/>
                          <w:szCs w:val="24"/>
                        </w:rPr>
                        <w:t>five</w:t>
                      </w:r>
                      <w:r w:rsidRPr="0064768F">
                        <w:rPr>
                          <w:rFonts w:ascii="Arial" w:hAnsi="Arial" w:cs="Arial"/>
                          <w:b w:val="0"/>
                          <w:sz w:val="24"/>
                          <w:szCs w:val="24"/>
                        </w:rPr>
                        <w:t xml:space="preserve"> score ranges</w:t>
                      </w:r>
                      <w:r>
                        <w:rPr>
                          <w:rFonts w:ascii="Arial" w:hAnsi="Arial" w:cs="Arial"/>
                          <w:b w:val="0"/>
                          <w:sz w:val="24"/>
                          <w:szCs w:val="24"/>
                        </w:rPr>
                        <w:t xml:space="preserve">.  </w:t>
                      </w:r>
                    </w:p>
                  </w:txbxContent>
                </v:textbox>
              </v:rect>
            </w:pict>
          </mc:Fallback>
        </mc:AlternateContent>
      </w:r>
      <w:bookmarkEnd w:id="5"/>
    </w:p>
    <w:p w14:paraId="67DFDEFC" w14:textId="5ED0F0D2" w:rsidR="00392397" w:rsidRPr="00A4365E" w:rsidRDefault="00392397" w:rsidP="00042549">
      <w:pPr>
        <w:outlineLvl w:val="0"/>
        <w:rPr>
          <w:rFonts w:ascii="Arial" w:hAnsi="Arial" w:cs="Arial"/>
          <w:b w:val="0"/>
          <w:color w:val="000000" w:themeColor="text1"/>
          <w:sz w:val="24"/>
          <w:szCs w:val="24"/>
        </w:rPr>
      </w:pPr>
    </w:p>
    <w:p w14:paraId="4B7FED08" w14:textId="6F53E5DC" w:rsidR="00392397" w:rsidRPr="00A4365E" w:rsidRDefault="00392397" w:rsidP="00042549">
      <w:pPr>
        <w:outlineLvl w:val="0"/>
        <w:rPr>
          <w:rFonts w:ascii="Arial" w:hAnsi="Arial" w:cs="Arial"/>
          <w:b w:val="0"/>
          <w:color w:val="000000" w:themeColor="text1"/>
          <w:sz w:val="24"/>
          <w:szCs w:val="24"/>
        </w:rPr>
      </w:pPr>
    </w:p>
    <w:p w14:paraId="00A6120D" w14:textId="7E0F2A33" w:rsidR="00392397" w:rsidRPr="00A4365E" w:rsidRDefault="00392397" w:rsidP="00042549">
      <w:pPr>
        <w:outlineLvl w:val="0"/>
        <w:rPr>
          <w:rFonts w:ascii="Arial" w:hAnsi="Arial" w:cs="Arial"/>
          <w:b w:val="0"/>
          <w:color w:val="000000" w:themeColor="text1"/>
          <w:sz w:val="24"/>
          <w:szCs w:val="24"/>
        </w:rPr>
      </w:pPr>
    </w:p>
    <w:p w14:paraId="4A6E5EEE" w14:textId="1320FC2A" w:rsidR="00392397" w:rsidRPr="00A4365E" w:rsidRDefault="00392397" w:rsidP="00042549">
      <w:pPr>
        <w:outlineLvl w:val="0"/>
        <w:rPr>
          <w:rFonts w:ascii="Arial" w:hAnsi="Arial" w:cs="Arial"/>
          <w:b w:val="0"/>
          <w:color w:val="000000" w:themeColor="text1"/>
          <w:sz w:val="24"/>
          <w:szCs w:val="24"/>
        </w:rPr>
      </w:pPr>
    </w:p>
    <w:p w14:paraId="3E2D1455" w14:textId="5EE58E29" w:rsidR="00392397" w:rsidRPr="00A4365E" w:rsidRDefault="00392397" w:rsidP="00042549">
      <w:pPr>
        <w:outlineLvl w:val="0"/>
        <w:rPr>
          <w:rFonts w:ascii="Arial" w:hAnsi="Arial" w:cs="Arial"/>
          <w:b w:val="0"/>
          <w:color w:val="000000" w:themeColor="text1"/>
          <w:sz w:val="24"/>
          <w:szCs w:val="24"/>
        </w:rPr>
      </w:pPr>
    </w:p>
    <w:p w14:paraId="0F4ADF49" w14:textId="79C5D2F3" w:rsidR="00AB0092" w:rsidRPr="00A4365E" w:rsidRDefault="00AB0092" w:rsidP="00042549">
      <w:pPr>
        <w:outlineLvl w:val="0"/>
        <w:rPr>
          <w:rFonts w:ascii="Arial" w:hAnsi="Arial" w:cs="Arial"/>
          <w:b w:val="0"/>
          <w:color w:val="000000" w:themeColor="text1"/>
          <w:sz w:val="24"/>
          <w:szCs w:val="24"/>
        </w:rPr>
      </w:pPr>
    </w:p>
    <w:p w14:paraId="427E95B5" w14:textId="753A3289" w:rsidR="007725C0" w:rsidRPr="00A4365E" w:rsidRDefault="00B960BD" w:rsidP="002E163C">
      <w:pPr>
        <w:jc w:val="center"/>
        <w:outlineLvl w:val="0"/>
        <w:rPr>
          <w:rFonts w:ascii="Arial" w:hAnsi="Arial" w:cs="Arial"/>
          <w:b w:val="0"/>
          <w:color w:val="000000" w:themeColor="text1"/>
          <w:sz w:val="24"/>
          <w:szCs w:val="24"/>
        </w:rPr>
      </w:pPr>
      <w:bookmarkStart w:id="6" w:name="_Toc9178202"/>
      <w:r w:rsidRPr="00A4365E">
        <w:rPr>
          <w:rFonts w:ascii="Arial" w:hAnsi="Arial" w:cs="Arial"/>
          <w:b w:val="0"/>
          <w:noProof/>
          <w:color w:val="000000" w:themeColor="text1"/>
          <w:sz w:val="24"/>
          <w:szCs w:val="24"/>
        </w:rPr>
        <mc:AlternateContent>
          <mc:Choice Requires="wps">
            <w:drawing>
              <wp:anchor distT="0" distB="0" distL="114300" distR="114300" simplePos="0" relativeHeight="251687936" behindDoc="0" locked="0" layoutInCell="1" allowOverlap="1" wp14:anchorId="6A8506C0" wp14:editId="194EF9B2">
                <wp:simplePos x="0" y="0"/>
                <wp:positionH relativeFrom="column">
                  <wp:posOffset>2028190</wp:posOffset>
                </wp:positionH>
                <wp:positionV relativeFrom="paragraph">
                  <wp:posOffset>465292</wp:posOffset>
                </wp:positionV>
                <wp:extent cx="587375" cy="47053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55C8B513" w14:textId="1B665D3B" w:rsidR="000859C2" w:rsidRPr="00D03C24" w:rsidRDefault="000859C2" w:rsidP="002E163C">
                            <w:pPr>
                              <w:rPr>
                                <w:rFonts w:ascii="Arial" w:hAnsi="Arial" w:cs="Arial"/>
                                <w:color w:val="FFFFFF" w:themeColor="background1"/>
                              </w:rPr>
                            </w:pPr>
                            <w:r>
                              <w:rPr>
                                <w:rFonts w:ascii="Arial" w:hAnsi="Arial" w:cs="Arial"/>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06C0" id="Text Box 138" o:spid="_x0000_s1058" type="#_x0000_t202" style="position:absolute;left:0;text-align:left;margin-left:159.7pt;margin-top:36.65pt;width:46.25pt;height:3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" filled="f" stroked="f" strokeweight=".5pt">
                <v:textbox>
                  <w:txbxContent>
                    <w:p w14:paraId="55C8B513" w14:textId="1B665D3B" w:rsidR="000859C2" w:rsidRPr="00D03C24" w:rsidRDefault="000859C2" w:rsidP="002E163C">
                      <w:pPr>
                        <w:rPr>
                          <w:rFonts w:ascii="Arial" w:hAnsi="Arial" w:cs="Arial"/>
                          <w:color w:val="FFFFFF" w:themeColor="background1"/>
                        </w:rPr>
                      </w:pPr>
                      <w:r>
                        <w:rPr>
                          <w:rFonts w:ascii="Arial" w:hAnsi="Arial" w:cs="Arial"/>
                          <w:color w:val="FFFFFF" w:themeColor="background1"/>
                        </w:rPr>
                        <w:t>1</w:t>
                      </w:r>
                    </w:p>
                  </w:txbxContent>
                </v:textbox>
              </v:shape>
            </w:pict>
          </mc:Fallback>
        </mc:AlternateContent>
      </w:r>
      <w:r w:rsidRPr="00A4365E">
        <w:rPr>
          <w:rFonts w:ascii="Arial" w:hAnsi="Arial" w:cs="Arial"/>
          <w:b w:val="0"/>
          <w:noProof/>
          <w:color w:val="000000" w:themeColor="text1"/>
          <w:sz w:val="24"/>
          <w:szCs w:val="24"/>
        </w:rPr>
        <mc:AlternateContent>
          <mc:Choice Requires="wps">
            <w:drawing>
              <wp:anchor distT="0" distB="0" distL="114300" distR="114300" simplePos="0" relativeHeight="251688960" behindDoc="0" locked="0" layoutInCell="1" allowOverlap="1" wp14:anchorId="7F62F00D" wp14:editId="2E8E9BB7">
                <wp:simplePos x="0" y="0"/>
                <wp:positionH relativeFrom="column">
                  <wp:posOffset>5800725</wp:posOffset>
                </wp:positionH>
                <wp:positionV relativeFrom="paragraph">
                  <wp:posOffset>983038</wp:posOffset>
                </wp:positionV>
                <wp:extent cx="587375" cy="47053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6F4D4ADA" w14:textId="399314E5" w:rsidR="000859C2" w:rsidRPr="00D03C24" w:rsidRDefault="000859C2" w:rsidP="002E163C">
                            <w:pPr>
                              <w:rPr>
                                <w:rFonts w:ascii="Arial" w:hAnsi="Arial" w:cs="Arial"/>
                                <w:color w:val="FFFFFF" w:themeColor="background1"/>
                              </w:rPr>
                            </w:pPr>
                            <w:r>
                              <w:rPr>
                                <w:rFonts w:ascii="Arial" w:hAnsi="Arial" w:cs="Arial"/>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F00D" id="Text Box 139" o:spid="_x0000_s1059" type="#_x0000_t202" style="position:absolute;left:0;text-align:left;margin-left:456.75pt;margin-top:77.4pt;width:46.25pt;height:3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" filled="f" stroked="f" strokeweight=".5pt">
                <v:textbox>
                  <w:txbxContent>
                    <w:p w14:paraId="6F4D4ADA" w14:textId="399314E5" w:rsidR="000859C2" w:rsidRPr="00D03C24" w:rsidRDefault="000859C2" w:rsidP="002E163C">
                      <w:pPr>
                        <w:rPr>
                          <w:rFonts w:ascii="Arial" w:hAnsi="Arial" w:cs="Arial"/>
                          <w:color w:val="FFFFFF" w:themeColor="background1"/>
                        </w:rPr>
                      </w:pPr>
                      <w:r>
                        <w:rPr>
                          <w:rFonts w:ascii="Arial" w:hAnsi="Arial" w:cs="Arial"/>
                          <w:color w:val="FFFFFF" w:themeColor="background1"/>
                        </w:rPr>
                        <w:t>2</w:t>
                      </w:r>
                    </w:p>
                  </w:txbxContent>
                </v:textbox>
              </v:shape>
            </w:pict>
          </mc:Fallback>
        </mc:AlternateContent>
      </w:r>
      <w:r w:rsidR="009A0B4A" w:rsidRPr="00A4365E">
        <w:rPr>
          <w:rFonts w:ascii="Arial" w:hAnsi="Arial" w:cs="Arial"/>
          <w:b w:val="0"/>
          <w:noProof/>
          <w:color w:val="000000" w:themeColor="text1"/>
          <w:sz w:val="24"/>
          <w:szCs w:val="24"/>
        </w:rPr>
        <mc:AlternateContent>
          <mc:Choice Requires="wps">
            <w:drawing>
              <wp:anchor distT="0" distB="0" distL="114300" distR="114300" simplePos="0" relativeHeight="251689984" behindDoc="0" locked="0" layoutInCell="1" allowOverlap="1" wp14:anchorId="0FA93C3D" wp14:editId="54B19CB1">
                <wp:simplePos x="0" y="0"/>
                <wp:positionH relativeFrom="column">
                  <wp:posOffset>5956877</wp:posOffset>
                </wp:positionH>
                <wp:positionV relativeFrom="paragraph">
                  <wp:posOffset>1303020</wp:posOffset>
                </wp:positionV>
                <wp:extent cx="587375" cy="47053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587375" cy="470535"/>
                        </a:xfrm>
                        <a:prstGeom prst="rect">
                          <a:avLst/>
                        </a:prstGeom>
                        <a:noFill/>
                        <a:ln w="6350">
                          <a:noFill/>
                        </a:ln>
                      </wps:spPr>
                      <wps:txbx>
                        <w:txbxContent>
                          <w:p w14:paraId="7BBC4DF9" w14:textId="76214D76" w:rsidR="000859C2" w:rsidRPr="00D03C24" w:rsidRDefault="000859C2" w:rsidP="002E163C">
                            <w:pPr>
                              <w:rPr>
                                <w:rFonts w:ascii="Arial" w:hAnsi="Arial" w:cs="Arial"/>
                                <w:color w:val="FFFFFF" w:themeColor="background1"/>
                              </w:rPr>
                            </w:pPr>
                            <w:r>
                              <w:rPr>
                                <w:rFonts w:ascii="Arial" w:hAnsi="Arial" w:cs="Arial"/>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93C3D" id="Text Box 141" o:spid="_x0000_s1060" type="#_x0000_t202" style="position:absolute;left:0;text-align:left;margin-left:469.05pt;margin-top:102.6pt;width:46.25pt;height:3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" filled="f" stroked="f" strokeweight=".5pt">
                <v:textbox>
                  <w:txbxContent>
                    <w:p w14:paraId="7BBC4DF9" w14:textId="76214D76" w:rsidR="000859C2" w:rsidRPr="00D03C24" w:rsidRDefault="000859C2" w:rsidP="002E163C">
                      <w:pPr>
                        <w:rPr>
                          <w:rFonts w:ascii="Arial" w:hAnsi="Arial" w:cs="Arial"/>
                          <w:color w:val="FFFFFF" w:themeColor="background1"/>
                        </w:rPr>
                      </w:pPr>
                      <w:r>
                        <w:rPr>
                          <w:rFonts w:ascii="Arial" w:hAnsi="Arial" w:cs="Arial"/>
                          <w:color w:val="FFFFFF" w:themeColor="background1"/>
                        </w:rPr>
                        <w:t>3</w:t>
                      </w:r>
                    </w:p>
                  </w:txbxContent>
                </v:textbox>
              </v:shape>
            </w:pict>
          </mc:Fallback>
        </mc:AlternateContent>
      </w:r>
      <w:r w:rsidR="002E163C" w:rsidRPr="00A4365E">
        <w:rPr>
          <w:rFonts w:ascii="Arial" w:hAnsi="Arial" w:cs="Arial"/>
          <w:b w:val="0"/>
          <w:noProof/>
          <w:color w:val="000000" w:themeColor="text1"/>
          <w:sz w:val="24"/>
          <w:szCs w:val="24"/>
        </w:rPr>
        <mc:AlternateContent>
          <mc:Choice Requires="wps">
            <w:drawing>
              <wp:anchor distT="0" distB="0" distL="114300" distR="114300" simplePos="0" relativeHeight="251686912" behindDoc="0" locked="0" layoutInCell="1" allowOverlap="1" wp14:anchorId="7F91AC5B" wp14:editId="74469BB2">
                <wp:simplePos x="0" y="0"/>
                <wp:positionH relativeFrom="column">
                  <wp:posOffset>1266988</wp:posOffset>
                </wp:positionH>
                <wp:positionV relativeFrom="paragraph">
                  <wp:posOffset>1092200</wp:posOffset>
                </wp:positionV>
                <wp:extent cx="578076" cy="269718"/>
                <wp:effectExtent l="63500" t="38100" r="82550" b="99060"/>
                <wp:wrapNone/>
                <wp:docPr id="137" name="Rectangle 137"/>
                <wp:cNvGraphicFramePr/>
                <a:graphic xmlns:a="http://schemas.openxmlformats.org/drawingml/2006/main">
                  <a:graphicData uri="http://schemas.microsoft.com/office/word/2010/wordprocessingShape">
                    <wps:wsp>
                      <wps:cNvSpPr/>
                      <wps:spPr>
                        <a:xfrm>
                          <a:off x="0" y="0"/>
                          <a:ext cx="578076" cy="269718"/>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37279DA4" w14:textId="0007845B" w:rsidR="000859C2" w:rsidRPr="002E163C" w:rsidRDefault="000859C2" w:rsidP="002E163C">
                            <w:pPr>
                              <w:spacing w:line="240" w:lineRule="auto"/>
                              <w:jc w:val="center"/>
                              <w:rPr>
                                <w:rFonts w:ascii="Arial" w:hAnsi="Arial" w:cs="Arial"/>
                                <w:b w:val="0"/>
                                <w:color w:val="FFFFFF" w:themeColor="background1"/>
                                <w:sz w:val="24"/>
                                <w:szCs w:val="24"/>
                              </w:rPr>
                            </w:pPr>
                            <w:r>
                              <w:rPr>
                                <w:rFonts w:ascii="Arial" w:hAnsi="Arial" w:cs="Arial"/>
                                <w:color w:val="FFFFFF" w:themeColor="background1"/>
                                <w:sz w:val="24"/>
                                <w:szCs w:val="24"/>
                              </w:rPr>
                              <w:t>Topic</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1AC5B" id="Rectangle 137" o:spid="_x0000_s1061" style="position:absolute;left:0;text-align:left;margin-left:99.75pt;margin-top:86pt;width:45.5pt;height:2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" fillcolor="#e19825 [3206]" strokecolor="white [3201]" strokeweight="3pt">
                <v:shadow on="t" color="black" opacity="28270f" origin=",.5" offset="0"/>
                <v:textbox inset=".72pt,.72pt,.72pt,.72pt">
                  <w:txbxContent>
                    <w:p w14:paraId="37279DA4" w14:textId="0007845B" w:rsidR="000859C2" w:rsidRPr="002E163C" w:rsidRDefault="000859C2" w:rsidP="002E163C">
                      <w:pPr>
                        <w:spacing w:line="240" w:lineRule="auto"/>
                        <w:jc w:val="center"/>
                        <w:rPr>
                          <w:rFonts w:ascii="Arial" w:hAnsi="Arial" w:cs="Arial"/>
                          <w:b w:val="0"/>
                          <w:color w:val="FFFFFF" w:themeColor="background1"/>
                          <w:sz w:val="24"/>
                          <w:szCs w:val="24"/>
                        </w:rPr>
                      </w:pPr>
                      <w:r>
                        <w:rPr>
                          <w:rFonts w:ascii="Arial" w:hAnsi="Arial" w:cs="Arial"/>
                          <w:color w:val="FFFFFF" w:themeColor="background1"/>
                          <w:sz w:val="24"/>
                          <w:szCs w:val="24"/>
                        </w:rPr>
                        <w:t>Topic</w:t>
                      </w:r>
                    </w:p>
                  </w:txbxContent>
                </v:textbox>
              </v:rect>
            </w:pict>
          </mc:Fallback>
        </mc:AlternateContent>
      </w:r>
      <w:r w:rsidR="002E163C" w:rsidRPr="00A4365E">
        <w:rPr>
          <w:rFonts w:ascii="Arial" w:hAnsi="Arial" w:cs="Arial"/>
          <w:b w:val="0"/>
          <w:noProof/>
          <w:color w:val="000000" w:themeColor="text1"/>
          <w:sz w:val="24"/>
          <w:szCs w:val="24"/>
        </w:rPr>
        <mc:AlternateContent>
          <mc:Choice Requires="wps">
            <w:drawing>
              <wp:anchor distT="0" distB="0" distL="114300" distR="114300" simplePos="0" relativeHeight="251685888" behindDoc="0" locked="0" layoutInCell="1" allowOverlap="1" wp14:anchorId="1B581B67" wp14:editId="01BB9425">
                <wp:simplePos x="0" y="0"/>
                <wp:positionH relativeFrom="column">
                  <wp:posOffset>361152</wp:posOffset>
                </wp:positionH>
                <wp:positionV relativeFrom="paragraph">
                  <wp:posOffset>1093470</wp:posOffset>
                </wp:positionV>
                <wp:extent cx="768985" cy="269240"/>
                <wp:effectExtent l="63500" t="38100" r="81915" b="99060"/>
                <wp:wrapNone/>
                <wp:docPr id="136" name="Rectangle 136"/>
                <wp:cNvGraphicFramePr/>
                <a:graphic xmlns:a="http://schemas.openxmlformats.org/drawingml/2006/main">
                  <a:graphicData uri="http://schemas.microsoft.com/office/word/2010/wordprocessingShape">
                    <wps:wsp>
                      <wps:cNvSpPr/>
                      <wps:spPr>
                        <a:xfrm>
                          <a:off x="0" y="0"/>
                          <a:ext cx="768985" cy="269240"/>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2581C493" w14:textId="2A7FAB46" w:rsidR="000859C2" w:rsidRPr="002E163C" w:rsidRDefault="000859C2" w:rsidP="002E163C">
                            <w:pPr>
                              <w:spacing w:line="240" w:lineRule="auto"/>
                              <w:jc w:val="center"/>
                              <w:rPr>
                                <w:rFonts w:ascii="Arial" w:hAnsi="Arial" w:cs="Arial"/>
                                <w:b w:val="0"/>
                                <w:color w:val="FFFFFF" w:themeColor="background1"/>
                                <w:sz w:val="24"/>
                                <w:szCs w:val="24"/>
                              </w:rPr>
                            </w:pPr>
                            <w:r w:rsidRPr="002E163C">
                              <w:rPr>
                                <w:rFonts w:ascii="Arial" w:hAnsi="Arial" w:cs="Arial"/>
                                <w:color w:val="FFFFFF" w:themeColor="background1"/>
                                <w:sz w:val="24"/>
                                <w:szCs w:val="24"/>
                              </w:rPr>
                              <w:t>Standard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81B67" id="Rectangle 136" o:spid="_x0000_s1062" style="position:absolute;left:0;text-align:left;margin-left:28.45pt;margin-top:86.1pt;width:60.55pt;height:2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" fillcolor="#e19825 [3206]" strokecolor="white [3201]" strokeweight="3pt">
                <v:shadow on="t" color="black" opacity="28270f" origin=",.5" offset="0"/>
                <v:textbox inset=".72pt,.72pt,.72pt,.72pt">
                  <w:txbxContent>
                    <w:p w14:paraId="2581C493" w14:textId="2A7FAB46" w:rsidR="000859C2" w:rsidRPr="002E163C" w:rsidRDefault="000859C2" w:rsidP="002E163C">
                      <w:pPr>
                        <w:spacing w:line="240" w:lineRule="auto"/>
                        <w:jc w:val="center"/>
                        <w:rPr>
                          <w:rFonts w:ascii="Arial" w:hAnsi="Arial" w:cs="Arial"/>
                          <w:b w:val="0"/>
                          <w:color w:val="FFFFFF" w:themeColor="background1"/>
                          <w:sz w:val="24"/>
                          <w:szCs w:val="24"/>
                        </w:rPr>
                      </w:pPr>
                      <w:r w:rsidRPr="002E163C">
                        <w:rPr>
                          <w:rFonts w:ascii="Arial" w:hAnsi="Arial" w:cs="Arial"/>
                          <w:color w:val="FFFFFF" w:themeColor="background1"/>
                          <w:sz w:val="24"/>
                          <w:szCs w:val="24"/>
                        </w:rPr>
                        <w:t>Standard</w:t>
                      </w:r>
                    </w:p>
                  </w:txbxContent>
                </v:textbox>
              </v:rect>
            </w:pict>
          </mc:Fallback>
        </mc:AlternateContent>
      </w:r>
      <w:r w:rsidR="002E163C" w:rsidRPr="00A4365E">
        <w:rPr>
          <w:rFonts w:ascii="Arial" w:hAnsi="Arial" w:cs="Arial"/>
          <w:b w:val="0"/>
          <w:noProof/>
          <w:color w:val="000000" w:themeColor="text1"/>
          <w:sz w:val="24"/>
          <w:szCs w:val="24"/>
        </w:rPr>
        <mc:AlternateContent>
          <mc:Choice Requires="wps">
            <w:drawing>
              <wp:anchor distT="0" distB="0" distL="114300" distR="114300" simplePos="0" relativeHeight="251682816" behindDoc="0" locked="0" layoutInCell="1" allowOverlap="1" wp14:anchorId="5E4CDFB9" wp14:editId="2A196948">
                <wp:simplePos x="0" y="0"/>
                <wp:positionH relativeFrom="column">
                  <wp:posOffset>5809376</wp:posOffset>
                </wp:positionH>
                <wp:positionV relativeFrom="paragraph">
                  <wp:posOffset>996950</wp:posOffset>
                </wp:positionV>
                <wp:extent cx="268605" cy="268605"/>
                <wp:effectExtent l="63500" t="38100" r="74295" b="99695"/>
                <wp:wrapNone/>
                <wp:docPr id="131" name="Oval 131" descr="the number 2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5A5FA9C3" w14:textId="77777777" w:rsidR="000859C2" w:rsidRDefault="000859C2" w:rsidP="002E16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4CDFB9" id="Oval 131" o:spid="_x0000_s1063" alt="the number 2 on a orange circle" style="position:absolute;left:0;text-align:left;margin-left:457.45pt;margin-top:78.5pt;width:21.15pt;height:2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" fillcolor="#e19825 [3206]" strokecolor="white [3201]" strokeweight="3pt">
                <v:shadow on="t" color="black" opacity="28270f" origin=",.5" offset="0"/>
                <v:textbox>
                  <w:txbxContent>
                    <w:p w14:paraId="5A5FA9C3" w14:textId="77777777" w:rsidR="000859C2" w:rsidRDefault="000859C2" w:rsidP="002E163C">
                      <w:pPr>
                        <w:jc w:val="center"/>
                      </w:pPr>
                    </w:p>
                  </w:txbxContent>
                </v:textbox>
              </v:oval>
            </w:pict>
          </mc:Fallback>
        </mc:AlternateContent>
      </w:r>
      <w:r w:rsidR="002E163C" w:rsidRPr="00A4365E">
        <w:rPr>
          <w:rFonts w:ascii="Arial" w:hAnsi="Arial" w:cs="Arial"/>
          <w:b w:val="0"/>
          <w:noProof/>
          <w:color w:val="000000" w:themeColor="text1"/>
          <w:sz w:val="24"/>
          <w:szCs w:val="24"/>
        </w:rPr>
        <mc:AlternateContent>
          <mc:Choice Requires="wps">
            <w:drawing>
              <wp:anchor distT="0" distB="0" distL="114300" distR="114300" simplePos="0" relativeHeight="251684864" behindDoc="0" locked="0" layoutInCell="1" allowOverlap="1" wp14:anchorId="3BB10360" wp14:editId="663BF600">
                <wp:simplePos x="0" y="0"/>
                <wp:positionH relativeFrom="column">
                  <wp:posOffset>5963757</wp:posOffset>
                </wp:positionH>
                <wp:positionV relativeFrom="paragraph">
                  <wp:posOffset>1327150</wp:posOffset>
                </wp:positionV>
                <wp:extent cx="268605" cy="268605"/>
                <wp:effectExtent l="63500" t="38100" r="74295" b="99695"/>
                <wp:wrapNone/>
                <wp:docPr id="133" name="Oval 133" descr="the number 3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562417FA" w14:textId="77777777" w:rsidR="000859C2" w:rsidRDefault="000859C2" w:rsidP="002E16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10360" id="Oval 133" o:spid="_x0000_s1064" alt="the number 3 on a orange circle" style="position:absolute;left:0;text-align:left;margin-left:469.6pt;margin-top:104.5pt;width:21.15pt;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" fillcolor="#e19825 [3206]" strokecolor="white [3201]" strokeweight="3pt">
                <v:shadow on="t" color="black" opacity="28270f" origin=",.5" offset="0"/>
                <v:textbox>
                  <w:txbxContent>
                    <w:p w14:paraId="562417FA" w14:textId="77777777" w:rsidR="000859C2" w:rsidRDefault="000859C2" w:rsidP="002E163C">
                      <w:pPr>
                        <w:jc w:val="center"/>
                      </w:pPr>
                    </w:p>
                  </w:txbxContent>
                </v:textbox>
              </v:oval>
            </w:pict>
          </mc:Fallback>
        </mc:AlternateContent>
      </w:r>
      <w:r w:rsidR="002E163C" w:rsidRPr="00A4365E">
        <w:rPr>
          <w:rFonts w:ascii="Arial" w:hAnsi="Arial" w:cs="Arial"/>
          <w:b w:val="0"/>
          <w:noProof/>
          <w:color w:val="000000" w:themeColor="text1"/>
          <w:sz w:val="24"/>
          <w:szCs w:val="24"/>
        </w:rPr>
        <mc:AlternateContent>
          <mc:Choice Requires="wps">
            <w:drawing>
              <wp:anchor distT="0" distB="0" distL="114300" distR="114300" simplePos="0" relativeHeight="251683840" behindDoc="0" locked="0" layoutInCell="1" allowOverlap="1" wp14:anchorId="505C64BA" wp14:editId="0403459F">
                <wp:simplePos x="0" y="0"/>
                <wp:positionH relativeFrom="column">
                  <wp:posOffset>2036451</wp:posOffset>
                </wp:positionH>
                <wp:positionV relativeFrom="paragraph">
                  <wp:posOffset>478155</wp:posOffset>
                </wp:positionV>
                <wp:extent cx="268605" cy="268605"/>
                <wp:effectExtent l="63500" t="38100" r="74295" b="99695"/>
                <wp:wrapNone/>
                <wp:docPr id="132" name="Oval 132" descr="the number 1 on a orange circle"/>
                <wp:cNvGraphicFramePr/>
                <a:graphic xmlns:a="http://schemas.openxmlformats.org/drawingml/2006/main">
                  <a:graphicData uri="http://schemas.microsoft.com/office/word/2010/wordprocessingShape">
                    <wps:wsp>
                      <wps:cNvSpPr/>
                      <wps:spPr>
                        <a:xfrm>
                          <a:off x="0" y="0"/>
                          <a:ext cx="268605" cy="26860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7DAA7550" w14:textId="77777777" w:rsidR="000859C2" w:rsidRDefault="000859C2" w:rsidP="002E16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C64BA" id="Oval 132" o:spid="_x0000_s1065" alt="the number 1 on a orange circle" style="position:absolute;left:0;text-align:left;margin-left:160.35pt;margin-top:37.65pt;width:21.15pt;height:2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" fillcolor="#e19825 [3206]" strokecolor="white [3201]" strokeweight="3pt">
                <v:shadow on="t" color="black" opacity="28270f" origin=",.5" offset="0"/>
                <v:textbox>
                  <w:txbxContent>
                    <w:p w14:paraId="7DAA7550" w14:textId="77777777" w:rsidR="000859C2" w:rsidRDefault="000859C2" w:rsidP="002E163C">
                      <w:pPr>
                        <w:jc w:val="center"/>
                      </w:pPr>
                    </w:p>
                  </w:txbxContent>
                </v:textbox>
              </v:oval>
            </w:pict>
          </mc:Fallback>
        </mc:AlternateContent>
      </w:r>
      <w:r w:rsidR="007725C0" w:rsidRPr="00A4365E">
        <w:rPr>
          <w:rFonts w:ascii="Arial" w:hAnsi="Arial" w:cs="Arial"/>
          <w:b w:val="0"/>
          <w:noProof/>
          <w:color w:val="000000" w:themeColor="text1"/>
          <w:sz w:val="24"/>
          <w:szCs w:val="24"/>
        </w:rPr>
        <w:drawing>
          <wp:inline distT="0" distB="0" distL="0" distR="0" wp14:anchorId="25479C61" wp14:editId="4E4970B0">
            <wp:extent cx="5700036" cy="3444381"/>
            <wp:effectExtent l="19050" t="19050" r="15240" b="22860"/>
            <wp:docPr id="53" name="Picture 53" descr="Image of a MAPT Class Score Report showing class performance by content standard and domain within score ranges.  " title="MAPT Class Sco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720961" cy="3457025"/>
                    </a:xfrm>
                    <a:prstGeom prst="rect">
                      <a:avLst/>
                    </a:prstGeom>
                    <a:ln>
                      <a:solidFill>
                        <a:schemeClr val="tx1"/>
                      </a:solidFill>
                    </a:ln>
                  </pic:spPr>
                </pic:pic>
              </a:graphicData>
            </a:graphic>
          </wp:inline>
        </w:drawing>
      </w:r>
      <w:bookmarkEnd w:id="6"/>
    </w:p>
    <w:p w14:paraId="4CF77A75" w14:textId="318104D6" w:rsidR="00AB0092" w:rsidRPr="00A4365E" w:rsidRDefault="00392397" w:rsidP="00AB0092">
      <w:pPr>
        <w:jc w:val="center"/>
        <w:outlineLvl w:val="0"/>
        <w:rPr>
          <w:rFonts w:ascii="Arial" w:hAnsi="Arial" w:cs="Arial"/>
          <w:b w:val="0"/>
          <w:color w:val="000000" w:themeColor="text1"/>
          <w:sz w:val="24"/>
          <w:szCs w:val="24"/>
        </w:rPr>
      </w:pPr>
      <w:bookmarkStart w:id="7" w:name="_Toc9178203"/>
      <w:r w:rsidRPr="00A4365E">
        <w:rPr>
          <w:rFonts w:ascii="Arial" w:hAnsi="Arial" w:cs="Arial"/>
          <w:b w:val="0"/>
          <w:noProof/>
          <w:color w:val="000000" w:themeColor="text1"/>
          <w:sz w:val="24"/>
          <w:szCs w:val="24"/>
        </w:rPr>
        <mc:AlternateContent>
          <mc:Choice Requires="wps">
            <w:drawing>
              <wp:anchor distT="0" distB="0" distL="114300" distR="114300" simplePos="0" relativeHeight="251681792" behindDoc="0" locked="0" layoutInCell="1" allowOverlap="1" wp14:anchorId="6A2720FC" wp14:editId="3571316C">
                <wp:simplePos x="0" y="0"/>
                <wp:positionH relativeFrom="column">
                  <wp:posOffset>1029261</wp:posOffset>
                </wp:positionH>
                <wp:positionV relativeFrom="paragraph">
                  <wp:posOffset>144780</wp:posOffset>
                </wp:positionV>
                <wp:extent cx="4374239" cy="1231900"/>
                <wp:effectExtent l="12700" t="12700" r="7620" b="12700"/>
                <wp:wrapNone/>
                <wp:docPr id="128" name="Rectangle 128" descr="The “# Student Responses” and “% Correct” columns present information about how many student responses were provided, and the percent of these that were correct. Within each cell, these may or may not represent the same item seen by more than one student, or different items seen by different students." title="Explanation of No. of Student Responses and percentage of Corect Columns"/>
                <wp:cNvGraphicFramePr/>
                <a:graphic xmlns:a="http://schemas.openxmlformats.org/drawingml/2006/main">
                  <a:graphicData uri="http://schemas.microsoft.com/office/word/2010/wordprocessingShape">
                    <wps:wsp>
                      <wps:cNvSpPr/>
                      <wps:spPr>
                        <a:xfrm>
                          <a:off x="0" y="0"/>
                          <a:ext cx="4374239" cy="123190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4CDBA" w14:textId="4A5BA5F8" w:rsidR="000859C2" w:rsidRPr="001E53E1" w:rsidRDefault="000859C2" w:rsidP="0089649B">
                            <w:pPr>
                              <w:pStyle w:val="NormalWeb"/>
                              <w:spacing w:before="0" w:beforeAutospacing="0" w:after="0" w:afterAutospacing="0"/>
                              <w:jc w:val="center"/>
                              <w:rPr>
                                <w:rFonts w:ascii="Arial" w:hAnsi="Arial" w:cs="Arial"/>
                                <w:color w:val="323232" w:themeColor="text2"/>
                              </w:rPr>
                            </w:pPr>
                            <w:r>
                              <w:rPr>
                                <w:rFonts w:ascii="Arial" w:hAnsi="Arial" w:cs="Arial"/>
                                <w:b/>
                                <w:color w:val="323232" w:themeColor="text2"/>
                                <w:kern w:val="24"/>
                              </w:rPr>
                              <w:t>3</w:t>
                            </w:r>
                            <w:r w:rsidRPr="00B26462">
                              <w:rPr>
                                <w:rFonts w:ascii="Arial" w:hAnsi="Arial" w:cs="Arial"/>
                                <w:b/>
                                <w:color w:val="323232" w:themeColor="text2"/>
                                <w:kern w:val="24"/>
                              </w:rPr>
                              <w:t>.</w:t>
                            </w:r>
                            <w:r w:rsidRPr="001E53E1">
                              <w:rPr>
                                <w:rFonts w:ascii="Arial" w:hAnsi="Arial" w:cs="Arial"/>
                                <w:color w:val="323232" w:themeColor="text2"/>
                                <w:kern w:val="24"/>
                              </w:rPr>
                              <w:t xml:space="preserve"> </w:t>
                            </w:r>
                            <w:r w:rsidRPr="0089649B">
                              <w:rPr>
                                <w:rFonts w:ascii="Arial" w:hAnsi="Arial" w:cs="Arial"/>
                                <w:color w:val="323232" w:themeColor="text2"/>
                                <w:kern w:val="24"/>
                              </w:rPr>
                              <w:t>Th</w:t>
                            </w:r>
                            <w:r>
                              <w:rPr>
                                <w:rFonts w:ascii="Arial" w:hAnsi="Arial" w:cs="Arial"/>
                                <w:color w:val="323232" w:themeColor="text2"/>
                                <w:kern w:val="24"/>
                              </w:rPr>
                              <w:t>e “# Student Responses” and “% Correct” columns</w:t>
                            </w:r>
                            <w:r w:rsidRPr="0089649B">
                              <w:rPr>
                                <w:rFonts w:ascii="Arial" w:hAnsi="Arial" w:cs="Arial"/>
                                <w:color w:val="323232" w:themeColor="text2"/>
                                <w:kern w:val="24"/>
                              </w:rPr>
                              <w:t xml:space="preserve"> </w:t>
                            </w:r>
                            <w:r>
                              <w:rPr>
                                <w:rFonts w:ascii="Arial" w:hAnsi="Arial" w:cs="Arial"/>
                                <w:color w:val="323232" w:themeColor="text2"/>
                                <w:kern w:val="24"/>
                              </w:rPr>
                              <w:t>present</w:t>
                            </w:r>
                            <w:r w:rsidRPr="0089649B">
                              <w:rPr>
                                <w:rFonts w:ascii="Arial" w:hAnsi="Arial" w:cs="Arial"/>
                                <w:color w:val="323232" w:themeColor="text2"/>
                                <w:kern w:val="24"/>
                              </w:rPr>
                              <w:t xml:space="preserve"> information about how many student responses were provided, and the percent of these that were </w:t>
                            </w:r>
                            <w:r>
                              <w:rPr>
                                <w:rFonts w:ascii="Arial" w:hAnsi="Arial" w:cs="Arial"/>
                                <w:color w:val="323232" w:themeColor="text2"/>
                                <w:kern w:val="24"/>
                              </w:rPr>
                              <w:t>correct</w:t>
                            </w:r>
                            <w:r w:rsidRPr="0089649B">
                              <w:rPr>
                                <w:rFonts w:ascii="Arial" w:hAnsi="Arial" w:cs="Arial"/>
                                <w:color w:val="323232" w:themeColor="text2"/>
                                <w:kern w:val="24"/>
                              </w:rPr>
                              <w:t xml:space="preserve">. Within each cell, these may or may not </w:t>
                            </w:r>
                            <w:r>
                              <w:rPr>
                                <w:rFonts w:ascii="Arial" w:hAnsi="Arial" w:cs="Arial"/>
                                <w:color w:val="323232" w:themeColor="text2"/>
                                <w:kern w:val="24"/>
                              </w:rPr>
                              <w:t>represent</w:t>
                            </w:r>
                            <w:r w:rsidRPr="0089649B">
                              <w:rPr>
                                <w:rFonts w:ascii="Arial" w:hAnsi="Arial" w:cs="Arial"/>
                                <w:color w:val="323232" w:themeColor="text2"/>
                                <w:kern w:val="24"/>
                              </w:rPr>
                              <w:t xml:space="preserve"> the same item seen by more than one </w:t>
                            </w:r>
                            <w:r>
                              <w:rPr>
                                <w:rFonts w:ascii="Arial" w:hAnsi="Arial" w:cs="Arial"/>
                                <w:color w:val="323232" w:themeColor="text2"/>
                                <w:kern w:val="24"/>
                              </w:rPr>
                              <w:t>student</w:t>
                            </w:r>
                            <w:r w:rsidRPr="0089649B">
                              <w:rPr>
                                <w:rFonts w:ascii="Arial" w:hAnsi="Arial" w:cs="Arial"/>
                                <w:color w:val="323232" w:themeColor="text2"/>
                                <w:kern w:val="24"/>
                              </w:rPr>
                              <w:t xml:space="preserve">, or different items seen by different </w:t>
                            </w:r>
                            <w:r>
                              <w:rPr>
                                <w:rFonts w:ascii="Arial" w:hAnsi="Arial" w:cs="Arial"/>
                                <w:color w:val="323232" w:themeColor="text2"/>
                                <w:kern w:val="24"/>
                              </w:rPr>
                              <w:t>students</w:t>
                            </w:r>
                            <w:r w:rsidRPr="0089649B">
                              <w:rPr>
                                <w:rFonts w:ascii="Arial" w:hAnsi="Arial" w:cs="Arial"/>
                                <w:color w:val="323232" w:themeColor="text2"/>
                                <w:kern w:val="24"/>
                              </w:rPr>
                              <w:t>.</w:t>
                            </w:r>
                          </w:p>
                        </w:txbxContent>
                      </wps:txbx>
                      <wps:bodyPr rot="0" spcFirstLastPara="0" vertOverflow="overflow" horzOverflow="overflow" vert="horz" wrap="square" lIns="274320" tIns="9144" rIns="27432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720FC" id="Rectangle 128" o:spid="_x0000_s1066" alt="Title: Explanation of No. of Student Responses and percentage of Corect Columns - Description: The “# Student Responses” and “% Correct” columns present information about how many student responses were provided, and the percent of these that were correct. Within each cell, these may or may not represent the same item seen by more than one student, or different items seen by different students." style="position:absolute;left:0;text-align:left;margin-left:81.05pt;margin-top:11.4pt;width:344.45pt;height: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" fillcolor="#edc07c [1942]" strokecolor="#edc07c [1942]" strokeweight="2pt">
                <v:textbox inset="21.6pt,.72pt,21.6pt,.72pt">
                  <w:txbxContent>
                    <w:p w14:paraId="5E84CDBA" w14:textId="4A5BA5F8" w:rsidR="000859C2" w:rsidRPr="001E53E1" w:rsidRDefault="000859C2" w:rsidP="0089649B">
                      <w:pPr>
                        <w:pStyle w:val="NormalWeb"/>
                        <w:spacing w:before="0" w:beforeAutospacing="0" w:after="0" w:afterAutospacing="0"/>
                        <w:jc w:val="center"/>
                        <w:rPr>
                          <w:rFonts w:ascii="Arial" w:hAnsi="Arial" w:cs="Arial"/>
                          <w:color w:val="323232" w:themeColor="text2"/>
                        </w:rPr>
                      </w:pPr>
                      <w:r>
                        <w:rPr>
                          <w:rFonts w:ascii="Arial" w:hAnsi="Arial" w:cs="Arial"/>
                          <w:b/>
                          <w:color w:val="323232" w:themeColor="text2"/>
                          <w:kern w:val="24"/>
                        </w:rPr>
                        <w:t>3</w:t>
                      </w:r>
                      <w:r w:rsidRPr="00B26462">
                        <w:rPr>
                          <w:rFonts w:ascii="Arial" w:hAnsi="Arial" w:cs="Arial"/>
                          <w:b/>
                          <w:color w:val="323232" w:themeColor="text2"/>
                          <w:kern w:val="24"/>
                        </w:rPr>
                        <w:t>.</w:t>
                      </w:r>
                      <w:r w:rsidRPr="001E53E1">
                        <w:rPr>
                          <w:rFonts w:ascii="Arial" w:hAnsi="Arial" w:cs="Arial"/>
                          <w:color w:val="323232" w:themeColor="text2"/>
                          <w:kern w:val="24"/>
                        </w:rPr>
                        <w:t xml:space="preserve"> </w:t>
                      </w:r>
                      <w:r w:rsidRPr="0089649B">
                        <w:rPr>
                          <w:rFonts w:ascii="Arial" w:hAnsi="Arial" w:cs="Arial"/>
                          <w:color w:val="323232" w:themeColor="text2"/>
                          <w:kern w:val="24"/>
                        </w:rPr>
                        <w:t>Th</w:t>
                      </w:r>
                      <w:r>
                        <w:rPr>
                          <w:rFonts w:ascii="Arial" w:hAnsi="Arial" w:cs="Arial"/>
                          <w:color w:val="323232" w:themeColor="text2"/>
                          <w:kern w:val="24"/>
                        </w:rPr>
                        <w:t>e “# Student Responses” and “% Correct” columns</w:t>
                      </w:r>
                      <w:r w:rsidRPr="0089649B">
                        <w:rPr>
                          <w:rFonts w:ascii="Arial" w:hAnsi="Arial" w:cs="Arial"/>
                          <w:color w:val="323232" w:themeColor="text2"/>
                          <w:kern w:val="24"/>
                        </w:rPr>
                        <w:t xml:space="preserve"> </w:t>
                      </w:r>
                      <w:r>
                        <w:rPr>
                          <w:rFonts w:ascii="Arial" w:hAnsi="Arial" w:cs="Arial"/>
                          <w:color w:val="323232" w:themeColor="text2"/>
                          <w:kern w:val="24"/>
                        </w:rPr>
                        <w:t>present</w:t>
                      </w:r>
                      <w:r w:rsidRPr="0089649B">
                        <w:rPr>
                          <w:rFonts w:ascii="Arial" w:hAnsi="Arial" w:cs="Arial"/>
                          <w:color w:val="323232" w:themeColor="text2"/>
                          <w:kern w:val="24"/>
                        </w:rPr>
                        <w:t xml:space="preserve"> information about how many student responses were provided, and the percent of these that were </w:t>
                      </w:r>
                      <w:r>
                        <w:rPr>
                          <w:rFonts w:ascii="Arial" w:hAnsi="Arial" w:cs="Arial"/>
                          <w:color w:val="323232" w:themeColor="text2"/>
                          <w:kern w:val="24"/>
                        </w:rPr>
                        <w:t>correct</w:t>
                      </w:r>
                      <w:r w:rsidRPr="0089649B">
                        <w:rPr>
                          <w:rFonts w:ascii="Arial" w:hAnsi="Arial" w:cs="Arial"/>
                          <w:color w:val="323232" w:themeColor="text2"/>
                          <w:kern w:val="24"/>
                        </w:rPr>
                        <w:t xml:space="preserve">. Within each cell, these may or may not </w:t>
                      </w:r>
                      <w:r>
                        <w:rPr>
                          <w:rFonts w:ascii="Arial" w:hAnsi="Arial" w:cs="Arial"/>
                          <w:color w:val="323232" w:themeColor="text2"/>
                          <w:kern w:val="24"/>
                        </w:rPr>
                        <w:t>represent</w:t>
                      </w:r>
                      <w:r w:rsidRPr="0089649B">
                        <w:rPr>
                          <w:rFonts w:ascii="Arial" w:hAnsi="Arial" w:cs="Arial"/>
                          <w:color w:val="323232" w:themeColor="text2"/>
                          <w:kern w:val="24"/>
                        </w:rPr>
                        <w:t xml:space="preserve"> the same item seen by more than one </w:t>
                      </w:r>
                      <w:r>
                        <w:rPr>
                          <w:rFonts w:ascii="Arial" w:hAnsi="Arial" w:cs="Arial"/>
                          <w:color w:val="323232" w:themeColor="text2"/>
                          <w:kern w:val="24"/>
                        </w:rPr>
                        <w:t>student</w:t>
                      </w:r>
                      <w:r w:rsidRPr="0089649B">
                        <w:rPr>
                          <w:rFonts w:ascii="Arial" w:hAnsi="Arial" w:cs="Arial"/>
                          <w:color w:val="323232" w:themeColor="text2"/>
                          <w:kern w:val="24"/>
                        </w:rPr>
                        <w:t xml:space="preserve">, or different items seen by different </w:t>
                      </w:r>
                      <w:r>
                        <w:rPr>
                          <w:rFonts w:ascii="Arial" w:hAnsi="Arial" w:cs="Arial"/>
                          <w:color w:val="323232" w:themeColor="text2"/>
                          <w:kern w:val="24"/>
                        </w:rPr>
                        <w:t>students</w:t>
                      </w:r>
                      <w:r w:rsidRPr="0089649B">
                        <w:rPr>
                          <w:rFonts w:ascii="Arial" w:hAnsi="Arial" w:cs="Arial"/>
                          <w:color w:val="323232" w:themeColor="text2"/>
                          <w:kern w:val="24"/>
                        </w:rPr>
                        <w:t>.</w:t>
                      </w:r>
                    </w:p>
                  </w:txbxContent>
                </v:textbox>
              </v:rect>
            </w:pict>
          </mc:Fallback>
        </mc:AlternateContent>
      </w:r>
      <w:bookmarkEnd w:id="7"/>
    </w:p>
    <w:p w14:paraId="21BFBDC1" w14:textId="31D320C1" w:rsidR="00AB0092" w:rsidRPr="00A4365E" w:rsidRDefault="00AB0092" w:rsidP="00AB0092">
      <w:pPr>
        <w:jc w:val="center"/>
        <w:outlineLvl w:val="0"/>
        <w:rPr>
          <w:rFonts w:ascii="Arial" w:hAnsi="Arial" w:cs="Arial"/>
          <w:b w:val="0"/>
          <w:color w:val="000000" w:themeColor="text1"/>
          <w:sz w:val="24"/>
          <w:szCs w:val="24"/>
        </w:rPr>
      </w:pPr>
    </w:p>
    <w:p w14:paraId="0B9C6582" w14:textId="09EED418" w:rsidR="0089649B" w:rsidRPr="00A4365E" w:rsidRDefault="0089649B" w:rsidP="00AB0092">
      <w:pPr>
        <w:jc w:val="center"/>
        <w:outlineLvl w:val="0"/>
        <w:rPr>
          <w:rFonts w:ascii="Arial" w:hAnsi="Arial" w:cs="Arial"/>
          <w:b w:val="0"/>
          <w:color w:val="000000" w:themeColor="text1"/>
          <w:sz w:val="24"/>
          <w:szCs w:val="24"/>
        </w:rPr>
      </w:pPr>
    </w:p>
    <w:p w14:paraId="2A4B421C" w14:textId="2433F827" w:rsidR="0089649B" w:rsidRPr="00A4365E" w:rsidRDefault="0089649B" w:rsidP="0089649B">
      <w:pPr>
        <w:outlineLvl w:val="0"/>
        <w:rPr>
          <w:rFonts w:ascii="Arial" w:hAnsi="Arial" w:cs="Arial"/>
          <w:b w:val="0"/>
          <w:color w:val="000000" w:themeColor="text1"/>
          <w:sz w:val="24"/>
          <w:szCs w:val="24"/>
        </w:rPr>
      </w:pPr>
    </w:p>
    <w:p w14:paraId="78C3AAAF" w14:textId="0577F676" w:rsidR="0089649B" w:rsidRPr="00A4365E" w:rsidRDefault="0089649B" w:rsidP="00AB0092">
      <w:pPr>
        <w:jc w:val="center"/>
        <w:outlineLvl w:val="0"/>
        <w:rPr>
          <w:rFonts w:ascii="Arial" w:hAnsi="Arial" w:cs="Arial"/>
          <w:b w:val="0"/>
          <w:color w:val="000000" w:themeColor="text1"/>
          <w:sz w:val="24"/>
          <w:szCs w:val="24"/>
        </w:rPr>
      </w:pPr>
    </w:p>
    <w:p w14:paraId="6636BC25" w14:textId="5CDCC8E2" w:rsidR="0089649B" w:rsidRPr="00A4365E" w:rsidRDefault="0089649B">
      <w:pPr>
        <w:spacing w:after="200"/>
        <w:rPr>
          <w:rFonts w:ascii="Arial" w:hAnsi="Arial" w:cs="Arial"/>
          <w:b w:val="0"/>
          <w:color w:val="000000" w:themeColor="text1"/>
          <w:sz w:val="24"/>
          <w:szCs w:val="24"/>
        </w:rPr>
      </w:pPr>
      <w:r w:rsidRPr="00A4365E">
        <w:rPr>
          <w:rFonts w:ascii="Arial" w:hAnsi="Arial" w:cs="Arial"/>
          <w:b w:val="0"/>
          <w:color w:val="000000" w:themeColor="text1"/>
          <w:sz w:val="24"/>
          <w:szCs w:val="24"/>
        </w:rPr>
        <w:br w:type="page"/>
      </w:r>
    </w:p>
    <w:p w14:paraId="0EB4891A" w14:textId="65739632" w:rsidR="0089649B" w:rsidRPr="00A4365E" w:rsidRDefault="0089649B" w:rsidP="0089649B">
      <w:pPr>
        <w:jc w:val="center"/>
        <w:rPr>
          <w:rFonts w:ascii="Arial" w:hAnsi="Arial" w:cs="Arial"/>
          <w:color w:val="000000" w:themeColor="text1"/>
        </w:rPr>
      </w:pPr>
      <w:r w:rsidRPr="00A4365E">
        <w:rPr>
          <w:rFonts w:ascii="Arial" w:hAnsi="Arial" w:cs="Arial"/>
          <w:color w:val="000000" w:themeColor="text1"/>
        </w:rPr>
        <w:t xml:space="preserve">The items in this report are organized by </w:t>
      </w:r>
      <w:r w:rsidR="00994210" w:rsidRPr="00A4365E">
        <w:rPr>
          <w:rFonts w:ascii="Arial" w:hAnsi="Arial" w:cs="Arial"/>
          <w:color w:val="000000" w:themeColor="text1"/>
          <w:shd w:val="clear" w:color="auto" w:fill="F2F2F2" w:themeFill="background1" w:themeFillShade="F2"/>
        </w:rPr>
        <w:t>Content Standard and Topic</w:t>
      </w:r>
      <w:r w:rsidRPr="00A4365E">
        <w:rPr>
          <w:rFonts w:ascii="Arial" w:hAnsi="Arial" w:cs="Arial"/>
          <w:color w:val="000000" w:themeColor="text1"/>
        </w:rPr>
        <w:t>.</w:t>
      </w:r>
    </w:p>
    <w:p w14:paraId="3EFC62B8" w14:textId="77777777" w:rsidR="0089649B" w:rsidRPr="00A4365E" w:rsidRDefault="0089649B" w:rsidP="0089649B">
      <w:pPr>
        <w:rPr>
          <w:rFonts w:ascii="Arial" w:hAnsi="Arial" w:cs="Arial"/>
          <w:b w:val="0"/>
          <w:color w:val="000000" w:themeColor="text1"/>
        </w:rP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A table showing how to interpret and use the information in a score report where the items are organized by content standard and topic."/>
      </w:tblPr>
      <w:tblGrid>
        <w:gridCol w:w="10080"/>
      </w:tblGrid>
      <w:tr w:rsidR="00A4365E" w:rsidRPr="00A4365E" w14:paraId="11DFA7DC" w14:textId="77777777" w:rsidTr="004B0765">
        <w:trPr>
          <w:trHeight w:val="922"/>
          <w:jc w:val="center"/>
        </w:trPr>
        <w:tc>
          <w:tcPr>
            <w:tcW w:w="10080" w:type="dxa"/>
            <w:shd w:val="clear" w:color="auto" w:fill="D3E3F2"/>
            <w:vAlign w:val="center"/>
          </w:tcPr>
          <w:p w14:paraId="7363F020" w14:textId="77777777" w:rsidR="0089649B" w:rsidRPr="00A4365E" w:rsidRDefault="0089649B" w:rsidP="004B0765">
            <w:pPr>
              <w:spacing w:before="120" w:after="120"/>
              <w:rPr>
                <w:rFonts w:ascii="Arial" w:hAnsi="Arial" w:cs="Arial"/>
                <w:i/>
                <w:color w:val="000000" w:themeColor="text1"/>
              </w:rPr>
            </w:pPr>
            <w:r w:rsidRPr="00A4365E">
              <w:rPr>
                <w:rFonts w:ascii="Arial" w:hAnsi="Arial" w:cs="Arial"/>
                <w:i/>
                <w:color w:val="000000" w:themeColor="text1"/>
              </w:rPr>
              <w:t>To interpret this report</w:t>
            </w:r>
          </w:p>
          <w:p w14:paraId="76091EC5" w14:textId="77777777" w:rsidR="00827341" w:rsidRPr="00A4365E" w:rsidRDefault="00827341" w:rsidP="00827341">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Note the Difficulty Range of Items (along the top of the table) </w:t>
            </w:r>
          </w:p>
          <w:p w14:paraId="56EE6EB1" w14:textId="77777777" w:rsidR="00827341" w:rsidRPr="00A4365E" w:rsidRDefault="00827341" w:rsidP="00827341">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Identify a standard and topic combination you want to look at. </w:t>
            </w:r>
          </w:p>
          <w:p w14:paraId="07137E44" w14:textId="63CDA7E0" w:rsidR="0089649B" w:rsidRPr="00A4365E" w:rsidRDefault="00827341" w:rsidP="00827341">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Note the number of student responses and the percent of these that were answered correctly for the cell you are interested in.  </w:t>
            </w:r>
          </w:p>
        </w:tc>
      </w:tr>
      <w:tr w:rsidR="00A4365E" w:rsidRPr="00A4365E" w14:paraId="02E04E62" w14:textId="77777777" w:rsidTr="004B0765">
        <w:trPr>
          <w:jc w:val="center"/>
        </w:trPr>
        <w:tc>
          <w:tcPr>
            <w:tcW w:w="10080" w:type="dxa"/>
            <w:vAlign w:val="center"/>
          </w:tcPr>
          <w:p w14:paraId="4C375C64" w14:textId="77777777" w:rsidR="0089649B" w:rsidRPr="00A4365E" w:rsidRDefault="0089649B" w:rsidP="004B0765">
            <w:pPr>
              <w:pStyle w:val="Heading1"/>
              <w:spacing w:before="0" w:after="240"/>
              <w:jc w:val="center"/>
              <w:outlineLvl w:val="0"/>
              <w:rPr>
                <w:rFonts w:ascii="Arial" w:hAnsi="Arial" w:cs="Arial"/>
                <w:b w:val="0"/>
                <w:color w:val="000000" w:themeColor="text1"/>
                <w:sz w:val="24"/>
                <w:szCs w:val="24"/>
              </w:rPr>
            </w:pPr>
          </w:p>
        </w:tc>
      </w:tr>
      <w:tr w:rsidR="00A4365E" w:rsidRPr="00A4365E" w14:paraId="23DA4613" w14:textId="77777777" w:rsidTr="004B0765">
        <w:trPr>
          <w:trHeight w:val="922"/>
          <w:jc w:val="center"/>
        </w:trPr>
        <w:tc>
          <w:tcPr>
            <w:tcW w:w="10080" w:type="dxa"/>
            <w:shd w:val="clear" w:color="auto" w:fill="C9DFF1"/>
            <w:vAlign w:val="center"/>
          </w:tcPr>
          <w:p w14:paraId="722BC836" w14:textId="77777777" w:rsidR="0089649B" w:rsidRPr="00A4365E" w:rsidRDefault="0089649B" w:rsidP="004B0765">
            <w:pPr>
              <w:tabs>
                <w:tab w:val="left" w:pos="1440"/>
              </w:tabs>
              <w:spacing w:before="120" w:after="120"/>
              <w:rPr>
                <w:rFonts w:ascii="Arial" w:hAnsi="Arial" w:cs="Arial"/>
                <w:i/>
                <w:color w:val="000000" w:themeColor="text1"/>
              </w:rPr>
            </w:pPr>
            <w:r w:rsidRPr="00A4365E">
              <w:rPr>
                <w:rFonts w:ascii="Arial" w:hAnsi="Arial" w:cs="Arial"/>
                <w:i/>
                <w:color w:val="000000" w:themeColor="text1"/>
              </w:rPr>
              <w:t>Using this information</w:t>
            </w:r>
          </w:p>
          <w:p w14:paraId="789C83A5" w14:textId="77777777" w:rsidR="00827341" w:rsidRPr="00A4365E" w:rsidRDefault="00827341" w:rsidP="00827341">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If the number of student responses is less than 5, be aware that this is a relatively small number of items and any conclusions to be drawn are likely to be unreliable.</w:t>
            </w:r>
          </w:p>
          <w:p w14:paraId="27733A24" w14:textId="77777777" w:rsidR="00827341" w:rsidRPr="00A4365E" w:rsidRDefault="00827341" w:rsidP="00827341">
            <w:pPr>
              <w:numPr>
                <w:ilvl w:val="0"/>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 xml:space="preserve">Where the number of student responses is greater than 5, look at the percent correct.  </w:t>
            </w:r>
          </w:p>
          <w:p w14:paraId="0A8A51D2" w14:textId="77777777" w:rsidR="00827341" w:rsidRPr="00A4365E" w:rsidRDefault="00827341" w:rsidP="00827341">
            <w:pPr>
              <w:numPr>
                <w:ilvl w:val="1"/>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If the percent correct is high, that represents higher numbers of correct answers to those items in that difficulty range and greater mastery of skills among members of the class as a group.</w:t>
            </w:r>
          </w:p>
          <w:p w14:paraId="619ECAE3" w14:textId="0A1E4822" w:rsidR="0089649B" w:rsidRPr="00A4365E" w:rsidRDefault="00827341" w:rsidP="00827341">
            <w:pPr>
              <w:numPr>
                <w:ilvl w:val="1"/>
                <w:numId w:val="10"/>
              </w:numPr>
              <w:tabs>
                <w:tab w:val="left" w:pos="1440"/>
              </w:tabs>
              <w:spacing w:after="120"/>
              <w:rPr>
                <w:rFonts w:ascii="Arial" w:hAnsi="Arial" w:cs="Arial"/>
                <w:b w:val="0"/>
                <w:color w:val="000000" w:themeColor="text1"/>
              </w:rPr>
            </w:pPr>
            <w:r w:rsidRPr="00A4365E">
              <w:rPr>
                <w:rFonts w:ascii="Arial" w:hAnsi="Arial" w:cs="Arial"/>
                <w:b w:val="0"/>
                <w:color w:val="000000" w:themeColor="text1"/>
              </w:rPr>
              <w:t>If the percent correct is low, that represents lower numbers of correct answers to those items in that difficulty range and a lower degree of mastery of skills among members of the class as a group.</w:t>
            </w:r>
          </w:p>
        </w:tc>
      </w:tr>
    </w:tbl>
    <w:p w14:paraId="5D6688E2" w14:textId="77777777" w:rsidR="0089649B" w:rsidRPr="00A4365E" w:rsidRDefault="0089649B" w:rsidP="0089649B">
      <w:pPr>
        <w:rPr>
          <w:rFonts w:ascii="Arial" w:hAnsi="Arial" w:cs="Arial"/>
          <w:b w:val="0"/>
          <w:color w:val="000000" w:themeColor="text1"/>
        </w:rPr>
      </w:pPr>
    </w:p>
    <w:p w14:paraId="1D136018" w14:textId="576B525C" w:rsidR="0089649B" w:rsidRPr="00A4365E" w:rsidRDefault="004B0765" w:rsidP="00AB0092">
      <w:pPr>
        <w:jc w:val="center"/>
        <w:outlineLvl w:val="0"/>
        <w:rPr>
          <w:rFonts w:ascii="Arial" w:hAnsi="Arial" w:cs="Arial"/>
          <w:b w:val="0"/>
          <w:color w:val="000000" w:themeColor="text1"/>
          <w:sz w:val="24"/>
          <w:szCs w:val="24"/>
        </w:rPr>
      </w:pPr>
      <w:r w:rsidRPr="00A4365E">
        <w:rPr>
          <w:rFonts w:ascii="Arial" w:hAnsi="Arial" w:cs="Arial"/>
          <w:b w:val="0"/>
          <w:color w:val="000000" w:themeColor="text1"/>
          <w:sz w:val="24"/>
          <w:szCs w:val="24"/>
        </w:rPr>
        <w:tab/>
      </w:r>
    </w:p>
    <w:sectPr w:rsidR="0089649B" w:rsidRPr="00A4365E" w:rsidSect="00F81634">
      <w:headerReference w:type="default" r:id="rId16"/>
      <w:footerReference w:type="default" r:id="rId17"/>
      <w:pgSz w:w="12240" w:h="15840"/>
      <w:pgMar w:top="1512" w:right="1152" w:bottom="720" w:left="1152" w:header="72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8E9A3" w14:textId="77777777" w:rsidR="00362C94" w:rsidRDefault="00362C94">
      <w:r>
        <w:separator/>
      </w:r>
    </w:p>
    <w:p w14:paraId="2A37C505" w14:textId="77777777" w:rsidR="00362C94" w:rsidRDefault="00362C94"/>
  </w:endnote>
  <w:endnote w:type="continuationSeparator" w:id="0">
    <w:p w14:paraId="3C27B8D5" w14:textId="77777777" w:rsidR="00362C94" w:rsidRDefault="00362C94">
      <w:r>
        <w:continuationSeparator/>
      </w:r>
    </w:p>
    <w:p w14:paraId="5AEA8E3B" w14:textId="77777777" w:rsidR="00362C94" w:rsidRDefault="00362C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EB584" w14:textId="689E3B68" w:rsidR="000859C2" w:rsidRDefault="000859C2">
    <w:pPr>
      <w:pStyle w:val="Footer"/>
      <w:jc w:val="center"/>
    </w:pPr>
    <w:r>
      <w:fldChar w:fldCharType="begin"/>
    </w:r>
    <w:r>
      <w:instrText xml:space="preserve"> PAGE   \* MERGEFORMAT </w:instrText>
    </w:r>
    <w:r>
      <w:fldChar w:fldCharType="separate"/>
    </w:r>
    <w:r w:rsidR="007556C7">
      <w:rPr>
        <w:noProof/>
      </w:rPr>
      <w:t>7</w:t>
    </w:r>
    <w:r>
      <w:rPr>
        <w:noProof/>
      </w:rPr>
      <w:fldChar w:fldCharType="end"/>
    </w:r>
  </w:p>
  <w:p w14:paraId="009671B5" w14:textId="77777777" w:rsidR="000859C2" w:rsidRDefault="000859C2">
    <w:pPr>
      <w:pStyle w:val="Footer"/>
    </w:pPr>
  </w:p>
  <w:p w14:paraId="66E8B1B4" w14:textId="77777777" w:rsidR="000859C2" w:rsidRDefault="000859C2"/>
  <w:p w14:paraId="690462C6" w14:textId="77777777" w:rsidR="000859C2" w:rsidRDefault="000859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887F5" w14:textId="77777777" w:rsidR="00362C94" w:rsidRDefault="00362C94">
      <w:r>
        <w:separator/>
      </w:r>
    </w:p>
    <w:p w14:paraId="1DD4BA57" w14:textId="77777777" w:rsidR="00362C94" w:rsidRDefault="00362C94"/>
  </w:footnote>
  <w:footnote w:type="continuationSeparator" w:id="0">
    <w:p w14:paraId="08F17AB6" w14:textId="77777777" w:rsidR="00362C94" w:rsidRDefault="00362C94">
      <w:r>
        <w:continuationSeparator/>
      </w:r>
    </w:p>
    <w:p w14:paraId="32FD5D21" w14:textId="77777777" w:rsidR="00362C94" w:rsidRDefault="00362C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bottom w:val="single" w:sz="36" w:space="0" w:color="E19825" w:themeColor="accent3"/>
      </w:tblBorders>
      <w:tblCellMar>
        <w:left w:w="0" w:type="dxa"/>
        <w:right w:w="0" w:type="dxa"/>
      </w:tblCellMar>
      <w:tblLook w:val="0000" w:firstRow="0" w:lastRow="0" w:firstColumn="0" w:lastColumn="0" w:noHBand="0" w:noVBand="0"/>
      <w:tblDescription w:val="Header layout"/>
    </w:tblPr>
    <w:tblGrid>
      <w:gridCol w:w="9990"/>
    </w:tblGrid>
    <w:tr w:rsidR="000859C2" w14:paraId="438B7EA3" w14:textId="77777777" w:rsidTr="005D55B2">
      <w:trPr>
        <w:trHeight w:hRule="exact" w:val="259"/>
      </w:trPr>
      <w:tc>
        <w:tcPr>
          <w:tcW w:w="9990" w:type="dxa"/>
        </w:tcPr>
        <w:p w14:paraId="7E815AF6" w14:textId="19C3AFE7" w:rsidR="000859C2" w:rsidRDefault="000859C2">
          <w:pPr>
            <w:pStyle w:val="Header"/>
          </w:pPr>
        </w:p>
      </w:tc>
    </w:tr>
  </w:tbl>
  <w:p w14:paraId="0351951B" w14:textId="77777777" w:rsidR="000859C2" w:rsidRDefault="000859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1F48"/>
    <w:multiLevelType w:val="hybridMultilevel"/>
    <w:tmpl w:val="DBE8F77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3D20B4"/>
    <w:multiLevelType w:val="hybridMultilevel"/>
    <w:tmpl w:val="EF4E08EE"/>
    <w:lvl w:ilvl="0" w:tplc="CF348F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A76F5"/>
    <w:multiLevelType w:val="hybridMultilevel"/>
    <w:tmpl w:val="C8CCBAD4"/>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58D3A6E"/>
    <w:multiLevelType w:val="hybridMultilevel"/>
    <w:tmpl w:val="8B1E7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0F0650"/>
    <w:multiLevelType w:val="hybridMultilevel"/>
    <w:tmpl w:val="BAE4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F566AC"/>
    <w:multiLevelType w:val="hybridMultilevel"/>
    <w:tmpl w:val="65BC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F7C0C"/>
    <w:multiLevelType w:val="hybridMultilevel"/>
    <w:tmpl w:val="4306A1A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744A16"/>
    <w:multiLevelType w:val="hybridMultilevel"/>
    <w:tmpl w:val="E970F946"/>
    <w:lvl w:ilvl="0" w:tplc="000F0409">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676B4227"/>
    <w:multiLevelType w:val="hybridMultilevel"/>
    <w:tmpl w:val="673011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929198A"/>
    <w:multiLevelType w:val="hybridMultilevel"/>
    <w:tmpl w:val="E970F946"/>
    <w:lvl w:ilvl="0" w:tplc="000F0409">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6B003101"/>
    <w:multiLevelType w:val="hybridMultilevel"/>
    <w:tmpl w:val="474469E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A14326"/>
    <w:multiLevelType w:val="hybridMultilevel"/>
    <w:tmpl w:val="AA7CEA4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7BA62DB"/>
    <w:multiLevelType w:val="hybridMultilevel"/>
    <w:tmpl w:val="894CC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B72748"/>
    <w:multiLevelType w:val="hybridMultilevel"/>
    <w:tmpl w:val="DE3C3E48"/>
    <w:lvl w:ilvl="0" w:tplc="EC7E1F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2263D3"/>
    <w:multiLevelType w:val="hybridMultilevel"/>
    <w:tmpl w:val="E96A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7"/>
  </w:num>
  <w:num w:numId="4">
    <w:abstractNumId w:val="3"/>
  </w:num>
  <w:num w:numId="5">
    <w:abstractNumId w:val="6"/>
  </w:num>
  <w:num w:numId="6">
    <w:abstractNumId w:val="2"/>
  </w:num>
  <w:num w:numId="7">
    <w:abstractNumId w:val="13"/>
  </w:num>
  <w:num w:numId="8">
    <w:abstractNumId w:val="8"/>
  </w:num>
  <w:num w:numId="9">
    <w:abstractNumId w:val="1"/>
  </w:num>
  <w:num w:numId="10">
    <w:abstractNumId w:val="0"/>
  </w:num>
  <w:num w:numId="11">
    <w:abstractNumId w:val="10"/>
  </w:num>
  <w:num w:numId="12">
    <w:abstractNumId w:val="9"/>
  </w:num>
  <w:num w:numId="13">
    <w:abstractNumId w:val="4"/>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2F"/>
    <w:rsid w:val="00002F00"/>
    <w:rsid w:val="00023278"/>
    <w:rsid w:val="0002482E"/>
    <w:rsid w:val="000420AE"/>
    <w:rsid w:val="00042549"/>
    <w:rsid w:val="0004707D"/>
    <w:rsid w:val="00050324"/>
    <w:rsid w:val="00060D80"/>
    <w:rsid w:val="000859C2"/>
    <w:rsid w:val="00086FF9"/>
    <w:rsid w:val="000A0150"/>
    <w:rsid w:val="000A2651"/>
    <w:rsid w:val="000C619B"/>
    <w:rsid w:val="000E63C9"/>
    <w:rsid w:val="00102B9A"/>
    <w:rsid w:val="0010732A"/>
    <w:rsid w:val="00122424"/>
    <w:rsid w:val="00125632"/>
    <w:rsid w:val="00130E9D"/>
    <w:rsid w:val="00140129"/>
    <w:rsid w:val="00150A6D"/>
    <w:rsid w:val="00155CA0"/>
    <w:rsid w:val="00161A21"/>
    <w:rsid w:val="00163118"/>
    <w:rsid w:val="00172D5A"/>
    <w:rsid w:val="00185B35"/>
    <w:rsid w:val="001A3BE8"/>
    <w:rsid w:val="001B3216"/>
    <w:rsid w:val="001B58CE"/>
    <w:rsid w:val="001D33A2"/>
    <w:rsid w:val="001E0F1E"/>
    <w:rsid w:val="001E3758"/>
    <w:rsid w:val="001E53E1"/>
    <w:rsid w:val="001F0084"/>
    <w:rsid w:val="001F2BC8"/>
    <w:rsid w:val="001F5F6B"/>
    <w:rsid w:val="00243EBC"/>
    <w:rsid w:val="00246A35"/>
    <w:rsid w:val="002668C4"/>
    <w:rsid w:val="00275BF3"/>
    <w:rsid w:val="0028262F"/>
    <w:rsid w:val="00284348"/>
    <w:rsid w:val="00290F3C"/>
    <w:rsid w:val="002C2AB7"/>
    <w:rsid w:val="002C69A2"/>
    <w:rsid w:val="002D754C"/>
    <w:rsid w:val="002E163C"/>
    <w:rsid w:val="002F0DA7"/>
    <w:rsid w:val="002F51F5"/>
    <w:rsid w:val="00312137"/>
    <w:rsid w:val="0031653D"/>
    <w:rsid w:val="0031664B"/>
    <w:rsid w:val="003236B7"/>
    <w:rsid w:val="00327282"/>
    <w:rsid w:val="00330359"/>
    <w:rsid w:val="0033762F"/>
    <w:rsid w:val="0036296E"/>
    <w:rsid w:val="00362C94"/>
    <w:rsid w:val="00366C7E"/>
    <w:rsid w:val="003778F7"/>
    <w:rsid w:val="00384EA3"/>
    <w:rsid w:val="00392397"/>
    <w:rsid w:val="003A39A1"/>
    <w:rsid w:val="003B59B6"/>
    <w:rsid w:val="003C2191"/>
    <w:rsid w:val="003D1873"/>
    <w:rsid w:val="003D3863"/>
    <w:rsid w:val="003F059F"/>
    <w:rsid w:val="003F47AB"/>
    <w:rsid w:val="003F5F78"/>
    <w:rsid w:val="0040112E"/>
    <w:rsid w:val="004110DE"/>
    <w:rsid w:val="00417556"/>
    <w:rsid w:val="0044051E"/>
    <w:rsid w:val="0044085A"/>
    <w:rsid w:val="0046337B"/>
    <w:rsid w:val="004B0765"/>
    <w:rsid w:val="004B21A5"/>
    <w:rsid w:val="004B43EB"/>
    <w:rsid w:val="004B7EA3"/>
    <w:rsid w:val="004E41E0"/>
    <w:rsid w:val="005037F0"/>
    <w:rsid w:val="00516A86"/>
    <w:rsid w:val="00524134"/>
    <w:rsid w:val="005275F6"/>
    <w:rsid w:val="00541E18"/>
    <w:rsid w:val="00572102"/>
    <w:rsid w:val="005960F0"/>
    <w:rsid w:val="005D55B2"/>
    <w:rsid w:val="005F1BB0"/>
    <w:rsid w:val="005F7052"/>
    <w:rsid w:val="006436E2"/>
    <w:rsid w:val="0064768F"/>
    <w:rsid w:val="00647836"/>
    <w:rsid w:val="0065435F"/>
    <w:rsid w:val="00656C4D"/>
    <w:rsid w:val="00657981"/>
    <w:rsid w:val="00660257"/>
    <w:rsid w:val="00675206"/>
    <w:rsid w:val="00682B0C"/>
    <w:rsid w:val="0069310F"/>
    <w:rsid w:val="006955B7"/>
    <w:rsid w:val="00697A10"/>
    <w:rsid w:val="006C3249"/>
    <w:rsid w:val="006C5367"/>
    <w:rsid w:val="006D2B61"/>
    <w:rsid w:val="006D56EB"/>
    <w:rsid w:val="006E5716"/>
    <w:rsid w:val="006E6EFE"/>
    <w:rsid w:val="0072618D"/>
    <w:rsid w:val="007302B3"/>
    <w:rsid w:val="00730733"/>
    <w:rsid w:val="00730E3A"/>
    <w:rsid w:val="0073214E"/>
    <w:rsid w:val="00736AAF"/>
    <w:rsid w:val="007556C7"/>
    <w:rsid w:val="00757FB2"/>
    <w:rsid w:val="00765B2A"/>
    <w:rsid w:val="00771B00"/>
    <w:rsid w:val="007725C0"/>
    <w:rsid w:val="00783A34"/>
    <w:rsid w:val="007C0398"/>
    <w:rsid w:val="007C6B52"/>
    <w:rsid w:val="007D16C5"/>
    <w:rsid w:val="007D3350"/>
    <w:rsid w:val="007D47AC"/>
    <w:rsid w:val="007D666C"/>
    <w:rsid w:val="007F5796"/>
    <w:rsid w:val="0081405B"/>
    <w:rsid w:val="00827341"/>
    <w:rsid w:val="00844D5C"/>
    <w:rsid w:val="00853929"/>
    <w:rsid w:val="00857597"/>
    <w:rsid w:val="00862FE4"/>
    <w:rsid w:val="0086389A"/>
    <w:rsid w:val="00875146"/>
    <w:rsid w:val="0087605E"/>
    <w:rsid w:val="00883E87"/>
    <w:rsid w:val="0089649B"/>
    <w:rsid w:val="008A014E"/>
    <w:rsid w:val="008A7A39"/>
    <w:rsid w:val="008B1FEE"/>
    <w:rsid w:val="00902855"/>
    <w:rsid w:val="00903C32"/>
    <w:rsid w:val="00916B16"/>
    <w:rsid w:val="009173B9"/>
    <w:rsid w:val="0093335D"/>
    <w:rsid w:val="0093613E"/>
    <w:rsid w:val="00943026"/>
    <w:rsid w:val="00960DF2"/>
    <w:rsid w:val="00966B81"/>
    <w:rsid w:val="009846B7"/>
    <w:rsid w:val="009876BB"/>
    <w:rsid w:val="0099138C"/>
    <w:rsid w:val="00994210"/>
    <w:rsid w:val="009953F2"/>
    <w:rsid w:val="009A0B4A"/>
    <w:rsid w:val="009A24C3"/>
    <w:rsid w:val="009C3642"/>
    <w:rsid w:val="009C7720"/>
    <w:rsid w:val="009D071D"/>
    <w:rsid w:val="009D2CD2"/>
    <w:rsid w:val="009D52F6"/>
    <w:rsid w:val="009D6374"/>
    <w:rsid w:val="00A0380B"/>
    <w:rsid w:val="00A23AFA"/>
    <w:rsid w:val="00A27DA3"/>
    <w:rsid w:val="00A300C4"/>
    <w:rsid w:val="00A31B3E"/>
    <w:rsid w:val="00A41ABC"/>
    <w:rsid w:val="00A4365E"/>
    <w:rsid w:val="00A532F3"/>
    <w:rsid w:val="00A645ED"/>
    <w:rsid w:val="00A72E8A"/>
    <w:rsid w:val="00A8489E"/>
    <w:rsid w:val="00AB0092"/>
    <w:rsid w:val="00AC29F3"/>
    <w:rsid w:val="00AF787C"/>
    <w:rsid w:val="00B0135A"/>
    <w:rsid w:val="00B231E5"/>
    <w:rsid w:val="00B26462"/>
    <w:rsid w:val="00B27FA7"/>
    <w:rsid w:val="00B379B7"/>
    <w:rsid w:val="00B50C3E"/>
    <w:rsid w:val="00B5269D"/>
    <w:rsid w:val="00B60AA4"/>
    <w:rsid w:val="00B6407D"/>
    <w:rsid w:val="00B85CD1"/>
    <w:rsid w:val="00B960BD"/>
    <w:rsid w:val="00B972FF"/>
    <w:rsid w:val="00BA10AB"/>
    <w:rsid w:val="00BC0720"/>
    <w:rsid w:val="00BE06A8"/>
    <w:rsid w:val="00C02B87"/>
    <w:rsid w:val="00C07BE1"/>
    <w:rsid w:val="00C32513"/>
    <w:rsid w:val="00C4086D"/>
    <w:rsid w:val="00C46511"/>
    <w:rsid w:val="00C772D5"/>
    <w:rsid w:val="00C954AA"/>
    <w:rsid w:val="00CA1896"/>
    <w:rsid w:val="00CA5020"/>
    <w:rsid w:val="00CB5B28"/>
    <w:rsid w:val="00CF5371"/>
    <w:rsid w:val="00CF7BC3"/>
    <w:rsid w:val="00D0323A"/>
    <w:rsid w:val="00D03C24"/>
    <w:rsid w:val="00D0559F"/>
    <w:rsid w:val="00D077E9"/>
    <w:rsid w:val="00D17952"/>
    <w:rsid w:val="00D4045F"/>
    <w:rsid w:val="00D42CB7"/>
    <w:rsid w:val="00D535FE"/>
    <w:rsid w:val="00D5413D"/>
    <w:rsid w:val="00D570A9"/>
    <w:rsid w:val="00D70D02"/>
    <w:rsid w:val="00D770C7"/>
    <w:rsid w:val="00D806D8"/>
    <w:rsid w:val="00D86945"/>
    <w:rsid w:val="00D90290"/>
    <w:rsid w:val="00DB438F"/>
    <w:rsid w:val="00DC1ABE"/>
    <w:rsid w:val="00DD152F"/>
    <w:rsid w:val="00DE213F"/>
    <w:rsid w:val="00DF027C"/>
    <w:rsid w:val="00DF2814"/>
    <w:rsid w:val="00DF6A68"/>
    <w:rsid w:val="00E00A32"/>
    <w:rsid w:val="00E016E9"/>
    <w:rsid w:val="00E057CF"/>
    <w:rsid w:val="00E22ACD"/>
    <w:rsid w:val="00E36A9E"/>
    <w:rsid w:val="00E620B0"/>
    <w:rsid w:val="00E709D6"/>
    <w:rsid w:val="00E80F8C"/>
    <w:rsid w:val="00E81B40"/>
    <w:rsid w:val="00E86589"/>
    <w:rsid w:val="00E93ADE"/>
    <w:rsid w:val="00EA52A3"/>
    <w:rsid w:val="00EA73AE"/>
    <w:rsid w:val="00EB03F6"/>
    <w:rsid w:val="00EF555B"/>
    <w:rsid w:val="00F027BB"/>
    <w:rsid w:val="00F11DCF"/>
    <w:rsid w:val="00F162EA"/>
    <w:rsid w:val="00F25458"/>
    <w:rsid w:val="00F2791B"/>
    <w:rsid w:val="00F52D27"/>
    <w:rsid w:val="00F72CA0"/>
    <w:rsid w:val="00F81634"/>
    <w:rsid w:val="00F83527"/>
    <w:rsid w:val="00FB0B18"/>
    <w:rsid w:val="00FD583F"/>
    <w:rsid w:val="00FD7488"/>
    <w:rsid w:val="00FE479A"/>
    <w:rsid w:val="00FE5212"/>
    <w:rsid w:val="00FF16B4"/>
    <w:rsid w:val="05C88CAE"/>
    <w:rsid w:val="51406870"/>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FB412C"/>
  <w15:docId w15:val="{8C3CDE46-944D-4582-8E00-67D6C924B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0"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323232"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23232"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23232"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52525" w:themeColor="text2" w:themeShade="BF"/>
      <w:kern w:val="28"/>
      <w:sz w:val="52"/>
      <w:szCs w:val="32"/>
    </w:rPr>
  </w:style>
  <w:style w:type="paragraph" w:styleId="Header">
    <w:name w:val="header"/>
    <w:basedOn w:val="Normal"/>
    <w:link w:val="HeaderChar"/>
    <w:uiPriority w:val="8"/>
    <w:unhideWhenUsed/>
    <w:rsid w:val="005D55B2"/>
    <w:rPr>
      <w:sz w:val="22"/>
    </w:rPr>
  </w:style>
  <w:style w:type="character" w:customStyle="1" w:styleId="HeaderChar">
    <w:name w:val="Header Char"/>
    <w:basedOn w:val="DefaultParagraphFont"/>
    <w:link w:val="Header"/>
    <w:uiPriority w:val="8"/>
    <w:rsid w:val="005D55B2"/>
    <w:rPr>
      <w:rFonts w:eastAsiaTheme="minorEastAsia"/>
      <w:b/>
      <w:color w:val="323232" w:themeColor="text2"/>
      <w:sz w:val="22"/>
      <w:szCs w:val="22"/>
    </w:rPr>
  </w:style>
  <w:style w:type="paragraph" w:styleId="Footer">
    <w:name w:val="footer"/>
    <w:basedOn w:val="Normal"/>
    <w:link w:val="FooterChar"/>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323232"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23232" w:themeColor="text2"/>
      <w:sz w:val="28"/>
      <w:szCs w:val="22"/>
    </w:rPr>
  </w:style>
  <w:style w:type="character" w:customStyle="1" w:styleId="EmphasisTextChar">
    <w:name w:val="Emphasis Text Char"/>
    <w:basedOn w:val="DefaultParagraphFont"/>
    <w:link w:val="EmphasisText"/>
    <w:rsid w:val="00DF027C"/>
    <w:rPr>
      <w:rFonts w:eastAsiaTheme="minorEastAsia"/>
      <w:b/>
      <w:color w:val="323232" w:themeColor="text2"/>
      <w:sz w:val="28"/>
      <w:szCs w:val="22"/>
    </w:rPr>
  </w:style>
  <w:style w:type="paragraph" w:styleId="ListParagraph">
    <w:name w:val="List Paragraph"/>
    <w:basedOn w:val="Normal"/>
    <w:unhideWhenUsed/>
    <w:qFormat/>
    <w:rsid w:val="00E86589"/>
    <w:pPr>
      <w:ind w:left="720"/>
      <w:contextualSpacing/>
    </w:pPr>
  </w:style>
  <w:style w:type="character" w:styleId="Hyperlink">
    <w:name w:val="Hyperlink"/>
    <w:uiPriority w:val="99"/>
    <w:rsid w:val="00E86589"/>
    <w:rPr>
      <w:color w:val="0000FF"/>
      <w:u w:val="single"/>
    </w:rPr>
  </w:style>
  <w:style w:type="paragraph" w:styleId="Revision">
    <w:name w:val="Revision"/>
    <w:hidden/>
    <w:uiPriority w:val="99"/>
    <w:semiHidden/>
    <w:rsid w:val="00875146"/>
    <w:pPr>
      <w:spacing w:after="0" w:line="240" w:lineRule="auto"/>
    </w:pPr>
    <w:rPr>
      <w:rFonts w:eastAsiaTheme="minorEastAsia"/>
      <w:b/>
      <w:color w:val="323232" w:themeColor="text2"/>
      <w:sz w:val="28"/>
      <w:szCs w:val="22"/>
    </w:rPr>
  </w:style>
  <w:style w:type="paragraph" w:styleId="FootnoteText">
    <w:name w:val="footnote text"/>
    <w:basedOn w:val="Normal"/>
    <w:link w:val="FootnoteTextChar"/>
    <w:semiHidden/>
    <w:rsid w:val="00FB0B18"/>
    <w:pPr>
      <w:spacing w:line="240" w:lineRule="auto"/>
    </w:pPr>
    <w:rPr>
      <w:rFonts w:ascii="Times New Roman" w:eastAsia="Times New Roman" w:hAnsi="Times New Roman" w:cs="Times New Roman"/>
      <w:b w:val="0"/>
      <w:color w:val="auto"/>
      <w:sz w:val="20"/>
      <w:szCs w:val="20"/>
    </w:rPr>
  </w:style>
  <w:style w:type="character" w:customStyle="1" w:styleId="FootnoteTextChar">
    <w:name w:val="Footnote Text Char"/>
    <w:basedOn w:val="DefaultParagraphFont"/>
    <w:link w:val="FootnoteText"/>
    <w:semiHidden/>
    <w:rsid w:val="00FB0B18"/>
    <w:rPr>
      <w:rFonts w:ascii="Times New Roman" w:eastAsia="Times New Roman" w:hAnsi="Times New Roman" w:cs="Times New Roman"/>
      <w:sz w:val="20"/>
      <w:szCs w:val="20"/>
    </w:rPr>
  </w:style>
  <w:style w:type="character" w:styleId="FootnoteReference">
    <w:name w:val="footnote reference"/>
    <w:semiHidden/>
    <w:rsid w:val="00FB0B18"/>
    <w:rPr>
      <w:vertAlign w:val="superscript"/>
    </w:rPr>
  </w:style>
  <w:style w:type="character" w:styleId="CommentReference">
    <w:name w:val="annotation reference"/>
    <w:semiHidden/>
    <w:unhideWhenUsed/>
    <w:rsid w:val="00FB0B18"/>
    <w:rPr>
      <w:sz w:val="16"/>
      <w:szCs w:val="16"/>
    </w:rPr>
  </w:style>
  <w:style w:type="paragraph" w:styleId="CommentText">
    <w:name w:val="annotation text"/>
    <w:basedOn w:val="Normal"/>
    <w:link w:val="CommentTextChar"/>
    <w:semiHidden/>
    <w:unhideWhenUsed/>
    <w:rsid w:val="00FB0B18"/>
    <w:pPr>
      <w:spacing w:line="240" w:lineRule="auto"/>
    </w:pPr>
    <w:rPr>
      <w:rFonts w:ascii="Times New Roman" w:eastAsia="Times New Roman" w:hAnsi="Times New Roman" w:cs="Times New Roman"/>
      <w:b w:val="0"/>
      <w:color w:val="auto"/>
      <w:sz w:val="20"/>
      <w:szCs w:val="20"/>
    </w:rPr>
  </w:style>
  <w:style w:type="character" w:customStyle="1" w:styleId="CommentTextChar">
    <w:name w:val="Comment Text Char"/>
    <w:basedOn w:val="DefaultParagraphFont"/>
    <w:link w:val="CommentText"/>
    <w:semiHidden/>
    <w:rsid w:val="00FB0B18"/>
    <w:rPr>
      <w:rFonts w:ascii="Times New Roman" w:eastAsia="Times New Roman" w:hAnsi="Times New Roman" w:cs="Times New Roman"/>
      <w:sz w:val="20"/>
      <w:szCs w:val="20"/>
    </w:rPr>
  </w:style>
  <w:style w:type="paragraph" w:styleId="BodyTextIndent">
    <w:name w:val="Body Text Indent"/>
    <w:basedOn w:val="Normal"/>
    <w:link w:val="BodyTextIndentChar"/>
    <w:rsid w:val="00FB0B18"/>
    <w:pPr>
      <w:spacing w:line="480" w:lineRule="auto"/>
      <w:ind w:firstLine="720"/>
    </w:pPr>
    <w:rPr>
      <w:rFonts w:ascii="Garamond" w:eastAsia="Times New Roman" w:hAnsi="Garamond" w:cs="Times New Roman"/>
      <w:b w:val="0"/>
      <w:color w:val="auto"/>
      <w:sz w:val="24"/>
      <w:szCs w:val="24"/>
    </w:rPr>
  </w:style>
  <w:style w:type="character" w:customStyle="1" w:styleId="BodyTextIndentChar">
    <w:name w:val="Body Text Indent Char"/>
    <w:basedOn w:val="DefaultParagraphFont"/>
    <w:link w:val="BodyTextIndent"/>
    <w:rsid w:val="00FB0B18"/>
    <w:rPr>
      <w:rFonts w:ascii="Garamond" w:eastAsia="Times New Roman" w:hAnsi="Garamond" w:cs="Times New Roman"/>
    </w:rPr>
  </w:style>
  <w:style w:type="paragraph" w:styleId="BodyTextIndent2">
    <w:name w:val="Body Text Indent 2"/>
    <w:basedOn w:val="Normal"/>
    <w:link w:val="BodyTextIndent2Char"/>
    <w:rsid w:val="00FB0B18"/>
    <w:pPr>
      <w:spacing w:line="240" w:lineRule="auto"/>
      <w:ind w:firstLine="360"/>
    </w:pPr>
    <w:rPr>
      <w:rFonts w:ascii="Garamond" w:eastAsia="Times New Roman" w:hAnsi="Garamond" w:cs="Times New Roman"/>
      <w:b w:val="0"/>
      <w:color w:val="auto"/>
      <w:sz w:val="24"/>
      <w:szCs w:val="24"/>
    </w:rPr>
  </w:style>
  <w:style w:type="character" w:customStyle="1" w:styleId="BodyTextIndent2Char">
    <w:name w:val="Body Text Indent 2 Char"/>
    <w:basedOn w:val="DefaultParagraphFont"/>
    <w:link w:val="BodyTextIndent2"/>
    <w:rsid w:val="00FB0B18"/>
    <w:rPr>
      <w:rFonts w:ascii="Garamond" w:eastAsia="Times New Roman" w:hAnsi="Garamond" w:cs="Times New Roman"/>
    </w:rPr>
  </w:style>
  <w:style w:type="paragraph" w:styleId="BodyTextIndent3">
    <w:name w:val="Body Text Indent 3"/>
    <w:basedOn w:val="Normal"/>
    <w:link w:val="BodyTextIndent3Char"/>
    <w:rsid w:val="00FB0B18"/>
    <w:pPr>
      <w:spacing w:line="240" w:lineRule="auto"/>
      <w:ind w:firstLine="748"/>
    </w:pPr>
    <w:rPr>
      <w:rFonts w:ascii="Garamond" w:eastAsia="Times New Roman" w:hAnsi="Garamond" w:cs="Times New Roman"/>
      <w:b w:val="0"/>
      <w:color w:val="auto"/>
      <w:sz w:val="24"/>
      <w:szCs w:val="24"/>
    </w:rPr>
  </w:style>
  <w:style w:type="character" w:customStyle="1" w:styleId="BodyTextIndent3Char">
    <w:name w:val="Body Text Indent 3 Char"/>
    <w:basedOn w:val="DefaultParagraphFont"/>
    <w:link w:val="BodyTextIndent3"/>
    <w:rsid w:val="00FB0B18"/>
    <w:rPr>
      <w:rFonts w:ascii="Garamond" w:eastAsia="Times New Roman" w:hAnsi="Garamond" w:cs="Times New Roman"/>
    </w:rPr>
  </w:style>
  <w:style w:type="character" w:customStyle="1" w:styleId="bold1">
    <w:name w:val="bold1"/>
    <w:rsid w:val="00FB0B18"/>
    <w:rPr>
      <w:b/>
      <w:bCs/>
    </w:rPr>
  </w:style>
  <w:style w:type="character" w:styleId="PageNumber">
    <w:name w:val="page number"/>
    <w:basedOn w:val="DefaultParagraphFont"/>
    <w:rsid w:val="00FB0B18"/>
  </w:style>
  <w:style w:type="character" w:customStyle="1" w:styleId="UnresolvedMention1">
    <w:name w:val="Unresolved Mention1"/>
    <w:basedOn w:val="DefaultParagraphFont"/>
    <w:uiPriority w:val="99"/>
    <w:semiHidden/>
    <w:unhideWhenUsed/>
    <w:rsid w:val="00140129"/>
    <w:rPr>
      <w:color w:val="605E5C"/>
      <w:shd w:val="clear" w:color="auto" w:fill="E1DFDD"/>
    </w:rPr>
  </w:style>
  <w:style w:type="character" w:styleId="FollowedHyperlink">
    <w:name w:val="FollowedHyperlink"/>
    <w:basedOn w:val="DefaultParagraphFont"/>
    <w:uiPriority w:val="99"/>
    <w:semiHidden/>
    <w:unhideWhenUsed/>
    <w:rsid w:val="002668C4"/>
    <w:rPr>
      <w:color w:val="B26B02" w:themeColor="followedHyperlink"/>
      <w:u w:val="single"/>
    </w:rPr>
  </w:style>
  <w:style w:type="paragraph" w:styleId="TOCHeading">
    <w:name w:val="TOC Heading"/>
    <w:basedOn w:val="Heading1"/>
    <w:next w:val="Normal"/>
    <w:uiPriority w:val="39"/>
    <w:unhideWhenUsed/>
    <w:qFormat/>
    <w:rsid w:val="009C3642"/>
    <w:pPr>
      <w:keepLines/>
      <w:spacing w:before="480" w:after="0"/>
      <w:outlineLvl w:val="9"/>
    </w:pPr>
    <w:rPr>
      <w:bCs/>
      <w:color w:val="7B230B" w:themeColor="accent1" w:themeShade="BF"/>
      <w:kern w:val="0"/>
      <w:sz w:val="28"/>
      <w:szCs w:val="28"/>
    </w:rPr>
  </w:style>
  <w:style w:type="paragraph" w:styleId="TOC1">
    <w:name w:val="toc 1"/>
    <w:basedOn w:val="Normal"/>
    <w:next w:val="Normal"/>
    <w:autoRedefine/>
    <w:uiPriority w:val="39"/>
    <w:unhideWhenUsed/>
    <w:rsid w:val="00682B0C"/>
    <w:pPr>
      <w:tabs>
        <w:tab w:val="right" w:leader="dot" w:pos="9926"/>
      </w:tabs>
      <w:spacing w:before="120"/>
    </w:pPr>
    <w:rPr>
      <w:bCs/>
      <w:i/>
      <w:iCs/>
      <w:sz w:val="24"/>
      <w:szCs w:val="24"/>
    </w:rPr>
  </w:style>
  <w:style w:type="paragraph" w:styleId="TOC2">
    <w:name w:val="toc 2"/>
    <w:basedOn w:val="Normal"/>
    <w:next w:val="Normal"/>
    <w:autoRedefine/>
    <w:uiPriority w:val="99"/>
    <w:semiHidden/>
    <w:unhideWhenUsed/>
    <w:rsid w:val="009C3642"/>
    <w:pPr>
      <w:spacing w:before="120"/>
      <w:ind w:left="280"/>
    </w:pPr>
    <w:rPr>
      <w:bCs/>
      <w:sz w:val="22"/>
    </w:rPr>
  </w:style>
  <w:style w:type="paragraph" w:styleId="TOC3">
    <w:name w:val="toc 3"/>
    <w:basedOn w:val="Normal"/>
    <w:next w:val="Normal"/>
    <w:autoRedefine/>
    <w:uiPriority w:val="99"/>
    <w:semiHidden/>
    <w:unhideWhenUsed/>
    <w:rsid w:val="009C3642"/>
    <w:pPr>
      <w:ind w:left="560"/>
    </w:pPr>
    <w:rPr>
      <w:b w:val="0"/>
      <w:sz w:val="20"/>
      <w:szCs w:val="20"/>
    </w:rPr>
  </w:style>
  <w:style w:type="paragraph" w:styleId="TOC4">
    <w:name w:val="toc 4"/>
    <w:basedOn w:val="Normal"/>
    <w:next w:val="Normal"/>
    <w:autoRedefine/>
    <w:uiPriority w:val="99"/>
    <w:semiHidden/>
    <w:unhideWhenUsed/>
    <w:rsid w:val="009C3642"/>
    <w:pPr>
      <w:ind w:left="840"/>
    </w:pPr>
    <w:rPr>
      <w:b w:val="0"/>
      <w:sz w:val="20"/>
      <w:szCs w:val="20"/>
    </w:rPr>
  </w:style>
  <w:style w:type="paragraph" w:styleId="TOC5">
    <w:name w:val="toc 5"/>
    <w:basedOn w:val="Normal"/>
    <w:next w:val="Normal"/>
    <w:autoRedefine/>
    <w:uiPriority w:val="99"/>
    <w:semiHidden/>
    <w:unhideWhenUsed/>
    <w:rsid w:val="009C3642"/>
    <w:pPr>
      <w:ind w:left="1120"/>
    </w:pPr>
    <w:rPr>
      <w:b w:val="0"/>
      <w:sz w:val="20"/>
      <w:szCs w:val="20"/>
    </w:rPr>
  </w:style>
  <w:style w:type="paragraph" w:styleId="TOC6">
    <w:name w:val="toc 6"/>
    <w:basedOn w:val="Normal"/>
    <w:next w:val="Normal"/>
    <w:autoRedefine/>
    <w:uiPriority w:val="99"/>
    <w:semiHidden/>
    <w:unhideWhenUsed/>
    <w:rsid w:val="009C3642"/>
    <w:pPr>
      <w:ind w:left="1400"/>
    </w:pPr>
    <w:rPr>
      <w:b w:val="0"/>
      <w:sz w:val="20"/>
      <w:szCs w:val="20"/>
    </w:rPr>
  </w:style>
  <w:style w:type="paragraph" w:styleId="TOC7">
    <w:name w:val="toc 7"/>
    <w:basedOn w:val="Normal"/>
    <w:next w:val="Normal"/>
    <w:autoRedefine/>
    <w:uiPriority w:val="99"/>
    <w:semiHidden/>
    <w:unhideWhenUsed/>
    <w:rsid w:val="009C3642"/>
    <w:pPr>
      <w:ind w:left="1680"/>
    </w:pPr>
    <w:rPr>
      <w:b w:val="0"/>
      <w:sz w:val="20"/>
      <w:szCs w:val="20"/>
    </w:rPr>
  </w:style>
  <w:style w:type="paragraph" w:styleId="TOC8">
    <w:name w:val="toc 8"/>
    <w:basedOn w:val="Normal"/>
    <w:next w:val="Normal"/>
    <w:autoRedefine/>
    <w:uiPriority w:val="99"/>
    <w:semiHidden/>
    <w:unhideWhenUsed/>
    <w:rsid w:val="009C3642"/>
    <w:pPr>
      <w:ind w:left="1960"/>
    </w:pPr>
    <w:rPr>
      <w:b w:val="0"/>
      <w:sz w:val="20"/>
      <w:szCs w:val="20"/>
    </w:rPr>
  </w:style>
  <w:style w:type="paragraph" w:styleId="TOC9">
    <w:name w:val="toc 9"/>
    <w:basedOn w:val="Normal"/>
    <w:next w:val="Normal"/>
    <w:autoRedefine/>
    <w:uiPriority w:val="99"/>
    <w:semiHidden/>
    <w:unhideWhenUsed/>
    <w:rsid w:val="009C3642"/>
    <w:pPr>
      <w:ind w:left="2240"/>
    </w:pPr>
    <w:rPr>
      <w:b w:val="0"/>
      <w:sz w:val="20"/>
      <w:szCs w:val="20"/>
    </w:rPr>
  </w:style>
  <w:style w:type="paragraph" w:styleId="NormalWeb">
    <w:name w:val="Normal (Web)"/>
    <w:basedOn w:val="Normal"/>
    <w:uiPriority w:val="99"/>
    <w:unhideWhenUsed/>
    <w:rsid w:val="00853929"/>
    <w:pPr>
      <w:spacing w:before="100" w:beforeAutospacing="1" w:after="100" w:afterAutospacing="1" w:line="240" w:lineRule="auto"/>
    </w:pPr>
    <w:rPr>
      <w:rFonts w:ascii="Times New Roman" w:eastAsia="Times New Roman"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813842">
      <w:bodyDiv w:val="1"/>
      <w:marLeft w:val="0"/>
      <w:marRight w:val="0"/>
      <w:marTop w:val="0"/>
      <w:marBottom w:val="0"/>
      <w:divBdr>
        <w:top w:val="none" w:sz="0" w:space="0" w:color="auto"/>
        <w:left w:val="none" w:sz="0" w:space="0" w:color="auto"/>
        <w:bottom w:val="none" w:sz="0" w:space="0" w:color="auto"/>
        <w:right w:val="none" w:sz="0" w:space="0" w:color="auto"/>
      </w:divBdr>
    </w:div>
    <w:div w:id="1202478148">
      <w:bodyDiv w:val="1"/>
      <w:marLeft w:val="0"/>
      <w:marRight w:val="0"/>
      <w:marTop w:val="0"/>
      <w:marBottom w:val="0"/>
      <w:divBdr>
        <w:top w:val="none" w:sz="0" w:space="0" w:color="auto"/>
        <w:left w:val="none" w:sz="0" w:space="0" w:color="auto"/>
        <w:bottom w:val="none" w:sz="0" w:space="0" w:color="auto"/>
        <w:right w:val="none" w:sz="0" w:space="0" w:color="auto"/>
      </w:divBdr>
      <w:divsChild>
        <w:div w:id="1091127883">
          <w:marLeft w:val="0"/>
          <w:marRight w:val="0"/>
          <w:marTop w:val="0"/>
          <w:marBottom w:val="0"/>
          <w:divBdr>
            <w:top w:val="none" w:sz="0" w:space="0" w:color="auto"/>
            <w:left w:val="none" w:sz="0" w:space="0" w:color="auto"/>
            <w:bottom w:val="none" w:sz="0" w:space="0" w:color="auto"/>
            <w:right w:val="none" w:sz="0" w:space="0" w:color="auto"/>
          </w:divBdr>
          <w:divsChild>
            <w:div w:id="19284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7024">
      <w:bodyDiv w:val="1"/>
      <w:marLeft w:val="0"/>
      <w:marRight w:val="0"/>
      <w:marTop w:val="0"/>
      <w:marBottom w:val="0"/>
      <w:divBdr>
        <w:top w:val="none" w:sz="0" w:space="0" w:color="auto"/>
        <w:left w:val="none" w:sz="0" w:space="0" w:color="auto"/>
        <w:bottom w:val="none" w:sz="0" w:space="0" w:color="auto"/>
        <w:right w:val="none" w:sz="0" w:space="0" w:color="auto"/>
      </w:divBdr>
    </w:div>
    <w:div w:id="1602299598">
      <w:bodyDiv w:val="1"/>
      <w:marLeft w:val="0"/>
      <w:marRight w:val="0"/>
      <w:marTop w:val="0"/>
      <w:marBottom w:val="0"/>
      <w:divBdr>
        <w:top w:val="none" w:sz="0" w:space="0" w:color="auto"/>
        <w:left w:val="none" w:sz="0" w:space="0" w:color="auto"/>
        <w:bottom w:val="none" w:sz="0" w:space="0" w:color="auto"/>
        <w:right w:val="none" w:sz="0" w:space="0" w:color="auto"/>
      </w:divBdr>
    </w:div>
    <w:div w:id="1702393478">
      <w:bodyDiv w:val="1"/>
      <w:marLeft w:val="0"/>
      <w:marRight w:val="0"/>
      <w:marTop w:val="0"/>
      <w:marBottom w:val="0"/>
      <w:divBdr>
        <w:top w:val="none" w:sz="0" w:space="0" w:color="auto"/>
        <w:left w:val="none" w:sz="0" w:space="0" w:color="auto"/>
        <w:bottom w:val="none" w:sz="0" w:space="0" w:color="auto"/>
        <w:right w:val="none" w:sz="0" w:space="0" w:color="auto"/>
      </w:divBdr>
    </w:div>
    <w:div w:id="173809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blogs.umass.edu/aclstesthelp/map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Custom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DESE-231-52865</_dlc_DocId>
    <_dlc_DocIdUrl xmlns="733efe1c-5bbe-4968-87dc-d400e65c879f">
      <Url>https://sharepoint.doemass.org/ese/webteam/cps/_layouts/DocIdRedir.aspx?ID=DESE-231-52865</Url>
      <Description>DESE-231-52865</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54825-7569-4562-A9BE-70BAEE41A8E6}">
  <ds:schemaRefs>
    <ds:schemaRef ds:uri="http://schemas.microsoft.com/sharepoint/events"/>
  </ds:schemaRefs>
</ds:datastoreItem>
</file>

<file path=customXml/itemProps2.xml><?xml version="1.0" encoding="utf-8"?>
<ds:datastoreItem xmlns:ds="http://schemas.openxmlformats.org/officeDocument/2006/customXml" ds:itemID="{0C73BD3D-AAE9-4281-82EB-917652405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0624BD-5369-4512-93DF-6AD9485CB3E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56619908-7597-4FAC-9A65-ABE60DB82DF1}">
  <ds:schemaRefs>
    <ds:schemaRef ds:uri="http://schemas.microsoft.com/sharepoint/v3/contenttype/forms"/>
  </ds:schemaRefs>
</ds:datastoreItem>
</file>

<file path=customXml/itemProps5.xml><?xml version="1.0" encoding="utf-8"?>
<ds:datastoreItem xmlns:ds="http://schemas.openxmlformats.org/officeDocument/2006/customXml" ds:itemID="{305E6DFB-D7A5-42F4-AB31-D722175F1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730</Words>
  <Characters>3848</Characters>
  <Application>Microsoft Office Word</Application>
  <DocSecurity>0</DocSecurity>
  <Lines>160</Lines>
  <Paragraphs>57</Paragraphs>
  <ScaleCrop>false</ScaleCrop>
  <HeadingPairs>
    <vt:vector size="2" baseType="variant">
      <vt:variant>
        <vt:lpstr>Title</vt:lpstr>
      </vt:variant>
      <vt:variant>
        <vt:i4>1</vt:i4>
      </vt:variant>
    </vt:vector>
  </HeadingPairs>
  <TitlesOfParts>
    <vt:vector size="1" baseType="lpstr">
      <vt:lpstr>MAPT-CCR Reading Score Report Quick Guide</vt:lpstr>
    </vt:vector>
  </TitlesOfParts>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MAPT-CCR Reading Score Report Quick Guide</dc:title>
  <dc:creator>DESE</dc:creator>
  <cp:keywords>MAPT-CCR Reading Score Report Quick Guide</cp:keywords>
  <dc:description>MAPT-CCR Reading Score Report Quick Guide - July 2019</dc:description>
  <cp:lastModifiedBy>Zou, Dong (EOE)</cp:lastModifiedBy>
  <cp:revision>6</cp:revision>
  <cp:lastPrinted>2019-05-14T14:33:00Z</cp:lastPrinted>
  <dcterms:created xsi:type="dcterms:W3CDTF">2019-07-02T16:47:00Z</dcterms:created>
  <dcterms:modified xsi:type="dcterms:W3CDTF">2019-07-12T18:53:00Z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12 2019</vt:lpwstr>
  </property>
</Properties>
</file>