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70" w:type="dxa"/>
        <w:tblInd w:w="-335" w:type="dxa"/>
        <w:tblLayout w:type="fixed"/>
        <w:tblCellMar>
          <w:left w:w="115" w:type="dxa"/>
          <w:right w:w="115" w:type="dxa"/>
        </w:tblCellMar>
        <w:tblLook w:val="00A0" w:firstRow="1" w:lastRow="0" w:firstColumn="1" w:lastColumn="0" w:noHBand="0" w:noVBand="0"/>
      </w:tblPr>
      <w:tblGrid>
        <w:gridCol w:w="720"/>
        <w:gridCol w:w="4050"/>
        <w:gridCol w:w="3330"/>
        <w:gridCol w:w="2070"/>
      </w:tblGrid>
      <w:tr w:rsidR="00302B2F" w:rsidTr="001E08D7">
        <w:trPr>
          <w:gridAfter w:val="1"/>
          <w:wAfter w:w="2070" w:type="dxa"/>
          <w:trHeight w:val="5040"/>
        </w:trPr>
        <w:tc>
          <w:tcPr>
            <w:tcW w:w="8100" w:type="dxa"/>
            <w:gridSpan w:val="3"/>
          </w:tcPr>
          <w:p w:rsidR="00302B2F" w:rsidRDefault="00302B2F" w:rsidP="001E08D7">
            <w:pPr>
              <w:keepNext/>
            </w:pPr>
          </w:p>
          <w:p w:rsidR="00302B2F" w:rsidRDefault="00302B2F" w:rsidP="001E08D7">
            <w:r>
              <w:rPr>
                <w:noProof/>
                <w:lang w:eastAsia="zh-CN" w:bidi="km-KH"/>
              </w:rPr>
              <w:drawing>
                <wp:inline distT="0" distB="0" distL="0" distR="0">
                  <wp:extent cx="2476500" cy="1200150"/>
                  <wp:effectExtent l="19050" t="0" r="0" b="0"/>
                  <wp:docPr id="229" name="Picture 229"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a:srcRect/>
                          <a:stretch>
                            <a:fillRect/>
                          </a:stretch>
                        </pic:blipFill>
                        <pic:spPr bwMode="auto">
                          <a:xfrm>
                            <a:off x="0" y="0"/>
                            <a:ext cx="2476500" cy="1200150"/>
                          </a:xfrm>
                          <a:prstGeom prst="rect">
                            <a:avLst/>
                          </a:prstGeom>
                          <a:noFill/>
                          <a:ln w="9525">
                            <a:noFill/>
                            <a:miter lim="800000"/>
                            <a:headEnd/>
                            <a:tailEnd/>
                          </a:ln>
                        </pic:spPr>
                      </pic:pic>
                    </a:graphicData>
                  </a:graphic>
                </wp:inline>
              </w:drawing>
            </w:r>
          </w:p>
        </w:tc>
      </w:tr>
      <w:tr w:rsidR="00302B2F" w:rsidTr="001E08D7">
        <w:trPr>
          <w:gridAfter w:val="1"/>
          <w:wAfter w:w="2070" w:type="dxa"/>
          <w:cantSplit/>
          <w:trHeight w:val="200"/>
        </w:trPr>
        <w:tc>
          <w:tcPr>
            <w:tcW w:w="720" w:type="dxa"/>
            <w:vMerge w:val="restart"/>
            <w:vAlign w:val="bottom"/>
          </w:tcPr>
          <w:p w:rsidR="00302B2F" w:rsidRPr="00274356" w:rsidRDefault="00302B2F" w:rsidP="001E08D7"/>
        </w:tc>
        <w:tc>
          <w:tcPr>
            <w:tcW w:w="7380" w:type="dxa"/>
            <w:gridSpan w:val="2"/>
            <w:vAlign w:val="bottom"/>
          </w:tcPr>
          <w:p w:rsidR="00302B2F" w:rsidRDefault="00302B2F" w:rsidP="001E08D7">
            <w:pPr>
              <w:pStyle w:val="ESEReportName"/>
              <w:spacing w:line="240" w:lineRule="auto"/>
              <w:rPr>
                <w:sz w:val="40"/>
              </w:rPr>
            </w:pPr>
            <w:r>
              <w:rPr>
                <w:sz w:val="40"/>
              </w:rPr>
              <w:t xml:space="preserve">2016 </w:t>
            </w:r>
            <w:r w:rsidRPr="00EF6577">
              <w:rPr>
                <w:sz w:val="40"/>
              </w:rPr>
              <w:t xml:space="preserve">Massachusetts </w:t>
            </w:r>
          </w:p>
          <w:p w:rsidR="00302B2F" w:rsidRPr="008E53E5" w:rsidRDefault="00302B2F" w:rsidP="001E08D7">
            <w:pPr>
              <w:pStyle w:val="ESEReportName"/>
              <w:spacing w:line="240" w:lineRule="auto"/>
              <w:ind w:right="-115"/>
              <w:rPr>
                <w:sz w:val="40"/>
              </w:rPr>
            </w:pPr>
            <w:r>
              <w:rPr>
                <w:sz w:val="40"/>
              </w:rPr>
              <w:t xml:space="preserve">Science and </w:t>
            </w:r>
            <w:r w:rsidRPr="00EF6577">
              <w:rPr>
                <w:sz w:val="40"/>
              </w:rPr>
              <w:t xml:space="preserve">Technology/Engineering </w:t>
            </w:r>
            <w:r>
              <w:rPr>
                <w:sz w:val="40"/>
              </w:rPr>
              <w:t>Curriculum Framework</w:t>
            </w:r>
          </w:p>
        </w:tc>
      </w:tr>
      <w:tr w:rsidR="00302B2F" w:rsidTr="001E08D7">
        <w:trPr>
          <w:gridAfter w:val="1"/>
          <w:wAfter w:w="2070" w:type="dxa"/>
          <w:cantSplit/>
          <w:trHeight w:val="240"/>
        </w:trPr>
        <w:tc>
          <w:tcPr>
            <w:tcW w:w="720" w:type="dxa"/>
            <w:vMerge/>
            <w:vAlign w:val="bottom"/>
          </w:tcPr>
          <w:p w:rsidR="00302B2F" w:rsidRDefault="00302B2F" w:rsidP="001E08D7">
            <w:pPr>
              <w:spacing w:line="400" w:lineRule="exact"/>
              <w:rPr>
                <w:rFonts w:ascii="Arial" w:hAnsi="Arial"/>
                <w:color w:val="000000"/>
              </w:rPr>
            </w:pPr>
          </w:p>
        </w:tc>
        <w:tc>
          <w:tcPr>
            <w:tcW w:w="7380" w:type="dxa"/>
            <w:gridSpan w:val="2"/>
          </w:tcPr>
          <w:p w:rsidR="00302B2F" w:rsidRPr="00EB1F6F" w:rsidRDefault="00A327EA" w:rsidP="001E08D7">
            <w:r>
              <w:pict>
                <v:rect id="_x0000_i1025" style="width:0;height:1.5pt" o:hrstd="t" o:hr="t" fillcolor="#aaa" stroked="f"/>
              </w:pict>
            </w:r>
          </w:p>
        </w:tc>
      </w:tr>
      <w:tr w:rsidR="00302B2F" w:rsidTr="001E08D7">
        <w:trPr>
          <w:gridAfter w:val="1"/>
          <w:wAfter w:w="2070" w:type="dxa"/>
          <w:cantSplit/>
          <w:trHeight w:val="760"/>
        </w:trPr>
        <w:tc>
          <w:tcPr>
            <w:tcW w:w="720" w:type="dxa"/>
            <w:vMerge/>
            <w:vAlign w:val="bottom"/>
          </w:tcPr>
          <w:p w:rsidR="00302B2F" w:rsidRDefault="00302B2F" w:rsidP="001E08D7">
            <w:pPr>
              <w:spacing w:line="400" w:lineRule="exact"/>
              <w:rPr>
                <w:rFonts w:ascii="Arial" w:hAnsi="Arial"/>
                <w:color w:val="000000"/>
              </w:rPr>
            </w:pPr>
          </w:p>
        </w:tc>
        <w:tc>
          <w:tcPr>
            <w:tcW w:w="7380" w:type="dxa"/>
            <w:gridSpan w:val="2"/>
          </w:tcPr>
          <w:p w:rsidR="00302B2F" w:rsidRDefault="00302B2F" w:rsidP="001E08D7">
            <w:pPr>
              <w:pStyle w:val="arial9"/>
              <w:rPr>
                <w:sz w:val="22"/>
              </w:rPr>
            </w:pPr>
          </w:p>
          <w:p w:rsidR="00302B2F" w:rsidRPr="00EF6577" w:rsidRDefault="00302B2F" w:rsidP="001E08D7">
            <w:pPr>
              <w:pStyle w:val="arial9"/>
              <w:rPr>
                <w:sz w:val="22"/>
              </w:rPr>
            </w:pPr>
          </w:p>
          <w:p w:rsidR="00302B2F" w:rsidRPr="00746B23" w:rsidRDefault="00302B2F" w:rsidP="001E08D7">
            <w:pPr>
              <w:pStyle w:val="arial9"/>
              <w:rPr>
                <w:b/>
                <w:color w:val="FF0000"/>
                <w:sz w:val="22"/>
              </w:rPr>
            </w:pPr>
            <w:r>
              <w:rPr>
                <w:b/>
                <w:color w:val="FF0000"/>
                <w:sz w:val="22"/>
              </w:rPr>
              <w:t xml:space="preserve">DRAFT </w:t>
            </w:r>
            <w:r w:rsidR="001E08D7">
              <w:rPr>
                <w:b/>
                <w:color w:val="FF0000"/>
                <w:sz w:val="22"/>
              </w:rPr>
              <w:t>January 8</w:t>
            </w:r>
            <w:r>
              <w:rPr>
                <w:b/>
                <w:color w:val="FF0000"/>
                <w:sz w:val="22"/>
              </w:rPr>
              <w:t>, 2016</w:t>
            </w:r>
          </w:p>
          <w:p w:rsidR="00302B2F" w:rsidRDefault="00302B2F" w:rsidP="001E08D7">
            <w:pPr>
              <w:pStyle w:val="arial9"/>
              <w:rPr>
                <w:color w:val="FF0000"/>
                <w:sz w:val="22"/>
              </w:rPr>
            </w:pPr>
          </w:p>
          <w:p w:rsidR="00302B2F" w:rsidRDefault="00302B2F" w:rsidP="001E08D7">
            <w:pPr>
              <w:pStyle w:val="arial9"/>
              <w:numPr>
                <w:ilvl w:val="0"/>
                <w:numId w:val="17"/>
              </w:numPr>
              <w:rPr>
                <w:color w:val="FF0000"/>
                <w:sz w:val="22"/>
              </w:rPr>
            </w:pPr>
            <w:r>
              <w:rPr>
                <w:color w:val="FF0000"/>
                <w:sz w:val="22"/>
              </w:rPr>
              <w:t>Editing still in progress</w:t>
            </w:r>
          </w:p>
          <w:p w:rsidR="00302B2F" w:rsidRDefault="00302B2F" w:rsidP="001E08D7">
            <w:pPr>
              <w:pStyle w:val="arial9"/>
              <w:numPr>
                <w:ilvl w:val="0"/>
                <w:numId w:val="17"/>
              </w:numPr>
              <w:rPr>
                <w:color w:val="FF0000"/>
                <w:sz w:val="22"/>
              </w:rPr>
            </w:pPr>
            <w:r>
              <w:rPr>
                <w:color w:val="FF0000"/>
                <w:sz w:val="22"/>
              </w:rPr>
              <w:t xml:space="preserve">Copyediting will occur </w:t>
            </w:r>
            <w:r w:rsidR="001E08D7">
              <w:rPr>
                <w:color w:val="FF0000"/>
                <w:sz w:val="22"/>
              </w:rPr>
              <w:t>February to early March</w:t>
            </w:r>
          </w:p>
          <w:p w:rsidR="00302B2F" w:rsidRPr="00EF6577" w:rsidRDefault="00302B2F" w:rsidP="001E08D7">
            <w:pPr>
              <w:pStyle w:val="arial9"/>
              <w:numPr>
                <w:ilvl w:val="0"/>
                <w:numId w:val="17"/>
              </w:numPr>
              <w:rPr>
                <w:color w:val="FF0000"/>
                <w:sz w:val="22"/>
              </w:rPr>
            </w:pPr>
            <w:r>
              <w:rPr>
                <w:color w:val="FF0000"/>
                <w:sz w:val="22"/>
              </w:rPr>
              <w:t>Published version anticipated spring 2016</w:t>
            </w: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Default="00302B2F" w:rsidP="001E08D7">
            <w:pPr>
              <w:pStyle w:val="arial9"/>
              <w:rPr>
                <w:sz w:val="22"/>
              </w:rPr>
            </w:pPr>
          </w:p>
          <w:p w:rsidR="00302B2F" w:rsidRPr="00EF6577" w:rsidRDefault="00302B2F" w:rsidP="001E08D7">
            <w:pPr>
              <w:pStyle w:val="arial9"/>
              <w:rPr>
                <w:sz w:val="22"/>
              </w:rPr>
            </w:pPr>
          </w:p>
          <w:p w:rsidR="00302B2F" w:rsidRDefault="00302B2F" w:rsidP="001E08D7">
            <w:pPr>
              <w:pStyle w:val="arial9"/>
            </w:pPr>
          </w:p>
        </w:tc>
      </w:tr>
      <w:tr w:rsidR="00302B2F" w:rsidTr="001E08D7">
        <w:trPr>
          <w:gridAfter w:val="1"/>
          <w:wAfter w:w="2070" w:type="dxa"/>
          <w:cantSplit/>
          <w:trHeight w:val="80"/>
        </w:trPr>
        <w:tc>
          <w:tcPr>
            <w:tcW w:w="720" w:type="dxa"/>
            <w:vMerge/>
            <w:vAlign w:val="bottom"/>
          </w:tcPr>
          <w:p w:rsidR="00302B2F" w:rsidRDefault="00302B2F" w:rsidP="001E08D7">
            <w:pPr>
              <w:spacing w:line="400" w:lineRule="exact"/>
              <w:rPr>
                <w:rFonts w:ascii="Arial" w:hAnsi="Arial"/>
                <w:color w:val="000000"/>
              </w:rPr>
            </w:pPr>
          </w:p>
        </w:tc>
        <w:tc>
          <w:tcPr>
            <w:tcW w:w="7380" w:type="dxa"/>
            <w:gridSpan w:val="2"/>
            <w:vAlign w:val="bottom"/>
          </w:tcPr>
          <w:p w:rsidR="00302B2F" w:rsidRDefault="00302B2F" w:rsidP="001E08D7">
            <w:pPr>
              <w:pStyle w:val="AgencyTitle"/>
            </w:pPr>
            <w:r>
              <w:t>Massachusetts Department of Elementary and Secondary Education</w:t>
            </w:r>
          </w:p>
          <w:p w:rsidR="00302B2F" w:rsidRDefault="00302B2F" w:rsidP="001E08D7">
            <w:pPr>
              <w:pStyle w:val="arial9"/>
              <w:rPr>
                <w:snapToGrid w:val="0"/>
              </w:rPr>
            </w:pPr>
            <w:r>
              <w:rPr>
                <w:snapToGrid w:val="0"/>
              </w:rPr>
              <w:t>75 Pleasant Street, Malden, MA 02148-4906</w:t>
            </w:r>
          </w:p>
          <w:p w:rsidR="00302B2F" w:rsidRPr="0020780F" w:rsidRDefault="00302B2F" w:rsidP="001E08D7">
            <w:pPr>
              <w:pStyle w:val="arial9"/>
              <w:rPr>
                <w:snapToGrid w:val="0"/>
              </w:rPr>
            </w:pPr>
            <w:r>
              <w:rPr>
                <w:snapToGrid w:val="0"/>
              </w:rPr>
              <w:t xml:space="preserve">Phone 781-338-3000  </w:t>
            </w:r>
            <w:r w:rsidRPr="0020780F">
              <w:rPr>
                <w:snapToGrid w:val="0"/>
              </w:rPr>
              <w:t>TTY: N.E.T. Relay 800-439-2370</w:t>
            </w:r>
          </w:p>
          <w:p w:rsidR="00302B2F" w:rsidRDefault="00302B2F" w:rsidP="001E08D7">
            <w:pPr>
              <w:pStyle w:val="arial9"/>
            </w:pPr>
            <w:r>
              <w:rPr>
                <w:snapToGrid w:val="0"/>
              </w:rPr>
              <w:t>www.doe.mass.edu</w:t>
            </w:r>
          </w:p>
        </w:tc>
      </w:tr>
      <w:tr w:rsidR="00302B2F" w:rsidTr="001E08D7">
        <w:tblPrEx>
          <w:tblCellMar>
            <w:left w:w="108" w:type="dxa"/>
            <w:right w:w="108" w:type="dxa"/>
          </w:tblCellMar>
        </w:tblPrEx>
        <w:trPr>
          <w:trHeight w:val="80"/>
        </w:trPr>
        <w:tc>
          <w:tcPr>
            <w:tcW w:w="4770" w:type="dxa"/>
            <w:gridSpan w:val="2"/>
          </w:tcPr>
          <w:p w:rsidR="00302B2F" w:rsidRDefault="00302B2F" w:rsidP="001E08D7"/>
        </w:tc>
        <w:tc>
          <w:tcPr>
            <w:tcW w:w="5400" w:type="dxa"/>
            <w:gridSpan w:val="2"/>
          </w:tcPr>
          <w:p w:rsidR="00302B2F" w:rsidRDefault="00302B2F" w:rsidP="001E08D7"/>
        </w:tc>
      </w:tr>
    </w:tbl>
    <w:p w:rsidR="00302B2F" w:rsidRPr="00345DE2" w:rsidRDefault="00302B2F" w:rsidP="00302B2F">
      <w:pPr>
        <w:jc w:val="center"/>
      </w:pPr>
      <w:r>
        <w:rPr>
          <w:noProof/>
          <w:lang w:eastAsia="zh-CN" w:bidi="km-KH"/>
        </w:rPr>
        <w:lastRenderedPageBreak/>
        <w:drawing>
          <wp:inline distT="0" distB="0" distL="0" distR="0">
            <wp:extent cx="1838325" cy="885825"/>
            <wp:effectExtent l="19050" t="0" r="9525"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3" cstate="print"/>
                    <a:srcRect/>
                    <a:stretch>
                      <a:fillRect/>
                    </a:stretch>
                  </pic:blipFill>
                  <pic:spPr bwMode="auto">
                    <a:xfrm>
                      <a:off x="0" y="0"/>
                      <a:ext cx="1838325" cy="885825"/>
                    </a:xfrm>
                    <a:prstGeom prst="rect">
                      <a:avLst/>
                    </a:prstGeom>
                    <a:noFill/>
                    <a:ln w="9525">
                      <a:noFill/>
                      <a:miter lim="800000"/>
                      <a:headEnd/>
                      <a:tailEnd/>
                    </a:ln>
                  </pic:spPr>
                </pic:pic>
              </a:graphicData>
            </a:graphic>
          </wp:inline>
        </w:drawing>
      </w:r>
    </w:p>
    <w:p w:rsidR="00302B2F" w:rsidRPr="00345DE2" w:rsidRDefault="00302B2F" w:rsidP="00302B2F"/>
    <w:p w:rsidR="00302B2F" w:rsidRPr="00345DE2" w:rsidRDefault="00302B2F" w:rsidP="00302B2F"/>
    <w:p w:rsidR="00302B2F" w:rsidRPr="009A5EBB" w:rsidRDefault="00302B2F" w:rsidP="00302B2F">
      <w:pPr>
        <w:pStyle w:val="BoardMembers"/>
        <w:rPr>
          <w:rFonts w:ascii="Times New Roman" w:hAnsi="Times New Roman"/>
          <w:sz w:val="20"/>
        </w:rPr>
      </w:pPr>
      <w:r w:rsidRPr="009A5EBB">
        <w:rPr>
          <w:rFonts w:ascii="Times New Roman" w:hAnsi="Times New Roman"/>
          <w:sz w:val="20"/>
        </w:rPr>
        <w:t xml:space="preserve">This document was prepared by the </w:t>
      </w:r>
      <w:r w:rsidRPr="009A5EBB">
        <w:rPr>
          <w:rFonts w:ascii="Times New Roman" w:hAnsi="Times New Roman"/>
          <w:sz w:val="20"/>
        </w:rPr>
        <w:br/>
        <w:t>Massachusetts Department of Elementary and Secondary Education</w:t>
      </w:r>
    </w:p>
    <w:p w:rsidR="00302B2F" w:rsidRPr="009A5EBB" w:rsidRDefault="00302B2F" w:rsidP="00302B2F">
      <w:pPr>
        <w:pStyle w:val="BoardMembers"/>
        <w:rPr>
          <w:rFonts w:ascii="Times New Roman" w:hAnsi="Times New Roman"/>
          <w:sz w:val="20"/>
        </w:rPr>
      </w:pPr>
      <w:r w:rsidRPr="009A5EBB">
        <w:rPr>
          <w:rFonts w:ascii="Times New Roman" w:hAnsi="Times New Roman"/>
          <w:sz w:val="20"/>
        </w:rPr>
        <w:t>Mitchell D. Chester, Ed.D.</w:t>
      </w:r>
    </w:p>
    <w:p w:rsidR="00302B2F" w:rsidRPr="009A5EBB" w:rsidRDefault="00302B2F" w:rsidP="00302B2F">
      <w:pPr>
        <w:pStyle w:val="BoardMembers"/>
        <w:rPr>
          <w:rFonts w:ascii="Times New Roman" w:hAnsi="Times New Roman"/>
          <w:sz w:val="20"/>
        </w:rPr>
      </w:pPr>
      <w:r w:rsidRPr="009A5EBB">
        <w:rPr>
          <w:rFonts w:ascii="Times New Roman" w:hAnsi="Times New Roman"/>
          <w:sz w:val="20"/>
        </w:rPr>
        <w:t xml:space="preserve">Commissioner </w:t>
      </w:r>
    </w:p>
    <w:p w:rsidR="00302B2F" w:rsidRDefault="00302B2F" w:rsidP="00302B2F">
      <w:pPr>
        <w:autoSpaceDE w:val="0"/>
        <w:autoSpaceDN w:val="0"/>
        <w:adjustRightInd w:val="0"/>
        <w:jc w:val="center"/>
        <w:rPr>
          <w:bCs/>
          <w:sz w:val="22"/>
          <w:szCs w:val="22"/>
        </w:rPr>
      </w:pPr>
      <w:r>
        <w:rPr>
          <w:bCs/>
          <w:sz w:val="22"/>
          <w:szCs w:val="22"/>
        </w:rPr>
        <w:t xml:space="preserve"> </w:t>
      </w:r>
    </w:p>
    <w:p w:rsidR="00302B2F" w:rsidRPr="00C87B1B" w:rsidRDefault="00302B2F" w:rsidP="00302B2F">
      <w:pPr>
        <w:autoSpaceDE w:val="0"/>
        <w:autoSpaceDN w:val="0"/>
        <w:adjustRightInd w:val="0"/>
        <w:jc w:val="center"/>
        <w:rPr>
          <w:b/>
          <w:bCs/>
          <w:sz w:val="22"/>
          <w:szCs w:val="22"/>
        </w:rPr>
      </w:pPr>
      <w:r w:rsidRPr="00C87B1B">
        <w:rPr>
          <w:b/>
          <w:bCs/>
          <w:sz w:val="22"/>
          <w:szCs w:val="22"/>
        </w:rPr>
        <w:t>Board of Elementary and Secondary Education Members</w:t>
      </w:r>
    </w:p>
    <w:p w:rsidR="00302B2F" w:rsidRDefault="00302B2F" w:rsidP="00302B2F">
      <w:pPr>
        <w:jc w:val="center"/>
        <w:rPr>
          <w:b/>
          <w:color w:val="0000FF"/>
        </w:rPr>
      </w:pPr>
    </w:p>
    <w:p w:rsidR="00302B2F" w:rsidRDefault="00302B2F" w:rsidP="00302B2F">
      <w:pPr>
        <w:jc w:val="center"/>
        <w:rPr>
          <w:sz w:val="22"/>
          <w:szCs w:val="22"/>
        </w:rPr>
      </w:pPr>
      <w:r>
        <w:rPr>
          <w:sz w:val="22"/>
          <w:szCs w:val="22"/>
        </w:rPr>
        <w:t>Mr. Paul Sagan, Chair, Cambridge</w:t>
      </w:r>
    </w:p>
    <w:p w:rsidR="00302B2F" w:rsidRDefault="00302B2F" w:rsidP="00302B2F">
      <w:pPr>
        <w:jc w:val="center"/>
        <w:rPr>
          <w:sz w:val="22"/>
          <w:szCs w:val="22"/>
        </w:rPr>
      </w:pPr>
      <w:r>
        <w:rPr>
          <w:sz w:val="22"/>
          <w:szCs w:val="22"/>
        </w:rPr>
        <w:t>Mr. James Morton, Vice Chair, Boston</w:t>
      </w:r>
    </w:p>
    <w:p w:rsidR="00302B2F" w:rsidRDefault="00302B2F" w:rsidP="00302B2F">
      <w:pPr>
        <w:jc w:val="center"/>
        <w:rPr>
          <w:sz w:val="22"/>
          <w:szCs w:val="22"/>
        </w:rPr>
      </w:pPr>
      <w:r>
        <w:rPr>
          <w:sz w:val="22"/>
          <w:szCs w:val="22"/>
        </w:rPr>
        <w:t>Ms. Katherine Craven, Brookline</w:t>
      </w:r>
    </w:p>
    <w:p w:rsidR="00302B2F" w:rsidRDefault="00302B2F" w:rsidP="00302B2F">
      <w:pPr>
        <w:jc w:val="center"/>
        <w:rPr>
          <w:sz w:val="22"/>
          <w:szCs w:val="22"/>
        </w:rPr>
      </w:pPr>
      <w:r>
        <w:rPr>
          <w:sz w:val="22"/>
          <w:szCs w:val="22"/>
        </w:rPr>
        <w:t>Dr. Edward Doherty, Hyde Park</w:t>
      </w:r>
    </w:p>
    <w:p w:rsidR="00302B2F" w:rsidRDefault="00302B2F" w:rsidP="00302B2F">
      <w:pPr>
        <w:jc w:val="center"/>
        <w:rPr>
          <w:sz w:val="22"/>
          <w:szCs w:val="22"/>
        </w:rPr>
      </w:pPr>
      <w:r>
        <w:rPr>
          <w:sz w:val="22"/>
          <w:szCs w:val="22"/>
        </w:rPr>
        <w:t>Dr. Roland Fryer, Concord</w:t>
      </w:r>
    </w:p>
    <w:p w:rsidR="00302B2F" w:rsidRDefault="00302B2F" w:rsidP="00302B2F">
      <w:pPr>
        <w:jc w:val="center"/>
        <w:rPr>
          <w:sz w:val="22"/>
          <w:szCs w:val="22"/>
        </w:rPr>
      </w:pPr>
      <w:r>
        <w:rPr>
          <w:sz w:val="22"/>
          <w:szCs w:val="22"/>
        </w:rPr>
        <w:t>Ms. Margaret McKenna, Boston</w:t>
      </w:r>
    </w:p>
    <w:p w:rsidR="00302B2F" w:rsidRDefault="00302B2F" w:rsidP="00302B2F">
      <w:pPr>
        <w:jc w:val="center"/>
        <w:rPr>
          <w:sz w:val="22"/>
          <w:szCs w:val="22"/>
        </w:rPr>
      </w:pPr>
      <w:r>
        <w:rPr>
          <w:sz w:val="22"/>
          <w:szCs w:val="22"/>
        </w:rPr>
        <w:t>Mr. Michael Moriarty, Holyoke</w:t>
      </w:r>
    </w:p>
    <w:p w:rsidR="00302B2F" w:rsidRDefault="00302B2F" w:rsidP="00302B2F">
      <w:pPr>
        <w:jc w:val="center"/>
        <w:rPr>
          <w:sz w:val="22"/>
          <w:szCs w:val="22"/>
        </w:rPr>
      </w:pPr>
      <w:r>
        <w:rPr>
          <w:sz w:val="22"/>
          <w:szCs w:val="22"/>
        </w:rPr>
        <w:t>Dr. Pendred Noyce, Boston</w:t>
      </w:r>
    </w:p>
    <w:p w:rsidR="00302B2F" w:rsidRDefault="00302B2F" w:rsidP="00302B2F">
      <w:pPr>
        <w:jc w:val="center"/>
        <w:rPr>
          <w:sz w:val="22"/>
          <w:szCs w:val="22"/>
        </w:rPr>
      </w:pPr>
      <w:r>
        <w:rPr>
          <w:sz w:val="22"/>
          <w:szCs w:val="22"/>
        </w:rPr>
        <w:t>Mr. James Peyser, Secretary of Education, Milton</w:t>
      </w:r>
    </w:p>
    <w:p w:rsidR="00302B2F" w:rsidRDefault="00302B2F" w:rsidP="00302B2F">
      <w:pPr>
        <w:jc w:val="center"/>
        <w:rPr>
          <w:sz w:val="22"/>
          <w:szCs w:val="22"/>
        </w:rPr>
      </w:pPr>
      <w:r>
        <w:rPr>
          <w:sz w:val="22"/>
          <w:szCs w:val="22"/>
        </w:rPr>
        <w:t>Ms. Mary Ann Stewart, Lexington</w:t>
      </w:r>
    </w:p>
    <w:p w:rsidR="00302B2F" w:rsidRDefault="00302B2F" w:rsidP="00302B2F">
      <w:pPr>
        <w:jc w:val="center"/>
        <w:rPr>
          <w:sz w:val="22"/>
          <w:szCs w:val="22"/>
        </w:rPr>
      </w:pPr>
      <w:r>
        <w:rPr>
          <w:sz w:val="22"/>
          <w:szCs w:val="22"/>
        </w:rPr>
        <w:t>Mr. Donald Willyard, Chair, Student Advisory Council, Revere</w:t>
      </w:r>
    </w:p>
    <w:p w:rsidR="00302B2F" w:rsidRDefault="00302B2F" w:rsidP="00302B2F">
      <w:pPr>
        <w:autoSpaceDE w:val="0"/>
        <w:autoSpaceDN w:val="0"/>
        <w:adjustRightInd w:val="0"/>
        <w:jc w:val="center"/>
        <w:rPr>
          <w:bCs/>
          <w:sz w:val="22"/>
          <w:szCs w:val="22"/>
        </w:rPr>
      </w:pPr>
    </w:p>
    <w:p w:rsidR="00302B2F" w:rsidRDefault="00302B2F" w:rsidP="00302B2F">
      <w:pPr>
        <w:autoSpaceDE w:val="0"/>
        <w:autoSpaceDN w:val="0"/>
        <w:adjustRightInd w:val="0"/>
        <w:jc w:val="center"/>
        <w:rPr>
          <w:bCs/>
          <w:sz w:val="22"/>
          <w:szCs w:val="22"/>
        </w:rPr>
      </w:pPr>
      <w:r>
        <w:rPr>
          <w:bCs/>
          <w:sz w:val="22"/>
          <w:szCs w:val="22"/>
        </w:rPr>
        <w:t>Mitchell D. Chester, Ed.D., Commissioner and Secretary to the Board</w:t>
      </w:r>
    </w:p>
    <w:p w:rsidR="00302B2F" w:rsidRDefault="00302B2F" w:rsidP="00302B2F">
      <w:pPr>
        <w:autoSpaceDE w:val="0"/>
        <w:autoSpaceDN w:val="0"/>
        <w:adjustRightInd w:val="0"/>
        <w:jc w:val="center"/>
        <w:rPr>
          <w:sz w:val="22"/>
          <w:szCs w:val="22"/>
        </w:rPr>
      </w:pP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The Massachusetts Department of Elementary and Secondary Education, an affirmative action employer, is committed to ensuring that all of its programs and facilities are accessible to all members of the public. </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We do not discriminate on the basis of age, color, disability, national origin, race, religion, sex, gender identity, or sexual orientation. </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 Inquiries regarding the Department’s compliance with Title IX and other civil rights laws may be directed to the </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 xml:space="preserve">Human Resources Director, </w:t>
      </w:r>
      <w:r w:rsidRPr="009A5EBB">
        <w:rPr>
          <w:rFonts w:ascii="Times New Roman" w:hAnsi="Times New Roman"/>
          <w:snapToGrid w:val="0"/>
          <w:szCs w:val="18"/>
        </w:rPr>
        <w:t xml:space="preserve">75 Pleasant </w:t>
      </w:r>
      <w:r w:rsidRPr="009A5EBB">
        <w:rPr>
          <w:rFonts w:ascii="Times New Roman" w:hAnsi="Times New Roman"/>
          <w:szCs w:val="18"/>
        </w:rPr>
        <w:t>St., Malden, MA 02148-4906. Phone: 781-338-6105.</w:t>
      </w:r>
    </w:p>
    <w:p w:rsidR="00302B2F" w:rsidRPr="009A5EBB" w:rsidRDefault="00302B2F" w:rsidP="00302B2F">
      <w:pPr>
        <w:rPr>
          <w:sz w:val="18"/>
          <w:szCs w:val="18"/>
        </w:rPr>
      </w:pPr>
    </w:p>
    <w:p w:rsidR="00302B2F" w:rsidRPr="009A5EBB" w:rsidRDefault="00302B2F" w:rsidP="00302B2F">
      <w:pPr>
        <w:rPr>
          <w:sz w:val="18"/>
          <w:szCs w:val="18"/>
        </w:rPr>
      </w:pPr>
    </w:p>
    <w:p w:rsidR="00302B2F" w:rsidRPr="009A5EBB" w:rsidRDefault="001E08D7" w:rsidP="00302B2F">
      <w:pPr>
        <w:pStyle w:val="BoardMembers"/>
        <w:rPr>
          <w:rFonts w:ascii="Times New Roman" w:hAnsi="Times New Roman"/>
          <w:szCs w:val="18"/>
        </w:rPr>
      </w:pPr>
      <w:r>
        <w:rPr>
          <w:rFonts w:ascii="Times New Roman" w:hAnsi="Times New Roman"/>
          <w:szCs w:val="18"/>
        </w:rPr>
        <w:t>© 2016</w:t>
      </w:r>
      <w:r w:rsidR="00302B2F" w:rsidRPr="009A5EBB">
        <w:rPr>
          <w:rFonts w:ascii="Times New Roman" w:hAnsi="Times New Roman"/>
          <w:szCs w:val="18"/>
        </w:rPr>
        <w:t xml:space="preserve"> Massachusetts Department of Elementary and Secondary Education</w:t>
      </w:r>
    </w:p>
    <w:p w:rsidR="00302B2F" w:rsidRPr="009A5EBB" w:rsidRDefault="00302B2F" w:rsidP="00302B2F">
      <w:pPr>
        <w:pStyle w:val="Permission"/>
        <w:rPr>
          <w:rFonts w:ascii="Times New Roman" w:hAnsi="Times New Roman"/>
          <w:szCs w:val="18"/>
        </w:rPr>
      </w:pPr>
      <w:r w:rsidRPr="009A5EBB">
        <w:rPr>
          <w:rFonts w:ascii="Times New Roman" w:hAnsi="Times New Roman"/>
          <w:szCs w:val="18"/>
        </w:rPr>
        <w:t>Permission is hereby granted to copy any or all parts of this document for non-commercial educational purposes. Please credit the “Massachusetts Department of Elementary and Secondary Education.”</w:t>
      </w:r>
    </w:p>
    <w:p w:rsidR="00302B2F" w:rsidRPr="009A5EBB" w:rsidRDefault="00302B2F" w:rsidP="00302B2F">
      <w:pPr>
        <w:rPr>
          <w:sz w:val="18"/>
          <w:szCs w:val="18"/>
        </w:rPr>
      </w:pPr>
    </w:p>
    <w:p w:rsidR="00302B2F" w:rsidRPr="009A5EBB" w:rsidRDefault="00302B2F" w:rsidP="00302B2F">
      <w:pPr>
        <w:pStyle w:val="Permission"/>
        <w:rPr>
          <w:rFonts w:ascii="Times New Roman" w:hAnsi="Times New Roman"/>
          <w:szCs w:val="18"/>
        </w:rPr>
      </w:pPr>
      <w:r w:rsidRPr="009A5EBB">
        <w:rPr>
          <w:rFonts w:ascii="Times New Roman" w:hAnsi="Times New Roman"/>
          <w:szCs w:val="18"/>
        </w:rPr>
        <w:t>This document printed on recycled paper</w:t>
      </w:r>
    </w:p>
    <w:p w:rsidR="00302B2F" w:rsidRPr="009A5EBB" w:rsidRDefault="00302B2F" w:rsidP="00302B2F">
      <w:pPr>
        <w:rPr>
          <w:sz w:val="18"/>
          <w:szCs w:val="18"/>
        </w:rPr>
      </w:pP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Massachusetts Department of Elementary and Secondary Education</w:t>
      </w:r>
    </w:p>
    <w:p w:rsidR="00302B2F" w:rsidRPr="009A5EBB" w:rsidRDefault="00302B2F" w:rsidP="00302B2F">
      <w:pPr>
        <w:pStyle w:val="BoardMembers"/>
        <w:rPr>
          <w:rFonts w:ascii="Times New Roman" w:hAnsi="Times New Roman"/>
          <w:szCs w:val="18"/>
        </w:rPr>
      </w:pPr>
      <w:r w:rsidRPr="009A5EBB">
        <w:rPr>
          <w:rFonts w:ascii="Times New Roman" w:hAnsi="Times New Roman"/>
          <w:snapToGrid w:val="0"/>
          <w:szCs w:val="18"/>
        </w:rPr>
        <w:t xml:space="preserve">75 Pleasant </w:t>
      </w:r>
      <w:r w:rsidRPr="009A5EBB">
        <w:rPr>
          <w:rFonts w:ascii="Times New Roman" w:hAnsi="Times New Roman"/>
          <w:szCs w:val="18"/>
        </w:rPr>
        <w:t>Street, Malden, MA 02148-4906</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Phone 781-338-3000  TTY: N.E.T. Relay 800-439-2370</w:t>
      </w:r>
    </w:p>
    <w:p w:rsidR="00302B2F" w:rsidRPr="009A5EBB" w:rsidRDefault="00302B2F" w:rsidP="00302B2F">
      <w:pPr>
        <w:pStyle w:val="BoardMembers"/>
        <w:rPr>
          <w:rFonts w:ascii="Times New Roman" w:hAnsi="Times New Roman"/>
          <w:szCs w:val="18"/>
        </w:rPr>
      </w:pPr>
      <w:r w:rsidRPr="009A5EBB">
        <w:rPr>
          <w:rFonts w:ascii="Times New Roman" w:hAnsi="Times New Roman"/>
          <w:szCs w:val="18"/>
        </w:rPr>
        <w:t>www.doe.mass.edu</w:t>
      </w:r>
    </w:p>
    <w:p w:rsidR="00302B2F" w:rsidRPr="00345DE2" w:rsidRDefault="00302B2F" w:rsidP="00302B2F"/>
    <w:p w:rsidR="00302B2F" w:rsidRDefault="00302B2F" w:rsidP="00302B2F">
      <w:pPr>
        <w:jc w:val="center"/>
      </w:pPr>
      <w:r>
        <w:rPr>
          <w:noProof/>
          <w:lang w:eastAsia="zh-CN" w:bidi="km-KH"/>
        </w:rPr>
        <w:drawing>
          <wp:inline distT="0" distB="0" distL="0" distR="0">
            <wp:extent cx="1028700" cy="1009650"/>
            <wp:effectExtent l="19050" t="0" r="0" b="0"/>
            <wp:docPr id="1"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p w:rsidR="00302B2F" w:rsidRDefault="00302B2F" w:rsidP="00302B2F">
      <w:pPr>
        <w:jc w:val="center"/>
        <w:sectPr w:rsidR="00302B2F" w:rsidSect="00302B2F">
          <w:footerReference w:type="even" r:id="rId15"/>
          <w:footnotePr>
            <w:numFmt w:val="chicago"/>
          </w:footnotePr>
          <w:type w:val="oddPage"/>
          <w:pgSz w:w="12240" w:h="15840" w:code="1"/>
          <w:pgMar w:top="1080" w:right="1800" w:bottom="1440" w:left="2160" w:header="720" w:footer="720" w:gutter="0"/>
          <w:paperSrc w:first="6192" w:other="6192"/>
          <w:pgNumType w:fmt="lowerRoman" w:start="1"/>
          <w:cols w:space="720"/>
        </w:sectPr>
      </w:pPr>
    </w:p>
    <w:p w:rsidR="00302B2F" w:rsidRDefault="00302B2F" w:rsidP="00302B2F">
      <w:pPr>
        <w:pStyle w:val="SectionHeading"/>
      </w:pPr>
      <w:r>
        <w:lastRenderedPageBreak/>
        <w:t>Table of Contents</w:t>
      </w:r>
    </w:p>
    <w:p w:rsidR="00302B2F" w:rsidRDefault="00302B2F" w:rsidP="00302B2F">
      <w:pPr>
        <w:pStyle w:val="Heading6"/>
        <w:keepNext w:val="0"/>
        <w:tabs>
          <w:tab w:val="right" w:leader="dot" w:pos="8280"/>
        </w:tabs>
        <w:rPr>
          <w:snapToGrid/>
          <w:sz w:val="22"/>
        </w:rPr>
      </w:pPr>
    </w:p>
    <w:p w:rsidR="00302B2F" w:rsidRDefault="00302B2F" w:rsidP="00302B2F">
      <w:pPr>
        <w:pStyle w:val="Heading6"/>
        <w:keepNext w:val="0"/>
        <w:tabs>
          <w:tab w:val="right" w:leader="dot" w:pos="8280"/>
        </w:tabs>
        <w:spacing w:after="120"/>
        <w:rPr>
          <w:snapToGrid/>
          <w:sz w:val="22"/>
        </w:rPr>
      </w:pPr>
      <w:r>
        <w:rPr>
          <w:snapToGrid/>
          <w:sz w:val="22"/>
        </w:rPr>
        <w:t>Commissioner’s Foreword</w:t>
      </w:r>
      <w:r>
        <w:rPr>
          <w:snapToGrid/>
          <w:sz w:val="22"/>
        </w:rPr>
        <w:tab/>
        <w:t>iii</w:t>
      </w:r>
    </w:p>
    <w:p w:rsidR="00302B2F" w:rsidRDefault="00302B2F" w:rsidP="00302B2F">
      <w:pPr>
        <w:pStyle w:val="Heading6"/>
        <w:keepNext w:val="0"/>
        <w:tabs>
          <w:tab w:val="right" w:leader="dot" w:pos="8280"/>
        </w:tabs>
        <w:spacing w:after="120"/>
        <w:rPr>
          <w:snapToGrid/>
          <w:sz w:val="22"/>
        </w:rPr>
      </w:pPr>
      <w:r>
        <w:rPr>
          <w:snapToGrid/>
          <w:sz w:val="22"/>
        </w:rPr>
        <w:t>Acknowledgments</w:t>
      </w:r>
      <w:r>
        <w:rPr>
          <w:snapToGrid/>
          <w:sz w:val="22"/>
        </w:rPr>
        <w:tab/>
        <w:t>v</w:t>
      </w:r>
    </w:p>
    <w:p w:rsidR="00302B2F" w:rsidRDefault="00302B2F" w:rsidP="00302B2F">
      <w:pPr>
        <w:pStyle w:val="Heading6"/>
        <w:keepNext w:val="0"/>
        <w:tabs>
          <w:tab w:val="right" w:leader="dot" w:pos="8280"/>
        </w:tabs>
        <w:spacing w:after="120"/>
        <w:rPr>
          <w:snapToGrid/>
          <w:sz w:val="22"/>
        </w:rPr>
      </w:pPr>
      <w:r>
        <w:rPr>
          <w:snapToGrid/>
          <w:sz w:val="22"/>
        </w:rPr>
        <w:t>A Vision of Science and Technology/Engineering Education</w:t>
      </w:r>
    </w:p>
    <w:p w:rsidR="00302B2F" w:rsidRDefault="00302B2F" w:rsidP="00302B2F">
      <w:pPr>
        <w:pStyle w:val="Heading6"/>
        <w:keepNext w:val="0"/>
        <w:tabs>
          <w:tab w:val="left" w:pos="720"/>
          <w:tab w:val="right" w:leader="dot" w:pos="8280"/>
        </w:tabs>
        <w:spacing w:after="120"/>
        <w:ind w:left="1170" w:hanging="1170"/>
        <w:rPr>
          <w:snapToGrid/>
          <w:sz w:val="22"/>
        </w:rPr>
      </w:pPr>
      <w:r>
        <w:rPr>
          <w:snapToGrid/>
          <w:sz w:val="22"/>
        </w:rPr>
        <w:tab/>
        <w:t>Science and Technology/Engineering Education for All Students: The Vision</w:t>
      </w:r>
      <w:r>
        <w:rPr>
          <w:snapToGrid/>
          <w:sz w:val="22"/>
        </w:rPr>
        <w:tab/>
      </w:r>
      <w:r w:rsidR="00D812D3">
        <w:rPr>
          <w:snapToGrid/>
          <w:sz w:val="22"/>
        </w:rPr>
        <w:t>3</w:t>
      </w:r>
    </w:p>
    <w:p w:rsidR="00302B2F" w:rsidRDefault="00302B2F" w:rsidP="00302B2F">
      <w:pPr>
        <w:pStyle w:val="Heading6"/>
        <w:keepNext w:val="0"/>
        <w:tabs>
          <w:tab w:val="left" w:pos="720"/>
          <w:tab w:val="right" w:leader="dot" w:pos="8280"/>
        </w:tabs>
        <w:spacing w:after="120"/>
        <w:rPr>
          <w:snapToGrid/>
          <w:sz w:val="22"/>
        </w:rPr>
      </w:pPr>
      <w:r>
        <w:rPr>
          <w:snapToGrid/>
          <w:sz w:val="22"/>
        </w:rPr>
        <w:tab/>
        <w:t>Guiding Principles for Effective Science and Technology/Engineering Education</w:t>
      </w:r>
      <w:r>
        <w:rPr>
          <w:snapToGrid/>
          <w:sz w:val="22"/>
        </w:rPr>
        <w:tab/>
      </w:r>
      <w:r w:rsidR="00D812D3">
        <w:rPr>
          <w:snapToGrid/>
          <w:sz w:val="22"/>
        </w:rPr>
        <w:t>9</w:t>
      </w:r>
    </w:p>
    <w:p w:rsidR="00302B2F" w:rsidRDefault="00302B2F" w:rsidP="00302B2F">
      <w:pPr>
        <w:pStyle w:val="Heading6"/>
        <w:keepNext w:val="0"/>
        <w:tabs>
          <w:tab w:val="right" w:leader="dot" w:pos="8280"/>
        </w:tabs>
        <w:spacing w:after="120"/>
        <w:rPr>
          <w:snapToGrid/>
          <w:sz w:val="22"/>
        </w:rPr>
      </w:pPr>
      <w:r>
        <w:rPr>
          <w:snapToGrid/>
          <w:sz w:val="22"/>
        </w:rPr>
        <w:t>Science and Technology/Engineering Learning Standards</w:t>
      </w:r>
    </w:p>
    <w:p w:rsidR="00302B2F" w:rsidRDefault="00302B2F" w:rsidP="00302B2F">
      <w:pPr>
        <w:pStyle w:val="Heading6"/>
        <w:keepNext w:val="0"/>
        <w:tabs>
          <w:tab w:val="left" w:pos="720"/>
          <w:tab w:val="right" w:leader="dot" w:pos="8280"/>
        </w:tabs>
        <w:spacing w:after="120"/>
        <w:rPr>
          <w:snapToGrid/>
          <w:sz w:val="22"/>
        </w:rPr>
      </w:pPr>
      <w:r>
        <w:rPr>
          <w:snapToGrid/>
          <w:sz w:val="22"/>
        </w:rPr>
        <w:tab/>
        <w:t xml:space="preserve">Overview of the </w:t>
      </w:r>
      <w:r w:rsidRPr="0022628D">
        <w:rPr>
          <w:snapToGrid/>
          <w:sz w:val="22"/>
        </w:rPr>
        <w:t>Standards</w:t>
      </w:r>
      <w:r>
        <w:rPr>
          <w:snapToGrid/>
          <w:sz w:val="22"/>
        </w:rPr>
        <w:tab/>
      </w:r>
      <w:r w:rsidR="00D812D3">
        <w:rPr>
          <w:snapToGrid/>
          <w:sz w:val="22"/>
        </w:rPr>
        <w:t>19</w:t>
      </w:r>
    </w:p>
    <w:p w:rsidR="00302B2F" w:rsidRDefault="00302B2F" w:rsidP="00302B2F">
      <w:pPr>
        <w:pStyle w:val="Heading6"/>
        <w:keepNext w:val="0"/>
        <w:tabs>
          <w:tab w:val="left" w:pos="720"/>
          <w:tab w:val="right" w:leader="dot" w:pos="8280"/>
        </w:tabs>
        <w:spacing w:after="120"/>
        <w:rPr>
          <w:snapToGrid/>
          <w:sz w:val="22"/>
        </w:rPr>
      </w:pPr>
      <w:r>
        <w:rPr>
          <w:snapToGrid/>
          <w:sz w:val="22"/>
        </w:rPr>
        <w:tab/>
        <w:t>Use of Selected Terms</w:t>
      </w:r>
      <w:r>
        <w:rPr>
          <w:snapToGrid/>
          <w:sz w:val="22"/>
        </w:rPr>
        <w:tab/>
      </w:r>
      <w:r w:rsidR="00D812D3">
        <w:rPr>
          <w:snapToGrid/>
          <w:sz w:val="22"/>
        </w:rPr>
        <w:t>21</w:t>
      </w:r>
    </w:p>
    <w:p w:rsidR="00302B2F" w:rsidRDefault="00302B2F" w:rsidP="00302B2F">
      <w:pPr>
        <w:pStyle w:val="Heading6"/>
        <w:keepNext w:val="0"/>
        <w:tabs>
          <w:tab w:val="left" w:pos="720"/>
          <w:tab w:val="right" w:leader="dot" w:pos="8280"/>
        </w:tabs>
        <w:spacing w:after="120"/>
        <w:rPr>
          <w:snapToGrid/>
          <w:sz w:val="22"/>
        </w:rPr>
      </w:pPr>
      <w:r>
        <w:rPr>
          <w:snapToGrid/>
          <w:sz w:val="22"/>
        </w:rPr>
        <w:tab/>
        <w:t>Grades Pre-K</w:t>
      </w:r>
      <w:r w:rsidRPr="00CC0B20">
        <w:rPr>
          <w:szCs w:val="22"/>
        </w:rPr>
        <w:t>–</w:t>
      </w:r>
      <w:r>
        <w:rPr>
          <w:snapToGrid/>
          <w:sz w:val="22"/>
        </w:rPr>
        <w:t>2 Overview of Science and Engineering Practices</w:t>
      </w:r>
      <w:r>
        <w:rPr>
          <w:snapToGrid/>
          <w:sz w:val="22"/>
        </w:rPr>
        <w:tab/>
        <w:t>X</w:t>
      </w:r>
    </w:p>
    <w:p w:rsidR="00302B2F" w:rsidRDefault="00302B2F" w:rsidP="00302B2F">
      <w:pPr>
        <w:pStyle w:val="Heading6"/>
        <w:keepNext w:val="0"/>
        <w:tabs>
          <w:tab w:val="left" w:pos="720"/>
          <w:tab w:val="right" w:leader="dot" w:pos="8280"/>
        </w:tabs>
        <w:spacing w:after="120"/>
        <w:rPr>
          <w:snapToGrid/>
          <w:sz w:val="22"/>
        </w:rPr>
      </w:pPr>
      <w:r>
        <w:rPr>
          <w:snapToGrid/>
          <w:sz w:val="22"/>
        </w:rPr>
        <w:tab/>
        <w:t>Pre-Kindergarten</w:t>
      </w:r>
      <w:r>
        <w:rPr>
          <w:snapToGrid/>
          <w:sz w:val="22"/>
        </w:rPr>
        <w:tab/>
        <w:t>X</w:t>
      </w:r>
    </w:p>
    <w:p w:rsidR="00302B2F" w:rsidRDefault="00302B2F" w:rsidP="00302B2F">
      <w:pPr>
        <w:pStyle w:val="Heading6"/>
        <w:keepNext w:val="0"/>
        <w:tabs>
          <w:tab w:val="left" w:pos="720"/>
          <w:tab w:val="right" w:leader="dot" w:pos="8280"/>
        </w:tabs>
        <w:spacing w:after="120"/>
        <w:rPr>
          <w:snapToGrid/>
          <w:sz w:val="22"/>
        </w:rPr>
      </w:pPr>
      <w:r>
        <w:rPr>
          <w:snapToGrid/>
          <w:sz w:val="22"/>
        </w:rPr>
        <w:tab/>
        <w:t>Kindergarten</w:t>
      </w:r>
      <w:r>
        <w:rPr>
          <w:snapToGrid/>
          <w:sz w:val="22"/>
        </w:rPr>
        <w:tab/>
        <w:t>X</w:t>
      </w:r>
    </w:p>
    <w:p w:rsidR="00302B2F" w:rsidRDefault="00302B2F" w:rsidP="00302B2F">
      <w:pPr>
        <w:pStyle w:val="Heading6"/>
        <w:keepNext w:val="0"/>
        <w:tabs>
          <w:tab w:val="left" w:pos="720"/>
          <w:tab w:val="right" w:leader="dot" w:pos="8280"/>
        </w:tabs>
        <w:spacing w:after="120"/>
        <w:rPr>
          <w:snapToGrid/>
          <w:sz w:val="22"/>
        </w:rPr>
      </w:pPr>
      <w:r>
        <w:rPr>
          <w:snapToGrid/>
          <w:sz w:val="22"/>
        </w:rPr>
        <w:tab/>
        <w:t>Grade 1</w:t>
      </w:r>
      <w:r>
        <w:rPr>
          <w:snapToGrid/>
          <w:sz w:val="22"/>
        </w:rPr>
        <w:tab/>
        <w:t>X</w:t>
      </w:r>
    </w:p>
    <w:p w:rsidR="00302B2F" w:rsidRDefault="00302B2F" w:rsidP="00302B2F">
      <w:pPr>
        <w:pStyle w:val="Heading6"/>
        <w:keepNext w:val="0"/>
        <w:tabs>
          <w:tab w:val="left" w:pos="720"/>
          <w:tab w:val="right" w:leader="dot" w:pos="8280"/>
        </w:tabs>
        <w:spacing w:after="120"/>
        <w:rPr>
          <w:snapToGrid/>
          <w:sz w:val="22"/>
        </w:rPr>
      </w:pPr>
      <w:r>
        <w:rPr>
          <w:snapToGrid/>
          <w:sz w:val="22"/>
        </w:rPr>
        <w:tab/>
        <w:t>Grade 2</w:t>
      </w:r>
      <w:r>
        <w:rPr>
          <w:snapToGrid/>
          <w:sz w:val="22"/>
        </w:rPr>
        <w:tab/>
        <w:t>X</w:t>
      </w:r>
    </w:p>
    <w:p w:rsidR="00302B2F" w:rsidRDefault="00302B2F" w:rsidP="00302B2F">
      <w:pPr>
        <w:pStyle w:val="Heading6"/>
        <w:keepNext w:val="0"/>
        <w:tabs>
          <w:tab w:val="left" w:pos="720"/>
          <w:tab w:val="right" w:leader="dot" w:pos="8280"/>
        </w:tabs>
        <w:spacing w:after="120"/>
        <w:rPr>
          <w:snapToGrid/>
          <w:sz w:val="22"/>
        </w:rPr>
      </w:pPr>
      <w:r>
        <w:rPr>
          <w:snapToGrid/>
          <w:sz w:val="22"/>
        </w:rPr>
        <w:tab/>
        <w:t>Grades 3</w:t>
      </w:r>
      <w:r w:rsidRPr="00CC0B20">
        <w:rPr>
          <w:szCs w:val="22"/>
        </w:rPr>
        <w:t>–</w:t>
      </w:r>
      <w:r>
        <w:rPr>
          <w:snapToGrid/>
          <w:sz w:val="22"/>
        </w:rPr>
        <w:t>5 Overview of Science and Engineering Practices</w:t>
      </w:r>
      <w:r>
        <w:rPr>
          <w:snapToGrid/>
          <w:sz w:val="22"/>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Pr>
          <w:snapToGrid/>
          <w:sz w:val="22"/>
        </w:rPr>
        <w:tab/>
      </w:r>
      <w:r w:rsidRPr="003D7EB2">
        <w:rPr>
          <w:snapToGrid/>
          <w:sz w:val="22"/>
          <w:lang w:val="pt-BR"/>
        </w:rPr>
        <w:t>Grade 3</w:t>
      </w:r>
      <w:r w:rsidRPr="003D7EB2">
        <w:rPr>
          <w:snapToGrid/>
          <w:sz w:val="22"/>
          <w:lang w:val="pt-BR"/>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sidRPr="003D7EB2">
        <w:rPr>
          <w:snapToGrid/>
          <w:sz w:val="22"/>
          <w:lang w:val="pt-BR"/>
        </w:rPr>
        <w:tab/>
        <w:t>Grade 4</w:t>
      </w:r>
      <w:r w:rsidRPr="003D7EB2">
        <w:rPr>
          <w:snapToGrid/>
          <w:sz w:val="22"/>
          <w:lang w:val="pt-BR"/>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sidRPr="003D7EB2">
        <w:rPr>
          <w:snapToGrid/>
          <w:sz w:val="22"/>
          <w:lang w:val="pt-BR"/>
        </w:rPr>
        <w:tab/>
        <w:t>Grade 5</w:t>
      </w:r>
      <w:r w:rsidRPr="003D7EB2">
        <w:rPr>
          <w:snapToGrid/>
          <w:sz w:val="22"/>
          <w:lang w:val="pt-BR"/>
        </w:rPr>
        <w:tab/>
        <w:t>X</w:t>
      </w:r>
    </w:p>
    <w:p w:rsidR="00302B2F" w:rsidRDefault="00302B2F" w:rsidP="00302B2F">
      <w:pPr>
        <w:pStyle w:val="Heading6"/>
        <w:keepNext w:val="0"/>
        <w:tabs>
          <w:tab w:val="left" w:pos="720"/>
          <w:tab w:val="right" w:leader="dot" w:pos="8280"/>
        </w:tabs>
        <w:spacing w:after="120"/>
        <w:rPr>
          <w:snapToGrid/>
          <w:sz w:val="22"/>
        </w:rPr>
      </w:pPr>
      <w:r w:rsidRPr="003D7EB2">
        <w:rPr>
          <w:snapToGrid/>
          <w:sz w:val="22"/>
          <w:lang w:val="pt-BR"/>
        </w:rPr>
        <w:tab/>
      </w:r>
      <w:r>
        <w:rPr>
          <w:snapToGrid/>
          <w:sz w:val="22"/>
        </w:rPr>
        <w:t>Grades 6</w:t>
      </w:r>
      <w:r w:rsidRPr="00CC0B20">
        <w:rPr>
          <w:szCs w:val="22"/>
        </w:rPr>
        <w:t>–</w:t>
      </w:r>
      <w:r>
        <w:rPr>
          <w:snapToGrid/>
          <w:sz w:val="22"/>
        </w:rPr>
        <w:t>8 Overview of Science and Engineering Practices</w:t>
      </w:r>
      <w:r>
        <w:rPr>
          <w:snapToGrid/>
          <w:sz w:val="22"/>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Pr>
          <w:snapToGrid/>
          <w:sz w:val="22"/>
        </w:rPr>
        <w:tab/>
      </w:r>
      <w:r w:rsidRPr="003D7EB2">
        <w:rPr>
          <w:snapToGrid/>
          <w:sz w:val="22"/>
          <w:lang w:val="pt-BR"/>
        </w:rPr>
        <w:t>Grade 6</w:t>
      </w:r>
      <w:r w:rsidRPr="003D7EB2">
        <w:rPr>
          <w:snapToGrid/>
          <w:sz w:val="22"/>
          <w:lang w:val="pt-BR"/>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sidRPr="003D7EB2">
        <w:rPr>
          <w:snapToGrid/>
          <w:sz w:val="22"/>
          <w:lang w:val="pt-BR"/>
        </w:rPr>
        <w:tab/>
        <w:t>Grade 7</w:t>
      </w:r>
      <w:r w:rsidRPr="003D7EB2">
        <w:rPr>
          <w:snapToGrid/>
          <w:sz w:val="22"/>
          <w:lang w:val="pt-BR"/>
        </w:rPr>
        <w:tab/>
        <w:t>X</w:t>
      </w:r>
    </w:p>
    <w:p w:rsidR="00302B2F" w:rsidRPr="003D7EB2" w:rsidRDefault="00302B2F" w:rsidP="00302B2F">
      <w:pPr>
        <w:pStyle w:val="Heading6"/>
        <w:keepNext w:val="0"/>
        <w:tabs>
          <w:tab w:val="left" w:pos="720"/>
          <w:tab w:val="right" w:leader="dot" w:pos="8280"/>
        </w:tabs>
        <w:spacing w:after="120"/>
        <w:rPr>
          <w:snapToGrid/>
          <w:sz w:val="22"/>
          <w:lang w:val="pt-BR"/>
        </w:rPr>
      </w:pPr>
      <w:r w:rsidRPr="003D7EB2">
        <w:rPr>
          <w:snapToGrid/>
          <w:sz w:val="22"/>
          <w:lang w:val="pt-BR"/>
        </w:rPr>
        <w:tab/>
        <w:t>Grade 8</w:t>
      </w:r>
      <w:r w:rsidRPr="003D7EB2">
        <w:rPr>
          <w:snapToGrid/>
          <w:sz w:val="22"/>
          <w:lang w:val="pt-BR"/>
        </w:rPr>
        <w:tab/>
        <w:t>X</w:t>
      </w:r>
    </w:p>
    <w:p w:rsidR="00302B2F" w:rsidRPr="00D15B30" w:rsidRDefault="00302B2F" w:rsidP="00302B2F">
      <w:pPr>
        <w:pStyle w:val="Heading6"/>
        <w:keepNext w:val="0"/>
        <w:tabs>
          <w:tab w:val="left" w:pos="720"/>
          <w:tab w:val="right" w:leader="dot" w:pos="8280"/>
        </w:tabs>
        <w:spacing w:after="120"/>
        <w:rPr>
          <w:snapToGrid/>
          <w:sz w:val="22"/>
        </w:rPr>
      </w:pPr>
      <w:r w:rsidRPr="003D7EB2">
        <w:rPr>
          <w:snapToGrid/>
          <w:sz w:val="22"/>
          <w:lang w:val="pt-BR"/>
        </w:rPr>
        <w:tab/>
      </w:r>
      <w:r w:rsidRPr="00D15B30">
        <w:rPr>
          <w:snapToGrid/>
          <w:sz w:val="22"/>
        </w:rPr>
        <w:t>High School Overview of Science and Engineering Practices</w:t>
      </w:r>
      <w:r w:rsidRPr="00D15B30">
        <w:rPr>
          <w:snapToGrid/>
          <w:sz w:val="22"/>
        </w:rPr>
        <w:tab/>
        <w:t>X</w:t>
      </w:r>
    </w:p>
    <w:p w:rsidR="00302B2F" w:rsidRPr="00D15B30" w:rsidRDefault="00302B2F" w:rsidP="00302B2F">
      <w:pPr>
        <w:pStyle w:val="Heading6"/>
        <w:keepNext w:val="0"/>
        <w:tabs>
          <w:tab w:val="left" w:pos="720"/>
          <w:tab w:val="right" w:leader="dot" w:pos="8280"/>
        </w:tabs>
        <w:spacing w:after="120"/>
        <w:rPr>
          <w:snapToGrid/>
          <w:sz w:val="22"/>
        </w:rPr>
      </w:pPr>
      <w:r w:rsidRPr="00D15B30">
        <w:rPr>
          <w:snapToGrid/>
          <w:sz w:val="22"/>
        </w:rPr>
        <w:tab/>
        <w:t>Earth and Space Science</w:t>
      </w:r>
      <w:r w:rsidRPr="00D15B30">
        <w:rPr>
          <w:snapToGrid/>
          <w:sz w:val="22"/>
        </w:rPr>
        <w:tab/>
        <w:t>X</w:t>
      </w:r>
    </w:p>
    <w:p w:rsidR="00302B2F" w:rsidRPr="00D15B30" w:rsidRDefault="00302B2F" w:rsidP="00302B2F">
      <w:pPr>
        <w:pStyle w:val="Heading6"/>
        <w:keepNext w:val="0"/>
        <w:tabs>
          <w:tab w:val="left" w:pos="720"/>
          <w:tab w:val="right" w:leader="dot" w:pos="8280"/>
        </w:tabs>
        <w:spacing w:after="120"/>
        <w:rPr>
          <w:snapToGrid/>
          <w:sz w:val="22"/>
        </w:rPr>
      </w:pPr>
      <w:r w:rsidRPr="00D15B30">
        <w:rPr>
          <w:snapToGrid/>
          <w:sz w:val="22"/>
        </w:rPr>
        <w:tab/>
        <w:t>Biology</w:t>
      </w:r>
      <w:r w:rsidRPr="00D15B30">
        <w:rPr>
          <w:snapToGrid/>
          <w:sz w:val="22"/>
        </w:rPr>
        <w:tab/>
        <w:t>X</w:t>
      </w:r>
    </w:p>
    <w:p w:rsidR="00302B2F" w:rsidRPr="00D15B30" w:rsidRDefault="00302B2F" w:rsidP="00302B2F">
      <w:pPr>
        <w:pStyle w:val="Heading6"/>
        <w:keepNext w:val="0"/>
        <w:tabs>
          <w:tab w:val="left" w:pos="720"/>
          <w:tab w:val="right" w:leader="dot" w:pos="8280"/>
        </w:tabs>
        <w:spacing w:after="120"/>
        <w:rPr>
          <w:snapToGrid/>
          <w:sz w:val="22"/>
        </w:rPr>
      </w:pPr>
      <w:r w:rsidRPr="00D15B30">
        <w:rPr>
          <w:snapToGrid/>
          <w:sz w:val="22"/>
        </w:rPr>
        <w:tab/>
        <w:t>Chemistry</w:t>
      </w:r>
      <w:r w:rsidRPr="00D15B30">
        <w:rPr>
          <w:snapToGrid/>
          <w:sz w:val="22"/>
        </w:rPr>
        <w:tab/>
        <w:t>X</w:t>
      </w:r>
    </w:p>
    <w:p w:rsidR="00302B2F" w:rsidRPr="00D15B30" w:rsidRDefault="00302B2F" w:rsidP="00302B2F">
      <w:pPr>
        <w:pStyle w:val="Heading6"/>
        <w:keepNext w:val="0"/>
        <w:tabs>
          <w:tab w:val="left" w:pos="720"/>
          <w:tab w:val="right" w:leader="dot" w:pos="8280"/>
        </w:tabs>
        <w:spacing w:after="120"/>
        <w:rPr>
          <w:snapToGrid/>
          <w:sz w:val="22"/>
        </w:rPr>
      </w:pPr>
      <w:r w:rsidRPr="00D15B30">
        <w:rPr>
          <w:snapToGrid/>
          <w:sz w:val="22"/>
        </w:rPr>
        <w:tab/>
        <w:t>Introductory Physics</w:t>
      </w:r>
      <w:r w:rsidRPr="00D15B30">
        <w:rPr>
          <w:snapToGrid/>
          <w:sz w:val="22"/>
        </w:rPr>
        <w:tab/>
        <w:t>X</w:t>
      </w:r>
    </w:p>
    <w:p w:rsidR="00302B2F" w:rsidRDefault="00302B2F" w:rsidP="00302B2F">
      <w:pPr>
        <w:pStyle w:val="Heading6"/>
        <w:keepNext w:val="0"/>
        <w:tabs>
          <w:tab w:val="left" w:pos="720"/>
          <w:tab w:val="right" w:leader="dot" w:pos="8280"/>
        </w:tabs>
        <w:spacing w:after="120"/>
        <w:rPr>
          <w:snapToGrid/>
          <w:sz w:val="22"/>
        </w:rPr>
      </w:pPr>
      <w:r w:rsidRPr="00D15B30">
        <w:rPr>
          <w:snapToGrid/>
          <w:sz w:val="22"/>
        </w:rPr>
        <w:tab/>
        <w:t>Technology/Engineering</w:t>
      </w:r>
      <w:r w:rsidRPr="00D15B30">
        <w:rPr>
          <w:snapToGrid/>
          <w:sz w:val="22"/>
        </w:rPr>
        <w:tab/>
        <w:t>X</w:t>
      </w:r>
    </w:p>
    <w:p w:rsidR="00302B2F" w:rsidRDefault="00302B2F" w:rsidP="00302B2F">
      <w:pPr>
        <w:pStyle w:val="Heading6"/>
        <w:keepNext w:val="0"/>
        <w:tabs>
          <w:tab w:val="right" w:leader="dot" w:pos="8280"/>
        </w:tabs>
        <w:spacing w:after="120"/>
        <w:rPr>
          <w:snapToGrid/>
          <w:sz w:val="22"/>
        </w:rPr>
      </w:pPr>
      <w:r>
        <w:rPr>
          <w:snapToGrid/>
          <w:sz w:val="22"/>
        </w:rPr>
        <w:t>Standards-Related Appendices</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I.</w:t>
      </w:r>
      <w:r>
        <w:rPr>
          <w:snapToGrid/>
          <w:sz w:val="22"/>
        </w:rPr>
        <w:tab/>
        <w:t>Science and Engineering Practices Progression Matrix</w:t>
      </w:r>
      <w:r>
        <w:rPr>
          <w:snapToGrid/>
          <w:sz w:val="22"/>
        </w:rPr>
        <w:tab/>
      </w:r>
      <w:r w:rsidR="00D812D3">
        <w:rPr>
          <w:snapToGrid/>
          <w:sz w:val="22"/>
        </w:rPr>
        <w:t>27</w:t>
      </w:r>
    </w:p>
    <w:p w:rsidR="00302B2F" w:rsidRDefault="00302B2F" w:rsidP="00302B2F">
      <w:pPr>
        <w:pStyle w:val="Heading6"/>
        <w:keepNext w:val="0"/>
        <w:tabs>
          <w:tab w:val="right" w:pos="630"/>
          <w:tab w:val="left" w:pos="720"/>
          <w:tab w:val="right" w:leader="dot" w:pos="8280"/>
        </w:tabs>
        <w:spacing w:after="120"/>
        <w:ind w:left="1170" w:hanging="1170"/>
        <w:rPr>
          <w:snapToGrid/>
          <w:sz w:val="22"/>
        </w:rPr>
      </w:pPr>
      <w:r>
        <w:rPr>
          <w:snapToGrid/>
          <w:sz w:val="22"/>
        </w:rPr>
        <w:tab/>
        <w:t>II.</w:t>
      </w:r>
      <w:r>
        <w:rPr>
          <w:snapToGrid/>
          <w:sz w:val="22"/>
        </w:rPr>
        <w:tab/>
        <w:t>Value of Language, Literacy, and Mathematics for Science and Technology/Engineering Learning for All Students</w:t>
      </w:r>
      <w:r>
        <w:rPr>
          <w:snapToGrid/>
          <w:sz w:val="22"/>
        </w:rPr>
        <w:tab/>
      </w:r>
      <w:r w:rsidR="00D812D3">
        <w:rPr>
          <w:snapToGrid/>
          <w:sz w:val="22"/>
        </w:rPr>
        <w:t>51</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III.</w:t>
      </w:r>
      <w:r>
        <w:rPr>
          <w:snapToGrid/>
          <w:sz w:val="22"/>
        </w:rPr>
        <w:tab/>
        <w:t>Disciplinary Core Idea Progression Matrix</w:t>
      </w:r>
      <w:r>
        <w:rPr>
          <w:snapToGrid/>
          <w:sz w:val="22"/>
        </w:rPr>
        <w:tab/>
      </w:r>
      <w:r w:rsidR="00D812D3">
        <w:rPr>
          <w:snapToGrid/>
          <w:sz w:val="22"/>
        </w:rPr>
        <w:t>55</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IV.</w:t>
      </w:r>
      <w:r>
        <w:rPr>
          <w:snapToGrid/>
          <w:sz w:val="22"/>
        </w:rPr>
        <w:tab/>
        <w:t>Strand Maps of Science and Technology/Engineering Standards</w:t>
      </w:r>
      <w:r>
        <w:rPr>
          <w:snapToGrid/>
          <w:sz w:val="22"/>
        </w:rPr>
        <w:tab/>
      </w:r>
      <w:r w:rsidR="00D812D3">
        <w:rPr>
          <w:snapToGrid/>
          <w:sz w:val="22"/>
        </w:rPr>
        <w:t>67</w:t>
      </w:r>
    </w:p>
    <w:p w:rsidR="00302B2F" w:rsidRDefault="00302B2F" w:rsidP="00302B2F">
      <w:pPr>
        <w:pStyle w:val="Heading6"/>
        <w:keepNext w:val="0"/>
        <w:tabs>
          <w:tab w:val="right" w:leader="dot" w:pos="8280"/>
        </w:tabs>
        <w:spacing w:after="120"/>
        <w:rPr>
          <w:snapToGrid/>
          <w:sz w:val="22"/>
        </w:rPr>
      </w:pPr>
      <w:r>
        <w:rPr>
          <w:snapToGrid/>
          <w:sz w:val="22"/>
        </w:rPr>
        <w:lastRenderedPageBreak/>
        <w:t>Curriculum-Related Appendices</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V.</w:t>
      </w:r>
      <w:r>
        <w:rPr>
          <w:snapToGrid/>
          <w:sz w:val="22"/>
        </w:rPr>
        <w:tab/>
        <w:t>The Case for an Integrated Approach for Pre-K</w:t>
      </w:r>
      <w:r w:rsidRPr="00CC0B20">
        <w:rPr>
          <w:szCs w:val="22"/>
        </w:rPr>
        <w:t>–</w:t>
      </w:r>
      <w:r>
        <w:rPr>
          <w:snapToGrid/>
          <w:sz w:val="22"/>
        </w:rPr>
        <w:t>8</w:t>
      </w:r>
      <w:r>
        <w:rPr>
          <w:snapToGrid/>
          <w:sz w:val="22"/>
        </w:rPr>
        <w:tab/>
      </w:r>
      <w:r w:rsidR="00D812D3">
        <w:rPr>
          <w:snapToGrid/>
          <w:sz w:val="22"/>
        </w:rPr>
        <w:t>71</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VI.</w:t>
      </w:r>
      <w:r>
        <w:rPr>
          <w:snapToGrid/>
          <w:sz w:val="22"/>
        </w:rPr>
        <w:tab/>
        <w:t>Importance of Science and Engineering in Early Education</w:t>
      </w:r>
      <w:r>
        <w:rPr>
          <w:snapToGrid/>
          <w:sz w:val="22"/>
        </w:rPr>
        <w:tab/>
      </w:r>
      <w:r w:rsidR="00D812D3">
        <w:rPr>
          <w:snapToGrid/>
          <w:sz w:val="22"/>
        </w:rPr>
        <w:t>75</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VII.</w:t>
      </w:r>
      <w:r>
        <w:rPr>
          <w:snapToGrid/>
          <w:sz w:val="22"/>
        </w:rPr>
        <w:tab/>
        <w:t>Science and Technology/Engineering Laboratories</w:t>
      </w:r>
      <w:r>
        <w:rPr>
          <w:snapToGrid/>
          <w:sz w:val="22"/>
        </w:rPr>
        <w:tab/>
      </w:r>
      <w:r w:rsidR="00D812D3">
        <w:rPr>
          <w:snapToGrid/>
          <w:sz w:val="22"/>
        </w:rPr>
        <w:t>77</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VIII.</w:t>
      </w:r>
      <w:r>
        <w:rPr>
          <w:snapToGrid/>
          <w:sz w:val="22"/>
        </w:rPr>
        <w:tab/>
        <w:t>Value of Crosscutting Concepts and Nature of Science in Curriculum</w:t>
      </w:r>
      <w:r>
        <w:rPr>
          <w:snapToGrid/>
          <w:sz w:val="22"/>
        </w:rPr>
        <w:tab/>
      </w:r>
      <w:r w:rsidR="00D812D3">
        <w:rPr>
          <w:snapToGrid/>
          <w:sz w:val="22"/>
        </w:rPr>
        <w:t>79</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IX.</w:t>
      </w:r>
      <w:r>
        <w:rPr>
          <w:snapToGrid/>
          <w:sz w:val="22"/>
        </w:rPr>
        <w:tab/>
        <w:t>Relevant Contexts for Teaching Science and Technology/Engineering</w:t>
      </w:r>
      <w:r>
        <w:rPr>
          <w:snapToGrid/>
          <w:sz w:val="22"/>
        </w:rPr>
        <w:tab/>
      </w:r>
      <w:r w:rsidR="00D812D3">
        <w:rPr>
          <w:snapToGrid/>
          <w:sz w:val="22"/>
        </w:rPr>
        <w:t>89</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X.</w:t>
      </w:r>
      <w:r>
        <w:rPr>
          <w:snapToGrid/>
          <w:sz w:val="22"/>
        </w:rPr>
        <w:tab/>
        <w:t>The Value of Out of School Time Programming</w:t>
      </w:r>
      <w:r>
        <w:rPr>
          <w:snapToGrid/>
          <w:sz w:val="22"/>
        </w:rPr>
        <w:tab/>
      </w:r>
      <w:r w:rsidR="00D812D3">
        <w:rPr>
          <w:snapToGrid/>
          <w:sz w:val="22"/>
        </w:rPr>
        <w:t>93</w:t>
      </w:r>
    </w:p>
    <w:p w:rsidR="00302B2F" w:rsidRDefault="00302B2F" w:rsidP="00302B2F">
      <w:pPr>
        <w:pStyle w:val="Heading6"/>
        <w:keepNext w:val="0"/>
        <w:tabs>
          <w:tab w:val="right" w:pos="630"/>
          <w:tab w:val="left" w:pos="720"/>
          <w:tab w:val="right" w:leader="dot" w:pos="8280"/>
        </w:tabs>
        <w:spacing w:after="120"/>
        <w:rPr>
          <w:snapToGrid/>
          <w:sz w:val="22"/>
        </w:rPr>
      </w:pPr>
      <w:r>
        <w:rPr>
          <w:snapToGrid/>
          <w:sz w:val="22"/>
        </w:rPr>
        <w:tab/>
        <w:t>XI.</w:t>
      </w:r>
      <w:r>
        <w:rPr>
          <w:snapToGrid/>
          <w:sz w:val="22"/>
        </w:rPr>
        <w:tab/>
        <w:t>Safety Practices and Legal Requirements</w:t>
      </w:r>
      <w:r>
        <w:rPr>
          <w:snapToGrid/>
          <w:sz w:val="22"/>
        </w:rPr>
        <w:tab/>
      </w:r>
      <w:r w:rsidR="00D812D3">
        <w:rPr>
          <w:snapToGrid/>
          <w:sz w:val="22"/>
        </w:rPr>
        <w:t>95</w:t>
      </w:r>
    </w:p>
    <w:p w:rsidR="00302B2F" w:rsidRDefault="00302B2F" w:rsidP="00302B2F">
      <w:pPr>
        <w:pStyle w:val="Heading6"/>
        <w:keepNext w:val="0"/>
        <w:tabs>
          <w:tab w:val="right" w:pos="630"/>
          <w:tab w:val="left" w:pos="720"/>
          <w:tab w:val="right" w:leader="dot" w:pos="8280"/>
        </w:tabs>
        <w:spacing w:after="120"/>
        <w:ind w:left="1170" w:hanging="1170"/>
        <w:rPr>
          <w:snapToGrid/>
          <w:sz w:val="22"/>
        </w:rPr>
      </w:pPr>
      <w:r>
        <w:rPr>
          <w:snapToGrid/>
          <w:sz w:val="22"/>
        </w:rPr>
        <w:tab/>
        <w:t>XII.</w:t>
      </w:r>
      <w:r>
        <w:rPr>
          <w:snapToGrid/>
          <w:sz w:val="22"/>
        </w:rPr>
        <w:tab/>
        <w:t>Dissection and Dissection Alternatives in Science Courses: Policies and Resources for Massachusetts Public Schools</w:t>
      </w:r>
      <w:r>
        <w:rPr>
          <w:snapToGrid/>
          <w:sz w:val="22"/>
        </w:rPr>
        <w:tab/>
      </w:r>
      <w:r w:rsidR="00D812D3">
        <w:rPr>
          <w:snapToGrid/>
          <w:sz w:val="22"/>
        </w:rPr>
        <w:t>105</w:t>
      </w:r>
    </w:p>
    <w:p w:rsidR="00302B2F" w:rsidRDefault="00302B2F" w:rsidP="00302B2F">
      <w:pPr>
        <w:pStyle w:val="Heading6"/>
        <w:keepNext w:val="0"/>
        <w:tabs>
          <w:tab w:val="left" w:pos="720"/>
          <w:tab w:val="right" w:leader="dot" w:pos="8280"/>
        </w:tabs>
        <w:spacing w:after="120"/>
        <w:ind w:left="1166" w:hanging="1166"/>
        <w:rPr>
          <w:snapToGrid/>
          <w:sz w:val="22"/>
        </w:rPr>
      </w:pPr>
      <w:r>
        <w:rPr>
          <w:snapToGrid/>
          <w:sz w:val="22"/>
        </w:rPr>
        <w:t>The Development of Massachusetts’</w:t>
      </w:r>
      <w:r w:rsidRPr="005C3627">
        <w:rPr>
          <w:snapToGrid/>
          <w:sz w:val="22"/>
        </w:rPr>
        <w:t xml:space="preserve"> </w:t>
      </w:r>
      <w:r>
        <w:rPr>
          <w:snapToGrid/>
          <w:sz w:val="22"/>
        </w:rPr>
        <w:t xml:space="preserve">Science and Technology/Engineering Frameworks </w:t>
      </w:r>
      <w:r w:rsidR="00CF62A0">
        <w:rPr>
          <w:snapToGrid/>
          <w:sz w:val="22"/>
        </w:rPr>
        <w:t xml:space="preserve"> </w:t>
      </w:r>
      <w:r>
        <w:rPr>
          <w:snapToGrid/>
          <w:sz w:val="22"/>
        </w:rPr>
        <w:t>Since 1995</w:t>
      </w:r>
      <w:r>
        <w:rPr>
          <w:snapToGrid/>
          <w:sz w:val="22"/>
        </w:rPr>
        <w:tab/>
      </w:r>
      <w:r w:rsidR="00D812D3">
        <w:rPr>
          <w:snapToGrid/>
          <w:sz w:val="22"/>
        </w:rPr>
        <w:t>111</w:t>
      </w:r>
      <w:r>
        <w:rPr>
          <w:snapToGrid/>
          <w:sz w:val="22"/>
        </w:rPr>
        <w:br/>
      </w:r>
    </w:p>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Default="00302B2F" w:rsidP="00302B2F"/>
    <w:p w:rsidR="00302B2F" w:rsidRPr="00B9050B" w:rsidRDefault="00302B2F" w:rsidP="00302B2F"/>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p>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r>
        <w:rPr>
          <w:sz w:val="22"/>
        </w:rPr>
        <w:t xml:space="preserve">The full </w:t>
      </w:r>
      <w:r>
        <w:rPr>
          <w:i/>
          <w:iCs/>
          <w:sz w:val="22"/>
        </w:rPr>
        <w:t xml:space="preserve">Massachusetts </w:t>
      </w:r>
      <w:r>
        <w:rPr>
          <w:i/>
          <w:sz w:val="22"/>
        </w:rPr>
        <w:t>Science and Technology/Engineering Curriculum Framework</w:t>
      </w:r>
      <w:r>
        <w:rPr>
          <w:sz w:val="22"/>
        </w:rPr>
        <w:t xml:space="preserve"> is available online at the Department’s website (</w:t>
      </w:r>
      <w:hyperlink r:id="rId16" w:history="1">
        <w:r w:rsidRPr="00E33908">
          <w:rPr>
            <w:rStyle w:val="Hyperlink"/>
            <w:sz w:val="22"/>
          </w:rPr>
          <w:t>www.doe.mass.edu/frameworks/current.html</w:t>
        </w:r>
      </w:hyperlink>
      <w:r>
        <w:rPr>
          <w:sz w:val="22"/>
        </w:rPr>
        <w:t xml:space="preserve">). Each section can be found as independent sections at </w:t>
      </w:r>
      <w:hyperlink r:id="rId17" w:history="1">
        <w:r w:rsidRPr="00E33908">
          <w:rPr>
            <w:rStyle w:val="Hyperlink"/>
            <w:sz w:val="22"/>
          </w:rPr>
          <w:t>www.doe.mass.edu/stem</w:t>
        </w:r>
      </w:hyperlink>
      <w:r>
        <w:rPr>
          <w:sz w:val="22"/>
        </w:rPr>
        <w:t xml:space="preserve">. The downloadable files are the same as this printed version. Feedback, comments, or questions are welcome. Please contact the Office of Science, Technology, Engineering, and Mathematics at </w:t>
      </w:r>
      <w:hyperlink r:id="rId18" w:history="1">
        <w:r w:rsidRPr="00E33908">
          <w:rPr>
            <w:rStyle w:val="Hyperlink"/>
            <w:sz w:val="22"/>
          </w:rPr>
          <w:t>mathsciencetech@doe.mass.edu</w:t>
        </w:r>
      </w:hyperlink>
      <w:r>
        <w:rPr>
          <w:sz w:val="22"/>
        </w:rPr>
        <w:t>.</w:t>
      </w:r>
    </w:p>
    <w:p w:rsidR="00302B2F" w:rsidRDefault="00302B2F" w:rsidP="00302B2F">
      <w:pPr>
        <w:pStyle w:val="BodyText"/>
        <w:pBdr>
          <w:top w:val="single" w:sz="24" w:space="1" w:color="auto"/>
          <w:left w:val="single" w:sz="24" w:space="4" w:color="auto"/>
          <w:bottom w:val="single" w:sz="24" w:space="1" w:color="auto"/>
          <w:right w:val="single" w:sz="24" w:space="4" w:color="auto"/>
        </w:pBdr>
        <w:rPr>
          <w:sz w:val="22"/>
        </w:rPr>
      </w:pPr>
    </w:p>
    <w:p w:rsidR="00302B2F" w:rsidRPr="00095A38" w:rsidRDefault="00302B2F" w:rsidP="00302B2F"/>
    <w:p w:rsidR="00302B2F" w:rsidRPr="003867D0" w:rsidRDefault="00302B2F" w:rsidP="00302B2F">
      <w:pPr>
        <w:pBdr>
          <w:bottom w:val="single" w:sz="36" w:space="1" w:color="auto"/>
        </w:pBdr>
        <w:rPr>
          <w:sz w:val="16"/>
          <w:szCs w:val="16"/>
        </w:rPr>
      </w:pPr>
    </w:p>
    <w:p w:rsidR="00302B2F" w:rsidRPr="003867D0" w:rsidRDefault="00302B2F" w:rsidP="00302B2F">
      <w:pPr>
        <w:pStyle w:val="SectionHeading"/>
        <w:jc w:val="left"/>
        <w:rPr>
          <w:sz w:val="16"/>
          <w:szCs w:val="16"/>
        </w:rPr>
        <w:sectPr w:rsidR="00302B2F" w:rsidRPr="003867D0">
          <w:footerReference w:type="even" r:id="rId19"/>
          <w:footerReference w:type="default" r:id="rId20"/>
          <w:footnotePr>
            <w:numFmt w:val="chicago"/>
          </w:footnotePr>
          <w:type w:val="oddPage"/>
          <w:pgSz w:w="12240" w:h="15840" w:code="1"/>
          <w:pgMar w:top="1080" w:right="1800" w:bottom="1440" w:left="2160" w:header="720" w:footer="720" w:gutter="0"/>
          <w:paperSrc w:first="15" w:other="15"/>
          <w:pgNumType w:fmt="lowerRoman" w:start="1"/>
          <w:cols w:space="720"/>
        </w:sectPr>
      </w:pPr>
    </w:p>
    <w:p w:rsidR="00302B2F" w:rsidRDefault="00302B2F" w:rsidP="00302B2F">
      <w:pPr>
        <w:pStyle w:val="SectionHeading"/>
      </w:pPr>
      <w:r>
        <w:lastRenderedPageBreak/>
        <w:t>Commissioner’s Foreword</w:t>
      </w:r>
    </w:p>
    <w:p w:rsidR="00302B2F" w:rsidRDefault="00302B2F" w:rsidP="00302B2F">
      <w:pPr>
        <w:pStyle w:val="SectionMainText"/>
        <w:spacing w:before="60"/>
      </w:pPr>
    </w:p>
    <w:p w:rsidR="00302B2F" w:rsidRDefault="00302B2F" w:rsidP="00302B2F">
      <w:pPr>
        <w:pStyle w:val="SectionMainText"/>
        <w:spacing w:before="60"/>
      </w:pPr>
    </w:p>
    <w:p w:rsidR="00302B2F" w:rsidRPr="00095A38" w:rsidRDefault="00302B2F" w:rsidP="00302B2F">
      <w:pPr>
        <w:pBdr>
          <w:bottom w:val="single" w:sz="36" w:space="1" w:color="auto"/>
        </w:pBdr>
        <w:rPr>
          <w:sz w:val="16"/>
          <w:szCs w:val="16"/>
        </w:rPr>
      </w:pPr>
    </w:p>
    <w:p w:rsidR="00302B2F" w:rsidRPr="00095A38" w:rsidRDefault="00302B2F" w:rsidP="00302B2F">
      <w:pPr>
        <w:pBdr>
          <w:bottom w:val="single" w:sz="36" w:space="1" w:color="auto"/>
        </w:pBdr>
        <w:rPr>
          <w:sz w:val="16"/>
          <w:szCs w:val="16"/>
        </w:rPr>
        <w:sectPr w:rsidR="00302B2F" w:rsidRPr="00095A38">
          <w:headerReference w:type="even" r:id="rId21"/>
          <w:headerReference w:type="default" r:id="rId22"/>
          <w:footnotePr>
            <w:numFmt w:val="chicago"/>
          </w:footnotePr>
          <w:type w:val="oddPage"/>
          <w:pgSz w:w="12240" w:h="15840" w:code="1"/>
          <w:pgMar w:top="1080" w:right="1800" w:bottom="1440" w:left="2160" w:header="720" w:footer="720" w:gutter="0"/>
          <w:paperSrc w:first="15" w:other="15"/>
          <w:pgNumType w:fmt="lowerRoman"/>
          <w:cols w:space="720"/>
        </w:sectPr>
      </w:pPr>
    </w:p>
    <w:p w:rsidR="00302B2F" w:rsidRDefault="00302B2F" w:rsidP="00302B2F">
      <w:pPr>
        <w:pStyle w:val="SectionHeading"/>
      </w:pPr>
      <w:r>
        <w:lastRenderedPageBreak/>
        <w:t>Acknowledgments</w:t>
      </w:r>
    </w:p>
    <w:p w:rsidR="00302B2F" w:rsidRDefault="00302B2F" w:rsidP="00302B2F">
      <w:pPr>
        <w:pStyle w:val="SectionMainText"/>
      </w:pPr>
    </w:p>
    <w:p w:rsidR="00302B2F" w:rsidRDefault="00302B2F" w:rsidP="00302B2F">
      <w:pPr>
        <w:pStyle w:val="SectionMainText"/>
        <w:rPr>
          <w:bCs/>
        </w:rPr>
      </w:pPr>
      <w:r>
        <w:rPr>
          <w:bCs/>
        </w:rPr>
        <w:t xml:space="preserve">The 2016 </w:t>
      </w:r>
      <w:r>
        <w:rPr>
          <w:bCs/>
          <w:i/>
          <w:iCs/>
        </w:rPr>
        <w:t xml:space="preserve">Massachusetts </w:t>
      </w:r>
      <w:r>
        <w:rPr>
          <w:bCs/>
          <w:i/>
        </w:rPr>
        <w:t>Science and Technology/Engineering Curriculum Framework</w:t>
      </w:r>
      <w:r>
        <w:rPr>
          <w:bCs/>
        </w:rPr>
        <w:t xml:space="preserve"> is the result of the contributions of many educators across the state. Because of the broad-based, participatory nature of the revision process, this document cannot reflect all t</w:t>
      </w:r>
      <w:r w:rsidR="005714A0">
        <w:rPr>
          <w:bCs/>
        </w:rPr>
        <w:t>he views of every contributor; instead i</w:t>
      </w:r>
      <w:r>
        <w:rPr>
          <w:bCs/>
        </w:rPr>
        <w:t>t reflects a balanced synthesis of their suggestions. The Department of Elementary and Secondary Education wishes to thank all of the groups and individuals that contributed to the development of these standards: the Science and Technology/Engineering Revision Panel; the NGSS Advisory Group; the Mathematics and Science Advisory Council</w:t>
      </w:r>
      <w:r w:rsidR="005714A0">
        <w:rPr>
          <w:bCs/>
        </w:rPr>
        <w:t>,</w:t>
      </w:r>
      <w:r>
        <w:rPr>
          <w:bCs/>
        </w:rPr>
        <w:t xml:space="preserve"> as well as the Technology/Engineering Advisory Council (later combined into the STEM Advisory Council); the curriculum and standards subgroup of the Governor’s STEM Advisory Council; grade-span teacher groups; professional educational associations and organizations; and all of the individual teachers, administrators, scientists, engineers, science education faculty, informal education staff, parents, business and industry representatives, and others who took the time to provide thoughtful comments and input during the development of the STE standards and Framework.</w:t>
      </w:r>
    </w:p>
    <w:p w:rsidR="00302B2F" w:rsidRDefault="00302B2F" w:rsidP="00302B2F">
      <w:pPr>
        <w:pStyle w:val="SectionMainText"/>
        <w:rPr>
          <w:bCs/>
        </w:rPr>
      </w:pPr>
    </w:p>
    <w:p w:rsidR="00302B2F" w:rsidRDefault="00302B2F" w:rsidP="00302B2F">
      <w:pPr>
        <w:pStyle w:val="SectionMainText"/>
        <w:rPr>
          <w:bCs/>
        </w:rPr>
      </w:pPr>
    </w:p>
    <w:p w:rsidR="00302B2F" w:rsidRDefault="00302B2F" w:rsidP="00302B2F">
      <w:pPr>
        <w:pStyle w:val="SectionMainText"/>
        <w:rPr>
          <w:bCs/>
          <w:u w:val="single"/>
        </w:rPr>
        <w:sectPr w:rsidR="00302B2F">
          <w:headerReference w:type="even" r:id="rId23"/>
          <w:headerReference w:type="default" r:id="rId24"/>
          <w:footnotePr>
            <w:numFmt w:val="chicago"/>
          </w:footnotePr>
          <w:type w:val="oddPage"/>
          <w:pgSz w:w="12240" w:h="15840" w:code="1"/>
          <w:pgMar w:top="1080" w:right="1800" w:bottom="1440" w:left="2160" w:header="720" w:footer="720" w:gutter="0"/>
          <w:paperSrc w:first="6192" w:other="6192"/>
          <w:pgNumType w:fmt="lowerRoman"/>
          <w:cols w:space="720"/>
        </w:sectPr>
      </w:pPr>
    </w:p>
    <w:p w:rsidR="00302B2F" w:rsidRDefault="00302B2F" w:rsidP="00302B2F">
      <w:pPr>
        <w:pStyle w:val="GuidingPrincipalHeading"/>
        <w:tabs>
          <w:tab w:val="clear" w:pos="720"/>
        </w:tabs>
        <w:ind w:left="180" w:hanging="180"/>
      </w:pPr>
      <w:r>
        <w:t>2009-2016 Contributors</w:t>
      </w:r>
    </w:p>
    <w:p w:rsidR="00302B2F" w:rsidRDefault="00302B2F" w:rsidP="00302B2F">
      <w:pPr>
        <w:pStyle w:val="SectionColumnText"/>
      </w:pPr>
    </w:p>
    <w:p w:rsidR="00302B2F" w:rsidRDefault="00302B2F" w:rsidP="005714A0">
      <w:pPr>
        <w:pStyle w:val="SectionColumnText"/>
        <w:pBdr>
          <w:top w:val="single" w:sz="4" w:space="1" w:color="auto"/>
        </w:pBdr>
        <w:ind w:left="0" w:firstLine="0"/>
        <w:jc w:val="center"/>
        <w:rPr>
          <w:b/>
          <w:bCs/>
          <w:sz w:val="22"/>
          <w:szCs w:val="22"/>
        </w:rPr>
      </w:pPr>
      <w:r w:rsidRPr="00D7071E">
        <w:rPr>
          <w:b/>
          <w:bCs/>
          <w:sz w:val="22"/>
          <w:szCs w:val="22"/>
        </w:rPr>
        <w:t>Science and Technology/Engineering Review Panel</w:t>
      </w:r>
    </w:p>
    <w:p w:rsidR="005714A0" w:rsidRPr="005714A0" w:rsidRDefault="005714A0" w:rsidP="005714A0">
      <w:pPr>
        <w:pStyle w:val="SectionColumnText"/>
        <w:pBdr>
          <w:bottom w:val="single" w:sz="4" w:space="1" w:color="auto"/>
        </w:pBdr>
        <w:ind w:left="0" w:firstLine="0"/>
        <w:jc w:val="center"/>
        <w:rPr>
          <w:bCs/>
          <w:szCs w:val="22"/>
        </w:rPr>
      </w:pPr>
      <w:r w:rsidRPr="005714A0">
        <w:rPr>
          <w:bCs/>
          <w:szCs w:val="22"/>
        </w:rPr>
        <w:t>Note: * denotes those on both the Review</w:t>
      </w:r>
    </w:p>
    <w:p w:rsidR="005714A0" w:rsidRPr="005714A0" w:rsidRDefault="005714A0" w:rsidP="005714A0">
      <w:pPr>
        <w:pStyle w:val="SectionColumnText"/>
        <w:pBdr>
          <w:bottom w:val="single" w:sz="4" w:space="1" w:color="auto"/>
        </w:pBdr>
        <w:ind w:left="0" w:firstLine="0"/>
        <w:jc w:val="center"/>
        <w:rPr>
          <w:bCs/>
          <w:szCs w:val="22"/>
        </w:rPr>
      </w:pPr>
      <w:r w:rsidRPr="005714A0">
        <w:rPr>
          <w:bCs/>
          <w:szCs w:val="22"/>
        </w:rPr>
        <w:t>Panel and the NGSS Advisory Group</w:t>
      </w:r>
    </w:p>
    <w:p w:rsidR="00302B2F" w:rsidRPr="00D7071E" w:rsidRDefault="00302B2F" w:rsidP="00302B2F">
      <w:pPr>
        <w:pStyle w:val="SectionColumnText"/>
        <w:rPr>
          <w:bCs/>
          <w:sz w:val="22"/>
          <w:szCs w:val="22"/>
        </w:rPr>
      </w:pPr>
      <w:r w:rsidRPr="005714A0">
        <w:rPr>
          <w:b/>
          <w:bCs/>
          <w:sz w:val="22"/>
          <w:szCs w:val="22"/>
        </w:rPr>
        <w:t>Dana Akins-Adeyemi</w:t>
      </w:r>
      <w:r w:rsidRPr="00D7071E">
        <w:rPr>
          <w:bCs/>
          <w:sz w:val="22"/>
          <w:szCs w:val="22"/>
        </w:rPr>
        <w:t xml:space="preserve">, Teacher, Attleboro </w:t>
      </w:r>
      <w:r>
        <w:rPr>
          <w:bCs/>
          <w:sz w:val="22"/>
          <w:szCs w:val="22"/>
        </w:rPr>
        <w:t>PS</w:t>
      </w:r>
    </w:p>
    <w:p w:rsidR="00302B2F" w:rsidRPr="00D7071E" w:rsidRDefault="00302B2F" w:rsidP="00302B2F">
      <w:pPr>
        <w:pStyle w:val="SectionColumnText"/>
        <w:rPr>
          <w:bCs/>
          <w:sz w:val="22"/>
          <w:szCs w:val="22"/>
        </w:rPr>
      </w:pPr>
      <w:r w:rsidRPr="005714A0">
        <w:rPr>
          <w:b/>
          <w:bCs/>
          <w:sz w:val="22"/>
          <w:szCs w:val="22"/>
        </w:rPr>
        <w:t>Karen Blakeslee</w:t>
      </w:r>
      <w:r w:rsidRPr="00D7071E">
        <w:rPr>
          <w:bCs/>
          <w:sz w:val="22"/>
          <w:szCs w:val="22"/>
        </w:rPr>
        <w:t>, Teacher/Department Chair, Masconomet RSD</w:t>
      </w:r>
    </w:p>
    <w:p w:rsidR="00302B2F" w:rsidRPr="00D7071E" w:rsidRDefault="00302B2F" w:rsidP="00302B2F">
      <w:pPr>
        <w:pStyle w:val="SectionColumnText"/>
        <w:rPr>
          <w:bCs/>
          <w:sz w:val="22"/>
          <w:szCs w:val="22"/>
        </w:rPr>
      </w:pPr>
      <w:r w:rsidRPr="005714A0">
        <w:rPr>
          <w:b/>
          <w:bCs/>
          <w:sz w:val="22"/>
          <w:szCs w:val="22"/>
        </w:rPr>
        <w:t>Amy Cannon</w:t>
      </w:r>
      <w:r w:rsidRPr="00D7071E">
        <w:rPr>
          <w:bCs/>
          <w:sz w:val="22"/>
          <w:szCs w:val="22"/>
        </w:rPr>
        <w:t>, Executive Director, Beyond Benign</w:t>
      </w:r>
    </w:p>
    <w:p w:rsidR="00302B2F" w:rsidRPr="00D7071E" w:rsidRDefault="00302B2F" w:rsidP="00302B2F">
      <w:pPr>
        <w:pStyle w:val="SectionColumnText"/>
        <w:rPr>
          <w:bCs/>
          <w:sz w:val="22"/>
          <w:szCs w:val="22"/>
        </w:rPr>
      </w:pPr>
      <w:r w:rsidRPr="005714A0">
        <w:rPr>
          <w:b/>
          <w:bCs/>
          <w:sz w:val="22"/>
          <w:szCs w:val="22"/>
        </w:rPr>
        <w:t>Mary Jo Carabatsos</w:t>
      </w:r>
      <w:r w:rsidRPr="00D7071E">
        <w:rPr>
          <w:bCs/>
          <w:sz w:val="22"/>
          <w:szCs w:val="22"/>
        </w:rPr>
        <w:t>, Science Department Head, Brooks School</w:t>
      </w:r>
    </w:p>
    <w:p w:rsidR="00302B2F" w:rsidRPr="00D7071E" w:rsidRDefault="00302B2F" w:rsidP="00302B2F">
      <w:pPr>
        <w:pStyle w:val="SectionColumnText"/>
        <w:rPr>
          <w:bCs/>
          <w:sz w:val="22"/>
          <w:szCs w:val="22"/>
        </w:rPr>
      </w:pPr>
      <w:r w:rsidRPr="005714A0">
        <w:rPr>
          <w:b/>
          <w:bCs/>
          <w:sz w:val="22"/>
          <w:szCs w:val="22"/>
        </w:rPr>
        <w:t>Joe Clement</w:t>
      </w:r>
      <w:r w:rsidRPr="00D7071E">
        <w:rPr>
          <w:bCs/>
          <w:sz w:val="22"/>
          <w:szCs w:val="22"/>
        </w:rPr>
        <w:t>*, HS Academic Division Leader, Beverly PS</w:t>
      </w:r>
    </w:p>
    <w:p w:rsidR="00302B2F" w:rsidRPr="00D7071E" w:rsidRDefault="00302B2F" w:rsidP="00302B2F">
      <w:pPr>
        <w:pStyle w:val="SectionColumnText"/>
        <w:rPr>
          <w:bCs/>
          <w:sz w:val="22"/>
          <w:szCs w:val="22"/>
        </w:rPr>
      </w:pPr>
      <w:r w:rsidRPr="005714A0">
        <w:rPr>
          <w:b/>
          <w:bCs/>
          <w:sz w:val="22"/>
          <w:szCs w:val="22"/>
        </w:rPr>
        <w:t>Martha Cohn</w:t>
      </w:r>
      <w:r w:rsidRPr="00D7071E">
        <w:rPr>
          <w:bCs/>
          <w:sz w:val="22"/>
          <w:szCs w:val="22"/>
        </w:rPr>
        <w:t>*, Coordinator of Science and Social Studies Pre</w:t>
      </w:r>
      <w:r w:rsidR="005714A0">
        <w:rPr>
          <w:bCs/>
          <w:sz w:val="22"/>
          <w:szCs w:val="22"/>
        </w:rPr>
        <w:t>-</w:t>
      </w:r>
      <w:r w:rsidRPr="00D7071E">
        <w:rPr>
          <w:bCs/>
          <w:sz w:val="22"/>
          <w:szCs w:val="22"/>
        </w:rPr>
        <w:t>K-12, Lowell PS</w:t>
      </w:r>
    </w:p>
    <w:p w:rsidR="00302B2F" w:rsidRPr="00D7071E" w:rsidRDefault="00302B2F" w:rsidP="00302B2F">
      <w:pPr>
        <w:pStyle w:val="SectionColumnText"/>
        <w:rPr>
          <w:bCs/>
          <w:sz w:val="22"/>
          <w:szCs w:val="22"/>
        </w:rPr>
      </w:pPr>
      <w:r w:rsidRPr="005714A0">
        <w:rPr>
          <w:b/>
          <w:bCs/>
          <w:sz w:val="22"/>
          <w:szCs w:val="22"/>
        </w:rPr>
        <w:t>Jennifer Craddock</w:t>
      </w:r>
      <w:r w:rsidRPr="00D7071E">
        <w:rPr>
          <w:bCs/>
          <w:sz w:val="22"/>
          <w:szCs w:val="22"/>
        </w:rPr>
        <w:t>, K-8 Curriculum Coordinator, Newton PS</w:t>
      </w:r>
    </w:p>
    <w:p w:rsidR="00302B2F" w:rsidRPr="00D7071E" w:rsidRDefault="00302B2F" w:rsidP="00302B2F">
      <w:pPr>
        <w:pStyle w:val="SectionColumnText"/>
        <w:rPr>
          <w:bCs/>
          <w:sz w:val="22"/>
          <w:szCs w:val="22"/>
        </w:rPr>
      </w:pPr>
      <w:r w:rsidRPr="005714A0">
        <w:rPr>
          <w:b/>
          <w:bCs/>
          <w:sz w:val="22"/>
          <w:szCs w:val="22"/>
        </w:rPr>
        <w:t>Catherine Dignam</w:t>
      </w:r>
      <w:r w:rsidRPr="00D7071E">
        <w:rPr>
          <w:bCs/>
          <w:sz w:val="22"/>
          <w:szCs w:val="22"/>
        </w:rPr>
        <w:t>, Assistant Professor, Framingham State College</w:t>
      </w:r>
    </w:p>
    <w:p w:rsidR="00302B2F" w:rsidRPr="00D7071E" w:rsidRDefault="00302B2F" w:rsidP="00302B2F">
      <w:pPr>
        <w:pStyle w:val="SectionColumnText"/>
        <w:rPr>
          <w:bCs/>
          <w:sz w:val="22"/>
          <w:szCs w:val="22"/>
        </w:rPr>
      </w:pPr>
      <w:r w:rsidRPr="005714A0">
        <w:rPr>
          <w:b/>
          <w:bCs/>
          <w:sz w:val="22"/>
          <w:szCs w:val="22"/>
        </w:rPr>
        <w:t>Suzy Drurey</w:t>
      </w:r>
      <w:r w:rsidRPr="00D7071E">
        <w:rPr>
          <w:bCs/>
          <w:sz w:val="22"/>
          <w:szCs w:val="22"/>
        </w:rPr>
        <w:t>, HS Teacher, Newton PS</w:t>
      </w:r>
    </w:p>
    <w:p w:rsidR="00302B2F" w:rsidRPr="00D7071E" w:rsidRDefault="00302B2F" w:rsidP="00302B2F">
      <w:pPr>
        <w:pStyle w:val="SectionColumnText"/>
        <w:rPr>
          <w:bCs/>
          <w:sz w:val="22"/>
          <w:szCs w:val="22"/>
        </w:rPr>
      </w:pPr>
      <w:r w:rsidRPr="005714A0">
        <w:rPr>
          <w:b/>
          <w:bCs/>
          <w:sz w:val="22"/>
          <w:szCs w:val="22"/>
        </w:rPr>
        <w:t>Jennifer Gresham</w:t>
      </w:r>
      <w:r w:rsidRPr="00D7071E">
        <w:rPr>
          <w:bCs/>
          <w:sz w:val="22"/>
          <w:szCs w:val="22"/>
        </w:rPr>
        <w:t>*, Director of Education, Zoo New England</w:t>
      </w:r>
    </w:p>
    <w:p w:rsidR="00302B2F" w:rsidRPr="00D7071E" w:rsidRDefault="00302B2F" w:rsidP="00302B2F">
      <w:pPr>
        <w:pStyle w:val="SectionColumnText"/>
        <w:rPr>
          <w:bCs/>
          <w:sz w:val="22"/>
          <w:szCs w:val="22"/>
        </w:rPr>
      </w:pPr>
      <w:r w:rsidRPr="005714A0">
        <w:rPr>
          <w:b/>
          <w:bCs/>
          <w:sz w:val="22"/>
          <w:szCs w:val="22"/>
        </w:rPr>
        <w:t>Linda Grisham</w:t>
      </w:r>
      <w:r w:rsidRPr="00D7071E">
        <w:rPr>
          <w:bCs/>
          <w:sz w:val="22"/>
          <w:szCs w:val="22"/>
        </w:rPr>
        <w:t>, Dean of STEM Division, Massachusetts Bay Community College</w:t>
      </w:r>
    </w:p>
    <w:p w:rsidR="00302B2F" w:rsidRPr="00D7071E" w:rsidRDefault="00302B2F" w:rsidP="00302B2F">
      <w:pPr>
        <w:pStyle w:val="SectionColumnText"/>
        <w:rPr>
          <w:bCs/>
          <w:sz w:val="22"/>
          <w:szCs w:val="22"/>
        </w:rPr>
      </w:pPr>
      <w:r w:rsidRPr="005714A0">
        <w:rPr>
          <w:b/>
          <w:bCs/>
          <w:sz w:val="22"/>
          <w:szCs w:val="22"/>
        </w:rPr>
        <w:t>Pat Harcourt</w:t>
      </w:r>
      <w:r w:rsidRPr="00D7071E">
        <w:rPr>
          <w:bCs/>
          <w:sz w:val="22"/>
          <w:szCs w:val="22"/>
        </w:rPr>
        <w:t>, Formerly: Instructor and Coordinator of K-12 Programs and Teacher Training, Waquoit Bay National Estuarine Research Reserve</w:t>
      </w:r>
    </w:p>
    <w:p w:rsidR="00302B2F" w:rsidRPr="00D7071E" w:rsidRDefault="00302B2F" w:rsidP="00302B2F">
      <w:pPr>
        <w:pStyle w:val="SectionColumnText"/>
        <w:rPr>
          <w:bCs/>
          <w:sz w:val="22"/>
          <w:szCs w:val="22"/>
        </w:rPr>
      </w:pPr>
      <w:r w:rsidRPr="005714A0">
        <w:rPr>
          <w:b/>
          <w:bCs/>
          <w:sz w:val="22"/>
          <w:szCs w:val="22"/>
        </w:rPr>
        <w:t>Joan Kadaras</w:t>
      </w:r>
      <w:r w:rsidRPr="00D7071E">
        <w:rPr>
          <w:bCs/>
          <w:sz w:val="22"/>
          <w:szCs w:val="22"/>
        </w:rPr>
        <w:t>, MS Teacher, Chelmsford PS</w:t>
      </w:r>
    </w:p>
    <w:p w:rsidR="00302B2F" w:rsidRPr="00D7071E" w:rsidRDefault="00302B2F" w:rsidP="00302B2F">
      <w:pPr>
        <w:pStyle w:val="SectionColumnText"/>
        <w:rPr>
          <w:bCs/>
          <w:sz w:val="22"/>
          <w:szCs w:val="22"/>
        </w:rPr>
      </w:pPr>
      <w:r w:rsidRPr="005714A0">
        <w:rPr>
          <w:b/>
          <w:bCs/>
          <w:sz w:val="22"/>
          <w:szCs w:val="22"/>
        </w:rPr>
        <w:t>Anastasia Karasoulos-Vekiarides</w:t>
      </w:r>
      <w:r w:rsidRPr="00D7071E">
        <w:rPr>
          <w:bCs/>
          <w:sz w:val="22"/>
          <w:szCs w:val="22"/>
        </w:rPr>
        <w:t>, Science</w:t>
      </w:r>
      <w:r>
        <w:rPr>
          <w:bCs/>
          <w:sz w:val="22"/>
          <w:szCs w:val="22"/>
        </w:rPr>
        <w:t>/</w:t>
      </w:r>
      <w:r w:rsidRPr="00D7071E">
        <w:rPr>
          <w:bCs/>
          <w:sz w:val="22"/>
          <w:szCs w:val="22"/>
        </w:rPr>
        <w:t xml:space="preserve">Technology/Engineering/Health Curriculum Coordinator, Judge Baker Children's Center, Manville School </w:t>
      </w:r>
    </w:p>
    <w:p w:rsidR="00302B2F" w:rsidRPr="00D7071E" w:rsidRDefault="00302B2F" w:rsidP="00302B2F">
      <w:pPr>
        <w:pStyle w:val="SectionColumnText"/>
        <w:rPr>
          <w:bCs/>
          <w:sz w:val="22"/>
          <w:szCs w:val="22"/>
        </w:rPr>
      </w:pPr>
      <w:r w:rsidRPr="005714A0">
        <w:rPr>
          <w:b/>
          <w:bCs/>
          <w:sz w:val="22"/>
          <w:szCs w:val="22"/>
        </w:rPr>
        <w:t>Mark Kobel</w:t>
      </w:r>
      <w:r w:rsidRPr="00D7071E">
        <w:rPr>
          <w:bCs/>
          <w:sz w:val="22"/>
          <w:szCs w:val="22"/>
        </w:rPr>
        <w:t>, MS Teacher, Marlborough PS</w:t>
      </w:r>
    </w:p>
    <w:p w:rsidR="00302B2F" w:rsidRPr="00D7071E" w:rsidRDefault="00302B2F" w:rsidP="00302B2F">
      <w:pPr>
        <w:pStyle w:val="SectionColumnText"/>
        <w:rPr>
          <w:bCs/>
          <w:sz w:val="22"/>
          <w:szCs w:val="22"/>
        </w:rPr>
      </w:pPr>
      <w:r w:rsidRPr="005714A0">
        <w:rPr>
          <w:b/>
          <w:bCs/>
          <w:sz w:val="22"/>
          <w:szCs w:val="22"/>
        </w:rPr>
        <w:t>Richard Larson</w:t>
      </w:r>
      <w:r w:rsidRPr="00D7071E">
        <w:rPr>
          <w:bCs/>
          <w:sz w:val="22"/>
          <w:szCs w:val="22"/>
        </w:rPr>
        <w:t>, Professor, Massachusetts Institute of Technology</w:t>
      </w:r>
    </w:p>
    <w:p w:rsidR="00302B2F" w:rsidRPr="00D7071E" w:rsidRDefault="00302B2F" w:rsidP="00302B2F">
      <w:pPr>
        <w:pStyle w:val="SectionColumnText"/>
        <w:rPr>
          <w:bCs/>
          <w:sz w:val="22"/>
          <w:szCs w:val="22"/>
        </w:rPr>
      </w:pPr>
      <w:r w:rsidRPr="005714A0">
        <w:rPr>
          <w:b/>
          <w:bCs/>
          <w:sz w:val="22"/>
          <w:szCs w:val="22"/>
        </w:rPr>
        <w:t>Janet MacNeil</w:t>
      </w:r>
      <w:r w:rsidRPr="00D7071E">
        <w:rPr>
          <w:bCs/>
          <w:sz w:val="22"/>
          <w:szCs w:val="22"/>
        </w:rPr>
        <w:t>, K-8 Science/Health Coordinator, Brookline PS</w:t>
      </w:r>
    </w:p>
    <w:p w:rsidR="00302B2F" w:rsidRPr="00D7071E" w:rsidRDefault="00302B2F" w:rsidP="00302B2F">
      <w:pPr>
        <w:pStyle w:val="SectionColumnText"/>
        <w:rPr>
          <w:bCs/>
          <w:sz w:val="22"/>
          <w:szCs w:val="22"/>
        </w:rPr>
      </w:pPr>
      <w:r w:rsidRPr="005714A0">
        <w:rPr>
          <w:b/>
          <w:bCs/>
          <w:sz w:val="22"/>
          <w:szCs w:val="22"/>
        </w:rPr>
        <w:t>Barbara Malkas</w:t>
      </w:r>
      <w:r w:rsidRPr="00D7071E">
        <w:rPr>
          <w:bCs/>
          <w:sz w:val="22"/>
          <w:szCs w:val="22"/>
        </w:rPr>
        <w:t xml:space="preserve">, Formerly: Deputy Superintendent of Curriculum and Instruction, Pittsfield </w:t>
      </w:r>
      <w:r>
        <w:rPr>
          <w:bCs/>
          <w:sz w:val="22"/>
          <w:szCs w:val="22"/>
        </w:rPr>
        <w:t>PS</w:t>
      </w:r>
    </w:p>
    <w:p w:rsidR="00302B2F" w:rsidRPr="00D7071E" w:rsidRDefault="00302B2F" w:rsidP="00302B2F">
      <w:pPr>
        <w:pStyle w:val="SectionColumnText"/>
        <w:rPr>
          <w:bCs/>
          <w:sz w:val="22"/>
          <w:szCs w:val="22"/>
        </w:rPr>
      </w:pPr>
      <w:r w:rsidRPr="005714A0">
        <w:rPr>
          <w:b/>
          <w:bCs/>
          <w:sz w:val="22"/>
          <w:szCs w:val="22"/>
        </w:rPr>
        <w:t>Sandy Mayrand</w:t>
      </w:r>
      <w:r w:rsidRPr="00D7071E">
        <w:rPr>
          <w:bCs/>
          <w:sz w:val="22"/>
          <w:szCs w:val="22"/>
        </w:rPr>
        <w:t>, Regio</w:t>
      </w:r>
      <w:r>
        <w:rPr>
          <w:bCs/>
          <w:sz w:val="22"/>
          <w:szCs w:val="22"/>
        </w:rPr>
        <w:t>nal Resource Center Director, University of Massachusetts</w:t>
      </w:r>
      <w:r w:rsidRPr="00D7071E">
        <w:rPr>
          <w:bCs/>
          <w:sz w:val="22"/>
          <w:szCs w:val="22"/>
        </w:rPr>
        <w:t xml:space="preserve"> Medical School</w:t>
      </w:r>
    </w:p>
    <w:p w:rsidR="00302B2F" w:rsidRPr="00D7071E" w:rsidRDefault="00302B2F" w:rsidP="00302B2F">
      <w:pPr>
        <w:pStyle w:val="SectionColumnText"/>
        <w:rPr>
          <w:bCs/>
          <w:sz w:val="22"/>
          <w:szCs w:val="22"/>
        </w:rPr>
      </w:pPr>
      <w:r w:rsidRPr="005714A0">
        <w:rPr>
          <w:b/>
          <w:bCs/>
          <w:sz w:val="22"/>
          <w:szCs w:val="22"/>
        </w:rPr>
        <w:t>Judy McClure</w:t>
      </w:r>
      <w:r w:rsidRPr="00D7071E">
        <w:rPr>
          <w:bCs/>
          <w:sz w:val="22"/>
          <w:szCs w:val="22"/>
        </w:rPr>
        <w:t>*, ES Teacher, Boston PS</w:t>
      </w:r>
    </w:p>
    <w:p w:rsidR="00302B2F" w:rsidRPr="00D7071E" w:rsidRDefault="00302B2F" w:rsidP="00302B2F">
      <w:pPr>
        <w:pStyle w:val="SectionColumnText"/>
        <w:rPr>
          <w:bCs/>
          <w:sz w:val="22"/>
          <w:szCs w:val="22"/>
        </w:rPr>
      </w:pPr>
      <w:r w:rsidRPr="005714A0">
        <w:rPr>
          <w:b/>
          <w:bCs/>
          <w:sz w:val="22"/>
          <w:szCs w:val="22"/>
        </w:rPr>
        <w:t>Kate McNeill</w:t>
      </w:r>
      <w:r w:rsidRPr="00D7071E">
        <w:rPr>
          <w:bCs/>
          <w:sz w:val="22"/>
          <w:szCs w:val="22"/>
        </w:rPr>
        <w:t>*, Associate Professor, Boston College</w:t>
      </w:r>
    </w:p>
    <w:p w:rsidR="00302B2F" w:rsidRPr="00D7071E" w:rsidRDefault="00302B2F" w:rsidP="00302B2F">
      <w:pPr>
        <w:pStyle w:val="SectionColumnText"/>
        <w:rPr>
          <w:bCs/>
          <w:sz w:val="22"/>
          <w:szCs w:val="22"/>
        </w:rPr>
      </w:pPr>
      <w:r w:rsidRPr="005714A0">
        <w:rPr>
          <w:b/>
          <w:bCs/>
          <w:sz w:val="22"/>
          <w:szCs w:val="22"/>
        </w:rPr>
        <w:t>Peter Nassiff</w:t>
      </w:r>
      <w:r w:rsidRPr="00D7071E">
        <w:rPr>
          <w:bCs/>
          <w:sz w:val="22"/>
          <w:szCs w:val="22"/>
        </w:rPr>
        <w:t>, Head of Science, Burlington PS</w:t>
      </w:r>
    </w:p>
    <w:p w:rsidR="00302B2F" w:rsidRPr="00D7071E" w:rsidRDefault="00302B2F" w:rsidP="00302B2F">
      <w:pPr>
        <w:pStyle w:val="SectionColumnText"/>
        <w:rPr>
          <w:bCs/>
          <w:sz w:val="22"/>
          <w:szCs w:val="22"/>
        </w:rPr>
      </w:pPr>
      <w:r w:rsidRPr="005714A0">
        <w:rPr>
          <w:b/>
          <w:bCs/>
          <w:sz w:val="22"/>
          <w:szCs w:val="22"/>
        </w:rPr>
        <w:t>Shelly Pagnotta</w:t>
      </w:r>
      <w:r w:rsidRPr="00D7071E">
        <w:rPr>
          <w:bCs/>
          <w:sz w:val="22"/>
          <w:szCs w:val="22"/>
        </w:rPr>
        <w:t>, MS Teacher, Dedham PS</w:t>
      </w:r>
    </w:p>
    <w:p w:rsidR="00302B2F" w:rsidRPr="00D7071E" w:rsidRDefault="00302B2F" w:rsidP="00302B2F">
      <w:pPr>
        <w:pStyle w:val="SectionColumnText"/>
        <w:rPr>
          <w:bCs/>
          <w:sz w:val="22"/>
          <w:szCs w:val="22"/>
        </w:rPr>
      </w:pPr>
      <w:r w:rsidRPr="005714A0">
        <w:rPr>
          <w:b/>
          <w:bCs/>
          <w:sz w:val="22"/>
          <w:szCs w:val="22"/>
        </w:rPr>
        <w:t>Rosemary Rak</w:t>
      </w:r>
      <w:r w:rsidRPr="00D7071E">
        <w:rPr>
          <w:bCs/>
          <w:sz w:val="22"/>
          <w:szCs w:val="22"/>
        </w:rPr>
        <w:t>, HS Teacher, Taunton PS; Museum Institute for Teaching Science</w:t>
      </w:r>
    </w:p>
    <w:p w:rsidR="00302B2F" w:rsidRPr="00D7071E" w:rsidRDefault="00302B2F" w:rsidP="00302B2F">
      <w:pPr>
        <w:pStyle w:val="SectionColumnText"/>
        <w:rPr>
          <w:bCs/>
          <w:sz w:val="22"/>
          <w:szCs w:val="22"/>
        </w:rPr>
      </w:pPr>
      <w:r w:rsidRPr="005714A0">
        <w:rPr>
          <w:b/>
          <w:bCs/>
          <w:sz w:val="22"/>
          <w:szCs w:val="22"/>
        </w:rPr>
        <w:t>Susan Reyes</w:t>
      </w:r>
      <w:r w:rsidRPr="00D7071E">
        <w:rPr>
          <w:bCs/>
          <w:sz w:val="22"/>
          <w:szCs w:val="22"/>
        </w:rPr>
        <w:t>, Science Educator, Northeast Sustainable Energy Association</w:t>
      </w:r>
    </w:p>
    <w:p w:rsidR="00302B2F" w:rsidRPr="00D7071E" w:rsidRDefault="00302B2F" w:rsidP="00302B2F">
      <w:pPr>
        <w:pStyle w:val="SectionColumnText"/>
        <w:rPr>
          <w:bCs/>
          <w:sz w:val="22"/>
          <w:szCs w:val="22"/>
        </w:rPr>
      </w:pPr>
      <w:r w:rsidRPr="005714A0">
        <w:rPr>
          <w:b/>
          <w:bCs/>
          <w:sz w:val="22"/>
          <w:szCs w:val="22"/>
        </w:rPr>
        <w:t>Robert Richardson</w:t>
      </w:r>
      <w:r w:rsidRPr="00D7071E">
        <w:rPr>
          <w:bCs/>
          <w:sz w:val="22"/>
          <w:szCs w:val="22"/>
        </w:rPr>
        <w:t>, Formerly: Education Program Manager, Intel Corporation</w:t>
      </w:r>
    </w:p>
    <w:p w:rsidR="00302B2F" w:rsidRPr="00D7071E" w:rsidRDefault="00302B2F" w:rsidP="00302B2F">
      <w:pPr>
        <w:pStyle w:val="SectionColumnText"/>
        <w:rPr>
          <w:bCs/>
          <w:sz w:val="22"/>
          <w:szCs w:val="22"/>
        </w:rPr>
      </w:pPr>
      <w:r w:rsidRPr="005714A0">
        <w:rPr>
          <w:b/>
          <w:bCs/>
          <w:sz w:val="22"/>
          <w:szCs w:val="22"/>
        </w:rPr>
        <w:lastRenderedPageBreak/>
        <w:t>Bill Rigney</w:t>
      </w:r>
      <w:r w:rsidRPr="00D7071E">
        <w:rPr>
          <w:bCs/>
          <w:sz w:val="22"/>
          <w:szCs w:val="22"/>
        </w:rPr>
        <w:t>, STEM Instructional Specialist, Marlborough PS (Retired)</w:t>
      </w:r>
    </w:p>
    <w:p w:rsidR="00302B2F" w:rsidRPr="00D7071E" w:rsidRDefault="00302B2F" w:rsidP="00302B2F">
      <w:pPr>
        <w:pStyle w:val="SectionColumnText"/>
        <w:rPr>
          <w:bCs/>
          <w:sz w:val="22"/>
          <w:szCs w:val="22"/>
        </w:rPr>
      </w:pPr>
      <w:r w:rsidRPr="005714A0">
        <w:rPr>
          <w:b/>
          <w:bCs/>
          <w:sz w:val="22"/>
          <w:szCs w:val="22"/>
        </w:rPr>
        <w:t>Karen Rose</w:t>
      </w:r>
      <w:r w:rsidRPr="00D7071E">
        <w:rPr>
          <w:bCs/>
          <w:sz w:val="22"/>
          <w:szCs w:val="22"/>
        </w:rPr>
        <w:t>, ES/HS Teacher, Dighton-Rehoboth RSD</w:t>
      </w:r>
    </w:p>
    <w:p w:rsidR="00302B2F" w:rsidRPr="00D7071E" w:rsidRDefault="00302B2F" w:rsidP="00302B2F">
      <w:pPr>
        <w:pStyle w:val="SectionColumnText"/>
        <w:rPr>
          <w:bCs/>
          <w:sz w:val="22"/>
          <w:szCs w:val="22"/>
        </w:rPr>
      </w:pPr>
      <w:r w:rsidRPr="005714A0">
        <w:rPr>
          <w:b/>
          <w:bCs/>
          <w:sz w:val="22"/>
          <w:szCs w:val="22"/>
        </w:rPr>
        <w:t>Mette Schwartz</w:t>
      </w:r>
      <w:r w:rsidRPr="00D7071E">
        <w:rPr>
          <w:bCs/>
          <w:sz w:val="22"/>
          <w:szCs w:val="22"/>
        </w:rPr>
        <w:t>, MS Teacher, Chelsea PS</w:t>
      </w:r>
    </w:p>
    <w:p w:rsidR="00302B2F" w:rsidRPr="00D7071E" w:rsidRDefault="00302B2F" w:rsidP="00302B2F">
      <w:pPr>
        <w:pStyle w:val="SectionColumnText"/>
        <w:rPr>
          <w:bCs/>
          <w:sz w:val="22"/>
          <w:szCs w:val="22"/>
        </w:rPr>
      </w:pPr>
      <w:r w:rsidRPr="005714A0">
        <w:rPr>
          <w:b/>
          <w:bCs/>
          <w:sz w:val="22"/>
          <w:szCs w:val="22"/>
        </w:rPr>
        <w:t>Jonathan Shapiro</w:t>
      </w:r>
      <w:r w:rsidRPr="00D7071E">
        <w:rPr>
          <w:bCs/>
          <w:sz w:val="22"/>
          <w:szCs w:val="22"/>
        </w:rPr>
        <w:t>, Science Department Head, Brockton PS</w:t>
      </w:r>
    </w:p>
    <w:p w:rsidR="00302B2F" w:rsidRPr="00D7071E" w:rsidRDefault="00302B2F" w:rsidP="00302B2F">
      <w:pPr>
        <w:pStyle w:val="SectionColumnText"/>
        <w:rPr>
          <w:bCs/>
          <w:sz w:val="22"/>
          <w:szCs w:val="22"/>
        </w:rPr>
      </w:pPr>
      <w:r w:rsidRPr="005714A0">
        <w:rPr>
          <w:b/>
          <w:bCs/>
          <w:sz w:val="22"/>
          <w:szCs w:val="22"/>
        </w:rPr>
        <w:t>Yvonne Spicer</w:t>
      </w:r>
      <w:r w:rsidRPr="00D7071E">
        <w:rPr>
          <w:bCs/>
          <w:sz w:val="22"/>
          <w:szCs w:val="22"/>
        </w:rPr>
        <w:t>, Vice President, National Center for Technological Literacy, Museum of Science, Boston</w:t>
      </w:r>
    </w:p>
    <w:p w:rsidR="00302B2F" w:rsidRPr="00D7071E" w:rsidRDefault="00302B2F" w:rsidP="00302B2F">
      <w:pPr>
        <w:pStyle w:val="SectionColumnText"/>
        <w:rPr>
          <w:bCs/>
          <w:sz w:val="22"/>
          <w:szCs w:val="22"/>
        </w:rPr>
      </w:pPr>
      <w:r w:rsidRPr="005714A0">
        <w:rPr>
          <w:b/>
          <w:bCs/>
          <w:sz w:val="22"/>
          <w:szCs w:val="22"/>
        </w:rPr>
        <w:t>Jochem Struppe</w:t>
      </w:r>
      <w:r w:rsidRPr="00D7071E">
        <w:rPr>
          <w:bCs/>
          <w:sz w:val="22"/>
          <w:szCs w:val="22"/>
        </w:rPr>
        <w:t>, Senior Applications Scientist, Bruker-Biospin Corp</w:t>
      </w:r>
    </w:p>
    <w:p w:rsidR="00302B2F" w:rsidRPr="00D7071E" w:rsidRDefault="00302B2F" w:rsidP="00302B2F">
      <w:pPr>
        <w:pStyle w:val="SectionColumnText"/>
        <w:rPr>
          <w:bCs/>
          <w:sz w:val="22"/>
          <w:szCs w:val="22"/>
        </w:rPr>
      </w:pPr>
      <w:r w:rsidRPr="005714A0">
        <w:rPr>
          <w:b/>
          <w:bCs/>
          <w:sz w:val="22"/>
          <w:szCs w:val="22"/>
        </w:rPr>
        <w:t>Deanna Suomala</w:t>
      </w:r>
      <w:r w:rsidRPr="00D7071E">
        <w:rPr>
          <w:bCs/>
          <w:sz w:val="22"/>
          <w:szCs w:val="22"/>
        </w:rPr>
        <w:t xml:space="preserve">, Principal, Springfield </w:t>
      </w:r>
      <w:r>
        <w:rPr>
          <w:bCs/>
          <w:sz w:val="22"/>
          <w:szCs w:val="22"/>
        </w:rPr>
        <w:t>PS</w:t>
      </w:r>
    </w:p>
    <w:p w:rsidR="00302B2F" w:rsidRPr="00D7071E" w:rsidRDefault="00302B2F" w:rsidP="00302B2F">
      <w:pPr>
        <w:pStyle w:val="SectionColumnText"/>
        <w:rPr>
          <w:bCs/>
          <w:sz w:val="22"/>
          <w:szCs w:val="22"/>
        </w:rPr>
      </w:pPr>
      <w:r w:rsidRPr="005714A0">
        <w:rPr>
          <w:b/>
          <w:bCs/>
          <w:sz w:val="22"/>
          <w:szCs w:val="22"/>
        </w:rPr>
        <w:t>Mary Taft</w:t>
      </w:r>
      <w:r w:rsidRPr="00D7071E">
        <w:rPr>
          <w:bCs/>
          <w:sz w:val="22"/>
          <w:szCs w:val="22"/>
        </w:rPr>
        <w:t>, Science Specialist, Hampden-Wilbraham RSD</w:t>
      </w:r>
    </w:p>
    <w:p w:rsidR="00302B2F" w:rsidRPr="00D7071E" w:rsidRDefault="00302B2F" w:rsidP="00302B2F">
      <w:pPr>
        <w:pStyle w:val="SectionColumnText"/>
        <w:rPr>
          <w:bCs/>
          <w:sz w:val="22"/>
          <w:szCs w:val="22"/>
        </w:rPr>
      </w:pPr>
      <w:r w:rsidRPr="005714A0">
        <w:rPr>
          <w:b/>
          <w:bCs/>
          <w:sz w:val="22"/>
          <w:szCs w:val="22"/>
        </w:rPr>
        <w:t>Wayne Tanson</w:t>
      </w:r>
      <w:r w:rsidRPr="00D7071E">
        <w:rPr>
          <w:bCs/>
          <w:sz w:val="22"/>
          <w:szCs w:val="22"/>
        </w:rPr>
        <w:t>, HS Teacher, Uxbridge PS</w:t>
      </w:r>
    </w:p>
    <w:p w:rsidR="00302B2F" w:rsidRPr="00D7071E" w:rsidRDefault="00302B2F" w:rsidP="00302B2F">
      <w:pPr>
        <w:pStyle w:val="SectionColumnText"/>
        <w:rPr>
          <w:bCs/>
          <w:sz w:val="22"/>
          <w:szCs w:val="22"/>
        </w:rPr>
      </w:pPr>
      <w:r w:rsidRPr="005714A0">
        <w:rPr>
          <w:b/>
          <w:bCs/>
          <w:sz w:val="22"/>
          <w:szCs w:val="22"/>
        </w:rPr>
        <w:t>Stephen Van Voorhis</w:t>
      </w:r>
      <w:r w:rsidRPr="00D7071E">
        <w:rPr>
          <w:bCs/>
          <w:sz w:val="22"/>
          <w:szCs w:val="22"/>
        </w:rPr>
        <w:t>, MS Teacher, East Bridgewater PS</w:t>
      </w:r>
    </w:p>
    <w:p w:rsidR="00302B2F" w:rsidRPr="00D7071E" w:rsidRDefault="00302B2F" w:rsidP="00302B2F">
      <w:pPr>
        <w:pStyle w:val="SectionColumnText"/>
        <w:rPr>
          <w:bCs/>
          <w:sz w:val="22"/>
          <w:szCs w:val="22"/>
        </w:rPr>
      </w:pPr>
      <w:r w:rsidRPr="005714A0">
        <w:rPr>
          <w:b/>
          <w:bCs/>
          <w:sz w:val="22"/>
          <w:szCs w:val="22"/>
        </w:rPr>
        <w:t>Thomas Vaughn</w:t>
      </w:r>
      <w:r w:rsidRPr="00D7071E">
        <w:rPr>
          <w:bCs/>
          <w:sz w:val="22"/>
          <w:szCs w:val="22"/>
        </w:rPr>
        <w:t>, Adjunct Professor, Northeastern University</w:t>
      </w:r>
    </w:p>
    <w:p w:rsidR="00302B2F" w:rsidRPr="00D7071E" w:rsidRDefault="00302B2F" w:rsidP="00302B2F">
      <w:pPr>
        <w:pStyle w:val="SectionColumnText"/>
        <w:rPr>
          <w:bCs/>
          <w:sz w:val="22"/>
          <w:szCs w:val="22"/>
        </w:rPr>
      </w:pPr>
      <w:r w:rsidRPr="005714A0">
        <w:rPr>
          <w:b/>
          <w:bCs/>
          <w:sz w:val="22"/>
          <w:szCs w:val="22"/>
        </w:rPr>
        <w:t>Teegan von Burn</w:t>
      </w:r>
      <w:r w:rsidRPr="00D7071E">
        <w:rPr>
          <w:bCs/>
          <w:sz w:val="22"/>
          <w:szCs w:val="22"/>
        </w:rPr>
        <w:t>*, ES Science Integration Specialist, Salem PS</w:t>
      </w:r>
    </w:p>
    <w:p w:rsidR="00302B2F" w:rsidRPr="00D7071E" w:rsidRDefault="00302B2F" w:rsidP="00302B2F">
      <w:pPr>
        <w:pStyle w:val="SectionColumnText"/>
        <w:rPr>
          <w:bCs/>
          <w:sz w:val="22"/>
          <w:szCs w:val="22"/>
        </w:rPr>
      </w:pPr>
      <w:r w:rsidRPr="005714A0">
        <w:rPr>
          <w:b/>
          <w:bCs/>
          <w:sz w:val="22"/>
          <w:szCs w:val="22"/>
        </w:rPr>
        <w:t>Bill Waller</w:t>
      </w:r>
      <w:r w:rsidRPr="00D7071E">
        <w:rPr>
          <w:bCs/>
          <w:sz w:val="22"/>
          <w:szCs w:val="22"/>
        </w:rPr>
        <w:t>, HS Teacher, Rockport PS</w:t>
      </w:r>
    </w:p>
    <w:p w:rsidR="00302B2F" w:rsidRPr="00D7071E" w:rsidRDefault="00302B2F" w:rsidP="00302B2F">
      <w:pPr>
        <w:pStyle w:val="SectionColumnText"/>
        <w:rPr>
          <w:bCs/>
          <w:sz w:val="22"/>
          <w:szCs w:val="22"/>
        </w:rPr>
      </w:pPr>
      <w:r w:rsidRPr="005714A0">
        <w:rPr>
          <w:b/>
          <w:bCs/>
          <w:sz w:val="22"/>
          <w:szCs w:val="22"/>
        </w:rPr>
        <w:t>Brian White</w:t>
      </w:r>
      <w:r w:rsidRPr="00D7071E">
        <w:rPr>
          <w:bCs/>
          <w:sz w:val="22"/>
          <w:szCs w:val="22"/>
        </w:rPr>
        <w:t>, Associate Professor, University of Massachusetts, Boston</w:t>
      </w:r>
    </w:p>
    <w:p w:rsidR="00302B2F" w:rsidRPr="00D7071E" w:rsidRDefault="00302B2F" w:rsidP="00302B2F">
      <w:pPr>
        <w:pStyle w:val="SectionColumnText"/>
        <w:rPr>
          <w:bCs/>
          <w:sz w:val="22"/>
          <w:szCs w:val="22"/>
        </w:rPr>
      </w:pPr>
      <w:r w:rsidRPr="005714A0">
        <w:rPr>
          <w:b/>
          <w:bCs/>
          <w:sz w:val="22"/>
          <w:szCs w:val="22"/>
        </w:rPr>
        <w:t>Kay Whitner</w:t>
      </w:r>
      <w:r w:rsidRPr="00D7071E">
        <w:rPr>
          <w:bCs/>
          <w:sz w:val="22"/>
          <w:szCs w:val="22"/>
        </w:rPr>
        <w:t xml:space="preserve">, Teacher, Weymouth </w:t>
      </w:r>
      <w:r>
        <w:rPr>
          <w:bCs/>
          <w:sz w:val="22"/>
          <w:szCs w:val="22"/>
        </w:rPr>
        <w:t>PS</w:t>
      </w:r>
    </w:p>
    <w:p w:rsidR="00302B2F" w:rsidRPr="00D7071E" w:rsidRDefault="00302B2F" w:rsidP="00302B2F">
      <w:pPr>
        <w:pStyle w:val="SectionColumnText"/>
        <w:rPr>
          <w:bCs/>
          <w:sz w:val="22"/>
          <w:szCs w:val="22"/>
        </w:rPr>
      </w:pPr>
      <w:r w:rsidRPr="005714A0">
        <w:rPr>
          <w:b/>
          <w:bCs/>
          <w:sz w:val="22"/>
          <w:szCs w:val="22"/>
        </w:rPr>
        <w:t>Ben Woznick</w:t>
      </w:r>
      <w:r w:rsidRPr="00D7071E">
        <w:rPr>
          <w:bCs/>
          <w:sz w:val="22"/>
          <w:szCs w:val="22"/>
        </w:rPr>
        <w:t>, Retired Engineer</w:t>
      </w:r>
    </w:p>
    <w:p w:rsidR="00302B2F" w:rsidRPr="00D7071E" w:rsidRDefault="00302B2F" w:rsidP="00302B2F">
      <w:pPr>
        <w:pStyle w:val="SectionColumnText"/>
        <w:rPr>
          <w:b/>
          <w:bCs/>
          <w:sz w:val="22"/>
          <w:szCs w:val="22"/>
        </w:rPr>
      </w:pPr>
    </w:p>
    <w:p w:rsidR="005714A0" w:rsidRDefault="00302B2F" w:rsidP="005714A0">
      <w:pPr>
        <w:pStyle w:val="SectionColumnText"/>
        <w:pBdr>
          <w:top w:val="single" w:sz="4" w:space="1" w:color="auto"/>
          <w:bottom w:val="single" w:sz="4" w:space="1" w:color="auto"/>
        </w:pBdr>
        <w:ind w:left="0" w:firstLine="0"/>
        <w:jc w:val="center"/>
        <w:rPr>
          <w:b/>
          <w:bCs/>
          <w:sz w:val="22"/>
          <w:szCs w:val="22"/>
        </w:rPr>
      </w:pPr>
      <w:r w:rsidRPr="00D7071E">
        <w:rPr>
          <w:b/>
          <w:bCs/>
          <w:sz w:val="22"/>
          <w:szCs w:val="22"/>
        </w:rPr>
        <w:t xml:space="preserve">Next Generation Science Standards Advisory Group </w:t>
      </w:r>
    </w:p>
    <w:p w:rsidR="00302B2F" w:rsidRPr="00D7071E" w:rsidRDefault="00302B2F" w:rsidP="00302B2F">
      <w:pPr>
        <w:pStyle w:val="SectionColumnText"/>
        <w:rPr>
          <w:bCs/>
          <w:sz w:val="22"/>
          <w:szCs w:val="22"/>
        </w:rPr>
      </w:pPr>
      <w:r w:rsidRPr="005714A0">
        <w:rPr>
          <w:b/>
          <w:bCs/>
          <w:sz w:val="22"/>
          <w:szCs w:val="22"/>
        </w:rPr>
        <w:t>Betsey Clifford</w:t>
      </w:r>
      <w:r w:rsidRPr="00D7071E">
        <w:rPr>
          <w:bCs/>
          <w:sz w:val="22"/>
          <w:szCs w:val="22"/>
        </w:rPr>
        <w:t>, Past President, MAST, K-12 Director of Science, Braintree PS</w:t>
      </w:r>
    </w:p>
    <w:p w:rsidR="00302B2F" w:rsidRPr="00D7071E" w:rsidRDefault="00302B2F" w:rsidP="00302B2F">
      <w:pPr>
        <w:pStyle w:val="SectionColumnText"/>
        <w:rPr>
          <w:bCs/>
          <w:sz w:val="22"/>
          <w:szCs w:val="22"/>
        </w:rPr>
      </w:pPr>
      <w:r w:rsidRPr="005714A0">
        <w:rPr>
          <w:b/>
          <w:bCs/>
          <w:sz w:val="22"/>
          <w:szCs w:val="22"/>
        </w:rPr>
        <w:t>Marissa Cole</w:t>
      </w:r>
      <w:r w:rsidRPr="00D7071E">
        <w:rPr>
          <w:bCs/>
          <w:sz w:val="22"/>
          <w:szCs w:val="22"/>
        </w:rPr>
        <w:t>, Formerly: Deputy Chief of Staff, MA Executive Office of Education</w:t>
      </w:r>
    </w:p>
    <w:p w:rsidR="00302B2F" w:rsidRPr="00D7071E" w:rsidRDefault="00302B2F" w:rsidP="00302B2F">
      <w:pPr>
        <w:pStyle w:val="SectionColumnText"/>
        <w:rPr>
          <w:bCs/>
          <w:sz w:val="22"/>
          <w:szCs w:val="22"/>
        </w:rPr>
      </w:pPr>
      <w:r w:rsidRPr="005714A0">
        <w:rPr>
          <w:b/>
          <w:bCs/>
          <w:sz w:val="22"/>
          <w:szCs w:val="22"/>
        </w:rPr>
        <w:t>Martha Cyr</w:t>
      </w:r>
      <w:r w:rsidRPr="00D7071E">
        <w:rPr>
          <w:bCs/>
          <w:sz w:val="22"/>
          <w:szCs w:val="22"/>
        </w:rPr>
        <w:t>, Executive Director, STEM Education Center, Worcester Polytechnic Institute</w:t>
      </w:r>
    </w:p>
    <w:p w:rsidR="00302B2F" w:rsidRPr="00D7071E" w:rsidRDefault="00302B2F" w:rsidP="00302B2F">
      <w:pPr>
        <w:pStyle w:val="SectionColumnText"/>
        <w:rPr>
          <w:bCs/>
          <w:sz w:val="22"/>
          <w:szCs w:val="22"/>
        </w:rPr>
      </w:pPr>
      <w:r w:rsidRPr="005714A0">
        <w:rPr>
          <w:b/>
          <w:bCs/>
          <w:sz w:val="22"/>
          <w:szCs w:val="22"/>
        </w:rPr>
        <w:t>Laura Dauphinais</w:t>
      </w:r>
      <w:r w:rsidRPr="00D7071E">
        <w:rPr>
          <w:bCs/>
          <w:sz w:val="22"/>
          <w:szCs w:val="22"/>
        </w:rPr>
        <w:t xml:space="preserve">, Director, Systems Engineering, Raytheon </w:t>
      </w:r>
    </w:p>
    <w:p w:rsidR="00302B2F" w:rsidRPr="00D7071E" w:rsidRDefault="00302B2F" w:rsidP="00302B2F">
      <w:pPr>
        <w:pStyle w:val="SectionColumnText"/>
        <w:rPr>
          <w:bCs/>
          <w:sz w:val="22"/>
          <w:szCs w:val="22"/>
        </w:rPr>
      </w:pPr>
      <w:r w:rsidRPr="005714A0">
        <w:rPr>
          <w:b/>
          <w:bCs/>
          <w:sz w:val="22"/>
          <w:szCs w:val="22"/>
        </w:rPr>
        <w:t>Chad d'Entremont</w:t>
      </w:r>
      <w:r w:rsidRPr="00D7071E">
        <w:rPr>
          <w:bCs/>
          <w:sz w:val="22"/>
          <w:szCs w:val="22"/>
        </w:rPr>
        <w:t>, Executive Director, Rennie Center</w:t>
      </w:r>
    </w:p>
    <w:p w:rsidR="00302B2F" w:rsidRPr="00D7071E" w:rsidRDefault="00302B2F" w:rsidP="00302B2F">
      <w:pPr>
        <w:pStyle w:val="SectionColumnText"/>
        <w:rPr>
          <w:bCs/>
          <w:sz w:val="22"/>
          <w:szCs w:val="22"/>
        </w:rPr>
      </w:pPr>
      <w:r w:rsidRPr="005714A0">
        <w:rPr>
          <w:b/>
          <w:bCs/>
          <w:sz w:val="22"/>
          <w:szCs w:val="22"/>
        </w:rPr>
        <w:t>Lance Hartford</w:t>
      </w:r>
      <w:r w:rsidRPr="00D7071E">
        <w:rPr>
          <w:bCs/>
          <w:sz w:val="22"/>
          <w:szCs w:val="22"/>
        </w:rPr>
        <w:t>, Executive Director, MassBioED Foundation</w:t>
      </w:r>
    </w:p>
    <w:p w:rsidR="00302B2F" w:rsidRPr="00D7071E" w:rsidRDefault="00302B2F" w:rsidP="00302B2F">
      <w:pPr>
        <w:pStyle w:val="SectionColumnText"/>
        <w:rPr>
          <w:bCs/>
          <w:sz w:val="22"/>
          <w:szCs w:val="22"/>
        </w:rPr>
      </w:pPr>
      <w:r w:rsidRPr="005714A0">
        <w:rPr>
          <w:b/>
          <w:bCs/>
          <w:sz w:val="22"/>
          <w:szCs w:val="22"/>
        </w:rPr>
        <w:t>Scott Jewell</w:t>
      </w:r>
      <w:r w:rsidRPr="00D7071E">
        <w:rPr>
          <w:bCs/>
          <w:sz w:val="22"/>
          <w:szCs w:val="22"/>
        </w:rPr>
        <w:t>, President, MassTEC, MS Teacher, Ipswich PS</w:t>
      </w:r>
    </w:p>
    <w:p w:rsidR="00302B2F" w:rsidRPr="00D7071E" w:rsidRDefault="00302B2F" w:rsidP="00302B2F">
      <w:pPr>
        <w:pStyle w:val="SectionColumnText"/>
        <w:rPr>
          <w:bCs/>
          <w:sz w:val="22"/>
          <w:szCs w:val="22"/>
        </w:rPr>
      </w:pPr>
      <w:r w:rsidRPr="005714A0">
        <w:rPr>
          <w:b/>
          <w:bCs/>
          <w:sz w:val="22"/>
          <w:szCs w:val="22"/>
        </w:rPr>
        <w:t>Terry Kwan</w:t>
      </w:r>
      <w:r w:rsidRPr="00D7071E">
        <w:rPr>
          <w:bCs/>
          <w:sz w:val="22"/>
          <w:szCs w:val="22"/>
        </w:rPr>
        <w:t>, Board Member, MA School Building Authority</w:t>
      </w:r>
    </w:p>
    <w:p w:rsidR="00302B2F" w:rsidRPr="00D7071E" w:rsidRDefault="00302B2F" w:rsidP="00302B2F">
      <w:pPr>
        <w:pStyle w:val="SectionColumnText"/>
        <w:rPr>
          <w:bCs/>
          <w:sz w:val="22"/>
          <w:szCs w:val="22"/>
        </w:rPr>
      </w:pPr>
      <w:r w:rsidRPr="005714A0">
        <w:rPr>
          <w:b/>
          <w:bCs/>
          <w:sz w:val="22"/>
          <w:szCs w:val="22"/>
        </w:rPr>
        <w:t>Katie Magrane</w:t>
      </w:r>
      <w:r w:rsidRPr="00D7071E">
        <w:rPr>
          <w:bCs/>
          <w:sz w:val="22"/>
          <w:szCs w:val="22"/>
        </w:rPr>
        <w:t>, Formerly: Executive Director, MA Afterschool Partnership</w:t>
      </w:r>
    </w:p>
    <w:p w:rsidR="00302B2F" w:rsidRPr="00D7071E" w:rsidRDefault="00302B2F" w:rsidP="00302B2F">
      <w:pPr>
        <w:pStyle w:val="SectionColumnText"/>
        <w:rPr>
          <w:bCs/>
          <w:sz w:val="22"/>
          <w:szCs w:val="22"/>
        </w:rPr>
      </w:pPr>
      <w:r w:rsidRPr="005714A0">
        <w:rPr>
          <w:b/>
          <w:bCs/>
          <w:sz w:val="22"/>
          <w:szCs w:val="22"/>
        </w:rPr>
        <w:t>Joyce Malyn-Smith</w:t>
      </w:r>
      <w:r w:rsidRPr="00D7071E">
        <w:rPr>
          <w:bCs/>
          <w:sz w:val="22"/>
          <w:szCs w:val="22"/>
        </w:rPr>
        <w:t>, Managing Project Director, Pathways to College and Careers, EDC</w:t>
      </w:r>
    </w:p>
    <w:p w:rsidR="00302B2F" w:rsidRPr="00D7071E" w:rsidRDefault="00302B2F" w:rsidP="00302B2F">
      <w:pPr>
        <w:pStyle w:val="SectionColumnText"/>
        <w:rPr>
          <w:bCs/>
          <w:sz w:val="22"/>
          <w:szCs w:val="22"/>
        </w:rPr>
      </w:pPr>
      <w:r w:rsidRPr="005714A0">
        <w:rPr>
          <w:b/>
          <w:bCs/>
          <w:sz w:val="22"/>
          <w:szCs w:val="22"/>
        </w:rPr>
        <w:t>Reinier Moquete</w:t>
      </w:r>
      <w:r w:rsidRPr="00D7071E">
        <w:rPr>
          <w:bCs/>
          <w:sz w:val="22"/>
          <w:szCs w:val="22"/>
        </w:rPr>
        <w:t>, CEO &amp; Managing Partner, Advoqt, and Co-Founder, Latino STEM Alliance</w:t>
      </w:r>
    </w:p>
    <w:p w:rsidR="00302B2F" w:rsidRPr="00D7071E" w:rsidRDefault="00302B2F" w:rsidP="00302B2F">
      <w:pPr>
        <w:pStyle w:val="SectionColumnText"/>
        <w:rPr>
          <w:bCs/>
          <w:sz w:val="22"/>
          <w:szCs w:val="22"/>
        </w:rPr>
      </w:pPr>
      <w:r w:rsidRPr="005714A0">
        <w:rPr>
          <w:b/>
          <w:bCs/>
          <w:sz w:val="22"/>
          <w:szCs w:val="22"/>
        </w:rPr>
        <w:t>Jim Megesey</w:t>
      </w:r>
      <w:r w:rsidRPr="00D7071E">
        <w:rPr>
          <w:bCs/>
          <w:sz w:val="22"/>
          <w:szCs w:val="22"/>
        </w:rPr>
        <w:t>, President, MSELA, HS Science Chair, Wilmington PS</w:t>
      </w:r>
    </w:p>
    <w:p w:rsidR="00302B2F" w:rsidRPr="00D7071E" w:rsidRDefault="00302B2F" w:rsidP="00302B2F">
      <w:pPr>
        <w:pStyle w:val="SectionColumnText"/>
        <w:rPr>
          <w:bCs/>
          <w:sz w:val="22"/>
          <w:szCs w:val="22"/>
        </w:rPr>
      </w:pPr>
      <w:r w:rsidRPr="005714A0">
        <w:rPr>
          <w:b/>
          <w:bCs/>
          <w:sz w:val="22"/>
          <w:szCs w:val="22"/>
        </w:rPr>
        <w:t>Pam Pelletier</w:t>
      </w:r>
      <w:r w:rsidRPr="00D7071E">
        <w:rPr>
          <w:bCs/>
          <w:sz w:val="22"/>
          <w:szCs w:val="22"/>
        </w:rPr>
        <w:t>, Director of Science &amp; Technology/Engineering, Boston PS</w:t>
      </w:r>
    </w:p>
    <w:p w:rsidR="00302B2F" w:rsidRPr="00D7071E" w:rsidRDefault="00302B2F" w:rsidP="00302B2F">
      <w:pPr>
        <w:pStyle w:val="SectionColumnText"/>
        <w:rPr>
          <w:bCs/>
          <w:sz w:val="22"/>
          <w:szCs w:val="22"/>
        </w:rPr>
      </w:pPr>
      <w:r w:rsidRPr="005714A0">
        <w:rPr>
          <w:b/>
          <w:bCs/>
          <w:sz w:val="22"/>
          <w:szCs w:val="22"/>
        </w:rPr>
        <w:t>Sandra Ryack-Bell</w:t>
      </w:r>
      <w:r w:rsidRPr="00D7071E">
        <w:rPr>
          <w:bCs/>
          <w:sz w:val="22"/>
          <w:szCs w:val="22"/>
        </w:rPr>
        <w:t>, Executive Director, Museum Institute for Teaching Science</w:t>
      </w:r>
    </w:p>
    <w:p w:rsidR="00302B2F" w:rsidRPr="00D7071E" w:rsidRDefault="00302B2F" w:rsidP="00302B2F">
      <w:pPr>
        <w:pStyle w:val="SectionColumnText"/>
        <w:rPr>
          <w:bCs/>
          <w:sz w:val="22"/>
          <w:szCs w:val="22"/>
        </w:rPr>
      </w:pPr>
      <w:r w:rsidRPr="005714A0">
        <w:rPr>
          <w:b/>
          <w:bCs/>
          <w:sz w:val="22"/>
          <w:szCs w:val="22"/>
        </w:rPr>
        <w:t>Susan Sanford</w:t>
      </w:r>
      <w:r w:rsidRPr="00D7071E">
        <w:rPr>
          <w:bCs/>
          <w:sz w:val="22"/>
          <w:szCs w:val="22"/>
        </w:rPr>
        <w:t xml:space="preserve">, President, TEAM, </w:t>
      </w:r>
      <w:r>
        <w:rPr>
          <w:bCs/>
          <w:sz w:val="22"/>
          <w:szCs w:val="22"/>
        </w:rPr>
        <w:t xml:space="preserve">HS </w:t>
      </w:r>
      <w:r w:rsidRPr="00D7071E">
        <w:rPr>
          <w:bCs/>
          <w:sz w:val="22"/>
          <w:szCs w:val="22"/>
        </w:rPr>
        <w:t>Teacher, Worcester PS</w:t>
      </w:r>
    </w:p>
    <w:p w:rsidR="00302B2F" w:rsidRPr="00D7071E" w:rsidRDefault="00302B2F" w:rsidP="00302B2F">
      <w:pPr>
        <w:pStyle w:val="SectionColumnText"/>
        <w:rPr>
          <w:sz w:val="22"/>
          <w:szCs w:val="22"/>
        </w:rPr>
      </w:pPr>
      <w:r w:rsidRPr="005714A0">
        <w:rPr>
          <w:b/>
          <w:sz w:val="22"/>
          <w:szCs w:val="22"/>
        </w:rPr>
        <w:t>Allison Scheff</w:t>
      </w:r>
      <w:r w:rsidRPr="00D7071E">
        <w:rPr>
          <w:sz w:val="22"/>
          <w:szCs w:val="22"/>
        </w:rPr>
        <w:t xml:space="preserve">, </w:t>
      </w:r>
      <w:r>
        <w:rPr>
          <w:sz w:val="22"/>
          <w:szCs w:val="22"/>
        </w:rPr>
        <w:t xml:space="preserve">Executive Director, STEM, </w:t>
      </w:r>
      <w:r w:rsidRPr="00D7071E">
        <w:rPr>
          <w:sz w:val="22"/>
          <w:szCs w:val="22"/>
        </w:rPr>
        <w:t>MA Department of Higher Education</w:t>
      </w:r>
    </w:p>
    <w:p w:rsidR="00302B2F" w:rsidRPr="00D7071E" w:rsidRDefault="00302B2F" w:rsidP="00302B2F">
      <w:pPr>
        <w:pStyle w:val="SectionColumnText"/>
        <w:rPr>
          <w:bCs/>
          <w:sz w:val="22"/>
          <w:szCs w:val="22"/>
        </w:rPr>
      </w:pPr>
      <w:r w:rsidRPr="005714A0">
        <w:rPr>
          <w:b/>
          <w:bCs/>
          <w:sz w:val="22"/>
          <w:szCs w:val="22"/>
        </w:rPr>
        <w:t>Hannah Sevian</w:t>
      </w:r>
      <w:r w:rsidRPr="00D7071E">
        <w:rPr>
          <w:bCs/>
          <w:sz w:val="22"/>
          <w:szCs w:val="22"/>
        </w:rPr>
        <w:t xml:space="preserve">, Associate Professor, </w:t>
      </w:r>
      <w:r>
        <w:rPr>
          <w:bCs/>
          <w:sz w:val="22"/>
          <w:szCs w:val="22"/>
        </w:rPr>
        <w:t>University of Massachusetts</w:t>
      </w:r>
      <w:r w:rsidRPr="00D7071E">
        <w:rPr>
          <w:bCs/>
          <w:sz w:val="22"/>
          <w:szCs w:val="22"/>
        </w:rPr>
        <w:t>, Boston</w:t>
      </w:r>
    </w:p>
    <w:p w:rsidR="00302B2F" w:rsidRPr="00D7071E" w:rsidRDefault="00302B2F" w:rsidP="00302B2F">
      <w:pPr>
        <w:pStyle w:val="SectionColumnText"/>
        <w:rPr>
          <w:bCs/>
          <w:sz w:val="22"/>
          <w:szCs w:val="22"/>
        </w:rPr>
      </w:pPr>
      <w:r w:rsidRPr="005714A0">
        <w:rPr>
          <w:b/>
          <w:bCs/>
          <w:sz w:val="22"/>
          <w:szCs w:val="22"/>
        </w:rPr>
        <w:t>Ron St. Amand</w:t>
      </w:r>
      <w:r w:rsidRPr="00D7071E">
        <w:rPr>
          <w:bCs/>
          <w:sz w:val="22"/>
          <w:szCs w:val="22"/>
        </w:rPr>
        <w:t>, Director of Science, Springfield PS</w:t>
      </w:r>
    </w:p>
    <w:p w:rsidR="00302B2F" w:rsidRPr="00D7071E" w:rsidRDefault="00302B2F" w:rsidP="00302B2F">
      <w:pPr>
        <w:pStyle w:val="SectionColumnText"/>
        <w:rPr>
          <w:bCs/>
          <w:sz w:val="22"/>
          <w:szCs w:val="22"/>
        </w:rPr>
      </w:pPr>
      <w:r w:rsidRPr="005714A0">
        <w:rPr>
          <w:b/>
          <w:bCs/>
          <w:sz w:val="22"/>
          <w:szCs w:val="22"/>
        </w:rPr>
        <w:t>Jim Stanton</w:t>
      </w:r>
      <w:r w:rsidRPr="00D7071E">
        <w:rPr>
          <w:bCs/>
          <w:sz w:val="22"/>
          <w:szCs w:val="22"/>
        </w:rPr>
        <w:t>, Executive Director, MassCAN, EDC</w:t>
      </w:r>
    </w:p>
    <w:p w:rsidR="00302B2F" w:rsidRPr="00D7071E" w:rsidRDefault="00302B2F" w:rsidP="00302B2F">
      <w:pPr>
        <w:pStyle w:val="SectionColumnText"/>
        <w:rPr>
          <w:bCs/>
          <w:sz w:val="22"/>
          <w:szCs w:val="22"/>
        </w:rPr>
      </w:pPr>
      <w:r w:rsidRPr="005714A0">
        <w:rPr>
          <w:b/>
          <w:bCs/>
          <w:sz w:val="22"/>
          <w:szCs w:val="22"/>
        </w:rPr>
        <w:t>Nick Stroud</w:t>
      </w:r>
      <w:r w:rsidRPr="00D7071E">
        <w:rPr>
          <w:bCs/>
          <w:sz w:val="22"/>
          <w:szCs w:val="22"/>
        </w:rPr>
        <w:t>, Assistant Professor, Massachusetts College of Liberal Arts</w:t>
      </w:r>
    </w:p>
    <w:p w:rsidR="00302B2F" w:rsidRPr="00D7071E" w:rsidRDefault="00302B2F" w:rsidP="00302B2F">
      <w:pPr>
        <w:pStyle w:val="SectionColumnText"/>
        <w:rPr>
          <w:bCs/>
          <w:sz w:val="22"/>
          <w:szCs w:val="22"/>
        </w:rPr>
      </w:pPr>
      <w:r w:rsidRPr="005714A0">
        <w:rPr>
          <w:b/>
          <w:bCs/>
          <w:sz w:val="22"/>
          <w:szCs w:val="22"/>
        </w:rPr>
        <w:t>Mike Welch</w:t>
      </w:r>
      <w:r w:rsidRPr="00D7071E">
        <w:rPr>
          <w:bCs/>
          <w:sz w:val="22"/>
          <w:szCs w:val="22"/>
        </w:rPr>
        <w:t>, Superintendent, Dedham PS</w:t>
      </w:r>
    </w:p>
    <w:p w:rsidR="00302B2F" w:rsidRPr="00D7071E" w:rsidRDefault="00302B2F" w:rsidP="00302B2F">
      <w:pPr>
        <w:pStyle w:val="SectionColumnText"/>
        <w:rPr>
          <w:bCs/>
          <w:sz w:val="22"/>
          <w:szCs w:val="22"/>
        </w:rPr>
      </w:pPr>
      <w:r w:rsidRPr="005714A0">
        <w:rPr>
          <w:b/>
          <w:bCs/>
          <w:sz w:val="22"/>
          <w:szCs w:val="22"/>
        </w:rPr>
        <w:t>Aaron Whittemore</w:t>
      </w:r>
      <w:r w:rsidRPr="00D7071E">
        <w:rPr>
          <w:bCs/>
          <w:sz w:val="22"/>
          <w:szCs w:val="22"/>
        </w:rPr>
        <w:t>, Senior Systems Engineer, Raytheon</w:t>
      </w:r>
    </w:p>
    <w:p w:rsidR="00302B2F" w:rsidRPr="00D7071E" w:rsidRDefault="00302B2F" w:rsidP="00302B2F">
      <w:pPr>
        <w:pStyle w:val="SectionColumnText"/>
        <w:rPr>
          <w:bCs/>
          <w:sz w:val="22"/>
          <w:szCs w:val="22"/>
        </w:rPr>
      </w:pPr>
      <w:r w:rsidRPr="005714A0">
        <w:rPr>
          <w:b/>
          <w:bCs/>
          <w:sz w:val="22"/>
          <w:szCs w:val="22"/>
        </w:rPr>
        <w:t>Sharlene Yang</w:t>
      </w:r>
      <w:r w:rsidRPr="00D7071E">
        <w:rPr>
          <w:bCs/>
          <w:sz w:val="22"/>
          <w:szCs w:val="22"/>
        </w:rPr>
        <w:t>, Formerly: Professional Development Director, Museum of Science, Boston</w:t>
      </w:r>
    </w:p>
    <w:p w:rsidR="00302B2F" w:rsidRPr="00D7071E" w:rsidRDefault="00302B2F" w:rsidP="00302B2F">
      <w:pPr>
        <w:pStyle w:val="SectionColumnText"/>
        <w:rPr>
          <w:bCs/>
          <w:sz w:val="22"/>
          <w:szCs w:val="22"/>
        </w:rPr>
      </w:pPr>
      <w:r w:rsidRPr="005714A0">
        <w:rPr>
          <w:b/>
          <w:bCs/>
          <w:sz w:val="22"/>
          <w:szCs w:val="22"/>
        </w:rPr>
        <w:t>Christos Zahopoulos</w:t>
      </w:r>
      <w:r w:rsidRPr="00D7071E">
        <w:rPr>
          <w:bCs/>
          <w:sz w:val="22"/>
          <w:szCs w:val="22"/>
        </w:rPr>
        <w:t>, Research Professor, Northeastern University</w:t>
      </w:r>
    </w:p>
    <w:p w:rsidR="00302B2F" w:rsidRPr="00D7071E" w:rsidRDefault="00302B2F" w:rsidP="00302B2F">
      <w:pPr>
        <w:pStyle w:val="SectionColumnText"/>
        <w:rPr>
          <w:b/>
          <w:bCs/>
          <w:sz w:val="22"/>
          <w:szCs w:val="22"/>
        </w:rPr>
      </w:pPr>
    </w:p>
    <w:p w:rsidR="00302B2F" w:rsidRPr="00D7071E" w:rsidRDefault="00302B2F" w:rsidP="005714A0">
      <w:pPr>
        <w:pStyle w:val="SectionColumnText"/>
        <w:pBdr>
          <w:top w:val="single" w:sz="4" w:space="1" w:color="auto"/>
          <w:bottom w:val="single" w:sz="4" w:space="1" w:color="auto"/>
        </w:pBdr>
        <w:jc w:val="center"/>
        <w:rPr>
          <w:b/>
          <w:bCs/>
          <w:sz w:val="22"/>
          <w:szCs w:val="22"/>
        </w:rPr>
      </w:pPr>
      <w:r w:rsidRPr="00D7071E">
        <w:rPr>
          <w:b/>
          <w:bCs/>
          <w:sz w:val="22"/>
          <w:szCs w:val="22"/>
        </w:rPr>
        <w:t>Pre-Kindergarten Developers</w:t>
      </w:r>
    </w:p>
    <w:p w:rsidR="00302B2F" w:rsidRPr="00D7071E" w:rsidRDefault="00302B2F" w:rsidP="00302B2F">
      <w:pPr>
        <w:pStyle w:val="SectionColumnText"/>
        <w:rPr>
          <w:bCs/>
          <w:sz w:val="22"/>
          <w:szCs w:val="22"/>
        </w:rPr>
      </w:pPr>
      <w:r w:rsidRPr="005714A0">
        <w:rPr>
          <w:b/>
          <w:bCs/>
          <w:sz w:val="22"/>
          <w:szCs w:val="22"/>
        </w:rPr>
        <w:t>Chris Pond</w:t>
      </w:r>
      <w:r w:rsidRPr="00D7071E">
        <w:rPr>
          <w:bCs/>
          <w:sz w:val="22"/>
          <w:szCs w:val="22"/>
        </w:rPr>
        <w:t>, Education Specialist, MA Department of Early Education and Care</w:t>
      </w:r>
    </w:p>
    <w:p w:rsidR="00302B2F" w:rsidRPr="00D7071E" w:rsidRDefault="00302B2F" w:rsidP="00302B2F">
      <w:pPr>
        <w:pStyle w:val="SectionColumnText"/>
        <w:rPr>
          <w:bCs/>
          <w:sz w:val="22"/>
          <w:szCs w:val="22"/>
        </w:rPr>
      </w:pPr>
      <w:r w:rsidRPr="005714A0">
        <w:rPr>
          <w:b/>
          <w:bCs/>
          <w:sz w:val="22"/>
          <w:szCs w:val="22"/>
        </w:rPr>
        <w:t>Jeff Winokur</w:t>
      </w:r>
      <w:r w:rsidRPr="00D7071E">
        <w:rPr>
          <w:bCs/>
          <w:sz w:val="22"/>
          <w:szCs w:val="22"/>
        </w:rPr>
        <w:t>, Faculty, Wheelock College</w:t>
      </w:r>
    </w:p>
    <w:p w:rsidR="00302B2F" w:rsidRPr="00D7071E" w:rsidRDefault="00302B2F" w:rsidP="00302B2F">
      <w:pPr>
        <w:pStyle w:val="SectionColumnText"/>
        <w:rPr>
          <w:bCs/>
          <w:sz w:val="22"/>
          <w:szCs w:val="22"/>
        </w:rPr>
      </w:pPr>
      <w:r w:rsidRPr="005714A0">
        <w:rPr>
          <w:b/>
          <w:bCs/>
          <w:sz w:val="22"/>
          <w:szCs w:val="22"/>
        </w:rPr>
        <w:t>Karen Worth</w:t>
      </w:r>
      <w:r w:rsidRPr="00D7071E">
        <w:rPr>
          <w:bCs/>
          <w:sz w:val="22"/>
          <w:szCs w:val="22"/>
        </w:rPr>
        <w:t>, Faculty, Wheelock College</w:t>
      </w:r>
    </w:p>
    <w:p w:rsidR="00302B2F" w:rsidRPr="00D7071E" w:rsidRDefault="00302B2F" w:rsidP="00302B2F">
      <w:pPr>
        <w:pStyle w:val="SectionColumnText"/>
        <w:rPr>
          <w:b/>
          <w:bCs/>
          <w:sz w:val="22"/>
          <w:szCs w:val="22"/>
        </w:rPr>
      </w:pPr>
    </w:p>
    <w:p w:rsidR="00302B2F" w:rsidRPr="00D7071E" w:rsidRDefault="00302B2F" w:rsidP="005714A0">
      <w:pPr>
        <w:pStyle w:val="SectionColumnText"/>
        <w:pBdr>
          <w:top w:val="single" w:sz="4" w:space="1" w:color="auto"/>
          <w:bottom w:val="single" w:sz="4" w:space="1" w:color="auto"/>
        </w:pBdr>
        <w:jc w:val="center"/>
        <w:rPr>
          <w:b/>
          <w:bCs/>
          <w:sz w:val="22"/>
          <w:szCs w:val="22"/>
        </w:rPr>
      </w:pPr>
      <w:r w:rsidRPr="00D7071E">
        <w:rPr>
          <w:b/>
          <w:bCs/>
          <w:sz w:val="22"/>
          <w:szCs w:val="22"/>
        </w:rPr>
        <w:t>STE Strand Map Developers</w:t>
      </w:r>
    </w:p>
    <w:p w:rsidR="00302B2F" w:rsidRPr="00D7071E" w:rsidRDefault="00302B2F" w:rsidP="00302B2F">
      <w:pPr>
        <w:pStyle w:val="SectionColumnText"/>
        <w:rPr>
          <w:sz w:val="22"/>
          <w:szCs w:val="22"/>
        </w:rPr>
      </w:pPr>
      <w:r w:rsidRPr="005714A0">
        <w:rPr>
          <w:b/>
          <w:sz w:val="22"/>
          <w:szCs w:val="22"/>
        </w:rPr>
        <w:t>James Gorman</w:t>
      </w:r>
      <w:r w:rsidRPr="00D7071E">
        <w:rPr>
          <w:sz w:val="22"/>
          <w:szCs w:val="22"/>
        </w:rPr>
        <w:t xml:space="preserve">, </w:t>
      </w:r>
      <w:r>
        <w:rPr>
          <w:sz w:val="22"/>
          <w:szCs w:val="22"/>
        </w:rPr>
        <w:t xml:space="preserve">HS </w:t>
      </w:r>
      <w:r w:rsidRPr="00D7071E">
        <w:rPr>
          <w:sz w:val="22"/>
          <w:szCs w:val="22"/>
        </w:rPr>
        <w:t>Teacher, Northbridge PS</w:t>
      </w:r>
    </w:p>
    <w:p w:rsidR="00302B2F" w:rsidRPr="00D7071E" w:rsidRDefault="00302B2F" w:rsidP="00302B2F">
      <w:pPr>
        <w:pStyle w:val="SectionColumnText"/>
        <w:rPr>
          <w:sz w:val="22"/>
          <w:szCs w:val="22"/>
        </w:rPr>
      </w:pPr>
      <w:r w:rsidRPr="005714A0">
        <w:rPr>
          <w:b/>
          <w:sz w:val="22"/>
          <w:szCs w:val="22"/>
        </w:rPr>
        <w:t>Jane Heinz-Fry</w:t>
      </w:r>
      <w:r w:rsidRPr="00D7071E">
        <w:rPr>
          <w:sz w:val="22"/>
          <w:szCs w:val="22"/>
        </w:rPr>
        <w:t>, Program Director, Museum Institute for Teaching Science</w:t>
      </w:r>
    </w:p>
    <w:p w:rsidR="00302B2F" w:rsidRPr="00D7071E" w:rsidRDefault="00302B2F" w:rsidP="00302B2F">
      <w:pPr>
        <w:pStyle w:val="SectionColumnText"/>
        <w:rPr>
          <w:sz w:val="22"/>
          <w:szCs w:val="22"/>
        </w:rPr>
      </w:pPr>
    </w:p>
    <w:p w:rsidR="00302B2F" w:rsidRDefault="00302B2F" w:rsidP="00302B2F">
      <w:pPr>
        <w:rPr>
          <w:b/>
          <w:bCs/>
          <w:sz w:val="22"/>
          <w:szCs w:val="22"/>
        </w:rPr>
      </w:pPr>
      <w:r>
        <w:rPr>
          <w:b/>
          <w:bCs/>
          <w:sz w:val="22"/>
          <w:szCs w:val="22"/>
        </w:rPr>
        <w:br w:type="page"/>
      </w:r>
    </w:p>
    <w:p w:rsidR="00302B2F" w:rsidRPr="00D7071E" w:rsidRDefault="00302B2F" w:rsidP="005714A0">
      <w:pPr>
        <w:pStyle w:val="SectionColumnText"/>
        <w:pBdr>
          <w:top w:val="single" w:sz="4" w:space="1" w:color="auto"/>
          <w:bottom w:val="single" w:sz="4" w:space="1" w:color="auto"/>
        </w:pBdr>
        <w:ind w:left="0" w:firstLine="0"/>
        <w:jc w:val="center"/>
        <w:rPr>
          <w:b/>
          <w:bCs/>
          <w:sz w:val="22"/>
          <w:szCs w:val="22"/>
        </w:rPr>
      </w:pPr>
      <w:r w:rsidRPr="00D7071E">
        <w:rPr>
          <w:b/>
          <w:bCs/>
          <w:sz w:val="22"/>
          <w:szCs w:val="22"/>
        </w:rPr>
        <w:lastRenderedPageBreak/>
        <w:t>Higher Education Review for College Readiness</w:t>
      </w:r>
    </w:p>
    <w:p w:rsidR="00302B2F" w:rsidRPr="00D7071E" w:rsidRDefault="00302B2F" w:rsidP="00302B2F">
      <w:pPr>
        <w:pStyle w:val="SectionColumnText"/>
        <w:rPr>
          <w:sz w:val="22"/>
          <w:szCs w:val="22"/>
        </w:rPr>
      </w:pPr>
      <w:r w:rsidRPr="005714A0">
        <w:rPr>
          <w:b/>
          <w:sz w:val="22"/>
          <w:szCs w:val="22"/>
        </w:rPr>
        <w:t>Paul Chanley</w:t>
      </w:r>
      <w:r w:rsidRPr="00D7071E">
        <w:rPr>
          <w:sz w:val="22"/>
          <w:szCs w:val="22"/>
        </w:rPr>
        <w:t>, Northern Essex Community College</w:t>
      </w:r>
    </w:p>
    <w:p w:rsidR="00302B2F" w:rsidRPr="00D7071E" w:rsidRDefault="00302B2F" w:rsidP="00302B2F">
      <w:pPr>
        <w:pStyle w:val="SectionColumnText"/>
        <w:rPr>
          <w:sz w:val="22"/>
          <w:szCs w:val="22"/>
        </w:rPr>
      </w:pPr>
      <w:r w:rsidRPr="005714A0">
        <w:rPr>
          <w:b/>
          <w:sz w:val="22"/>
          <w:szCs w:val="22"/>
        </w:rPr>
        <w:t>Kristin Chon</w:t>
      </w:r>
      <w:r w:rsidRPr="00D7071E">
        <w:rPr>
          <w:sz w:val="22"/>
          <w:szCs w:val="22"/>
        </w:rPr>
        <w:t>, Framingham State University</w:t>
      </w:r>
    </w:p>
    <w:p w:rsidR="00302B2F" w:rsidRPr="00D7071E" w:rsidRDefault="00302B2F" w:rsidP="00302B2F">
      <w:pPr>
        <w:pStyle w:val="SectionColumnText"/>
        <w:rPr>
          <w:sz w:val="22"/>
          <w:szCs w:val="22"/>
        </w:rPr>
      </w:pPr>
      <w:r w:rsidRPr="005714A0">
        <w:rPr>
          <w:b/>
          <w:sz w:val="22"/>
          <w:szCs w:val="22"/>
        </w:rPr>
        <w:t>Alex Fowler</w:t>
      </w:r>
      <w:r w:rsidRPr="00D7071E">
        <w:rPr>
          <w:sz w:val="22"/>
          <w:szCs w:val="22"/>
        </w:rPr>
        <w:t xml:space="preserve">, </w:t>
      </w:r>
      <w:r>
        <w:rPr>
          <w:sz w:val="22"/>
          <w:szCs w:val="22"/>
        </w:rPr>
        <w:t>University of Massachusetts,</w:t>
      </w:r>
      <w:r w:rsidRPr="00D7071E">
        <w:rPr>
          <w:sz w:val="22"/>
          <w:szCs w:val="22"/>
        </w:rPr>
        <w:t xml:space="preserve"> Dartmouth</w:t>
      </w:r>
    </w:p>
    <w:p w:rsidR="00302B2F" w:rsidRPr="00D7071E" w:rsidRDefault="00302B2F" w:rsidP="00302B2F">
      <w:pPr>
        <w:pStyle w:val="SectionColumnText"/>
        <w:rPr>
          <w:sz w:val="22"/>
          <w:szCs w:val="22"/>
        </w:rPr>
      </w:pPr>
      <w:r w:rsidRPr="005714A0">
        <w:rPr>
          <w:b/>
          <w:sz w:val="22"/>
          <w:szCs w:val="22"/>
        </w:rPr>
        <w:t>Allen Gontz</w:t>
      </w:r>
      <w:r w:rsidRPr="00D7071E">
        <w:rPr>
          <w:sz w:val="22"/>
          <w:szCs w:val="22"/>
        </w:rPr>
        <w:t xml:space="preserve">, </w:t>
      </w:r>
      <w:r>
        <w:rPr>
          <w:sz w:val="22"/>
          <w:szCs w:val="22"/>
        </w:rPr>
        <w:t xml:space="preserve">University of Massachusetts, </w:t>
      </w:r>
      <w:r w:rsidRPr="00D7071E">
        <w:rPr>
          <w:sz w:val="22"/>
          <w:szCs w:val="22"/>
        </w:rPr>
        <w:t>Boston</w:t>
      </w:r>
    </w:p>
    <w:p w:rsidR="00302B2F" w:rsidRPr="00D7071E" w:rsidRDefault="00302B2F" w:rsidP="00302B2F">
      <w:pPr>
        <w:pStyle w:val="SectionColumnText"/>
        <w:rPr>
          <w:sz w:val="22"/>
          <w:szCs w:val="22"/>
        </w:rPr>
      </w:pPr>
      <w:r w:rsidRPr="005714A0">
        <w:rPr>
          <w:b/>
          <w:sz w:val="22"/>
          <w:szCs w:val="22"/>
        </w:rPr>
        <w:t>Liz Gordon</w:t>
      </w:r>
      <w:r w:rsidRPr="00D7071E">
        <w:rPr>
          <w:sz w:val="22"/>
          <w:szCs w:val="22"/>
        </w:rPr>
        <w:t>, Fitchburg State University</w:t>
      </w:r>
    </w:p>
    <w:p w:rsidR="00302B2F" w:rsidRPr="00D7071E" w:rsidRDefault="00302B2F" w:rsidP="00302B2F">
      <w:pPr>
        <w:pStyle w:val="SectionColumnText"/>
        <w:rPr>
          <w:sz w:val="22"/>
          <w:szCs w:val="22"/>
        </w:rPr>
      </w:pPr>
      <w:r w:rsidRPr="005714A0">
        <w:rPr>
          <w:b/>
          <w:sz w:val="22"/>
          <w:szCs w:val="22"/>
        </w:rPr>
        <w:t>Patrick Gordon</w:t>
      </w:r>
      <w:r w:rsidRPr="00D7071E">
        <w:rPr>
          <w:sz w:val="22"/>
          <w:szCs w:val="22"/>
        </w:rPr>
        <w:t>, Cape Cod Community College</w:t>
      </w:r>
    </w:p>
    <w:p w:rsidR="00302B2F" w:rsidRPr="00D7071E" w:rsidRDefault="00302B2F" w:rsidP="00302B2F">
      <w:pPr>
        <w:pStyle w:val="SectionColumnText"/>
        <w:rPr>
          <w:sz w:val="22"/>
          <w:szCs w:val="22"/>
        </w:rPr>
      </w:pPr>
      <w:r w:rsidRPr="005714A0">
        <w:rPr>
          <w:b/>
          <w:sz w:val="22"/>
          <w:szCs w:val="22"/>
        </w:rPr>
        <w:t>Lisa Grimm</w:t>
      </w:r>
      <w:r w:rsidRPr="00D7071E">
        <w:rPr>
          <w:sz w:val="22"/>
          <w:szCs w:val="22"/>
        </w:rPr>
        <w:t>, Fitchburg State University</w:t>
      </w:r>
    </w:p>
    <w:p w:rsidR="00302B2F" w:rsidRPr="00D7071E" w:rsidRDefault="00302B2F" w:rsidP="00302B2F">
      <w:pPr>
        <w:pStyle w:val="SectionColumnText"/>
        <w:rPr>
          <w:sz w:val="22"/>
          <w:szCs w:val="22"/>
        </w:rPr>
      </w:pPr>
      <w:r w:rsidRPr="005714A0">
        <w:rPr>
          <w:b/>
          <w:sz w:val="22"/>
          <w:szCs w:val="22"/>
        </w:rPr>
        <w:t>Chris Himes</w:t>
      </w:r>
      <w:r w:rsidRPr="00D7071E">
        <w:rPr>
          <w:sz w:val="22"/>
          <w:szCs w:val="22"/>
        </w:rPr>
        <w:t xml:space="preserve">, </w:t>
      </w:r>
      <w:r>
        <w:rPr>
          <w:sz w:val="22"/>
          <w:szCs w:val="22"/>
        </w:rPr>
        <w:t>Massachusetts College of Liberal Arts</w:t>
      </w:r>
    </w:p>
    <w:p w:rsidR="00302B2F" w:rsidRPr="00D7071E" w:rsidRDefault="00302B2F" w:rsidP="00302B2F">
      <w:pPr>
        <w:pStyle w:val="SectionColumnText"/>
        <w:rPr>
          <w:sz w:val="22"/>
          <w:szCs w:val="22"/>
        </w:rPr>
      </w:pPr>
      <w:r w:rsidRPr="005714A0">
        <w:rPr>
          <w:b/>
          <w:sz w:val="22"/>
          <w:szCs w:val="22"/>
        </w:rPr>
        <w:t>David Keil</w:t>
      </w:r>
      <w:r w:rsidRPr="00D7071E">
        <w:rPr>
          <w:sz w:val="22"/>
          <w:szCs w:val="22"/>
        </w:rPr>
        <w:t>, Framingham State University</w:t>
      </w:r>
    </w:p>
    <w:p w:rsidR="00302B2F" w:rsidRPr="00D7071E" w:rsidRDefault="00302B2F" w:rsidP="00302B2F">
      <w:pPr>
        <w:pStyle w:val="SectionColumnText"/>
        <w:rPr>
          <w:sz w:val="22"/>
          <w:szCs w:val="22"/>
        </w:rPr>
      </w:pPr>
      <w:r w:rsidRPr="005714A0">
        <w:rPr>
          <w:b/>
          <w:sz w:val="22"/>
          <w:szCs w:val="22"/>
        </w:rPr>
        <w:t>Susan Lane</w:t>
      </w:r>
      <w:r w:rsidRPr="00D7071E">
        <w:rPr>
          <w:sz w:val="22"/>
          <w:szCs w:val="22"/>
        </w:rPr>
        <w:t xml:space="preserve">, </w:t>
      </w:r>
      <w:r w:rsidR="00481F7B">
        <w:rPr>
          <w:sz w:val="22"/>
          <w:szCs w:val="22"/>
        </w:rPr>
        <w:t>Massachusetts</w:t>
      </w:r>
      <w:r w:rsidRPr="00D7071E">
        <w:rPr>
          <w:sz w:val="22"/>
          <w:szCs w:val="22"/>
        </w:rPr>
        <w:t xml:space="preserve"> Department of Higher Education</w:t>
      </w:r>
    </w:p>
    <w:p w:rsidR="00302B2F" w:rsidRPr="00D7071E" w:rsidRDefault="00302B2F" w:rsidP="00302B2F">
      <w:pPr>
        <w:pStyle w:val="SectionColumnText"/>
        <w:rPr>
          <w:sz w:val="22"/>
          <w:szCs w:val="22"/>
        </w:rPr>
      </w:pPr>
      <w:r w:rsidRPr="005714A0">
        <w:rPr>
          <w:b/>
          <w:sz w:val="22"/>
          <w:szCs w:val="22"/>
        </w:rPr>
        <w:t>Kate LePore</w:t>
      </w:r>
      <w:r w:rsidRPr="00D7071E">
        <w:rPr>
          <w:sz w:val="22"/>
          <w:szCs w:val="22"/>
        </w:rPr>
        <w:t>, Cape Cod Community College</w:t>
      </w:r>
    </w:p>
    <w:p w:rsidR="00302B2F" w:rsidRPr="00D7071E" w:rsidRDefault="00302B2F" w:rsidP="00302B2F">
      <w:pPr>
        <w:pStyle w:val="SectionColumnText"/>
        <w:rPr>
          <w:sz w:val="22"/>
          <w:szCs w:val="22"/>
        </w:rPr>
      </w:pPr>
      <w:r w:rsidRPr="005714A0">
        <w:rPr>
          <w:b/>
          <w:sz w:val="22"/>
          <w:szCs w:val="22"/>
        </w:rPr>
        <w:t>Sumudu Lewis</w:t>
      </w:r>
      <w:r w:rsidRPr="00D7071E">
        <w:rPr>
          <w:sz w:val="22"/>
          <w:szCs w:val="22"/>
        </w:rPr>
        <w:t xml:space="preserve">, </w:t>
      </w:r>
      <w:r>
        <w:rPr>
          <w:sz w:val="22"/>
          <w:szCs w:val="22"/>
        </w:rPr>
        <w:t xml:space="preserve">University of Massachusetts, </w:t>
      </w:r>
      <w:r w:rsidRPr="00D7071E">
        <w:rPr>
          <w:sz w:val="22"/>
          <w:szCs w:val="22"/>
        </w:rPr>
        <w:t>Lowell</w:t>
      </w:r>
    </w:p>
    <w:p w:rsidR="00302B2F" w:rsidRPr="00D7071E" w:rsidRDefault="00302B2F" w:rsidP="00302B2F">
      <w:pPr>
        <w:pStyle w:val="SectionColumnText"/>
        <w:rPr>
          <w:sz w:val="22"/>
          <w:szCs w:val="22"/>
        </w:rPr>
      </w:pPr>
      <w:r w:rsidRPr="005714A0">
        <w:rPr>
          <w:b/>
          <w:sz w:val="22"/>
          <w:szCs w:val="22"/>
        </w:rPr>
        <w:t>Alexia Pollack</w:t>
      </w:r>
      <w:r w:rsidRPr="00D7071E">
        <w:rPr>
          <w:sz w:val="22"/>
          <w:szCs w:val="22"/>
        </w:rPr>
        <w:t xml:space="preserve">, </w:t>
      </w:r>
      <w:r>
        <w:rPr>
          <w:sz w:val="22"/>
          <w:szCs w:val="22"/>
        </w:rPr>
        <w:t xml:space="preserve">University of Massachusetts, </w:t>
      </w:r>
      <w:r w:rsidRPr="00D7071E">
        <w:rPr>
          <w:sz w:val="22"/>
          <w:szCs w:val="22"/>
        </w:rPr>
        <w:t>Boston</w:t>
      </w:r>
    </w:p>
    <w:p w:rsidR="00302B2F" w:rsidRPr="00D7071E" w:rsidRDefault="00302B2F" w:rsidP="00302B2F">
      <w:pPr>
        <w:pStyle w:val="SectionColumnText"/>
        <w:rPr>
          <w:sz w:val="22"/>
          <w:szCs w:val="22"/>
        </w:rPr>
      </w:pPr>
      <w:r w:rsidRPr="005714A0">
        <w:rPr>
          <w:b/>
          <w:sz w:val="22"/>
          <w:szCs w:val="22"/>
        </w:rPr>
        <w:t>Mark Reinhold</w:t>
      </w:r>
      <w:r w:rsidRPr="00D7071E">
        <w:rPr>
          <w:sz w:val="22"/>
          <w:szCs w:val="22"/>
        </w:rPr>
        <w:t>, Northern Essex Community College</w:t>
      </w:r>
    </w:p>
    <w:p w:rsidR="00302B2F" w:rsidRPr="00D7071E" w:rsidRDefault="00302B2F" w:rsidP="00302B2F">
      <w:pPr>
        <w:pStyle w:val="SectionColumnText"/>
        <w:rPr>
          <w:sz w:val="22"/>
          <w:szCs w:val="22"/>
        </w:rPr>
      </w:pPr>
      <w:r w:rsidRPr="005714A0">
        <w:rPr>
          <w:b/>
          <w:sz w:val="22"/>
          <w:szCs w:val="22"/>
        </w:rPr>
        <w:t>Jay Wang</w:t>
      </w:r>
      <w:r w:rsidRPr="00D7071E">
        <w:rPr>
          <w:sz w:val="22"/>
          <w:szCs w:val="22"/>
        </w:rPr>
        <w:t xml:space="preserve">, </w:t>
      </w:r>
      <w:r>
        <w:rPr>
          <w:sz w:val="22"/>
          <w:szCs w:val="22"/>
        </w:rPr>
        <w:t xml:space="preserve">University of Massachusetts, </w:t>
      </w:r>
      <w:r w:rsidRPr="00D7071E">
        <w:rPr>
          <w:sz w:val="22"/>
          <w:szCs w:val="22"/>
        </w:rPr>
        <w:t>Dartmouth</w:t>
      </w:r>
    </w:p>
    <w:p w:rsidR="00302B2F" w:rsidRPr="00D7071E" w:rsidRDefault="00302B2F" w:rsidP="00302B2F">
      <w:pPr>
        <w:pStyle w:val="SectionColumnText"/>
        <w:rPr>
          <w:sz w:val="22"/>
          <w:szCs w:val="22"/>
        </w:rPr>
      </w:pPr>
      <w:r w:rsidRPr="005714A0">
        <w:rPr>
          <w:b/>
          <w:sz w:val="22"/>
          <w:szCs w:val="22"/>
        </w:rPr>
        <w:t>Stephen Witzig</w:t>
      </w:r>
      <w:r w:rsidRPr="00D7071E">
        <w:rPr>
          <w:sz w:val="22"/>
          <w:szCs w:val="22"/>
        </w:rPr>
        <w:t xml:space="preserve">, </w:t>
      </w:r>
      <w:r>
        <w:rPr>
          <w:sz w:val="22"/>
          <w:szCs w:val="22"/>
        </w:rPr>
        <w:t xml:space="preserve">University of Massachusetts, </w:t>
      </w:r>
      <w:r w:rsidRPr="00D7071E">
        <w:rPr>
          <w:sz w:val="22"/>
          <w:szCs w:val="22"/>
        </w:rPr>
        <w:t>Dartmouth</w:t>
      </w:r>
    </w:p>
    <w:p w:rsidR="00302B2F" w:rsidRPr="00D7071E" w:rsidRDefault="00302B2F" w:rsidP="00302B2F">
      <w:pPr>
        <w:pStyle w:val="SectionColumnText"/>
        <w:rPr>
          <w:sz w:val="22"/>
          <w:szCs w:val="22"/>
        </w:rPr>
      </w:pPr>
      <w:r w:rsidRPr="005714A0">
        <w:rPr>
          <w:b/>
          <w:sz w:val="22"/>
          <w:szCs w:val="22"/>
        </w:rPr>
        <w:t>Jiang Yu</w:t>
      </w:r>
      <w:r w:rsidRPr="00D7071E">
        <w:rPr>
          <w:sz w:val="22"/>
          <w:szCs w:val="22"/>
        </w:rPr>
        <w:t>, Fitchburg State University</w:t>
      </w:r>
    </w:p>
    <w:p w:rsidR="00302B2F" w:rsidRPr="00D7071E" w:rsidRDefault="00302B2F" w:rsidP="00302B2F">
      <w:pPr>
        <w:pStyle w:val="SectionColumnText"/>
        <w:rPr>
          <w:sz w:val="22"/>
          <w:szCs w:val="22"/>
        </w:rPr>
      </w:pPr>
      <w:r w:rsidRPr="005714A0">
        <w:rPr>
          <w:b/>
          <w:sz w:val="22"/>
          <w:szCs w:val="22"/>
        </w:rPr>
        <w:t>Reema Zeineldin</w:t>
      </w:r>
      <w:r w:rsidRPr="00D7071E">
        <w:rPr>
          <w:sz w:val="22"/>
          <w:szCs w:val="22"/>
        </w:rPr>
        <w:t>, Mount Ida College</w:t>
      </w:r>
    </w:p>
    <w:p w:rsidR="00302B2F" w:rsidRPr="00D7071E" w:rsidRDefault="00302B2F" w:rsidP="00302B2F">
      <w:pPr>
        <w:pStyle w:val="SectionColumnText"/>
        <w:ind w:left="0" w:firstLine="0"/>
        <w:rPr>
          <w:sz w:val="22"/>
          <w:szCs w:val="22"/>
        </w:rPr>
      </w:pPr>
    </w:p>
    <w:p w:rsidR="00302B2F" w:rsidRDefault="00302B2F" w:rsidP="005714A0">
      <w:pPr>
        <w:pStyle w:val="SectionColumnText"/>
        <w:pBdr>
          <w:top w:val="single" w:sz="4" w:space="1" w:color="auto"/>
          <w:bottom w:val="single" w:sz="4" w:space="1" w:color="auto"/>
        </w:pBdr>
        <w:jc w:val="center"/>
        <w:rPr>
          <w:b/>
          <w:bCs/>
          <w:sz w:val="22"/>
          <w:szCs w:val="22"/>
        </w:rPr>
      </w:pPr>
      <w:r w:rsidRPr="00BA4257">
        <w:rPr>
          <w:b/>
          <w:bCs/>
          <w:sz w:val="22"/>
          <w:szCs w:val="22"/>
        </w:rPr>
        <w:t>STEM Advisory Council</w:t>
      </w:r>
      <w:r>
        <w:rPr>
          <w:b/>
          <w:bCs/>
          <w:sz w:val="22"/>
          <w:szCs w:val="22"/>
        </w:rPr>
        <w:t xml:space="preserve"> </w:t>
      </w:r>
    </w:p>
    <w:p w:rsidR="00302B2F" w:rsidRPr="00481F7B" w:rsidRDefault="00481F7B" w:rsidP="005714A0">
      <w:pPr>
        <w:pStyle w:val="SectionColumnText"/>
        <w:pBdr>
          <w:top w:val="single" w:sz="4" w:space="1" w:color="auto"/>
          <w:bottom w:val="single" w:sz="4" w:space="1" w:color="auto"/>
        </w:pBdr>
        <w:ind w:left="0" w:firstLine="0"/>
        <w:jc w:val="center"/>
        <w:rPr>
          <w:bCs/>
          <w:szCs w:val="22"/>
        </w:rPr>
      </w:pPr>
      <w:r>
        <w:rPr>
          <w:bCs/>
          <w:szCs w:val="22"/>
        </w:rPr>
        <w:t>Notes: includes</w:t>
      </w:r>
      <w:r w:rsidR="00302B2F" w:rsidRPr="00481F7B">
        <w:rPr>
          <w:bCs/>
          <w:szCs w:val="22"/>
        </w:rPr>
        <w:t xml:space="preserve"> prior Science &amp; Math and </w:t>
      </w:r>
      <w:r>
        <w:rPr>
          <w:bCs/>
          <w:szCs w:val="22"/>
        </w:rPr>
        <w:t>Technology/Engineering Councils</w:t>
      </w:r>
    </w:p>
    <w:p w:rsidR="00302B2F" w:rsidRDefault="00302B2F" w:rsidP="00302B2F">
      <w:pPr>
        <w:pStyle w:val="SectionColumnText"/>
        <w:rPr>
          <w:bCs/>
          <w:sz w:val="22"/>
          <w:szCs w:val="22"/>
        </w:rPr>
      </w:pPr>
      <w:r w:rsidRPr="005714A0">
        <w:rPr>
          <w:b/>
          <w:bCs/>
          <w:sz w:val="22"/>
          <w:szCs w:val="22"/>
        </w:rPr>
        <w:t>Robert Akie</w:t>
      </w:r>
      <w:r>
        <w:rPr>
          <w:bCs/>
          <w:sz w:val="22"/>
          <w:szCs w:val="22"/>
        </w:rPr>
        <w:t>, HS Teacher, Franklin PS</w:t>
      </w:r>
    </w:p>
    <w:p w:rsidR="00302B2F" w:rsidRDefault="00302B2F" w:rsidP="00302B2F">
      <w:pPr>
        <w:pStyle w:val="SectionColumnText"/>
        <w:rPr>
          <w:bCs/>
          <w:sz w:val="22"/>
          <w:szCs w:val="22"/>
        </w:rPr>
      </w:pPr>
      <w:r w:rsidRPr="005714A0">
        <w:rPr>
          <w:b/>
          <w:bCs/>
          <w:sz w:val="22"/>
          <w:szCs w:val="22"/>
        </w:rPr>
        <w:t>Guy Ando</w:t>
      </w:r>
      <w:r>
        <w:rPr>
          <w:bCs/>
          <w:sz w:val="22"/>
          <w:szCs w:val="22"/>
        </w:rPr>
        <w:t xml:space="preserve">, MS Teacher, </w:t>
      </w:r>
      <w:r w:rsidRPr="00BA3F1C">
        <w:rPr>
          <w:bCs/>
          <w:sz w:val="22"/>
          <w:szCs w:val="22"/>
        </w:rPr>
        <w:t xml:space="preserve">North Andover </w:t>
      </w:r>
      <w:r>
        <w:rPr>
          <w:bCs/>
          <w:sz w:val="22"/>
          <w:szCs w:val="22"/>
        </w:rPr>
        <w:t>PS</w:t>
      </w:r>
    </w:p>
    <w:p w:rsidR="00302B2F" w:rsidRPr="00BA3F1C" w:rsidRDefault="00302B2F" w:rsidP="00302B2F">
      <w:pPr>
        <w:pStyle w:val="SectionColumnText"/>
        <w:rPr>
          <w:bCs/>
          <w:sz w:val="22"/>
          <w:szCs w:val="22"/>
        </w:rPr>
      </w:pPr>
      <w:r w:rsidRPr="005714A0">
        <w:rPr>
          <w:b/>
          <w:bCs/>
          <w:sz w:val="22"/>
          <w:szCs w:val="22"/>
        </w:rPr>
        <w:t>Denise Barlow</w:t>
      </w:r>
      <w:r>
        <w:rPr>
          <w:bCs/>
          <w:sz w:val="22"/>
          <w:szCs w:val="22"/>
        </w:rPr>
        <w:t>, HS Teacher, Framingham PS</w:t>
      </w:r>
    </w:p>
    <w:p w:rsidR="00302B2F" w:rsidRDefault="00302B2F" w:rsidP="00302B2F">
      <w:pPr>
        <w:pStyle w:val="SectionColumnText"/>
        <w:rPr>
          <w:bCs/>
          <w:sz w:val="22"/>
          <w:szCs w:val="22"/>
        </w:rPr>
      </w:pPr>
      <w:r w:rsidRPr="005714A0">
        <w:rPr>
          <w:b/>
          <w:bCs/>
          <w:sz w:val="22"/>
          <w:szCs w:val="22"/>
        </w:rPr>
        <w:t>Kathleen Bodie</w:t>
      </w:r>
      <w:r>
        <w:rPr>
          <w:bCs/>
          <w:sz w:val="22"/>
          <w:szCs w:val="22"/>
        </w:rPr>
        <w:t xml:space="preserve">, Superintendent, </w:t>
      </w:r>
      <w:r w:rsidRPr="00BA3F1C">
        <w:rPr>
          <w:bCs/>
          <w:sz w:val="22"/>
          <w:szCs w:val="22"/>
        </w:rPr>
        <w:t xml:space="preserve">Arlington </w:t>
      </w:r>
      <w:r>
        <w:rPr>
          <w:bCs/>
          <w:sz w:val="22"/>
          <w:szCs w:val="22"/>
        </w:rPr>
        <w:t>PS</w:t>
      </w:r>
    </w:p>
    <w:p w:rsidR="00302B2F" w:rsidRDefault="00302B2F" w:rsidP="00302B2F">
      <w:pPr>
        <w:pStyle w:val="SectionColumnText"/>
        <w:rPr>
          <w:bCs/>
          <w:sz w:val="22"/>
          <w:szCs w:val="22"/>
        </w:rPr>
      </w:pPr>
      <w:r w:rsidRPr="005714A0">
        <w:rPr>
          <w:b/>
          <w:bCs/>
          <w:sz w:val="22"/>
          <w:szCs w:val="22"/>
        </w:rPr>
        <w:t>Joseph Buckley Jr.</w:t>
      </w:r>
      <w:r>
        <w:rPr>
          <w:bCs/>
          <w:sz w:val="22"/>
          <w:szCs w:val="22"/>
        </w:rPr>
        <w:t>, Science &amp; Technology Coordinator, Worcester PS (retired)</w:t>
      </w:r>
    </w:p>
    <w:p w:rsidR="00302B2F" w:rsidRDefault="00302B2F" w:rsidP="00302B2F">
      <w:pPr>
        <w:pStyle w:val="SectionColumnText"/>
        <w:rPr>
          <w:bCs/>
          <w:sz w:val="22"/>
          <w:szCs w:val="22"/>
        </w:rPr>
      </w:pPr>
      <w:r w:rsidRPr="005714A0">
        <w:rPr>
          <w:b/>
          <w:bCs/>
          <w:sz w:val="22"/>
          <w:szCs w:val="22"/>
        </w:rPr>
        <w:t>Sarah Calla</w:t>
      </w:r>
      <w:r>
        <w:rPr>
          <w:bCs/>
          <w:sz w:val="22"/>
          <w:szCs w:val="22"/>
        </w:rPr>
        <w:t>, HS Teacher, Methuen PS</w:t>
      </w:r>
    </w:p>
    <w:p w:rsidR="00302B2F" w:rsidRDefault="00302B2F" w:rsidP="00302B2F">
      <w:pPr>
        <w:pStyle w:val="SectionColumnText"/>
        <w:rPr>
          <w:bCs/>
          <w:sz w:val="22"/>
          <w:szCs w:val="22"/>
        </w:rPr>
      </w:pPr>
      <w:r w:rsidRPr="005714A0">
        <w:rPr>
          <w:b/>
          <w:bCs/>
          <w:sz w:val="22"/>
          <w:szCs w:val="22"/>
        </w:rPr>
        <w:t>Andrew Chen</w:t>
      </w:r>
      <w:r>
        <w:rPr>
          <w:bCs/>
          <w:sz w:val="22"/>
          <w:szCs w:val="22"/>
        </w:rPr>
        <w:t>, President, EduTron Corp</w:t>
      </w:r>
    </w:p>
    <w:p w:rsidR="00302B2F" w:rsidRPr="00BA3F1C" w:rsidRDefault="00302B2F" w:rsidP="00302B2F">
      <w:pPr>
        <w:pStyle w:val="SectionColumnText"/>
        <w:rPr>
          <w:bCs/>
          <w:sz w:val="22"/>
          <w:szCs w:val="22"/>
        </w:rPr>
      </w:pPr>
      <w:r w:rsidRPr="005714A0">
        <w:rPr>
          <w:b/>
          <w:bCs/>
          <w:sz w:val="22"/>
          <w:szCs w:val="22"/>
        </w:rPr>
        <w:t>Al Cuoco</w:t>
      </w:r>
      <w:r>
        <w:rPr>
          <w:bCs/>
          <w:sz w:val="22"/>
          <w:szCs w:val="22"/>
        </w:rPr>
        <w:t>, Senior Scientist &amp; Director, Center for Mathematics Education, EDC</w:t>
      </w:r>
    </w:p>
    <w:p w:rsidR="00302B2F" w:rsidRDefault="00302B2F" w:rsidP="00302B2F">
      <w:pPr>
        <w:pStyle w:val="SectionColumnText"/>
        <w:rPr>
          <w:bCs/>
          <w:sz w:val="22"/>
          <w:szCs w:val="22"/>
        </w:rPr>
      </w:pPr>
      <w:r w:rsidRPr="005714A0">
        <w:rPr>
          <w:b/>
          <w:bCs/>
          <w:sz w:val="22"/>
          <w:szCs w:val="22"/>
        </w:rPr>
        <w:t>Diane Daily</w:t>
      </w:r>
      <w:r>
        <w:rPr>
          <w:bCs/>
          <w:sz w:val="22"/>
          <w:szCs w:val="22"/>
        </w:rPr>
        <w:t xml:space="preserve">, Education Programs Manager, </w:t>
      </w:r>
      <w:r w:rsidRPr="00BA3F1C">
        <w:rPr>
          <w:bCs/>
          <w:sz w:val="22"/>
          <w:szCs w:val="22"/>
        </w:rPr>
        <w:t>Massachusetts Cultural Council</w:t>
      </w:r>
    </w:p>
    <w:p w:rsidR="00302B2F" w:rsidRDefault="00302B2F" w:rsidP="00302B2F">
      <w:pPr>
        <w:pStyle w:val="SectionColumnText"/>
        <w:rPr>
          <w:bCs/>
          <w:sz w:val="22"/>
          <w:szCs w:val="22"/>
        </w:rPr>
      </w:pPr>
      <w:r w:rsidRPr="005714A0">
        <w:rPr>
          <w:b/>
          <w:bCs/>
          <w:sz w:val="22"/>
          <w:szCs w:val="22"/>
        </w:rPr>
        <w:t>Thomas Davis</w:t>
      </w:r>
      <w:r>
        <w:rPr>
          <w:bCs/>
          <w:sz w:val="22"/>
          <w:szCs w:val="22"/>
        </w:rPr>
        <w:t>, Executive Director, Greater New Bedford Industrial Foundation</w:t>
      </w:r>
    </w:p>
    <w:p w:rsidR="00302B2F" w:rsidRPr="00BA3F1C" w:rsidRDefault="00302B2F" w:rsidP="00302B2F">
      <w:pPr>
        <w:pStyle w:val="SectionColumnText"/>
        <w:rPr>
          <w:bCs/>
          <w:sz w:val="22"/>
          <w:szCs w:val="22"/>
        </w:rPr>
      </w:pPr>
      <w:r w:rsidRPr="005714A0">
        <w:rPr>
          <w:b/>
          <w:bCs/>
          <w:sz w:val="22"/>
          <w:szCs w:val="22"/>
        </w:rPr>
        <w:t>John DeCicco</w:t>
      </w:r>
      <w:r>
        <w:rPr>
          <w:bCs/>
          <w:sz w:val="22"/>
          <w:szCs w:val="22"/>
        </w:rPr>
        <w:t>, HS Teacher, Oakmont RSD</w:t>
      </w:r>
    </w:p>
    <w:p w:rsidR="00302B2F" w:rsidRDefault="00302B2F" w:rsidP="00302B2F">
      <w:pPr>
        <w:pStyle w:val="SectionColumnText"/>
        <w:rPr>
          <w:bCs/>
          <w:sz w:val="22"/>
          <w:szCs w:val="22"/>
        </w:rPr>
      </w:pPr>
      <w:r w:rsidRPr="005714A0">
        <w:rPr>
          <w:b/>
          <w:bCs/>
          <w:sz w:val="22"/>
          <w:szCs w:val="22"/>
        </w:rPr>
        <w:t>Sharon DeCicco</w:t>
      </w:r>
      <w:r>
        <w:rPr>
          <w:bCs/>
          <w:sz w:val="22"/>
          <w:szCs w:val="22"/>
        </w:rPr>
        <w:t xml:space="preserve">, HS </w:t>
      </w:r>
      <w:r w:rsidRPr="00BA3F1C">
        <w:rPr>
          <w:bCs/>
          <w:sz w:val="22"/>
          <w:szCs w:val="22"/>
        </w:rPr>
        <w:t>Teacher</w:t>
      </w:r>
      <w:r>
        <w:rPr>
          <w:bCs/>
          <w:sz w:val="22"/>
          <w:szCs w:val="22"/>
        </w:rPr>
        <w:t xml:space="preserve">, </w:t>
      </w:r>
      <w:r w:rsidRPr="00BA3F1C">
        <w:rPr>
          <w:bCs/>
          <w:sz w:val="22"/>
          <w:szCs w:val="22"/>
        </w:rPr>
        <w:t xml:space="preserve">Oakmont </w:t>
      </w:r>
      <w:r>
        <w:rPr>
          <w:bCs/>
          <w:sz w:val="22"/>
          <w:szCs w:val="22"/>
        </w:rPr>
        <w:t>RSD</w:t>
      </w:r>
    </w:p>
    <w:p w:rsidR="00302B2F" w:rsidRDefault="00302B2F" w:rsidP="00302B2F">
      <w:pPr>
        <w:pStyle w:val="SectionColumnText"/>
        <w:rPr>
          <w:bCs/>
          <w:sz w:val="22"/>
          <w:szCs w:val="22"/>
        </w:rPr>
      </w:pPr>
      <w:r w:rsidRPr="005714A0">
        <w:rPr>
          <w:b/>
          <w:bCs/>
          <w:sz w:val="22"/>
          <w:szCs w:val="22"/>
        </w:rPr>
        <w:t>Lucia Dolan</w:t>
      </w:r>
      <w:r>
        <w:rPr>
          <w:bCs/>
          <w:sz w:val="22"/>
          <w:szCs w:val="22"/>
        </w:rPr>
        <w:t>, Parent, Newton</w:t>
      </w:r>
    </w:p>
    <w:p w:rsidR="00302B2F" w:rsidRPr="00BA3F1C" w:rsidRDefault="00302B2F" w:rsidP="00302B2F">
      <w:pPr>
        <w:pStyle w:val="SectionColumnText"/>
        <w:rPr>
          <w:bCs/>
          <w:sz w:val="22"/>
          <w:szCs w:val="22"/>
        </w:rPr>
      </w:pPr>
      <w:r w:rsidRPr="005714A0">
        <w:rPr>
          <w:b/>
          <w:bCs/>
          <w:sz w:val="22"/>
          <w:szCs w:val="22"/>
        </w:rPr>
        <w:t>Mark Duffy</w:t>
      </w:r>
      <w:r>
        <w:rPr>
          <w:bCs/>
          <w:sz w:val="22"/>
          <w:szCs w:val="22"/>
        </w:rPr>
        <w:t>, Mathematics Department Chair, Pembroke PS</w:t>
      </w:r>
    </w:p>
    <w:p w:rsidR="00302B2F" w:rsidRDefault="00302B2F" w:rsidP="00302B2F">
      <w:pPr>
        <w:pStyle w:val="SectionColumnText"/>
        <w:rPr>
          <w:bCs/>
          <w:sz w:val="22"/>
          <w:szCs w:val="22"/>
        </w:rPr>
      </w:pPr>
      <w:r w:rsidRPr="005714A0">
        <w:rPr>
          <w:b/>
          <w:bCs/>
          <w:sz w:val="22"/>
          <w:szCs w:val="22"/>
        </w:rPr>
        <w:t>Erika Ebbel Angle</w:t>
      </w:r>
      <w:r>
        <w:rPr>
          <w:bCs/>
          <w:sz w:val="22"/>
          <w:szCs w:val="22"/>
        </w:rPr>
        <w:t xml:space="preserve">, Founder and Executive Chairman, </w:t>
      </w:r>
      <w:r w:rsidRPr="00BA3F1C">
        <w:rPr>
          <w:bCs/>
          <w:sz w:val="22"/>
          <w:szCs w:val="22"/>
        </w:rPr>
        <w:t>Science from Scientists</w:t>
      </w:r>
    </w:p>
    <w:p w:rsidR="00302B2F" w:rsidRDefault="00302B2F" w:rsidP="00302B2F">
      <w:pPr>
        <w:pStyle w:val="SectionColumnText"/>
        <w:rPr>
          <w:bCs/>
          <w:sz w:val="22"/>
          <w:szCs w:val="22"/>
        </w:rPr>
      </w:pPr>
      <w:r w:rsidRPr="005714A0">
        <w:rPr>
          <w:b/>
          <w:bCs/>
          <w:sz w:val="22"/>
          <w:szCs w:val="22"/>
        </w:rPr>
        <w:t>Mary Eich</w:t>
      </w:r>
      <w:r>
        <w:rPr>
          <w:bCs/>
          <w:sz w:val="22"/>
          <w:szCs w:val="22"/>
        </w:rPr>
        <w:t>, K-8 Mathematics Coordinator, Newton PS</w:t>
      </w:r>
    </w:p>
    <w:p w:rsidR="00302B2F" w:rsidRDefault="00302B2F" w:rsidP="00302B2F">
      <w:pPr>
        <w:pStyle w:val="SectionColumnText"/>
        <w:rPr>
          <w:bCs/>
          <w:sz w:val="22"/>
          <w:szCs w:val="22"/>
        </w:rPr>
      </w:pPr>
      <w:r w:rsidRPr="005714A0">
        <w:rPr>
          <w:b/>
          <w:bCs/>
          <w:sz w:val="22"/>
          <w:szCs w:val="22"/>
        </w:rPr>
        <w:t>Solomon Friedberg</w:t>
      </w:r>
      <w:r>
        <w:rPr>
          <w:bCs/>
          <w:sz w:val="22"/>
          <w:szCs w:val="22"/>
        </w:rPr>
        <w:t>, Chairman, Professor of Mathematics, Boston College</w:t>
      </w:r>
    </w:p>
    <w:p w:rsidR="00302B2F" w:rsidRPr="00BA3F1C" w:rsidRDefault="00302B2F" w:rsidP="00302B2F">
      <w:pPr>
        <w:pStyle w:val="SectionColumnText"/>
        <w:rPr>
          <w:bCs/>
          <w:sz w:val="22"/>
          <w:szCs w:val="22"/>
        </w:rPr>
      </w:pPr>
      <w:r w:rsidRPr="005714A0">
        <w:rPr>
          <w:b/>
          <w:bCs/>
          <w:sz w:val="22"/>
          <w:szCs w:val="22"/>
        </w:rPr>
        <w:t>Bradford George</w:t>
      </w:r>
      <w:r>
        <w:rPr>
          <w:bCs/>
          <w:sz w:val="22"/>
          <w:szCs w:val="22"/>
        </w:rPr>
        <w:t xml:space="preserve">, MS &amp; HS Teacher, Nashoba RSD </w:t>
      </w:r>
    </w:p>
    <w:p w:rsidR="00302B2F" w:rsidRDefault="00302B2F" w:rsidP="00302B2F">
      <w:pPr>
        <w:pStyle w:val="SectionColumnText"/>
        <w:rPr>
          <w:bCs/>
          <w:sz w:val="22"/>
          <w:szCs w:val="22"/>
        </w:rPr>
      </w:pPr>
      <w:r w:rsidRPr="005714A0">
        <w:rPr>
          <w:b/>
          <w:bCs/>
          <w:sz w:val="22"/>
          <w:szCs w:val="22"/>
        </w:rPr>
        <w:t>Melissa Higgins</w:t>
      </w:r>
      <w:r>
        <w:rPr>
          <w:bCs/>
          <w:sz w:val="22"/>
          <w:szCs w:val="22"/>
        </w:rPr>
        <w:t xml:space="preserve">, </w:t>
      </w:r>
      <w:r w:rsidRPr="00BA3F1C">
        <w:rPr>
          <w:bCs/>
          <w:sz w:val="22"/>
          <w:szCs w:val="22"/>
        </w:rPr>
        <w:t>Dir</w:t>
      </w:r>
      <w:r>
        <w:rPr>
          <w:bCs/>
          <w:sz w:val="22"/>
          <w:szCs w:val="22"/>
        </w:rPr>
        <w:t xml:space="preserve">ector of Curriculum Development, </w:t>
      </w:r>
      <w:r w:rsidRPr="00BA3F1C">
        <w:rPr>
          <w:bCs/>
          <w:sz w:val="22"/>
          <w:szCs w:val="22"/>
        </w:rPr>
        <w:t>Museum of Science</w:t>
      </w:r>
      <w:r>
        <w:rPr>
          <w:bCs/>
          <w:sz w:val="22"/>
          <w:szCs w:val="22"/>
        </w:rPr>
        <w:t>, Boston</w:t>
      </w:r>
    </w:p>
    <w:p w:rsidR="00302B2F" w:rsidRPr="00BA3F1C" w:rsidRDefault="00302B2F" w:rsidP="00302B2F">
      <w:pPr>
        <w:pStyle w:val="SectionColumnText"/>
        <w:rPr>
          <w:bCs/>
          <w:sz w:val="22"/>
          <w:szCs w:val="22"/>
        </w:rPr>
      </w:pPr>
      <w:r w:rsidRPr="005714A0">
        <w:rPr>
          <w:b/>
          <w:bCs/>
          <w:sz w:val="22"/>
          <w:szCs w:val="22"/>
        </w:rPr>
        <w:t>Patricia Hogan</w:t>
      </w:r>
      <w:r>
        <w:rPr>
          <w:bCs/>
          <w:sz w:val="22"/>
          <w:szCs w:val="22"/>
        </w:rPr>
        <w:t>, Associate Professor, Suffolk University</w:t>
      </w:r>
    </w:p>
    <w:p w:rsidR="00302B2F" w:rsidRDefault="00302B2F" w:rsidP="00302B2F">
      <w:pPr>
        <w:pStyle w:val="SectionColumnText"/>
        <w:rPr>
          <w:bCs/>
          <w:sz w:val="22"/>
          <w:szCs w:val="22"/>
        </w:rPr>
      </w:pPr>
      <w:r w:rsidRPr="005714A0">
        <w:rPr>
          <w:b/>
          <w:bCs/>
          <w:sz w:val="22"/>
          <w:szCs w:val="22"/>
        </w:rPr>
        <w:t>Melissa J. Horr Pond</w:t>
      </w:r>
      <w:r>
        <w:rPr>
          <w:bCs/>
          <w:sz w:val="22"/>
          <w:szCs w:val="22"/>
        </w:rPr>
        <w:t xml:space="preserve">, Community Development Planner, </w:t>
      </w:r>
      <w:r w:rsidRPr="00BA3F1C">
        <w:rPr>
          <w:bCs/>
          <w:sz w:val="22"/>
          <w:szCs w:val="22"/>
        </w:rPr>
        <w:t>City of Quincy</w:t>
      </w:r>
    </w:p>
    <w:p w:rsidR="00302B2F" w:rsidRDefault="00302B2F" w:rsidP="00302B2F">
      <w:pPr>
        <w:pStyle w:val="SectionColumnText"/>
        <w:rPr>
          <w:bCs/>
          <w:sz w:val="22"/>
          <w:szCs w:val="22"/>
        </w:rPr>
      </w:pPr>
      <w:r w:rsidRPr="005714A0">
        <w:rPr>
          <w:b/>
          <w:bCs/>
          <w:sz w:val="22"/>
          <w:szCs w:val="22"/>
        </w:rPr>
        <w:t>Naseem Jaffer</w:t>
      </w:r>
      <w:r>
        <w:rPr>
          <w:bCs/>
          <w:sz w:val="22"/>
          <w:szCs w:val="22"/>
        </w:rPr>
        <w:t>, Mathematics Consultant</w:t>
      </w:r>
    </w:p>
    <w:p w:rsidR="00302B2F" w:rsidRPr="00BA3F1C" w:rsidRDefault="00302B2F" w:rsidP="00302B2F">
      <w:pPr>
        <w:pStyle w:val="SectionColumnText"/>
        <w:rPr>
          <w:bCs/>
          <w:sz w:val="22"/>
          <w:szCs w:val="22"/>
        </w:rPr>
      </w:pPr>
      <w:r w:rsidRPr="005714A0">
        <w:rPr>
          <w:b/>
          <w:bCs/>
          <w:sz w:val="22"/>
          <w:szCs w:val="22"/>
        </w:rPr>
        <w:t>Scott Jewell</w:t>
      </w:r>
      <w:r>
        <w:rPr>
          <w:bCs/>
          <w:sz w:val="22"/>
          <w:szCs w:val="22"/>
        </w:rPr>
        <w:t>, MS Teacher, Ipswich PS</w:t>
      </w:r>
    </w:p>
    <w:p w:rsidR="00302B2F" w:rsidRPr="00BA3F1C" w:rsidRDefault="00302B2F" w:rsidP="00302B2F">
      <w:pPr>
        <w:pStyle w:val="SectionColumnText"/>
        <w:rPr>
          <w:bCs/>
          <w:sz w:val="22"/>
          <w:szCs w:val="22"/>
        </w:rPr>
      </w:pPr>
      <w:r w:rsidRPr="005714A0">
        <w:rPr>
          <w:b/>
          <w:bCs/>
          <w:sz w:val="22"/>
          <w:szCs w:val="22"/>
        </w:rPr>
        <w:t>Mark Johnston</w:t>
      </w:r>
      <w:r>
        <w:rPr>
          <w:bCs/>
          <w:sz w:val="22"/>
          <w:szCs w:val="22"/>
        </w:rPr>
        <w:t xml:space="preserve">, Mathematics Department Head, </w:t>
      </w:r>
      <w:r w:rsidRPr="00BA3F1C">
        <w:rPr>
          <w:bCs/>
          <w:sz w:val="22"/>
          <w:szCs w:val="22"/>
        </w:rPr>
        <w:t xml:space="preserve">Lynn </w:t>
      </w:r>
      <w:r>
        <w:rPr>
          <w:bCs/>
          <w:sz w:val="22"/>
          <w:szCs w:val="22"/>
        </w:rPr>
        <w:t>PS</w:t>
      </w:r>
    </w:p>
    <w:p w:rsidR="00302B2F" w:rsidRPr="00BA3F1C" w:rsidRDefault="00302B2F" w:rsidP="00302B2F">
      <w:pPr>
        <w:pStyle w:val="SectionColumnText"/>
        <w:rPr>
          <w:bCs/>
          <w:sz w:val="22"/>
          <w:szCs w:val="22"/>
        </w:rPr>
      </w:pPr>
      <w:r w:rsidRPr="005714A0">
        <w:rPr>
          <w:b/>
          <w:bCs/>
          <w:sz w:val="22"/>
          <w:szCs w:val="22"/>
        </w:rPr>
        <w:t>Christyna Laubach</w:t>
      </w:r>
      <w:r>
        <w:rPr>
          <w:bCs/>
          <w:sz w:val="22"/>
          <w:szCs w:val="22"/>
        </w:rPr>
        <w:t xml:space="preserve">, </w:t>
      </w:r>
      <w:r w:rsidRPr="00BA3F1C">
        <w:rPr>
          <w:bCs/>
          <w:sz w:val="22"/>
          <w:szCs w:val="22"/>
        </w:rPr>
        <w:t>Science and Technology/Engineering Department Chair,</w:t>
      </w:r>
      <w:r>
        <w:rPr>
          <w:bCs/>
          <w:sz w:val="22"/>
          <w:szCs w:val="22"/>
        </w:rPr>
        <w:t xml:space="preserve"> </w:t>
      </w:r>
      <w:r w:rsidRPr="00BA3F1C">
        <w:rPr>
          <w:bCs/>
          <w:sz w:val="22"/>
          <w:szCs w:val="22"/>
        </w:rPr>
        <w:t xml:space="preserve">Lenox </w:t>
      </w:r>
      <w:r>
        <w:rPr>
          <w:bCs/>
          <w:sz w:val="22"/>
          <w:szCs w:val="22"/>
        </w:rPr>
        <w:t>PS</w:t>
      </w:r>
    </w:p>
    <w:p w:rsidR="00302B2F" w:rsidRPr="00BA3F1C" w:rsidRDefault="00302B2F" w:rsidP="00302B2F">
      <w:pPr>
        <w:pStyle w:val="SectionColumnText"/>
        <w:rPr>
          <w:bCs/>
          <w:sz w:val="22"/>
          <w:szCs w:val="22"/>
        </w:rPr>
      </w:pPr>
      <w:r w:rsidRPr="005714A0">
        <w:rPr>
          <w:b/>
          <w:bCs/>
          <w:sz w:val="22"/>
          <w:szCs w:val="22"/>
        </w:rPr>
        <w:t>Eileen Lee</w:t>
      </w:r>
      <w:r>
        <w:rPr>
          <w:bCs/>
          <w:sz w:val="22"/>
          <w:szCs w:val="22"/>
        </w:rPr>
        <w:t xml:space="preserve">, Formerly: Executive Director, </w:t>
      </w:r>
      <w:r w:rsidRPr="00BA3F1C">
        <w:rPr>
          <w:bCs/>
          <w:sz w:val="22"/>
          <w:szCs w:val="22"/>
        </w:rPr>
        <w:t>Math f</w:t>
      </w:r>
      <w:r>
        <w:rPr>
          <w:bCs/>
          <w:sz w:val="22"/>
          <w:szCs w:val="22"/>
        </w:rPr>
        <w:t xml:space="preserve">or America, </w:t>
      </w:r>
      <w:r w:rsidRPr="00BA3F1C">
        <w:rPr>
          <w:bCs/>
          <w:sz w:val="22"/>
          <w:szCs w:val="22"/>
        </w:rPr>
        <w:t>Boston</w:t>
      </w:r>
    </w:p>
    <w:p w:rsidR="00302B2F" w:rsidRDefault="00302B2F" w:rsidP="00302B2F">
      <w:pPr>
        <w:pStyle w:val="SectionColumnText"/>
        <w:rPr>
          <w:bCs/>
          <w:sz w:val="22"/>
          <w:szCs w:val="22"/>
        </w:rPr>
      </w:pPr>
      <w:r w:rsidRPr="005714A0">
        <w:rPr>
          <w:b/>
          <w:bCs/>
          <w:sz w:val="22"/>
          <w:szCs w:val="22"/>
        </w:rPr>
        <w:t>Llama Maynard</w:t>
      </w:r>
      <w:r>
        <w:rPr>
          <w:bCs/>
          <w:sz w:val="22"/>
          <w:szCs w:val="22"/>
        </w:rPr>
        <w:t xml:space="preserve">, Director of Academic Programs, </w:t>
      </w:r>
      <w:r w:rsidRPr="00BA3F1C">
        <w:rPr>
          <w:bCs/>
          <w:sz w:val="22"/>
          <w:szCs w:val="22"/>
        </w:rPr>
        <w:t>Pioneer Valley Performing Arts Charter Public School</w:t>
      </w:r>
    </w:p>
    <w:p w:rsidR="00302B2F" w:rsidRDefault="00302B2F" w:rsidP="00302B2F">
      <w:pPr>
        <w:pStyle w:val="SectionColumnText"/>
        <w:rPr>
          <w:bCs/>
          <w:sz w:val="22"/>
          <w:szCs w:val="22"/>
        </w:rPr>
      </w:pPr>
      <w:r w:rsidRPr="005714A0">
        <w:rPr>
          <w:b/>
          <w:bCs/>
          <w:sz w:val="22"/>
          <w:szCs w:val="22"/>
        </w:rPr>
        <w:t>Matt McGee</w:t>
      </w:r>
      <w:r>
        <w:rPr>
          <w:bCs/>
          <w:sz w:val="22"/>
          <w:szCs w:val="22"/>
        </w:rPr>
        <w:t>, Assistant Professor, Fitchburg State University</w:t>
      </w:r>
    </w:p>
    <w:p w:rsidR="00302B2F" w:rsidRDefault="00302B2F" w:rsidP="00302B2F">
      <w:pPr>
        <w:pStyle w:val="SectionColumnText"/>
        <w:rPr>
          <w:bCs/>
          <w:sz w:val="22"/>
          <w:szCs w:val="22"/>
        </w:rPr>
      </w:pPr>
      <w:r w:rsidRPr="005714A0">
        <w:rPr>
          <w:b/>
          <w:bCs/>
          <w:sz w:val="22"/>
          <w:szCs w:val="22"/>
        </w:rPr>
        <w:t>Jacqueline Miller</w:t>
      </w:r>
      <w:r>
        <w:rPr>
          <w:bCs/>
          <w:sz w:val="22"/>
          <w:szCs w:val="22"/>
        </w:rPr>
        <w:t>, Senior Research Scientist, EDC</w:t>
      </w:r>
    </w:p>
    <w:p w:rsidR="00302B2F" w:rsidRDefault="00302B2F" w:rsidP="00302B2F">
      <w:pPr>
        <w:pStyle w:val="SectionColumnText"/>
        <w:rPr>
          <w:bCs/>
          <w:sz w:val="22"/>
          <w:szCs w:val="22"/>
        </w:rPr>
      </w:pPr>
      <w:r w:rsidRPr="005714A0">
        <w:rPr>
          <w:b/>
          <w:bCs/>
          <w:sz w:val="22"/>
          <w:szCs w:val="22"/>
        </w:rPr>
        <w:t>Judy Moore</w:t>
      </w:r>
      <w:r>
        <w:rPr>
          <w:bCs/>
          <w:sz w:val="22"/>
          <w:szCs w:val="22"/>
        </w:rPr>
        <w:t>, ES Teacher, Harvard PS</w:t>
      </w:r>
    </w:p>
    <w:p w:rsidR="00302B2F" w:rsidRPr="00BA3F1C" w:rsidRDefault="00302B2F" w:rsidP="00302B2F">
      <w:pPr>
        <w:pStyle w:val="SectionColumnText"/>
        <w:rPr>
          <w:bCs/>
          <w:sz w:val="22"/>
          <w:szCs w:val="22"/>
        </w:rPr>
      </w:pPr>
      <w:r w:rsidRPr="005714A0">
        <w:rPr>
          <w:b/>
          <w:bCs/>
          <w:sz w:val="22"/>
          <w:szCs w:val="22"/>
        </w:rPr>
        <w:t>Barnas Monteith</w:t>
      </w:r>
      <w:r>
        <w:rPr>
          <w:bCs/>
          <w:sz w:val="22"/>
          <w:szCs w:val="22"/>
        </w:rPr>
        <w:t>, Senior Vice President, Advanced Diamond Solutions</w:t>
      </w:r>
    </w:p>
    <w:p w:rsidR="00302B2F" w:rsidRDefault="00302B2F" w:rsidP="00302B2F">
      <w:pPr>
        <w:pStyle w:val="SectionColumnText"/>
        <w:rPr>
          <w:bCs/>
          <w:sz w:val="22"/>
          <w:szCs w:val="22"/>
        </w:rPr>
      </w:pPr>
      <w:r w:rsidRPr="005714A0">
        <w:rPr>
          <w:b/>
          <w:bCs/>
          <w:sz w:val="22"/>
          <w:szCs w:val="22"/>
        </w:rPr>
        <w:t>Reinier Moquette</w:t>
      </w:r>
      <w:r>
        <w:rPr>
          <w:bCs/>
          <w:sz w:val="22"/>
          <w:szCs w:val="22"/>
        </w:rPr>
        <w:t xml:space="preserve">, Founder &amp; CEO, </w:t>
      </w:r>
      <w:r w:rsidRPr="00BA3F1C">
        <w:rPr>
          <w:bCs/>
          <w:sz w:val="22"/>
          <w:szCs w:val="22"/>
        </w:rPr>
        <w:t>Advoqt Technology Group</w:t>
      </w:r>
    </w:p>
    <w:p w:rsidR="00302B2F" w:rsidRDefault="00302B2F" w:rsidP="00302B2F">
      <w:pPr>
        <w:pStyle w:val="SectionColumnText"/>
        <w:rPr>
          <w:bCs/>
          <w:sz w:val="22"/>
          <w:szCs w:val="22"/>
        </w:rPr>
      </w:pPr>
      <w:r w:rsidRPr="005714A0">
        <w:rPr>
          <w:b/>
          <w:bCs/>
          <w:sz w:val="22"/>
          <w:szCs w:val="22"/>
        </w:rPr>
        <w:t>Josh Mower</w:t>
      </w:r>
      <w:r>
        <w:rPr>
          <w:bCs/>
          <w:sz w:val="22"/>
          <w:szCs w:val="22"/>
        </w:rPr>
        <w:t>, HS Teacher, Lynn PS</w:t>
      </w:r>
    </w:p>
    <w:p w:rsidR="00302B2F" w:rsidRPr="00BA3F1C" w:rsidRDefault="00302B2F" w:rsidP="00302B2F">
      <w:pPr>
        <w:pStyle w:val="SectionColumnText"/>
        <w:rPr>
          <w:bCs/>
          <w:sz w:val="22"/>
          <w:szCs w:val="22"/>
        </w:rPr>
      </w:pPr>
      <w:r w:rsidRPr="005714A0">
        <w:rPr>
          <w:b/>
          <w:bCs/>
          <w:sz w:val="22"/>
          <w:szCs w:val="22"/>
        </w:rPr>
        <w:t>John Mosto</w:t>
      </w:r>
      <w:r>
        <w:rPr>
          <w:bCs/>
          <w:sz w:val="22"/>
          <w:szCs w:val="22"/>
        </w:rPr>
        <w:t>, HS Teacher, Chelmsford PS</w:t>
      </w:r>
    </w:p>
    <w:p w:rsidR="00302B2F" w:rsidRPr="00BA3F1C" w:rsidRDefault="00302B2F" w:rsidP="00302B2F">
      <w:pPr>
        <w:pStyle w:val="SectionColumnText"/>
        <w:rPr>
          <w:bCs/>
          <w:sz w:val="22"/>
          <w:szCs w:val="22"/>
        </w:rPr>
      </w:pPr>
      <w:r w:rsidRPr="005714A0">
        <w:rPr>
          <w:b/>
          <w:bCs/>
          <w:sz w:val="22"/>
          <w:szCs w:val="22"/>
        </w:rPr>
        <w:lastRenderedPageBreak/>
        <w:t>Priscilla S. Nelson</w:t>
      </w:r>
      <w:r>
        <w:rPr>
          <w:bCs/>
          <w:sz w:val="22"/>
          <w:szCs w:val="22"/>
        </w:rPr>
        <w:t xml:space="preserve">, </w:t>
      </w:r>
      <w:r w:rsidRPr="00BA3F1C">
        <w:rPr>
          <w:bCs/>
          <w:sz w:val="22"/>
          <w:szCs w:val="22"/>
        </w:rPr>
        <w:t>A</w:t>
      </w:r>
      <w:r>
        <w:rPr>
          <w:bCs/>
          <w:sz w:val="22"/>
          <w:szCs w:val="22"/>
        </w:rPr>
        <w:t xml:space="preserve">ssociate Professor of Education, </w:t>
      </w:r>
      <w:r w:rsidRPr="00BA3F1C">
        <w:rPr>
          <w:bCs/>
          <w:sz w:val="22"/>
          <w:szCs w:val="22"/>
        </w:rPr>
        <w:t>Gordon College</w:t>
      </w:r>
    </w:p>
    <w:p w:rsidR="00302B2F" w:rsidRDefault="00302B2F" w:rsidP="00302B2F">
      <w:pPr>
        <w:pStyle w:val="SectionColumnText"/>
        <w:rPr>
          <w:bCs/>
          <w:sz w:val="22"/>
          <w:szCs w:val="22"/>
        </w:rPr>
      </w:pPr>
      <w:r w:rsidRPr="005714A0">
        <w:rPr>
          <w:b/>
          <w:bCs/>
          <w:sz w:val="22"/>
          <w:szCs w:val="22"/>
        </w:rPr>
        <w:t>Judith J.Paolucci</w:t>
      </w:r>
      <w:r>
        <w:rPr>
          <w:bCs/>
          <w:sz w:val="22"/>
          <w:szCs w:val="22"/>
        </w:rPr>
        <w:t xml:space="preserve">, Superintendent, </w:t>
      </w:r>
      <w:r w:rsidRPr="00BA3F1C">
        <w:rPr>
          <w:bCs/>
          <w:sz w:val="22"/>
          <w:szCs w:val="22"/>
        </w:rPr>
        <w:t xml:space="preserve">Leicester </w:t>
      </w:r>
      <w:r>
        <w:rPr>
          <w:bCs/>
          <w:sz w:val="22"/>
          <w:szCs w:val="22"/>
        </w:rPr>
        <w:t>PS</w:t>
      </w:r>
    </w:p>
    <w:p w:rsidR="00302B2F" w:rsidRDefault="00302B2F" w:rsidP="00302B2F">
      <w:pPr>
        <w:pStyle w:val="SectionColumnText"/>
        <w:rPr>
          <w:bCs/>
          <w:sz w:val="22"/>
          <w:szCs w:val="22"/>
        </w:rPr>
      </w:pPr>
      <w:r w:rsidRPr="005714A0">
        <w:rPr>
          <w:b/>
          <w:bCs/>
          <w:sz w:val="22"/>
          <w:szCs w:val="22"/>
        </w:rPr>
        <w:t>David Patrick</w:t>
      </w:r>
      <w:r>
        <w:rPr>
          <w:bCs/>
          <w:sz w:val="22"/>
          <w:szCs w:val="22"/>
        </w:rPr>
        <w:t>, HS Teacher, Somerset PS</w:t>
      </w:r>
    </w:p>
    <w:p w:rsidR="00302B2F" w:rsidRDefault="00302B2F" w:rsidP="00302B2F">
      <w:pPr>
        <w:pStyle w:val="SectionColumnText"/>
        <w:rPr>
          <w:bCs/>
          <w:sz w:val="22"/>
          <w:szCs w:val="22"/>
        </w:rPr>
      </w:pPr>
      <w:r w:rsidRPr="005714A0">
        <w:rPr>
          <w:b/>
          <w:bCs/>
          <w:sz w:val="22"/>
          <w:szCs w:val="22"/>
        </w:rPr>
        <w:t>Lauren Provost</w:t>
      </w:r>
      <w:r>
        <w:rPr>
          <w:bCs/>
          <w:sz w:val="22"/>
          <w:szCs w:val="22"/>
        </w:rPr>
        <w:t>, Mathematics Lecturer, University of New Hampshire</w:t>
      </w:r>
    </w:p>
    <w:p w:rsidR="00302B2F" w:rsidRDefault="00302B2F" w:rsidP="00302B2F">
      <w:pPr>
        <w:pStyle w:val="SectionColumnText"/>
        <w:rPr>
          <w:bCs/>
          <w:sz w:val="22"/>
          <w:szCs w:val="22"/>
        </w:rPr>
      </w:pPr>
      <w:r w:rsidRPr="005714A0">
        <w:rPr>
          <w:b/>
          <w:bCs/>
          <w:sz w:val="22"/>
          <w:szCs w:val="22"/>
        </w:rPr>
        <w:t>Joseph Ramos</w:t>
      </w:r>
      <w:r>
        <w:rPr>
          <w:bCs/>
          <w:sz w:val="22"/>
          <w:szCs w:val="22"/>
        </w:rPr>
        <w:t>, HS Teacher, Somerset PS</w:t>
      </w:r>
    </w:p>
    <w:p w:rsidR="00302B2F" w:rsidRDefault="00302B2F" w:rsidP="00302B2F">
      <w:pPr>
        <w:pStyle w:val="SectionColumnText"/>
        <w:rPr>
          <w:bCs/>
          <w:sz w:val="22"/>
          <w:szCs w:val="22"/>
        </w:rPr>
      </w:pPr>
      <w:r w:rsidRPr="005714A0">
        <w:rPr>
          <w:b/>
          <w:bCs/>
          <w:sz w:val="22"/>
          <w:szCs w:val="22"/>
        </w:rPr>
        <w:t>Nitzan Resnick</w:t>
      </w:r>
      <w:r>
        <w:rPr>
          <w:bCs/>
          <w:sz w:val="22"/>
          <w:szCs w:val="22"/>
        </w:rPr>
        <w:t>, Director, The New Science &amp; Math Initiative</w:t>
      </w:r>
    </w:p>
    <w:p w:rsidR="00302B2F" w:rsidRDefault="00302B2F" w:rsidP="00302B2F">
      <w:pPr>
        <w:pStyle w:val="SectionColumnText"/>
        <w:rPr>
          <w:bCs/>
          <w:sz w:val="22"/>
          <w:szCs w:val="22"/>
        </w:rPr>
      </w:pPr>
      <w:r w:rsidRPr="005714A0">
        <w:rPr>
          <w:b/>
          <w:bCs/>
          <w:sz w:val="22"/>
          <w:szCs w:val="22"/>
        </w:rPr>
        <w:t>Chris Rogers</w:t>
      </w:r>
      <w:r>
        <w:rPr>
          <w:bCs/>
          <w:sz w:val="22"/>
          <w:szCs w:val="22"/>
        </w:rPr>
        <w:t>, Director, Center for Engineering Education &amp; Outreach, Department of Mechanical Engineering, Tufts University</w:t>
      </w:r>
    </w:p>
    <w:p w:rsidR="00302B2F" w:rsidRDefault="00302B2F" w:rsidP="00302B2F">
      <w:pPr>
        <w:pStyle w:val="SectionColumnText"/>
        <w:rPr>
          <w:bCs/>
          <w:sz w:val="22"/>
          <w:szCs w:val="22"/>
        </w:rPr>
      </w:pPr>
      <w:r w:rsidRPr="005714A0">
        <w:rPr>
          <w:b/>
          <w:bCs/>
          <w:sz w:val="22"/>
          <w:szCs w:val="22"/>
        </w:rPr>
        <w:t>Steven Rosenberg</w:t>
      </w:r>
      <w:r>
        <w:rPr>
          <w:bCs/>
          <w:sz w:val="22"/>
          <w:szCs w:val="22"/>
        </w:rPr>
        <w:t>, Professor of Mathematics, Boston University</w:t>
      </w:r>
    </w:p>
    <w:p w:rsidR="00302B2F" w:rsidRDefault="00302B2F" w:rsidP="00302B2F">
      <w:pPr>
        <w:pStyle w:val="SectionColumnText"/>
        <w:rPr>
          <w:bCs/>
          <w:sz w:val="22"/>
          <w:szCs w:val="22"/>
        </w:rPr>
      </w:pPr>
      <w:r w:rsidRPr="005714A0">
        <w:rPr>
          <w:b/>
          <w:bCs/>
          <w:sz w:val="22"/>
          <w:szCs w:val="22"/>
        </w:rPr>
        <w:t>Linda Ruiz-Davenport</w:t>
      </w:r>
      <w:r>
        <w:rPr>
          <w:bCs/>
          <w:sz w:val="22"/>
          <w:szCs w:val="22"/>
        </w:rPr>
        <w:t>, Director of Mathematics, Boston PS</w:t>
      </w:r>
    </w:p>
    <w:p w:rsidR="00302B2F" w:rsidRDefault="00302B2F" w:rsidP="00302B2F">
      <w:pPr>
        <w:pStyle w:val="SectionColumnText"/>
        <w:rPr>
          <w:bCs/>
          <w:sz w:val="22"/>
          <w:szCs w:val="22"/>
        </w:rPr>
      </w:pPr>
      <w:r w:rsidRPr="005714A0">
        <w:rPr>
          <w:b/>
          <w:bCs/>
          <w:sz w:val="22"/>
          <w:szCs w:val="22"/>
        </w:rPr>
        <w:t>Sandra Ryack-Bell</w:t>
      </w:r>
      <w:r>
        <w:rPr>
          <w:bCs/>
          <w:sz w:val="22"/>
          <w:szCs w:val="22"/>
        </w:rPr>
        <w:t>, Executive Director, Museum Institute for Teaching Science</w:t>
      </w:r>
    </w:p>
    <w:p w:rsidR="00302B2F" w:rsidRPr="00BA3F1C" w:rsidRDefault="00302B2F" w:rsidP="00302B2F">
      <w:pPr>
        <w:pStyle w:val="SectionColumnText"/>
        <w:rPr>
          <w:bCs/>
          <w:sz w:val="22"/>
          <w:szCs w:val="22"/>
        </w:rPr>
      </w:pPr>
      <w:r w:rsidRPr="005714A0">
        <w:rPr>
          <w:b/>
          <w:bCs/>
          <w:sz w:val="22"/>
          <w:szCs w:val="22"/>
        </w:rPr>
        <w:t>Susan Sanford</w:t>
      </w:r>
      <w:r>
        <w:rPr>
          <w:bCs/>
          <w:sz w:val="22"/>
          <w:szCs w:val="22"/>
        </w:rPr>
        <w:t>, HS Teacher, Worcester PS</w:t>
      </w:r>
    </w:p>
    <w:p w:rsidR="00302B2F" w:rsidRDefault="00302B2F" w:rsidP="00302B2F">
      <w:pPr>
        <w:pStyle w:val="SectionColumnText"/>
        <w:rPr>
          <w:bCs/>
          <w:sz w:val="22"/>
          <w:szCs w:val="22"/>
        </w:rPr>
      </w:pPr>
      <w:r w:rsidRPr="005714A0">
        <w:rPr>
          <w:b/>
          <w:bCs/>
          <w:sz w:val="22"/>
          <w:szCs w:val="22"/>
        </w:rPr>
        <w:t>Robert Sartwell</w:t>
      </w:r>
      <w:r>
        <w:rPr>
          <w:bCs/>
          <w:sz w:val="22"/>
          <w:szCs w:val="22"/>
        </w:rPr>
        <w:t>, Science Director, Malden PS (retired)</w:t>
      </w:r>
    </w:p>
    <w:p w:rsidR="00302B2F" w:rsidRDefault="00302B2F" w:rsidP="00302B2F">
      <w:pPr>
        <w:pStyle w:val="SectionColumnText"/>
        <w:rPr>
          <w:bCs/>
          <w:sz w:val="22"/>
          <w:szCs w:val="22"/>
        </w:rPr>
      </w:pPr>
      <w:r w:rsidRPr="005714A0">
        <w:rPr>
          <w:b/>
          <w:bCs/>
          <w:sz w:val="22"/>
          <w:szCs w:val="22"/>
        </w:rPr>
        <w:t>Janet Sun</w:t>
      </w:r>
      <w:r>
        <w:rPr>
          <w:bCs/>
          <w:sz w:val="22"/>
          <w:szCs w:val="22"/>
        </w:rPr>
        <w:t xml:space="preserve">, </w:t>
      </w:r>
      <w:r w:rsidRPr="00BA3F1C">
        <w:rPr>
          <w:bCs/>
          <w:sz w:val="22"/>
          <w:szCs w:val="22"/>
        </w:rPr>
        <w:t>Vice President</w:t>
      </w:r>
      <w:r>
        <w:rPr>
          <w:bCs/>
          <w:sz w:val="22"/>
          <w:szCs w:val="22"/>
        </w:rPr>
        <w:t xml:space="preserve">, </w:t>
      </w:r>
      <w:r w:rsidRPr="00BA3F1C">
        <w:rPr>
          <w:bCs/>
          <w:sz w:val="22"/>
          <w:szCs w:val="22"/>
        </w:rPr>
        <w:t>Connectedu, Inc.</w:t>
      </w:r>
    </w:p>
    <w:p w:rsidR="00302B2F" w:rsidRPr="00D7071E" w:rsidRDefault="00302B2F" w:rsidP="00302B2F">
      <w:pPr>
        <w:pStyle w:val="SectionColumnText"/>
        <w:rPr>
          <w:bCs/>
          <w:sz w:val="22"/>
          <w:szCs w:val="22"/>
        </w:rPr>
      </w:pPr>
      <w:r w:rsidRPr="005714A0">
        <w:rPr>
          <w:b/>
          <w:bCs/>
          <w:sz w:val="22"/>
          <w:szCs w:val="22"/>
        </w:rPr>
        <w:t>Thomas Vaughn</w:t>
      </w:r>
      <w:r w:rsidRPr="00D7071E">
        <w:rPr>
          <w:bCs/>
          <w:sz w:val="22"/>
          <w:szCs w:val="22"/>
        </w:rPr>
        <w:t>, Adjunct Professor, Northeastern University</w:t>
      </w:r>
    </w:p>
    <w:p w:rsidR="00302B2F" w:rsidRDefault="00302B2F" w:rsidP="00302B2F">
      <w:pPr>
        <w:pStyle w:val="SectionColumnText"/>
        <w:rPr>
          <w:bCs/>
          <w:sz w:val="22"/>
          <w:szCs w:val="22"/>
        </w:rPr>
      </w:pPr>
      <w:r w:rsidRPr="005714A0">
        <w:rPr>
          <w:b/>
          <w:bCs/>
          <w:sz w:val="22"/>
          <w:szCs w:val="22"/>
        </w:rPr>
        <w:t>Amy Winston</w:t>
      </w:r>
      <w:r>
        <w:rPr>
          <w:bCs/>
          <w:sz w:val="22"/>
          <w:szCs w:val="22"/>
        </w:rPr>
        <w:t xml:space="preserve">, STEM Department Head, </w:t>
      </w:r>
      <w:r w:rsidRPr="00BA3F1C">
        <w:rPr>
          <w:bCs/>
          <w:sz w:val="22"/>
          <w:szCs w:val="22"/>
        </w:rPr>
        <w:t xml:space="preserve">Newton </w:t>
      </w:r>
      <w:r>
        <w:rPr>
          <w:bCs/>
          <w:sz w:val="22"/>
          <w:szCs w:val="22"/>
        </w:rPr>
        <w:t>PS</w:t>
      </w:r>
    </w:p>
    <w:p w:rsidR="00302B2F" w:rsidRDefault="00302B2F" w:rsidP="00302B2F">
      <w:pPr>
        <w:pStyle w:val="SectionColumnText"/>
        <w:rPr>
          <w:bCs/>
          <w:sz w:val="22"/>
          <w:szCs w:val="22"/>
        </w:rPr>
      </w:pPr>
      <w:r w:rsidRPr="005714A0">
        <w:rPr>
          <w:b/>
          <w:bCs/>
          <w:sz w:val="22"/>
          <w:szCs w:val="22"/>
        </w:rPr>
        <w:t>Sharlene Yang</w:t>
      </w:r>
      <w:r>
        <w:rPr>
          <w:bCs/>
          <w:sz w:val="22"/>
          <w:szCs w:val="22"/>
        </w:rPr>
        <w:t>, Formerly: Professional Development Director, Museum of Science, Boston</w:t>
      </w:r>
    </w:p>
    <w:p w:rsidR="00302B2F" w:rsidRPr="00BA3F1C" w:rsidRDefault="00302B2F" w:rsidP="00302B2F">
      <w:pPr>
        <w:pStyle w:val="SectionColumnText"/>
        <w:rPr>
          <w:bCs/>
          <w:sz w:val="22"/>
          <w:szCs w:val="22"/>
        </w:rPr>
      </w:pPr>
      <w:r w:rsidRPr="005714A0">
        <w:rPr>
          <w:b/>
          <w:bCs/>
          <w:sz w:val="22"/>
          <w:szCs w:val="22"/>
        </w:rPr>
        <w:t>Stephen Yurek</w:t>
      </w:r>
      <w:r>
        <w:rPr>
          <w:bCs/>
          <w:sz w:val="22"/>
          <w:szCs w:val="22"/>
        </w:rPr>
        <w:t>, Associate Director, Center of Math Achievement, Lesley University</w:t>
      </w:r>
    </w:p>
    <w:p w:rsidR="00302B2F" w:rsidRPr="00D7071E" w:rsidRDefault="00302B2F" w:rsidP="00302B2F">
      <w:pPr>
        <w:pStyle w:val="SectionColumnText"/>
        <w:rPr>
          <w:sz w:val="22"/>
          <w:szCs w:val="22"/>
        </w:rPr>
      </w:pPr>
    </w:p>
    <w:p w:rsidR="00302B2F" w:rsidRPr="00D7071E" w:rsidRDefault="00302B2F" w:rsidP="005714A0">
      <w:pPr>
        <w:pStyle w:val="SectionColumnText"/>
        <w:pBdr>
          <w:top w:val="single" w:sz="4" w:space="1" w:color="auto"/>
          <w:bottom w:val="single" w:sz="4" w:space="1" w:color="auto"/>
        </w:pBdr>
        <w:ind w:left="0" w:firstLine="0"/>
        <w:jc w:val="center"/>
        <w:rPr>
          <w:b/>
          <w:bCs/>
          <w:sz w:val="22"/>
          <w:szCs w:val="22"/>
        </w:rPr>
      </w:pPr>
      <w:r>
        <w:rPr>
          <w:b/>
          <w:bCs/>
          <w:sz w:val="22"/>
          <w:szCs w:val="22"/>
        </w:rPr>
        <w:br w:type="column"/>
      </w:r>
      <w:r w:rsidRPr="00BA4257">
        <w:rPr>
          <w:b/>
          <w:bCs/>
          <w:sz w:val="22"/>
          <w:szCs w:val="22"/>
        </w:rPr>
        <w:t>Department of Elementary and Secondary Education Staff</w:t>
      </w:r>
    </w:p>
    <w:p w:rsidR="003246AB" w:rsidRDefault="003246AB" w:rsidP="003246AB">
      <w:pPr>
        <w:pStyle w:val="SectionColumnText"/>
        <w:rPr>
          <w:sz w:val="22"/>
          <w:szCs w:val="22"/>
        </w:rPr>
      </w:pPr>
      <w:r w:rsidRPr="005714A0">
        <w:rPr>
          <w:b/>
          <w:sz w:val="22"/>
          <w:szCs w:val="22"/>
        </w:rPr>
        <w:t>Joyce Bowen</w:t>
      </w:r>
      <w:r>
        <w:rPr>
          <w:sz w:val="22"/>
          <w:szCs w:val="22"/>
        </w:rPr>
        <w:t>, Science Assistance Specialist</w:t>
      </w:r>
    </w:p>
    <w:p w:rsidR="003246AB" w:rsidRDefault="003246AB" w:rsidP="003246AB">
      <w:pPr>
        <w:pStyle w:val="SectionColumnText"/>
        <w:rPr>
          <w:sz w:val="22"/>
          <w:szCs w:val="22"/>
        </w:rPr>
      </w:pPr>
      <w:r w:rsidRPr="005714A0">
        <w:rPr>
          <w:b/>
          <w:sz w:val="22"/>
          <w:szCs w:val="22"/>
        </w:rPr>
        <w:t>Katie Bowler</w:t>
      </w:r>
      <w:r>
        <w:rPr>
          <w:sz w:val="22"/>
          <w:szCs w:val="22"/>
        </w:rPr>
        <w:t>, Director STE MCAS</w:t>
      </w:r>
    </w:p>
    <w:p w:rsidR="003246AB" w:rsidRDefault="003246AB" w:rsidP="003246AB">
      <w:pPr>
        <w:pStyle w:val="SectionColumnText"/>
        <w:rPr>
          <w:sz w:val="22"/>
          <w:szCs w:val="22"/>
        </w:rPr>
      </w:pPr>
      <w:r w:rsidRPr="005714A0">
        <w:rPr>
          <w:b/>
          <w:sz w:val="22"/>
          <w:szCs w:val="22"/>
        </w:rPr>
        <w:t>Per Christensen</w:t>
      </w:r>
      <w:r>
        <w:rPr>
          <w:sz w:val="22"/>
          <w:szCs w:val="22"/>
        </w:rPr>
        <w:t>, STE MCAS</w:t>
      </w:r>
    </w:p>
    <w:p w:rsidR="003246AB" w:rsidRDefault="003246AB" w:rsidP="003246AB">
      <w:pPr>
        <w:pStyle w:val="SectionColumnText"/>
        <w:rPr>
          <w:sz w:val="22"/>
          <w:szCs w:val="22"/>
        </w:rPr>
      </w:pPr>
      <w:r w:rsidRPr="005714A0">
        <w:rPr>
          <w:b/>
          <w:sz w:val="22"/>
          <w:szCs w:val="22"/>
        </w:rPr>
        <w:t>Brooke Clenchy</w:t>
      </w:r>
      <w:r>
        <w:rPr>
          <w:sz w:val="22"/>
          <w:szCs w:val="22"/>
        </w:rPr>
        <w:t xml:space="preserve">, Senior Associate Commissioner, </w:t>
      </w:r>
      <w:r w:rsidRPr="00443C91">
        <w:rPr>
          <w:sz w:val="22"/>
          <w:szCs w:val="22"/>
        </w:rPr>
        <w:t>Center for Teaching</w:t>
      </w:r>
      <w:r>
        <w:rPr>
          <w:sz w:val="22"/>
          <w:szCs w:val="22"/>
        </w:rPr>
        <w:t>,</w:t>
      </w:r>
      <w:r w:rsidRPr="00443C91">
        <w:rPr>
          <w:sz w:val="22"/>
          <w:szCs w:val="22"/>
        </w:rPr>
        <w:t xml:space="preserve"> Learning, and Program Improvement</w:t>
      </w:r>
    </w:p>
    <w:p w:rsidR="003246AB" w:rsidRDefault="003246AB" w:rsidP="003246AB">
      <w:pPr>
        <w:pStyle w:val="SectionColumnText"/>
        <w:rPr>
          <w:sz w:val="22"/>
          <w:szCs w:val="22"/>
        </w:rPr>
      </w:pPr>
      <w:r w:rsidRPr="005714A0">
        <w:rPr>
          <w:b/>
          <w:sz w:val="22"/>
          <w:szCs w:val="22"/>
        </w:rPr>
        <w:t>Megan Cronquist</w:t>
      </w:r>
      <w:r>
        <w:rPr>
          <w:sz w:val="22"/>
          <w:szCs w:val="22"/>
        </w:rPr>
        <w:t>, STEM Intern</w:t>
      </w:r>
    </w:p>
    <w:p w:rsidR="003246AB" w:rsidRDefault="003246AB" w:rsidP="003246AB">
      <w:pPr>
        <w:pStyle w:val="SectionColumnText"/>
        <w:rPr>
          <w:sz w:val="22"/>
          <w:szCs w:val="22"/>
        </w:rPr>
      </w:pPr>
      <w:r w:rsidRPr="005714A0">
        <w:rPr>
          <w:b/>
          <w:sz w:val="22"/>
          <w:szCs w:val="22"/>
        </w:rPr>
        <w:t>Marilyn Decker</w:t>
      </w:r>
      <w:r>
        <w:rPr>
          <w:sz w:val="22"/>
          <w:szCs w:val="22"/>
        </w:rPr>
        <w:t>, STEM Director (retired)</w:t>
      </w:r>
    </w:p>
    <w:p w:rsidR="003246AB" w:rsidRDefault="003246AB" w:rsidP="003246AB">
      <w:pPr>
        <w:pStyle w:val="SectionColumnText"/>
        <w:rPr>
          <w:sz w:val="22"/>
          <w:szCs w:val="22"/>
        </w:rPr>
      </w:pPr>
      <w:r w:rsidRPr="005714A0">
        <w:rPr>
          <w:b/>
          <w:sz w:val="22"/>
          <w:szCs w:val="22"/>
        </w:rPr>
        <w:t>Marianne Dunne</w:t>
      </w:r>
      <w:r>
        <w:rPr>
          <w:sz w:val="22"/>
          <w:szCs w:val="22"/>
        </w:rPr>
        <w:t>, Science Assistance Specialist</w:t>
      </w:r>
    </w:p>
    <w:p w:rsidR="003246AB" w:rsidRDefault="003246AB" w:rsidP="003246AB">
      <w:pPr>
        <w:pStyle w:val="SectionColumnText"/>
        <w:rPr>
          <w:sz w:val="22"/>
          <w:szCs w:val="22"/>
        </w:rPr>
      </w:pPr>
      <w:r w:rsidRPr="005714A0">
        <w:rPr>
          <w:b/>
          <w:sz w:val="22"/>
          <w:szCs w:val="22"/>
        </w:rPr>
        <w:t>Jacob Foster</w:t>
      </w:r>
      <w:r>
        <w:rPr>
          <w:sz w:val="22"/>
          <w:szCs w:val="22"/>
        </w:rPr>
        <w:t>, STEM Director</w:t>
      </w:r>
    </w:p>
    <w:p w:rsidR="003246AB" w:rsidRPr="00BA3F1C" w:rsidRDefault="003246AB" w:rsidP="003246AB">
      <w:pPr>
        <w:pStyle w:val="SectionColumnText"/>
        <w:rPr>
          <w:sz w:val="22"/>
          <w:szCs w:val="22"/>
        </w:rPr>
      </w:pPr>
      <w:r w:rsidRPr="005714A0">
        <w:rPr>
          <w:b/>
          <w:sz w:val="22"/>
          <w:szCs w:val="22"/>
        </w:rPr>
        <w:t>Emily Fridman</w:t>
      </w:r>
      <w:r>
        <w:rPr>
          <w:sz w:val="22"/>
          <w:szCs w:val="22"/>
        </w:rPr>
        <w:t>, Legal Fellow</w:t>
      </w:r>
    </w:p>
    <w:p w:rsidR="003246AB" w:rsidRDefault="003246AB" w:rsidP="003246AB">
      <w:pPr>
        <w:pStyle w:val="SectionColumnText"/>
        <w:rPr>
          <w:sz w:val="22"/>
          <w:szCs w:val="22"/>
        </w:rPr>
      </w:pPr>
      <w:r w:rsidRPr="005714A0">
        <w:rPr>
          <w:b/>
          <w:sz w:val="22"/>
          <w:szCs w:val="22"/>
        </w:rPr>
        <w:t>Jonathan Goldman</w:t>
      </w:r>
      <w:r>
        <w:rPr>
          <w:sz w:val="22"/>
          <w:szCs w:val="22"/>
        </w:rPr>
        <w:t>, STEM Intern</w:t>
      </w:r>
    </w:p>
    <w:p w:rsidR="003246AB" w:rsidRDefault="003246AB" w:rsidP="003246AB">
      <w:pPr>
        <w:pStyle w:val="SectionColumnText"/>
        <w:rPr>
          <w:sz w:val="22"/>
          <w:szCs w:val="22"/>
        </w:rPr>
      </w:pPr>
      <w:r w:rsidRPr="005714A0">
        <w:rPr>
          <w:b/>
          <w:sz w:val="22"/>
          <w:szCs w:val="22"/>
        </w:rPr>
        <w:t>Brendan Harmon</w:t>
      </w:r>
      <w:r>
        <w:rPr>
          <w:sz w:val="22"/>
          <w:szCs w:val="22"/>
        </w:rPr>
        <w:t>, STE MCAS</w:t>
      </w:r>
    </w:p>
    <w:p w:rsidR="003246AB" w:rsidRDefault="003246AB" w:rsidP="003246AB">
      <w:pPr>
        <w:pStyle w:val="SectionColumnText"/>
        <w:rPr>
          <w:sz w:val="22"/>
          <w:szCs w:val="22"/>
        </w:rPr>
      </w:pPr>
      <w:r w:rsidRPr="005714A0">
        <w:rPr>
          <w:b/>
          <w:sz w:val="22"/>
          <w:szCs w:val="22"/>
        </w:rPr>
        <w:t>Simone Harvey</w:t>
      </w:r>
      <w:r>
        <w:rPr>
          <w:sz w:val="22"/>
          <w:szCs w:val="22"/>
        </w:rPr>
        <w:t>, Mathematics MCAS</w:t>
      </w:r>
    </w:p>
    <w:p w:rsidR="003246AB" w:rsidRDefault="003246AB" w:rsidP="003246AB">
      <w:pPr>
        <w:pStyle w:val="SectionColumnText"/>
        <w:rPr>
          <w:sz w:val="22"/>
          <w:szCs w:val="22"/>
        </w:rPr>
      </w:pPr>
      <w:r w:rsidRPr="005714A0">
        <w:rPr>
          <w:b/>
          <w:sz w:val="22"/>
          <w:szCs w:val="22"/>
        </w:rPr>
        <w:t>Brendan Henrique</w:t>
      </w:r>
      <w:r>
        <w:rPr>
          <w:sz w:val="22"/>
          <w:szCs w:val="22"/>
        </w:rPr>
        <w:t>, STEM Intern</w:t>
      </w:r>
    </w:p>
    <w:p w:rsidR="003246AB" w:rsidRDefault="003246AB" w:rsidP="003246AB">
      <w:pPr>
        <w:pStyle w:val="SectionColumnText"/>
        <w:rPr>
          <w:sz w:val="22"/>
          <w:szCs w:val="22"/>
        </w:rPr>
      </w:pPr>
      <w:r w:rsidRPr="005714A0">
        <w:rPr>
          <w:b/>
          <w:sz w:val="22"/>
          <w:szCs w:val="22"/>
        </w:rPr>
        <w:t>Laura Johnson</w:t>
      </w:r>
      <w:r>
        <w:rPr>
          <w:sz w:val="22"/>
          <w:szCs w:val="22"/>
        </w:rPr>
        <w:t>, STEM Intern</w:t>
      </w:r>
    </w:p>
    <w:p w:rsidR="003246AB" w:rsidRDefault="003246AB" w:rsidP="003246AB">
      <w:pPr>
        <w:pStyle w:val="SectionColumnText"/>
        <w:rPr>
          <w:sz w:val="22"/>
          <w:szCs w:val="22"/>
        </w:rPr>
      </w:pPr>
      <w:r w:rsidRPr="005714A0">
        <w:rPr>
          <w:b/>
          <w:sz w:val="22"/>
          <w:szCs w:val="22"/>
        </w:rPr>
        <w:t>Lisa Keenan</w:t>
      </w:r>
      <w:r>
        <w:rPr>
          <w:sz w:val="22"/>
          <w:szCs w:val="22"/>
        </w:rPr>
        <w:t>, Special Assistant</w:t>
      </w:r>
    </w:p>
    <w:p w:rsidR="003246AB" w:rsidRDefault="003246AB" w:rsidP="003246AB">
      <w:pPr>
        <w:pStyle w:val="SectionColumnText"/>
        <w:rPr>
          <w:sz w:val="22"/>
          <w:szCs w:val="22"/>
        </w:rPr>
      </w:pPr>
      <w:r w:rsidRPr="005714A0">
        <w:rPr>
          <w:b/>
          <w:sz w:val="22"/>
          <w:szCs w:val="22"/>
        </w:rPr>
        <w:t>Stephanie Keep</w:t>
      </w:r>
      <w:r>
        <w:rPr>
          <w:sz w:val="22"/>
          <w:szCs w:val="22"/>
        </w:rPr>
        <w:t>, STE MCS</w:t>
      </w:r>
    </w:p>
    <w:p w:rsidR="003246AB" w:rsidRDefault="003246AB" w:rsidP="003246AB">
      <w:pPr>
        <w:pStyle w:val="SectionColumnText"/>
        <w:rPr>
          <w:sz w:val="22"/>
          <w:szCs w:val="22"/>
        </w:rPr>
      </w:pPr>
      <w:r w:rsidRPr="005714A0">
        <w:rPr>
          <w:b/>
          <w:sz w:val="22"/>
          <w:szCs w:val="22"/>
        </w:rPr>
        <w:t>Fernanda Kray</w:t>
      </w:r>
      <w:r>
        <w:rPr>
          <w:sz w:val="22"/>
          <w:szCs w:val="22"/>
        </w:rPr>
        <w:t xml:space="preserve">, </w:t>
      </w:r>
      <w:r w:rsidRPr="00D72055">
        <w:rPr>
          <w:sz w:val="22"/>
          <w:szCs w:val="22"/>
        </w:rPr>
        <w:t>ELL Professional Development and Curriculum Coordinator</w:t>
      </w:r>
    </w:p>
    <w:p w:rsidR="003246AB" w:rsidRDefault="003246AB" w:rsidP="003246AB">
      <w:pPr>
        <w:pStyle w:val="SectionColumnText"/>
        <w:rPr>
          <w:sz w:val="22"/>
          <w:szCs w:val="22"/>
        </w:rPr>
      </w:pPr>
      <w:r w:rsidRPr="005714A0">
        <w:rPr>
          <w:b/>
          <w:sz w:val="22"/>
          <w:szCs w:val="22"/>
        </w:rPr>
        <w:t>Darin La Sota</w:t>
      </w:r>
      <w:r>
        <w:rPr>
          <w:sz w:val="22"/>
          <w:szCs w:val="22"/>
        </w:rPr>
        <w:t>, STE MCAS</w:t>
      </w:r>
    </w:p>
    <w:p w:rsidR="003246AB" w:rsidRDefault="003246AB" w:rsidP="003246AB">
      <w:pPr>
        <w:pStyle w:val="SectionColumnText"/>
        <w:rPr>
          <w:sz w:val="22"/>
          <w:szCs w:val="22"/>
        </w:rPr>
      </w:pPr>
      <w:r w:rsidRPr="005714A0">
        <w:rPr>
          <w:b/>
          <w:sz w:val="22"/>
          <w:szCs w:val="22"/>
        </w:rPr>
        <w:t>Christopher Lawrence</w:t>
      </w:r>
      <w:r>
        <w:rPr>
          <w:sz w:val="22"/>
          <w:szCs w:val="22"/>
        </w:rPr>
        <w:t>, STEM Intern</w:t>
      </w:r>
    </w:p>
    <w:p w:rsidR="003246AB" w:rsidRDefault="003246AB" w:rsidP="003246AB">
      <w:pPr>
        <w:pStyle w:val="SectionColumnText"/>
        <w:rPr>
          <w:sz w:val="22"/>
          <w:szCs w:val="22"/>
        </w:rPr>
      </w:pPr>
      <w:r w:rsidRPr="005714A0">
        <w:rPr>
          <w:b/>
          <w:sz w:val="22"/>
          <w:szCs w:val="22"/>
        </w:rPr>
        <w:t>Barbara Libby</w:t>
      </w:r>
      <w:r>
        <w:rPr>
          <w:sz w:val="22"/>
          <w:szCs w:val="22"/>
        </w:rPr>
        <w:t>, STEM Director (retired)</w:t>
      </w:r>
    </w:p>
    <w:p w:rsidR="003246AB" w:rsidRDefault="003246AB" w:rsidP="003246AB">
      <w:pPr>
        <w:pStyle w:val="SectionColumnText"/>
        <w:rPr>
          <w:sz w:val="22"/>
          <w:szCs w:val="22"/>
        </w:rPr>
      </w:pPr>
      <w:r w:rsidRPr="005714A0">
        <w:rPr>
          <w:b/>
          <w:sz w:val="22"/>
          <w:szCs w:val="22"/>
        </w:rPr>
        <w:t>Kristen McKinnon</w:t>
      </w:r>
      <w:r>
        <w:rPr>
          <w:sz w:val="22"/>
          <w:szCs w:val="22"/>
        </w:rPr>
        <w:t>, Service Learning Specialist</w:t>
      </w:r>
    </w:p>
    <w:p w:rsidR="003246AB" w:rsidRDefault="003246AB" w:rsidP="003246AB">
      <w:pPr>
        <w:pStyle w:val="SectionColumnText"/>
        <w:rPr>
          <w:sz w:val="22"/>
          <w:szCs w:val="22"/>
        </w:rPr>
      </w:pPr>
      <w:r w:rsidRPr="005714A0">
        <w:rPr>
          <w:b/>
          <w:sz w:val="22"/>
          <w:szCs w:val="22"/>
        </w:rPr>
        <w:t>Jeffrey Nellhaus</w:t>
      </w:r>
      <w:r>
        <w:rPr>
          <w:sz w:val="22"/>
          <w:szCs w:val="22"/>
        </w:rPr>
        <w:t>, Deputy Commissioner (retired)</w:t>
      </w:r>
    </w:p>
    <w:p w:rsidR="003246AB" w:rsidRDefault="003246AB" w:rsidP="003246AB">
      <w:pPr>
        <w:pStyle w:val="SectionColumnText"/>
        <w:rPr>
          <w:sz w:val="22"/>
          <w:szCs w:val="22"/>
        </w:rPr>
      </w:pPr>
      <w:r w:rsidRPr="005714A0">
        <w:rPr>
          <w:b/>
          <w:sz w:val="22"/>
          <w:szCs w:val="22"/>
        </w:rPr>
        <w:t>Julia Phelps</w:t>
      </w:r>
      <w:r>
        <w:rPr>
          <w:sz w:val="22"/>
          <w:szCs w:val="22"/>
        </w:rPr>
        <w:t xml:space="preserve">, </w:t>
      </w:r>
      <w:r w:rsidRPr="00443C91">
        <w:rPr>
          <w:sz w:val="22"/>
          <w:szCs w:val="22"/>
        </w:rPr>
        <w:t>Associate Commissioner, Cen</w:t>
      </w:r>
      <w:r>
        <w:rPr>
          <w:sz w:val="22"/>
          <w:szCs w:val="22"/>
        </w:rPr>
        <w:t>ter for Curriculum and Instruction (retired)</w:t>
      </w:r>
    </w:p>
    <w:p w:rsidR="00302B2F" w:rsidRDefault="003246AB" w:rsidP="003246AB">
      <w:pPr>
        <w:pStyle w:val="SectionColumnText"/>
        <w:rPr>
          <w:sz w:val="22"/>
          <w:szCs w:val="22"/>
        </w:rPr>
      </w:pPr>
      <w:r w:rsidRPr="005714A0">
        <w:rPr>
          <w:b/>
          <w:sz w:val="22"/>
          <w:szCs w:val="22"/>
        </w:rPr>
        <w:t>Nicole Scola</w:t>
      </w:r>
      <w:r>
        <w:rPr>
          <w:sz w:val="22"/>
          <w:szCs w:val="22"/>
        </w:rPr>
        <w:t>, Science Assistance Specialist</w:t>
      </w:r>
    </w:p>
    <w:p w:rsidR="00302B2F" w:rsidRDefault="00302B2F" w:rsidP="00302B2F">
      <w:pPr>
        <w:pStyle w:val="SectionColumnText"/>
        <w:rPr>
          <w:sz w:val="22"/>
          <w:szCs w:val="22"/>
        </w:rPr>
      </w:pPr>
    </w:p>
    <w:p w:rsidR="00302B2F" w:rsidRPr="00C4207F" w:rsidRDefault="00302B2F" w:rsidP="00302B2F">
      <w:pPr>
        <w:pStyle w:val="SectionColumnText"/>
        <w:rPr>
          <w:sz w:val="22"/>
          <w:szCs w:val="22"/>
        </w:rPr>
      </w:pPr>
    </w:p>
    <w:p w:rsidR="00302B2F" w:rsidRPr="00C4207F" w:rsidRDefault="00302B2F" w:rsidP="00302B2F">
      <w:pPr>
        <w:pStyle w:val="SectionColumnText"/>
        <w:rPr>
          <w:sz w:val="22"/>
          <w:szCs w:val="22"/>
        </w:rPr>
      </w:pPr>
    </w:p>
    <w:p w:rsidR="00302B2F" w:rsidRPr="00D7071E" w:rsidRDefault="00302B2F" w:rsidP="00302B2F">
      <w:pPr>
        <w:pStyle w:val="SectionColumnText"/>
        <w:rPr>
          <w:sz w:val="22"/>
          <w:szCs w:val="22"/>
        </w:rPr>
        <w:sectPr w:rsidR="00302B2F" w:rsidRPr="00D7071E">
          <w:footnotePr>
            <w:numFmt w:val="chicago"/>
          </w:footnotePr>
          <w:type w:val="continuous"/>
          <w:pgSz w:w="12240" w:h="15840" w:code="1"/>
          <w:pgMar w:top="1080" w:right="1800" w:bottom="1440" w:left="2160" w:header="720" w:footer="720" w:gutter="0"/>
          <w:paperSrc w:first="15" w:other="15"/>
          <w:pgNumType w:fmt="lowerRoman"/>
          <w:cols w:num="2" w:space="720" w:equalWidth="0">
            <w:col w:w="3780" w:space="720"/>
            <w:col w:w="3780"/>
          </w:cols>
        </w:sectPr>
      </w:pPr>
    </w:p>
    <w:p w:rsidR="00302B2F" w:rsidRPr="00D7071E" w:rsidRDefault="00302B2F" w:rsidP="00302B2F">
      <w:pPr>
        <w:pStyle w:val="SectionMainText"/>
        <w:rPr>
          <w:szCs w:val="22"/>
        </w:rPr>
      </w:pPr>
    </w:p>
    <w:p w:rsidR="00302B2F" w:rsidRPr="00D7071E" w:rsidRDefault="00302B2F" w:rsidP="00302B2F">
      <w:pPr>
        <w:pStyle w:val="SectionMainText"/>
        <w:rPr>
          <w:szCs w:val="22"/>
        </w:rPr>
      </w:pPr>
    </w:p>
    <w:p w:rsidR="00302B2F" w:rsidRDefault="00302B2F" w:rsidP="00302B2F">
      <w:pPr>
        <w:pStyle w:val="SectionMainText"/>
        <w:rPr>
          <w:sz w:val="20"/>
        </w:rPr>
      </w:pPr>
    </w:p>
    <w:p w:rsidR="00302B2F" w:rsidRDefault="00302B2F" w:rsidP="00302B2F">
      <w:pPr>
        <w:pStyle w:val="SectionMainText"/>
        <w:jc w:val="center"/>
        <w:rPr>
          <w:b/>
          <w:bCs/>
        </w:rPr>
      </w:pPr>
      <w:r w:rsidRPr="00493856">
        <w:rPr>
          <w:b/>
          <w:bCs/>
        </w:rPr>
        <w:t>NGSS Acknowledgement</w:t>
      </w:r>
    </w:p>
    <w:p w:rsidR="00302B2F" w:rsidRPr="00493856" w:rsidRDefault="00302B2F" w:rsidP="00302B2F">
      <w:pPr>
        <w:pStyle w:val="SectionMainText"/>
        <w:rPr>
          <w:b/>
          <w:bCs/>
        </w:rPr>
      </w:pPr>
      <w:r>
        <w:rPr>
          <w:bCs/>
        </w:rPr>
        <w:t>Text of some sections of this Framework is drawn from NGSS supporting materials, or includes text that has been adapted from NGSS supporting materials.</w:t>
      </w:r>
    </w:p>
    <w:p w:rsidR="00302B2F" w:rsidRPr="00095A38" w:rsidRDefault="00302B2F" w:rsidP="00302B2F">
      <w:pPr>
        <w:pBdr>
          <w:bottom w:val="single" w:sz="36" w:space="1" w:color="auto"/>
        </w:pBdr>
        <w:rPr>
          <w:sz w:val="16"/>
          <w:szCs w:val="16"/>
        </w:rPr>
      </w:pPr>
    </w:p>
    <w:p w:rsidR="00302B2F" w:rsidRPr="00095A38" w:rsidRDefault="00302B2F" w:rsidP="00302B2F">
      <w:pPr>
        <w:pBdr>
          <w:bottom w:val="single" w:sz="36" w:space="1" w:color="auto"/>
        </w:pBdr>
        <w:rPr>
          <w:sz w:val="16"/>
          <w:szCs w:val="16"/>
        </w:rPr>
        <w:sectPr w:rsidR="00302B2F" w:rsidRPr="00095A38">
          <w:footnotePr>
            <w:numFmt w:val="chicago"/>
          </w:footnotePr>
          <w:type w:val="continuous"/>
          <w:pgSz w:w="12240" w:h="15840" w:code="1"/>
          <w:pgMar w:top="1080" w:right="1800" w:bottom="1440" w:left="2160" w:header="720" w:footer="720" w:gutter="0"/>
          <w:paperSrc w:first="6192" w:other="6192"/>
          <w:pgNumType w:fmt="lowerRoman" w:start="3"/>
          <w:cols w:space="720"/>
        </w:sectPr>
      </w:pPr>
    </w:p>
    <w:p w:rsidR="00302B2F" w:rsidRDefault="00302B2F" w:rsidP="00302B2F">
      <w:pPr>
        <w:pStyle w:val="SectionMainText"/>
        <w:rPr>
          <w:noProof/>
        </w:rPr>
      </w:pPr>
      <w:bookmarkStart w:id="0" w:name="OLE_LINK7"/>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MainText"/>
        <w:rPr>
          <w:noProof/>
        </w:rPr>
      </w:pPr>
    </w:p>
    <w:p w:rsidR="00302B2F" w:rsidRDefault="00302B2F" w:rsidP="00302B2F">
      <w:pPr>
        <w:pStyle w:val="SectionHeading"/>
        <w:jc w:val="right"/>
        <w:rPr>
          <w:noProof/>
        </w:rPr>
      </w:pPr>
    </w:p>
    <w:p w:rsidR="00302B2F" w:rsidRDefault="00302B2F" w:rsidP="00302B2F">
      <w:pPr>
        <w:pStyle w:val="SectionHeading"/>
        <w:jc w:val="right"/>
        <w:rPr>
          <w:noProof/>
        </w:rPr>
      </w:pPr>
    </w:p>
    <w:p w:rsidR="00302B2F" w:rsidRDefault="00302B2F" w:rsidP="00302B2F">
      <w:pPr>
        <w:pStyle w:val="SectionHeading"/>
        <w:jc w:val="right"/>
        <w:rPr>
          <w:i w:val="0"/>
          <w:iCs/>
          <w:noProof/>
        </w:rPr>
      </w:pPr>
      <w:r>
        <w:rPr>
          <w:noProof/>
        </w:rPr>
        <w:t>A Vision of Science and Technology/Engineering Education</w:t>
      </w:r>
    </w:p>
    <w:p w:rsidR="00302B2F" w:rsidRDefault="00302B2F" w:rsidP="00302B2F">
      <w:pPr>
        <w:pStyle w:val="SectionHeading"/>
        <w:jc w:val="right"/>
        <w:rPr>
          <w:noProof/>
        </w:rPr>
      </w:pPr>
    </w:p>
    <w:p w:rsidR="00302B2F" w:rsidRDefault="00302B2F" w:rsidP="00302B2F">
      <w:pPr>
        <w:pStyle w:val="SectionHeading"/>
        <w:jc w:val="right"/>
        <w:rPr>
          <w:noProof/>
        </w:rPr>
      </w:pPr>
    </w:p>
    <w:p w:rsidR="00302B2F" w:rsidRDefault="00302B2F" w:rsidP="00302B2F">
      <w:pPr>
        <w:rPr>
          <w:noProof/>
        </w:rPr>
      </w:pPr>
    </w:p>
    <w:p w:rsidR="00302B2F" w:rsidRDefault="00302B2F" w:rsidP="00302B2F">
      <w:pPr>
        <w:pStyle w:val="SectionHeading"/>
        <w:sectPr w:rsidR="00302B2F" w:rsidSect="000C6463">
          <w:footnotePr>
            <w:numFmt w:val="chicago"/>
          </w:footnotePr>
          <w:type w:val="oddPage"/>
          <w:pgSz w:w="12240" w:h="15840" w:code="1"/>
          <w:pgMar w:top="1080" w:right="1800" w:bottom="1440" w:left="2160" w:header="720" w:footer="720" w:gutter="0"/>
          <w:paperSrc w:first="15" w:other="15"/>
          <w:pgNumType w:start="1"/>
          <w:cols w:space="720"/>
        </w:sectPr>
      </w:pPr>
    </w:p>
    <w:bookmarkEnd w:id="0"/>
    <w:p w:rsidR="005F33AC" w:rsidRDefault="009B7C76" w:rsidP="005F33AC">
      <w:pPr>
        <w:pStyle w:val="SectionHeading"/>
      </w:pPr>
      <w:r>
        <w:lastRenderedPageBreak/>
        <w:t>Science and Technology/Engineering</w:t>
      </w:r>
      <w:r w:rsidR="003015EF">
        <w:t xml:space="preserve"> </w:t>
      </w:r>
    </w:p>
    <w:p w:rsidR="00621DC7" w:rsidRDefault="003015EF" w:rsidP="005F33AC">
      <w:pPr>
        <w:pStyle w:val="SectionHeading"/>
      </w:pPr>
      <w:r>
        <w:t>Education for All Students</w:t>
      </w:r>
      <w:r w:rsidR="00621DC7">
        <w:t xml:space="preserve">: </w:t>
      </w:r>
    </w:p>
    <w:p w:rsidR="009B7C76" w:rsidRDefault="00C630C2">
      <w:pPr>
        <w:pStyle w:val="SectionHeading"/>
      </w:pPr>
      <w:r>
        <w:t>The Vision</w:t>
      </w:r>
    </w:p>
    <w:p w:rsidR="000836B5" w:rsidRPr="00952D5A" w:rsidRDefault="000836B5" w:rsidP="00C56938">
      <w:pPr>
        <w:pStyle w:val="SectionMainText"/>
        <w:rPr>
          <w:szCs w:val="22"/>
        </w:rPr>
      </w:pPr>
    </w:p>
    <w:p w:rsidR="00EC24A2" w:rsidRPr="00952D5A" w:rsidRDefault="00EC24A2" w:rsidP="00EC24A2">
      <w:pPr>
        <w:pStyle w:val="SectionMainText"/>
        <w:rPr>
          <w:szCs w:val="22"/>
        </w:rPr>
      </w:pPr>
      <w:r w:rsidRPr="00952D5A">
        <w:rPr>
          <w:szCs w:val="22"/>
        </w:rPr>
        <w:t>Never before has our world been so complex and require an ability to engage in scientific and technological reasoning to make sense of it all. It is self-evident that science, technology, and engineering are central to the lives</w:t>
      </w:r>
      <w:r w:rsidR="003B098E">
        <w:rPr>
          <w:szCs w:val="22"/>
        </w:rPr>
        <w:t xml:space="preserve"> of all Massachusetts citizens w</w:t>
      </w:r>
      <w:r w:rsidRPr="00952D5A">
        <w:rPr>
          <w:szCs w:val="22"/>
        </w:rPr>
        <w:t>hen</w:t>
      </w:r>
      <w:r w:rsidR="00C90CA7">
        <w:rPr>
          <w:szCs w:val="22"/>
        </w:rPr>
        <w:t xml:space="preserve"> </w:t>
      </w:r>
      <w:r w:rsidRPr="00952D5A">
        <w:rPr>
          <w:szCs w:val="22"/>
        </w:rPr>
        <w:t>analyzing cur</w:t>
      </w:r>
      <w:r w:rsidR="001B2E5E">
        <w:rPr>
          <w:szCs w:val="22"/>
        </w:rPr>
        <w:t xml:space="preserve">rent events, </w:t>
      </w:r>
      <w:r w:rsidRPr="00952D5A">
        <w:rPr>
          <w:szCs w:val="22"/>
        </w:rPr>
        <w:t>making informed d</w:t>
      </w:r>
      <w:r w:rsidR="001B2E5E">
        <w:rPr>
          <w:szCs w:val="22"/>
        </w:rPr>
        <w:t>ecisions about one’s healthcare,</w:t>
      </w:r>
      <w:r w:rsidRPr="00952D5A">
        <w:rPr>
          <w:szCs w:val="22"/>
        </w:rPr>
        <w:t xml:space="preserve"> or deciding to support public development of community infrastructure. </w:t>
      </w:r>
      <w:r>
        <w:rPr>
          <w:szCs w:val="22"/>
        </w:rPr>
        <w:t xml:space="preserve">By </w:t>
      </w:r>
      <w:r w:rsidRPr="003206E9">
        <w:t>the end of 12</w:t>
      </w:r>
      <w:r w:rsidRPr="001B2E5E">
        <w:rPr>
          <w:vertAlign w:val="superscript"/>
        </w:rPr>
        <w:t>th</w:t>
      </w:r>
      <w:r w:rsidR="001B2E5E">
        <w:t xml:space="preserve"> </w:t>
      </w:r>
      <w:r w:rsidRPr="003206E9">
        <w:t xml:space="preserve">grade, </w:t>
      </w:r>
      <w:r w:rsidRPr="003206E9">
        <w:rPr>
          <w:i/>
          <w:iCs/>
        </w:rPr>
        <w:t xml:space="preserve">all </w:t>
      </w:r>
      <w:r w:rsidRPr="003206E9">
        <w:t xml:space="preserve">students </w:t>
      </w:r>
      <w:r w:rsidR="001B2E5E">
        <w:t xml:space="preserve">must have an </w:t>
      </w:r>
      <w:r w:rsidRPr="003206E9">
        <w:t xml:space="preserve">appreciation </w:t>
      </w:r>
      <w:r w:rsidR="00C90CA7">
        <w:t>for the</w:t>
      </w:r>
      <w:r w:rsidRPr="003206E9">
        <w:t xml:space="preserve"> wonder of s</w:t>
      </w:r>
      <w:r w:rsidR="001B2E5E">
        <w:t>cience,</w:t>
      </w:r>
      <w:r w:rsidRPr="003206E9">
        <w:t xml:space="preserve"> possess sufficient knowledge of science and engineering to engage in publi</w:t>
      </w:r>
      <w:r w:rsidR="001B2E5E">
        <w:t>c discussions on related issues, and be</w:t>
      </w:r>
      <w:r w:rsidRPr="003206E9">
        <w:t xml:space="preserve"> careful consumers of scientific and technological information </w:t>
      </w:r>
      <w:r>
        <w:t xml:space="preserve">and products </w:t>
      </w:r>
      <w:r w:rsidR="00B9050B">
        <w:t xml:space="preserve">in </w:t>
      </w:r>
      <w:r w:rsidRPr="003206E9">
        <w:t>their everyday lives</w:t>
      </w:r>
      <w:r>
        <w:t>.</w:t>
      </w:r>
      <w:r w:rsidRPr="003206E9">
        <w:t xml:space="preserve"> </w:t>
      </w:r>
      <w:r w:rsidR="00091EA4">
        <w:t xml:space="preserve">Students’ STE experience should encourage and facilitate engagement in STE to prepare them for the reality that most careers require some scientific or technical preparation, and to increase students’ interest in and consideration of STEM-specific careers. </w:t>
      </w:r>
      <w:r w:rsidRPr="00952D5A">
        <w:rPr>
          <w:szCs w:val="22"/>
        </w:rPr>
        <w:t xml:space="preserve">All students, </w:t>
      </w:r>
      <w:r w:rsidR="000238E1">
        <w:rPr>
          <w:szCs w:val="22"/>
        </w:rPr>
        <w:t>regardless of</w:t>
      </w:r>
      <w:r w:rsidRPr="00952D5A">
        <w:rPr>
          <w:szCs w:val="22"/>
        </w:rPr>
        <w:t xml:space="preserve"> their future education </w:t>
      </w:r>
      <w:r w:rsidR="00C90CA7">
        <w:rPr>
          <w:szCs w:val="22"/>
        </w:rPr>
        <w:t xml:space="preserve">plan </w:t>
      </w:r>
      <w:r w:rsidRPr="00952D5A">
        <w:rPr>
          <w:szCs w:val="22"/>
        </w:rPr>
        <w:t>and career path, must have a</w:t>
      </w:r>
      <w:r>
        <w:rPr>
          <w:szCs w:val="22"/>
        </w:rPr>
        <w:t>n engaging,</w:t>
      </w:r>
      <w:r w:rsidRPr="00952D5A">
        <w:rPr>
          <w:szCs w:val="22"/>
        </w:rPr>
        <w:t xml:space="preserve"> relevant, rigorous, and coherent Pre-K–12 science and technology/engineering </w:t>
      </w:r>
      <w:r w:rsidR="003B098E">
        <w:rPr>
          <w:szCs w:val="22"/>
        </w:rPr>
        <w:t xml:space="preserve">(STE) </w:t>
      </w:r>
      <w:r w:rsidRPr="00952D5A">
        <w:rPr>
          <w:szCs w:val="22"/>
        </w:rPr>
        <w:t xml:space="preserve">education in order to be prepared for citizenship, </w:t>
      </w:r>
      <w:r w:rsidR="00C90CA7">
        <w:rPr>
          <w:szCs w:val="22"/>
        </w:rPr>
        <w:t>continuing education</w:t>
      </w:r>
      <w:r w:rsidRPr="00952D5A">
        <w:rPr>
          <w:szCs w:val="22"/>
        </w:rPr>
        <w:t>, and careers.</w:t>
      </w:r>
    </w:p>
    <w:p w:rsidR="00EC24A2" w:rsidRPr="00952D5A" w:rsidRDefault="00EC24A2" w:rsidP="00EC24A2">
      <w:pPr>
        <w:pStyle w:val="SectionMainText"/>
        <w:rPr>
          <w:szCs w:val="22"/>
        </w:rPr>
      </w:pPr>
    </w:p>
    <w:p w:rsidR="00952D5A" w:rsidRPr="003206E9" w:rsidRDefault="00952D5A" w:rsidP="00B9050B">
      <w:pPr>
        <w:pStyle w:val="SectionFirstLevel"/>
        <w:spacing w:after="0"/>
        <w:rPr>
          <w:rFonts w:ascii="Times New Roman" w:hAnsi="Times New Roman" w:cs="Times New Roman"/>
          <w:szCs w:val="22"/>
        </w:rPr>
      </w:pPr>
      <w:r>
        <w:rPr>
          <w:rFonts w:ascii="Times New Roman" w:hAnsi="Times New Roman" w:cs="Times New Roman"/>
          <w:szCs w:val="22"/>
        </w:rPr>
        <w:t>A Vision</w:t>
      </w:r>
      <w:r w:rsidRPr="003206E9">
        <w:rPr>
          <w:rFonts w:ascii="Times New Roman" w:hAnsi="Times New Roman" w:cs="Times New Roman"/>
          <w:szCs w:val="22"/>
        </w:rPr>
        <w:t xml:space="preserve"> of Science and Technology/Engineering Education for All Students</w:t>
      </w:r>
    </w:p>
    <w:p w:rsidR="00C90CA7" w:rsidRPr="00C90CA7" w:rsidRDefault="003B098E" w:rsidP="00C90CA7">
      <w:pPr>
        <w:pStyle w:val="SectionMainText"/>
        <w:rPr>
          <w:szCs w:val="22"/>
          <w:u w:val="single"/>
        </w:rPr>
      </w:pPr>
      <w:r>
        <w:rPr>
          <w:szCs w:val="22"/>
        </w:rPr>
        <w:t xml:space="preserve">A quality STE education should emphasize </w:t>
      </w:r>
      <w:r w:rsidR="00EC24A2">
        <w:rPr>
          <w:szCs w:val="22"/>
        </w:rPr>
        <w:t xml:space="preserve">engagement, </w:t>
      </w:r>
      <w:r w:rsidR="00952D5A" w:rsidRPr="00952D5A">
        <w:rPr>
          <w:szCs w:val="22"/>
        </w:rPr>
        <w:t xml:space="preserve">relevance, rigor, </w:t>
      </w:r>
      <w:r>
        <w:rPr>
          <w:szCs w:val="22"/>
        </w:rPr>
        <w:t xml:space="preserve">and </w:t>
      </w:r>
      <w:r w:rsidR="00952D5A" w:rsidRPr="00952D5A">
        <w:rPr>
          <w:szCs w:val="22"/>
        </w:rPr>
        <w:t>coherence</w:t>
      </w:r>
      <w:r w:rsidR="001B2E5E">
        <w:rPr>
          <w:szCs w:val="22"/>
        </w:rPr>
        <w:t>.</w:t>
      </w:r>
      <w:r w:rsidR="000149BD">
        <w:rPr>
          <w:szCs w:val="22"/>
          <w:u w:val="single"/>
        </w:rPr>
        <w:t xml:space="preserve"> </w:t>
      </w:r>
      <w:r w:rsidR="00C90CA7">
        <w:rPr>
          <w:szCs w:val="22"/>
        </w:rPr>
        <w:t xml:space="preserve">While student engagement can be achieved </w:t>
      </w:r>
      <w:r w:rsidR="00860054">
        <w:rPr>
          <w:szCs w:val="22"/>
        </w:rPr>
        <w:t xml:space="preserve">only </w:t>
      </w:r>
      <w:r w:rsidR="00C90CA7">
        <w:rPr>
          <w:szCs w:val="22"/>
        </w:rPr>
        <w:t xml:space="preserve">through curriculum and instruction, attention to relevance, rigor, and coherence explicitly informs the design of the STE standards and should be a focus in teaching and learning too. Each emphasis in the STE standards has a corresponding implication for curriculum and instruction: </w:t>
      </w:r>
    </w:p>
    <w:p w:rsidR="00C90CA7" w:rsidRDefault="00C90CA7" w:rsidP="00C90CA7">
      <w:pPr>
        <w:pStyle w:val="SectionMainText"/>
        <w:rPr>
          <w:szCs w:val="22"/>
        </w:rPr>
      </w:pPr>
    </w:p>
    <w:tbl>
      <w:tblPr>
        <w:tblW w:w="8514" w:type="dxa"/>
        <w:tblCellMar>
          <w:left w:w="0" w:type="dxa"/>
          <w:right w:w="0" w:type="dxa"/>
        </w:tblCellMar>
        <w:tblLook w:val="04A0" w:firstRow="1" w:lastRow="0" w:firstColumn="1" w:lastColumn="0" w:noHBand="0" w:noVBand="1"/>
      </w:tblPr>
      <w:tblGrid>
        <w:gridCol w:w="4257"/>
        <w:gridCol w:w="4257"/>
      </w:tblGrid>
      <w:tr w:rsidR="00C90CA7" w:rsidRPr="000D510E" w:rsidTr="00860054">
        <w:trPr>
          <w:trHeight w:val="268"/>
        </w:trPr>
        <w:tc>
          <w:tcPr>
            <w:tcW w:w="4257" w:type="dxa"/>
            <w:tcBorders>
              <w:top w:val="single" w:sz="8" w:space="0" w:color="FFFFFF"/>
              <w:left w:val="single" w:sz="8" w:space="0" w:color="FFFFFF"/>
              <w:bottom w:val="single" w:sz="24" w:space="0" w:color="FFFFFF"/>
              <w:right w:val="single" w:sz="8" w:space="0" w:color="FFFFFF"/>
            </w:tcBorders>
            <w:shd w:val="clear" w:color="auto" w:fill="E86B01"/>
            <w:tcMar>
              <w:top w:w="72" w:type="dxa"/>
              <w:left w:w="144" w:type="dxa"/>
              <w:bottom w:w="72" w:type="dxa"/>
              <w:right w:w="144" w:type="dxa"/>
            </w:tcMar>
            <w:vAlign w:val="center"/>
            <w:hideMark/>
          </w:tcPr>
          <w:p w:rsidR="00C90CA7" w:rsidRPr="000D510E" w:rsidRDefault="00C90CA7" w:rsidP="00860054">
            <w:pPr>
              <w:jc w:val="center"/>
            </w:pPr>
            <w:r>
              <w:rPr>
                <w:b/>
                <w:bCs/>
                <w:sz w:val="22"/>
                <w:szCs w:val="22"/>
              </w:rPr>
              <w:t>Emphasis</w:t>
            </w:r>
            <w:r w:rsidRPr="000D510E">
              <w:rPr>
                <w:b/>
                <w:bCs/>
                <w:sz w:val="22"/>
                <w:szCs w:val="22"/>
              </w:rPr>
              <w:t xml:space="preserve"> in </w:t>
            </w:r>
            <w:r w:rsidR="00860054">
              <w:rPr>
                <w:b/>
                <w:bCs/>
                <w:sz w:val="22"/>
                <w:szCs w:val="22"/>
              </w:rPr>
              <w:t>STE S</w:t>
            </w:r>
            <w:r w:rsidRPr="000D510E">
              <w:rPr>
                <w:b/>
                <w:bCs/>
                <w:sz w:val="22"/>
                <w:szCs w:val="22"/>
              </w:rPr>
              <w:t>tandards</w:t>
            </w:r>
          </w:p>
        </w:tc>
        <w:tc>
          <w:tcPr>
            <w:tcW w:w="4257" w:type="dxa"/>
            <w:tcBorders>
              <w:top w:val="single" w:sz="8" w:space="0" w:color="FFFFFF"/>
              <w:left w:val="single" w:sz="8" w:space="0" w:color="FFFFFF"/>
              <w:bottom w:val="single" w:sz="24" w:space="0" w:color="FFFFFF"/>
              <w:right w:val="single" w:sz="8" w:space="0" w:color="FFFFFF"/>
            </w:tcBorders>
            <w:shd w:val="clear" w:color="auto" w:fill="E86B01"/>
            <w:tcMar>
              <w:top w:w="72" w:type="dxa"/>
              <w:left w:w="144" w:type="dxa"/>
              <w:bottom w:w="72" w:type="dxa"/>
              <w:right w:w="144" w:type="dxa"/>
            </w:tcMar>
            <w:vAlign w:val="center"/>
            <w:hideMark/>
          </w:tcPr>
          <w:p w:rsidR="00C90CA7" w:rsidRPr="000D510E" w:rsidRDefault="00C90CA7" w:rsidP="00860054">
            <w:pPr>
              <w:jc w:val="center"/>
            </w:pPr>
            <w:r>
              <w:rPr>
                <w:b/>
                <w:bCs/>
                <w:sz w:val="22"/>
                <w:szCs w:val="22"/>
              </w:rPr>
              <w:t>Implication for</w:t>
            </w:r>
            <w:r w:rsidR="00860054">
              <w:rPr>
                <w:b/>
                <w:bCs/>
                <w:sz w:val="22"/>
                <w:szCs w:val="22"/>
              </w:rPr>
              <w:t xml:space="preserve"> Curriculum &amp; I</w:t>
            </w:r>
            <w:r w:rsidRPr="000D510E">
              <w:rPr>
                <w:b/>
                <w:bCs/>
                <w:sz w:val="22"/>
                <w:szCs w:val="22"/>
              </w:rPr>
              <w:t>nstruction</w:t>
            </w:r>
          </w:p>
        </w:tc>
      </w:tr>
      <w:tr w:rsidR="00C90CA7" w:rsidRPr="000D510E" w:rsidTr="00860054">
        <w:trPr>
          <w:trHeight w:val="687"/>
        </w:trPr>
        <w:tc>
          <w:tcPr>
            <w:tcW w:w="4257" w:type="dxa"/>
            <w:tcBorders>
              <w:top w:val="single" w:sz="24" w:space="0" w:color="FFFFFF"/>
              <w:left w:val="single" w:sz="8" w:space="0" w:color="FFFFFF"/>
              <w:bottom w:val="single" w:sz="8" w:space="0" w:color="FFFFFF"/>
              <w:right w:val="single" w:sz="8" w:space="0" w:color="FFFFFF"/>
            </w:tcBorders>
            <w:shd w:val="clear" w:color="auto" w:fill="F6D4CB"/>
            <w:tcMar>
              <w:top w:w="72" w:type="dxa"/>
              <w:left w:w="144" w:type="dxa"/>
              <w:bottom w:w="72" w:type="dxa"/>
              <w:right w:w="144" w:type="dxa"/>
            </w:tcMar>
            <w:vAlign w:val="center"/>
            <w:hideMark/>
          </w:tcPr>
          <w:p w:rsidR="00C90CA7" w:rsidRPr="000D510E" w:rsidRDefault="00C90CA7" w:rsidP="00860054">
            <w:r w:rsidRPr="000D510E">
              <w:rPr>
                <w:sz w:val="22"/>
                <w:szCs w:val="22"/>
                <w:u w:val="single"/>
              </w:rPr>
              <w:t>Relevance</w:t>
            </w:r>
            <w:r w:rsidRPr="000D510E">
              <w:rPr>
                <w:sz w:val="22"/>
                <w:szCs w:val="22"/>
              </w:rPr>
              <w:t xml:space="preserve">: Organized around core explanatory ideas that explain the world around us </w:t>
            </w:r>
          </w:p>
        </w:tc>
        <w:tc>
          <w:tcPr>
            <w:tcW w:w="4257" w:type="dxa"/>
            <w:tcBorders>
              <w:top w:val="single" w:sz="24" w:space="0" w:color="FFFFFF"/>
              <w:left w:val="single" w:sz="8" w:space="0" w:color="FFFFFF"/>
              <w:bottom w:val="single" w:sz="8" w:space="0" w:color="FFFFFF"/>
              <w:right w:val="single" w:sz="8" w:space="0" w:color="FFFFFF"/>
            </w:tcBorders>
            <w:shd w:val="clear" w:color="auto" w:fill="F6D4CB"/>
            <w:tcMar>
              <w:top w:w="72" w:type="dxa"/>
              <w:left w:w="144" w:type="dxa"/>
              <w:bottom w:w="72" w:type="dxa"/>
              <w:right w:w="144" w:type="dxa"/>
            </w:tcMar>
            <w:vAlign w:val="center"/>
            <w:hideMark/>
          </w:tcPr>
          <w:p w:rsidR="00C90CA7" w:rsidRPr="000D510E" w:rsidRDefault="00C90CA7" w:rsidP="00860054">
            <w:r w:rsidRPr="000D510E">
              <w:rPr>
                <w:sz w:val="22"/>
                <w:szCs w:val="22"/>
              </w:rPr>
              <w:t xml:space="preserve">The goal of teaching </w:t>
            </w:r>
            <w:r>
              <w:rPr>
                <w:sz w:val="22"/>
                <w:szCs w:val="22"/>
              </w:rPr>
              <w:t>focuses on</w:t>
            </w:r>
            <w:r w:rsidRPr="000D510E">
              <w:rPr>
                <w:sz w:val="22"/>
                <w:szCs w:val="22"/>
              </w:rPr>
              <w:t xml:space="preserve"> </w:t>
            </w:r>
            <w:r>
              <w:rPr>
                <w:sz w:val="22"/>
                <w:szCs w:val="22"/>
              </w:rPr>
              <w:t xml:space="preserve">students analyzing and </w:t>
            </w:r>
            <w:r w:rsidRPr="000D510E">
              <w:rPr>
                <w:sz w:val="22"/>
                <w:szCs w:val="22"/>
              </w:rPr>
              <w:t xml:space="preserve">explaining phenomena </w:t>
            </w:r>
            <w:r>
              <w:rPr>
                <w:sz w:val="22"/>
                <w:szCs w:val="22"/>
              </w:rPr>
              <w:t>and experience</w:t>
            </w:r>
          </w:p>
        </w:tc>
      </w:tr>
      <w:tr w:rsidR="00C90CA7" w:rsidRPr="000D510E" w:rsidTr="00860054">
        <w:trPr>
          <w:trHeight w:val="268"/>
        </w:trPr>
        <w:tc>
          <w:tcPr>
            <w:tcW w:w="4257" w:type="dxa"/>
            <w:tcBorders>
              <w:top w:val="single" w:sz="8" w:space="0" w:color="FFFFFF"/>
              <w:left w:val="single" w:sz="8" w:space="0" w:color="FFFFFF"/>
              <w:bottom w:val="single" w:sz="8" w:space="0" w:color="FFFFFF"/>
              <w:right w:val="single" w:sz="8" w:space="0" w:color="FFFFFF"/>
            </w:tcBorders>
            <w:shd w:val="clear" w:color="auto" w:fill="FBEBE7"/>
            <w:tcMar>
              <w:top w:w="72" w:type="dxa"/>
              <w:left w:w="144" w:type="dxa"/>
              <w:bottom w:w="72" w:type="dxa"/>
              <w:right w:w="144" w:type="dxa"/>
            </w:tcMar>
            <w:vAlign w:val="center"/>
            <w:hideMark/>
          </w:tcPr>
          <w:p w:rsidR="00C90CA7" w:rsidRPr="000D510E" w:rsidRDefault="00C90CA7" w:rsidP="00860054">
            <w:r w:rsidRPr="000D510E">
              <w:rPr>
                <w:sz w:val="22"/>
                <w:szCs w:val="22"/>
                <w:u w:val="single"/>
              </w:rPr>
              <w:t>Rigor</w:t>
            </w:r>
            <w:r w:rsidRPr="000D510E">
              <w:rPr>
                <w:sz w:val="22"/>
                <w:szCs w:val="22"/>
              </w:rPr>
              <w:t xml:space="preserve">: Central role for science and engineering practices </w:t>
            </w:r>
            <w:r w:rsidRPr="000D510E">
              <w:rPr>
                <w:i/>
                <w:iCs/>
                <w:sz w:val="22"/>
                <w:szCs w:val="22"/>
              </w:rPr>
              <w:t xml:space="preserve">with </w:t>
            </w:r>
            <w:r w:rsidRPr="000D510E">
              <w:rPr>
                <w:sz w:val="22"/>
                <w:szCs w:val="22"/>
              </w:rPr>
              <w:t xml:space="preserve">concepts </w:t>
            </w:r>
          </w:p>
        </w:tc>
        <w:tc>
          <w:tcPr>
            <w:tcW w:w="4257" w:type="dxa"/>
            <w:tcBorders>
              <w:top w:val="single" w:sz="8" w:space="0" w:color="FFFFFF"/>
              <w:left w:val="single" w:sz="8" w:space="0" w:color="FFFFFF"/>
              <w:bottom w:val="single" w:sz="8" w:space="0" w:color="FFFFFF"/>
              <w:right w:val="single" w:sz="8" w:space="0" w:color="FFFFFF"/>
            </w:tcBorders>
            <w:shd w:val="clear" w:color="auto" w:fill="FBEBE7"/>
            <w:tcMar>
              <w:top w:w="72" w:type="dxa"/>
              <w:left w:w="144" w:type="dxa"/>
              <w:bottom w:w="72" w:type="dxa"/>
              <w:right w:w="144" w:type="dxa"/>
            </w:tcMar>
            <w:vAlign w:val="center"/>
            <w:hideMark/>
          </w:tcPr>
          <w:p w:rsidR="00C90CA7" w:rsidRPr="000D510E" w:rsidRDefault="00C90CA7" w:rsidP="00860054">
            <w:r w:rsidRPr="000D510E">
              <w:rPr>
                <w:sz w:val="22"/>
                <w:szCs w:val="22"/>
              </w:rPr>
              <w:t>Inquiry- and design-based learning involve</w:t>
            </w:r>
            <w:r>
              <w:rPr>
                <w:sz w:val="22"/>
                <w:szCs w:val="22"/>
              </w:rPr>
              <w:t xml:space="preserve">s regular engagement with practices to build, use, and apply </w:t>
            </w:r>
            <w:r w:rsidRPr="000D510E">
              <w:rPr>
                <w:sz w:val="22"/>
                <w:szCs w:val="22"/>
              </w:rPr>
              <w:t xml:space="preserve">knowledge </w:t>
            </w:r>
          </w:p>
        </w:tc>
      </w:tr>
      <w:tr w:rsidR="00C90CA7" w:rsidRPr="000D510E" w:rsidTr="00860054">
        <w:trPr>
          <w:trHeight w:val="232"/>
        </w:trPr>
        <w:tc>
          <w:tcPr>
            <w:tcW w:w="4257" w:type="dxa"/>
            <w:tcBorders>
              <w:top w:val="single" w:sz="8" w:space="0" w:color="FFFFFF"/>
              <w:left w:val="single" w:sz="8" w:space="0" w:color="FFFFFF"/>
              <w:bottom w:val="single" w:sz="8" w:space="0" w:color="FFFFFF"/>
              <w:right w:val="single" w:sz="8" w:space="0" w:color="FFFFFF"/>
            </w:tcBorders>
            <w:shd w:val="clear" w:color="auto" w:fill="F6D4CB"/>
            <w:tcMar>
              <w:top w:w="72" w:type="dxa"/>
              <w:left w:w="144" w:type="dxa"/>
              <w:bottom w:w="72" w:type="dxa"/>
              <w:right w:w="144" w:type="dxa"/>
            </w:tcMar>
            <w:vAlign w:val="center"/>
            <w:hideMark/>
          </w:tcPr>
          <w:p w:rsidR="00C90CA7" w:rsidRPr="000D510E" w:rsidRDefault="00C90CA7" w:rsidP="00860054">
            <w:r w:rsidRPr="000D510E">
              <w:rPr>
                <w:sz w:val="22"/>
                <w:szCs w:val="22"/>
                <w:u w:val="single"/>
              </w:rPr>
              <w:t>Coherence</w:t>
            </w:r>
            <w:r>
              <w:rPr>
                <w:sz w:val="22"/>
                <w:szCs w:val="22"/>
              </w:rPr>
              <w:t>: I</w:t>
            </w:r>
            <w:r w:rsidRPr="000D510E">
              <w:rPr>
                <w:sz w:val="22"/>
                <w:szCs w:val="22"/>
              </w:rPr>
              <w:t xml:space="preserve">deas and practices build </w:t>
            </w:r>
            <w:r w:rsidR="00860054">
              <w:rPr>
                <w:sz w:val="22"/>
                <w:szCs w:val="22"/>
              </w:rPr>
              <w:t>over</w:t>
            </w:r>
            <w:r w:rsidRPr="000D510E">
              <w:rPr>
                <w:sz w:val="22"/>
                <w:szCs w:val="22"/>
              </w:rPr>
              <w:t xml:space="preserve"> time and </w:t>
            </w:r>
            <w:r>
              <w:rPr>
                <w:sz w:val="22"/>
                <w:szCs w:val="22"/>
              </w:rPr>
              <w:t>among</w:t>
            </w:r>
            <w:r w:rsidRPr="000D510E">
              <w:rPr>
                <w:sz w:val="22"/>
                <w:szCs w:val="22"/>
              </w:rPr>
              <w:t xml:space="preserve"> disciplines </w:t>
            </w:r>
          </w:p>
        </w:tc>
        <w:tc>
          <w:tcPr>
            <w:tcW w:w="4257" w:type="dxa"/>
            <w:tcBorders>
              <w:top w:val="single" w:sz="8" w:space="0" w:color="FFFFFF"/>
              <w:left w:val="single" w:sz="8" w:space="0" w:color="FFFFFF"/>
              <w:bottom w:val="single" w:sz="8" w:space="0" w:color="FFFFFF"/>
              <w:right w:val="single" w:sz="8" w:space="0" w:color="FFFFFF"/>
            </w:tcBorders>
            <w:shd w:val="clear" w:color="auto" w:fill="F6D4CB"/>
            <w:tcMar>
              <w:top w:w="72" w:type="dxa"/>
              <w:left w:w="144" w:type="dxa"/>
              <w:bottom w:w="72" w:type="dxa"/>
              <w:right w:w="144" w:type="dxa"/>
            </w:tcMar>
            <w:vAlign w:val="center"/>
            <w:hideMark/>
          </w:tcPr>
          <w:p w:rsidR="00C90CA7" w:rsidRPr="000D510E" w:rsidRDefault="00C90CA7" w:rsidP="00860054">
            <w:r w:rsidRPr="000D510E">
              <w:rPr>
                <w:sz w:val="22"/>
                <w:szCs w:val="22"/>
              </w:rPr>
              <w:t xml:space="preserve">Teaching involves building a coherent storyline </w:t>
            </w:r>
            <w:r w:rsidR="00860054">
              <w:rPr>
                <w:sz w:val="22"/>
                <w:szCs w:val="22"/>
              </w:rPr>
              <w:t>over</w:t>
            </w:r>
            <w:r w:rsidRPr="000D510E">
              <w:rPr>
                <w:sz w:val="22"/>
                <w:szCs w:val="22"/>
              </w:rPr>
              <w:t xml:space="preserve"> time</w:t>
            </w:r>
            <w:r>
              <w:rPr>
                <w:sz w:val="22"/>
                <w:szCs w:val="22"/>
              </w:rPr>
              <w:t xml:space="preserve"> and </w:t>
            </w:r>
            <w:r w:rsidR="00860054">
              <w:rPr>
                <w:sz w:val="22"/>
                <w:szCs w:val="22"/>
              </w:rPr>
              <w:t xml:space="preserve">among </w:t>
            </w:r>
            <w:r>
              <w:rPr>
                <w:sz w:val="22"/>
                <w:szCs w:val="22"/>
              </w:rPr>
              <w:t>disciplines</w:t>
            </w:r>
            <w:r w:rsidRPr="000D510E">
              <w:rPr>
                <w:sz w:val="22"/>
                <w:szCs w:val="22"/>
              </w:rPr>
              <w:t xml:space="preserve"> </w:t>
            </w:r>
          </w:p>
        </w:tc>
      </w:tr>
    </w:tbl>
    <w:p w:rsidR="00EC24A2" w:rsidRDefault="00EC24A2" w:rsidP="00952D5A">
      <w:pPr>
        <w:pStyle w:val="SectionMainText"/>
        <w:rPr>
          <w:szCs w:val="22"/>
        </w:rPr>
      </w:pPr>
    </w:p>
    <w:p w:rsidR="00EC24A2" w:rsidRPr="00EC24A2" w:rsidRDefault="00EC24A2" w:rsidP="00952D5A">
      <w:pPr>
        <w:pStyle w:val="SectionMainText"/>
        <w:rPr>
          <w:szCs w:val="22"/>
          <w:u w:val="single"/>
        </w:rPr>
      </w:pPr>
      <w:r w:rsidRPr="00EC24A2">
        <w:rPr>
          <w:szCs w:val="22"/>
          <w:u w:val="single"/>
        </w:rPr>
        <w:t>Engagement</w:t>
      </w:r>
    </w:p>
    <w:p w:rsidR="00EC24A2" w:rsidRPr="00952D5A" w:rsidRDefault="00095A38" w:rsidP="00EC24A2">
      <w:pPr>
        <w:pStyle w:val="SectionMainText"/>
        <w:rPr>
          <w:szCs w:val="22"/>
        </w:rPr>
      </w:pPr>
      <w:r>
        <w:rPr>
          <w:szCs w:val="22"/>
        </w:rPr>
        <w:t>Students need regular opportunities to experience</w:t>
      </w:r>
      <w:r w:rsidR="00EC24A2" w:rsidRPr="00952D5A">
        <w:rPr>
          <w:szCs w:val="22"/>
        </w:rPr>
        <w:t xml:space="preserve"> the dynamic and interdisciplinary nature of science</w:t>
      </w:r>
      <w:r w:rsidR="003B098E">
        <w:rPr>
          <w:szCs w:val="22"/>
        </w:rPr>
        <w:t xml:space="preserve"> and </w:t>
      </w:r>
      <w:r>
        <w:rPr>
          <w:szCs w:val="22"/>
        </w:rPr>
        <w:t>technology/</w:t>
      </w:r>
      <w:r w:rsidR="003B098E">
        <w:rPr>
          <w:szCs w:val="22"/>
        </w:rPr>
        <w:t>engineering</w:t>
      </w:r>
      <w:r w:rsidR="00EC24A2" w:rsidRPr="00952D5A">
        <w:rPr>
          <w:szCs w:val="22"/>
        </w:rPr>
        <w:t xml:space="preserve">. </w:t>
      </w:r>
      <w:r w:rsidR="00B9050B">
        <w:rPr>
          <w:szCs w:val="22"/>
        </w:rPr>
        <w:t>C</w:t>
      </w:r>
      <w:r>
        <w:rPr>
          <w:szCs w:val="22"/>
        </w:rPr>
        <w:t xml:space="preserve">urriculum and instruction should </w:t>
      </w:r>
      <w:r w:rsidRPr="00952D5A">
        <w:rPr>
          <w:szCs w:val="22"/>
        </w:rPr>
        <w:t xml:space="preserve">instill wonder </w:t>
      </w:r>
      <w:r>
        <w:rPr>
          <w:szCs w:val="22"/>
        </w:rPr>
        <w:t>in students about the world around them through engaging and exciting</w:t>
      </w:r>
      <w:r w:rsidR="00A15BAC">
        <w:rPr>
          <w:szCs w:val="22"/>
        </w:rPr>
        <w:t xml:space="preserve"> learning experiences. </w:t>
      </w:r>
      <w:r w:rsidR="00B9050B">
        <w:rPr>
          <w:szCs w:val="22"/>
        </w:rPr>
        <w:t>Students should d</w:t>
      </w:r>
      <w:r w:rsidR="001B2E5E">
        <w:rPr>
          <w:szCs w:val="22"/>
        </w:rPr>
        <w:t>evelop a</w:t>
      </w:r>
      <w:r w:rsidR="00EC24A2" w:rsidRPr="00952D5A">
        <w:rPr>
          <w:szCs w:val="22"/>
        </w:rPr>
        <w:t xml:space="preserve"> passion </w:t>
      </w:r>
      <w:r w:rsidR="00B9050B">
        <w:rPr>
          <w:szCs w:val="22"/>
        </w:rPr>
        <w:t xml:space="preserve">about the natural and designed world </w:t>
      </w:r>
      <w:r w:rsidR="00EC24A2" w:rsidRPr="00952D5A">
        <w:rPr>
          <w:szCs w:val="22"/>
        </w:rPr>
        <w:t xml:space="preserve">and </w:t>
      </w:r>
      <w:r w:rsidR="00B9050B">
        <w:rPr>
          <w:szCs w:val="22"/>
        </w:rPr>
        <w:t xml:space="preserve">model </w:t>
      </w:r>
      <w:r w:rsidR="00EC24A2" w:rsidRPr="00952D5A">
        <w:rPr>
          <w:szCs w:val="22"/>
        </w:rPr>
        <w:t xml:space="preserve">the inquisitive, </w:t>
      </w:r>
      <w:r w:rsidR="00B9050B">
        <w:rPr>
          <w:szCs w:val="22"/>
        </w:rPr>
        <w:t>analytical</w:t>
      </w:r>
      <w:r w:rsidR="003B098E">
        <w:rPr>
          <w:szCs w:val="22"/>
        </w:rPr>
        <w:t>, and</w:t>
      </w:r>
      <w:r w:rsidR="00EC24A2" w:rsidRPr="00952D5A">
        <w:rPr>
          <w:szCs w:val="22"/>
        </w:rPr>
        <w:t xml:space="preserve"> skeptical nature of science.</w:t>
      </w:r>
      <w:r w:rsidR="001B2E5E" w:rsidRPr="001B2E5E">
        <w:rPr>
          <w:szCs w:val="22"/>
        </w:rPr>
        <w:t xml:space="preserve"> </w:t>
      </w:r>
      <w:r w:rsidR="000238E1">
        <w:rPr>
          <w:szCs w:val="22"/>
        </w:rPr>
        <w:t xml:space="preserve">These goals can only be achieved through a rich and varied STE curriculum that includes thoughtful hands-on and minds-on activities, laboratories, investigations, and design challenges. </w:t>
      </w:r>
      <w:r w:rsidR="001E3770">
        <w:rPr>
          <w:szCs w:val="22"/>
        </w:rPr>
        <w:t>S</w:t>
      </w:r>
      <w:r w:rsidR="001B2E5E" w:rsidRPr="00952D5A">
        <w:rPr>
          <w:szCs w:val="22"/>
        </w:rPr>
        <w:t>tudent</w:t>
      </w:r>
      <w:r w:rsidR="003B098E">
        <w:rPr>
          <w:szCs w:val="22"/>
        </w:rPr>
        <w:t>s</w:t>
      </w:r>
      <w:r w:rsidR="001B2E5E" w:rsidRPr="00952D5A">
        <w:rPr>
          <w:szCs w:val="22"/>
        </w:rPr>
        <w:t xml:space="preserve"> </w:t>
      </w:r>
      <w:r w:rsidR="001E3770" w:rsidRPr="00952D5A">
        <w:rPr>
          <w:szCs w:val="22"/>
        </w:rPr>
        <w:t>take ownership and responsibility in their learning</w:t>
      </w:r>
      <w:r w:rsidR="001E3770">
        <w:rPr>
          <w:szCs w:val="22"/>
        </w:rPr>
        <w:t xml:space="preserve"> when they </w:t>
      </w:r>
      <w:r w:rsidR="003B098E">
        <w:rPr>
          <w:szCs w:val="22"/>
        </w:rPr>
        <w:t xml:space="preserve">have </w:t>
      </w:r>
      <w:r w:rsidR="001B2E5E" w:rsidRPr="00952D5A">
        <w:rPr>
          <w:szCs w:val="22"/>
        </w:rPr>
        <w:t xml:space="preserve">a role in making decisions </w:t>
      </w:r>
      <w:r w:rsidR="001E3770">
        <w:rPr>
          <w:szCs w:val="22"/>
        </w:rPr>
        <w:t xml:space="preserve">and reflecting on </w:t>
      </w:r>
      <w:r w:rsidR="001E3770">
        <w:rPr>
          <w:szCs w:val="22"/>
        </w:rPr>
        <w:lastRenderedPageBreak/>
        <w:t>their learning</w:t>
      </w:r>
      <w:r w:rsidR="001B2E5E">
        <w:rPr>
          <w:szCs w:val="22"/>
        </w:rPr>
        <w:t xml:space="preserve">. </w:t>
      </w:r>
      <w:r w:rsidR="00B9050B">
        <w:rPr>
          <w:szCs w:val="22"/>
        </w:rPr>
        <w:t>Active engagement in learning p</w:t>
      </w:r>
      <w:r w:rsidR="001B2E5E">
        <w:rPr>
          <w:szCs w:val="22"/>
        </w:rPr>
        <w:t>romote</w:t>
      </w:r>
      <w:r w:rsidR="00B9050B">
        <w:rPr>
          <w:szCs w:val="22"/>
        </w:rPr>
        <w:t>s</w:t>
      </w:r>
      <w:r w:rsidR="001B2E5E" w:rsidRPr="00952D5A">
        <w:rPr>
          <w:szCs w:val="22"/>
        </w:rPr>
        <w:t xml:space="preserve"> a 'growth-mindset' </w:t>
      </w:r>
      <w:r w:rsidR="00B9050B">
        <w:rPr>
          <w:szCs w:val="22"/>
        </w:rPr>
        <w:t xml:space="preserve">that </w:t>
      </w:r>
      <w:r w:rsidR="001B2E5E">
        <w:rPr>
          <w:szCs w:val="22"/>
        </w:rPr>
        <w:t>allow</w:t>
      </w:r>
      <w:r w:rsidR="00B9050B">
        <w:rPr>
          <w:szCs w:val="22"/>
        </w:rPr>
        <w:t>s</w:t>
      </w:r>
      <w:r w:rsidR="001B2E5E">
        <w:rPr>
          <w:szCs w:val="22"/>
        </w:rPr>
        <w:t xml:space="preserve"> students to feel they </w:t>
      </w:r>
      <w:r w:rsidR="001E3770">
        <w:rPr>
          <w:szCs w:val="22"/>
        </w:rPr>
        <w:t xml:space="preserve">can </w:t>
      </w:r>
      <w:r w:rsidR="001B2E5E" w:rsidRPr="00952D5A">
        <w:rPr>
          <w:szCs w:val="22"/>
        </w:rPr>
        <w:t xml:space="preserve">access content </w:t>
      </w:r>
      <w:r w:rsidR="003B098E">
        <w:rPr>
          <w:szCs w:val="22"/>
        </w:rPr>
        <w:t>and develop skills</w:t>
      </w:r>
      <w:r w:rsidR="001B2E5E" w:rsidRPr="00952D5A">
        <w:rPr>
          <w:szCs w:val="22"/>
        </w:rPr>
        <w:t xml:space="preserve">, and thus succeed in </w:t>
      </w:r>
      <w:r w:rsidR="001E3770">
        <w:rPr>
          <w:szCs w:val="22"/>
        </w:rPr>
        <w:t>STE</w:t>
      </w:r>
      <w:r w:rsidR="001B2E5E" w:rsidRPr="00952D5A">
        <w:rPr>
          <w:szCs w:val="22"/>
        </w:rPr>
        <w:t>.</w:t>
      </w:r>
      <w:r w:rsidR="00A15BAC">
        <w:rPr>
          <w:szCs w:val="22"/>
        </w:rPr>
        <w:t xml:space="preserve"> </w:t>
      </w:r>
      <w:r w:rsidR="001E3770">
        <w:rPr>
          <w:szCs w:val="22"/>
        </w:rPr>
        <w:t>I</w:t>
      </w:r>
      <w:r w:rsidR="00A15BAC">
        <w:rPr>
          <w:szCs w:val="22"/>
        </w:rPr>
        <w:t>nstruction designed for student engagement</w:t>
      </w:r>
      <w:r w:rsidR="001E3770">
        <w:rPr>
          <w:szCs w:val="22"/>
        </w:rPr>
        <w:t xml:space="preserve"> is key to achieving this</w:t>
      </w:r>
      <w:r w:rsidR="00A15BAC">
        <w:rPr>
          <w:szCs w:val="22"/>
        </w:rPr>
        <w:t>.</w:t>
      </w:r>
    </w:p>
    <w:p w:rsidR="00EC24A2" w:rsidRDefault="00EC24A2" w:rsidP="00EC24A2">
      <w:pPr>
        <w:pStyle w:val="SectionMainText"/>
        <w:rPr>
          <w:szCs w:val="22"/>
        </w:rPr>
      </w:pPr>
    </w:p>
    <w:p w:rsidR="00EC24A2" w:rsidRPr="00EC24A2" w:rsidRDefault="00EC24A2" w:rsidP="00EC24A2">
      <w:pPr>
        <w:pStyle w:val="SectionMainText"/>
        <w:rPr>
          <w:szCs w:val="22"/>
          <w:u w:val="single"/>
        </w:rPr>
      </w:pPr>
      <w:r w:rsidRPr="00EC24A2">
        <w:rPr>
          <w:szCs w:val="22"/>
          <w:u w:val="single"/>
        </w:rPr>
        <w:t>Relevance</w:t>
      </w:r>
    </w:p>
    <w:p w:rsidR="00EC24A2" w:rsidRPr="004C1A01" w:rsidRDefault="000149BD" w:rsidP="004C1A01">
      <w:pPr>
        <w:pStyle w:val="SectionMainText"/>
        <w:rPr>
          <w:szCs w:val="22"/>
        </w:rPr>
      </w:pPr>
      <w:r>
        <w:rPr>
          <w:szCs w:val="22"/>
        </w:rPr>
        <w:t xml:space="preserve">Students often want to know “why” they are learning specific content in the classroom that often seems unrelated to the </w:t>
      </w:r>
      <w:r w:rsidRPr="000149BD">
        <w:rPr>
          <w:szCs w:val="22"/>
        </w:rPr>
        <w:t>real world</w:t>
      </w:r>
      <w:r>
        <w:rPr>
          <w:i/>
          <w:szCs w:val="22"/>
        </w:rPr>
        <w:t>.</w:t>
      </w:r>
      <w:r w:rsidRPr="000149BD">
        <w:rPr>
          <w:szCs w:val="22"/>
        </w:rPr>
        <w:t xml:space="preserve"> </w:t>
      </w:r>
      <w:r w:rsidR="00A15BAC">
        <w:rPr>
          <w:szCs w:val="22"/>
        </w:rPr>
        <w:t>For students to understand</w:t>
      </w:r>
      <w:r>
        <w:rPr>
          <w:szCs w:val="22"/>
        </w:rPr>
        <w:t>, and be more interested in learning about,</w:t>
      </w:r>
      <w:r w:rsidR="00A15BAC">
        <w:rPr>
          <w:szCs w:val="22"/>
        </w:rPr>
        <w:t xml:space="preserve"> the world around them they must have opportunities to apply their learning to relevant situations and contexts. </w:t>
      </w:r>
      <w:r w:rsidR="001B2E5E" w:rsidRPr="00EC24A2">
        <w:rPr>
          <w:szCs w:val="22"/>
        </w:rPr>
        <w:t xml:space="preserve">The STE standards </w:t>
      </w:r>
      <w:r w:rsidR="003B098E">
        <w:rPr>
          <w:szCs w:val="22"/>
        </w:rPr>
        <w:t>emphasize the application of</w:t>
      </w:r>
      <w:r w:rsidR="001B2E5E" w:rsidRPr="00EC24A2">
        <w:rPr>
          <w:szCs w:val="22"/>
        </w:rPr>
        <w:t xml:space="preserve"> knowledge and skills </w:t>
      </w:r>
      <w:r w:rsidR="001E3770">
        <w:rPr>
          <w:szCs w:val="22"/>
        </w:rPr>
        <w:t>that are needed for students to be analytical thinkers and problem solvers</w:t>
      </w:r>
      <w:r>
        <w:rPr>
          <w:szCs w:val="22"/>
        </w:rPr>
        <w:t xml:space="preserve"> for issues that are crucial in today’s world</w:t>
      </w:r>
      <w:r w:rsidR="001B2E5E" w:rsidRPr="00EC24A2">
        <w:rPr>
          <w:szCs w:val="22"/>
        </w:rPr>
        <w:t>.</w:t>
      </w:r>
      <w:r w:rsidR="004C1A01">
        <w:rPr>
          <w:szCs w:val="22"/>
        </w:rPr>
        <w:t xml:space="preserve"> </w:t>
      </w:r>
      <w:r w:rsidR="001B2E5E">
        <w:rPr>
          <w:szCs w:val="22"/>
        </w:rPr>
        <w:t>R</w:t>
      </w:r>
      <w:r w:rsidR="00EC24A2" w:rsidRPr="00952D5A">
        <w:rPr>
          <w:szCs w:val="22"/>
        </w:rPr>
        <w:t xml:space="preserve">elevance </w:t>
      </w:r>
      <w:r w:rsidR="001E3770">
        <w:rPr>
          <w:szCs w:val="22"/>
        </w:rPr>
        <w:t xml:space="preserve">in curriculum and instruction </w:t>
      </w:r>
      <w:r w:rsidR="001B2E5E">
        <w:rPr>
          <w:szCs w:val="22"/>
        </w:rPr>
        <w:t xml:space="preserve">is also about </w:t>
      </w:r>
      <w:r w:rsidR="00EC24A2" w:rsidRPr="00952D5A">
        <w:rPr>
          <w:szCs w:val="22"/>
        </w:rPr>
        <w:t xml:space="preserve">meeting the needs of diverse learners, </w:t>
      </w:r>
      <w:r w:rsidR="003B098E">
        <w:rPr>
          <w:szCs w:val="22"/>
        </w:rPr>
        <w:t>including</w:t>
      </w:r>
      <w:r w:rsidR="003B098E" w:rsidRPr="00952D5A">
        <w:rPr>
          <w:szCs w:val="22"/>
        </w:rPr>
        <w:t xml:space="preserve"> minorities, females, </w:t>
      </w:r>
      <w:r w:rsidR="001E3770">
        <w:rPr>
          <w:szCs w:val="22"/>
        </w:rPr>
        <w:t>and those on IEP</w:t>
      </w:r>
      <w:r w:rsidR="00EC24A2" w:rsidRPr="00952D5A">
        <w:rPr>
          <w:szCs w:val="22"/>
        </w:rPr>
        <w:t xml:space="preserve">s, </w:t>
      </w:r>
      <w:r w:rsidR="003B098E">
        <w:rPr>
          <w:szCs w:val="22"/>
        </w:rPr>
        <w:t xml:space="preserve">from low socioeconomic status, </w:t>
      </w:r>
      <w:r w:rsidR="001E3770">
        <w:rPr>
          <w:szCs w:val="22"/>
        </w:rPr>
        <w:t xml:space="preserve">or </w:t>
      </w:r>
      <w:r w:rsidR="003B098E">
        <w:rPr>
          <w:szCs w:val="22"/>
        </w:rPr>
        <w:t xml:space="preserve">others not </w:t>
      </w:r>
      <w:r w:rsidR="00EC24A2" w:rsidRPr="00952D5A">
        <w:rPr>
          <w:szCs w:val="22"/>
        </w:rPr>
        <w:t>traditional</w:t>
      </w:r>
      <w:r w:rsidR="003B098E">
        <w:rPr>
          <w:szCs w:val="22"/>
        </w:rPr>
        <w:t xml:space="preserve">ly represented </w:t>
      </w:r>
      <w:r w:rsidR="00EC24A2" w:rsidRPr="00952D5A">
        <w:rPr>
          <w:szCs w:val="22"/>
        </w:rPr>
        <w:t>in science</w:t>
      </w:r>
      <w:r w:rsidR="003B098E">
        <w:rPr>
          <w:szCs w:val="22"/>
        </w:rPr>
        <w:t>, technology, and engineering</w:t>
      </w:r>
      <w:r w:rsidR="00EC24A2" w:rsidRPr="00952D5A">
        <w:rPr>
          <w:szCs w:val="22"/>
        </w:rPr>
        <w:t xml:space="preserve">. </w:t>
      </w:r>
    </w:p>
    <w:p w:rsidR="001B2E5E" w:rsidRDefault="001B2E5E" w:rsidP="00EC24A2">
      <w:pPr>
        <w:pStyle w:val="SectionMainText"/>
        <w:rPr>
          <w:szCs w:val="22"/>
        </w:rPr>
      </w:pPr>
    </w:p>
    <w:p w:rsidR="00EC24A2" w:rsidRPr="00EC24A2" w:rsidRDefault="001B2E5E" w:rsidP="00EC24A2">
      <w:pPr>
        <w:rPr>
          <w:color w:val="000000"/>
          <w:sz w:val="22"/>
          <w:szCs w:val="22"/>
        </w:rPr>
      </w:pPr>
      <w:r>
        <w:rPr>
          <w:color w:val="000000"/>
          <w:sz w:val="22"/>
          <w:szCs w:val="22"/>
        </w:rPr>
        <w:t>To focus on relevance</w:t>
      </w:r>
      <w:r w:rsidR="00EC24A2" w:rsidRPr="00EC24A2">
        <w:rPr>
          <w:color w:val="000000"/>
          <w:sz w:val="22"/>
          <w:szCs w:val="22"/>
        </w:rPr>
        <w:t>, the</w:t>
      </w:r>
      <w:r w:rsidR="00B95F07">
        <w:rPr>
          <w:color w:val="000000"/>
          <w:sz w:val="22"/>
          <w:szCs w:val="22"/>
        </w:rPr>
        <w:t>se</w:t>
      </w:r>
      <w:r w:rsidR="00EC24A2" w:rsidRPr="00EC24A2">
        <w:rPr>
          <w:color w:val="000000"/>
          <w:sz w:val="22"/>
          <w:szCs w:val="22"/>
        </w:rPr>
        <w:t xml:space="preserve"> </w:t>
      </w:r>
      <w:r w:rsidR="003B098E">
        <w:rPr>
          <w:color w:val="000000"/>
          <w:sz w:val="22"/>
          <w:szCs w:val="22"/>
        </w:rPr>
        <w:t xml:space="preserve">STE </w:t>
      </w:r>
      <w:r w:rsidR="00EC24A2" w:rsidRPr="00EC24A2">
        <w:rPr>
          <w:color w:val="000000"/>
          <w:sz w:val="22"/>
          <w:szCs w:val="22"/>
        </w:rPr>
        <w:t>standards emphasize fewer core ideas</w:t>
      </w:r>
      <w:r>
        <w:rPr>
          <w:color w:val="000000"/>
          <w:sz w:val="22"/>
          <w:szCs w:val="22"/>
        </w:rPr>
        <w:t xml:space="preserve"> over lists of discrete knowledge</w:t>
      </w:r>
      <w:r w:rsidR="00EC24A2" w:rsidRPr="00EC24A2">
        <w:rPr>
          <w:color w:val="000000"/>
          <w:sz w:val="22"/>
          <w:szCs w:val="22"/>
        </w:rPr>
        <w:t xml:space="preserve">. For example, understanding the function of living systems includes understanding the role of feedback mechanisms. Feedback mechanisms in organisms allow them to remain stable and stay alive by making changes to maintain appropriate internal conditions even as </w:t>
      </w:r>
      <w:r w:rsidR="00860054">
        <w:rPr>
          <w:color w:val="000000"/>
          <w:sz w:val="22"/>
          <w:szCs w:val="22"/>
        </w:rPr>
        <w:t xml:space="preserve">external conditions change. A </w:t>
      </w:r>
      <w:r w:rsidR="00EC24A2" w:rsidRPr="00EC24A2">
        <w:rPr>
          <w:color w:val="000000"/>
          <w:sz w:val="22"/>
          <w:szCs w:val="22"/>
        </w:rPr>
        <w:t>similar p</w:t>
      </w:r>
      <w:r w:rsidR="003B098E">
        <w:rPr>
          <w:color w:val="000000"/>
          <w:sz w:val="22"/>
          <w:szCs w:val="22"/>
        </w:rPr>
        <w:t xml:space="preserve">rinciple applies to ecosystems </w:t>
      </w:r>
      <w:r w:rsidR="00EC24A2" w:rsidRPr="00EC24A2">
        <w:rPr>
          <w:color w:val="000000"/>
          <w:sz w:val="22"/>
          <w:szCs w:val="22"/>
        </w:rPr>
        <w:t>and to designed systems such as h</w:t>
      </w:r>
      <w:r w:rsidR="003B098E">
        <w:rPr>
          <w:color w:val="000000"/>
          <w:sz w:val="22"/>
          <w:szCs w:val="22"/>
        </w:rPr>
        <w:t>ome heating and cooling systems</w:t>
      </w:r>
      <w:r w:rsidR="00EC24A2" w:rsidRPr="00EC24A2">
        <w:rPr>
          <w:color w:val="000000"/>
          <w:sz w:val="22"/>
          <w:szCs w:val="22"/>
        </w:rPr>
        <w:t xml:space="preserve">. This focus on interactions in living systems is different from an emphasis on identification of body parts or components of an ecosystem. A focus on core ideas </w:t>
      </w:r>
      <w:r w:rsidR="001E3770" w:rsidRPr="00EC24A2">
        <w:rPr>
          <w:color w:val="000000"/>
          <w:sz w:val="22"/>
          <w:szCs w:val="22"/>
        </w:rPr>
        <w:t>help</w:t>
      </w:r>
      <w:r w:rsidR="001E3770">
        <w:rPr>
          <w:color w:val="000000"/>
          <w:sz w:val="22"/>
          <w:szCs w:val="22"/>
        </w:rPr>
        <w:t>s</w:t>
      </w:r>
      <w:r w:rsidR="001E3770" w:rsidRPr="00EC24A2">
        <w:rPr>
          <w:color w:val="000000"/>
          <w:sz w:val="22"/>
          <w:szCs w:val="22"/>
        </w:rPr>
        <w:t xml:space="preserve"> students to understand mechanisms and causes underlying a range of phenomena </w:t>
      </w:r>
      <w:r w:rsidR="001E3770">
        <w:rPr>
          <w:color w:val="000000"/>
          <w:sz w:val="22"/>
          <w:szCs w:val="22"/>
        </w:rPr>
        <w:t xml:space="preserve">and </w:t>
      </w:r>
      <w:r w:rsidR="00EC24A2" w:rsidRPr="00EC24A2">
        <w:rPr>
          <w:color w:val="000000"/>
          <w:sz w:val="22"/>
          <w:szCs w:val="22"/>
        </w:rPr>
        <w:t>apply their</w:t>
      </w:r>
      <w:r w:rsidR="001E3770">
        <w:rPr>
          <w:color w:val="000000"/>
          <w:sz w:val="22"/>
          <w:szCs w:val="22"/>
        </w:rPr>
        <w:t xml:space="preserve"> content understandings to real-world and novel situations </w:t>
      </w:r>
      <w:r w:rsidR="00EC24A2" w:rsidRPr="00EC24A2">
        <w:rPr>
          <w:color w:val="000000"/>
          <w:sz w:val="22"/>
          <w:szCs w:val="22"/>
        </w:rPr>
        <w:t xml:space="preserve">(NRC, 2012). </w:t>
      </w:r>
    </w:p>
    <w:p w:rsidR="00EC24A2" w:rsidRPr="00EC24A2" w:rsidRDefault="00EC24A2" w:rsidP="00EC24A2">
      <w:pPr>
        <w:rPr>
          <w:color w:val="000000"/>
          <w:sz w:val="22"/>
          <w:szCs w:val="22"/>
        </w:rPr>
      </w:pPr>
    </w:p>
    <w:p w:rsidR="001B2E5E" w:rsidRDefault="001B2E5E" w:rsidP="00EC24A2">
      <w:pPr>
        <w:rPr>
          <w:color w:val="000000"/>
          <w:sz w:val="22"/>
          <w:szCs w:val="22"/>
        </w:rPr>
      </w:pPr>
      <w:r>
        <w:rPr>
          <w:color w:val="000000"/>
          <w:sz w:val="22"/>
          <w:szCs w:val="22"/>
        </w:rPr>
        <w:t>K</w:t>
      </w:r>
      <w:r w:rsidR="00EC24A2" w:rsidRPr="00EC24A2">
        <w:rPr>
          <w:color w:val="000000"/>
          <w:sz w:val="22"/>
          <w:szCs w:val="22"/>
        </w:rPr>
        <w:t>nowledge</w:t>
      </w:r>
      <w:r w:rsidR="00B95F07">
        <w:rPr>
          <w:color w:val="000000"/>
          <w:sz w:val="22"/>
          <w:szCs w:val="22"/>
        </w:rPr>
        <w:t>,</w:t>
      </w:r>
      <w:r w:rsidR="00EC24A2" w:rsidRPr="00EC24A2">
        <w:rPr>
          <w:color w:val="000000"/>
          <w:sz w:val="22"/>
          <w:szCs w:val="22"/>
        </w:rPr>
        <w:t xml:space="preserve"> alone</w:t>
      </w:r>
      <w:r w:rsidR="00B95F07">
        <w:rPr>
          <w:color w:val="000000"/>
          <w:sz w:val="22"/>
          <w:szCs w:val="22"/>
        </w:rPr>
        <w:t>,</w:t>
      </w:r>
      <w:r w:rsidR="00EC24A2" w:rsidRPr="00EC24A2">
        <w:rPr>
          <w:color w:val="000000"/>
          <w:sz w:val="22"/>
          <w:szCs w:val="22"/>
        </w:rPr>
        <w:t xml:space="preserve"> is not</w:t>
      </w:r>
      <w:r w:rsidR="003B098E">
        <w:rPr>
          <w:color w:val="000000"/>
          <w:sz w:val="22"/>
          <w:szCs w:val="22"/>
        </w:rPr>
        <w:t xml:space="preserve"> sufficient. S</w:t>
      </w:r>
      <w:r w:rsidR="00EC24A2" w:rsidRPr="00EC24A2">
        <w:rPr>
          <w:color w:val="000000"/>
          <w:sz w:val="22"/>
          <w:szCs w:val="22"/>
        </w:rPr>
        <w:t xml:space="preserve">tudents need to be able </w:t>
      </w:r>
      <w:r w:rsidR="00860054">
        <w:rPr>
          <w:color w:val="000000"/>
          <w:sz w:val="22"/>
          <w:szCs w:val="22"/>
        </w:rPr>
        <w:t>act on</w:t>
      </w:r>
      <w:r w:rsidR="00EC24A2" w:rsidRPr="00EC24A2">
        <w:rPr>
          <w:color w:val="000000"/>
          <w:sz w:val="22"/>
          <w:szCs w:val="22"/>
        </w:rPr>
        <w:t xml:space="preserve"> that knowledge</w:t>
      </w:r>
      <w:r w:rsidR="000238E1">
        <w:rPr>
          <w:color w:val="000000"/>
          <w:sz w:val="22"/>
          <w:szCs w:val="22"/>
        </w:rPr>
        <w:t>,</w:t>
      </w:r>
      <w:r w:rsidR="00EC24A2" w:rsidRPr="00EC24A2">
        <w:rPr>
          <w:color w:val="000000"/>
          <w:sz w:val="22"/>
          <w:szCs w:val="22"/>
        </w:rPr>
        <w:t xml:space="preserve"> </w:t>
      </w:r>
      <w:r w:rsidR="00B95F07">
        <w:rPr>
          <w:color w:val="000000"/>
          <w:sz w:val="22"/>
          <w:szCs w:val="22"/>
        </w:rPr>
        <w:t xml:space="preserve">including </w:t>
      </w:r>
      <w:r w:rsidR="00EC24A2" w:rsidRPr="00EC24A2">
        <w:rPr>
          <w:color w:val="000000"/>
          <w:sz w:val="22"/>
          <w:szCs w:val="22"/>
        </w:rPr>
        <w:t>understand</w:t>
      </w:r>
      <w:r w:rsidR="00B95F07">
        <w:rPr>
          <w:color w:val="000000"/>
          <w:sz w:val="22"/>
          <w:szCs w:val="22"/>
        </w:rPr>
        <w:t>ing</w:t>
      </w:r>
      <w:r w:rsidR="00EC24A2" w:rsidRPr="00EC24A2">
        <w:rPr>
          <w:color w:val="000000"/>
          <w:sz w:val="22"/>
          <w:szCs w:val="22"/>
        </w:rPr>
        <w:t xml:space="preserve"> how science and engineering </w:t>
      </w:r>
      <w:r w:rsidR="00860054">
        <w:rPr>
          <w:color w:val="000000"/>
          <w:sz w:val="22"/>
          <w:szCs w:val="22"/>
        </w:rPr>
        <w:t>are</w:t>
      </w:r>
      <w:r w:rsidR="00EC24A2" w:rsidRPr="00EC24A2">
        <w:rPr>
          <w:color w:val="000000"/>
          <w:sz w:val="22"/>
          <w:szCs w:val="22"/>
        </w:rPr>
        <w:t xml:space="preserve"> </w:t>
      </w:r>
      <w:r w:rsidR="000238E1">
        <w:rPr>
          <w:color w:val="000000"/>
          <w:sz w:val="22"/>
          <w:szCs w:val="22"/>
        </w:rPr>
        <w:t>practiced</w:t>
      </w:r>
      <w:r w:rsidR="00EC24A2" w:rsidRPr="00EC24A2">
        <w:rPr>
          <w:color w:val="000000"/>
          <w:sz w:val="22"/>
          <w:szCs w:val="22"/>
        </w:rPr>
        <w:t xml:space="preserve"> and </w:t>
      </w:r>
      <w:r w:rsidR="00B95F07">
        <w:rPr>
          <w:color w:val="000000"/>
          <w:sz w:val="22"/>
          <w:szCs w:val="22"/>
        </w:rPr>
        <w:t xml:space="preserve">how </w:t>
      </w:r>
      <w:r w:rsidR="00EC24A2" w:rsidRPr="00EC24A2">
        <w:rPr>
          <w:color w:val="000000"/>
          <w:sz w:val="22"/>
          <w:szCs w:val="22"/>
        </w:rPr>
        <w:t>to apply their knowledge in civic</w:t>
      </w:r>
      <w:r w:rsidR="003B098E">
        <w:rPr>
          <w:color w:val="000000"/>
          <w:sz w:val="22"/>
          <w:szCs w:val="22"/>
        </w:rPr>
        <w:t>, college,</w:t>
      </w:r>
      <w:r w:rsidR="00EC24A2" w:rsidRPr="00EC24A2">
        <w:rPr>
          <w:color w:val="000000"/>
          <w:sz w:val="22"/>
          <w:szCs w:val="22"/>
        </w:rPr>
        <w:t xml:space="preserve"> and career contexts. </w:t>
      </w:r>
      <w:r w:rsidR="003B098E">
        <w:rPr>
          <w:color w:val="000000"/>
          <w:sz w:val="22"/>
          <w:szCs w:val="22"/>
        </w:rPr>
        <w:t>The science and engineering</w:t>
      </w:r>
      <w:r w:rsidRPr="00EC24A2">
        <w:rPr>
          <w:color w:val="000000"/>
          <w:sz w:val="22"/>
          <w:szCs w:val="22"/>
        </w:rPr>
        <w:t xml:space="preserve"> practices comprise the skills student</w:t>
      </w:r>
      <w:r w:rsidR="00B95F07">
        <w:rPr>
          <w:color w:val="000000"/>
          <w:sz w:val="22"/>
          <w:szCs w:val="22"/>
        </w:rPr>
        <w:t>s needed to think analytically,</w:t>
      </w:r>
      <w:r w:rsidRPr="00EC24A2">
        <w:rPr>
          <w:color w:val="000000"/>
          <w:sz w:val="22"/>
          <w:szCs w:val="22"/>
        </w:rPr>
        <w:t xml:space="preserve"> the skills needed to analyze a natural phenomenon or designed system and determine underlying mechanisms and causes.</w:t>
      </w:r>
      <w:r>
        <w:rPr>
          <w:color w:val="000000"/>
          <w:sz w:val="22"/>
          <w:szCs w:val="22"/>
        </w:rPr>
        <w:t xml:space="preserve"> </w:t>
      </w:r>
      <w:r w:rsidR="003B098E" w:rsidRPr="001B2E5E">
        <w:rPr>
          <w:color w:val="000000"/>
          <w:sz w:val="22"/>
          <w:szCs w:val="22"/>
        </w:rPr>
        <w:t>Coupling practice with content gives the context for performance, whereas practices alone are activities and content alone is memorization.</w:t>
      </w:r>
      <w:r w:rsidR="003B098E">
        <w:rPr>
          <w:color w:val="000000"/>
          <w:sz w:val="22"/>
          <w:szCs w:val="22"/>
        </w:rPr>
        <w:t xml:space="preserve"> </w:t>
      </w:r>
      <w:r w:rsidR="001E3770">
        <w:rPr>
          <w:color w:val="000000"/>
          <w:sz w:val="22"/>
          <w:szCs w:val="22"/>
        </w:rPr>
        <w:t>Q</w:t>
      </w:r>
      <w:r w:rsidR="003B098E">
        <w:rPr>
          <w:color w:val="000000"/>
          <w:sz w:val="22"/>
          <w:szCs w:val="22"/>
        </w:rPr>
        <w:t xml:space="preserve">uality STE </w:t>
      </w:r>
      <w:r w:rsidR="004C44D3">
        <w:rPr>
          <w:color w:val="000000"/>
          <w:sz w:val="22"/>
          <w:szCs w:val="22"/>
        </w:rPr>
        <w:t xml:space="preserve">education must attend to both in order </w:t>
      </w:r>
      <w:r w:rsidR="001E3770">
        <w:rPr>
          <w:color w:val="000000"/>
          <w:sz w:val="22"/>
          <w:szCs w:val="22"/>
        </w:rPr>
        <w:t>for</w:t>
      </w:r>
      <w:r w:rsidR="004C44D3">
        <w:rPr>
          <w:color w:val="000000"/>
          <w:sz w:val="22"/>
          <w:szCs w:val="22"/>
        </w:rPr>
        <w:t xml:space="preserve"> students to successfully apply their learning to understand and analyze their world.</w:t>
      </w:r>
    </w:p>
    <w:p w:rsidR="001B2E5E" w:rsidRDefault="001B2E5E" w:rsidP="00EC24A2">
      <w:pPr>
        <w:rPr>
          <w:color w:val="000000"/>
          <w:sz w:val="22"/>
          <w:szCs w:val="22"/>
        </w:rPr>
      </w:pPr>
    </w:p>
    <w:p w:rsidR="00EC24A2" w:rsidRPr="00EC24A2" w:rsidRDefault="00EC24A2" w:rsidP="00EC24A2">
      <w:pPr>
        <w:rPr>
          <w:color w:val="000000"/>
          <w:sz w:val="22"/>
          <w:szCs w:val="22"/>
          <w:u w:val="single"/>
        </w:rPr>
      </w:pPr>
      <w:r w:rsidRPr="00EC24A2">
        <w:rPr>
          <w:color w:val="000000"/>
          <w:sz w:val="22"/>
          <w:szCs w:val="22"/>
          <w:u w:val="single"/>
        </w:rPr>
        <w:t>Rigor</w:t>
      </w:r>
    </w:p>
    <w:p w:rsidR="004C44D3" w:rsidRPr="00EC24A2" w:rsidRDefault="004C44D3" w:rsidP="004C44D3">
      <w:pPr>
        <w:rPr>
          <w:color w:val="000000"/>
          <w:sz w:val="22"/>
          <w:szCs w:val="22"/>
        </w:rPr>
      </w:pPr>
      <w:r>
        <w:rPr>
          <w:color w:val="000000"/>
          <w:sz w:val="22"/>
          <w:szCs w:val="22"/>
        </w:rPr>
        <w:t xml:space="preserve">Rigor in </w:t>
      </w:r>
      <w:r w:rsidR="001E3770">
        <w:rPr>
          <w:color w:val="000000"/>
          <w:sz w:val="22"/>
          <w:szCs w:val="22"/>
        </w:rPr>
        <w:t>science and technology/engineering</w:t>
      </w:r>
      <w:r>
        <w:rPr>
          <w:color w:val="000000"/>
          <w:sz w:val="22"/>
          <w:szCs w:val="22"/>
        </w:rPr>
        <w:t xml:space="preserve"> teaching and learning is achieved by relating </w:t>
      </w:r>
      <w:r w:rsidRPr="00EC24A2">
        <w:rPr>
          <w:color w:val="000000"/>
          <w:sz w:val="22"/>
          <w:szCs w:val="22"/>
        </w:rPr>
        <w:t>conceptual understanding of core ideas (content), science and engineering practices (skills), and application</w:t>
      </w:r>
      <w:r>
        <w:rPr>
          <w:color w:val="000000"/>
          <w:sz w:val="22"/>
          <w:szCs w:val="22"/>
        </w:rPr>
        <w:t xml:space="preserve"> of those to the natural and designed world</w:t>
      </w:r>
      <w:r w:rsidRPr="00EC24A2">
        <w:rPr>
          <w:color w:val="000000"/>
          <w:sz w:val="22"/>
          <w:szCs w:val="22"/>
        </w:rPr>
        <w:t>.</w:t>
      </w:r>
      <w:r>
        <w:rPr>
          <w:color w:val="000000"/>
          <w:sz w:val="22"/>
          <w:szCs w:val="22"/>
        </w:rPr>
        <w:t xml:space="preserve"> Such rigor is </w:t>
      </w:r>
      <w:r w:rsidR="001E3770">
        <w:rPr>
          <w:color w:val="000000"/>
          <w:sz w:val="22"/>
          <w:szCs w:val="22"/>
        </w:rPr>
        <w:t>how</w:t>
      </w:r>
      <w:r>
        <w:rPr>
          <w:color w:val="000000"/>
          <w:sz w:val="22"/>
          <w:szCs w:val="22"/>
        </w:rPr>
        <w:t xml:space="preserve"> students will </w:t>
      </w:r>
      <w:r w:rsidR="000165DC">
        <w:rPr>
          <w:color w:val="000000"/>
          <w:sz w:val="22"/>
          <w:szCs w:val="22"/>
        </w:rPr>
        <w:t>be able to apply or transfer</w:t>
      </w:r>
      <w:r w:rsidRPr="00EC24A2">
        <w:rPr>
          <w:color w:val="000000"/>
          <w:sz w:val="22"/>
          <w:szCs w:val="22"/>
        </w:rPr>
        <w:t xml:space="preserve"> their </w:t>
      </w:r>
      <w:r w:rsidR="001E3770">
        <w:rPr>
          <w:color w:val="000000"/>
          <w:sz w:val="22"/>
          <w:szCs w:val="22"/>
        </w:rPr>
        <w:t xml:space="preserve">school </w:t>
      </w:r>
      <w:r w:rsidRPr="00EC24A2">
        <w:rPr>
          <w:color w:val="000000"/>
          <w:sz w:val="22"/>
          <w:szCs w:val="22"/>
        </w:rPr>
        <w:t>learning to civic</w:t>
      </w:r>
      <w:r>
        <w:rPr>
          <w:color w:val="000000"/>
          <w:sz w:val="22"/>
          <w:szCs w:val="22"/>
        </w:rPr>
        <w:t>, college,</w:t>
      </w:r>
      <w:r w:rsidRPr="00EC24A2">
        <w:rPr>
          <w:color w:val="000000"/>
          <w:sz w:val="22"/>
          <w:szCs w:val="22"/>
        </w:rPr>
        <w:t xml:space="preserve"> and career contexts.</w:t>
      </w:r>
      <w:r w:rsidRPr="004C44D3">
        <w:rPr>
          <w:color w:val="000000"/>
          <w:sz w:val="22"/>
          <w:szCs w:val="22"/>
        </w:rPr>
        <w:t xml:space="preserve"> </w:t>
      </w:r>
      <w:r w:rsidRPr="00EC24A2">
        <w:rPr>
          <w:color w:val="000000"/>
          <w:sz w:val="22"/>
          <w:szCs w:val="22"/>
        </w:rPr>
        <w:t xml:space="preserve">The STE standards are </w:t>
      </w:r>
      <w:r>
        <w:rPr>
          <w:color w:val="000000"/>
          <w:sz w:val="22"/>
          <w:szCs w:val="22"/>
        </w:rPr>
        <w:t xml:space="preserve">explicitly </w:t>
      </w:r>
      <w:r w:rsidRPr="00EC24A2">
        <w:rPr>
          <w:color w:val="000000"/>
          <w:sz w:val="22"/>
          <w:szCs w:val="22"/>
        </w:rPr>
        <w:t xml:space="preserve">designed to </w:t>
      </w:r>
      <w:r>
        <w:rPr>
          <w:color w:val="000000"/>
          <w:sz w:val="22"/>
          <w:szCs w:val="22"/>
        </w:rPr>
        <w:t>relate these three aspects in learning outcomes; curriculum and i</w:t>
      </w:r>
      <w:r w:rsidR="001E3770">
        <w:rPr>
          <w:color w:val="000000"/>
          <w:sz w:val="22"/>
          <w:szCs w:val="22"/>
        </w:rPr>
        <w:t>nstruction should do so as well.</w:t>
      </w:r>
    </w:p>
    <w:p w:rsidR="001B2E5E" w:rsidRPr="00EC24A2" w:rsidRDefault="001B2E5E" w:rsidP="001B2E5E">
      <w:pPr>
        <w:rPr>
          <w:color w:val="000000"/>
          <w:sz w:val="22"/>
          <w:szCs w:val="22"/>
        </w:rPr>
      </w:pPr>
    </w:p>
    <w:p w:rsidR="00EC24A2" w:rsidRPr="00EC24A2" w:rsidRDefault="00EC24A2" w:rsidP="00EC24A2">
      <w:pPr>
        <w:rPr>
          <w:color w:val="000000"/>
          <w:sz w:val="22"/>
          <w:szCs w:val="22"/>
          <w:u w:val="single"/>
        </w:rPr>
      </w:pPr>
      <w:r w:rsidRPr="00EC24A2">
        <w:rPr>
          <w:color w:val="000000"/>
          <w:sz w:val="22"/>
          <w:szCs w:val="22"/>
          <w:u w:val="single"/>
        </w:rPr>
        <w:t>Coherence</w:t>
      </w:r>
    </w:p>
    <w:p w:rsidR="00EC24A2" w:rsidRPr="00EC24A2" w:rsidRDefault="004C44D3" w:rsidP="00EC24A2">
      <w:pPr>
        <w:widowControl w:val="0"/>
        <w:autoSpaceDE w:val="0"/>
        <w:autoSpaceDN w:val="0"/>
        <w:adjustRightInd w:val="0"/>
        <w:rPr>
          <w:color w:val="000000"/>
          <w:sz w:val="22"/>
          <w:szCs w:val="22"/>
        </w:rPr>
      </w:pPr>
      <w:r>
        <w:rPr>
          <w:color w:val="000000"/>
          <w:sz w:val="22"/>
          <w:szCs w:val="22"/>
        </w:rPr>
        <w:t xml:space="preserve">Quality </w:t>
      </w:r>
      <w:r w:rsidR="00860054">
        <w:rPr>
          <w:color w:val="000000"/>
          <w:sz w:val="22"/>
          <w:szCs w:val="22"/>
        </w:rPr>
        <w:t>science and technology/e</w:t>
      </w:r>
      <w:r w:rsidRPr="00EC24A2">
        <w:rPr>
          <w:color w:val="000000"/>
          <w:sz w:val="22"/>
          <w:szCs w:val="22"/>
        </w:rPr>
        <w:t>ngineering</w:t>
      </w:r>
      <w:r>
        <w:rPr>
          <w:color w:val="000000"/>
          <w:sz w:val="22"/>
          <w:szCs w:val="22"/>
        </w:rPr>
        <w:t xml:space="preserve"> </w:t>
      </w:r>
      <w:r w:rsidR="003B098E">
        <w:rPr>
          <w:color w:val="000000"/>
          <w:sz w:val="22"/>
          <w:szCs w:val="22"/>
        </w:rPr>
        <w:t>e</w:t>
      </w:r>
      <w:r w:rsidR="001B2E5E" w:rsidRPr="00EC24A2">
        <w:rPr>
          <w:color w:val="000000"/>
          <w:sz w:val="22"/>
          <w:szCs w:val="22"/>
        </w:rPr>
        <w:t xml:space="preserve">ducation </w:t>
      </w:r>
      <w:r w:rsidR="001E3770">
        <w:rPr>
          <w:color w:val="000000"/>
          <w:sz w:val="22"/>
          <w:szCs w:val="22"/>
        </w:rPr>
        <w:t>is purposefully designed to support a</w:t>
      </w:r>
      <w:r w:rsidR="003B098E">
        <w:rPr>
          <w:color w:val="000000"/>
          <w:sz w:val="22"/>
          <w:szCs w:val="22"/>
        </w:rPr>
        <w:t xml:space="preserve"> </w:t>
      </w:r>
      <w:r w:rsidR="001B2E5E" w:rsidRPr="00EC24A2">
        <w:rPr>
          <w:color w:val="000000"/>
          <w:sz w:val="22"/>
          <w:szCs w:val="22"/>
        </w:rPr>
        <w:t>progression of learning</w:t>
      </w:r>
      <w:r w:rsidR="003B098E">
        <w:rPr>
          <w:color w:val="000000"/>
          <w:sz w:val="22"/>
          <w:szCs w:val="22"/>
        </w:rPr>
        <w:t xml:space="preserve"> </w:t>
      </w:r>
      <w:r w:rsidR="00860054">
        <w:rPr>
          <w:color w:val="000000"/>
          <w:sz w:val="22"/>
          <w:szCs w:val="22"/>
        </w:rPr>
        <w:t>over</w:t>
      </w:r>
      <w:r w:rsidR="003B098E">
        <w:rPr>
          <w:color w:val="000000"/>
          <w:sz w:val="22"/>
          <w:szCs w:val="22"/>
        </w:rPr>
        <w:t xml:space="preserve"> time.</w:t>
      </w:r>
      <w:r w:rsidR="001B2E5E" w:rsidRPr="00EC24A2">
        <w:rPr>
          <w:color w:val="000000"/>
          <w:sz w:val="22"/>
          <w:szCs w:val="22"/>
        </w:rPr>
        <w:t xml:space="preserve"> </w:t>
      </w:r>
      <w:r>
        <w:rPr>
          <w:color w:val="000000"/>
          <w:sz w:val="22"/>
          <w:szCs w:val="22"/>
        </w:rPr>
        <w:t xml:space="preserve">STE education </w:t>
      </w:r>
      <w:r w:rsidR="001B2E5E" w:rsidRPr="00EC24A2">
        <w:rPr>
          <w:color w:val="000000"/>
          <w:sz w:val="22"/>
          <w:szCs w:val="22"/>
        </w:rPr>
        <w:t>begins early, when children are natur</w:t>
      </w:r>
      <w:r w:rsidR="003B098E">
        <w:rPr>
          <w:color w:val="000000"/>
          <w:sz w:val="22"/>
          <w:szCs w:val="22"/>
        </w:rPr>
        <w:t xml:space="preserve">al investigators who build and ask questions </w:t>
      </w:r>
      <w:r w:rsidR="001E3770">
        <w:rPr>
          <w:color w:val="000000"/>
          <w:sz w:val="22"/>
          <w:szCs w:val="22"/>
        </w:rPr>
        <w:t>in many contexts. This should be nurtured through subsequent years</w:t>
      </w:r>
      <w:r w:rsidR="001B2E5E" w:rsidRPr="00EC24A2">
        <w:rPr>
          <w:color w:val="000000"/>
          <w:sz w:val="22"/>
          <w:szCs w:val="22"/>
        </w:rPr>
        <w:t xml:space="preserve">. </w:t>
      </w:r>
      <w:r w:rsidR="00EC24A2" w:rsidRPr="00EC24A2">
        <w:rPr>
          <w:color w:val="000000"/>
          <w:sz w:val="22"/>
          <w:szCs w:val="22"/>
        </w:rPr>
        <w:t xml:space="preserve">Students should be engaged in developing and applying the science and engineering practices </w:t>
      </w:r>
      <w:r>
        <w:rPr>
          <w:color w:val="000000"/>
          <w:sz w:val="22"/>
          <w:szCs w:val="22"/>
        </w:rPr>
        <w:t xml:space="preserve">with the core ideas </w:t>
      </w:r>
      <w:r w:rsidR="00EC24A2" w:rsidRPr="00EC24A2">
        <w:rPr>
          <w:color w:val="000000"/>
          <w:sz w:val="22"/>
          <w:szCs w:val="22"/>
        </w:rPr>
        <w:t>throughout Pre</w:t>
      </w:r>
      <w:r w:rsidR="00860054">
        <w:rPr>
          <w:color w:val="000000"/>
          <w:sz w:val="22"/>
          <w:szCs w:val="22"/>
        </w:rPr>
        <w:t>-</w:t>
      </w:r>
      <w:r w:rsidR="00EC24A2" w:rsidRPr="00EC24A2">
        <w:rPr>
          <w:color w:val="000000"/>
          <w:sz w:val="22"/>
          <w:szCs w:val="22"/>
        </w:rPr>
        <w:t>K-12. Every grade</w:t>
      </w:r>
      <w:r w:rsidR="000165DC">
        <w:rPr>
          <w:color w:val="000000"/>
          <w:sz w:val="22"/>
          <w:szCs w:val="22"/>
        </w:rPr>
        <w:t>’s STE education</w:t>
      </w:r>
      <w:r w:rsidR="00EC24A2" w:rsidRPr="00EC24A2">
        <w:rPr>
          <w:color w:val="000000"/>
          <w:sz w:val="22"/>
          <w:szCs w:val="22"/>
        </w:rPr>
        <w:t xml:space="preserve"> should </w:t>
      </w:r>
      <w:r w:rsidR="003B098E">
        <w:rPr>
          <w:color w:val="000000"/>
          <w:sz w:val="22"/>
          <w:szCs w:val="22"/>
        </w:rPr>
        <w:t xml:space="preserve">build </w:t>
      </w:r>
      <w:r w:rsidR="00860054">
        <w:rPr>
          <w:color w:val="000000"/>
          <w:sz w:val="22"/>
          <w:szCs w:val="22"/>
        </w:rPr>
        <w:t>on</w:t>
      </w:r>
      <w:r w:rsidR="003B098E">
        <w:rPr>
          <w:color w:val="000000"/>
          <w:sz w:val="22"/>
          <w:szCs w:val="22"/>
        </w:rPr>
        <w:t xml:space="preserve"> </w:t>
      </w:r>
      <w:r w:rsidR="000165DC">
        <w:rPr>
          <w:color w:val="000000"/>
          <w:sz w:val="22"/>
          <w:szCs w:val="22"/>
        </w:rPr>
        <w:t xml:space="preserve">the </w:t>
      </w:r>
      <w:r w:rsidR="003B098E">
        <w:rPr>
          <w:color w:val="000000"/>
          <w:sz w:val="22"/>
          <w:szCs w:val="22"/>
        </w:rPr>
        <w:t xml:space="preserve">prior </w:t>
      </w:r>
      <w:r w:rsidR="000165DC">
        <w:rPr>
          <w:color w:val="000000"/>
          <w:sz w:val="22"/>
          <w:szCs w:val="22"/>
        </w:rPr>
        <w:t xml:space="preserve">year, </w:t>
      </w:r>
      <w:r w:rsidR="00EC24A2" w:rsidRPr="00EC24A2">
        <w:rPr>
          <w:color w:val="000000"/>
          <w:sz w:val="22"/>
          <w:szCs w:val="22"/>
        </w:rPr>
        <w:t xml:space="preserve">support the development of more sophisticated skills, increase the opportunity to relate and use multiple practices at once, and provide more sophisticated concepts and tasks in which to apply the practices. Integration of practices with concepts in </w:t>
      </w:r>
      <w:r w:rsidR="00EC24A2" w:rsidRPr="00EC24A2">
        <w:rPr>
          <w:color w:val="000000"/>
          <w:sz w:val="22"/>
          <w:szCs w:val="22"/>
        </w:rPr>
        <w:lastRenderedPageBreak/>
        <w:t>purposeful ways throughout Pre</w:t>
      </w:r>
      <w:r w:rsidR="00860054">
        <w:rPr>
          <w:color w:val="000000"/>
          <w:sz w:val="22"/>
          <w:szCs w:val="22"/>
        </w:rPr>
        <w:t>-</w:t>
      </w:r>
      <w:r w:rsidR="00EC24A2" w:rsidRPr="00EC24A2">
        <w:rPr>
          <w:color w:val="000000"/>
          <w:sz w:val="22"/>
          <w:szCs w:val="22"/>
        </w:rPr>
        <w:t>K-12 ensures all students have the opportunity to learn and apply scientific and technical reasoning in a wide array of contexts and sit</w:t>
      </w:r>
      <w:r w:rsidR="00860054">
        <w:rPr>
          <w:color w:val="000000"/>
          <w:sz w:val="22"/>
          <w:szCs w:val="22"/>
        </w:rPr>
        <w:t>uations that they need for post</w:t>
      </w:r>
      <w:r w:rsidR="00EC24A2" w:rsidRPr="00EC24A2">
        <w:rPr>
          <w:color w:val="000000"/>
          <w:sz w:val="22"/>
          <w:szCs w:val="22"/>
        </w:rPr>
        <w:t>secondary success.</w:t>
      </w:r>
      <w:r w:rsidR="001B2E5E">
        <w:rPr>
          <w:color w:val="000000"/>
          <w:sz w:val="22"/>
          <w:szCs w:val="22"/>
        </w:rPr>
        <w:t xml:space="preserve"> </w:t>
      </w:r>
      <w:r w:rsidR="003B098E">
        <w:rPr>
          <w:color w:val="000000"/>
          <w:sz w:val="22"/>
          <w:szCs w:val="22"/>
        </w:rPr>
        <w:t xml:space="preserve">This can only happen if curriculum and instruction is purposefully designed to </w:t>
      </w:r>
      <w:r>
        <w:rPr>
          <w:color w:val="000000"/>
          <w:sz w:val="22"/>
          <w:szCs w:val="22"/>
        </w:rPr>
        <w:t>be coherent</w:t>
      </w:r>
      <w:r w:rsidR="001B2E5E">
        <w:rPr>
          <w:color w:val="000000"/>
          <w:sz w:val="22"/>
          <w:szCs w:val="22"/>
        </w:rPr>
        <w:t xml:space="preserve"> across time.</w:t>
      </w:r>
    </w:p>
    <w:p w:rsidR="00EC24A2" w:rsidRPr="00EC24A2" w:rsidRDefault="00EC24A2" w:rsidP="00EC24A2">
      <w:pPr>
        <w:widowControl w:val="0"/>
        <w:autoSpaceDE w:val="0"/>
        <w:autoSpaceDN w:val="0"/>
        <w:adjustRightInd w:val="0"/>
        <w:rPr>
          <w:color w:val="000000"/>
          <w:sz w:val="22"/>
          <w:szCs w:val="22"/>
        </w:rPr>
      </w:pPr>
    </w:p>
    <w:p w:rsidR="00952D5A" w:rsidRPr="00863E78" w:rsidRDefault="00952D5A" w:rsidP="001E3770">
      <w:pPr>
        <w:pStyle w:val="SectionMainText"/>
        <w:keepNext/>
        <w:jc w:val="center"/>
        <w:rPr>
          <w:b/>
          <w:snapToGrid/>
          <w:szCs w:val="22"/>
        </w:rPr>
      </w:pPr>
      <w:r>
        <w:rPr>
          <w:b/>
          <w:snapToGrid/>
          <w:szCs w:val="22"/>
        </w:rPr>
        <w:t xml:space="preserve">Three </w:t>
      </w:r>
      <w:r w:rsidR="004C1A01">
        <w:rPr>
          <w:b/>
          <w:snapToGrid/>
          <w:szCs w:val="22"/>
        </w:rPr>
        <w:t>Important</w:t>
      </w:r>
      <w:r>
        <w:rPr>
          <w:b/>
          <w:snapToGrid/>
          <w:szCs w:val="22"/>
        </w:rPr>
        <w:t xml:space="preserve"> Goals</w:t>
      </w:r>
      <w:r w:rsidR="007C4FCE">
        <w:rPr>
          <w:b/>
          <w:snapToGrid/>
          <w:szCs w:val="22"/>
        </w:rPr>
        <w:t xml:space="preserve"> for All Students</w:t>
      </w:r>
      <w:r>
        <w:rPr>
          <w:b/>
          <w:snapToGrid/>
          <w:szCs w:val="22"/>
        </w:rPr>
        <w:t xml:space="preserve">: Civic Participation, </w:t>
      </w:r>
      <w:r w:rsidRPr="003E7118">
        <w:rPr>
          <w:b/>
          <w:snapToGrid/>
          <w:szCs w:val="22"/>
        </w:rPr>
        <w:t xml:space="preserve">College </w:t>
      </w:r>
      <w:r>
        <w:rPr>
          <w:b/>
          <w:snapToGrid/>
          <w:szCs w:val="22"/>
        </w:rPr>
        <w:t xml:space="preserve">Preparation, </w:t>
      </w:r>
      <w:r w:rsidRPr="003E7118">
        <w:rPr>
          <w:b/>
          <w:snapToGrid/>
          <w:szCs w:val="22"/>
        </w:rPr>
        <w:t>and Career Readiness</w:t>
      </w:r>
    </w:p>
    <w:p w:rsidR="00952D5A" w:rsidRDefault="00952D5A" w:rsidP="00952D5A">
      <w:pPr>
        <w:pStyle w:val="SectionMainText"/>
        <w:rPr>
          <w:i/>
          <w:snapToGrid/>
          <w:szCs w:val="22"/>
        </w:rPr>
      </w:pPr>
      <w:r w:rsidRPr="00795FA8">
        <w:rPr>
          <w:szCs w:val="22"/>
        </w:rPr>
        <w:t xml:space="preserve">The goal of </w:t>
      </w:r>
      <w:r w:rsidR="001E3770">
        <w:rPr>
          <w:szCs w:val="22"/>
        </w:rPr>
        <w:t>STE</w:t>
      </w:r>
      <w:r w:rsidRPr="00795FA8">
        <w:rPr>
          <w:szCs w:val="22"/>
        </w:rPr>
        <w:t xml:space="preserve"> education is to </w:t>
      </w:r>
      <w:r w:rsidR="003B098E">
        <w:rPr>
          <w:szCs w:val="22"/>
        </w:rPr>
        <w:t>develop</w:t>
      </w:r>
      <w:r w:rsidRPr="00795FA8">
        <w:rPr>
          <w:szCs w:val="22"/>
        </w:rPr>
        <w:t xml:space="preserve"> scientifically and technologically literate citize</w:t>
      </w:r>
      <w:r w:rsidR="00860054">
        <w:rPr>
          <w:szCs w:val="22"/>
        </w:rPr>
        <w:t>ns who can solve complex, multi</w:t>
      </w:r>
      <w:r w:rsidRPr="00795FA8">
        <w:rPr>
          <w:szCs w:val="22"/>
        </w:rPr>
        <w:t xml:space="preserve">disciplinary problems </w:t>
      </w:r>
      <w:r w:rsidR="000165DC">
        <w:rPr>
          <w:szCs w:val="22"/>
        </w:rPr>
        <w:t>and apply</w:t>
      </w:r>
      <w:r w:rsidRPr="00795FA8">
        <w:rPr>
          <w:szCs w:val="22"/>
        </w:rPr>
        <w:t xml:space="preserve"> analytical </w:t>
      </w:r>
      <w:r w:rsidR="000238E1">
        <w:rPr>
          <w:szCs w:val="22"/>
        </w:rPr>
        <w:t xml:space="preserve">reasoning </w:t>
      </w:r>
      <w:r w:rsidRPr="00795FA8">
        <w:rPr>
          <w:szCs w:val="22"/>
        </w:rPr>
        <w:t xml:space="preserve">and innovative thinking </w:t>
      </w:r>
      <w:r w:rsidR="000165DC">
        <w:rPr>
          <w:szCs w:val="22"/>
        </w:rPr>
        <w:t>to</w:t>
      </w:r>
      <w:r w:rsidRPr="00795FA8">
        <w:rPr>
          <w:szCs w:val="22"/>
        </w:rPr>
        <w:t xml:space="preserve"> real-world applications needed for </w:t>
      </w:r>
      <w:r>
        <w:rPr>
          <w:szCs w:val="22"/>
        </w:rPr>
        <w:t xml:space="preserve">civic participation, </w:t>
      </w:r>
      <w:r w:rsidRPr="00795FA8">
        <w:rPr>
          <w:szCs w:val="22"/>
        </w:rPr>
        <w:t xml:space="preserve">college </w:t>
      </w:r>
      <w:r>
        <w:rPr>
          <w:szCs w:val="22"/>
        </w:rPr>
        <w:t xml:space="preserve">preparation, </w:t>
      </w:r>
      <w:r w:rsidRPr="00795FA8">
        <w:rPr>
          <w:szCs w:val="22"/>
        </w:rPr>
        <w:t xml:space="preserve">and career </w:t>
      </w:r>
      <w:r>
        <w:rPr>
          <w:szCs w:val="22"/>
        </w:rPr>
        <w:t>readiness</w:t>
      </w:r>
      <w:r w:rsidRPr="00795FA8">
        <w:rPr>
          <w:szCs w:val="22"/>
        </w:rPr>
        <w:t>.</w:t>
      </w:r>
    </w:p>
    <w:p w:rsidR="00952D5A" w:rsidRPr="00621DC7" w:rsidRDefault="00952D5A" w:rsidP="00952D5A">
      <w:pPr>
        <w:widowControl w:val="0"/>
        <w:autoSpaceDE w:val="0"/>
        <w:autoSpaceDN w:val="0"/>
        <w:adjustRightInd w:val="0"/>
        <w:rPr>
          <w:color w:val="000000"/>
          <w:sz w:val="22"/>
          <w:szCs w:val="22"/>
        </w:rPr>
      </w:pPr>
    </w:p>
    <w:p w:rsidR="007C4FCE" w:rsidRPr="007C4FCE" w:rsidRDefault="00860054" w:rsidP="00C630C2">
      <w:pPr>
        <w:pStyle w:val="NoSpacing"/>
        <w:rPr>
          <w:rFonts w:ascii="Times New Roman" w:hAnsi="Times New Roman"/>
          <w:u w:val="single"/>
        </w:rPr>
      </w:pPr>
      <w:r>
        <w:rPr>
          <w:rFonts w:ascii="Times New Roman" w:hAnsi="Times New Roman"/>
          <w:u w:val="single"/>
        </w:rPr>
        <w:t>Civic P</w:t>
      </w:r>
      <w:r w:rsidR="007C4FCE" w:rsidRPr="007C4FCE">
        <w:rPr>
          <w:rFonts w:ascii="Times New Roman" w:hAnsi="Times New Roman"/>
          <w:u w:val="single"/>
        </w:rPr>
        <w:t>articipation</w:t>
      </w:r>
    </w:p>
    <w:p w:rsidR="00C630C2" w:rsidRDefault="00C630C2" w:rsidP="00C630C2">
      <w:pPr>
        <w:pStyle w:val="NoSpacing"/>
      </w:pPr>
      <w:r w:rsidRPr="005F2ED4">
        <w:rPr>
          <w:rFonts w:ascii="Times New Roman" w:hAnsi="Times New Roman"/>
        </w:rPr>
        <w:t xml:space="preserve">High quality science </w:t>
      </w:r>
      <w:r w:rsidR="004C44D3">
        <w:rPr>
          <w:rFonts w:ascii="Times New Roman" w:hAnsi="Times New Roman"/>
        </w:rPr>
        <w:t xml:space="preserve">and technology/engineering </w:t>
      </w:r>
      <w:r w:rsidRPr="005F2ED4">
        <w:rPr>
          <w:rFonts w:ascii="Times New Roman" w:hAnsi="Times New Roman"/>
        </w:rPr>
        <w:t xml:space="preserve">education relates student interests and experiences to </w:t>
      </w:r>
      <w:r w:rsidR="004C44D3">
        <w:rPr>
          <w:rFonts w:ascii="Times New Roman" w:hAnsi="Times New Roman"/>
        </w:rPr>
        <w:t>real</w:t>
      </w:r>
      <w:r w:rsidR="001E3770">
        <w:rPr>
          <w:rFonts w:ascii="Times New Roman" w:hAnsi="Times New Roman"/>
        </w:rPr>
        <w:t>-</w:t>
      </w:r>
      <w:r w:rsidR="004C44D3">
        <w:rPr>
          <w:rFonts w:ascii="Times New Roman" w:hAnsi="Times New Roman"/>
        </w:rPr>
        <w:t>world problems and decisions</w:t>
      </w:r>
      <w:r w:rsidR="003B098E">
        <w:rPr>
          <w:rFonts w:ascii="Times New Roman" w:hAnsi="Times New Roman"/>
        </w:rPr>
        <w:t>.</w:t>
      </w:r>
      <w:r w:rsidRPr="005F2ED4">
        <w:rPr>
          <w:rFonts w:ascii="Times New Roman" w:hAnsi="Times New Roman"/>
        </w:rPr>
        <w:t xml:space="preserve"> </w:t>
      </w:r>
      <w:r>
        <w:rPr>
          <w:rFonts w:ascii="Times New Roman" w:hAnsi="Times New Roman"/>
        </w:rPr>
        <w:t>R</w:t>
      </w:r>
      <w:r w:rsidRPr="005F2ED4">
        <w:rPr>
          <w:rFonts w:ascii="Times New Roman" w:hAnsi="Times New Roman"/>
        </w:rPr>
        <w:t>esearch demonstrates the importance of embracing diversity as a means of enhancing learning about science and the world, especially as society bec</w:t>
      </w:r>
      <w:r w:rsidR="004C44D3">
        <w:rPr>
          <w:rFonts w:ascii="Times New Roman" w:hAnsi="Times New Roman"/>
        </w:rPr>
        <w:t>omes progressively more diverse</w:t>
      </w:r>
      <w:r w:rsidRPr="005F2ED4">
        <w:rPr>
          <w:rFonts w:ascii="Times New Roman" w:hAnsi="Times New Roman"/>
        </w:rPr>
        <w:t xml:space="preserve"> </w:t>
      </w:r>
      <w:r w:rsidR="004C44D3">
        <w:rPr>
          <w:rFonts w:ascii="Times New Roman" w:hAnsi="Times New Roman"/>
          <w:color w:val="000000"/>
        </w:rPr>
        <w:t>(</w:t>
      </w:r>
      <w:r w:rsidRPr="005F2ED4">
        <w:rPr>
          <w:rFonts w:ascii="Times New Roman" w:hAnsi="Times New Roman"/>
          <w:color w:val="000000"/>
        </w:rPr>
        <w:t xml:space="preserve">NRC, 2012, </w:t>
      </w:r>
      <w:r w:rsidRPr="00D7071E">
        <w:rPr>
          <w:rFonts w:ascii="Times New Roman" w:hAnsi="Times New Roman"/>
          <w:color w:val="000000"/>
        </w:rPr>
        <w:t>p.</w:t>
      </w:r>
      <w:r w:rsidR="00952D5A" w:rsidRPr="00D7071E">
        <w:rPr>
          <w:rFonts w:ascii="Times New Roman" w:hAnsi="Times New Roman"/>
          <w:color w:val="000000"/>
        </w:rPr>
        <w:t xml:space="preserve"> </w:t>
      </w:r>
      <w:r w:rsidR="007C4FCE" w:rsidRPr="00D7071E">
        <w:rPr>
          <w:rFonts w:ascii="Times New Roman" w:hAnsi="Times New Roman"/>
          <w:color w:val="000000"/>
        </w:rPr>
        <w:t>29</w:t>
      </w:r>
      <w:r w:rsidR="007C4FCE">
        <w:rPr>
          <w:rFonts w:ascii="Times New Roman" w:hAnsi="Times New Roman"/>
          <w:color w:val="000000"/>
        </w:rPr>
        <w:t xml:space="preserve">). </w:t>
      </w:r>
      <w:r w:rsidR="000165DC">
        <w:rPr>
          <w:rFonts w:ascii="Times New Roman" w:hAnsi="Times New Roman"/>
          <w:color w:val="000000"/>
        </w:rPr>
        <w:t>Leveraging multiple</w:t>
      </w:r>
      <w:r w:rsidRPr="005F2ED4">
        <w:rPr>
          <w:rFonts w:ascii="Times New Roman" w:hAnsi="Times New Roman"/>
          <w:color w:val="000000"/>
        </w:rPr>
        <w:t xml:space="preserve"> </w:t>
      </w:r>
      <w:r w:rsidRPr="005F2ED4">
        <w:rPr>
          <w:rFonts w:ascii="Times New Roman" w:hAnsi="Times New Roman"/>
          <w:color w:val="000000"/>
          <w:shd w:val="clear" w:color="auto" w:fill="FFFFFF"/>
        </w:rPr>
        <w:t xml:space="preserve">relevant </w:t>
      </w:r>
      <w:r>
        <w:rPr>
          <w:rFonts w:ascii="Times New Roman" w:hAnsi="Times New Roman"/>
          <w:color w:val="000000"/>
          <w:shd w:val="clear" w:color="auto" w:fill="FFFFFF"/>
        </w:rPr>
        <w:t xml:space="preserve">societal </w:t>
      </w:r>
      <w:r w:rsidRPr="005F2ED4">
        <w:rPr>
          <w:rFonts w:ascii="Times New Roman" w:hAnsi="Times New Roman"/>
          <w:color w:val="000000"/>
        </w:rPr>
        <w:t xml:space="preserve">contexts </w:t>
      </w:r>
      <w:r w:rsidRPr="005F2ED4">
        <w:rPr>
          <w:rFonts w:ascii="Times New Roman" w:hAnsi="Times New Roman"/>
          <w:color w:val="000000"/>
          <w:shd w:val="clear" w:color="auto" w:fill="FFFFFF"/>
        </w:rPr>
        <w:t xml:space="preserve">from science, technology, and engineering </w:t>
      </w:r>
      <w:r>
        <w:rPr>
          <w:rFonts w:ascii="Times New Roman" w:hAnsi="Times New Roman"/>
          <w:color w:val="000000"/>
          <w:shd w:val="clear" w:color="auto" w:fill="FFFFFF"/>
        </w:rPr>
        <w:t>including</w:t>
      </w:r>
      <w:r w:rsidRPr="005F2ED4">
        <w:rPr>
          <w:rFonts w:ascii="Times New Roman" w:hAnsi="Times New Roman"/>
          <w:color w:val="000000"/>
          <w:shd w:val="clear" w:color="auto" w:fill="FFFFFF"/>
        </w:rPr>
        <w:t xml:space="preserve"> nature</w:t>
      </w:r>
      <w:r>
        <w:rPr>
          <w:rFonts w:ascii="Times New Roman" w:hAnsi="Times New Roman"/>
          <w:color w:val="000000"/>
          <w:shd w:val="clear" w:color="auto" w:fill="FFFFFF"/>
        </w:rPr>
        <w:t xml:space="preserve">, the </w:t>
      </w:r>
      <w:r w:rsidRPr="005F2ED4">
        <w:rPr>
          <w:rFonts w:ascii="Times New Roman" w:hAnsi="Times New Roman"/>
          <w:color w:val="000000"/>
          <w:shd w:val="clear" w:color="auto" w:fill="FFFFFF"/>
        </w:rPr>
        <w:t xml:space="preserve">history of science, cultural and technological perspectives, </w:t>
      </w:r>
      <w:r w:rsidR="001E3770">
        <w:rPr>
          <w:rFonts w:ascii="Times New Roman" w:hAnsi="Times New Roman"/>
          <w:color w:val="000000"/>
          <w:shd w:val="clear" w:color="auto" w:fill="FFFFFF"/>
        </w:rPr>
        <w:t xml:space="preserve">and </w:t>
      </w:r>
      <w:r w:rsidRPr="005F2ED4">
        <w:rPr>
          <w:rFonts w:ascii="Times New Roman" w:hAnsi="Times New Roman"/>
          <w:color w:val="000000"/>
          <w:shd w:val="clear" w:color="auto" w:fill="FFFFFF"/>
        </w:rPr>
        <w:t>community issues</w:t>
      </w:r>
      <w:r>
        <w:rPr>
          <w:rFonts w:ascii="Times New Roman" w:hAnsi="Times New Roman"/>
          <w:color w:val="000000"/>
          <w:shd w:val="clear" w:color="auto" w:fill="FFFFFF"/>
        </w:rPr>
        <w:t>,</w:t>
      </w:r>
      <w:r w:rsidRPr="005F2ED4">
        <w:rPr>
          <w:rFonts w:ascii="Times New Roman" w:hAnsi="Times New Roman"/>
          <w:color w:val="000000"/>
          <w:shd w:val="clear" w:color="auto" w:fill="FFFFFF"/>
        </w:rPr>
        <w:t xml:space="preserve"> </w:t>
      </w:r>
      <w:r w:rsidR="001E3770">
        <w:rPr>
          <w:rFonts w:ascii="Times New Roman" w:hAnsi="Times New Roman"/>
          <w:color w:val="000000"/>
          <w:shd w:val="clear" w:color="auto" w:fill="FFFFFF"/>
        </w:rPr>
        <w:t xml:space="preserve">promotes equity, </w:t>
      </w:r>
      <w:r w:rsidRPr="005F2ED4">
        <w:rPr>
          <w:rFonts w:ascii="Times New Roman" w:hAnsi="Times New Roman"/>
        </w:rPr>
        <w:t>deepen</w:t>
      </w:r>
      <w:r>
        <w:rPr>
          <w:rFonts w:ascii="Times New Roman" w:hAnsi="Times New Roman"/>
        </w:rPr>
        <w:t>s understanding</w:t>
      </w:r>
      <w:r w:rsidR="00A23203">
        <w:rPr>
          <w:rFonts w:ascii="Times New Roman" w:hAnsi="Times New Roman"/>
        </w:rPr>
        <w:t xml:space="preserve"> through application</w:t>
      </w:r>
      <w:r w:rsidR="00952D5A">
        <w:rPr>
          <w:rFonts w:ascii="Times New Roman" w:hAnsi="Times New Roman"/>
        </w:rPr>
        <w:t xml:space="preserve">, and builds </w:t>
      </w:r>
      <w:r w:rsidR="00A23203">
        <w:rPr>
          <w:rFonts w:ascii="Times New Roman" w:hAnsi="Times New Roman"/>
        </w:rPr>
        <w:t xml:space="preserve">student </w:t>
      </w:r>
      <w:r w:rsidR="00952D5A">
        <w:rPr>
          <w:rFonts w:ascii="Times New Roman" w:hAnsi="Times New Roman"/>
        </w:rPr>
        <w:t>identity as member</w:t>
      </w:r>
      <w:r w:rsidR="00A23203">
        <w:rPr>
          <w:rFonts w:ascii="Times New Roman" w:hAnsi="Times New Roman"/>
        </w:rPr>
        <w:t>s</w:t>
      </w:r>
      <w:r w:rsidR="00952D5A">
        <w:rPr>
          <w:rFonts w:ascii="Times New Roman" w:hAnsi="Times New Roman"/>
        </w:rPr>
        <w:t xml:space="preserve"> of active civic </w:t>
      </w:r>
      <w:r w:rsidR="007C4FCE">
        <w:rPr>
          <w:rFonts w:ascii="Times New Roman" w:hAnsi="Times New Roman"/>
        </w:rPr>
        <w:t>and STE communities</w:t>
      </w:r>
      <w:r w:rsidR="00952D5A">
        <w:rPr>
          <w:rFonts w:ascii="Times New Roman" w:hAnsi="Times New Roman"/>
        </w:rPr>
        <w:t>.</w:t>
      </w:r>
    </w:p>
    <w:p w:rsidR="00EC24A2" w:rsidRDefault="00EC24A2" w:rsidP="00C630C2">
      <w:pPr>
        <w:pStyle w:val="SectionMainText"/>
        <w:rPr>
          <w:szCs w:val="22"/>
        </w:rPr>
      </w:pPr>
    </w:p>
    <w:p w:rsidR="007C4FCE" w:rsidRPr="007C4FCE" w:rsidRDefault="00860054" w:rsidP="00C630C2">
      <w:pPr>
        <w:pStyle w:val="SectionMainText"/>
        <w:rPr>
          <w:szCs w:val="22"/>
          <w:u w:val="single"/>
        </w:rPr>
      </w:pPr>
      <w:r>
        <w:rPr>
          <w:szCs w:val="22"/>
          <w:u w:val="single"/>
        </w:rPr>
        <w:t>College P</w:t>
      </w:r>
      <w:r w:rsidR="007C4FCE" w:rsidRPr="007C4FCE">
        <w:rPr>
          <w:szCs w:val="22"/>
          <w:u w:val="single"/>
        </w:rPr>
        <w:t>reparation</w:t>
      </w:r>
    </w:p>
    <w:p w:rsidR="000238E1" w:rsidRDefault="003B098E" w:rsidP="00C630C2">
      <w:pPr>
        <w:pStyle w:val="SectionMainText"/>
        <w:rPr>
          <w:snapToGrid/>
          <w:szCs w:val="22"/>
        </w:rPr>
      </w:pPr>
      <w:r>
        <w:rPr>
          <w:snapToGrid/>
          <w:szCs w:val="22"/>
        </w:rPr>
        <w:t xml:space="preserve">A quality STE education that </w:t>
      </w:r>
      <w:r w:rsidR="004C44D3">
        <w:rPr>
          <w:snapToGrid/>
          <w:szCs w:val="22"/>
        </w:rPr>
        <w:t>integrates</w:t>
      </w:r>
      <w:r>
        <w:rPr>
          <w:snapToGrid/>
          <w:szCs w:val="22"/>
        </w:rPr>
        <w:t xml:space="preserve"> concepts and practices is critical to college preparation. </w:t>
      </w:r>
      <w:r w:rsidR="00C630C2">
        <w:rPr>
          <w:snapToGrid/>
          <w:szCs w:val="22"/>
        </w:rPr>
        <w:t>The College Board</w:t>
      </w:r>
      <w:r w:rsidR="00C630C2" w:rsidRPr="00621DC7">
        <w:rPr>
          <w:snapToGrid/>
          <w:szCs w:val="22"/>
        </w:rPr>
        <w:t xml:space="preserve"> has </w:t>
      </w:r>
      <w:r w:rsidR="00952D5A">
        <w:rPr>
          <w:snapToGrid/>
          <w:szCs w:val="22"/>
        </w:rPr>
        <w:t xml:space="preserve">highlighted the value of science and engineering practices </w:t>
      </w:r>
      <w:r w:rsidR="004C44D3">
        <w:rPr>
          <w:snapToGrid/>
          <w:szCs w:val="22"/>
        </w:rPr>
        <w:t xml:space="preserve">in </w:t>
      </w:r>
      <w:r w:rsidR="00952D5A">
        <w:rPr>
          <w:snapToGrid/>
          <w:szCs w:val="22"/>
        </w:rPr>
        <w:t xml:space="preserve">its </w:t>
      </w:r>
      <w:r w:rsidR="00A23203">
        <w:rPr>
          <w:snapToGrid/>
          <w:szCs w:val="22"/>
        </w:rPr>
        <w:t>work</w:t>
      </w:r>
      <w:r w:rsidR="00952D5A">
        <w:rPr>
          <w:snapToGrid/>
          <w:szCs w:val="22"/>
        </w:rPr>
        <w:t xml:space="preserve"> to define college</w:t>
      </w:r>
      <w:r w:rsidR="004C44D3">
        <w:rPr>
          <w:snapToGrid/>
          <w:szCs w:val="22"/>
        </w:rPr>
        <w:t xml:space="preserve"> readiness:</w:t>
      </w:r>
      <w:r w:rsidR="00A23203">
        <w:rPr>
          <w:snapToGrid/>
          <w:szCs w:val="22"/>
        </w:rPr>
        <w:t xml:space="preserve"> “</w:t>
      </w:r>
      <w:r w:rsidR="004C44D3">
        <w:rPr>
          <w:snapToGrid/>
          <w:szCs w:val="22"/>
        </w:rPr>
        <w:t>I</w:t>
      </w:r>
      <w:r w:rsidR="00C630C2" w:rsidRPr="00621DC7">
        <w:rPr>
          <w:snapToGrid/>
          <w:szCs w:val="22"/>
        </w:rPr>
        <w:t>n order for a student to be college-ready in science, he or she must… have knowledge of the overarching ideas in the science disciplines (i.e., earth and space science, life science, physical science, and engineering) and how the practices of science ar</w:t>
      </w:r>
      <w:r w:rsidR="004C44D3">
        <w:rPr>
          <w:snapToGrid/>
          <w:szCs w:val="22"/>
        </w:rPr>
        <w:t>e situated within this content…</w:t>
      </w:r>
      <w:r w:rsidR="00A23203">
        <w:rPr>
          <w:snapToGrid/>
          <w:szCs w:val="22"/>
        </w:rPr>
        <w:t>”</w:t>
      </w:r>
      <w:r w:rsidR="004C44D3">
        <w:rPr>
          <w:snapToGrid/>
          <w:szCs w:val="22"/>
        </w:rPr>
        <w:t xml:space="preserve"> (College Board, 2010, p. 3)</w:t>
      </w:r>
      <w:r w:rsidR="00A23203">
        <w:rPr>
          <w:snapToGrid/>
          <w:szCs w:val="22"/>
        </w:rPr>
        <w:t xml:space="preserve">. </w:t>
      </w:r>
      <w:r w:rsidR="00C630C2" w:rsidRPr="00621DC7">
        <w:rPr>
          <w:szCs w:val="22"/>
        </w:rPr>
        <w:t xml:space="preserve">The </w:t>
      </w:r>
      <w:r w:rsidR="00C630C2" w:rsidRPr="00621DC7">
        <w:rPr>
          <w:i/>
          <w:iCs/>
          <w:szCs w:val="22"/>
        </w:rPr>
        <w:t xml:space="preserve">Standards for College Success </w:t>
      </w:r>
      <w:r w:rsidR="00C630C2" w:rsidRPr="00621DC7">
        <w:rPr>
          <w:szCs w:val="22"/>
        </w:rPr>
        <w:t>(</w:t>
      </w:r>
      <w:r w:rsidR="00E068C1">
        <w:rPr>
          <w:szCs w:val="22"/>
        </w:rPr>
        <w:t>College Board, 2009</w:t>
      </w:r>
      <w:r w:rsidR="00C630C2" w:rsidRPr="00621DC7">
        <w:rPr>
          <w:szCs w:val="22"/>
        </w:rPr>
        <w:t xml:space="preserve">) </w:t>
      </w:r>
      <w:r w:rsidR="004C44D3">
        <w:rPr>
          <w:szCs w:val="22"/>
        </w:rPr>
        <w:t>and redesigned Advanced Placement (AP) science courses (e.g., AP</w:t>
      </w:r>
      <w:r w:rsidR="004C44D3" w:rsidRPr="00621DC7">
        <w:rPr>
          <w:szCs w:val="22"/>
        </w:rPr>
        <w:t xml:space="preserve"> Biology Exam </w:t>
      </w:r>
      <w:r w:rsidR="004C44D3">
        <w:rPr>
          <w:szCs w:val="22"/>
        </w:rPr>
        <w:t xml:space="preserve">[College Board, 2015]) </w:t>
      </w:r>
      <w:r w:rsidR="00C630C2" w:rsidRPr="00621DC7">
        <w:rPr>
          <w:szCs w:val="22"/>
        </w:rPr>
        <w:t xml:space="preserve">reflect the </w:t>
      </w:r>
      <w:r w:rsidR="00E068C1">
        <w:rPr>
          <w:szCs w:val="22"/>
        </w:rPr>
        <w:t xml:space="preserve">need to </w:t>
      </w:r>
      <w:r w:rsidR="00A23203">
        <w:rPr>
          <w:szCs w:val="22"/>
        </w:rPr>
        <w:t>integrate science</w:t>
      </w:r>
      <w:r w:rsidR="00C630C2" w:rsidRPr="00621DC7">
        <w:rPr>
          <w:szCs w:val="22"/>
        </w:rPr>
        <w:t xml:space="preserve"> practices. College Board </w:t>
      </w:r>
      <w:r w:rsidR="00C630C2">
        <w:rPr>
          <w:szCs w:val="22"/>
        </w:rPr>
        <w:t>expectations</w:t>
      </w:r>
      <w:r w:rsidR="00C630C2" w:rsidRPr="00621DC7">
        <w:rPr>
          <w:szCs w:val="22"/>
        </w:rPr>
        <w:t xml:space="preserve"> focus on understanding</w:t>
      </w:r>
      <w:r w:rsidR="00E068C1">
        <w:rPr>
          <w:szCs w:val="22"/>
        </w:rPr>
        <w:t>,</w:t>
      </w:r>
      <w:r w:rsidR="00C630C2" w:rsidRPr="00621DC7">
        <w:rPr>
          <w:szCs w:val="22"/>
        </w:rPr>
        <w:t xml:space="preserve"> rather than memorization</w:t>
      </w:r>
      <w:r w:rsidR="00E068C1">
        <w:rPr>
          <w:szCs w:val="22"/>
        </w:rPr>
        <w:t>,</w:t>
      </w:r>
      <w:r w:rsidR="00C630C2" w:rsidRPr="00621DC7">
        <w:rPr>
          <w:szCs w:val="22"/>
        </w:rPr>
        <w:t xml:space="preserve"> </w:t>
      </w:r>
      <w:r w:rsidR="00C630C2">
        <w:rPr>
          <w:szCs w:val="22"/>
        </w:rPr>
        <w:t xml:space="preserve">and </w:t>
      </w:r>
      <w:r w:rsidR="00E068C1">
        <w:rPr>
          <w:szCs w:val="22"/>
        </w:rPr>
        <w:t xml:space="preserve">on </w:t>
      </w:r>
      <w:r w:rsidR="00C630C2">
        <w:rPr>
          <w:szCs w:val="22"/>
        </w:rPr>
        <w:t xml:space="preserve">the use of that understanding in the context of practices. </w:t>
      </w:r>
    </w:p>
    <w:p w:rsidR="000238E1" w:rsidRDefault="000238E1" w:rsidP="00C630C2">
      <w:pPr>
        <w:pStyle w:val="SectionMainText"/>
        <w:rPr>
          <w:snapToGrid/>
          <w:szCs w:val="22"/>
        </w:rPr>
      </w:pPr>
    </w:p>
    <w:p w:rsidR="00C630C2" w:rsidRPr="000238E1" w:rsidRDefault="000238E1" w:rsidP="000238E1">
      <w:pPr>
        <w:pStyle w:val="SectionMainText"/>
        <w:rPr>
          <w:snapToGrid/>
          <w:szCs w:val="22"/>
        </w:rPr>
      </w:pPr>
      <w:r>
        <w:rPr>
          <w:szCs w:val="22"/>
        </w:rPr>
        <w:t>ACT has</w:t>
      </w:r>
      <w:r w:rsidR="00C630C2" w:rsidRPr="00621DC7">
        <w:rPr>
          <w:szCs w:val="22"/>
        </w:rPr>
        <w:t xml:space="preserve"> shown that postsecondary instructors greatly value the use of process or inquiry skills (science and engineering practices</w:t>
      </w:r>
      <w:r w:rsidR="00C630C2">
        <w:rPr>
          <w:szCs w:val="22"/>
        </w:rPr>
        <w:t>)</w:t>
      </w:r>
      <w:r w:rsidR="00C630C2" w:rsidRPr="00621DC7">
        <w:rPr>
          <w:szCs w:val="22"/>
        </w:rPr>
        <w:t xml:space="preserve">, and, in fact, value these skills equally to </w:t>
      </w:r>
      <w:r w:rsidR="00C630C2">
        <w:rPr>
          <w:szCs w:val="22"/>
        </w:rPr>
        <w:t xml:space="preserve">fundamentally </w:t>
      </w:r>
      <w:r w:rsidR="00C630C2" w:rsidRPr="00621DC7">
        <w:rPr>
          <w:szCs w:val="22"/>
        </w:rPr>
        <w:t>content. ACT notes [</w:t>
      </w:r>
      <w:r w:rsidR="00C630C2" w:rsidRPr="00621DC7">
        <w:rPr>
          <w:i/>
          <w:iCs/>
          <w:szCs w:val="22"/>
        </w:rPr>
        <w:t>sic</w:t>
      </w:r>
      <w:r w:rsidR="00C630C2" w:rsidRPr="00621DC7">
        <w:rPr>
          <w:szCs w:val="22"/>
        </w:rPr>
        <w:t>]: “Postsecondary expectations clearly state the process and inquiry skill in science are critical as well as rigorous understanding of fundamental (not advanced) sci</w:t>
      </w:r>
      <w:r w:rsidR="00C630C2">
        <w:rPr>
          <w:szCs w:val="22"/>
        </w:rPr>
        <w:t>ence topics” (ACT, 2011, p. 9).</w:t>
      </w:r>
      <w:r>
        <w:rPr>
          <w:szCs w:val="22"/>
        </w:rPr>
        <w:t xml:space="preserve"> </w:t>
      </w:r>
      <w:r w:rsidR="00A23203">
        <w:rPr>
          <w:szCs w:val="22"/>
        </w:rPr>
        <w:t>T</w:t>
      </w:r>
      <w:r w:rsidR="00C630C2" w:rsidRPr="00621DC7">
        <w:rPr>
          <w:szCs w:val="22"/>
        </w:rPr>
        <w:t xml:space="preserve">he critical role of practices in preparing students for success in college-level science is </w:t>
      </w:r>
      <w:r>
        <w:rPr>
          <w:szCs w:val="22"/>
        </w:rPr>
        <w:t xml:space="preserve">further </w:t>
      </w:r>
      <w:r w:rsidR="00C630C2" w:rsidRPr="00621DC7">
        <w:rPr>
          <w:szCs w:val="22"/>
        </w:rPr>
        <w:t xml:space="preserve">echoed by David Conley in </w:t>
      </w:r>
      <w:r w:rsidR="00C630C2" w:rsidRPr="00621DC7">
        <w:rPr>
          <w:i/>
          <w:iCs/>
          <w:szCs w:val="22"/>
        </w:rPr>
        <w:t xml:space="preserve">College Knowledge </w:t>
      </w:r>
      <w:r w:rsidR="00C630C2" w:rsidRPr="00621DC7">
        <w:rPr>
          <w:szCs w:val="22"/>
        </w:rPr>
        <w:t xml:space="preserve">(2005). </w:t>
      </w:r>
      <w:r w:rsidR="004C44D3">
        <w:rPr>
          <w:szCs w:val="22"/>
        </w:rPr>
        <w:t>Conley</w:t>
      </w:r>
      <w:r w:rsidR="00A23203">
        <w:rPr>
          <w:szCs w:val="22"/>
        </w:rPr>
        <w:t>’s surveys of higher education faculty</w:t>
      </w:r>
      <w:r w:rsidR="00C630C2" w:rsidRPr="00621DC7">
        <w:rPr>
          <w:szCs w:val="22"/>
        </w:rPr>
        <w:t xml:space="preserve"> identified students’ ability to conduct meaningful research and use practices that lead toward quality research as a </w:t>
      </w:r>
      <w:r w:rsidR="007C4FCE">
        <w:rPr>
          <w:szCs w:val="22"/>
        </w:rPr>
        <w:t xml:space="preserve">key </w:t>
      </w:r>
      <w:r w:rsidR="00C630C2" w:rsidRPr="00621DC7">
        <w:rPr>
          <w:szCs w:val="22"/>
        </w:rPr>
        <w:t>college- and career-ready indicator</w:t>
      </w:r>
      <w:r w:rsidR="007C4FCE">
        <w:rPr>
          <w:szCs w:val="22"/>
        </w:rPr>
        <w:t>.</w:t>
      </w:r>
    </w:p>
    <w:p w:rsidR="007C4FCE" w:rsidRDefault="007C4FCE" w:rsidP="007C4FCE">
      <w:pPr>
        <w:widowControl w:val="0"/>
        <w:autoSpaceDE w:val="0"/>
        <w:autoSpaceDN w:val="0"/>
        <w:adjustRightInd w:val="0"/>
        <w:rPr>
          <w:color w:val="000000"/>
          <w:sz w:val="22"/>
          <w:szCs w:val="22"/>
        </w:rPr>
      </w:pPr>
    </w:p>
    <w:p w:rsidR="00BA34B2" w:rsidRPr="00621DC7" w:rsidRDefault="00BA34B2" w:rsidP="00BA34B2">
      <w:pPr>
        <w:pStyle w:val="SectionBulletText"/>
        <w:numPr>
          <w:ilvl w:val="0"/>
          <w:numId w:val="0"/>
        </w:numPr>
        <w:rPr>
          <w:szCs w:val="22"/>
        </w:rPr>
      </w:pPr>
      <w:r w:rsidRPr="00621DC7">
        <w:rPr>
          <w:szCs w:val="22"/>
        </w:rPr>
        <w:t xml:space="preserve">The </w:t>
      </w:r>
      <w:r w:rsidRPr="00621DC7">
        <w:rPr>
          <w:i/>
          <w:iCs/>
          <w:szCs w:val="22"/>
        </w:rPr>
        <w:t xml:space="preserve">Admissions Standards for the Massachusetts </w:t>
      </w:r>
      <w:r w:rsidR="00860054">
        <w:rPr>
          <w:i/>
          <w:iCs/>
          <w:szCs w:val="22"/>
        </w:rPr>
        <w:t xml:space="preserve">University System and the </w:t>
      </w:r>
      <w:r w:rsidRPr="00621DC7">
        <w:rPr>
          <w:i/>
          <w:iCs/>
          <w:szCs w:val="22"/>
        </w:rPr>
        <w:t>University</w:t>
      </w:r>
      <w:r w:rsidRPr="00621DC7">
        <w:rPr>
          <w:szCs w:val="22"/>
        </w:rPr>
        <w:t xml:space="preserve"> </w:t>
      </w:r>
      <w:r w:rsidR="00860054" w:rsidRPr="00860054">
        <w:rPr>
          <w:i/>
          <w:szCs w:val="22"/>
        </w:rPr>
        <w:t xml:space="preserve">of Massachusetts </w:t>
      </w:r>
      <w:r w:rsidR="00860054" w:rsidRPr="00621DC7">
        <w:rPr>
          <w:szCs w:val="22"/>
        </w:rPr>
        <w:t>(</w:t>
      </w:r>
      <w:hyperlink r:id="rId25" w:history="1">
        <w:r w:rsidR="00860054" w:rsidRPr="00587033">
          <w:rPr>
            <w:rStyle w:val="Hyperlink"/>
            <w:szCs w:val="22"/>
          </w:rPr>
          <w:t>www.mass.edu/forstufam/admissions/admissionsstandards.asp</w:t>
        </w:r>
      </w:hyperlink>
      <w:r w:rsidR="00860054">
        <w:rPr>
          <w:szCs w:val="22"/>
        </w:rPr>
        <w:t>)</w:t>
      </w:r>
      <w:r w:rsidR="00860054" w:rsidRPr="00621DC7">
        <w:rPr>
          <w:szCs w:val="22"/>
        </w:rPr>
        <w:t xml:space="preserve"> </w:t>
      </w:r>
      <w:r w:rsidR="00860054">
        <w:rPr>
          <w:szCs w:val="22"/>
        </w:rPr>
        <w:t xml:space="preserve">also emphasizes the need to include both concepts and practices. Admissions standards state </w:t>
      </w:r>
      <w:r w:rsidRPr="00621DC7">
        <w:rPr>
          <w:szCs w:val="22"/>
        </w:rPr>
        <w:t xml:space="preserve">that three science courses, </w:t>
      </w:r>
      <w:r>
        <w:rPr>
          <w:szCs w:val="22"/>
        </w:rPr>
        <w:t>incorporating</w:t>
      </w:r>
      <w:r w:rsidRPr="00621DC7">
        <w:rPr>
          <w:szCs w:val="22"/>
        </w:rPr>
        <w:t xml:space="preserve"> laboratory work, must be completed in order to fulfill the minimum science requirement for admission to the Commonwealth’s four-year public institutions. All high school courses based on the standards presented in this doc</w:t>
      </w:r>
      <w:r>
        <w:rPr>
          <w:szCs w:val="22"/>
        </w:rPr>
        <w:t>ument should include substantive</w:t>
      </w:r>
      <w:r w:rsidRPr="00621DC7">
        <w:rPr>
          <w:szCs w:val="22"/>
        </w:rPr>
        <w:t xml:space="preserve"> laboratory and/or fieldwork </w:t>
      </w:r>
      <w:r w:rsidR="00D15B30">
        <w:rPr>
          <w:szCs w:val="22"/>
        </w:rPr>
        <w:t>(see Appendix VII</w:t>
      </w:r>
      <w:r>
        <w:rPr>
          <w:szCs w:val="22"/>
        </w:rPr>
        <w:t xml:space="preserve">) </w:t>
      </w:r>
      <w:r w:rsidRPr="00621DC7">
        <w:rPr>
          <w:szCs w:val="22"/>
        </w:rPr>
        <w:t>to allow all students the opportunity to meet or exceed this requirement.</w:t>
      </w:r>
    </w:p>
    <w:p w:rsidR="00BA34B2" w:rsidRDefault="00BA34B2" w:rsidP="00BA34B2">
      <w:pPr>
        <w:widowControl w:val="0"/>
        <w:autoSpaceDE w:val="0"/>
        <w:autoSpaceDN w:val="0"/>
        <w:adjustRightInd w:val="0"/>
        <w:rPr>
          <w:bCs/>
          <w:i/>
          <w:color w:val="000000"/>
          <w:sz w:val="22"/>
          <w:szCs w:val="22"/>
        </w:rPr>
      </w:pPr>
    </w:p>
    <w:p w:rsidR="004C1A01" w:rsidRPr="004C1A01" w:rsidRDefault="00860054" w:rsidP="004C44D3">
      <w:pPr>
        <w:keepNext/>
        <w:widowControl w:val="0"/>
        <w:autoSpaceDE w:val="0"/>
        <w:autoSpaceDN w:val="0"/>
        <w:adjustRightInd w:val="0"/>
        <w:rPr>
          <w:color w:val="000000"/>
          <w:sz w:val="22"/>
          <w:szCs w:val="22"/>
          <w:u w:val="single"/>
        </w:rPr>
      </w:pPr>
      <w:r>
        <w:rPr>
          <w:color w:val="000000"/>
          <w:sz w:val="22"/>
          <w:szCs w:val="22"/>
          <w:u w:val="single"/>
        </w:rPr>
        <w:t>Career R</w:t>
      </w:r>
      <w:r w:rsidR="004C1A01" w:rsidRPr="004C1A01">
        <w:rPr>
          <w:color w:val="000000"/>
          <w:sz w:val="22"/>
          <w:szCs w:val="22"/>
          <w:u w:val="single"/>
        </w:rPr>
        <w:t>eadiness</w:t>
      </w:r>
    </w:p>
    <w:p w:rsidR="000238E1" w:rsidRPr="003A4840" w:rsidRDefault="000238E1" w:rsidP="000238E1">
      <w:pPr>
        <w:pStyle w:val="SectionMainText"/>
        <w:rPr>
          <w:szCs w:val="22"/>
        </w:rPr>
      </w:pPr>
      <w:r w:rsidRPr="000238E1">
        <w:rPr>
          <w:szCs w:val="22"/>
        </w:rPr>
        <w:t xml:space="preserve">Most jobs and post-secondary opportunities that </w:t>
      </w:r>
      <w:r>
        <w:rPr>
          <w:szCs w:val="22"/>
        </w:rPr>
        <w:t xml:space="preserve">provide a living wage now </w:t>
      </w:r>
      <w:r w:rsidRPr="000238E1">
        <w:rPr>
          <w:szCs w:val="22"/>
        </w:rPr>
        <w:t xml:space="preserve">require </w:t>
      </w:r>
      <w:r w:rsidR="000149BD">
        <w:rPr>
          <w:szCs w:val="22"/>
        </w:rPr>
        <w:t xml:space="preserve">an increased amount </w:t>
      </w:r>
      <w:r w:rsidRPr="000238E1">
        <w:rPr>
          <w:szCs w:val="22"/>
        </w:rPr>
        <w:t>scientific and technical proficiency</w:t>
      </w:r>
      <w:r>
        <w:rPr>
          <w:szCs w:val="22"/>
        </w:rPr>
        <w:t xml:space="preserve">. </w:t>
      </w:r>
      <w:r w:rsidRPr="0037363D">
        <w:rPr>
          <w:szCs w:val="22"/>
        </w:rPr>
        <w:t xml:space="preserve">The skills and background that students learn through their </w:t>
      </w:r>
      <w:r>
        <w:rPr>
          <w:szCs w:val="22"/>
        </w:rPr>
        <w:t>STE</w:t>
      </w:r>
      <w:r w:rsidRPr="0037363D">
        <w:rPr>
          <w:szCs w:val="22"/>
        </w:rPr>
        <w:t xml:space="preserve"> education serve as the </w:t>
      </w:r>
      <w:r>
        <w:rPr>
          <w:szCs w:val="22"/>
        </w:rPr>
        <w:t xml:space="preserve">foundation </w:t>
      </w:r>
      <w:r w:rsidRPr="0037363D">
        <w:rPr>
          <w:szCs w:val="22"/>
        </w:rPr>
        <w:t xml:space="preserve">for </w:t>
      </w:r>
      <w:r w:rsidR="000149BD">
        <w:rPr>
          <w:szCs w:val="22"/>
        </w:rPr>
        <w:t xml:space="preserve">solving problems and </w:t>
      </w:r>
      <w:r w:rsidRPr="0037363D">
        <w:rPr>
          <w:szCs w:val="22"/>
        </w:rPr>
        <w:t>understanding issues they will encounter in their careers and will provide the intellectual tools needed to develop strategies for dealing with these issues</w:t>
      </w:r>
      <w:r>
        <w:rPr>
          <w:szCs w:val="22"/>
        </w:rPr>
        <w:t>. The use of various forms of modeling and problem solving, both learned through STE practices, apply to an infinite number of career paths, including those that not typically characterized as STE.</w:t>
      </w:r>
    </w:p>
    <w:p w:rsidR="000238E1" w:rsidRPr="000238E1" w:rsidRDefault="000238E1" w:rsidP="00C630C2">
      <w:pPr>
        <w:widowControl w:val="0"/>
        <w:autoSpaceDE w:val="0"/>
        <w:autoSpaceDN w:val="0"/>
        <w:adjustRightInd w:val="0"/>
        <w:rPr>
          <w:color w:val="000000"/>
          <w:sz w:val="22"/>
          <w:szCs w:val="22"/>
        </w:rPr>
      </w:pPr>
    </w:p>
    <w:p w:rsidR="00C630C2" w:rsidRDefault="000238E1" w:rsidP="00C630C2">
      <w:pPr>
        <w:widowControl w:val="0"/>
        <w:autoSpaceDE w:val="0"/>
        <w:autoSpaceDN w:val="0"/>
        <w:adjustRightInd w:val="0"/>
        <w:rPr>
          <w:sz w:val="22"/>
          <w:szCs w:val="22"/>
        </w:rPr>
      </w:pPr>
      <w:r>
        <w:rPr>
          <w:sz w:val="22"/>
          <w:szCs w:val="22"/>
        </w:rPr>
        <w:t xml:space="preserve">For those considering STEM careers, </w:t>
      </w:r>
      <w:r>
        <w:rPr>
          <w:color w:val="000000"/>
          <w:sz w:val="22"/>
          <w:szCs w:val="22"/>
        </w:rPr>
        <w:t>s</w:t>
      </w:r>
      <w:r w:rsidRPr="003A4840">
        <w:rPr>
          <w:color w:val="000000"/>
          <w:sz w:val="22"/>
          <w:szCs w:val="22"/>
        </w:rPr>
        <w:t xml:space="preserve">cience and engineering practices are also receiving increased attention in </w:t>
      </w:r>
      <w:r>
        <w:rPr>
          <w:color w:val="000000"/>
          <w:sz w:val="22"/>
          <w:szCs w:val="22"/>
        </w:rPr>
        <w:t>the context of STEM career preparation</w:t>
      </w:r>
      <w:r w:rsidR="000149BD">
        <w:rPr>
          <w:color w:val="000000"/>
          <w:sz w:val="22"/>
          <w:szCs w:val="22"/>
        </w:rPr>
        <w:t xml:space="preserve">. </w:t>
      </w:r>
      <w:r w:rsidR="000149BD">
        <w:rPr>
          <w:sz w:val="22"/>
          <w:szCs w:val="22"/>
        </w:rPr>
        <w:t>A strong foundation in K12 engagement and learning will keep these opportunities open for students to pursue.</w:t>
      </w:r>
      <w:r w:rsidRPr="003A4840">
        <w:rPr>
          <w:sz w:val="22"/>
          <w:szCs w:val="22"/>
        </w:rPr>
        <w:t xml:space="preserve"> </w:t>
      </w:r>
      <w:r w:rsidR="00C630C2" w:rsidRPr="003A4840">
        <w:rPr>
          <w:sz w:val="22"/>
          <w:szCs w:val="22"/>
        </w:rPr>
        <w:t xml:space="preserve">The </w:t>
      </w:r>
      <w:r>
        <w:rPr>
          <w:sz w:val="22"/>
          <w:szCs w:val="22"/>
        </w:rPr>
        <w:t xml:space="preserve">redesigned </w:t>
      </w:r>
      <w:r w:rsidR="00C630C2" w:rsidRPr="003A4840">
        <w:rPr>
          <w:sz w:val="22"/>
          <w:szCs w:val="22"/>
        </w:rPr>
        <w:t xml:space="preserve">AP science curricula, the </w:t>
      </w:r>
      <w:r w:rsidR="00860054">
        <w:rPr>
          <w:sz w:val="22"/>
          <w:szCs w:val="22"/>
        </w:rPr>
        <w:t>American Association for the Advancement of Science (</w:t>
      </w:r>
      <w:r w:rsidR="00C630C2" w:rsidRPr="003A4840">
        <w:rPr>
          <w:sz w:val="22"/>
          <w:szCs w:val="22"/>
        </w:rPr>
        <w:t>AAAS</w:t>
      </w:r>
      <w:r w:rsidR="00860054">
        <w:rPr>
          <w:sz w:val="22"/>
          <w:szCs w:val="22"/>
        </w:rPr>
        <w:t>)</w:t>
      </w:r>
      <w:r w:rsidR="00C630C2" w:rsidRPr="003A4840">
        <w:rPr>
          <w:sz w:val="22"/>
          <w:szCs w:val="22"/>
        </w:rPr>
        <w:t xml:space="preserve"> publication </w:t>
      </w:r>
      <w:r w:rsidR="00C630C2" w:rsidRPr="003A4840">
        <w:rPr>
          <w:i/>
          <w:iCs/>
          <w:sz w:val="22"/>
          <w:szCs w:val="22"/>
        </w:rPr>
        <w:t>Vision and Change</w:t>
      </w:r>
      <w:r w:rsidR="00C630C2" w:rsidRPr="003A4840">
        <w:rPr>
          <w:iCs/>
          <w:sz w:val="22"/>
          <w:szCs w:val="22"/>
        </w:rPr>
        <w:t xml:space="preserve"> (2011)</w:t>
      </w:r>
      <w:r w:rsidR="00D0653F">
        <w:rPr>
          <w:iCs/>
          <w:sz w:val="22"/>
          <w:szCs w:val="22"/>
        </w:rPr>
        <w:t>,</w:t>
      </w:r>
      <w:r w:rsidR="00D0653F">
        <w:rPr>
          <w:sz w:val="22"/>
          <w:szCs w:val="22"/>
        </w:rPr>
        <w:t xml:space="preserve"> and</w:t>
      </w:r>
      <w:r w:rsidR="00C630C2" w:rsidRPr="003A4840">
        <w:rPr>
          <w:sz w:val="22"/>
          <w:szCs w:val="22"/>
        </w:rPr>
        <w:t xml:space="preserve"> the </w:t>
      </w:r>
      <w:r w:rsidR="00C630C2" w:rsidRPr="003A4840">
        <w:rPr>
          <w:i/>
          <w:iCs/>
          <w:sz w:val="22"/>
          <w:szCs w:val="22"/>
        </w:rPr>
        <w:t xml:space="preserve">Scientific Foundations for Future </w:t>
      </w:r>
      <w:r w:rsidR="00C630C2" w:rsidRPr="00D0653F">
        <w:rPr>
          <w:i/>
          <w:iCs/>
          <w:sz w:val="22"/>
          <w:szCs w:val="22"/>
        </w:rPr>
        <w:t xml:space="preserve">Physicians </w:t>
      </w:r>
      <w:r w:rsidR="00C630C2" w:rsidRPr="00D0653F">
        <w:rPr>
          <w:iCs/>
          <w:sz w:val="22"/>
          <w:szCs w:val="22"/>
        </w:rPr>
        <w:t>(AAMC, 2009)</w:t>
      </w:r>
      <w:r w:rsidR="00D0653F">
        <w:rPr>
          <w:iCs/>
          <w:sz w:val="22"/>
          <w:szCs w:val="22"/>
        </w:rPr>
        <w:t xml:space="preserve"> </w:t>
      </w:r>
      <w:r w:rsidR="00C630C2" w:rsidRPr="00D0653F">
        <w:rPr>
          <w:sz w:val="22"/>
          <w:szCs w:val="22"/>
        </w:rPr>
        <w:t>identify overlapping science practices as key to postsecondary</w:t>
      </w:r>
      <w:r w:rsidR="000149BD">
        <w:rPr>
          <w:sz w:val="22"/>
          <w:szCs w:val="22"/>
        </w:rPr>
        <w:t xml:space="preserve"> opportunities.</w:t>
      </w:r>
    </w:p>
    <w:p w:rsidR="004C1A01" w:rsidRDefault="004C1A01" w:rsidP="00C630C2">
      <w:pPr>
        <w:widowControl w:val="0"/>
        <w:autoSpaceDE w:val="0"/>
        <w:autoSpaceDN w:val="0"/>
        <w:adjustRightInd w:val="0"/>
        <w:rPr>
          <w:sz w:val="22"/>
          <w:szCs w:val="22"/>
        </w:rPr>
      </w:pPr>
    </w:p>
    <w:p w:rsidR="00091EA4" w:rsidRDefault="00091EA4" w:rsidP="0037363D">
      <w:pPr>
        <w:pStyle w:val="SectionMainText"/>
      </w:pPr>
      <w:r>
        <w:t xml:space="preserve">Students’ </w:t>
      </w:r>
      <w:r w:rsidR="000238E1">
        <w:t xml:space="preserve">Pre-K to 12 </w:t>
      </w:r>
      <w:r>
        <w:t xml:space="preserve">STE experience should encourage and facilitate </w:t>
      </w:r>
      <w:r w:rsidR="000238E1">
        <w:t xml:space="preserve">active engagement, relevant contexts, rigorous expectations, and coherence </w:t>
      </w:r>
      <w:r>
        <w:t xml:space="preserve">to prepare them for the </w:t>
      </w:r>
      <w:r w:rsidR="000238E1">
        <w:t xml:space="preserve">range of </w:t>
      </w:r>
      <w:r>
        <w:t xml:space="preserve">careers </w:t>
      </w:r>
      <w:r w:rsidR="000238E1">
        <w:t xml:space="preserve">that now </w:t>
      </w:r>
      <w:r>
        <w:t xml:space="preserve">require some scientific </w:t>
      </w:r>
      <w:r w:rsidR="000238E1">
        <w:t xml:space="preserve">and </w:t>
      </w:r>
      <w:r>
        <w:t xml:space="preserve">technical preparation, and to increase students’ interest in and consideration of STEM-specific careers. </w:t>
      </w:r>
    </w:p>
    <w:p w:rsidR="00091EA4" w:rsidRDefault="00091EA4" w:rsidP="0037363D">
      <w:pPr>
        <w:pStyle w:val="SectionMainText"/>
      </w:pPr>
    </w:p>
    <w:p w:rsidR="00BA34B2" w:rsidRPr="00BA34B2" w:rsidRDefault="00860054" w:rsidP="00BA34B2">
      <w:pPr>
        <w:pStyle w:val="SectionMainText"/>
        <w:rPr>
          <w:snapToGrid/>
          <w:szCs w:val="22"/>
          <w:u w:val="single"/>
        </w:rPr>
      </w:pPr>
      <w:r>
        <w:rPr>
          <w:snapToGrid/>
          <w:szCs w:val="22"/>
          <w:u w:val="single"/>
        </w:rPr>
        <w:t>Massachusetts’ Definition of College and Career R</w:t>
      </w:r>
      <w:r w:rsidR="00BA34B2" w:rsidRPr="00BA34B2">
        <w:rPr>
          <w:snapToGrid/>
          <w:szCs w:val="22"/>
          <w:u w:val="single"/>
        </w:rPr>
        <w:t>eadiness</w:t>
      </w:r>
    </w:p>
    <w:p w:rsidR="00BA34B2" w:rsidRDefault="00BA34B2" w:rsidP="00BA34B2">
      <w:pPr>
        <w:pStyle w:val="SectionMainText"/>
        <w:rPr>
          <w:szCs w:val="22"/>
        </w:rPr>
      </w:pPr>
      <w:r>
        <w:rPr>
          <w:szCs w:val="22"/>
        </w:rPr>
        <w:t xml:space="preserve">The Massachusetts definition for college and career readiness </w:t>
      </w:r>
      <w:hyperlink r:id="rId26" w:history="1">
        <w:r w:rsidRPr="003E2E79">
          <w:rPr>
            <w:rStyle w:val="Hyperlink"/>
            <w:szCs w:val="22"/>
          </w:rPr>
          <w:t>(http://www.doe.mass.edu/ccr/</w:t>
        </w:r>
      </w:hyperlink>
      <w:r>
        <w:rPr>
          <w:szCs w:val="22"/>
        </w:rPr>
        <w:t>) includes subject-spec</w:t>
      </w:r>
      <w:r w:rsidR="002E2C8E">
        <w:rPr>
          <w:szCs w:val="22"/>
        </w:rPr>
        <w:t>ific components that articulate</w:t>
      </w:r>
      <w:r>
        <w:rPr>
          <w:szCs w:val="22"/>
        </w:rPr>
        <w:t xml:space="preserve"> essential learning competencies (for mathematics and English language arts, currently). The essential competencies for science and technology/engineering, developed during the standards revision process with input from many stakeholders, defines the STE component:</w:t>
      </w:r>
    </w:p>
    <w:p w:rsidR="00BA34B2" w:rsidRDefault="00BA34B2" w:rsidP="00BA34B2">
      <w:pPr>
        <w:pStyle w:val="SectionMainText"/>
        <w:rPr>
          <w:szCs w:val="22"/>
        </w:rPr>
      </w:pPr>
    </w:p>
    <w:p w:rsidR="00BA34B2" w:rsidRPr="00010226" w:rsidRDefault="00BA34B2" w:rsidP="00BA34B2">
      <w:pPr>
        <w:pStyle w:val="SectionMainText"/>
        <w:rPr>
          <w:i/>
          <w:szCs w:val="22"/>
        </w:rPr>
      </w:pPr>
      <w:r w:rsidRPr="00010226">
        <w:rPr>
          <w:i/>
          <w:szCs w:val="22"/>
        </w:rPr>
        <w:t>Essential Competencies: Learning</w:t>
      </w:r>
    </w:p>
    <w:p w:rsidR="00BA34B2" w:rsidRPr="00010226" w:rsidRDefault="00BA34B2" w:rsidP="00BA34B2">
      <w:pPr>
        <w:pStyle w:val="SectionMainText"/>
        <w:rPr>
          <w:i/>
          <w:szCs w:val="22"/>
        </w:rPr>
      </w:pPr>
      <w:r w:rsidRPr="00010226">
        <w:rPr>
          <w:i/>
          <w:szCs w:val="22"/>
        </w:rPr>
        <w:t>Students who are college and career ready in Science and Technology/Engineering will demonstrate the academic knowledge, skills, and practices necessary to enter into and succeed in entry-level, credit-bearing science, engineering or technical courses; certificate or workplace training programs requiring an equivalent level of science; or a comparable entry-level science or technical course at the institution. College and career ready students in Science and Technology/Engineering will be academically prepared to:</w:t>
      </w:r>
    </w:p>
    <w:p w:rsidR="00BA34B2" w:rsidRPr="00010226" w:rsidRDefault="00BA34B2" w:rsidP="00BA34B2">
      <w:pPr>
        <w:pStyle w:val="SectionMainText"/>
        <w:numPr>
          <w:ilvl w:val="0"/>
          <w:numId w:val="8"/>
        </w:numPr>
        <w:rPr>
          <w:i/>
          <w:szCs w:val="22"/>
        </w:rPr>
      </w:pPr>
      <w:r w:rsidRPr="00010226">
        <w:rPr>
          <w:i/>
          <w:szCs w:val="22"/>
        </w:rPr>
        <w:t>Analyze scientific phenomena and solve technical problems in real-world contexts using relevant science and engineering practices and disciplinary core ideas.</w:t>
      </w:r>
    </w:p>
    <w:p w:rsidR="00BA34B2" w:rsidRPr="00010226" w:rsidRDefault="00BA34B2" w:rsidP="00BA34B2">
      <w:pPr>
        <w:pStyle w:val="SectionMainText"/>
        <w:numPr>
          <w:ilvl w:val="0"/>
          <w:numId w:val="8"/>
        </w:numPr>
        <w:rPr>
          <w:i/>
          <w:szCs w:val="22"/>
        </w:rPr>
      </w:pPr>
      <w:r w:rsidRPr="00010226">
        <w:rPr>
          <w:i/>
          <w:szCs w:val="22"/>
        </w:rPr>
        <w:t>Use appropriate scientific and technical reasoning to support, critique, and communicate scientific and technical claims and decisions.</w:t>
      </w:r>
    </w:p>
    <w:p w:rsidR="00BA34B2" w:rsidRPr="00010226" w:rsidRDefault="00BA34B2" w:rsidP="00BA34B2">
      <w:pPr>
        <w:pStyle w:val="SectionMainText"/>
        <w:numPr>
          <w:ilvl w:val="0"/>
          <w:numId w:val="8"/>
        </w:numPr>
        <w:rPr>
          <w:i/>
          <w:szCs w:val="22"/>
        </w:rPr>
      </w:pPr>
      <w:r w:rsidRPr="00010226">
        <w:rPr>
          <w:i/>
          <w:szCs w:val="22"/>
        </w:rPr>
        <w:t>Appropriately apply relevant mathematics in scientific and technical contexts.</w:t>
      </w:r>
    </w:p>
    <w:p w:rsidR="00BA34B2" w:rsidRPr="00010226" w:rsidRDefault="00BA34B2" w:rsidP="00BA34B2">
      <w:pPr>
        <w:pStyle w:val="SectionMainText"/>
        <w:rPr>
          <w:i/>
          <w:szCs w:val="22"/>
        </w:rPr>
      </w:pPr>
    </w:p>
    <w:p w:rsidR="00E068C1" w:rsidRPr="007C4FCE" w:rsidRDefault="00E068C1" w:rsidP="00E068C1">
      <w:pPr>
        <w:pStyle w:val="SectionMainText"/>
        <w:rPr>
          <w:snapToGrid/>
          <w:szCs w:val="22"/>
          <w:u w:val="single"/>
        </w:rPr>
      </w:pPr>
      <w:r w:rsidRPr="007C4FCE">
        <w:rPr>
          <w:snapToGrid/>
          <w:szCs w:val="22"/>
          <w:u w:val="single"/>
        </w:rPr>
        <w:t>Summary</w:t>
      </w:r>
    </w:p>
    <w:p w:rsidR="00E068C1" w:rsidRPr="00952D5A" w:rsidRDefault="00BA34B2" w:rsidP="00E068C1">
      <w:pPr>
        <w:widowControl w:val="0"/>
        <w:autoSpaceDE w:val="0"/>
        <w:autoSpaceDN w:val="0"/>
        <w:adjustRightInd w:val="0"/>
        <w:rPr>
          <w:color w:val="000000"/>
          <w:sz w:val="22"/>
          <w:szCs w:val="22"/>
        </w:rPr>
      </w:pPr>
      <w:r w:rsidRPr="00952D5A">
        <w:rPr>
          <w:color w:val="000000"/>
          <w:sz w:val="22"/>
          <w:szCs w:val="22"/>
        </w:rPr>
        <w:t xml:space="preserve">A student’s ability to engage in scientific and technical reasoning through relevant experience </w:t>
      </w:r>
      <w:r w:rsidR="00E068C1" w:rsidRPr="00952D5A">
        <w:rPr>
          <w:color w:val="000000"/>
          <w:sz w:val="22"/>
          <w:szCs w:val="22"/>
        </w:rPr>
        <w:t xml:space="preserve">results in better understanding of science and engineering, increased mastery of sophisticated subject matter, a better ability to explain the world, and increased interest in </w:t>
      </w:r>
      <w:r w:rsidR="00E068C1">
        <w:rPr>
          <w:color w:val="000000"/>
          <w:sz w:val="22"/>
          <w:szCs w:val="22"/>
        </w:rPr>
        <w:t>s</w:t>
      </w:r>
      <w:r w:rsidR="00E068C1" w:rsidRPr="00952D5A">
        <w:rPr>
          <w:color w:val="000000"/>
          <w:sz w:val="22"/>
          <w:szCs w:val="22"/>
        </w:rPr>
        <w:t xml:space="preserve">cience, </w:t>
      </w:r>
      <w:r w:rsidR="00E068C1">
        <w:rPr>
          <w:color w:val="000000"/>
          <w:sz w:val="22"/>
          <w:szCs w:val="22"/>
        </w:rPr>
        <w:t>t</w:t>
      </w:r>
      <w:r w:rsidR="00E068C1" w:rsidRPr="00952D5A">
        <w:rPr>
          <w:color w:val="000000"/>
          <w:sz w:val="22"/>
          <w:szCs w:val="22"/>
        </w:rPr>
        <w:t xml:space="preserve">echnology, </w:t>
      </w:r>
      <w:r w:rsidR="00E068C1">
        <w:rPr>
          <w:color w:val="000000"/>
          <w:sz w:val="22"/>
          <w:szCs w:val="22"/>
        </w:rPr>
        <w:t>e</w:t>
      </w:r>
      <w:r w:rsidR="00E068C1" w:rsidRPr="00952D5A">
        <w:rPr>
          <w:color w:val="000000"/>
          <w:sz w:val="22"/>
          <w:szCs w:val="22"/>
        </w:rPr>
        <w:t xml:space="preserve">ngineering, and </w:t>
      </w:r>
      <w:r w:rsidR="00E068C1">
        <w:rPr>
          <w:color w:val="000000"/>
          <w:sz w:val="22"/>
          <w:szCs w:val="22"/>
        </w:rPr>
        <w:t>m</w:t>
      </w:r>
      <w:r w:rsidR="00E068C1" w:rsidRPr="00952D5A">
        <w:rPr>
          <w:color w:val="000000"/>
          <w:sz w:val="22"/>
          <w:szCs w:val="22"/>
        </w:rPr>
        <w:t xml:space="preserve">athematics (STEM) fields. </w:t>
      </w:r>
      <w:r>
        <w:rPr>
          <w:color w:val="000000"/>
          <w:sz w:val="22"/>
          <w:szCs w:val="22"/>
        </w:rPr>
        <w:t xml:space="preserve">These are key outcomes for </w:t>
      </w:r>
      <w:r w:rsidR="00E068C1" w:rsidRPr="00952D5A">
        <w:rPr>
          <w:color w:val="000000"/>
          <w:sz w:val="22"/>
          <w:szCs w:val="22"/>
        </w:rPr>
        <w:t xml:space="preserve">successful engagement in civic, college, or career contexts. </w:t>
      </w:r>
    </w:p>
    <w:p w:rsidR="00E068C1" w:rsidRPr="00C630C2" w:rsidRDefault="00E068C1" w:rsidP="00E068C1">
      <w:pPr>
        <w:widowControl w:val="0"/>
        <w:autoSpaceDE w:val="0"/>
        <w:autoSpaceDN w:val="0"/>
        <w:adjustRightInd w:val="0"/>
        <w:rPr>
          <w:color w:val="000000"/>
          <w:sz w:val="22"/>
          <w:szCs w:val="22"/>
          <w:highlight w:val="yellow"/>
        </w:rPr>
      </w:pPr>
    </w:p>
    <w:p w:rsidR="00C630C2" w:rsidRPr="00952D5A" w:rsidRDefault="00C630C2" w:rsidP="009F7BD7">
      <w:pPr>
        <w:pStyle w:val="SectionMainText"/>
        <w:keepNext/>
        <w:jc w:val="center"/>
        <w:rPr>
          <w:b/>
          <w:snapToGrid/>
          <w:szCs w:val="22"/>
        </w:rPr>
      </w:pPr>
      <w:r w:rsidRPr="00952D5A">
        <w:rPr>
          <w:b/>
          <w:snapToGrid/>
          <w:szCs w:val="22"/>
        </w:rPr>
        <w:lastRenderedPageBreak/>
        <w:t>Key Features of the STE Standards to Promote the Vision</w:t>
      </w:r>
    </w:p>
    <w:p w:rsidR="00C630C2" w:rsidRPr="00127357" w:rsidRDefault="00E068C1" w:rsidP="00C630C2">
      <w:pPr>
        <w:pStyle w:val="SectionMainText"/>
        <w:rPr>
          <w:szCs w:val="22"/>
        </w:rPr>
      </w:pPr>
      <w:r>
        <w:rPr>
          <w:szCs w:val="22"/>
        </w:rPr>
        <w:t>T</w:t>
      </w:r>
      <w:r w:rsidR="00C630C2" w:rsidRPr="00127357">
        <w:rPr>
          <w:szCs w:val="22"/>
        </w:rPr>
        <w:t xml:space="preserve">he </w:t>
      </w:r>
      <w:r w:rsidR="009F7BD7">
        <w:rPr>
          <w:szCs w:val="22"/>
        </w:rPr>
        <w:t>s</w:t>
      </w:r>
      <w:r w:rsidR="00C630C2">
        <w:rPr>
          <w:szCs w:val="22"/>
        </w:rPr>
        <w:t xml:space="preserve">cience and </w:t>
      </w:r>
      <w:r w:rsidR="009F7BD7">
        <w:rPr>
          <w:szCs w:val="22"/>
        </w:rPr>
        <w:t>technology/e</w:t>
      </w:r>
      <w:r w:rsidR="00C630C2">
        <w:rPr>
          <w:szCs w:val="22"/>
        </w:rPr>
        <w:t xml:space="preserve">ngineering </w:t>
      </w:r>
      <w:r w:rsidR="00C630C2" w:rsidRPr="00127357">
        <w:rPr>
          <w:szCs w:val="22"/>
        </w:rPr>
        <w:t xml:space="preserve">standards are intended to drive </w:t>
      </w:r>
      <w:r>
        <w:rPr>
          <w:szCs w:val="22"/>
        </w:rPr>
        <w:t xml:space="preserve">engaging, relevant, rigorous, and </w:t>
      </w:r>
      <w:r w:rsidR="00C630C2" w:rsidRPr="00127357">
        <w:rPr>
          <w:szCs w:val="22"/>
        </w:rPr>
        <w:t>coher</w:t>
      </w:r>
      <w:r>
        <w:rPr>
          <w:szCs w:val="22"/>
        </w:rPr>
        <w:t xml:space="preserve">ent </w:t>
      </w:r>
      <w:r w:rsidR="00C630C2" w:rsidRPr="00127357">
        <w:rPr>
          <w:szCs w:val="22"/>
        </w:rPr>
        <w:t xml:space="preserve">instruction that </w:t>
      </w:r>
      <w:r w:rsidR="00C630C2">
        <w:rPr>
          <w:szCs w:val="22"/>
        </w:rPr>
        <w:t>emphasizes</w:t>
      </w:r>
      <w:r w:rsidR="00C630C2" w:rsidRPr="00127357">
        <w:rPr>
          <w:szCs w:val="22"/>
        </w:rPr>
        <w:t xml:space="preserve"> student mastery </w:t>
      </w:r>
      <w:r w:rsidR="00C630C2">
        <w:rPr>
          <w:szCs w:val="22"/>
        </w:rPr>
        <w:t xml:space="preserve">of both disciplinary core ideas (concepts) </w:t>
      </w:r>
      <w:r w:rsidR="00C630C2" w:rsidRPr="00127357">
        <w:rPr>
          <w:szCs w:val="22"/>
        </w:rPr>
        <w:t xml:space="preserve">and </w:t>
      </w:r>
      <w:r w:rsidR="00C630C2">
        <w:rPr>
          <w:szCs w:val="22"/>
        </w:rPr>
        <w:t>application of science and engineering practices (skills)</w:t>
      </w:r>
      <w:r>
        <w:rPr>
          <w:szCs w:val="22"/>
        </w:rPr>
        <w:t xml:space="preserve"> to support student readiness for citizenship, college, and careers. The STE</w:t>
      </w:r>
      <w:r w:rsidR="00C630C2">
        <w:rPr>
          <w:szCs w:val="22"/>
        </w:rPr>
        <w:t xml:space="preserve"> </w:t>
      </w:r>
      <w:r w:rsidR="00C630C2" w:rsidRPr="00127357">
        <w:rPr>
          <w:szCs w:val="22"/>
        </w:rPr>
        <w:t xml:space="preserve">standards </w:t>
      </w:r>
      <w:r w:rsidR="00C630C2">
        <w:rPr>
          <w:szCs w:val="22"/>
        </w:rPr>
        <w:t xml:space="preserve">embody </w:t>
      </w:r>
      <w:r w:rsidR="00C630C2" w:rsidRPr="00127357">
        <w:rPr>
          <w:szCs w:val="22"/>
        </w:rPr>
        <w:t xml:space="preserve">several key </w:t>
      </w:r>
      <w:r w:rsidR="00C630C2">
        <w:rPr>
          <w:szCs w:val="22"/>
        </w:rPr>
        <w:t xml:space="preserve">features to support this goal, including </w:t>
      </w:r>
      <w:r w:rsidR="00C630C2" w:rsidRPr="00127357">
        <w:rPr>
          <w:szCs w:val="22"/>
        </w:rPr>
        <w:t xml:space="preserve">a number of </w:t>
      </w:r>
      <w:r w:rsidR="00C630C2">
        <w:rPr>
          <w:szCs w:val="22"/>
        </w:rPr>
        <w:t xml:space="preserve">features consistent with the </w:t>
      </w:r>
      <w:r w:rsidR="00C630C2" w:rsidRPr="00A92AE7">
        <w:rPr>
          <w:i/>
          <w:szCs w:val="22"/>
        </w:rPr>
        <w:t>Massachusetts’ Mathematics and English Language Arts (ELA) Standards</w:t>
      </w:r>
      <w:r w:rsidR="00C630C2" w:rsidRPr="00127357">
        <w:rPr>
          <w:szCs w:val="22"/>
        </w:rPr>
        <w:t>:</w:t>
      </w:r>
    </w:p>
    <w:p w:rsidR="00C630C2" w:rsidRPr="00127357" w:rsidRDefault="00C630C2" w:rsidP="00C630C2">
      <w:pPr>
        <w:pStyle w:val="SectionMainText"/>
        <w:rPr>
          <w:szCs w:val="22"/>
        </w:rPr>
      </w:pPr>
    </w:p>
    <w:p w:rsidR="00C630C2" w:rsidRPr="00127357" w:rsidRDefault="00C630C2" w:rsidP="00C630C2">
      <w:pPr>
        <w:pStyle w:val="SectionMainText"/>
        <w:numPr>
          <w:ilvl w:val="0"/>
          <w:numId w:val="7"/>
        </w:numPr>
        <w:rPr>
          <w:i/>
          <w:szCs w:val="22"/>
        </w:rPr>
      </w:pPr>
      <w:r>
        <w:rPr>
          <w:i/>
          <w:szCs w:val="22"/>
        </w:rPr>
        <w:t>Focus on conceptual</w:t>
      </w:r>
      <w:r w:rsidRPr="00127357">
        <w:rPr>
          <w:i/>
          <w:szCs w:val="22"/>
        </w:rPr>
        <w:t xml:space="preserve"> understanding and application of concepts. </w:t>
      </w:r>
    </w:p>
    <w:p w:rsidR="00C630C2" w:rsidRPr="00127357" w:rsidRDefault="00C630C2" w:rsidP="00C630C2">
      <w:pPr>
        <w:pStyle w:val="SectionMainText"/>
        <w:ind w:left="720"/>
        <w:rPr>
          <w:szCs w:val="22"/>
        </w:rPr>
      </w:pPr>
      <w:r w:rsidRPr="00127357">
        <w:rPr>
          <w:szCs w:val="22"/>
        </w:rPr>
        <w:t xml:space="preserve">The standards are focused on a </w:t>
      </w:r>
      <w:r>
        <w:rPr>
          <w:szCs w:val="22"/>
        </w:rPr>
        <w:t>limited</w:t>
      </w:r>
      <w:r w:rsidRPr="00127357">
        <w:rPr>
          <w:szCs w:val="22"/>
        </w:rPr>
        <w:t xml:space="preserve"> set of disciplinary core ideas that build </w:t>
      </w:r>
      <w:r>
        <w:rPr>
          <w:szCs w:val="22"/>
        </w:rPr>
        <w:t>across grades and lead to conceptual</w:t>
      </w:r>
      <w:r w:rsidRPr="00127357">
        <w:rPr>
          <w:szCs w:val="22"/>
        </w:rPr>
        <w:t xml:space="preserve"> understanding and application of concepts. The standards are written to both articulate the broad concepts </w:t>
      </w:r>
      <w:r w:rsidRPr="00127357">
        <w:rPr>
          <w:i/>
          <w:szCs w:val="22"/>
        </w:rPr>
        <w:t xml:space="preserve">and </w:t>
      </w:r>
      <w:r w:rsidRPr="00127357">
        <w:rPr>
          <w:szCs w:val="22"/>
        </w:rPr>
        <w:t xml:space="preserve">key components that specify expected learning. </w:t>
      </w:r>
      <w:r>
        <w:rPr>
          <w:szCs w:val="22"/>
        </w:rPr>
        <w:t>In particular, the disciplinary core ideas emphasize the principles students need to analyze and explain natural phenomena and designed systems they experience in the world.</w:t>
      </w:r>
    </w:p>
    <w:p w:rsidR="00C630C2" w:rsidRPr="00127357" w:rsidRDefault="00C630C2" w:rsidP="00C630C2">
      <w:pPr>
        <w:pStyle w:val="SectionMainText"/>
        <w:ind w:left="720"/>
        <w:rPr>
          <w:szCs w:val="22"/>
        </w:rPr>
      </w:pPr>
    </w:p>
    <w:p w:rsidR="00C630C2" w:rsidRPr="00860054" w:rsidRDefault="00C630C2" w:rsidP="00C630C2">
      <w:pPr>
        <w:pStyle w:val="SectionMainText"/>
        <w:numPr>
          <w:ilvl w:val="0"/>
          <w:numId w:val="7"/>
        </w:numPr>
        <w:rPr>
          <w:i/>
          <w:szCs w:val="22"/>
        </w:rPr>
      </w:pPr>
      <w:r w:rsidRPr="00860054">
        <w:rPr>
          <w:i/>
          <w:szCs w:val="22"/>
        </w:rPr>
        <w:t xml:space="preserve">Integration of disciplinary core ideas and practices reflect the interconnected nature of science and engineering. </w:t>
      </w:r>
    </w:p>
    <w:p w:rsidR="00C630C2" w:rsidRPr="00860054" w:rsidRDefault="00C630C2" w:rsidP="00C630C2">
      <w:pPr>
        <w:pStyle w:val="ListParagraph"/>
        <w:widowControl w:val="0"/>
        <w:autoSpaceDE w:val="0"/>
        <w:autoSpaceDN w:val="0"/>
        <w:adjustRightInd w:val="0"/>
        <w:rPr>
          <w:color w:val="000000"/>
          <w:sz w:val="22"/>
          <w:szCs w:val="22"/>
        </w:rPr>
      </w:pPr>
      <w:r w:rsidRPr="00860054">
        <w:rPr>
          <w:color w:val="000000"/>
          <w:sz w:val="22"/>
          <w:szCs w:val="22"/>
        </w:rPr>
        <w:t>The standards integrate disciplinary core ideas with scientific and engineering practices. The integration of disciplinary core ideas and practices reflects how science and engineering is applied and practiced every day. This is shown to enhance student learning of both and results in rigorous learning expectations aligned with similar expectations in mathematics and English Language Arts standards.</w:t>
      </w:r>
    </w:p>
    <w:p w:rsidR="00C630C2" w:rsidRPr="00860054" w:rsidRDefault="00C630C2" w:rsidP="00C630C2">
      <w:pPr>
        <w:pStyle w:val="ListParagraph"/>
        <w:widowControl w:val="0"/>
        <w:autoSpaceDE w:val="0"/>
        <w:autoSpaceDN w:val="0"/>
        <w:adjustRightInd w:val="0"/>
        <w:rPr>
          <w:color w:val="000000"/>
          <w:sz w:val="22"/>
          <w:szCs w:val="22"/>
        </w:rPr>
      </w:pPr>
    </w:p>
    <w:p w:rsidR="00C630C2" w:rsidRPr="00127357" w:rsidRDefault="00860054" w:rsidP="00C630C2">
      <w:pPr>
        <w:pStyle w:val="SectionMainText"/>
        <w:numPr>
          <w:ilvl w:val="0"/>
          <w:numId w:val="7"/>
        </w:numPr>
        <w:rPr>
          <w:i/>
          <w:szCs w:val="22"/>
        </w:rPr>
      </w:pPr>
      <w:r>
        <w:rPr>
          <w:i/>
          <w:szCs w:val="22"/>
        </w:rPr>
        <w:t>Preparation for post</w:t>
      </w:r>
      <w:r w:rsidR="00C630C2" w:rsidRPr="00127357">
        <w:rPr>
          <w:i/>
          <w:szCs w:val="22"/>
        </w:rPr>
        <w:t xml:space="preserve">secondary success </w:t>
      </w:r>
      <w:r w:rsidR="00213A18">
        <w:rPr>
          <w:i/>
          <w:szCs w:val="22"/>
        </w:rPr>
        <w:t>for citizenship,</w:t>
      </w:r>
      <w:r w:rsidR="00C630C2" w:rsidRPr="00127357">
        <w:rPr>
          <w:i/>
          <w:szCs w:val="22"/>
        </w:rPr>
        <w:t xml:space="preserve"> college</w:t>
      </w:r>
      <w:r w:rsidR="00213A18">
        <w:rPr>
          <w:i/>
          <w:szCs w:val="22"/>
        </w:rPr>
        <w:t>,</w:t>
      </w:r>
      <w:r w:rsidR="00C630C2" w:rsidRPr="00127357">
        <w:rPr>
          <w:i/>
          <w:szCs w:val="22"/>
        </w:rPr>
        <w:t xml:space="preserve"> and careers.</w:t>
      </w:r>
    </w:p>
    <w:p w:rsidR="00C630C2" w:rsidRPr="00127357" w:rsidRDefault="00C630C2" w:rsidP="00C630C2">
      <w:pPr>
        <w:pStyle w:val="SectionMainText"/>
        <w:ind w:left="720"/>
        <w:rPr>
          <w:szCs w:val="22"/>
        </w:rPr>
      </w:pPr>
      <w:r>
        <w:rPr>
          <w:szCs w:val="22"/>
        </w:rPr>
        <w:t xml:space="preserve">The standards include science and engineering practices necessary to engage in scientific and technical reasoning, a key aspect of </w:t>
      </w:r>
      <w:r w:rsidR="00213A18">
        <w:rPr>
          <w:szCs w:val="22"/>
        </w:rPr>
        <w:t xml:space="preserve">civic participation as well as </w:t>
      </w:r>
      <w:r>
        <w:rPr>
          <w:szCs w:val="22"/>
        </w:rPr>
        <w:t xml:space="preserve">college and career readiness. </w:t>
      </w:r>
      <w:r w:rsidRPr="00127357">
        <w:rPr>
          <w:szCs w:val="22"/>
        </w:rPr>
        <w:t xml:space="preserve">The standards articulate </w:t>
      </w:r>
      <w:r>
        <w:rPr>
          <w:szCs w:val="22"/>
        </w:rPr>
        <w:t>core ideas and practices</w:t>
      </w:r>
      <w:r w:rsidRPr="00127357">
        <w:rPr>
          <w:szCs w:val="22"/>
        </w:rPr>
        <w:t xml:space="preserve"> students need to succeed in entry-level, credit-bearing science, engineering</w:t>
      </w:r>
      <w:r>
        <w:rPr>
          <w:szCs w:val="22"/>
        </w:rPr>
        <w:t>,</w:t>
      </w:r>
      <w:r w:rsidRPr="00127357">
        <w:rPr>
          <w:szCs w:val="22"/>
        </w:rPr>
        <w:t xml:space="preserve"> or technical courses in college or university; certificate or workplace training programs requiring an e</w:t>
      </w:r>
      <w:r>
        <w:rPr>
          <w:szCs w:val="22"/>
        </w:rPr>
        <w:t xml:space="preserve">quivalent level of science; or </w:t>
      </w:r>
      <w:r w:rsidRPr="00127357">
        <w:rPr>
          <w:szCs w:val="22"/>
        </w:rPr>
        <w:t xml:space="preserve">comparable entry-level science or technical courses, as well as jobs and postsecondary opportunities that require scientific and technical proficiency to earn a living wage. </w:t>
      </w:r>
    </w:p>
    <w:p w:rsidR="00C630C2" w:rsidRPr="00127357" w:rsidRDefault="00C630C2" w:rsidP="00C630C2">
      <w:pPr>
        <w:pStyle w:val="SectionMainText"/>
        <w:ind w:left="720"/>
        <w:rPr>
          <w:szCs w:val="22"/>
        </w:rPr>
      </w:pPr>
    </w:p>
    <w:p w:rsidR="00C630C2" w:rsidRPr="00127357" w:rsidRDefault="00C630C2" w:rsidP="00C630C2">
      <w:pPr>
        <w:pStyle w:val="SectionMainText"/>
        <w:numPr>
          <w:ilvl w:val="0"/>
          <w:numId w:val="7"/>
        </w:numPr>
        <w:rPr>
          <w:i/>
          <w:szCs w:val="22"/>
        </w:rPr>
      </w:pPr>
      <w:r w:rsidRPr="00127357">
        <w:rPr>
          <w:i/>
          <w:szCs w:val="22"/>
        </w:rPr>
        <w:t xml:space="preserve">Science and technology/engineering </w:t>
      </w:r>
      <w:r>
        <w:rPr>
          <w:i/>
          <w:szCs w:val="22"/>
        </w:rPr>
        <w:t xml:space="preserve">core ideas </w:t>
      </w:r>
      <w:r w:rsidRPr="00127357">
        <w:rPr>
          <w:i/>
          <w:szCs w:val="22"/>
        </w:rPr>
        <w:t>and practices pro</w:t>
      </w:r>
      <w:r>
        <w:rPr>
          <w:i/>
          <w:szCs w:val="22"/>
        </w:rPr>
        <w:t>gress coherently from Pre-K to High S</w:t>
      </w:r>
      <w:r w:rsidRPr="00127357">
        <w:rPr>
          <w:i/>
          <w:szCs w:val="22"/>
        </w:rPr>
        <w:t xml:space="preserve">chool. </w:t>
      </w:r>
    </w:p>
    <w:p w:rsidR="00C630C2" w:rsidRPr="00127357" w:rsidRDefault="00C630C2" w:rsidP="00C630C2">
      <w:pPr>
        <w:pStyle w:val="SectionMainText"/>
        <w:ind w:left="720"/>
        <w:rPr>
          <w:szCs w:val="22"/>
        </w:rPr>
      </w:pPr>
      <w:r w:rsidRPr="00127357">
        <w:rPr>
          <w:szCs w:val="22"/>
        </w:rPr>
        <w:t xml:space="preserve">The standards emphasize a focused and coherent progression of </w:t>
      </w:r>
      <w:r>
        <w:rPr>
          <w:szCs w:val="22"/>
        </w:rPr>
        <w:t xml:space="preserve">concepts </w:t>
      </w:r>
      <w:r w:rsidRPr="00127357">
        <w:rPr>
          <w:szCs w:val="22"/>
        </w:rPr>
        <w:t xml:space="preserve">and skills from grade </w:t>
      </w:r>
      <w:r w:rsidR="00860054">
        <w:rPr>
          <w:szCs w:val="22"/>
        </w:rPr>
        <w:t>span</w:t>
      </w:r>
      <w:r w:rsidRPr="00127357">
        <w:rPr>
          <w:szCs w:val="22"/>
        </w:rPr>
        <w:t xml:space="preserve"> to grade </w:t>
      </w:r>
      <w:r w:rsidR="00860054">
        <w:rPr>
          <w:szCs w:val="22"/>
        </w:rPr>
        <w:t>span</w:t>
      </w:r>
      <w:r w:rsidRPr="00127357">
        <w:rPr>
          <w:szCs w:val="22"/>
        </w:rPr>
        <w:t>, allowing for a dynamic process of knowledge and skill building throughout a student’s scientific education. The progression gives students the opportunity to learn mor</w:t>
      </w:r>
      <w:r w:rsidR="00860054">
        <w:rPr>
          <w:szCs w:val="22"/>
        </w:rPr>
        <w:t>e sophisticated material and re</w:t>
      </w:r>
      <w:r w:rsidRPr="00127357">
        <w:rPr>
          <w:szCs w:val="22"/>
        </w:rPr>
        <w:t>conceptualize their understanding of how the natural and designed world</w:t>
      </w:r>
      <w:r>
        <w:rPr>
          <w:szCs w:val="22"/>
        </w:rPr>
        <w:t>s work</w:t>
      </w:r>
      <w:r w:rsidRPr="00127357">
        <w:rPr>
          <w:szCs w:val="22"/>
        </w:rPr>
        <w:t xml:space="preserve">, leading to the scientific and technical understanding </w:t>
      </w:r>
      <w:r>
        <w:rPr>
          <w:szCs w:val="22"/>
        </w:rPr>
        <w:t xml:space="preserve">and reasoning skills </w:t>
      </w:r>
      <w:r w:rsidR="00860054">
        <w:rPr>
          <w:szCs w:val="22"/>
        </w:rPr>
        <w:t>needed for post</w:t>
      </w:r>
      <w:r w:rsidRPr="00127357">
        <w:rPr>
          <w:szCs w:val="22"/>
        </w:rPr>
        <w:t xml:space="preserve">secondary success. </w:t>
      </w:r>
    </w:p>
    <w:p w:rsidR="00C630C2" w:rsidRPr="00127357" w:rsidRDefault="00C630C2" w:rsidP="00C630C2">
      <w:pPr>
        <w:pStyle w:val="SectionMainText"/>
        <w:ind w:left="720"/>
        <w:rPr>
          <w:szCs w:val="22"/>
        </w:rPr>
      </w:pPr>
    </w:p>
    <w:p w:rsidR="00C630C2" w:rsidRPr="00127357" w:rsidRDefault="00C630C2" w:rsidP="00C630C2">
      <w:pPr>
        <w:pStyle w:val="SectionMainText"/>
        <w:numPr>
          <w:ilvl w:val="0"/>
          <w:numId w:val="7"/>
        </w:numPr>
        <w:rPr>
          <w:i/>
          <w:szCs w:val="22"/>
        </w:rPr>
      </w:pPr>
      <w:r w:rsidRPr="00127357">
        <w:rPr>
          <w:i/>
          <w:szCs w:val="22"/>
        </w:rPr>
        <w:t xml:space="preserve">Each discipline is </w:t>
      </w:r>
      <w:r>
        <w:rPr>
          <w:i/>
          <w:szCs w:val="22"/>
        </w:rPr>
        <w:t xml:space="preserve">included in </w:t>
      </w:r>
      <w:r w:rsidRPr="00127357">
        <w:rPr>
          <w:i/>
          <w:szCs w:val="22"/>
        </w:rPr>
        <w:t>grade</w:t>
      </w:r>
      <w:r>
        <w:rPr>
          <w:i/>
          <w:szCs w:val="22"/>
        </w:rPr>
        <w:t>-level standards Pre-K to G</w:t>
      </w:r>
      <w:r w:rsidRPr="00127357">
        <w:rPr>
          <w:i/>
          <w:szCs w:val="22"/>
        </w:rPr>
        <w:t xml:space="preserve">rade 8. </w:t>
      </w:r>
    </w:p>
    <w:p w:rsidR="00C630C2" w:rsidRPr="00127357" w:rsidRDefault="00C630C2" w:rsidP="00C630C2">
      <w:pPr>
        <w:pStyle w:val="SectionMainText"/>
        <w:ind w:left="720"/>
        <w:rPr>
          <w:szCs w:val="22"/>
        </w:rPr>
      </w:pPr>
      <w:r w:rsidRPr="00127357">
        <w:rPr>
          <w:szCs w:val="22"/>
        </w:rPr>
        <w:t>To achieve consistency across schools and districts and to facilitate colla</w:t>
      </w:r>
      <w:r w:rsidR="00860054">
        <w:rPr>
          <w:szCs w:val="22"/>
        </w:rPr>
        <w:t xml:space="preserve">boration, </w:t>
      </w:r>
      <w:r>
        <w:rPr>
          <w:szCs w:val="22"/>
        </w:rPr>
        <w:t>resource sharing</w:t>
      </w:r>
      <w:r w:rsidR="00860054">
        <w:rPr>
          <w:szCs w:val="22"/>
        </w:rPr>
        <w:t>,</w:t>
      </w:r>
      <w:r w:rsidRPr="00127357">
        <w:rPr>
          <w:szCs w:val="22"/>
        </w:rPr>
        <w:t xml:space="preserve"> and effective education for transient populations, the Pre</w:t>
      </w:r>
      <w:r>
        <w:rPr>
          <w:szCs w:val="22"/>
        </w:rPr>
        <w:t>-</w:t>
      </w:r>
      <w:r w:rsidRPr="00127357">
        <w:rPr>
          <w:szCs w:val="22"/>
        </w:rPr>
        <w:t>K to grade 8 standards are presented by gra</w:t>
      </w:r>
      <w:r>
        <w:rPr>
          <w:szCs w:val="22"/>
        </w:rPr>
        <w:t>de level. All four disciplines (</w:t>
      </w:r>
      <w:r w:rsidRPr="00127357">
        <w:rPr>
          <w:szCs w:val="22"/>
        </w:rPr>
        <w:t>earth and space science, life science, physical science, and technology/engineering</w:t>
      </w:r>
      <w:r>
        <w:rPr>
          <w:szCs w:val="22"/>
        </w:rPr>
        <w:t>)</w:t>
      </w:r>
      <w:r w:rsidRPr="00127357">
        <w:rPr>
          <w:szCs w:val="22"/>
        </w:rPr>
        <w:t xml:space="preserve"> are included in each grade to encourage integration across the year and through curriculum. </w:t>
      </w:r>
      <w:r w:rsidR="00213A18">
        <w:rPr>
          <w:szCs w:val="22"/>
        </w:rPr>
        <w:t>This reflects the nature of science and engineering as experienced in every-day life and allows attention to cross-cutting concepts that aid analysis of the world.</w:t>
      </w:r>
    </w:p>
    <w:p w:rsidR="00C630C2" w:rsidRPr="00127357" w:rsidRDefault="00C630C2" w:rsidP="00C630C2">
      <w:pPr>
        <w:pStyle w:val="SectionMainText"/>
        <w:ind w:left="720"/>
        <w:rPr>
          <w:szCs w:val="22"/>
        </w:rPr>
      </w:pPr>
    </w:p>
    <w:p w:rsidR="00C630C2" w:rsidRPr="00127357" w:rsidRDefault="00C630C2" w:rsidP="00C630C2">
      <w:pPr>
        <w:pStyle w:val="SectionMainText"/>
        <w:numPr>
          <w:ilvl w:val="0"/>
          <w:numId w:val="7"/>
        </w:numPr>
        <w:rPr>
          <w:i/>
          <w:szCs w:val="22"/>
        </w:rPr>
      </w:pPr>
      <w:r w:rsidRPr="00127357">
        <w:rPr>
          <w:i/>
          <w:szCs w:val="22"/>
        </w:rPr>
        <w:t>The STE standards are coordinated with the Commonwealth’s English</w:t>
      </w:r>
      <w:r>
        <w:rPr>
          <w:i/>
          <w:szCs w:val="22"/>
        </w:rPr>
        <w:t xml:space="preserve"> Language Arts and Mathematics S</w:t>
      </w:r>
      <w:r w:rsidRPr="00127357">
        <w:rPr>
          <w:i/>
          <w:szCs w:val="22"/>
        </w:rPr>
        <w:t xml:space="preserve">tandards. </w:t>
      </w:r>
    </w:p>
    <w:p w:rsidR="00C630C2" w:rsidRPr="00127357" w:rsidRDefault="00C630C2" w:rsidP="00C630C2">
      <w:pPr>
        <w:pStyle w:val="SectionMainText"/>
        <w:ind w:left="720"/>
        <w:rPr>
          <w:szCs w:val="22"/>
        </w:rPr>
      </w:pPr>
      <w:r w:rsidRPr="00127357">
        <w:rPr>
          <w:szCs w:val="22"/>
        </w:rPr>
        <w:t>The STE standards require the use and applicatio</w:t>
      </w:r>
      <w:r>
        <w:rPr>
          <w:szCs w:val="22"/>
        </w:rPr>
        <w:t>n of English Language Arts and m</w:t>
      </w:r>
      <w:r w:rsidRPr="00127357">
        <w:rPr>
          <w:szCs w:val="22"/>
        </w:rPr>
        <w:t xml:space="preserve">athematics to support science and technology/engineering learning. The three sets of standards overlap in meaningful and substantive ways, particularly in regards to practices that are </w:t>
      </w:r>
      <w:r>
        <w:rPr>
          <w:szCs w:val="22"/>
        </w:rPr>
        <w:t>consistent</w:t>
      </w:r>
      <w:r w:rsidRPr="00127357">
        <w:rPr>
          <w:szCs w:val="22"/>
        </w:rPr>
        <w:t xml:space="preserve"> across all three, and offer an opportunity for all students to better apply and learn science and technology/engineering. </w:t>
      </w:r>
    </w:p>
    <w:p w:rsidR="00C630C2" w:rsidRDefault="00C630C2" w:rsidP="00C630C2">
      <w:pPr>
        <w:pStyle w:val="SectionMainText"/>
        <w:rPr>
          <w:szCs w:val="22"/>
        </w:rPr>
      </w:pPr>
    </w:p>
    <w:p w:rsidR="00C630C2" w:rsidRPr="00EC24A2" w:rsidRDefault="000165DC" w:rsidP="00EC24A2">
      <w:pPr>
        <w:pStyle w:val="SectionMainText"/>
        <w:rPr>
          <w:szCs w:val="22"/>
        </w:rPr>
      </w:pPr>
      <w:r>
        <w:rPr>
          <w:szCs w:val="22"/>
        </w:rPr>
        <w:t>The Massachusetts</w:t>
      </w:r>
      <w:r w:rsidR="00E068C1">
        <w:rPr>
          <w:szCs w:val="22"/>
        </w:rPr>
        <w:t xml:space="preserve"> e</w:t>
      </w:r>
      <w:r w:rsidR="00EC24A2" w:rsidRPr="00EC24A2">
        <w:rPr>
          <w:szCs w:val="22"/>
        </w:rPr>
        <w:t xml:space="preserve">conomy, </w:t>
      </w:r>
      <w:r>
        <w:rPr>
          <w:szCs w:val="22"/>
        </w:rPr>
        <w:t>individual</w:t>
      </w:r>
      <w:r w:rsidR="00E068C1">
        <w:rPr>
          <w:szCs w:val="22"/>
        </w:rPr>
        <w:t xml:space="preserve"> </w:t>
      </w:r>
      <w:r>
        <w:rPr>
          <w:szCs w:val="22"/>
        </w:rPr>
        <w:t>career paths</w:t>
      </w:r>
      <w:r w:rsidR="00EC24A2" w:rsidRPr="00EC24A2">
        <w:rPr>
          <w:szCs w:val="22"/>
        </w:rPr>
        <w:t xml:space="preserve">, and civic life </w:t>
      </w:r>
      <w:r w:rsidR="00E068C1">
        <w:rPr>
          <w:szCs w:val="22"/>
        </w:rPr>
        <w:t xml:space="preserve">are all </w:t>
      </w:r>
      <w:r w:rsidR="00EC24A2" w:rsidRPr="00EC24A2">
        <w:rPr>
          <w:szCs w:val="22"/>
        </w:rPr>
        <w:t>very dynamic; students</w:t>
      </w:r>
      <w:r w:rsidR="00B66534">
        <w:rPr>
          <w:szCs w:val="22"/>
        </w:rPr>
        <w:t>’ education</w:t>
      </w:r>
      <w:r w:rsidR="00EC24A2" w:rsidRPr="00EC24A2">
        <w:rPr>
          <w:szCs w:val="22"/>
        </w:rPr>
        <w:t xml:space="preserve"> need</w:t>
      </w:r>
      <w:r w:rsidR="00B66534">
        <w:rPr>
          <w:szCs w:val="22"/>
        </w:rPr>
        <w:t>s</w:t>
      </w:r>
      <w:r w:rsidR="00EC24A2" w:rsidRPr="00EC24A2">
        <w:rPr>
          <w:szCs w:val="22"/>
        </w:rPr>
        <w:t xml:space="preserve"> to be too. </w:t>
      </w:r>
      <w:r w:rsidR="00B66534">
        <w:rPr>
          <w:szCs w:val="22"/>
        </w:rPr>
        <w:t xml:space="preserve">Quality </w:t>
      </w:r>
      <w:r w:rsidR="00860054">
        <w:rPr>
          <w:szCs w:val="22"/>
        </w:rPr>
        <w:t>science and technology/e</w:t>
      </w:r>
      <w:r w:rsidR="00B66534" w:rsidRPr="00EC24A2">
        <w:rPr>
          <w:szCs w:val="22"/>
        </w:rPr>
        <w:t xml:space="preserve">ngineering education is needed at all grade levels and should be </w:t>
      </w:r>
      <w:r w:rsidR="00B66534">
        <w:rPr>
          <w:szCs w:val="22"/>
        </w:rPr>
        <w:t>a key emphasis of every academic program</w:t>
      </w:r>
      <w:r w:rsidR="00B66534" w:rsidRPr="00EC24A2">
        <w:rPr>
          <w:szCs w:val="22"/>
        </w:rPr>
        <w:t>.</w:t>
      </w:r>
      <w:r w:rsidR="00B66534">
        <w:rPr>
          <w:szCs w:val="22"/>
        </w:rPr>
        <w:t xml:space="preserve"> </w:t>
      </w:r>
      <w:r>
        <w:rPr>
          <w:szCs w:val="22"/>
        </w:rPr>
        <w:t>An encompassing P</w:t>
      </w:r>
      <w:r w:rsidR="00EC24A2" w:rsidRPr="00EC24A2">
        <w:rPr>
          <w:szCs w:val="22"/>
        </w:rPr>
        <w:t>re</w:t>
      </w:r>
      <w:r>
        <w:rPr>
          <w:szCs w:val="22"/>
        </w:rPr>
        <w:t>-K to high school</w:t>
      </w:r>
      <w:r w:rsidR="00860054">
        <w:rPr>
          <w:szCs w:val="22"/>
        </w:rPr>
        <w:t xml:space="preserve"> science and technology/e</w:t>
      </w:r>
      <w:r w:rsidR="00EC24A2" w:rsidRPr="00EC24A2">
        <w:rPr>
          <w:szCs w:val="22"/>
        </w:rPr>
        <w:t xml:space="preserve">ngineering learning experience is essential for students to be prepared for citizenship, college, and careers. </w:t>
      </w:r>
    </w:p>
    <w:p w:rsidR="00C630C2" w:rsidRPr="00621DC7" w:rsidRDefault="00C630C2" w:rsidP="00C630C2">
      <w:pPr>
        <w:pStyle w:val="SectionMainText"/>
        <w:rPr>
          <w:szCs w:val="22"/>
        </w:rPr>
      </w:pPr>
    </w:p>
    <w:p w:rsidR="00863E78" w:rsidRPr="00213A18" w:rsidRDefault="00863E78" w:rsidP="009F7BD7">
      <w:pPr>
        <w:widowControl w:val="0"/>
        <w:autoSpaceDE w:val="0"/>
        <w:autoSpaceDN w:val="0"/>
        <w:adjustRightInd w:val="0"/>
        <w:jc w:val="center"/>
        <w:rPr>
          <w:b/>
          <w:snapToGrid w:val="0"/>
          <w:color w:val="000000"/>
          <w:sz w:val="22"/>
          <w:szCs w:val="22"/>
        </w:rPr>
      </w:pPr>
      <w:r w:rsidRPr="00213A18">
        <w:rPr>
          <w:b/>
          <w:snapToGrid w:val="0"/>
          <w:color w:val="000000"/>
          <w:sz w:val="22"/>
          <w:szCs w:val="22"/>
        </w:rPr>
        <w:t>References</w:t>
      </w:r>
    </w:p>
    <w:p w:rsidR="00C025BD" w:rsidRPr="00213A18" w:rsidRDefault="00C025BD" w:rsidP="00C025BD">
      <w:pPr>
        <w:ind w:left="720" w:hanging="720"/>
        <w:rPr>
          <w:sz w:val="22"/>
          <w:szCs w:val="22"/>
        </w:rPr>
      </w:pPr>
      <w:r w:rsidRPr="00213A18">
        <w:rPr>
          <w:sz w:val="22"/>
          <w:szCs w:val="22"/>
        </w:rPr>
        <w:t xml:space="preserve">ACT. (2011). </w:t>
      </w:r>
      <w:r w:rsidRPr="00213A18">
        <w:rPr>
          <w:i/>
          <w:sz w:val="22"/>
          <w:szCs w:val="22"/>
        </w:rPr>
        <w:t>Science for college and careers: A resource for developers of the next generation science standards.</w:t>
      </w:r>
      <w:r w:rsidRPr="00213A18">
        <w:rPr>
          <w:sz w:val="22"/>
          <w:szCs w:val="22"/>
        </w:rPr>
        <w:t xml:space="preserve"> Unpublished manuscript, commissioned by Achieve.</w:t>
      </w:r>
    </w:p>
    <w:p w:rsidR="00C025BD" w:rsidRPr="00213A18" w:rsidRDefault="00C025BD" w:rsidP="00C025BD">
      <w:pPr>
        <w:ind w:left="720" w:hanging="720"/>
        <w:rPr>
          <w:sz w:val="22"/>
          <w:szCs w:val="22"/>
        </w:rPr>
      </w:pPr>
      <w:r w:rsidRPr="00213A18">
        <w:rPr>
          <w:sz w:val="22"/>
          <w:szCs w:val="22"/>
        </w:rPr>
        <w:t xml:space="preserve">American Association for the Advancement of Science (AAAS). 2011. </w:t>
      </w:r>
      <w:r w:rsidRPr="00213A18">
        <w:rPr>
          <w:i/>
          <w:sz w:val="22"/>
          <w:szCs w:val="22"/>
        </w:rPr>
        <w:t>Vision and change in undergraduate biology education: A call to action.</w:t>
      </w:r>
      <w:r w:rsidRPr="00213A18">
        <w:rPr>
          <w:sz w:val="22"/>
          <w:szCs w:val="22"/>
        </w:rPr>
        <w:t xml:space="preserve"> Washington, DC: AAAS. </w:t>
      </w:r>
    </w:p>
    <w:p w:rsidR="00D0653F" w:rsidRPr="000A4BC1" w:rsidRDefault="00D0653F" w:rsidP="00D0653F">
      <w:pPr>
        <w:pStyle w:val="NoSpacing"/>
        <w:ind w:left="720" w:hanging="720"/>
        <w:rPr>
          <w:rFonts w:ascii="Times New Roman" w:hAnsi="Times New Roman"/>
        </w:rPr>
      </w:pPr>
      <w:r w:rsidRPr="000A4BC1">
        <w:rPr>
          <w:rFonts w:ascii="Times New Roman" w:hAnsi="Times New Roman"/>
        </w:rPr>
        <w:t xml:space="preserve">Association of American Medical Colleges (AAMC) and Howard Hughes Medical Institute. (2009). </w:t>
      </w:r>
      <w:r w:rsidRPr="000A4BC1">
        <w:rPr>
          <w:rFonts w:ascii="Times New Roman" w:hAnsi="Times New Roman"/>
          <w:i/>
        </w:rPr>
        <w:t>Scientific foundations for future physicians</w:t>
      </w:r>
      <w:r w:rsidRPr="000A4BC1">
        <w:rPr>
          <w:rFonts w:ascii="Times New Roman" w:hAnsi="Times New Roman"/>
        </w:rPr>
        <w:t>. Washington, DC.</w:t>
      </w:r>
    </w:p>
    <w:p w:rsidR="00C025BD" w:rsidRPr="00213A18" w:rsidRDefault="00C025BD" w:rsidP="00C025BD">
      <w:pPr>
        <w:pStyle w:val="NoSpacing"/>
        <w:ind w:left="720" w:hanging="720"/>
        <w:rPr>
          <w:rFonts w:ascii="Times New Roman" w:hAnsi="Times New Roman"/>
        </w:rPr>
      </w:pPr>
      <w:r w:rsidRPr="00213A18">
        <w:rPr>
          <w:rFonts w:ascii="Times New Roman" w:hAnsi="Times New Roman"/>
        </w:rPr>
        <w:t xml:space="preserve">College Board. (2015). </w:t>
      </w:r>
      <w:r w:rsidRPr="00213A18">
        <w:rPr>
          <w:rFonts w:ascii="Times New Roman" w:hAnsi="Times New Roman"/>
          <w:i/>
        </w:rPr>
        <w:t>Advances in AP: STEM: What’s changing.</w:t>
      </w:r>
      <w:r w:rsidRPr="00213A18">
        <w:rPr>
          <w:rFonts w:ascii="Times New Roman" w:hAnsi="Times New Roman"/>
        </w:rPr>
        <w:t xml:space="preserve"> </w:t>
      </w:r>
      <w:hyperlink r:id="rId27" w:history="1">
        <w:r w:rsidRPr="00213A18">
          <w:rPr>
            <w:rStyle w:val="Hyperlink"/>
            <w:rFonts w:ascii="Times New Roman" w:hAnsi="Times New Roman"/>
          </w:rPr>
          <w:t>https://advancesinap.collegeboard.org/stem</w:t>
        </w:r>
      </w:hyperlink>
      <w:r w:rsidRPr="00213A18">
        <w:rPr>
          <w:rFonts w:ascii="Times New Roman" w:hAnsi="Times New Roman"/>
        </w:rPr>
        <w:t>.</w:t>
      </w:r>
    </w:p>
    <w:p w:rsidR="00D0653F" w:rsidRPr="00D0653F" w:rsidRDefault="00D0653F" w:rsidP="00D0653F">
      <w:pPr>
        <w:pStyle w:val="NoSpacing"/>
        <w:ind w:left="720" w:hanging="720"/>
        <w:rPr>
          <w:rFonts w:ascii="Times New Roman" w:hAnsi="Times New Roman"/>
        </w:rPr>
      </w:pPr>
      <w:r w:rsidRPr="00D0653F">
        <w:rPr>
          <w:rFonts w:ascii="Times New Roman" w:hAnsi="Times New Roman"/>
        </w:rPr>
        <w:t xml:space="preserve">College Board. (2010). </w:t>
      </w:r>
      <w:r w:rsidRPr="00D0653F">
        <w:rPr>
          <w:rFonts w:ascii="Times New Roman" w:hAnsi="Times New Roman"/>
          <w:i/>
        </w:rPr>
        <w:t>College readiness in science</w:t>
      </w:r>
      <w:r w:rsidRPr="00D0653F">
        <w:rPr>
          <w:rFonts w:ascii="Times New Roman" w:hAnsi="Times New Roman"/>
        </w:rPr>
        <w:t>. Unpublished manuscript, commissioned by Achieve.</w:t>
      </w:r>
    </w:p>
    <w:p w:rsidR="00C025BD" w:rsidRPr="00213A18" w:rsidRDefault="00C025BD" w:rsidP="00C025BD">
      <w:pPr>
        <w:pStyle w:val="NoSpacing"/>
        <w:ind w:left="720" w:hanging="720"/>
        <w:rPr>
          <w:rFonts w:ascii="Times New Roman" w:hAnsi="Times New Roman"/>
        </w:rPr>
      </w:pPr>
      <w:r w:rsidRPr="000A4BC1">
        <w:rPr>
          <w:rFonts w:ascii="Times New Roman" w:hAnsi="Times New Roman"/>
        </w:rPr>
        <w:t xml:space="preserve">College Board. (2009). </w:t>
      </w:r>
      <w:r w:rsidRPr="000A4BC1">
        <w:rPr>
          <w:rFonts w:ascii="Times New Roman" w:hAnsi="Times New Roman"/>
          <w:i/>
        </w:rPr>
        <w:t>College Board standards for success: Science</w:t>
      </w:r>
      <w:r w:rsidRPr="000A4BC1">
        <w:rPr>
          <w:rFonts w:ascii="Times New Roman" w:hAnsi="Times New Roman"/>
        </w:rPr>
        <w:t xml:space="preserve">. Retrieved from </w:t>
      </w:r>
      <w:hyperlink r:id="rId28" w:history="1">
        <w:r w:rsidRPr="000A4BC1">
          <w:rPr>
            <w:rStyle w:val="Hyperlink"/>
            <w:rFonts w:ascii="Times New Roman" w:hAnsi="Times New Roman"/>
          </w:rPr>
          <w:t>https://professionals.collegeboard.com/profdownload/cbscs-science-standards-2009.pdf</w:t>
        </w:r>
      </w:hyperlink>
      <w:r w:rsidRPr="000A4BC1">
        <w:rPr>
          <w:rFonts w:ascii="Times New Roman" w:hAnsi="Times New Roman"/>
        </w:rPr>
        <w:t>.</w:t>
      </w:r>
    </w:p>
    <w:p w:rsidR="00D0653F" w:rsidRPr="00D0653F" w:rsidRDefault="00D0653F" w:rsidP="00D0653F">
      <w:pPr>
        <w:pStyle w:val="NoSpacing"/>
        <w:ind w:left="720" w:hanging="720"/>
        <w:rPr>
          <w:rFonts w:ascii="Times New Roman" w:hAnsi="Times New Roman"/>
        </w:rPr>
      </w:pPr>
      <w:r w:rsidRPr="00D0653F">
        <w:rPr>
          <w:rFonts w:ascii="Times New Roman" w:hAnsi="Times New Roman"/>
        </w:rPr>
        <w:t>Conley</w:t>
      </w:r>
      <w:r>
        <w:rPr>
          <w:rFonts w:ascii="Times New Roman" w:hAnsi="Times New Roman"/>
        </w:rPr>
        <w:t>, D. T.</w:t>
      </w:r>
      <w:r w:rsidRPr="00D0653F">
        <w:rPr>
          <w:rFonts w:ascii="Times New Roman" w:hAnsi="Times New Roman"/>
        </w:rPr>
        <w:t xml:space="preserve"> (2005)</w:t>
      </w:r>
      <w:r>
        <w:rPr>
          <w:rFonts w:ascii="Times New Roman" w:hAnsi="Times New Roman"/>
        </w:rPr>
        <w:t xml:space="preserve">. </w:t>
      </w:r>
      <w:r w:rsidRPr="00D0653F">
        <w:rPr>
          <w:rFonts w:ascii="Times New Roman" w:hAnsi="Times New Roman"/>
          <w:i/>
        </w:rPr>
        <w:t>College knowledge: What it really takes for students to succeed beyond high school</w:t>
      </w:r>
      <w:r>
        <w:rPr>
          <w:rFonts w:ascii="Times New Roman" w:hAnsi="Times New Roman"/>
        </w:rPr>
        <w:t>. San Francisco, CA: Jossey-Bass.</w:t>
      </w:r>
    </w:p>
    <w:p w:rsidR="00C025BD" w:rsidRDefault="00C025BD" w:rsidP="00C025BD">
      <w:pPr>
        <w:pStyle w:val="NoSpacing"/>
        <w:ind w:left="720" w:hanging="720"/>
        <w:rPr>
          <w:rFonts w:ascii="Times New Roman" w:hAnsi="Times New Roman"/>
        </w:rPr>
      </w:pPr>
      <w:r w:rsidRPr="00213A18">
        <w:rPr>
          <w:rFonts w:ascii="Times New Roman" w:eastAsia="Times New Roman" w:hAnsi="Times New Roman"/>
        </w:rPr>
        <w:t xml:space="preserve">National Research Council (NRC). (2012). </w:t>
      </w:r>
      <w:r w:rsidR="00B66534">
        <w:rPr>
          <w:rStyle w:val="Emphasis"/>
          <w:rFonts w:ascii="Times New Roman" w:eastAsia="Times New Roman" w:hAnsi="Times New Roman"/>
        </w:rPr>
        <w:t>A Framework for K-12 science education: Practices, crosscutting concepts, and core i</w:t>
      </w:r>
      <w:r w:rsidRPr="00213A18">
        <w:rPr>
          <w:rStyle w:val="Emphasis"/>
          <w:rFonts w:ascii="Times New Roman" w:eastAsia="Times New Roman" w:hAnsi="Times New Roman"/>
        </w:rPr>
        <w:t>deas</w:t>
      </w:r>
      <w:r w:rsidRPr="00213A18">
        <w:rPr>
          <w:rFonts w:ascii="Times New Roman" w:eastAsia="Times New Roman" w:hAnsi="Times New Roman"/>
        </w:rPr>
        <w:t>. Washington, DC: The National Academies Press</w:t>
      </w:r>
      <w:r w:rsidRPr="00213A18">
        <w:rPr>
          <w:rFonts w:ascii="Times New Roman" w:hAnsi="Times New Roman"/>
        </w:rPr>
        <w:t>.</w:t>
      </w:r>
    </w:p>
    <w:p w:rsidR="00663B35" w:rsidRDefault="00663B35" w:rsidP="00663B35">
      <w:pPr>
        <w:pStyle w:val="SectionMainText"/>
        <w:pBdr>
          <w:bottom w:val="single" w:sz="36" w:space="1" w:color="auto"/>
        </w:pBdr>
      </w:pPr>
    </w:p>
    <w:p w:rsidR="00663B35" w:rsidRDefault="00663B35" w:rsidP="00663B35">
      <w:pPr>
        <w:pStyle w:val="SectionMainText"/>
        <w:rPr>
          <w:noProof/>
        </w:rPr>
        <w:sectPr w:rsidR="00663B35">
          <w:headerReference w:type="even" r:id="rId29"/>
          <w:headerReference w:type="default" r:id="rId30"/>
          <w:footnotePr>
            <w:numFmt w:val="chicago"/>
          </w:footnotePr>
          <w:type w:val="oddPage"/>
          <w:pgSz w:w="12240" w:h="15840" w:code="1"/>
          <w:pgMar w:top="1080" w:right="1800" w:bottom="1440" w:left="2160" w:header="720" w:footer="720" w:gutter="0"/>
          <w:paperSrc w:first="6192" w:other="6192"/>
          <w:cols w:space="720"/>
        </w:sectPr>
      </w:pPr>
    </w:p>
    <w:p w:rsidR="009B7C76" w:rsidRDefault="009B7C76">
      <w:pPr>
        <w:pStyle w:val="SectionHeading"/>
      </w:pPr>
      <w:r>
        <w:lastRenderedPageBreak/>
        <w:t>Guiding Principles</w:t>
      </w:r>
      <w:r w:rsidR="003015EF">
        <w:t xml:space="preserve"> for Effective Science and Technology/Engineering Education</w:t>
      </w:r>
    </w:p>
    <w:p w:rsidR="009B7C76" w:rsidRDefault="009B7C76">
      <w:pPr>
        <w:pStyle w:val="SectionMainText"/>
      </w:pPr>
    </w:p>
    <w:p w:rsidR="009B7C76" w:rsidRDefault="0084266C">
      <w:pPr>
        <w:pStyle w:val="SectionMainText"/>
      </w:pPr>
      <w:r w:rsidRPr="00D7071E">
        <w:t xml:space="preserve">Teaching and learning are at the heart of quality science </w:t>
      </w:r>
      <w:r>
        <w:t xml:space="preserve">and technology/engineering </w:t>
      </w:r>
      <w:r w:rsidRPr="00D7071E">
        <w:t>education. The vision of the Massachusetts Science and Technology/Engineering (STE) standards is to engage students in the core ideas through the integration of science and engineering practices</w:t>
      </w:r>
      <w:r w:rsidR="00860054">
        <w:t>,</w:t>
      </w:r>
      <w:r w:rsidRPr="00D7071E">
        <w:t xml:space="preserve"> while making connections to what they know and the world they live in. </w:t>
      </w:r>
      <w:r w:rsidR="009B7C76">
        <w:t xml:space="preserve">The goal of the Guiding Principles is to help educators create </w:t>
      </w:r>
      <w:r w:rsidR="00D92D89">
        <w:t>relevant</w:t>
      </w:r>
      <w:r w:rsidR="00B66534">
        <w:t>, rigorous, and coherent</w:t>
      </w:r>
      <w:r w:rsidR="009B7C76">
        <w:t xml:space="preserve"> </w:t>
      </w:r>
      <w:r w:rsidR="00D7071E">
        <w:t>STE programs</w:t>
      </w:r>
      <w:r w:rsidR="00B66534">
        <w:t xml:space="preserve"> </w:t>
      </w:r>
      <w:r w:rsidR="009B7C76">
        <w:t xml:space="preserve">that </w:t>
      </w:r>
      <w:r w:rsidR="00D7071E">
        <w:t xml:space="preserve">support </w:t>
      </w:r>
      <w:r w:rsidR="009B7C76">
        <w:t xml:space="preserve">student </w:t>
      </w:r>
      <w:r w:rsidR="00B66534">
        <w:t xml:space="preserve">engagement, </w:t>
      </w:r>
      <w:r w:rsidR="009B7C76">
        <w:t xml:space="preserve">curiosity, </w:t>
      </w:r>
      <w:r w:rsidR="00D7071E">
        <w:t xml:space="preserve">analytical thinking, </w:t>
      </w:r>
      <w:r w:rsidR="009B7C76">
        <w:t xml:space="preserve">and </w:t>
      </w:r>
      <w:r>
        <w:t>excitement</w:t>
      </w:r>
      <w:r w:rsidR="00D92D89">
        <w:t xml:space="preserve"> for learning </w:t>
      </w:r>
      <w:r w:rsidR="00860054">
        <w:t xml:space="preserve">over </w:t>
      </w:r>
      <w:r w:rsidR="00D92D89">
        <w:t>time</w:t>
      </w:r>
      <w:r w:rsidR="009B7C76">
        <w:t>.</w:t>
      </w:r>
      <w:r w:rsidR="00D92D89">
        <w:t xml:space="preserve"> </w:t>
      </w:r>
      <w:r w:rsidR="00D7071E">
        <w:t xml:space="preserve">Educators, administrators, and curriculum designers can refer to the Guiding Principles to develop effective Pre-K–12 </w:t>
      </w:r>
      <w:r>
        <w:t>STE</w:t>
      </w:r>
      <w:r w:rsidR="00D7071E">
        <w:t xml:space="preserve"> programs. </w:t>
      </w:r>
      <w:r w:rsidR="00B66534">
        <w:t>The Guiding Principles are organized to r</w:t>
      </w:r>
      <w:r w:rsidR="00D7071E">
        <w:t>eflect the need for relevance (Principles 1-2), rigor (Principles 3-5), and coherence (P</w:t>
      </w:r>
      <w:r w:rsidR="00B66534">
        <w:t xml:space="preserve">rinciples 6-9) in STE programs. </w:t>
      </w:r>
      <w:r w:rsidR="00D92D89">
        <w:t xml:space="preserve">Strong STE programs that reflect the Guiding Principles effectively support student learning of the standards </w:t>
      </w:r>
      <w:r w:rsidR="00D7071E">
        <w:t>to</w:t>
      </w:r>
      <w:r w:rsidR="00D92D89">
        <w:t xml:space="preserve"> achieve the goals of preparing all students for a dynamic world.</w:t>
      </w:r>
    </w:p>
    <w:p w:rsidR="002119DE" w:rsidRDefault="002119DE">
      <w:pPr>
        <w:pStyle w:val="SectionMainText"/>
      </w:pPr>
    </w:p>
    <w:p w:rsidR="0084266C" w:rsidRDefault="0084266C">
      <w:pPr>
        <w:pStyle w:val="SectionMainText"/>
      </w:pPr>
    </w:p>
    <w:p w:rsidR="0084266C" w:rsidRDefault="009B7C76">
      <w:pPr>
        <w:pStyle w:val="GuidingPrincipalHeading"/>
      </w:pPr>
      <w:r>
        <w:t>Guiding Principle I</w:t>
      </w:r>
      <w:r w:rsidR="0084266C">
        <w:t xml:space="preserve"> </w:t>
      </w:r>
    </w:p>
    <w:p w:rsidR="009B7C76" w:rsidRDefault="0084266C">
      <w:pPr>
        <w:pStyle w:val="GuidingPrincipalHeading"/>
      </w:pPr>
      <w:r>
        <w:t>(Relevance)</w:t>
      </w:r>
    </w:p>
    <w:p w:rsidR="00B66534" w:rsidRDefault="00B66534" w:rsidP="00B66534">
      <w:pPr>
        <w:pStyle w:val="GuidingPrincipalStatement"/>
      </w:pPr>
      <w:r>
        <w:t xml:space="preserve">An effective science and technology/engineering program </w:t>
      </w:r>
      <w:r w:rsidR="00860054">
        <w:t>develops</w:t>
      </w:r>
      <w:r>
        <w:t xml:space="preserve"> students’ ability to apply their knowledge and skills to analyze and explain the world around them.</w:t>
      </w:r>
    </w:p>
    <w:p w:rsidR="0084266C" w:rsidRDefault="0084266C" w:rsidP="0084266C">
      <w:pPr>
        <w:pStyle w:val="SectionMainText"/>
        <w:rPr>
          <w:szCs w:val="22"/>
        </w:rPr>
      </w:pPr>
      <w:r w:rsidRPr="0053663C">
        <w:rPr>
          <w:szCs w:val="22"/>
        </w:rPr>
        <w:t>Students are naturally curious and motivated to know more</w:t>
      </w:r>
      <w:r>
        <w:rPr>
          <w:szCs w:val="22"/>
        </w:rPr>
        <w:t xml:space="preserve"> about the world </w:t>
      </w:r>
      <w:r w:rsidR="00860054">
        <w:rPr>
          <w:szCs w:val="22"/>
        </w:rPr>
        <w:t xml:space="preserve">in which </w:t>
      </w:r>
      <w:r>
        <w:rPr>
          <w:szCs w:val="22"/>
        </w:rPr>
        <w:t xml:space="preserve">they live. </w:t>
      </w:r>
      <w:r w:rsidRPr="0053663C">
        <w:rPr>
          <w:szCs w:val="22"/>
        </w:rPr>
        <w:t>Asking questions about everyday phenomena, issues, and how things work can provide rich science learning op</w:t>
      </w:r>
      <w:r>
        <w:rPr>
          <w:szCs w:val="22"/>
        </w:rPr>
        <w:t xml:space="preserve">portunities for all students. </w:t>
      </w:r>
      <w:r w:rsidRPr="0053663C">
        <w:rPr>
          <w:szCs w:val="22"/>
        </w:rPr>
        <w:t>Science and technology/engineering curriculum that is carefully designed around real-wor</w:t>
      </w:r>
      <w:r>
        <w:rPr>
          <w:szCs w:val="22"/>
        </w:rPr>
        <w:t xml:space="preserve">ld interdisciplinary questions—which </w:t>
      </w:r>
      <w:r w:rsidRPr="0053663C">
        <w:rPr>
          <w:szCs w:val="22"/>
        </w:rPr>
        <w:t>are engaging and relevant</w:t>
      </w:r>
      <w:r>
        <w:rPr>
          <w:szCs w:val="22"/>
        </w:rPr>
        <w:t>—</w:t>
      </w:r>
      <w:r w:rsidRPr="0053663C">
        <w:rPr>
          <w:szCs w:val="22"/>
        </w:rPr>
        <w:t>increases student motivation, intellectual engagement</w:t>
      </w:r>
      <w:r>
        <w:rPr>
          <w:szCs w:val="22"/>
        </w:rPr>
        <w:t>,</w:t>
      </w:r>
      <w:r w:rsidRPr="0053663C">
        <w:rPr>
          <w:szCs w:val="22"/>
        </w:rPr>
        <w:t xml:space="preserve"> and sense making. </w:t>
      </w:r>
      <w:r w:rsidRPr="0053663C">
        <w:rPr>
          <w:color w:val="000000" w:themeColor="text1"/>
          <w:szCs w:val="22"/>
        </w:rPr>
        <w:t>Learning theory research shows that expert knowledge is developed more effectively when learning is contextualized in interdiscipl</w:t>
      </w:r>
      <w:r w:rsidR="00860054">
        <w:rPr>
          <w:color w:val="000000" w:themeColor="text1"/>
          <w:szCs w:val="22"/>
        </w:rPr>
        <w:t>inary real-world connections tha</w:t>
      </w:r>
      <w:r w:rsidRPr="0053663C">
        <w:rPr>
          <w:color w:val="000000" w:themeColor="text1"/>
          <w:szCs w:val="22"/>
        </w:rPr>
        <w:t xml:space="preserve">n through isolated content or practice (e.g., NRC, 2012; Schwartz, et al., 2009). </w:t>
      </w:r>
      <w:r w:rsidRPr="0053663C">
        <w:rPr>
          <w:szCs w:val="22"/>
        </w:rPr>
        <w:t>The use of various applications of science, and rapid developments in the science, engineering technology fields such as biotechnology, clean energy, medicine, forensics, agriculture, or robotics, can promote student interest and demonstrate how the core ideas in science are a</w:t>
      </w:r>
      <w:r>
        <w:rPr>
          <w:szCs w:val="22"/>
        </w:rPr>
        <w:t xml:space="preserve">pplied in real world contexts. </w:t>
      </w:r>
    </w:p>
    <w:p w:rsidR="0084266C" w:rsidRDefault="0084266C" w:rsidP="0084266C">
      <w:pPr>
        <w:pStyle w:val="SectionMainText"/>
        <w:rPr>
          <w:szCs w:val="22"/>
        </w:rPr>
      </w:pPr>
    </w:p>
    <w:p w:rsidR="00D7071E" w:rsidRDefault="0084266C" w:rsidP="00D7071E">
      <w:pPr>
        <w:pStyle w:val="SectionMainText"/>
        <w:rPr>
          <w:iCs/>
        </w:rPr>
      </w:pPr>
      <w:r w:rsidRPr="0053663C">
        <w:rPr>
          <w:szCs w:val="22"/>
        </w:rPr>
        <w:t xml:space="preserve">Integrated science and technology/engineering curriculum that reflects what we know about the learning of science and how mastery develops over time promotes deeper learning in science (e.g., Wilson, et al., 2010). </w:t>
      </w:r>
      <w:r w:rsidR="00B66534">
        <w:rPr>
          <w:iCs/>
        </w:rPr>
        <w:t xml:space="preserve">Each domain of science has its particular approach and area of focus. However, students need to understand that much of the scientific and technological work done in the world draws on multiple disciplines. Oceanographers, for instance, use their knowledge of physics, chemistry, biology, earth science, and technology to chart the course of ocean currents. </w:t>
      </w:r>
      <w:r w:rsidR="002E2C8E">
        <w:rPr>
          <w:iCs/>
        </w:rPr>
        <w:t xml:space="preserve">Or when a community initiates a public works project, such as removing a combined sewer overflow system, </w:t>
      </w:r>
      <w:r w:rsidR="002E2C8E" w:rsidRPr="002E2C8E">
        <w:rPr>
          <w:iCs/>
        </w:rPr>
        <w:t>there are various aspects of physics, biology, technology, and chemistry to consider</w:t>
      </w:r>
      <w:r w:rsidR="00D7071E" w:rsidRPr="002E2C8E">
        <w:rPr>
          <w:iCs/>
        </w:rPr>
        <w:t xml:space="preserve">. </w:t>
      </w:r>
      <w:r w:rsidR="00B66534" w:rsidRPr="002E2C8E">
        <w:rPr>
          <w:iCs/>
        </w:rPr>
        <w:t>Connectin</w:t>
      </w:r>
      <w:r w:rsidR="00B66534">
        <w:rPr>
          <w:iCs/>
        </w:rPr>
        <w:t xml:space="preserve">g the domains of science </w:t>
      </w:r>
      <w:r w:rsidR="00D7071E">
        <w:rPr>
          <w:iCs/>
        </w:rPr>
        <w:t xml:space="preserve">and technology/engineering </w:t>
      </w:r>
      <w:r w:rsidR="00B66534">
        <w:rPr>
          <w:iCs/>
        </w:rPr>
        <w:t>with one another</w:t>
      </w:r>
      <w:r w:rsidR="00D7071E">
        <w:rPr>
          <w:iCs/>
        </w:rPr>
        <w:t xml:space="preserve"> and with mathematical study</w:t>
      </w:r>
      <w:r w:rsidR="00B66534">
        <w:rPr>
          <w:iCs/>
        </w:rPr>
        <w:t>, and to applications</w:t>
      </w:r>
      <w:r w:rsidR="00D7071E">
        <w:rPr>
          <w:iCs/>
        </w:rPr>
        <w:t xml:space="preserve"> in the world</w:t>
      </w:r>
      <w:r w:rsidR="00860054">
        <w:rPr>
          <w:iCs/>
        </w:rPr>
        <w:t>,</w:t>
      </w:r>
      <w:r>
        <w:rPr>
          <w:iCs/>
        </w:rPr>
        <w:t xml:space="preserve"> help students </w:t>
      </w:r>
      <w:r w:rsidR="00D7071E">
        <w:t>apply, transfer, and adapt their learning to new situations and problems.</w:t>
      </w:r>
      <w:r w:rsidR="00D7071E" w:rsidRPr="00D7071E">
        <w:rPr>
          <w:iCs/>
          <w:highlight w:val="yellow"/>
        </w:rPr>
        <w:t xml:space="preserve"> </w:t>
      </w:r>
    </w:p>
    <w:p w:rsidR="0084266C" w:rsidRDefault="0084266C" w:rsidP="00D7071E">
      <w:pPr>
        <w:pStyle w:val="SectionMainText"/>
      </w:pPr>
    </w:p>
    <w:p w:rsidR="009B7C76" w:rsidRDefault="009B7C76">
      <w:pPr>
        <w:pStyle w:val="SectionMainText"/>
        <w:rPr>
          <w:rFonts w:ascii="Arial" w:hAnsi="Arial"/>
          <w:sz w:val="20"/>
        </w:rPr>
      </w:pPr>
    </w:p>
    <w:p w:rsidR="0084266C" w:rsidRDefault="009B7C76" w:rsidP="0084266C">
      <w:pPr>
        <w:pStyle w:val="GuidingPrincipalHeading"/>
        <w:keepNext/>
      </w:pPr>
      <w:r>
        <w:t>Guiding Principle II</w:t>
      </w:r>
    </w:p>
    <w:p w:rsidR="009B7C76" w:rsidRDefault="0084266C" w:rsidP="0084266C">
      <w:pPr>
        <w:pStyle w:val="GuidingPrincipalHeading"/>
        <w:keepNext/>
      </w:pPr>
      <w:r>
        <w:t>(Relevance)</w:t>
      </w:r>
    </w:p>
    <w:p w:rsidR="00B66534" w:rsidRDefault="00B66534" w:rsidP="00B66534">
      <w:pPr>
        <w:pStyle w:val="GuidingPrincipalStatement"/>
      </w:pPr>
      <w:r>
        <w:t xml:space="preserve">An effective science and technology/engineering program addresses students’ prior knowledge and </w:t>
      </w:r>
      <w:r w:rsidRPr="00D7071E">
        <w:t>pre</w:t>
      </w:r>
      <w:r>
        <w:t xml:space="preserve">conceptions. </w:t>
      </w:r>
    </w:p>
    <w:p w:rsidR="00B66534" w:rsidRPr="00D7071E" w:rsidRDefault="00B66534" w:rsidP="00B66534">
      <w:pPr>
        <w:pStyle w:val="SectionMainText"/>
      </w:pPr>
      <w:r>
        <w:t xml:space="preserve">Students are innately curious about the world and wonder how things work. They may make spontaneous, perceptive observations about natural objects and processes or designed objects and systems, and can often be found taking things apart and reassembling them. In many cases, students have developed mental models about how the world works. These mental models may, however, be inaccurate or incomplete, even though they make sense to the students, and inaccuracies can </w:t>
      </w:r>
      <w:r w:rsidR="00860054">
        <w:t>hinder</w:t>
      </w:r>
      <w:r>
        <w:t xml:space="preserve"> learning. </w:t>
      </w:r>
    </w:p>
    <w:p w:rsidR="00B66534" w:rsidRDefault="00B66534" w:rsidP="00B66534">
      <w:pPr>
        <w:pStyle w:val="SectionMainText"/>
      </w:pPr>
    </w:p>
    <w:p w:rsidR="00B66534" w:rsidRDefault="00B66534" w:rsidP="00B66534">
      <w:pPr>
        <w:pStyle w:val="SectionMainText"/>
      </w:pPr>
      <w:r>
        <w:t xml:space="preserve">Research into misconceptions demonstrates that children can hold onto misconceptions even while reproducing what they have been taught are the “correct answers.” They may find a variety of ingenious ways to reconcile their misconception with the correct knowledge. Teachers must be skilled at uncovering inaccuracies in students’ prior knowledge and observations, and in devising experiences that will challenge inaccurate beliefs and provide </w:t>
      </w:r>
      <w:r w:rsidR="00CE7BA3">
        <w:t xml:space="preserve">compelling </w:t>
      </w:r>
      <w:r>
        <w:t xml:space="preserve">reasons and evidence for students to redirect their learning along more productive routes. </w:t>
      </w:r>
      <w:r w:rsidR="0084266C" w:rsidRPr="0053663C">
        <w:rPr>
          <w:szCs w:val="22"/>
        </w:rPr>
        <w:t>Instruction that addresses something students may wonder about or a discrepant event can inspire them to search for evidence and analyze information, to develop a reasonable explanation.</w:t>
      </w:r>
      <w:r w:rsidR="0084266C">
        <w:rPr>
          <w:szCs w:val="22"/>
        </w:rPr>
        <w:t xml:space="preserve"> </w:t>
      </w:r>
      <w:r w:rsidR="0084266C">
        <w:t>S</w:t>
      </w:r>
      <w:r>
        <w:t xml:space="preserve">tudents’ natural curiosity provides one entry point for learning experiences </w:t>
      </w:r>
      <w:r w:rsidR="00CE7BA3">
        <w:t>de</w:t>
      </w:r>
      <w:r w:rsidR="00860054">
        <w:t>signed to address students’ pre</w:t>
      </w:r>
      <w:r>
        <w:t>conceptions in science and technology/engineering.</w:t>
      </w:r>
    </w:p>
    <w:p w:rsidR="00B66534" w:rsidRDefault="00B66534" w:rsidP="00B66534">
      <w:pPr>
        <w:pStyle w:val="SectionMainText"/>
      </w:pPr>
    </w:p>
    <w:p w:rsidR="00B66534" w:rsidRDefault="00CE7BA3" w:rsidP="00B66534">
      <w:pPr>
        <w:pStyle w:val="SectionMainText"/>
      </w:pPr>
      <w:r>
        <w:t>A</w:t>
      </w:r>
      <w:r w:rsidR="00B66534">
        <w:t xml:space="preserve">dvancing student learning is not only about “fixing” misconceptions about individual concepts. It is about building and revising networks of concepts so students build interrelated </w:t>
      </w:r>
      <w:r>
        <w:t>ideas. A key assumption of the</w:t>
      </w:r>
      <w:r w:rsidR="00B66534">
        <w:t xml:space="preserve"> standards is that concepts and practices progress over time, becoming more sophisticated an</w:t>
      </w:r>
      <w:r w:rsidR="0084266C">
        <w:t>d scientific as students revise</w:t>
      </w:r>
      <w:r w:rsidR="00B66534">
        <w:t xml:space="preserve"> and reconceptualize their understandings. </w:t>
      </w:r>
      <w:r w:rsidR="00D7071E">
        <w:t xml:space="preserve">Recognizing that learners use their experiences and background knowledge to actively construct meaning </w:t>
      </w:r>
      <w:r w:rsidR="0084266C">
        <w:t>helps</w:t>
      </w:r>
      <w:r w:rsidR="00D7071E">
        <w:t xml:space="preserve"> educators effectively accommodate and address student prior knowledge and interests to </w:t>
      </w:r>
      <w:r>
        <w:t>enhance</w:t>
      </w:r>
      <w:r w:rsidR="00D7071E">
        <w:t xml:space="preserve"> learning.</w:t>
      </w:r>
    </w:p>
    <w:p w:rsidR="00B66534" w:rsidRDefault="00B66534" w:rsidP="00B66534">
      <w:pPr>
        <w:pStyle w:val="SectionMainText"/>
      </w:pPr>
    </w:p>
    <w:p w:rsidR="009B7C76" w:rsidRDefault="009B7C76">
      <w:pPr>
        <w:pStyle w:val="SectionMainText"/>
      </w:pPr>
    </w:p>
    <w:p w:rsidR="0084266C" w:rsidRDefault="009B7C76" w:rsidP="0084266C">
      <w:pPr>
        <w:pStyle w:val="GuidingPrincipalHeading"/>
      </w:pPr>
      <w:r>
        <w:t>Guiding Principle III</w:t>
      </w:r>
    </w:p>
    <w:p w:rsidR="009B7C76" w:rsidRDefault="0084266C" w:rsidP="0084266C">
      <w:pPr>
        <w:pStyle w:val="GuidingPrincipalHeading"/>
      </w:pPr>
      <w:r>
        <w:t>(Rigor)</w:t>
      </w:r>
    </w:p>
    <w:p w:rsidR="00B66534" w:rsidRDefault="00B66534" w:rsidP="00B66534">
      <w:pPr>
        <w:pStyle w:val="GuidingPrincipalStatement"/>
        <w:spacing w:after="0"/>
      </w:pPr>
      <w:r>
        <w:t>Investigation, experimentation, design, and analytical problem solving are central to an effective science and technology/engineering program.</w:t>
      </w:r>
    </w:p>
    <w:p w:rsidR="00B66534" w:rsidRDefault="00B66534" w:rsidP="00B66534">
      <w:pPr>
        <w:pStyle w:val="SectionMainText"/>
        <w:rPr>
          <w:bCs/>
        </w:rPr>
      </w:pPr>
    </w:p>
    <w:p w:rsidR="00B66534" w:rsidRPr="0084266C" w:rsidRDefault="0084266C" w:rsidP="00B66534">
      <w:pPr>
        <w:pStyle w:val="SectionMainText"/>
        <w:rPr>
          <w:bCs/>
        </w:rPr>
      </w:pPr>
      <w:r w:rsidRPr="00D7071E">
        <w:t xml:space="preserve">All students can develop proficiency in science and technology/engineering if instruction provides them with relevant and engaging opportunities. This includes a range of scientific investigations and thinking, including—but not limited to—inquiry and investigation, collection and analysis of evidence, analytical reasoning, and communication and application of information. </w:t>
      </w:r>
      <w:r w:rsidR="00B66534">
        <w:rPr>
          <w:bCs/>
        </w:rPr>
        <w:t>Investigations introduce students to the nature of original research</w:t>
      </w:r>
      <w:r w:rsidR="00CE7BA3">
        <w:rPr>
          <w:bCs/>
        </w:rPr>
        <w:t xml:space="preserve"> and design</w:t>
      </w:r>
      <w:r w:rsidR="00B66534">
        <w:rPr>
          <w:bCs/>
        </w:rPr>
        <w:t xml:space="preserve">, increase students’ understanding of scientific and technological concepts, promote skill development, and provide entry points for all learners. Lessons should be designed so that knowledge and skills </w:t>
      </w:r>
      <w:r w:rsidR="00CE7BA3">
        <w:rPr>
          <w:bCs/>
        </w:rPr>
        <w:t>are developed and used together</w:t>
      </w:r>
      <w:r>
        <w:rPr>
          <w:bCs/>
        </w:rPr>
        <w:t xml:space="preserve"> on a regular basis</w:t>
      </w:r>
      <w:r w:rsidR="00CE7BA3">
        <w:rPr>
          <w:bCs/>
        </w:rPr>
        <w:t xml:space="preserve">. </w:t>
      </w:r>
    </w:p>
    <w:p w:rsidR="00B66534" w:rsidRDefault="00B66534" w:rsidP="00B66534">
      <w:pPr>
        <w:pStyle w:val="SectionMainText"/>
      </w:pPr>
    </w:p>
    <w:p w:rsidR="00CE7BA3" w:rsidRPr="00CE7BA3" w:rsidRDefault="00CE7BA3" w:rsidP="00CE7BA3">
      <w:pPr>
        <w:pStyle w:val="SectionMainText"/>
      </w:pPr>
      <w:r w:rsidRPr="00CE7BA3">
        <w:t>Research shows that students learn when they have the opportunity to reflect on how the practices contribute to the accumulation of scientific knowledge. This means, for example, that when students carry out an investigation, develop models, articulate questions, or engage in arguments, they have opportunities to think abou</w:t>
      </w:r>
      <w:r w:rsidR="0084266C">
        <w:t xml:space="preserve">t what they have done and why. Puzzlement and uncertainty are common features in experimentation. Students need time to </w:t>
      </w:r>
      <w:r w:rsidR="0084266C">
        <w:lastRenderedPageBreak/>
        <w:t xml:space="preserve">examine their ideas as they apply them in explaining a natural phenomenon or solving a design problem. Opportunities for students to reflect on their own ideas, collect evidence, make inferences and predictions, and discuss their findings are all crucial to growth in understanding. </w:t>
      </w:r>
      <w:r w:rsidRPr="00CE7BA3">
        <w:t>These opportunities must be carefully selected to link to important scientific ideas and give ample time for students to generate and interpret evidence and develop explanations of the natural world through sustained investigations. It can also offer students an opportunity to monitor and evaluate their work. Through this kind of reflection and active processing</w:t>
      </w:r>
      <w:r w:rsidR="00860054">
        <w:t>,</w:t>
      </w:r>
      <w:r w:rsidRPr="00CE7BA3">
        <w:t xml:space="preserve"> students’ understand the importance of each practice and develop a nuanced apprecia</w:t>
      </w:r>
      <w:r w:rsidR="0084266C">
        <w:t>tion of the nature of science (also see Appendix VIII).</w:t>
      </w:r>
    </w:p>
    <w:p w:rsidR="009B7C76" w:rsidRDefault="009B7C76">
      <w:pPr>
        <w:pStyle w:val="SectionMainText"/>
      </w:pPr>
    </w:p>
    <w:p w:rsidR="00CE7BA3" w:rsidRDefault="00CE7BA3">
      <w:pPr>
        <w:pStyle w:val="SectionMainText"/>
        <w:rPr>
          <w:rFonts w:ascii="Arial" w:hAnsi="Arial"/>
        </w:rPr>
      </w:pPr>
    </w:p>
    <w:p w:rsidR="0084266C" w:rsidRDefault="009B7C76" w:rsidP="0084266C">
      <w:pPr>
        <w:pStyle w:val="GuidingPrincipalHeading"/>
      </w:pPr>
      <w:r>
        <w:t>Guiding Principle IV</w:t>
      </w:r>
    </w:p>
    <w:p w:rsidR="009B7C76" w:rsidRDefault="0084266C" w:rsidP="0084266C">
      <w:pPr>
        <w:pStyle w:val="GuidingPrincipalHeading"/>
      </w:pPr>
      <w:r>
        <w:t>(Rigor)</w:t>
      </w:r>
    </w:p>
    <w:p w:rsidR="00B66534" w:rsidRDefault="00B66534" w:rsidP="00B66534">
      <w:pPr>
        <w:pStyle w:val="GuidingPrincipalStatement"/>
      </w:pPr>
      <w:r>
        <w:t>An effective science and technology/engineering program provides opportunities for students to collaborate in scientific and technological endeavors and communicate their ideas.</w:t>
      </w:r>
    </w:p>
    <w:p w:rsidR="00B66534" w:rsidRDefault="00B66534" w:rsidP="00B66534">
      <w:pPr>
        <w:pStyle w:val="SectionMainText"/>
      </w:pPr>
      <w:r>
        <w:t xml:space="preserve">Scientists and engineers work as members of their professional communities. Ideas are tested, modified, extended, and reevaluated by those professional communities over time. Thus, the ability to convey ideas to others is essential for these advances to occur. </w:t>
      </w:r>
      <w:r w:rsidR="00CE7BA3">
        <w:t xml:space="preserve">In a classroom, student learning is advanced through social interactions among students, teachers, and external experts. </w:t>
      </w:r>
      <w:r>
        <w:t>In order to learn how to effectively communicate scientific and technological ideas, students require practice in making written and oral presentations, fielding questions, responding to crit</w:t>
      </w:r>
      <w:r w:rsidR="0084266C">
        <w:t xml:space="preserve">iques, and developing replies. </w:t>
      </w:r>
      <w:r>
        <w:t>Students need opportunities to talk about their work in focused discussions with peers and with those who have more experience and expertise. This communication can occur informally, in the context of an ongo</w:t>
      </w:r>
      <w:r w:rsidR="00860054">
        <w:t>ing student collaboration or in an on</w:t>
      </w:r>
      <w:r>
        <w:t xml:space="preserve">line consultation with a scientist or engineer, or more formally, when a student presents findings from an individual or group investigation. </w:t>
      </w:r>
      <w:r w:rsidR="00CE7BA3">
        <w:t>Opportunities to collaborate and communicate are critical to advance students’ STE learning.</w:t>
      </w:r>
    </w:p>
    <w:p w:rsidR="00B66534" w:rsidRDefault="00B66534" w:rsidP="00B66534">
      <w:pPr>
        <w:pStyle w:val="SectionMainText"/>
      </w:pPr>
    </w:p>
    <w:p w:rsidR="009B7C76" w:rsidRDefault="009B7C76">
      <w:pPr>
        <w:pStyle w:val="SectionMainText"/>
      </w:pPr>
    </w:p>
    <w:p w:rsidR="0084266C" w:rsidRDefault="009B7C76" w:rsidP="0084266C">
      <w:pPr>
        <w:pStyle w:val="GuidingPrincipalHeading"/>
      </w:pPr>
      <w:r>
        <w:t>Guiding Principle V</w:t>
      </w:r>
    </w:p>
    <w:p w:rsidR="009B7C76" w:rsidRDefault="0084266C" w:rsidP="0084266C">
      <w:pPr>
        <w:pStyle w:val="GuidingPrincipalHeading"/>
      </w:pPr>
      <w:r>
        <w:t>(Rigor)</w:t>
      </w:r>
    </w:p>
    <w:p w:rsidR="00B66534" w:rsidRDefault="00B66534" w:rsidP="00B66534">
      <w:pPr>
        <w:pStyle w:val="GuidingPrincipalStatement"/>
      </w:pPr>
      <w:r>
        <w:t>An effective science and technology/engineering program conveys high academic expectations for all students.</w:t>
      </w:r>
    </w:p>
    <w:p w:rsidR="00B66534" w:rsidRDefault="00B66534" w:rsidP="00B66534">
      <w:pPr>
        <w:pStyle w:val="SectionMainText"/>
      </w:pPr>
      <w:r>
        <w:t xml:space="preserve">A high quality education system simultaneously serves the goals of equity, excellence, and access for all students. At every level of the education system, teachers should act on the belief that young people from every background can learn rigorous science </w:t>
      </w:r>
      <w:r w:rsidR="0084266C">
        <w:t xml:space="preserve">and technology/engineering </w:t>
      </w:r>
      <w:r>
        <w:t xml:space="preserve">content </w:t>
      </w:r>
      <w:r w:rsidR="0084266C">
        <w:t>and engage in sophisticated analytical practices</w:t>
      </w:r>
      <w:r>
        <w:t>. Teachers and guidance personnel should advise students and parents that rigorous courses in science and technology/engineering at all grades will prepare them for success in college and the workplace</w:t>
      </w:r>
      <w:r w:rsidR="00B805BD">
        <w:t>,</w:t>
      </w:r>
      <w:r>
        <w:t xml:space="preserve"> while elective and advanced courses can help them enter a STEM field</w:t>
      </w:r>
      <w:r w:rsidR="00B805BD">
        <w:t>,</w:t>
      </w:r>
      <w:r>
        <w:t xml:space="preserve"> if that is their goal. After-school, weekend, and summer enrichment programs offered by school districts or communities may be especially valuable and should be open to all. Schools and districts should also invite role models from business and the community to visit classes, work with students, and contribute to </w:t>
      </w:r>
      <w:r w:rsidR="0084266C">
        <w:t xml:space="preserve">STE </w:t>
      </w:r>
      <w:r>
        <w:t xml:space="preserve">instruction. </w:t>
      </w:r>
    </w:p>
    <w:p w:rsidR="00B66534" w:rsidRDefault="00B66534" w:rsidP="00B66534">
      <w:pPr>
        <w:pStyle w:val="SectionMainText"/>
      </w:pPr>
    </w:p>
    <w:p w:rsidR="0084266C" w:rsidRDefault="00B66534" w:rsidP="00B66534">
      <w:pPr>
        <w:pStyle w:val="SectionMainText"/>
      </w:pPr>
      <w:r>
        <w:t>Regardless of whether students go on to an institute of higher education or to a workplace, they should be equipped with the skills and habits required for postsecondary success. Skills</w:t>
      </w:r>
      <w:r w:rsidR="00B805BD">
        <w:t>,</w:t>
      </w:r>
      <w:r>
        <w:t xml:space="preserve"> such as the ability to work through difficult problems, to be creative in problem solving, and to think critically and analytically</w:t>
      </w:r>
      <w:r w:rsidR="00B805BD">
        <w:t>,</w:t>
      </w:r>
      <w:r>
        <w:t xml:space="preserve"> will serve students in any setting. </w:t>
      </w:r>
      <w:r w:rsidR="0084266C">
        <w:t xml:space="preserve">The STE standards are </w:t>
      </w:r>
      <w:r w:rsidR="0084266C">
        <w:lastRenderedPageBreak/>
        <w:t xml:space="preserve">designed to include three interrelated components necessary for such preparation: conceptual understanding of disciplinary core ideas, science and engineering practices, and application to the natural and designed world. These components are illustrated in this graphic: </w:t>
      </w:r>
    </w:p>
    <w:p w:rsidR="00CE7BA3" w:rsidRPr="0084266C" w:rsidRDefault="00CE7BA3" w:rsidP="00CE7BA3">
      <w:pPr>
        <w:rPr>
          <w:sz w:val="18"/>
          <w:szCs w:val="22"/>
        </w:rPr>
      </w:pPr>
    </w:p>
    <w:p w:rsidR="00CE7BA3" w:rsidRDefault="004E6A5A" w:rsidP="00CE7BA3">
      <w:pPr>
        <w:pStyle w:val="SectionMainText"/>
        <w:jc w:val="center"/>
        <w:rPr>
          <w:szCs w:val="22"/>
        </w:rPr>
      </w:pPr>
      <w:r>
        <w:rPr>
          <w:noProof/>
          <w:snapToGrid/>
          <w:szCs w:val="22"/>
          <w:lang w:eastAsia="zh-CN" w:bidi="km-KH"/>
        </w:rPr>
        <w:drawing>
          <wp:inline distT="0" distB="0" distL="0" distR="0">
            <wp:extent cx="5257800" cy="3027680"/>
            <wp:effectExtent l="19050" t="0" r="0" b="0"/>
            <wp:docPr id="4" name="Picture 4" descr="rigor triangle; make sense of scientific phenomena, analyze the natural and designed world, demonstrate under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gor Triangle.JPG"/>
                    <pic:cNvPicPr/>
                  </pic:nvPicPr>
                  <pic:blipFill rotWithShape="1">
                    <a:blip r:embed="rId31">
                      <a:extLst>
                        <a:ext uri="{28A0092B-C50C-407E-A947-70E740481C1C}">
                          <a14:useLocalDpi xmlns:a14="http://schemas.microsoft.com/office/drawing/2010/main" val="0"/>
                        </a:ext>
                      </a:extLst>
                    </a:blip>
                    <a:srcRect t="9127" b="5882"/>
                    <a:stretch/>
                  </pic:blipFill>
                  <pic:spPr bwMode="auto">
                    <a:xfrm>
                      <a:off x="0" y="0"/>
                      <a:ext cx="5257800" cy="3027680"/>
                    </a:xfrm>
                    <a:prstGeom prst="rect">
                      <a:avLst/>
                    </a:prstGeom>
                    <a:ln>
                      <a:noFill/>
                    </a:ln>
                    <a:extLst>
                      <a:ext uri="{53640926-AAD7-44D8-BBD7-CCE9431645EC}">
                        <a14:shadowObscured xmlns:a14="http://schemas.microsoft.com/office/drawing/2010/main"/>
                      </a:ext>
                    </a:extLst>
                  </pic:spPr>
                </pic:pic>
              </a:graphicData>
            </a:graphic>
          </wp:inline>
        </w:drawing>
      </w:r>
    </w:p>
    <w:p w:rsidR="0084266C" w:rsidRPr="0084266C" w:rsidRDefault="0084266C" w:rsidP="0084266C">
      <w:pPr>
        <w:pStyle w:val="SectionMainText"/>
        <w:rPr>
          <w:sz w:val="18"/>
        </w:rPr>
      </w:pPr>
    </w:p>
    <w:p w:rsidR="0084266C" w:rsidRDefault="0084266C" w:rsidP="0084266C">
      <w:pPr>
        <w:pStyle w:val="SectionMainText"/>
      </w:pPr>
      <w:r>
        <w:t xml:space="preserve">When students work toward high expectations in science and technology/engineering, they develop the foundations needed for success after graduation. </w:t>
      </w:r>
    </w:p>
    <w:p w:rsidR="00B66534" w:rsidRDefault="00B66534" w:rsidP="00B66534">
      <w:pPr>
        <w:pStyle w:val="SectionMainText"/>
        <w:rPr>
          <w:bCs/>
        </w:rPr>
      </w:pPr>
    </w:p>
    <w:p w:rsidR="009B7C76" w:rsidRDefault="009B7C76">
      <w:pPr>
        <w:pStyle w:val="SectionMainText"/>
      </w:pPr>
    </w:p>
    <w:p w:rsidR="0084266C" w:rsidRDefault="009B7C76" w:rsidP="0084266C">
      <w:pPr>
        <w:pStyle w:val="GuidingPrincipalHeading"/>
      </w:pPr>
      <w:r>
        <w:t>Guiding Principle VI</w:t>
      </w:r>
    </w:p>
    <w:p w:rsidR="009B7C76" w:rsidRDefault="0084266C" w:rsidP="0084266C">
      <w:pPr>
        <w:pStyle w:val="GuidingPrincipalHeading"/>
      </w:pPr>
      <w:r>
        <w:t>(Coherence)</w:t>
      </w:r>
    </w:p>
    <w:p w:rsidR="00B66534" w:rsidRDefault="00B66534" w:rsidP="00B66534">
      <w:pPr>
        <w:pStyle w:val="GuidingPrincipalStatement"/>
      </w:pPr>
      <w:r>
        <w:t xml:space="preserve">An effective science and technology/engineering program integrates STE learning with mathematics and </w:t>
      </w:r>
      <w:r w:rsidR="00CE7BA3">
        <w:t xml:space="preserve">disciplinary </w:t>
      </w:r>
      <w:r>
        <w:t xml:space="preserve">literacy. </w:t>
      </w:r>
    </w:p>
    <w:p w:rsidR="00B66534" w:rsidRDefault="00B66534" w:rsidP="00B66534">
      <w:pPr>
        <w:pStyle w:val="SectionMainText"/>
      </w:pPr>
      <w:r>
        <w:t xml:space="preserve">Mathematics is an essential tool for scientists and engineers because it specifies in precise and abstract (general) terms many attributes of natural phenomena and </w:t>
      </w:r>
      <w:r w:rsidR="00B805BD">
        <w:t>hu</w:t>
      </w:r>
      <w:r>
        <w:t>man</w:t>
      </w:r>
      <w:r w:rsidR="00B805BD">
        <w:t>-</w:t>
      </w:r>
      <w:r>
        <w:t xml:space="preserve">made </w:t>
      </w:r>
      <w:r w:rsidR="00A26270">
        <w:t>systems</w:t>
      </w:r>
      <w:r>
        <w:t>. Mathematics facilitates precise analysis and prediction</w:t>
      </w:r>
      <w:r w:rsidR="00CE7BA3">
        <w:t xml:space="preserve"> through the use of formula</w:t>
      </w:r>
      <w:r w:rsidR="00B805BD">
        <w:t>e</w:t>
      </w:r>
      <w:r w:rsidR="00CE7BA3">
        <w:t xml:space="preserve"> that represent </w:t>
      </w:r>
      <w:r w:rsidR="00A26270">
        <w:t xml:space="preserve">the nature of </w:t>
      </w:r>
      <w:r w:rsidR="00CE7BA3">
        <w:t xml:space="preserve">relationships </w:t>
      </w:r>
      <w:r w:rsidR="00A26270">
        <w:t xml:space="preserve">among components of a system </w:t>
      </w:r>
      <w:r w:rsidR="00B805BD">
        <w:t>(e.g., F=</w:t>
      </w:r>
      <w:r w:rsidR="00CE7BA3">
        <w:t>ma)</w:t>
      </w:r>
      <w:r>
        <w:t xml:space="preserve">. </w:t>
      </w:r>
      <w:r w:rsidR="00CE7BA3">
        <w:t>Mathematics can also be used to quantify</w:t>
      </w:r>
      <w:r>
        <w:t xml:space="preserve"> dimensions</w:t>
      </w:r>
      <w:r w:rsidR="00A26270">
        <w:t xml:space="preserve"> and scale, allowing investigations of questions such</w:t>
      </w:r>
      <w:r w:rsidR="000238E1">
        <w:t xml:space="preserve"> as: H</w:t>
      </w:r>
      <w:r>
        <w:t>ow small is a bacterium</w:t>
      </w:r>
      <w:r w:rsidR="00B805BD">
        <w:t>?</w:t>
      </w:r>
      <w:r w:rsidR="000238E1">
        <w:t xml:space="preserve"> H</w:t>
      </w:r>
      <w:r>
        <w:t>ow large is a star</w:t>
      </w:r>
      <w:r w:rsidR="00B805BD">
        <w:t>?</w:t>
      </w:r>
      <w:r w:rsidR="000238E1">
        <w:t xml:space="preserve"> H</w:t>
      </w:r>
      <w:r>
        <w:t>ow dense is lead</w:t>
      </w:r>
      <w:r w:rsidR="00B805BD">
        <w:t>?</w:t>
      </w:r>
      <w:r w:rsidR="000238E1">
        <w:t xml:space="preserve"> H</w:t>
      </w:r>
      <w:r>
        <w:t>ow fast is sound</w:t>
      </w:r>
      <w:r w:rsidR="00B805BD">
        <w:t>?</w:t>
      </w:r>
      <w:r w:rsidR="000238E1">
        <w:t xml:space="preserve"> H</w:t>
      </w:r>
      <w:r>
        <w:t>ow hard is a diamond</w:t>
      </w:r>
      <w:r w:rsidR="00B805BD">
        <w:t>?</w:t>
      </w:r>
      <w:r w:rsidR="000238E1">
        <w:t xml:space="preserve"> H</w:t>
      </w:r>
      <w:r>
        <w:t>ow sturdy is the bridge</w:t>
      </w:r>
      <w:r w:rsidR="00B805BD">
        <w:t>?</w:t>
      </w:r>
      <w:r>
        <w:t xml:space="preserve"> </w:t>
      </w:r>
      <w:r w:rsidR="000238E1">
        <w:t>O</w:t>
      </w:r>
      <w:r w:rsidR="00A26270">
        <w:t>r</w:t>
      </w:r>
      <w:r w:rsidR="000238E1">
        <w:t>,</w:t>
      </w:r>
      <w:r w:rsidR="00A26270">
        <w:t xml:space="preserve"> </w:t>
      </w:r>
      <w:r>
        <w:t xml:space="preserve">how safe is the plane? </w:t>
      </w:r>
      <w:r w:rsidR="00A26270">
        <w:t>W</w:t>
      </w:r>
      <w:r>
        <w:t xml:space="preserve">ith </w:t>
      </w:r>
      <w:r w:rsidR="00A26270">
        <w:t xml:space="preserve">such </w:t>
      </w:r>
      <w:r>
        <w:t>analyses, all kinds of intellectual and practical questions can be posed</w:t>
      </w:r>
      <w:r w:rsidR="007D57C5">
        <w:t>, predicted,</w:t>
      </w:r>
      <w:r>
        <w:t xml:space="preserve"> and solved. </w:t>
      </w:r>
    </w:p>
    <w:p w:rsidR="00B66534" w:rsidRDefault="00B66534" w:rsidP="00B66534">
      <w:pPr>
        <w:pStyle w:val="SectionMainText"/>
      </w:pPr>
    </w:p>
    <w:p w:rsidR="009B7C76" w:rsidRDefault="00B26FC8">
      <w:pPr>
        <w:pStyle w:val="SectionMainText"/>
      </w:pPr>
      <w:r>
        <w:t>In addition to mathematics, r</w:t>
      </w:r>
      <w:r w:rsidR="009B7C76">
        <w:t xml:space="preserve">eading, writing, and communication skills are necessary elements of learning and </w:t>
      </w:r>
      <w:r w:rsidR="0061292E">
        <w:t>applying</w:t>
      </w:r>
      <w:r w:rsidR="009B7C76">
        <w:t xml:space="preserve"> science and technology/engineering</w:t>
      </w:r>
      <w:r>
        <w:t xml:space="preserve"> (also see Guiding Principle IV)</w:t>
      </w:r>
      <w:r w:rsidR="009B7C76">
        <w:t>. Teachers should consistently support students in acquiring comprehension skills and strategies</w:t>
      </w:r>
      <w:r w:rsidR="0061292E">
        <w:t xml:space="preserve"> </w:t>
      </w:r>
      <w:r w:rsidR="009B7C76">
        <w:t xml:space="preserve">to deepen students’ understanding of </w:t>
      </w:r>
      <w:r w:rsidR="00A26270">
        <w:t>STE concepts as represented and conveyed in a variety of texts</w:t>
      </w:r>
      <w:r w:rsidR="009B7C76">
        <w:t xml:space="preserve">. </w:t>
      </w:r>
      <w:r>
        <w:t>Scientific and technical</w:t>
      </w:r>
      <w:r w:rsidR="009B7C76">
        <w:t xml:space="preserve"> texts contain specialized knowledge that is organized in a specific way</w:t>
      </w:r>
      <w:r w:rsidR="00A26270">
        <w:t>, including informational text, diagrams, charts, graphs, and formulas</w:t>
      </w:r>
      <w:r w:rsidR="009B7C76">
        <w:t xml:space="preserve">. For example, scientific texts will often articulate a general principle that describes a pattern in nature, followed by evidence that supports and illustrates the principle. Science and technology/engineering classrooms make use of a variety of text materials, including </w:t>
      </w:r>
      <w:r w:rsidR="0061292E">
        <w:t>scientific and technical articles</w:t>
      </w:r>
      <w:r w:rsidR="009B7C76">
        <w:t>, journals, lab instructions, reports</w:t>
      </w:r>
      <w:r w:rsidR="0061292E">
        <w:t>, and textbooks.</w:t>
      </w:r>
      <w:r w:rsidR="009B7C76">
        <w:t xml:space="preserve"> Texts are </w:t>
      </w:r>
      <w:r w:rsidR="009B7C76">
        <w:lastRenderedPageBreak/>
        <w:t xml:space="preserve">generally informational in nature, rather than narrative, and often include </w:t>
      </w:r>
      <w:r>
        <w:t>technical information</w:t>
      </w:r>
      <w:r w:rsidR="009B7C76">
        <w:t xml:space="preserve"> related to a particular phenomenon, process, or structure. </w:t>
      </w:r>
      <w:r w:rsidR="00A26270">
        <w:t xml:space="preserve">Students should be able to use a variety of texts to distinguish fact from opinion, make inferences, draw conclusions, and collect evidence to test hypotheses and build arguments. </w:t>
      </w:r>
      <w:r w:rsidR="009B7C76">
        <w:t>Teachers should help students understand that the types of texts students read, along with the purpose(s) for reading these texts, are specific to science and technology/engineering. Supporting the development of students’ literacy skills will help them to deepen their understanding of science and technology/engineering concepts.</w:t>
      </w:r>
    </w:p>
    <w:p w:rsidR="009B7C76" w:rsidRDefault="009B7C76">
      <w:pPr>
        <w:pStyle w:val="SectionMainText"/>
      </w:pPr>
    </w:p>
    <w:p w:rsidR="009B7C76" w:rsidRDefault="009B7C76">
      <w:pPr>
        <w:pStyle w:val="SectionMainText"/>
      </w:pPr>
      <w:r>
        <w:t xml:space="preserve">Successful </w:t>
      </w:r>
      <w:r w:rsidR="00A26270">
        <w:t xml:space="preserve">STE learning </w:t>
      </w:r>
      <w:r>
        <w:t>requires explicit opportunities to develop</w:t>
      </w:r>
      <w:r w:rsidR="00B26FC8">
        <w:t xml:space="preserve"> mathematics and disciplinary</w:t>
      </w:r>
      <w:r>
        <w:t xml:space="preserve"> literacy </w:t>
      </w:r>
      <w:r w:rsidR="00A26270">
        <w:t xml:space="preserve">knowledge and </w:t>
      </w:r>
      <w:r>
        <w:t xml:space="preserve">skills </w:t>
      </w:r>
      <w:r w:rsidR="00B26FC8">
        <w:t>(also see Appendix II)</w:t>
      </w:r>
      <w:r>
        <w:t>.</w:t>
      </w:r>
    </w:p>
    <w:p w:rsidR="009B7C76" w:rsidRDefault="009B7C76">
      <w:pPr>
        <w:pStyle w:val="SectionMainText"/>
      </w:pPr>
    </w:p>
    <w:p w:rsidR="009B7C76" w:rsidRDefault="009B7C76">
      <w:pPr>
        <w:pStyle w:val="SectionMainText"/>
      </w:pPr>
    </w:p>
    <w:p w:rsidR="0084266C" w:rsidRDefault="009B7C76" w:rsidP="0084266C">
      <w:pPr>
        <w:pStyle w:val="GuidingPrincipalHeading"/>
      </w:pPr>
      <w:r>
        <w:t>Guiding Principle VII</w:t>
      </w:r>
    </w:p>
    <w:p w:rsidR="009B7C76" w:rsidRDefault="0084266C" w:rsidP="0084266C">
      <w:pPr>
        <w:pStyle w:val="GuidingPrincipalHeading"/>
      </w:pPr>
      <w:r>
        <w:t>(Coherence)</w:t>
      </w:r>
    </w:p>
    <w:p w:rsidR="00B66534" w:rsidRDefault="007122ED" w:rsidP="00B66534">
      <w:pPr>
        <w:pStyle w:val="GuidingPrincipalStatement"/>
      </w:pPr>
      <w:r>
        <w:t>An effective</w:t>
      </w:r>
      <w:r w:rsidR="00B66534">
        <w:t xml:space="preserve"> science and technology/engineering </w:t>
      </w:r>
      <w:r>
        <w:t xml:space="preserve">program uses regular assessment </w:t>
      </w:r>
      <w:r w:rsidR="00B66534">
        <w:t>to inform student learning, guide instruction, and evaluate student progress.</w:t>
      </w:r>
    </w:p>
    <w:p w:rsidR="00A26270" w:rsidRPr="00B805BD" w:rsidRDefault="00A26270" w:rsidP="00A26270">
      <w:pPr>
        <w:pStyle w:val="SectionMainText"/>
        <w:jc w:val="center"/>
        <w:rPr>
          <w:szCs w:val="22"/>
        </w:rPr>
      </w:pPr>
      <w:r w:rsidRPr="00B805BD">
        <w:rPr>
          <w:szCs w:val="22"/>
        </w:rPr>
        <w:t xml:space="preserve">“Teaching without attention to learners’ perspectives and prior knowledge is like flying a plane in fog without instruments.” </w:t>
      </w:r>
      <w:r w:rsidR="00B805BD" w:rsidRPr="00B805BD">
        <w:rPr>
          <w:szCs w:val="22"/>
        </w:rPr>
        <w:t>(</w:t>
      </w:r>
      <w:r w:rsidRPr="00B805BD">
        <w:rPr>
          <w:szCs w:val="22"/>
        </w:rPr>
        <w:t xml:space="preserve">Ball </w:t>
      </w:r>
      <w:r w:rsidR="00B805BD" w:rsidRPr="00B805BD">
        <w:rPr>
          <w:szCs w:val="22"/>
        </w:rPr>
        <w:t xml:space="preserve">&amp; </w:t>
      </w:r>
      <w:r w:rsidRPr="00B805BD">
        <w:rPr>
          <w:szCs w:val="22"/>
        </w:rPr>
        <w:t>Forzani</w:t>
      </w:r>
      <w:r w:rsidR="00B805BD" w:rsidRPr="00B805BD">
        <w:rPr>
          <w:szCs w:val="22"/>
        </w:rPr>
        <w:t>, 2012)</w:t>
      </w:r>
      <w:r w:rsidRPr="00B805BD">
        <w:rPr>
          <w:szCs w:val="22"/>
        </w:rPr>
        <w:t>.</w:t>
      </w:r>
    </w:p>
    <w:p w:rsidR="00A26270" w:rsidRPr="00B805BD" w:rsidRDefault="00A26270" w:rsidP="00B66534">
      <w:pPr>
        <w:pStyle w:val="SectionMainText"/>
        <w:rPr>
          <w:szCs w:val="22"/>
        </w:rPr>
      </w:pPr>
    </w:p>
    <w:p w:rsidR="00B66534" w:rsidRDefault="00B66534" w:rsidP="00B66534">
      <w:pPr>
        <w:pStyle w:val="SectionMainText"/>
        <w:rPr>
          <w:bCs/>
        </w:rPr>
      </w:pPr>
      <w:r>
        <w:rPr>
          <w:bCs/>
        </w:rPr>
        <w:t>Assessment reflects classroom expectations and shows outcomes of student learning based on established kn</w:t>
      </w:r>
      <w:r w:rsidR="00A26270">
        <w:rPr>
          <w:bCs/>
        </w:rPr>
        <w:t xml:space="preserve">owledge and performance goals. </w:t>
      </w:r>
      <w:r>
        <w:t xml:space="preserve">The learning standards in this </w:t>
      </w:r>
      <w:r>
        <w:rPr>
          <w:i/>
        </w:rPr>
        <w:t xml:space="preserve">Framework </w:t>
      </w:r>
      <w:r>
        <w:t>are a key resource for setting such knowledge and performance objectives in scien</w:t>
      </w:r>
      <w:r w:rsidR="00A26270">
        <w:t xml:space="preserve">ce and technology/engineering. </w:t>
      </w:r>
      <w:r>
        <w:rPr>
          <w:bCs/>
        </w:rPr>
        <w:t xml:space="preserve">Assessment assists teachers in improving classroom practice, planning curricula, developing self-directed learners, reporting student progress, and evaluating programs. It provides students with </w:t>
      </w:r>
      <w:r w:rsidR="00A26270">
        <w:rPr>
          <w:bCs/>
        </w:rPr>
        <w:t>feedback</w:t>
      </w:r>
      <w:r>
        <w:rPr>
          <w:bCs/>
        </w:rPr>
        <w:t xml:space="preserve"> about how their knowledge and skills are developing and what can be done to improve them. It lets parents know how well their children are doing and what needs to be done to help them do better.</w:t>
      </w:r>
    </w:p>
    <w:p w:rsidR="00B66534" w:rsidRDefault="00B66534" w:rsidP="00B66534">
      <w:pPr>
        <w:pStyle w:val="SectionMainText"/>
        <w:rPr>
          <w:bCs/>
        </w:rPr>
      </w:pPr>
    </w:p>
    <w:p w:rsidR="00B66534" w:rsidRDefault="00B66534" w:rsidP="00B66534">
      <w:pPr>
        <w:pStyle w:val="SectionMainText"/>
      </w:pPr>
      <w:r>
        <w:t xml:space="preserve">Diagnostic information gained from </w:t>
      </w:r>
      <w:r w:rsidR="00A26270">
        <w:t>different types</w:t>
      </w:r>
      <w:r>
        <w:t xml:space="preserve"> of assessment enables teachers to adjust their day-to-day and week-to-week practices to foster greater student achievement. The</w:t>
      </w:r>
      <w:r w:rsidR="00A26270">
        <w:t>re are</w:t>
      </w:r>
      <w:r>
        <w:t xml:space="preserve"> </w:t>
      </w:r>
      <w:r w:rsidR="00A26270">
        <w:t>many types of assessment such as</w:t>
      </w:r>
      <w:r>
        <w:t xml:space="preserve"> paper-and-pencil testing, performance </w:t>
      </w:r>
      <w:r w:rsidR="00A26270">
        <w:t>assessments</w:t>
      </w:r>
      <w:r>
        <w:t xml:space="preserve">, interviews, and portfolios, as well as less formal inventories such as regular observation of student responses to instruction. </w:t>
      </w:r>
      <w:r w:rsidR="003B151C">
        <w:t>Given the emphasis on science and engineering practices in the standards, p</w:t>
      </w:r>
      <w:r>
        <w:t xml:space="preserve">erformance-based assessments should be developed that allow students to demonstrate what they have learned in the context of </w:t>
      </w:r>
      <w:r w:rsidR="00B805BD">
        <w:t>real-</w:t>
      </w:r>
      <w:r w:rsidR="003B151C">
        <w:t>world</w:t>
      </w:r>
      <w:r>
        <w:t xml:space="preserve"> problem</w:t>
      </w:r>
      <w:r w:rsidR="003B151C">
        <w:t>s</w:t>
      </w:r>
      <w:r>
        <w:t xml:space="preserve"> </w:t>
      </w:r>
      <w:r w:rsidR="003B151C">
        <w:t>and applications</w:t>
      </w:r>
      <w:r>
        <w:t xml:space="preserve">. </w:t>
      </w:r>
    </w:p>
    <w:p w:rsidR="00B66534" w:rsidRDefault="00B66534" w:rsidP="00B66534">
      <w:pPr>
        <w:pStyle w:val="SectionMainText"/>
      </w:pPr>
    </w:p>
    <w:p w:rsidR="00B26FC8" w:rsidRPr="003B151C" w:rsidRDefault="00B26FC8" w:rsidP="003B151C">
      <w:pPr>
        <w:pStyle w:val="SectionMainText"/>
      </w:pPr>
      <w:r w:rsidRPr="003B151C">
        <w:t>Learning progressions recognize that learning requires revision of networks of understanding, not revision of individual concepts (or misconceptions) (e.g., Alonzo &amp; Gotwa</w:t>
      </w:r>
      <w:r w:rsidR="00820451">
        <w:t>ls, 2012; Corcoran, et al., 2009</w:t>
      </w:r>
      <w:r w:rsidR="00B805BD">
        <w:t>;</w:t>
      </w:r>
      <w:r w:rsidRPr="003B151C">
        <w:t xml:space="preserve"> NRC, 2012). If teachers understand where their students are in their understanding of core ideas, and anticipate what students’ misconceptions and struggles may be (e.g., Driver, et al., 1994; Driver, et al., 1985; Keeley, et al., 2005; Stanford University, 2012), they are better able to differentiate instruction and provide scaffolding that allows </w:t>
      </w:r>
      <w:r w:rsidR="003B151C" w:rsidRPr="003B151C">
        <w:t>each student</w:t>
      </w:r>
      <w:r w:rsidRPr="003B151C">
        <w:t xml:space="preserve"> to develop an integrated and deeper understanding of the science and technology/engineering content.</w:t>
      </w:r>
      <w:r w:rsidR="003B151C" w:rsidRPr="003B151C">
        <w:t xml:space="preserve"> </w:t>
      </w:r>
      <w:r w:rsidRPr="003B151C">
        <w:t xml:space="preserve">It is important here to remember that the assessment of the standards should be on understanding the </w:t>
      </w:r>
      <w:r w:rsidR="00B805BD">
        <w:t xml:space="preserve">full disciplinary core ideas, </w:t>
      </w:r>
      <w:r w:rsidRPr="003B151C">
        <w:t xml:space="preserve">not just the pieces in the context of practices. </w:t>
      </w:r>
    </w:p>
    <w:p w:rsidR="00B26FC8" w:rsidRPr="003B151C" w:rsidRDefault="00B26FC8" w:rsidP="003B151C">
      <w:pPr>
        <w:pStyle w:val="SectionMainText"/>
      </w:pPr>
    </w:p>
    <w:p w:rsidR="009B7C76" w:rsidRDefault="009B7C76">
      <w:pPr>
        <w:pStyle w:val="SectionMainText"/>
        <w:rPr>
          <w:bCs/>
        </w:rPr>
      </w:pPr>
    </w:p>
    <w:p w:rsidR="0084266C" w:rsidRDefault="009B7C76" w:rsidP="002E2C8E">
      <w:pPr>
        <w:pStyle w:val="GuidingPrincipalHeading"/>
        <w:keepNext/>
        <w:widowControl/>
      </w:pPr>
      <w:r>
        <w:lastRenderedPageBreak/>
        <w:t>Guiding Principle VIII</w:t>
      </w:r>
    </w:p>
    <w:p w:rsidR="009B7C76" w:rsidRDefault="0084266C" w:rsidP="002E2C8E">
      <w:pPr>
        <w:pStyle w:val="GuidingPrincipalHeading"/>
        <w:keepNext/>
        <w:widowControl/>
      </w:pPr>
      <w:r>
        <w:t>(Coherence)</w:t>
      </w:r>
    </w:p>
    <w:p w:rsidR="00B66534" w:rsidRDefault="007122ED" w:rsidP="002E2C8E">
      <w:pPr>
        <w:pStyle w:val="GuidingPrincipalStatement"/>
        <w:keepNext/>
      </w:pPr>
      <w:r>
        <w:t>An effective science and technology/engineering program engages all students, Pre-K through grade 12.</w:t>
      </w:r>
    </w:p>
    <w:p w:rsidR="00B66534" w:rsidRDefault="00B66534" w:rsidP="002E2C8E">
      <w:pPr>
        <w:pStyle w:val="SectionMainText"/>
        <w:keepNext/>
      </w:pPr>
      <w:r>
        <w:t xml:space="preserve">Students benefit from studying science and technology/engineering throughout all their years of schooling. </w:t>
      </w:r>
      <w:r w:rsidR="003B151C">
        <w:t xml:space="preserve">Appendix VI discusses the importance of science and engineering in early education. The standards are designed with coherent progressions of learning across time, recognizing that learning requires developing networks of ideas that develop and deepen over time. </w:t>
      </w:r>
      <w:r w:rsidR="002E2C8E">
        <w:t xml:space="preserve">And the importance of science and engineering practices in the standards highlight the need to coordinate STE experiences </w:t>
      </w:r>
      <w:r w:rsidR="00B805BD">
        <w:t>over</w:t>
      </w:r>
      <w:r w:rsidR="002E2C8E">
        <w:t xml:space="preserve"> time (also see Appendix VII). </w:t>
      </w:r>
      <w:r w:rsidR="003B151C">
        <w:t>Students</w:t>
      </w:r>
      <w:r>
        <w:t xml:space="preserve"> should learn the fundamental concepts of each domain of science and technology/engineering, as well as the connections across those domains. </w:t>
      </w:r>
    </w:p>
    <w:p w:rsidR="002E2C8E" w:rsidRDefault="002E2C8E" w:rsidP="00B66534">
      <w:pPr>
        <w:pStyle w:val="SectionMainText"/>
      </w:pPr>
    </w:p>
    <w:p w:rsidR="00B26FC8" w:rsidRPr="003B151C" w:rsidRDefault="00B26FC8" w:rsidP="003B151C">
      <w:pPr>
        <w:pStyle w:val="SectionMainText"/>
      </w:pPr>
      <w:r w:rsidRPr="003B151C">
        <w:t xml:space="preserve">There are a number of instructional models and curricular design approaches </w:t>
      </w:r>
      <w:r w:rsidR="003B151C" w:rsidRPr="003B151C">
        <w:t xml:space="preserve">a school district or educator can choose from to effectively engage students in STE learning. </w:t>
      </w:r>
      <w:r w:rsidRPr="003B151C">
        <w:t xml:space="preserve">Project-Based Learning (PBL) is one example that can be used to shape curriculum. In a PBL approach students go through an extended process of inquiry or design in response to a complex question, problem, or challenge. </w:t>
      </w:r>
      <w:r w:rsidR="00B805BD">
        <w:t>T</w:t>
      </w:r>
      <w:r w:rsidRPr="003B151C">
        <w:t xml:space="preserve">he interdisciplinary nature of PBL requires students to draw from many disciplines when understanding the construct of a problem. PBL is centered on student and teacher collaboration and application of academic knowledge and skills. While engaged in PBL, students are engaged in science and engineering practices, as well as cross-disciplinary concepts; students engage in reading and writing informational text and mathematics depending upon the driving question of the project. A PBL approach allows for some student choice and voice that promotes motivation and educational equity. PBL includes a process of revision and reflection that requires students learn how to communicate and receive instructive feedback and to think about their own cognition and understanding. </w:t>
      </w:r>
      <w:r w:rsidR="003B151C">
        <w:t xml:space="preserve">A PBL approach is just one option among many. </w:t>
      </w:r>
    </w:p>
    <w:p w:rsidR="00B26FC8" w:rsidRPr="003B151C" w:rsidRDefault="00B26FC8" w:rsidP="00B26FC8">
      <w:pPr>
        <w:pStyle w:val="SectionMainText"/>
      </w:pPr>
    </w:p>
    <w:p w:rsidR="003B151C" w:rsidRDefault="007122ED" w:rsidP="00B66534">
      <w:pPr>
        <w:pStyle w:val="SectionMainText"/>
      </w:pPr>
      <w:r>
        <w:t xml:space="preserve">The amount of time </w:t>
      </w:r>
      <w:r w:rsidR="003B151C">
        <w:t xml:space="preserve">individual </w:t>
      </w:r>
      <w:r>
        <w:t xml:space="preserve">students need to learn STE standards will vary. </w:t>
      </w:r>
      <w:r w:rsidR="003B151C">
        <w:t>The chart below provides the time assumed to be provided for STE instruction by grade span to inform the standards development:</w:t>
      </w:r>
    </w:p>
    <w:p w:rsidR="00B26FC8" w:rsidRDefault="00B26FC8" w:rsidP="00B66534">
      <w:pPr>
        <w:pStyle w:val="SectionMainText"/>
      </w:pPr>
    </w:p>
    <w:tbl>
      <w:tblPr>
        <w:tblStyle w:val="TableGrid"/>
        <w:tblW w:w="0" w:type="auto"/>
        <w:jc w:val="center"/>
        <w:tblLook w:val="04A0" w:firstRow="1" w:lastRow="0" w:firstColumn="1" w:lastColumn="0" w:noHBand="0" w:noVBand="1"/>
      </w:tblPr>
      <w:tblGrid>
        <w:gridCol w:w="828"/>
        <w:gridCol w:w="2880"/>
      </w:tblGrid>
      <w:tr w:rsidR="00B26FC8" w:rsidRPr="00B26FC8" w:rsidTr="00B26FC8">
        <w:trPr>
          <w:jc w:val="center"/>
        </w:trPr>
        <w:tc>
          <w:tcPr>
            <w:tcW w:w="828" w:type="dxa"/>
          </w:tcPr>
          <w:p w:rsidR="00B26FC8" w:rsidRPr="00B26FC8" w:rsidRDefault="00B26FC8" w:rsidP="00B26FC8">
            <w:pPr>
              <w:pStyle w:val="SectionMainText"/>
              <w:jc w:val="center"/>
            </w:pPr>
            <w:r>
              <w:t>Grade span</w:t>
            </w:r>
          </w:p>
        </w:tc>
        <w:tc>
          <w:tcPr>
            <w:tcW w:w="2880" w:type="dxa"/>
          </w:tcPr>
          <w:p w:rsidR="00B26FC8" w:rsidRPr="00B26FC8" w:rsidRDefault="00B26FC8" w:rsidP="00B26FC8">
            <w:pPr>
              <w:pStyle w:val="SectionMainText"/>
              <w:jc w:val="center"/>
            </w:pPr>
            <w:r>
              <w:t>Assumed minutes per day (hours per week)</w:t>
            </w:r>
          </w:p>
        </w:tc>
      </w:tr>
      <w:tr w:rsidR="00B26FC8" w:rsidRPr="00B26FC8" w:rsidTr="00B26FC8">
        <w:trPr>
          <w:jc w:val="center"/>
        </w:trPr>
        <w:tc>
          <w:tcPr>
            <w:tcW w:w="828" w:type="dxa"/>
          </w:tcPr>
          <w:p w:rsidR="00B26FC8" w:rsidRPr="00B26FC8" w:rsidRDefault="00B26FC8" w:rsidP="00B26FC8">
            <w:pPr>
              <w:pStyle w:val="SectionMainText"/>
            </w:pPr>
            <w:r w:rsidRPr="00B26FC8">
              <w:t>K-2</w:t>
            </w:r>
          </w:p>
        </w:tc>
        <w:tc>
          <w:tcPr>
            <w:tcW w:w="2880" w:type="dxa"/>
          </w:tcPr>
          <w:p w:rsidR="00B26FC8" w:rsidRPr="00B26FC8" w:rsidRDefault="00B26FC8" w:rsidP="00B26FC8">
            <w:pPr>
              <w:pStyle w:val="SectionMainText"/>
            </w:pPr>
            <w:r w:rsidRPr="00B26FC8">
              <w:t>25 min/day (~2 hr/week)</w:t>
            </w:r>
          </w:p>
        </w:tc>
      </w:tr>
      <w:tr w:rsidR="00B26FC8" w:rsidRPr="00B26FC8" w:rsidTr="00B26FC8">
        <w:trPr>
          <w:jc w:val="center"/>
        </w:trPr>
        <w:tc>
          <w:tcPr>
            <w:tcW w:w="828" w:type="dxa"/>
          </w:tcPr>
          <w:p w:rsidR="00B26FC8" w:rsidRPr="00B26FC8" w:rsidRDefault="00B26FC8" w:rsidP="00B26FC8">
            <w:pPr>
              <w:pStyle w:val="SectionMainText"/>
            </w:pPr>
            <w:r w:rsidRPr="00B26FC8">
              <w:t>3-5</w:t>
            </w:r>
          </w:p>
        </w:tc>
        <w:tc>
          <w:tcPr>
            <w:tcW w:w="2880" w:type="dxa"/>
          </w:tcPr>
          <w:p w:rsidR="00B26FC8" w:rsidRPr="00B26FC8" w:rsidRDefault="00B26FC8" w:rsidP="00B26FC8">
            <w:pPr>
              <w:pStyle w:val="SectionMainText"/>
            </w:pPr>
            <w:r w:rsidRPr="00B26FC8">
              <w:t>35 min/day (~3 hr/week)</w:t>
            </w:r>
          </w:p>
        </w:tc>
      </w:tr>
      <w:tr w:rsidR="00B26FC8" w:rsidRPr="00B26FC8" w:rsidTr="00B26FC8">
        <w:trPr>
          <w:jc w:val="center"/>
        </w:trPr>
        <w:tc>
          <w:tcPr>
            <w:tcW w:w="828" w:type="dxa"/>
          </w:tcPr>
          <w:p w:rsidR="00B26FC8" w:rsidRPr="00B26FC8" w:rsidRDefault="00B26FC8" w:rsidP="00B26FC8">
            <w:pPr>
              <w:pStyle w:val="SectionMainText"/>
            </w:pPr>
            <w:r w:rsidRPr="00B26FC8">
              <w:t>6-8</w:t>
            </w:r>
          </w:p>
        </w:tc>
        <w:tc>
          <w:tcPr>
            <w:tcW w:w="2880" w:type="dxa"/>
          </w:tcPr>
          <w:p w:rsidR="00B26FC8" w:rsidRPr="00B26FC8" w:rsidRDefault="00B26FC8" w:rsidP="00B26FC8">
            <w:pPr>
              <w:pStyle w:val="SectionMainText"/>
            </w:pPr>
            <w:r w:rsidRPr="00B26FC8">
              <w:t>55 min/day (~4.5 hr/week)</w:t>
            </w:r>
          </w:p>
        </w:tc>
      </w:tr>
      <w:tr w:rsidR="00B26FC8" w:rsidRPr="00B26FC8" w:rsidTr="00B26FC8">
        <w:trPr>
          <w:jc w:val="center"/>
        </w:trPr>
        <w:tc>
          <w:tcPr>
            <w:tcW w:w="828" w:type="dxa"/>
          </w:tcPr>
          <w:p w:rsidR="00B26FC8" w:rsidRPr="00B26FC8" w:rsidRDefault="00B26FC8" w:rsidP="00B26FC8">
            <w:pPr>
              <w:pStyle w:val="SectionMainText"/>
            </w:pPr>
            <w:r w:rsidRPr="00B26FC8">
              <w:t>9-12</w:t>
            </w:r>
          </w:p>
        </w:tc>
        <w:tc>
          <w:tcPr>
            <w:tcW w:w="2880" w:type="dxa"/>
          </w:tcPr>
          <w:p w:rsidR="00B26FC8" w:rsidRPr="00B26FC8" w:rsidRDefault="00B26FC8" w:rsidP="00B26FC8">
            <w:pPr>
              <w:pStyle w:val="SectionMainText"/>
            </w:pPr>
            <w:r w:rsidRPr="00B26FC8">
              <w:t>65 min/day (~5.5 hr/week)</w:t>
            </w:r>
          </w:p>
        </w:tc>
      </w:tr>
    </w:tbl>
    <w:p w:rsidR="00B66534" w:rsidRDefault="00B66534" w:rsidP="00B66534">
      <w:pPr>
        <w:pStyle w:val="SectionMainText"/>
      </w:pPr>
    </w:p>
    <w:p w:rsidR="003B151C" w:rsidRDefault="003B151C" w:rsidP="003B151C">
      <w:pPr>
        <w:pStyle w:val="SectionMainText"/>
      </w:pPr>
      <w:r>
        <w:t>Schools may have more or less time depending on local factors that determine curriculum programming within a specific context.STE instruction may be a dedicated time in the school schedule or may be integrated with instruction of other subjects. The goal is for all students to have science and technology/engineering instruction on a regular basis every year.</w:t>
      </w:r>
    </w:p>
    <w:p w:rsidR="00B66534" w:rsidRDefault="00B66534" w:rsidP="00B66534">
      <w:pPr>
        <w:pStyle w:val="SectionMainText"/>
      </w:pPr>
    </w:p>
    <w:p w:rsidR="009B7C76" w:rsidRDefault="009B7C76">
      <w:pPr>
        <w:pStyle w:val="SectionMainText"/>
      </w:pPr>
    </w:p>
    <w:p w:rsidR="0084266C" w:rsidRDefault="009B7C76" w:rsidP="00B805BD">
      <w:pPr>
        <w:pStyle w:val="GuidingPrincipalHeading"/>
        <w:keepNext/>
      </w:pPr>
      <w:r>
        <w:lastRenderedPageBreak/>
        <w:t>Guiding Principle IX</w:t>
      </w:r>
    </w:p>
    <w:p w:rsidR="009B7C76" w:rsidRDefault="0084266C" w:rsidP="00B805BD">
      <w:pPr>
        <w:pStyle w:val="GuidingPrincipalHeading"/>
        <w:keepNext/>
      </w:pPr>
      <w:r>
        <w:t>(Coherence)</w:t>
      </w:r>
    </w:p>
    <w:p w:rsidR="00B66534" w:rsidRDefault="007122ED" w:rsidP="00B805BD">
      <w:pPr>
        <w:pStyle w:val="GuidingPrincipalStatement"/>
        <w:keepNext/>
        <w:spacing w:after="0"/>
      </w:pPr>
      <w:r>
        <w:t xml:space="preserve">An effective </w:t>
      </w:r>
      <w:r w:rsidR="00B66534">
        <w:t xml:space="preserve">science and technology/engineering program requires </w:t>
      </w:r>
      <w:r>
        <w:t xml:space="preserve">coherent </w:t>
      </w:r>
      <w:r w:rsidR="00B805BD">
        <w:t>district-wide planning and on</w:t>
      </w:r>
      <w:r w:rsidR="00B66534">
        <w:t>going support for implementation.</w:t>
      </w:r>
    </w:p>
    <w:p w:rsidR="00B66534" w:rsidRDefault="00B66534" w:rsidP="00B805BD">
      <w:pPr>
        <w:pStyle w:val="SectionMainText"/>
        <w:keepNext/>
        <w:rPr>
          <w:i/>
        </w:rPr>
      </w:pPr>
    </w:p>
    <w:p w:rsidR="00B66534" w:rsidRDefault="00B66534" w:rsidP="00B66534">
      <w:pPr>
        <w:pStyle w:val="SectionMainText"/>
      </w:pPr>
      <w:r>
        <w:t xml:space="preserve">An effective curriculum that addresses the learning standards of this </w:t>
      </w:r>
      <w:r>
        <w:rPr>
          <w:i/>
        </w:rPr>
        <w:t>Framework</w:t>
      </w:r>
      <w:r>
        <w:t xml:space="preserve"> must be planned as a </w:t>
      </w:r>
      <w:r w:rsidR="003B151C">
        <w:t xml:space="preserve">cohesive </w:t>
      </w:r>
      <w:r>
        <w:t xml:space="preserve">Pre-K–12 program. Teachers in different classrooms and at different levels should agree about what is to be taught in given grades. For example, middle school teachers should be able to expect that students coming from different elementary schools within a district share a common set of </w:t>
      </w:r>
      <w:r w:rsidR="003B151C">
        <w:t>STE</w:t>
      </w:r>
      <w:r>
        <w:t xml:space="preserve"> understandings </w:t>
      </w:r>
      <w:r w:rsidR="003B151C">
        <w:t>and sills</w:t>
      </w:r>
      <w:r>
        <w:t>, and that the students they send</w:t>
      </w:r>
      <w:r w:rsidR="00B805BD">
        <w:t xml:space="preserve"> on to high school will be well </w:t>
      </w:r>
      <w:r>
        <w:t>prepared for what comes next. In order for this expectation to be met, middle school teachers need to plan curricula in coordination with their elemen</w:t>
      </w:r>
      <w:r w:rsidR="00B805BD">
        <w:t>tary and high school colleagues</w:t>
      </w:r>
      <w:r>
        <w:t xml:space="preserve"> and with district staff.</w:t>
      </w:r>
    </w:p>
    <w:p w:rsidR="00B66534" w:rsidRDefault="00B66534" w:rsidP="00B66534">
      <w:pPr>
        <w:pStyle w:val="SectionMainText"/>
      </w:pPr>
    </w:p>
    <w:p w:rsidR="00B66534" w:rsidRDefault="00B66534" w:rsidP="00B66534">
      <w:pPr>
        <w:pStyle w:val="SectionMainText"/>
      </w:pPr>
      <w:r>
        <w:t xml:space="preserve">To facilitate planning, </w:t>
      </w:r>
      <w:r w:rsidR="003B151C">
        <w:t>a</w:t>
      </w:r>
      <w:r>
        <w:rPr>
          <w:spacing w:val="-3"/>
        </w:rPr>
        <w:t xml:space="preserve"> district coordinator</w:t>
      </w:r>
      <w:r w:rsidR="003B151C">
        <w:rPr>
          <w:spacing w:val="-3"/>
        </w:rPr>
        <w:t xml:space="preserve"> or administrator</w:t>
      </w:r>
      <w:r>
        <w:rPr>
          <w:spacing w:val="-3"/>
        </w:rPr>
        <w:t xml:space="preserve"> should be involved in articulating, coordinating, and implementing a district</w:t>
      </w:r>
      <w:r>
        <w:rPr>
          <w:spacing w:val="-3"/>
        </w:rPr>
        <w:noBreakHyphen/>
        <w:t xml:space="preserve">wide (Pre-K–12) science and technology/engineering curriculum.  </w:t>
      </w:r>
      <w:r>
        <w:t xml:space="preserve">School districts should select engaging, challenging, and accurate curriculum materials that are based on research regarding how children learn science and technology/engineering, </w:t>
      </w:r>
      <w:r w:rsidR="00B805BD">
        <w:t>as well as</w:t>
      </w:r>
      <w:r>
        <w:t xml:space="preserve"> research about how to </w:t>
      </w:r>
      <w:r w:rsidR="00B805BD">
        <w:t>address student pre</w:t>
      </w:r>
      <w:r>
        <w:t xml:space="preserve">conceptions. </w:t>
      </w:r>
    </w:p>
    <w:p w:rsidR="003B151C" w:rsidRDefault="003B151C" w:rsidP="00B66534">
      <w:pPr>
        <w:pStyle w:val="SectionMainText"/>
      </w:pPr>
    </w:p>
    <w:p w:rsidR="00B66534" w:rsidRDefault="00B66534" w:rsidP="00B66534">
      <w:pPr>
        <w:pStyle w:val="SectionMainText"/>
      </w:pPr>
      <w:r>
        <w:t xml:space="preserve">When planning for the introduction of a new curriculum, it is important to </w:t>
      </w:r>
      <w:r w:rsidR="003B151C">
        <w:t xml:space="preserve">explicitly </w:t>
      </w:r>
      <w:r>
        <w:t>identify how success will be measured. Indicators need to be determined and should be communicated to all stakeholders. Supervisors should monitor whether the curriculum is actually being used</w:t>
      </w:r>
      <w:r w:rsidR="003B151C">
        <w:t>,</w:t>
      </w:r>
      <w:r>
        <w:t xml:space="preserve"> how instruction has changed</w:t>
      </w:r>
      <w:r w:rsidR="003B151C">
        <w:t>, and how student learning is being realized</w:t>
      </w:r>
      <w:r>
        <w:t>. Teacher teams, working across grade levels, should look at student work and other forms of assessment to determine whether there is evidence of achievement of the sought-for gains in student understanding.</w:t>
      </w:r>
    </w:p>
    <w:p w:rsidR="00B66534" w:rsidRDefault="00B66534" w:rsidP="00B66534">
      <w:pPr>
        <w:pStyle w:val="SectionMainText"/>
      </w:pPr>
    </w:p>
    <w:p w:rsidR="00B66534" w:rsidRDefault="00B66534" w:rsidP="00B66534">
      <w:pPr>
        <w:pStyle w:val="SectionMainText"/>
      </w:pPr>
      <w:r>
        <w:t xml:space="preserve">Implementation of a new curriculum is accomplished over multiple years and requires opportunities for extensive professional development. Teachers must have both content knowledge and pedagogical expertise to use curricular materials in a way that enhances student learning. A well-planned program for professional development provides for both content learning and content-based pedagogical training. </w:t>
      </w:r>
      <w:r>
        <w:rPr>
          <w:spacing w:val="-3"/>
        </w:rPr>
        <w:t>I</w:t>
      </w:r>
      <w:r>
        <w:t>t is further recommended that middle and high school courses be taught by teachers who are certified in their area, and who are</w:t>
      </w:r>
      <w:r w:rsidR="00B805BD">
        <w:t>,</w:t>
      </w:r>
      <w:r>
        <w:t xml:space="preserve"> therefore</w:t>
      </w:r>
      <w:r w:rsidR="00B805BD">
        <w:t>,</w:t>
      </w:r>
      <w:r>
        <w:t xml:space="preserve"> very familiar with the safe use of materials, equipment, and processes.</w:t>
      </w:r>
    </w:p>
    <w:p w:rsidR="00B66534" w:rsidRDefault="00B66534" w:rsidP="00B66534">
      <w:pPr>
        <w:pStyle w:val="SectionMainText"/>
      </w:pPr>
    </w:p>
    <w:p w:rsidR="00B26FC8" w:rsidRPr="00B26FC8" w:rsidRDefault="00B26FC8" w:rsidP="00B26FC8">
      <w:pPr>
        <w:pStyle w:val="SectionMainText"/>
      </w:pPr>
      <w:r w:rsidRPr="00B26FC8">
        <w:t xml:space="preserve">Finally, students will be more likely to succeed in achieving the standards if they have the curricular and instructional support that encourages their interests in science and </w:t>
      </w:r>
      <w:r w:rsidR="003B151C">
        <w:t>technology/</w:t>
      </w:r>
      <w:r w:rsidRPr="00B26FC8">
        <w:t>engineering. Further, students who are motivated to continue their studies and to persist in more advanced and challenging courses are more likely to become STEM-engaged citizens, and</w:t>
      </w:r>
      <w:r w:rsidR="00B805BD">
        <w:t>,</w:t>
      </w:r>
      <w:r w:rsidRPr="00B26FC8">
        <w:t xml:space="preserve"> in some cases</w:t>
      </w:r>
      <w:r w:rsidR="00B805BD">
        <w:t>,</w:t>
      </w:r>
      <w:r w:rsidRPr="00B26FC8">
        <w:t xml:space="preserve"> pursue careers in STEM fields. These affective goals </w:t>
      </w:r>
      <w:r w:rsidR="003B151C">
        <w:t>should be</w:t>
      </w:r>
      <w:r w:rsidRPr="00B26FC8">
        <w:t xml:space="preserve"> an explicit focus of quality </w:t>
      </w:r>
      <w:r w:rsidR="003B151C">
        <w:t>STE programs</w:t>
      </w:r>
      <w:r w:rsidRPr="00B26FC8">
        <w:t>.</w:t>
      </w:r>
    </w:p>
    <w:p w:rsidR="00B26FC8" w:rsidRPr="00B26FC8" w:rsidRDefault="00B26FC8" w:rsidP="00B26FC8">
      <w:pPr>
        <w:pStyle w:val="SectionMainText"/>
      </w:pPr>
    </w:p>
    <w:p w:rsidR="009B7C76" w:rsidRDefault="009B7C76">
      <w:pPr>
        <w:pStyle w:val="SectionMainText"/>
      </w:pPr>
    </w:p>
    <w:p w:rsidR="00CA3ED5" w:rsidRPr="00CA3ED5" w:rsidRDefault="00CA3ED5" w:rsidP="00CA3ED5">
      <w:pPr>
        <w:pStyle w:val="SectionMainText"/>
        <w:jc w:val="center"/>
        <w:rPr>
          <w:b/>
        </w:rPr>
      </w:pPr>
      <w:r w:rsidRPr="00820451">
        <w:rPr>
          <w:b/>
        </w:rPr>
        <w:t>References</w:t>
      </w:r>
    </w:p>
    <w:p w:rsidR="00A85AD0" w:rsidRDefault="00A85AD0" w:rsidP="00A85AD0">
      <w:pPr>
        <w:pStyle w:val="Default"/>
        <w:ind w:left="540" w:right="-180" w:hanging="540"/>
        <w:rPr>
          <w:sz w:val="22"/>
          <w:szCs w:val="22"/>
        </w:rPr>
      </w:pPr>
      <w:r>
        <w:rPr>
          <w:sz w:val="22"/>
          <w:szCs w:val="22"/>
        </w:rPr>
        <w:t xml:space="preserve">Alonzo, A. C., &amp; Gotwals, A. W. (2012). </w:t>
      </w:r>
      <w:r>
        <w:rPr>
          <w:i/>
          <w:iCs/>
          <w:sz w:val="22"/>
          <w:szCs w:val="22"/>
        </w:rPr>
        <w:t>Learning progressions in science: Current challenges and future directions</w:t>
      </w:r>
      <w:r>
        <w:rPr>
          <w:sz w:val="22"/>
          <w:szCs w:val="22"/>
        </w:rPr>
        <w:t xml:space="preserve">. Rotterdam, The Netherlands: Sense Publishers. </w:t>
      </w:r>
    </w:p>
    <w:p w:rsidR="00A85AD0" w:rsidRPr="00A85AD0" w:rsidRDefault="00A85AD0" w:rsidP="00091EA4">
      <w:pPr>
        <w:pStyle w:val="NoSpacing"/>
        <w:ind w:left="720" w:hanging="720"/>
        <w:rPr>
          <w:rFonts w:ascii="Times New Roman" w:hAnsi="Times New Roman"/>
        </w:rPr>
      </w:pPr>
      <w:r w:rsidRPr="00A85AD0">
        <w:rPr>
          <w:rFonts w:ascii="Times New Roman" w:hAnsi="Times New Roman"/>
        </w:rPr>
        <w:t xml:space="preserve">Ball, D. L., and Forzani, F. (2012). Teaching skillful teaching. </w:t>
      </w:r>
      <w:r w:rsidRPr="00A85AD0">
        <w:rPr>
          <w:rFonts w:ascii="Times New Roman" w:hAnsi="Times New Roman"/>
          <w:i/>
        </w:rPr>
        <w:t>Educational Leadership</w:t>
      </w:r>
      <w:r w:rsidRPr="00A85AD0">
        <w:rPr>
          <w:rFonts w:ascii="Times New Roman" w:hAnsi="Times New Roman"/>
        </w:rPr>
        <w:t>, 68(4):40-45.</w:t>
      </w:r>
    </w:p>
    <w:p w:rsidR="00820451" w:rsidRPr="00820451" w:rsidRDefault="00820451" w:rsidP="00091EA4">
      <w:pPr>
        <w:pStyle w:val="NoSpacing"/>
        <w:ind w:left="720" w:hanging="720"/>
        <w:rPr>
          <w:rFonts w:ascii="Times New Roman" w:hAnsi="Times New Roman"/>
        </w:rPr>
      </w:pPr>
      <w:r w:rsidRPr="00820451">
        <w:rPr>
          <w:rFonts w:ascii="Times New Roman" w:hAnsi="Times New Roman"/>
        </w:rPr>
        <w:t xml:space="preserve">Corcoran, T., Mosher, F., &amp; Rogat, A. (2009). Learning progressions in science: An evidence-based approach to reform. </w:t>
      </w:r>
      <w:r w:rsidRPr="00820451">
        <w:rPr>
          <w:rFonts w:ascii="Times New Roman" w:hAnsi="Times New Roman"/>
          <w:i/>
        </w:rPr>
        <w:t>CPRE Research Report</w:t>
      </w:r>
      <w:r>
        <w:rPr>
          <w:rFonts w:ascii="Times New Roman" w:hAnsi="Times New Roman"/>
        </w:rPr>
        <w:t xml:space="preserve"> </w:t>
      </w:r>
      <w:r w:rsidRPr="00820451">
        <w:rPr>
          <w:rFonts w:ascii="Times New Roman" w:hAnsi="Times New Roman"/>
        </w:rPr>
        <w:t xml:space="preserve">#RR-63. Philadelphia: Consortium for Policy Research in Education. </w:t>
      </w:r>
    </w:p>
    <w:p w:rsidR="00820451" w:rsidRPr="00820451" w:rsidRDefault="00820451" w:rsidP="00091EA4">
      <w:pPr>
        <w:pStyle w:val="NoSpacing"/>
        <w:ind w:left="720" w:hanging="720"/>
        <w:rPr>
          <w:rFonts w:ascii="Times New Roman" w:hAnsi="Times New Roman"/>
        </w:rPr>
      </w:pPr>
      <w:r w:rsidRPr="00820451">
        <w:rPr>
          <w:rFonts w:ascii="Times New Roman" w:hAnsi="Times New Roman"/>
        </w:rPr>
        <w:lastRenderedPageBreak/>
        <w:t xml:space="preserve">Driver, R., Guesne, E., and Tiberghien, A. (Eds) (1985). </w:t>
      </w:r>
      <w:r w:rsidRPr="00820451">
        <w:rPr>
          <w:rFonts w:ascii="Times New Roman" w:hAnsi="Times New Roman"/>
          <w:i/>
          <w:iCs/>
        </w:rPr>
        <w:t>Children's Ideas in Science</w:t>
      </w:r>
      <w:r w:rsidRPr="00820451">
        <w:rPr>
          <w:rFonts w:ascii="Times New Roman" w:hAnsi="Times New Roman"/>
        </w:rPr>
        <w:t xml:space="preserve">. Milton Keynes, Open University Press. </w:t>
      </w:r>
    </w:p>
    <w:p w:rsidR="00820451" w:rsidRPr="00820451" w:rsidRDefault="00820451" w:rsidP="00820451">
      <w:pPr>
        <w:pStyle w:val="NoSpacing"/>
        <w:ind w:left="720" w:hanging="720"/>
        <w:rPr>
          <w:rFonts w:ascii="Times New Roman" w:hAnsi="Times New Roman"/>
        </w:rPr>
      </w:pPr>
      <w:r w:rsidRPr="00820451">
        <w:rPr>
          <w:rFonts w:ascii="Times New Roman" w:hAnsi="Times New Roman"/>
        </w:rPr>
        <w:t>Driver, R., Squires, A., Rushworth, P., and Wood-Robinson, V. (1994</w:t>
      </w:r>
      <w:r w:rsidRPr="00820451">
        <w:rPr>
          <w:rFonts w:ascii="Times New Roman" w:hAnsi="Times New Roman"/>
          <w:i/>
          <w:iCs/>
        </w:rPr>
        <w:t>). Making Sense of Secondary Science</w:t>
      </w:r>
      <w:r w:rsidRPr="00820451">
        <w:rPr>
          <w:rFonts w:ascii="Times New Roman" w:hAnsi="Times New Roman"/>
        </w:rPr>
        <w:t xml:space="preserve">. London, Routledge. </w:t>
      </w:r>
    </w:p>
    <w:p w:rsidR="00820451" w:rsidRPr="00820451" w:rsidRDefault="00820451" w:rsidP="00091EA4">
      <w:pPr>
        <w:pStyle w:val="NoSpacing"/>
        <w:ind w:left="720" w:hanging="720"/>
        <w:rPr>
          <w:rFonts w:ascii="Times New Roman" w:hAnsi="Times New Roman"/>
        </w:rPr>
      </w:pPr>
      <w:r w:rsidRPr="00820451">
        <w:rPr>
          <w:rFonts w:ascii="Times New Roman" w:hAnsi="Times New Roman"/>
        </w:rPr>
        <w:t xml:space="preserve">Keeley, </w:t>
      </w:r>
      <w:r>
        <w:rPr>
          <w:rFonts w:ascii="Times New Roman" w:hAnsi="Times New Roman"/>
        </w:rPr>
        <w:t xml:space="preserve">P., </w:t>
      </w:r>
      <w:r w:rsidRPr="00820451">
        <w:rPr>
          <w:rFonts w:ascii="Times New Roman" w:hAnsi="Times New Roman"/>
        </w:rPr>
        <w:t>Eberle,</w:t>
      </w:r>
      <w:r>
        <w:rPr>
          <w:rFonts w:ascii="Times New Roman" w:hAnsi="Times New Roman"/>
        </w:rPr>
        <w:t xml:space="preserve"> F.,</w:t>
      </w:r>
      <w:r w:rsidRPr="00820451">
        <w:rPr>
          <w:rFonts w:ascii="Times New Roman" w:hAnsi="Times New Roman"/>
        </w:rPr>
        <w:t xml:space="preserve"> and </w:t>
      </w:r>
      <w:r>
        <w:rPr>
          <w:rFonts w:ascii="Times New Roman" w:hAnsi="Times New Roman"/>
        </w:rPr>
        <w:t xml:space="preserve">Farrin, L. </w:t>
      </w:r>
      <w:r w:rsidRPr="00820451">
        <w:rPr>
          <w:rFonts w:ascii="Times New Roman" w:hAnsi="Times New Roman"/>
        </w:rPr>
        <w:t>(2005)</w:t>
      </w:r>
      <w:r>
        <w:rPr>
          <w:rFonts w:ascii="Times New Roman" w:hAnsi="Times New Roman"/>
        </w:rPr>
        <w:t xml:space="preserve">. </w:t>
      </w:r>
      <w:r>
        <w:rPr>
          <w:rFonts w:ascii="Times New Roman" w:hAnsi="Times New Roman"/>
          <w:i/>
        </w:rPr>
        <w:t>Uncovering student ideas in s</w:t>
      </w:r>
      <w:r w:rsidRPr="00820451">
        <w:rPr>
          <w:rFonts w:ascii="Times New Roman" w:hAnsi="Times New Roman"/>
          <w:i/>
        </w:rPr>
        <w:t>cien</w:t>
      </w:r>
      <w:r>
        <w:rPr>
          <w:rFonts w:ascii="Times New Roman" w:hAnsi="Times New Roman"/>
          <w:i/>
        </w:rPr>
        <w:t>ce (Volume 1): 25 formative assessment p</w:t>
      </w:r>
      <w:r w:rsidRPr="00820451">
        <w:rPr>
          <w:rFonts w:ascii="Times New Roman" w:hAnsi="Times New Roman"/>
          <w:i/>
        </w:rPr>
        <w:t>robes</w:t>
      </w:r>
      <w:r>
        <w:rPr>
          <w:rFonts w:ascii="Times New Roman" w:hAnsi="Times New Roman"/>
        </w:rPr>
        <w:t>. Arlington, VA: National Science Teachers Association Press.</w:t>
      </w:r>
    </w:p>
    <w:p w:rsidR="00091EA4" w:rsidRDefault="00091EA4" w:rsidP="00091EA4">
      <w:pPr>
        <w:pStyle w:val="NoSpacing"/>
        <w:ind w:left="720" w:hanging="720"/>
        <w:rPr>
          <w:rFonts w:ascii="Times New Roman" w:hAnsi="Times New Roman"/>
        </w:rPr>
      </w:pPr>
      <w:r w:rsidRPr="00213A18">
        <w:rPr>
          <w:rFonts w:ascii="Times New Roman" w:eastAsia="Times New Roman" w:hAnsi="Times New Roman"/>
        </w:rPr>
        <w:t xml:space="preserve">National Research Council (NRC). (2012). </w:t>
      </w:r>
      <w:r>
        <w:rPr>
          <w:rStyle w:val="Emphasis"/>
          <w:rFonts w:ascii="Times New Roman" w:eastAsia="Times New Roman" w:hAnsi="Times New Roman"/>
        </w:rPr>
        <w:t>A Framework for K-12 science education: Practices, crosscutting concepts, and core i</w:t>
      </w:r>
      <w:r w:rsidRPr="00213A18">
        <w:rPr>
          <w:rStyle w:val="Emphasis"/>
          <w:rFonts w:ascii="Times New Roman" w:eastAsia="Times New Roman" w:hAnsi="Times New Roman"/>
        </w:rPr>
        <w:t>deas</w:t>
      </w:r>
      <w:r w:rsidRPr="00213A18">
        <w:rPr>
          <w:rFonts w:ascii="Times New Roman" w:eastAsia="Times New Roman" w:hAnsi="Times New Roman"/>
        </w:rPr>
        <w:t>. Washington, DC: The National Academies Press</w:t>
      </w:r>
      <w:r w:rsidRPr="00213A18">
        <w:rPr>
          <w:rFonts w:ascii="Times New Roman" w:hAnsi="Times New Roman"/>
        </w:rPr>
        <w:t>.</w:t>
      </w:r>
    </w:p>
    <w:p w:rsidR="00820451" w:rsidRDefault="00820451" w:rsidP="00820451">
      <w:pPr>
        <w:pStyle w:val="SectionMainText"/>
        <w:ind w:left="720" w:hanging="720"/>
      </w:pPr>
      <w:r>
        <w:t xml:space="preserve">Schwartz, M. S., Sadler, P. M., Sonnert, G., and Tai, R. H. (2009). Depth vs breadth: How content coverage in high school science courses relates to later success in college science coursework. </w:t>
      </w:r>
      <w:r>
        <w:rPr>
          <w:i/>
        </w:rPr>
        <w:t>Science Education</w:t>
      </w:r>
      <w:r>
        <w:t xml:space="preserve"> 93:798-826.</w:t>
      </w:r>
    </w:p>
    <w:p w:rsidR="00CA3ED5" w:rsidRDefault="00091EA4" w:rsidP="00091EA4">
      <w:pPr>
        <w:pStyle w:val="SectionMainText"/>
        <w:ind w:left="720" w:hanging="720"/>
      </w:pPr>
      <w:r>
        <w:t xml:space="preserve">Stanford University. (2012). Understanding language. Available at: </w:t>
      </w:r>
      <w:hyperlink r:id="rId32" w:history="1">
        <w:r w:rsidRPr="005C3FAC">
          <w:rPr>
            <w:rStyle w:val="Hyperlink"/>
          </w:rPr>
          <w:t>http://ell.stanford.edu/papers</w:t>
        </w:r>
      </w:hyperlink>
      <w:r>
        <w:t>.</w:t>
      </w:r>
    </w:p>
    <w:p w:rsidR="00091EA4" w:rsidRPr="009F2E04" w:rsidRDefault="00091EA4" w:rsidP="00091EA4">
      <w:pPr>
        <w:pStyle w:val="SectionMainText"/>
        <w:ind w:left="720" w:hanging="720"/>
      </w:pPr>
      <w:r>
        <w:t xml:space="preserve">Wilson, C., </w:t>
      </w:r>
      <w:r w:rsidR="009F2E04">
        <w:t xml:space="preserve">Taylor, J., Kowalski, S., and Carlson, J. (2010). The relative effects and equity of inquiry-based and commonplace science teaching on students’ knowledge, reasoning, and argumentation. </w:t>
      </w:r>
      <w:r w:rsidR="009F2E04">
        <w:rPr>
          <w:i/>
        </w:rPr>
        <w:t>Journal of Research in Science Teaching</w:t>
      </w:r>
      <w:r w:rsidR="009F2E04">
        <w:t>, 47(3):276-301.</w:t>
      </w:r>
    </w:p>
    <w:p w:rsidR="009B7C76" w:rsidRDefault="009B7C76">
      <w:pPr>
        <w:pStyle w:val="SectionMainText"/>
        <w:pBdr>
          <w:bottom w:val="single" w:sz="36" w:space="1" w:color="auto"/>
        </w:pBdr>
      </w:pPr>
    </w:p>
    <w:p w:rsidR="009B7C76" w:rsidRDefault="009B7C76">
      <w:pPr>
        <w:pStyle w:val="SectionMainText"/>
        <w:rPr>
          <w:noProof/>
        </w:rPr>
        <w:sectPr w:rsidR="009B7C76">
          <w:footnotePr>
            <w:numFmt w:val="chicago"/>
          </w:footnotePr>
          <w:type w:val="oddPage"/>
          <w:pgSz w:w="12240" w:h="15840" w:code="1"/>
          <w:pgMar w:top="1080" w:right="1800" w:bottom="1440" w:left="2160" w:header="720" w:footer="720" w:gutter="0"/>
          <w:paperSrc w:first="6192" w:other="6192"/>
          <w:cols w:space="720"/>
        </w:sect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Heading"/>
        <w:jc w:val="right"/>
        <w:rPr>
          <w:noProof/>
        </w:rPr>
      </w:pPr>
    </w:p>
    <w:p w:rsidR="009B7C76" w:rsidRDefault="009B7C76">
      <w:pPr>
        <w:pStyle w:val="SectionHeading"/>
        <w:jc w:val="right"/>
        <w:rPr>
          <w:noProof/>
        </w:rPr>
      </w:pPr>
    </w:p>
    <w:p w:rsidR="009B7C76" w:rsidRDefault="009B7C76">
      <w:pPr>
        <w:pStyle w:val="SectionHeading"/>
        <w:jc w:val="right"/>
        <w:rPr>
          <w:noProof/>
        </w:rPr>
      </w:pPr>
      <w:r>
        <w:rPr>
          <w:noProof/>
        </w:rPr>
        <w:t>Science and Technology/Engineering</w:t>
      </w:r>
    </w:p>
    <w:p w:rsidR="009B7C76" w:rsidRDefault="009B7C76">
      <w:pPr>
        <w:pStyle w:val="SectionHeading"/>
        <w:jc w:val="right"/>
        <w:rPr>
          <w:noProof/>
        </w:rPr>
      </w:pPr>
      <w:r>
        <w:rPr>
          <w:noProof/>
        </w:rPr>
        <w:t xml:space="preserve"> Learning Standards</w:t>
      </w:r>
    </w:p>
    <w:p w:rsidR="009B7C76" w:rsidRDefault="009B7C76">
      <w:pPr>
        <w:pStyle w:val="SectionHeading"/>
        <w:jc w:val="right"/>
        <w:rPr>
          <w:noProof/>
        </w:rPr>
      </w:pPr>
    </w:p>
    <w:p w:rsidR="009B7C76" w:rsidRDefault="009B7C76">
      <w:pPr>
        <w:pStyle w:val="SectionHeading"/>
        <w:jc w:val="right"/>
        <w:rPr>
          <w:noProof/>
        </w:rPr>
      </w:pPr>
    </w:p>
    <w:p w:rsidR="009B7C76" w:rsidRDefault="009B7C76">
      <w:pPr>
        <w:rPr>
          <w:noProof/>
        </w:rPr>
      </w:pPr>
    </w:p>
    <w:p w:rsidR="009B7C76" w:rsidRDefault="009B7C76">
      <w:pPr>
        <w:pStyle w:val="SectionHeading"/>
        <w:sectPr w:rsidR="009B7C76">
          <w:footnotePr>
            <w:numFmt w:val="chicago"/>
          </w:footnotePr>
          <w:type w:val="oddPage"/>
          <w:pgSz w:w="12240" w:h="15840" w:code="1"/>
          <w:pgMar w:top="1080" w:right="1800" w:bottom="1440" w:left="2160" w:header="720" w:footer="720" w:gutter="0"/>
          <w:paperSrc w:first="6192" w:other="6192"/>
          <w:cols w:space="720"/>
        </w:sectPr>
      </w:pPr>
    </w:p>
    <w:p w:rsidR="003015EF" w:rsidRDefault="00E62A5B" w:rsidP="003015EF">
      <w:pPr>
        <w:pStyle w:val="SectionHeading"/>
      </w:pPr>
      <w:r>
        <w:lastRenderedPageBreak/>
        <w:t>Overview of</w:t>
      </w:r>
      <w:r w:rsidR="003015EF">
        <w:t xml:space="preserve"> the </w:t>
      </w:r>
      <w:r w:rsidR="003015EF" w:rsidRPr="003015EF">
        <w:t>Standards</w:t>
      </w:r>
    </w:p>
    <w:p w:rsidR="003015EF" w:rsidRDefault="003015EF" w:rsidP="003015EF">
      <w:pPr>
        <w:pStyle w:val="SectionMainText"/>
        <w:rPr>
          <w:szCs w:val="22"/>
        </w:rPr>
      </w:pPr>
    </w:p>
    <w:p w:rsidR="008F7A1A" w:rsidRDefault="00C630C2" w:rsidP="00C729EF">
      <w:pPr>
        <w:rPr>
          <w:snapToGrid w:val="0"/>
          <w:color w:val="000000"/>
          <w:sz w:val="22"/>
          <w:szCs w:val="22"/>
        </w:rPr>
      </w:pPr>
      <w:r w:rsidRPr="00C729EF">
        <w:rPr>
          <w:snapToGrid w:val="0"/>
          <w:color w:val="000000"/>
          <w:sz w:val="22"/>
          <w:szCs w:val="22"/>
        </w:rPr>
        <w:t xml:space="preserve">The Massachusetts standards are an adaptation of the Next Generation Science Standards (NGSS) based </w:t>
      </w:r>
      <w:r w:rsidR="008F7A1A">
        <w:rPr>
          <w:snapToGrid w:val="0"/>
          <w:color w:val="000000"/>
          <w:sz w:val="22"/>
          <w:szCs w:val="22"/>
        </w:rPr>
        <w:t>on</w:t>
      </w:r>
      <w:r w:rsidRPr="00C729EF">
        <w:rPr>
          <w:snapToGrid w:val="0"/>
          <w:color w:val="000000"/>
          <w:sz w:val="22"/>
          <w:szCs w:val="22"/>
        </w:rPr>
        <w:t xml:space="preserve"> the </w:t>
      </w:r>
      <w:r w:rsidRPr="00C729EF">
        <w:rPr>
          <w:i/>
          <w:snapToGrid w:val="0"/>
          <w:color w:val="000000"/>
          <w:sz w:val="22"/>
          <w:szCs w:val="22"/>
        </w:rPr>
        <w:t>Framework for K–12 Science Education</w:t>
      </w:r>
      <w:r w:rsidR="00C729EF" w:rsidRPr="00C729EF">
        <w:rPr>
          <w:snapToGrid w:val="0"/>
          <w:color w:val="000000"/>
          <w:sz w:val="22"/>
          <w:szCs w:val="22"/>
        </w:rPr>
        <w:t xml:space="preserve"> (NRC, 2012)</w:t>
      </w:r>
      <w:r w:rsidRPr="00C729EF">
        <w:rPr>
          <w:snapToGrid w:val="0"/>
          <w:color w:val="000000"/>
          <w:sz w:val="22"/>
          <w:szCs w:val="22"/>
        </w:rPr>
        <w:t>.  T</w:t>
      </w:r>
      <w:r w:rsidR="008F7A1A">
        <w:rPr>
          <w:snapToGrid w:val="0"/>
          <w:color w:val="000000"/>
          <w:sz w:val="22"/>
          <w:szCs w:val="22"/>
        </w:rPr>
        <w:t xml:space="preserve">his is done so </w:t>
      </w:r>
      <w:r w:rsidRPr="00C729EF">
        <w:rPr>
          <w:snapToGrid w:val="0"/>
          <w:color w:val="000000"/>
          <w:sz w:val="22"/>
          <w:szCs w:val="22"/>
        </w:rPr>
        <w:t xml:space="preserve">educators and districts </w:t>
      </w:r>
      <w:r w:rsidR="008F7A1A">
        <w:rPr>
          <w:snapToGrid w:val="0"/>
          <w:color w:val="000000"/>
          <w:sz w:val="22"/>
          <w:szCs w:val="22"/>
        </w:rPr>
        <w:t>can benefit</w:t>
      </w:r>
      <w:r w:rsidRPr="00C729EF">
        <w:rPr>
          <w:snapToGrid w:val="0"/>
          <w:color w:val="000000"/>
          <w:sz w:val="22"/>
          <w:szCs w:val="22"/>
        </w:rPr>
        <w:t xml:space="preserve"> </w:t>
      </w:r>
      <w:r w:rsidR="008F7A1A">
        <w:rPr>
          <w:snapToGrid w:val="0"/>
          <w:color w:val="000000"/>
          <w:sz w:val="22"/>
          <w:szCs w:val="22"/>
        </w:rPr>
        <w:t xml:space="preserve">from </w:t>
      </w:r>
      <w:r w:rsidRPr="00C729EF">
        <w:rPr>
          <w:snapToGrid w:val="0"/>
          <w:color w:val="000000"/>
          <w:sz w:val="22"/>
          <w:szCs w:val="22"/>
        </w:rPr>
        <w:t xml:space="preserve">commonality across states, including use </w:t>
      </w:r>
      <w:r w:rsidR="008F7A1A">
        <w:rPr>
          <w:snapToGrid w:val="0"/>
          <w:color w:val="000000"/>
          <w:sz w:val="22"/>
          <w:szCs w:val="22"/>
        </w:rPr>
        <w:t xml:space="preserve">of </w:t>
      </w:r>
      <w:r w:rsidRPr="00C729EF">
        <w:rPr>
          <w:snapToGrid w:val="0"/>
          <w:color w:val="000000"/>
          <w:sz w:val="22"/>
          <w:szCs w:val="22"/>
        </w:rPr>
        <w:t>NGSS-aligned resources created elsewhere</w:t>
      </w:r>
      <w:r w:rsidR="008F7A1A">
        <w:rPr>
          <w:snapToGrid w:val="0"/>
          <w:color w:val="000000"/>
          <w:sz w:val="22"/>
          <w:szCs w:val="22"/>
        </w:rPr>
        <w:t xml:space="preserve">. Common features include: </w:t>
      </w:r>
    </w:p>
    <w:p w:rsidR="008F7A1A" w:rsidRPr="008F7A1A" w:rsidRDefault="008F7A1A" w:rsidP="008F7A1A">
      <w:pPr>
        <w:pStyle w:val="ListParagraph"/>
        <w:numPr>
          <w:ilvl w:val="0"/>
          <w:numId w:val="8"/>
        </w:numPr>
        <w:rPr>
          <w:snapToGrid w:val="0"/>
          <w:color w:val="000000"/>
          <w:sz w:val="22"/>
          <w:szCs w:val="22"/>
        </w:rPr>
      </w:pPr>
      <w:r>
        <w:rPr>
          <w:snapToGrid w:val="0"/>
          <w:color w:val="000000"/>
          <w:sz w:val="22"/>
          <w:szCs w:val="22"/>
        </w:rPr>
        <w:t>I</w:t>
      </w:r>
      <w:r w:rsidRPr="008F7A1A">
        <w:rPr>
          <w:snapToGrid w:val="0"/>
          <w:color w:val="000000"/>
          <w:sz w:val="22"/>
          <w:szCs w:val="22"/>
        </w:rPr>
        <w:t>ntegration of science and engineering practices</w:t>
      </w:r>
    </w:p>
    <w:p w:rsidR="008F7A1A" w:rsidRDefault="008F7A1A" w:rsidP="008F7A1A">
      <w:pPr>
        <w:pStyle w:val="ListParagraph"/>
        <w:numPr>
          <w:ilvl w:val="0"/>
          <w:numId w:val="8"/>
        </w:numPr>
        <w:rPr>
          <w:snapToGrid w:val="0"/>
          <w:color w:val="000000"/>
          <w:sz w:val="22"/>
          <w:szCs w:val="22"/>
        </w:rPr>
      </w:pPr>
      <w:r>
        <w:rPr>
          <w:snapToGrid w:val="0"/>
          <w:color w:val="000000"/>
          <w:sz w:val="22"/>
          <w:szCs w:val="22"/>
        </w:rPr>
        <w:t>Grade-by-grade standards for elementary school that include all STE disciplines</w:t>
      </w:r>
    </w:p>
    <w:p w:rsidR="008F7A1A" w:rsidRPr="008F7A1A" w:rsidRDefault="008F7A1A" w:rsidP="008F7A1A">
      <w:pPr>
        <w:pStyle w:val="ListParagraph"/>
        <w:numPr>
          <w:ilvl w:val="0"/>
          <w:numId w:val="8"/>
        </w:numPr>
        <w:rPr>
          <w:snapToGrid w:val="0"/>
          <w:color w:val="000000"/>
          <w:sz w:val="22"/>
          <w:szCs w:val="22"/>
        </w:rPr>
      </w:pPr>
      <w:r>
        <w:rPr>
          <w:snapToGrid w:val="0"/>
          <w:color w:val="000000"/>
          <w:sz w:val="22"/>
          <w:szCs w:val="22"/>
        </w:rPr>
        <w:t>Application of science in engineering contexts (* standards)</w:t>
      </w:r>
    </w:p>
    <w:p w:rsidR="00C630C2" w:rsidRPr="00C729EF" w:rsidRDefault="008F7A1A" w:rsidP="00C729EF">
      <w:pPr>
        <w:rPr>
          <w:snapToGrid w:val="0"/>
          <w:color w:val="000000"/>
          <w:sz w:val="22"/>
          <w:szCs w:val="22"/>
        </w:rPr>
      </w:pPr>
      <w:r>
        <w:rPr>
          <w:snapToGrid w:val="0"/>
          <w:color w:val="000000"/>
          <w:sz w:val="22"/>
          <w:szCs w:val="22"/>
        </w:rPr>
        <w:t xml:space="preserve">While the Massachusetts STE standards have much in common with NGSS, </w:t>
      </w:r>
      <w:r w:rsidR="00C630C2" w:rsidRPr="00C729EF">
        <w:rPr>
          <w:snapToGrid w:val="0"/>
          <w:color w:val="000000"/>
          <w:sz w:val="22"/>
          <w:szCs w:val="22"/>
        </w:rPr>
        <w:t xml:space="preserve">public input from across the Commonwealth during the development of </w:t>
      </w:r>
      <w:r w:rsidR="00C729EF" w:rsidRPr="00C729EF">
        <w:rPr>
          <w:snapToGrid w:val="0"/>
          <w:color w:val="000000"/>
          <w:sz w:val="22"/>
          <w:szCs w:val="22"/>
        </w:rPr>
        <w:t xml:space="preserve">the </w:t>
      </w:r>
      <w:r w:rsidR="00C630C2" w:rsidRPr="00C729EF">
        <w:rPr>
          <w:snapToGrid w:val="0"/>
          <w:color w:val="000000"/>
          <w:sz w:val="22"/>
          <w:szCs w:val="22"/>
        </w:rPr>
        <w:t>standards identified several needed adaptation</w:t>
      </w:r>
      <w:r w:rsidR="00C729EF" w:rsidRPr="00C729EF">
        <w:rPr>
          <w:snapToGrid w:val="0"/>
          <w:color w:val="000000"/>
          <w:sz w:val="22"/>
          <w:szCs w:val="22"/>
        </w:rPr>
        <w:t>s</w:t>
      </w:r>
      <w:r w:rsidR="00C630C2" w:rsidRPr="00C729EF">
        <w:rPr>
          <w:snapToGrid w:val="0"/>
          <w:color w:val="000000"/>
          <w:sz w:val="22"/>
          <w:szCs w:val="22"/>
        </w:rPr>
        <w:t xml:space="preserve"> for Massachusetts: </w:t>
      </w:r>
    </w:p>
    <w:p w:rsidR="00C630C2" w:rsidRPr="00C729EF" w:rsidRDefault="00C729EF" w:rsidP="00C729EF">
      <w:pPr>
        <w:pStyle w:val="ListParagraph"/>
        <w:numPr>
          <w:ilvl w:val="0"/>
          <w:numId w:val="25"/>
        </w:numPr>
        <w:rPr>
          <w:snapToGrid w:val="0"/>
          <w:color w:val="000000"/>
          <w:sz w:val="22"/>
          <w:szCs w:val="22"/>
        </w:rPr>
      </w:pPr>
      <w:r w:rsidRPr="00C729EF">
        <w:rPr>
          <w:snapToGrid w:val="0"/>
          <w:color w:val="000000"/>
          <w:sz w:val="22"/>
          <w:szCs w:val="22"/>
        </w:rPr>
        <w:t>Include</w:t>
      </w:r>
      <w:r w:rsidR="00C630C2" w:rsidRPr="00C729EF">
        <w:rPr>
          <w:snapToGrid w:val="0"/>
          <w:color w:val="000000"/>
          <w:sz w:val="22"/>
          <w:szCs w:val="22"/>
        </w:rPr>
        <w:t xml:space="preserve"> </w:t>
      </w:r>
      <w:r w:rsidR="005E36EE">
        <w:rPr>
          <w:snapToGrid w:val="0"/>
          <w:color w:val="000000"/>
          <w:sz w:val="22"/>
          <w:szCs w:val="22"/>
        </w:rPr>
        <w:t>t</w:t>
      </w:r>
      <w:r w:rsidR="00C630C2" w:rsidRPr="00C729EF">
        <w:rPr>
          <w:snapToGrid w:val="0"/>
          <w:color w:val="000000"/>
          <w:sz w:val="22"/>
          <w:szCs w:val="22"/>
        </w:rPr>
        <w:t>echnology/</w:t>
      </w:r>
      <w:r w:rsidR="005E36EE">
        <w:rPr>
          <w:snapToGrid w:val="0"/>
          <w:color w:val="000000"/>
          <w:sz w:val="22"/>
          <w:szCs w:val="22"/>
        </w:rPr>
        <w:t>e</w:t>
      </w:r>
      <w:r w:rsidR="00C630C2" w:rsidRPr="00C729EF">
        <w:rPr>
          <w:snapToGrid w:val="0"/>
          <w:color w:val="000000"/>
          <w:sz w:val="22"/>
          <w:szCs w:val="22"/>
        </w:rPr>
        <w:t xml:space="preserve">ngineering as </w:t>
      </w:r>
      <w:r w:rsidRPr="00C729EF">
        <w:rPr>
          <w:snapToGrid w:val="0"/>
          <w:color w:val="000000"/>
          <w:sz w:val="22"/>
          <w:szCs w:val="22"/>
        </w:rPr>
        <w:t>a discipline equivalent to traditional sciences</w:t>
      </w:r>
      <w:r w:rsidR="00C630C2" w:rsidRPr="00C729EF">
        <w:rPr>
          <w:snapToGrid w:val="0"/>
          <w:color w:val="000000"/>
          <w:sz w:val="22"/>
          <w:szCs w:val="22"/>
        </w:rPr>
        <w:t xml:space="preserve">  </w:t>
      </w:r>
    </w:p>
    <w:p w:rsidR="00C630C2" w:rsidRPr="00C729EF" w:rsidRDefault="00C630C2" w:rsidP="00C729EF">
      <w:pPr>
        <w:pStyle w:val="ListParagraph"/>
        <w:numPr>
          <w:ilvl w:val="0"/>
          <w:numId w:val="25"/>
        </w:numPr>
        <w:rPr>
          <w:snapToGrid w:val="0"/>
          <w:color w:val="000000"/>
          <w:sz w:val="22"/>
          <w:szCs w:val="22"/>
        </w:rPr>
      </w:pPr>
      <w:r w:rsidRPr="00C729EF">
        <w:rPr>
          <w:snapToGrid w:val="0"/>
          <w:color w:val="000000"/>
          <w:sz w:val="22"/>
          <w:szCs w:val="22"/>
        </w:rPr>
        <w:t xml:space="preserve">Include </w:t>
      </w:r>
      <w:r w:rsidR="008F7A1A">
        <w:rPr>
          <w:snapToGrid w:val="0"/>
          <w:color w:val="000000"/>
          <w:sz w:val="22"/>
          <w:szCs w:val="22"/>
        </w:rPr>
        <w:t xml:space="preserve">only </w:t>
      </w:r>
      <w:r w:rsidRPr="00C729EF">
        <w:rPr>
          <w:snapToGrid w:val="0"/>
          <w:color w:val="000000"/>
          <w:sz w:val="22"/>
          <w:szCs w:val="22"/>
        </w:rPr>
        <w:t xml:space="preserve">two dimensions (disciplinary core ideas and </w:t>
      </w:r>
      <w:r w:rsidR="00C729EF" w:rsidRPr="00C729EF">
        <w:rPr>
          <w:snapToGrid w:val="0"/>
          <w:color w:val="000000"/>
          <w:sz w:val="22"/>
          <w:szCs w:val="22"/>
        </w:rPr>
        <w:t xml:space="preserve">science and engineering </w:t>
      </w:r>
      <w:r w:rsidR="008F7A1A">
        <w:rPr>
          <w:snapToGrid w:val="0"/>
          <w:color w:val="000000"/>
          <w:sz w:val="22"/>
          <w:szCs w:val="22"/>
        </w:rPr>
        <w:t>practices), encouraging crosscutting concepts and nature of science in curriculum</w:t>
      </w:r>
    </w:p>
    <w:p w:rsidR="00C630C2" w:rsidRPr="00C729EF" w:rsidRDefault="00C729EF" w:rsidP="00C729EF">
      <w:pPr>
        <w:pStyle w:val="ListParagraph"/>
        <w:numPr>
          <w:ilvl w:val="0"/>
          <w:numId w:val="25"/>
        </w:numPr>
        <w:rPr>
          <w:snapToGrid w:val="0"/>
          <w:color w:val="000000"/>
          <w:sz w:val="22"/>
          <w:szCs w:val="22"/>
        </w:rPr>
      </w:pPr>
      <w:r w:rsidRPr="00C729EF">
        <w:rPr>
          <w:snapToGrid w:val="0"/>
          <w:color w:val="000000"/>
          <w:sz w:val="22"/>
          <w:szCs w:val="22"/>
        </w:rPr>
        <w:t>Balance</w:t>
      </w:r>
      <w:r w:rsidR="00C630C2" w:rsidRPr="00C729EF">
        <w:rPr>
          <w:snapToGrid w:val="0"/>
          <w:color w:val="000000"/>
          <w:sz w:val="22"/>
          <w:szCs w:val="22"/>
        </w:rPr>
        <w:t xml:space="preserve"> broad concepts with specificity to inform consistent interpretation </w:t>
      </w:r>
    </w:p>
    <w:p w:rsidR="00C630C2" w:rsidRPr="00C729EF" w:rsidRDefault="00C729EF" w:rsidP="00C729EF">
      <w:pPr>
        <w:pStyle w:val="ListParagraph"/>
        <w:numPr>
          <w:ilvl w:val="0"/>
          <w:numId w:val="25"/>
        </w:numPr>
        <w:rPr>
          <w:snapToGrid w:val="0"/>
          <w:color w:val="000000"/>
          <w:sz w:val="22"/>
          <w:szCs w:val="22"/>
        </w:rPr>
      </w:pPr>
      <w:r w:rsidRPr="00C729EF">
        <w:rPr>
          <w:snapToGrid w:val="0"/>
          <w:color w:val="000000"/>
          <w:sz w:val="22"/>
          <w:szCs w:val="22"/>
        </w:rPr>
        <w:t>M</w:t>
      </w:r>
      <w:r w:rsidR="008F7A1A">
        <w:rPr>
          <w:snapToGrid w:val="0"/>
          <w:color w:val="000000"/>
          <w:sz w:val="22"/>
          <w:szCs w:val="22"/>
        </w:rPr>
        <w:t>aintain</w:t>
      </w:r>
      <w:r w:rsidR="00C630C2" w:rsidRPr="00C729EF">
        <w:rPr>
          <w:snapToGrid w:val="0"/>
          <w:color w:val="000000"/>
          <w:sz w:val="22"/>
          <w:szCs w:val="22"/>
        </w:rPr>
        <w:t xml:space="preserve"> </w:t>
      </w:r>
      <w:r w:rsidRPr="00C729EF">
        <w:rPr>
          <w:snapToGrid w:val="0"/>
          <w:color w:val="000000"/>
          <w:sz w:val="22"/>
          <w:szCs w:val="22"/>
        </w:rPr>
        <w:t>the</w:t>
      </w:r>
      <w:r w:rsidR="00C630C2" w:rsidRPr="00C729EF">
        <w:rPr>
          <w:snapToGrid w:val="0"/>
          <w:color w:val="000000"/>
          <w:sz w:val="22"/>
          <w:szCs w:val="22"/>
        </w:rPr>
        <w:t xml:space="preserve"> Massachusetts model </w:t>
      </w:r>
      <w:r w:rsidRPr="00C729EF">
        <w:rPr>
          <w:snapToGrid w:val="0"/>
          <w:color w:val="000000"/>
          <w:sz w:val="22"/>
          <w:szCs w:val="22"/>
        </w:rPr>
        <w:t>of</w:t>
      </w:r>
      <w:r w:rsidR="00C630C2" w:rsidRPr="00C729EF">
        <w:rPr>
          <w:snapToGrid w:val="0"/>
          <w:color w:val="000000"/>
          <w:sz w:val="22"/>
          <w:szCs w:val="22"/>
        </w:rPr>
        <w:t xml:space="preserve"> </w:t>
      </w:r>
      <w:r w:rsidRPr="00C729EF">
        <w:rPr>
          <w:snapToGrid w:val="0"/>
          <w:color w:val="000000"/>
          <w:sz w:val="22"/>
          <w:szCs w:val="22"/>
        </w:rPr>
        <w:t xml:space="preserve">introductory </w:t>
      </w:r>
      <w:r w:rsidR="00C630C2" w:rsidRPr="00C729EF">
        <w:rPr>
          <w:snapToGrid w:val="0"/>
          <w:color w:val="000000"/>
          <w:sz w:val="22"/>
          <w:szCs w:val="22"/>
        </w:rPr>
        <w:t>high school course options</w:t>
      </w:r>
    </w:p>
    <w:p w:rsidR="00C630C2" w:rsidRPr="00C729EF" w:rsidRDefault="00C630C2" w:rsidP="00C729EF">
      <w:pPr>
        <w:rPr>
          <w:snapToGrid w:val="0"/>
          <w:color w:val="000000"/>
          <w:sz w:val="22"/>
          <w:szCs w:val="22"/>
        </w:rPr>
      </w:pPr>
    </w:p>
    <w:p w:rsidR="00E62A5B" w:rsidRPr="00EC2FF0" w:rsidRDefault="00E62A5B" w:rsidP="008F7A1A">
      <w:pPr>
        <w:pStyle w:val="SectionFirstLevel"/>
        <w:spacing w:after="0"/>
      </w:pPr>
      <w:r>
        <w:t>Structural Features of the S</w:t>
      </w:r>
      <w:r w:rsidRPr="00EC2FF0">
        <w:t>tandards</w:t>
      </w:r>
    </w:p>
    <w:p w:rsidR="00871A9F" w:rsidRDefault="00302BD5" w:rsidP="00CD7FE8">
      <w:pPr>
        <w:rPr>
          <w:snapToGrid w:val="0"/>
          <w:color w:val="000000"/>
          <w:sz w:val="22"/>
          <w:szCs w:val="22"/>
        </w:rPr>
      </w:pPr>
      <w:r>
        <w:rPr>
          <w:snapToGrid w:val="0"/>
          <w:color w:val="000000"/>
          <w:sz w:val="22"/>
          <w:szCs w:val="22"/>
        </w:rPr>
        <w:t>The science and technology/e</w:t>
      </w:r>
      <w:r w:rsidR="00702C02" w:rsidRPr="00CD7FE8">
        <w:rPr>
          <w:snapToGrid w:val="0"/>
          <w:color w:val="000000"/>
          <w:sz w:val="22"/>
          <w:szCs w:val="22"/>
        </w:rPr>
        <w:t xml:space="preserve">ngineering standards </w:t>
      </w:r>
      <w:r>
        <w:rPr>
          <w:snapToGrid w:val="0"/>
          <w:color w:val="000000"/>
          <w:sz w:val="22"/>
          <w:szCs w:val="22"/>
        </w:rPr>
        <w:t>are presented using a consistent structure</w:t>
      </w:r>
      <w:r w:rsidR="00871A9F">
        <w:rPr>
          <w:snapToGrid w:val="0"/>
          <w:color w:val="000000"/>
          <w:sz w:val="22"/>
          <w:szCs w:val="22"/>
        </w:rPr>
        <w:t>:</w:t>
      </w:r>
      <w:r w:rsidR="00702C02" w:rsidRPr="00CD7FE8">
        <w:rPr>
          <w:snapToGrid w:val="0"/>
          <w:color w:val="000000"/>
          <w:sz w:val="22"/>
          <w:szCs w:val="22"/>
        </w:rPr>
        <w:t xml:space="preserve"> </w:t>
      </w:r>
    </w:p>
    <w:p w:rsidR="00CD7FE8" w:rsidRPr="00302BD5" w:rsidRDefault="00CD7FE8" w:rsidP="00CD7FE8">
      <w:pPr>
        <w:rPr>
          <w:snapToGrid w:val="0"/>
          <w:color w:val="000000"/>
          <w:sz w:val="16"/>
          <w:szCs w:val="22"/>
        </w:rPr>
      </w:pPr>
    </w:p>
    <w:p w:rsidR="00871A9F" w:rsidRDefault="00871A9F" w:rsidP="00871A9F">
      <w:pPr>
        <w:jc w:val="center"/>
        <w:rPr>
          <w:snapToGrid w:val="0"/>
          <w:color w:val="000000"/>
          <w:sz w:val="22"/>
          <w:szCs w:val="22"/>
        </w:rPr>
      </w:pPr>
      <w:r>
        <w:rPr>
          <w:noProof/>
          <w:lang w:eastAsia="zh-CN" w:bidi="km-KH"/>
        </w:rPr>
        <w:drawing>
          <wp:inline distT="0" distB="0" distL="0" distR="0">
            <wp:extent cx="5725621" cy="2032584"/>
            <wp:effectExtent l="19050" t="19050" r="27479" b="24816"/>
            <wp:docPr id="15" name="Picture 6" descr="structural features of th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gf\AppData\Local\Microsoft\Windows\Temporary Internet Files\Content.Word\standards structure graphic.png"/>
                    <pic:cNvPicPr>
                      <a:picLocks noChangeAspect="1" noChangeArrowheads="1"/>
                    </pic:cNvPicPr>
                  </pic:nvPicPr>
                  <pic:blipFill>
                    <a:blip r:embed="rId33"/>
                    <a:srcRect l="1267" t="15625" r="6783" b="14062"/>
                    <a:stretch>
                      <a:fillRect/>
                    </a:stretch>
                  </pic:blipFill>
                  <pic:spPr bwMode="auto">
                    <a:xfrm>
                      <a:off x="0" y="0"/>
                      <a:ext cx="5725621" cy="2032584"/>
                    </a:xfrm>
                    <a:prstGeom prst="rect">
                      <a:avLst/>
                    </a:prstGeom>
                    <a:noFill/>
                    <a:ln w="9525">
                      <a:solidFill>
                        <a:schemeClr val="tx1"/>
                      </a:solidFill>
                      <a:miter lim="800000"/>
                      <a:headEnd/>
                      <a:tailEnd/>
                    </a:ln>
                  </pic:spPr>
                </pic:pic>
              </a:graphicData>
            </a:graphic>
          </wp:inline>
        </w:drawing>
      </w:r>
    </w:p>
    <w:p w:rsidR="00871A9F" w:rsidRPr="00302BD5" w:rsidRDefault="00871A9F" w:rsidP="00CD7FE8">
      <w:pPr>
        <w:rPr>
          <w:snapToGrid w:val="0"/>
          <w:color w:val="000000"/>
          <w:sz w:val="16"/>
          <w:szCs w:val="22"/>
        </w:rPr>
      </w:pPr>
    </w:p>
    <w:p w:rsidR="00302BD5" w:rsidRDefault="00871A9F" w:rsidP="00302BD5">
      <w:pPr>
        <w:rPr>
          <w:snapToGrid w:val="0"/>
          <w:color w:val="000000"/>
          <w:sz w:val="22"/>
          <w:szCs w:val="22"/>
        </w:rPr>
      </w:pPr>
      <w:r w:rsidRPr="00CD7FE8">
        <w:rPr>
          <w:snapToGrid w:val="0"/>
          <w:color w:val="000000"/>
          <w:sz w:val="22"/>
          <w:szCs w:val="22"/>
        </w:rPr>
        <w:t xml:space="preserve">The PreK-8 standards are presented by grade with each grade focused on a </w:t>
      </w:r>
      <w:r>
        <w:rPr>
          <w:snapToGrid w:val="0"/>
          <w:color w:val="000000"/>
          <w:sz w:val="22"/>
          <w:szCs w:val="22"/>
        </w:rPr>
        <w:t xml:space="preserve">grade level </w:t>
      </w:r>
      <w:r w:rsidRPr="00CD7FE8">
        <w:rPr>
          <w:snapToGrid w:val="0"/>
          <w:color w:val="000000"/>
          <w:sz w:val="22"/>
          <w:szCs w:val="22"/>
        </w:rPr>
        <w:t xml:space="preserve">theme that links the standards and all four </w:t>
      </w:r>
      <w:r>
        <w:rPr>
          <w:snapToGrid w:val="0"/>
          <w:color w:val="000000"/>
          <w:sz w:val="22"/>
          <w:szCs w:val="22"/>
        </w:rPr>
        <w:t xml:space="preserve">STE </w:t>
      </w:r>
      <w:r w:rsidRPr="00CD7FE8">
        <w:rPr>
          <w:snapToGrid w:val="0"/>
          <w:color w:val="000000"/>
          <w:sz w:val="22"/>
          <w:szCs w:val="22"/>
        </w:rPr>
        <w:t xml:space="preserve">disciplines (see Appendix V). </w:t>
      </w:r>
      <w:r w:rsidR="00302BD5">
        <w:rPr>
          <w:snapToGrid w:val="0"/>
          <w:color w:val="000000"/>
          <w:sz w:val="22"/>
          <w:szCs w:val="22"/>
        </w:rPr>
        <w:t xml:space="preserve">High school </w:t>
      </w:r>
      <w:r w:rsidR="00302BD5" w:rsidRPr="00CD7FE8">
        <w:rPr>
          <w:snapToGrid w:val="0"/>
          <w:color w:val="000000"/>
          <w:sz w:val="22"/>
          <w:szCs w:val="22"/>
        </w:rPr>
        <w:t xml:space="preserve">standards </w:t>
      </w:r>
      <w:r w:rsidR="00302BD5">
        <w:rPr>
          <w:snapToGrid w:val="0"/>
          <w:color w:val="000000"/>
          <w:sz w:val="22"/>
          <w:szCs w:val="22"/>
        </w:rPr>
        <w:t xml:space="preserve">are provided for five common </w:t>
      </w:r>
      <w:r w:rsidR="00302BD5" w:rsidRPr="00CD7FE8">
        <w:rPr>
          <w:snapToGrid w:val="0"/>
          <w:color w:val="000000"/>
          <w:sz w:val="22"/>
          <w:szCs w:val="22"/>
        </w:rPr>
        <w:t xml:space="preserve">introductory level </w:t>
      </w:r>
      <w:r w:rsidR="00302BD5">
        <w:rPr>
          <w:snapToGrid w:val="0"/>
          <w:color w:val="000000"/>
          <w:sz w:val="22"/>
          <w:szCs w:val="22"/>
        </w:rPr>
        <w:t>courses</w:t>
      </w:r>
      <w:r w:rsidR="00302BD5" w:rsidRPr="00CD7FE8">
        <w:rPr>
          <w:snapToGrid w:val="0"/>
          <w:color w:val="000000"/>
          <w:sz w:val="22"/>
          <w:szCs w:val="22"/>
        </w:rPr>
        <w:t xml:space="preserve">. </w:t>
      </w:r>
      <w:r w:rsidR="00302BD5">
        <w:rPr>
          <w:snapToGrid w:val="0"/>
          <w:color w:val="000000"/>
          <w:sz w:val="22"/>
          <w:szCs w:val="22"/>
        </w:rPr>
        <w:t xml:space="preserve">Standards are organized by disciplinary core ideas, consistently referenced throughout the grades. </w:t>
      </w:r>
      <w:r w:rsidR="00302BD5" w:rsidRPr="00871A9F">
        <w:rPr>
          <w:snapToGrid w:val="0"/>
          <w:color w:val="000000"/>
          <w:sz w:val="22"/>
          <w:szCs w:val="22"/>
        </w:rPr>
        <w:t>For standards that are not aligned to NGSS (added by Massachusetts) an “(MA)” has been added to the label.</w:t>
      </w:r>
      <w:r w:rsidR="00302BD5">
        <w:rPr>
          <w:snapToGrid w:val="0"/>
          <w:color w:val="000000"/>
          <w:sz w:val="22"/>
          <w:szCs w:val="22"/>
        </w:rPr>
        <w:t xml:space="preserve"> </w:t>
      </w:r>
      <w:r w:rsidRPr="00871A9F">
        <w:rPr>
          <w:snapToGrid w:val="0"/>
          <w:color w:val="000000"/>
          <w:sz w:val="22"/>
          <w:szCs w:val="22"/>
        </w:rPr>
        <w:t xml:space="preserve">The use of an asterisk (*) at the end of some standards designates those standards that have an engineering design application. </w:t>
      </w:r>
    </w:p>
    <w:p w:rsidR="00302BD5" w:rsidRPr="00CD7FE8" w:rsidRDefault="00302BD5" w:rsidP="00CD7FE8">
      <w:pPr>
        <w:rPr>
          <w:snapToGrid w:val="0"/>
          <w:color w:val="000000"/>
          <w:sz w:val="22"/>
          <w:szCs w:val="22"/>
        </w:rPr>
      </w:pPr>
    </w:p>
    <w:p w:rsidR="00E62A5B" w:rsidRDefault="00E62A5B" w:rsidP="00B16D28">
      <w:pPr>
        <w:pStyle w:val="SectionFirstLevel"/>
        <w:spacing w:after="0"/>
      </w:pPr>
      <w:r>
        <w:t>Labeling/Coding of the Standards</w:t>
      </w:r>
    </w:p>
    <w:p w:rsidR="00302BD5" w:rsidRDefault="00E62A5B" w:rsidP="00E62A5B">
      <w:pPr>
        <w:pStyle w:val="SectionMainText"/>
        <w:rPr>
          <w:iCs/>
          <w:szCs w:val="22"/>
        </w:rPr>
      </w:pPr>
      <w:r>
        <w:rPr>
          <w:szCs w:val="22"/>
        </w:rPr>
        <w:t xml:space="preserve">The Massachusetts STE standards </w:t>
      </w:r>
      <w:r w:rsidR="00302BD5">
        <w:rPr>
          <w:szCs w:val="22"/>
        </w:rPr>
        <w:t xml:space="preserve">are labeled using the </w:t>
      </w:r>
      <w:r w:rsidR="00C729EF">
        <w:rPr>
          <w:iCs/>
          <w:szCs w:val="22"/>
        </w:rPr>
        <w:t>NGSS</w:t>
      </w:r>
      <w:r w:rsidR="00302BD5" w:rsidRPr="00302BD5">
        <w:rPr>
          <w:szCs w:val="22"/>
        </w:rPr>
        <w:t xml:space="preserve"> </w:t>
      </w:r>
      <w:r w:rsidR="00302BD5">
        <w:rPr>
          <w:szCs w:val="22"/>
        </w:rPr>
        <w:t>system</w:t>
      </w:r>
      <w:r w:rsidR="00302BD5">
        <w:rPr>
          <w:iCs/>
          <w:szCs w:val="22"/>
        </w:rPr>
        <w:t>, as shown here:</w:t>
      </w:r>
      <w:r>
        <w:rPr>
          <w:iCs/>
          <w:szCs w:val="22"/>
        </w:rPr>
        <w:t xml:space="preserve"> </w:t>
      </w:r>
    </w:p>
    <w:p w:rsidR="00302BD5" w:rsidRPr="00302BD5" w:rsidRDefault="00302BD5" w:rsidP="00302BD5">
      <w:pPr>
        <w:pStyle w:val="SectionMainText"/>
        <w:rPr>
          <w:sz w:val="16"/>
          <w:szCs w:val="22"/>
        </w:rPr>
      </w:pPr>
    </w:p>
    <w:p w:rsidR="00302BD5" w:rsidRDefault="00302BD5" w:rsidP="00302BD5">
      <w:pPr>
        <w:pStyle w:val="SectionMainText"/>
        <w:jc w:val="center"/>
        <w:rPr>
          <w:szCs w:val="22"/>
        </w:rPr>
      </w:pPr>
      <w:r>
        <w:rPr>
          <w:noProof/>
          <w:snapToGrid/>
          <w:szCs w:val="22"/>
          <w:lang w:eastAsia="zh-CN" w:bidi="km-KH"/>
        </w:rPr>
        <w:drawing>
          <wp:inline distT="0" distB="0" distL="0" distR="0">
            <wp:extent cx="3121025" cy="755015"/>
            <wp:effectExtent l="19050" t="19050" r="22225" b="26035"/>
            <wp:docPr id="16" name="Picture 3" descr="coding of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f\AppData\Local\Microsoft\Windows\Temporary Internet Files\Content.Word\standards coding graphic.png"/>
                    <pic:cNvPicPr>
                      <a:picLocks noChangeAspect="1" noChangeArrowheads="1"/>
                    </pic:cNvPicPr>
                  </pic:nvPicPr>
                  <pic:blipFill>
                    <a:blip r:embed="rId34"/>
                    <a:srcRect l="11833" t="24615" r="3712" b="7692"/>
                    <a:stretch>
                      <a:fillRect/>
                    </a:stretch>
                  </pic:blipFill>
                  <pic:spPr bwMode="auto">
                    <a:xfrm>
                      <a:off x="0" y="0"/>
                      <a:ext cx="3121025" cy="755015"/>
                    </a:xfrm>
                    <a:prstGeom prst="rect">
                      <a:avLst/>
                    </a:prstGeom>
                    <a:noFill/>
                    <a:ln w="9525">
                      <a:solidFill>
                        <a:schemeClr val="tx1"/>
                      </a:solidFill>
                      <a:miter lim="800000"/>
                      <a:headEnd/>
                      <a:tailEnd/>
                    </a:ln>
                  </pic:spPr>
                </pic:pic>
              </a:graphicData>
            </a:graphic>
          </wp:inline>
        </w:drawing>
      </w:r>
    </w:p>
    <w:p w:rsidR="00302BD5" w:rsidRPr="00302BD5" w:rsidRDefault="00302BD5" w:rsidP="00302BD5">
      <w:pPr>
        <w:pStyle w:val="SectionMainText"/>
        <w:rPr>
          <w:sz w:val="18"/>
          <w:szCs w:val="22"/>
        </w:rPr>
      </w:pPr>
    </w:p>
    <w:p w:rsidR="00B16D28" w:rsidRDefault="00E62A5B" w:rsidP="00E62A5B">
      <w:pPr>
        <w:pStyle w:val="SectionMainText"/>
        <w:rPr>
          <w:szCs w:val="22"/>
        </w:rPr>
      </w:pPr>
      <w:r>
        <w:rPr>
          <w:szCs w:val="22"/>
        </w:rPr>
        <w:t>T</w:t>
      </w:r>
      <w:r w:rsidRPr="00CC0B20">
        <w:rPr>
          <w:szCs w:val="22"/>
        </w:rPr>
        <w:t xml:space="preserve">he first </w:t>
      </w:r>
      <w:r>
        <w:rPr>
          <w:szCs w:val="22"/>
        </w:rPr>
        <w:t xml:space="preserve">component of each label </w:t>
      </w:r>
      <w:r w:rsidRPr="00CC0B20">
        <w:rPr>
          <w:szCs w:val="22"/>
        </w:rPr>
        <w:t xml:space="preserve">indicates </w:t>
      </w:r>
      <w:r>
        <w:rPr>
          <w:szCs w:val="22"/>
        </w:rPr>
        <w:t xml:space="preserve">the </w:t>
      </w:r>
      <w:r w:rsidRPr="00CC0B20">
        <w:rPr>
          <w:szCs w:val="22"/>
        </w:rPr>
        <w:t xml:space="preserve">grade </w:t>
      </w:r>
      <w:r>
        <w:rPr>
          <w:szCs w:val="22"/>
        </w:rPr>
        <w:t>(Pre-K to Grade 8) and/</w:t>
      </w:r>
      <w:r w:rsidRPr="00CC0B20">
        <w:rPr>
          <w:szCs w:val="22"/>
        </w:rPr>
        <w:t xml:space="preserve">or </w:t>
      </w:r>
      <w:r>
        <w:rPr>
          <w:szCs w:val="22"/>
        </w:rPr>
        <w:t xml:space="preserve">span (middle or </w:t>
      </w:r>
      <w:r w:rsidRPr="00CC0B20">
        <w:rPr>
          <w:szCs w:val="22"/>
        </w:rPr>
        <w:t xml:space="preserve">high school). The next </w:t>
      </w:r>
      <w:r>
        <w:rPr>
          <w:szCs w:val="22"/>
        </w:rPr>
        <w:t>component specifies the discipline and</w:t>
      </w:r>
      <w:r w:rsidRPr="00CC0B20">
        <w:rPr>
          <w:szCs w:val="22"/>
        </w:rPr>
        <w:t xml:space="preserve"> core idea. Finally, the number at the end of each </w:t>
      </w:r>
      <w:r>
        <w:rPr>
          <w:szCs w:val="22"/>
        </w:rPr>
        <w:t xml:space="preserve">label </w:t>
      </w:r>
      <w:r w:rsidRPr="00CC0B20">
        <w:rPr>
          <w:szCs w:val="22"/>
        </w:rPr>
        <w:t xml:space="preserve">indicates the </w:t>
      </w:r>
      <w:r>
        <w:rPr>
          <w:szCs w:val="22"/>
        </w:rPr>
        <w:t>particular standard within the related set</w:t>
      </w:r>
      <w:r w:rsidRPr="00CC0B20">
        <w:rPr>
          <w:szCs w:val="22"/>
        </w:rPr>
        <w:t>.</w:t>
      </w:r>
      <w:r>
        <w:rPr>
          <w:szCs w:val="22"/>
        </w:rPr>
        <w:t xml:space="preserve"> </w:t>
      </w:r>
    </w:p>
    <w:p w:rsidR="00B16D28" w:rsidRDefault="00B16D28" w:rsidP="00E62A5B">
      <w:pPr>
        <w:pStyle w:val="SectionMainText"/>
        <w:rPr>
          <w:szCs w:val="22"/>
        </w:rPr>
      </w:pPr>
    </w:p>
    <w:p w:rsidR="00E62A5B" w:rsidRPr="00A945D8" w:rsidRDefault="00E62A5B" w:rsidP="00E62A5B">
      <w:pPr>
        <w:pStyle w:val="SectionMainText"/>
        <w:rPr>
          <w:iCs/>
          <w:szCs w:val="22"/>
        </w:rPr>
      </w:pPr>
      <w:r>
        <w:rPr>
          <w:iCs/>
          <w:szCs w:val="22"/>
        </w:rPr>
        <w:t xml:space="preserve">Maintaining the labeling system from NGSS is </w:t>
      </w:r>
      <w:r w:rsidR="00B16D28">
        <w:rPr>
          <w:iCs/>
          <w:szCs w:val="22"/>
        </w:rPr>
        <w:t>intended</w:t>
      </w:r>
      <w:r>
        <w:rPr>
          <w:iCs/>
          <w:szCs w:val="22"/>
        </w:rPr>
        <w:t xml:space="preserve"> to allow Massachusetts’ educators access to curriculum and instruction resources developed </w:t>
      </w:r>
      <w:r w:rsidR="00B16D28">
        <w:rPr>
          <w:iCs/>
          <w:szCs w:val="22"/>
        </w:rPr>
        <w:t>across the country</w:t>
      </w:r>
      <w:r>
        <w:rPr>
          <w:iCs/>
          <w:szCs w:val="22"/>
        </w:rPr>
        <w:t>.</w:t>
      </w:r>
      <w:r w:rsidRPr="00A945D8">
        <w:rPr>
          <w:szCs w:val="22"/>
        </w:rPr>
        <w:t xml:space="preserve"> </w:t>
      </w:r>
      <w:r>
        <w:rPr>
          <w:szCs w:val="22"/>
        </w:rPr>
        <w:t>While this occasionally result</w:t>
      </w:r>
      <w:r w:rsidR="00696667">
        <w:rPr>
          <w:szCs w:val="22"/>
        </w:rPr>
        <w:t>s</w:t>
      </w:r>
      <w:r>
        <w:rPr>
          <w:szCs w:val="22"/>
        </w:rPr>
        <w:t xml:space="preserve"> in standards that appear to </w:t>
      </w:r>
      <w:r w:rsidR="00B16D28">
        <w:rPr>
          <w:szCs w:val="22"/>
        </w:rPr>
        <w:t xml:space="preserve">be out of </w:t>
      </w:r>
      <w:r>
        <w:rPr>
          <w:szCs w:val="22"/>
        </w:rPr>
        <w:t>sequence or skip a number (due to some NGSS standards not being included in the Massachusetts standards), the benefits of maintaining consistency with NGSS outweigh the value of renumbering the standards.</w:t>
      </w:r>
      <w:r w:rsidR="00B16D28">
        <w:rPr>
          <w:szCs w:val="22"/>
        </w:rPr>
        <w:t xml:space="preserve"> </w:t>
      </w:r>
      <w:r w:rsidR="00B16D28" w:rsidRPr="002A33A1">
        <w:rPr>
          <w:i/>
          <w:szCs w:val="22"/>
        </w:rPr>
        <w:t>It is important to note that the order in which the standard</w:t>
      </w:r>
      <w:r w:rsidR="00B16D28">
        <w:rPr>
          <w:i/>
          <w:szCs w:val="22"/>
        </w:rPr>
        <w:t>s</w:t>
      </w:r>
      <w:r w:rsidR="00B16D28" w:rsidRPr="002A33A1">
        <w:rPr>
          <w:i/>
          <w:szCs w:val="22"/>
        </w:rPr>
        <w:t xml:space="preserve"> are listed does not imply or define </w:t>
      </w:r>
      <w:r w:rsidR="00B16D28">
        <w:rPr>
          <w:i/>
          <w:szCs w:val="22"/>
        </w:rPr>
        <w:t>an</w:t>
      </w:r>
      <w:r w:rsidR="00B16D28" w:rsidRPr="002A33A1">
        <w:rPr>
          <w:i/>
          <w:szCs w:val="22"/>
        </w:rPr>
        <w:t xml:space="preserve"> </w:t>
      </w:r>
      <w:r w:rsidR="00B16D28">
        <w:rPr>
          <w:i/>
          <w:szCs w:val="22"/>
        </w:rPr>
        <w:t xml:space="preserve">intended </w:t>
      </w:r>
      <w:r w:rsidR="00B16D28" w:rsidRPr="002A33A1">
        <w:rPr>
          <w:i/>
          <w:szCs w:val="22"/>
        </w:rPr>
        <w:t>instructional sequence.</w:t>
      </w:r>
    </w:p>
    <w:p w:rsidR="00E62A5B" w:rsidRDefault="00E62A5B" w:rsidP="00E62A5B">
      <w:pPr>
        <w:pStyle w:val="SectionMainText"/>
        <w:rPr>
          <w:szCs w:val="22"/>
        </w:rPr>
      </w:pPr>
    </w:p>
    <w:p w:rsidR="00E62A5B" w:rsidRPr="00746B23" w:rsidRDefault="00E62A5B" w:rsidP="00B16D28">
      <w:pPr>
        <w:pStyle w:val="SectionFirstLevel"/>
        <w:spacing w:after="0"/>
      </w:pPr>
      <w:r w:rsidRPr="00746B23">
        <w:t>Components of the Standards</w:t>
      </w:r>
    </w:p>
    <w:p w:rsidR="00E62A5B" w:rsidRPr="00A945D8" w:rsidRDefault="00E62A5B" w:rsidP="00E62A5B">
      <w:pPr>
        <w:pStyle w:val="SectionMainText"/>
        <w:rPr>
          <w:szCs w:val="22"/>
        </w:rPr>
      </w:pPr>
      <w:r>
        <w:rPr>
          <w:szCs w:val="22"/>
        </w:rPr>
        <w:t xml:space="preserve">Many standards </w:t>
      </w:r>
      <w:r w:rsidRPr="00CC0B20">
        <w:rPr>
          <w:szCs w:val="22"/>
        </w:rPr>
        <w:t xml:space="preserve">include </w:t>
      </w:r>
      <w:r w:rsidRPr="00CC0B20">
        <w:rPr>
          <w:i/>
          <w:iCs/>
          <w:szCs w:val="22"/>
        </w:rPr>
        <w:t>clarification statements</w:t>
      </w:r>
      <w:r>
        <w:rPr>
          <w:szCs w:val="22"/>
        </w:rPr>
        <w:t>,</w:t>
      </w:r>
      <w:r w:rsidRPr="00CC0B20">
        <w:rPr>
          <w:szCs w:val="22"/>
        </w:rPr>
        <w:t xml:space="preserve"> which supply examples or additional clarification to th</w:t>
      </w:r>
      <w:r>
        <w:rPr>
          <w:szCs w:val="22"/>
        </w:rPr>
        <w:t xml:space="preserve">e standards, and </w:t>
      </w:r>
      <w:r w:rsidR="00B91E57">
        <w:rPr>
          <w:i/>
          <w:szCs w:val="22"/>
        </w:rPr>
        <w:t xml:space="preserve">state </w:t>
      </w:r>
      <w:r>
        <w:rPr>
          <w:i/>
          <w:szCs w:val="22"/>
        </w:rPr>
        <w:t>a</w:t>
      </w:r>
      <w:r w:rsidRPr="00CC0B20">
        <w:rPr>
          <w:i/>
          <w:iCs/>
          <w:szCs w:val="22"/>
        </w:rPr>
        <w:t xml:space="preserve">ssessment boundary </w:t>
      </w:r>
      <w:r w:rsidRPr="00A302DF">
        <w:rPr>
          <w:iCs/>
          <w:szCs w:val="22"/>
        </w:rPr>
        <w:t>statements</w:t>
      </w:r>
      <w:r>
        <w:rPr>
          <w:iCs/>
          <w:szCs w:val="22"/>
        </w:rPr>
        <w:t xml:space="preserve"> which</w:t>
      </w:r>
      <w:r>
        <w:rPr>
          <w:szCs w:val="22"/>
        </w:rPr>
        <w:t xml:space="preserve"> are meant to specify limits to state</w:t>
      </w:r>
      <w:r w:rsidRPr="00CC0B20">
        <w:rPr>
          <w:szCs w:val="22"/>
        </w:rPr>
        <w:t xml:space="preserve"> assessment. </w:t>
      </w:r>
      <w:r w:rsidRPr="00A945D8">
        <w:rPr>
          <w:i/>
          <w:szCs w:val="22"/>
        </w:rPr>
        <w:t>It is important to note that these are not intended to limit or constrain curriculum or classroom instruction;</w:t>
      </w:r>
      <w:r>
        <w:rPr>
          <w:i/>
          <w:szCs w:val="22"/>
        </w:rPr>
        <w:t xml:space="preserve"> educators are welcome to teach and assess additional concepts, practices, and vocabulary that are not included in the standards.</w:t>
      </w:r>
    </w:p>
    <w:p w:rsidR="00E62A5B" w:rsidRDefault="00E62A5B" w:rsidP="00E62A5B">
      <w:pPr>
        <w:pStyle w:val="SectionMainText"/>
        <w:rPr>
          <w:szCs w:val="22"/>
        </w:rPr>
      </w:pPr>
    </w:p>
    <w:p w:rsidR="00746B23" w:rsidRPr="00746B23" w:rsidRDefault="00746B23" w:rsidP="00B16D28">
      <w:pPr>
        <w:pStyle w:val="SectionFirstLevel"/>
        <w:spacing w:after="0"/>
      </w:pPr>
      <w:r>
        <w:t>Relationship of Standards to Curriculum and Instruction</w:t>
      </w:r>
    </w:p>
    <w:p w:rsidR="00746B23" w:rsidRPr="00CC0B20" w:rsidRDefault="00746B23" w:rsidP="00746B23">
      <w:pPr>
        <w:pStyle w:val="SectionMainText"/>
        <w:rPr>
          <w:snapToGrid/>
          <w:szCs w:val="22"/>
        </w:rPr>
      </w:pPr>
      <w:r w:rsidRPr="00CC0B20">
        <w:rPr>
          <w:snapToGrid/>
          <w:szCs w:val="22"/>
        </w:rPr>
        <w:t>The standards</w:t>
      </w:r>
      <w:r>
        <w:rPr>
          <w:snapToGrid/>
          <w:szCs w:val="22"/>
        </w:rPr>
        <w:t xml:space="preserve"> are outcomes</w:t>
      </w:r>
      <w:r w:rsidRPr="00CC0B20">
        <w:rPr>
          <w:snapToGrid/>
          <w:szCs w:val="22"/>
        </w:rPr>
        <w:t>, or goals, that reflect what a student should know and be able to do</w:t>
      </w:r>
      <w:r>
        <w:rPr>
          <w:snapToGrid/>
          <w:szCs w:val="22"/>
        </w:rPr>
        <w:t>. T</w:t>
      </w:r>
      <w:r w:rsidRPr="00CC0B20">
        <w:rPr>
          <w:snapToGrid/>
          <w:szCs w:val="22"/>
        </w:rPr>
        <w:t xml:space="preserve">hey do not dictate the manner or methods by which the standards are taught. The </w:t>
      </w:r>
      <w:r>
        <w:rPr>
          <w:snapToGrid/>
          <w:szCs w:val="22"/>
        </w:rPr>
        <w:t xml:space="preserve">standards </w:t>
      </w:r>
      <w:r w:rsidRPr="00CC0B20">
        <w:rPr>
          <w:snapToGrid/>
          <w:szCs w:val="22"/>
        </w:rPr>
        <w:t xml:space="preserve">are written in a way that expresses the concept and skills to be </w:t>
      </w:r>
      <w:r>
        <w:rPr>
          <w:snapToGrid/>
          <w:szCs w:val="22"/>
        </w:rPr>
        <w:t>achieved</w:t>
      </w:r>
      <w:r w:rsidRPr="00CC0B20">
        <w:rPr>
          <w:snapToGrid/>
          <w:szCs w:val="22"/>
        </w:rPr>
        <w:t xml:space="preserve"> </w:t>
      </w:r>
      <w:r>
        <w:rPr>
          <w:snapToGrid/>
          <w:szCs w:val="22"/>
        </w:rPr>
        <w:t>and demonstrated by students</w:t>
      </w:r>
      <w:r w:rsidR="00B16D28">
        <w:rPr>
          <w:snapToGrid/>
          <w:szCs w:val="22"/>
        </w:rPr>
        <w:t>,</w:t>
      </w:r>
      <w:r>
        <w:rPr>
          <w:snapToGrid/>
          <w:szCs w:val="22"/>
        </w:rPr>
        <w:t xml:space="preserve"> </w:t>
      </w:r>
      <w:r w:rsidRPr="00CC0B20">
        <w:rPr>
          <w:snapToGrid/>
          <w:szCs w:val="22"/>
        </w:rPr>
        <w:t xml:space="preserve">but leaves curricular and instructional decisions to districts, school and teachers. The standards are not a set of instructional </w:t>
      </w:r>
      <w:r>
        <w:rPr>
          <w:snapToGrid/>
          <w:szCs w:val="22"/>
        </w:rPr>
        <w:t xml:space="preserve">activities </w:t>
      </w:r>
      <w:r w:rsidRPr="00CC0B20">
        <w:rPr>
          <w:snapToGrid/>
          <w:szCs w:val="22"/>
        </w:rPr>
        <w:t xml:space="preserve">or assessment tasks. They are statements of what students should be able to do </w:t>
      </w:r>
      <w:r w:rsidRPr="00CC0B20">
        <w:rPr>
          <w:i/>
          <w:snapToGrid/>
          <w:szCs w:val="22"/>
        </w:rPr>
        <w:t>as a result of</w:t>
      </w:r>
      <w:r w:rsidRPr="00CC0B20">
        <w:rPr>
          <w:snapToGrid/>
          <w:szCs w:val="22"/>
        </w:rPr>
        <w:t xml:space="preserve"> instruction.</w:t>
      </w:r>
    </w:p>
    <w:p w:rsidR="00746B23" w:rsidRPr="00CC0B20" w:rsidRDefault="00746B23" w:rsidP="00746B23">
      <w:pPr>
        <w:pStyle w:val="SectionMainText"/>
        <w:rPr>
          <w:snapToGrid/>
          <w:szCs w:val="22"/>
        </w:rPr>
      </w:pPr>
    </w:p>
    <w:p w:rsidR="00746B23" w:rsidRPr="00A63151" w:rsidRDefault="00746B23" w:rsidP="00696667">
      <w:pPr>
        <w:pStyle w:val="SectionMainText"/>
        <w:rPr>
          <w:szCs w:val="22"/>
        </w:rPr>
      </w:pPr>
      <w:r w:rsidRPr="00A63151">
        <w:rPr>
          <w:szCs w:val="22"/>
        </w:rPr>
        <w:t xml:space="preserve">In particular, it is important to note </w:t>
      </w:r>
      <w:r>
        <w:rPr>
          <w:szCs w:val="22"/>
        </w:rPr>
        <w:t>that the scientific and engineering p</w:t>
      </w:r>
      <w:r w:rsidRPr="00A63151">
        <w:rPr>
          <w:szCs w:val="22"/>
        </w:rPr>
        <w:t>ractices are not teaching strategies -- they are important learning goals in their own right</w:t>
      </w:r>
      <w:r>
        <w:rPr>
          <w:szCs w:val="22"/>
        </w:rPr>
        <w:t>; they are skills to be learned as a result of instruction</w:t>
      </w:r>
      <w:r w:rsidRPr="00A63151">
        <w:rPr>
          <w:szCs w:val="22"/>
        </w:rPr>
        <w:t xml:space="preserve">. As the standards are performances meant to be accomplished at the conclusion of instruction, quality instruction </w:t>
      </w:r>
      <w:r w:rsidR="00696667">
        <w:rPr>
          <w:szCs w:val="22"/>
        </w:rPr>
        <w:t>should engage</w:t>
      </w:r>
      <w:r w:rsidRPr="00A63151">
        <w:rPr>
          <w:szCs w:val="22"/>
        </w:rPr>
        <w:t xml:space="preserve"> students in </w:t>
      </w:r>
      <w:r w:rsidR="00696667">
        <w:rPr>
          <w:szCs w:val="22"/>
        </w:rPr>
        <w:t xml:space="preserve">multiple </w:t>
      </w:r>
      <w:r w:rsidRPr="00A63151">
        <w:rPr>
          <w:szCs w:val="22"/>
        </w:rPr>
        <w:t xml:space="preserve">practices throughout instruction. </w:t>
      </w:r>
      <w:r w:rsidR="00696667" w:rsidRPr="00696667">
        <w:rPr>
          <w:szCs w:val="22"/>
        </w:rPr>
        <w:t>Students cannot comprehend scientific practices, nor fully appreciate the nature of scientific knowledge itself, without learning the science and engineering practices. The term “practices” is used</w:t>
      </w:r>
      <w:r w:rsidR="00B16D28">
        <w:rPr>
          <w:szCs w:val="22"/>
        </w:rPr>
        <w:t xml:space="preserve"> in the standards instead of t</w:t>
      </w:r>
      <w:r w:rsidR="00696667" w:rsidRPr="00696667">
        <w:rPr>
          <w:szCs w:val="22"/>
        </w:rPr>
        <w:t>erm</w:t>
      </w:r>
      <w:r w:rsidR="00B16D28">
        <w:rPr>
          <w:szCs w:val="22"/>
        </w:rPr>
        <w:t>s</w:t>
      </w:r>
      <w:r w:rsidR="00696667" w:rsidRPr="00696667">
        <w:rPr>
          <w:szCs w:val="22"/>
        </w:rPr>
        <w:t xml:space="preserve"> such as “inquiry” or “skills” to emphasize that the practices are outcomes to be learned, not </w:t>
      </w:r>
      <w:r w:rsidR="00B16D28">
        <w:rPr>
          <w:szCs w:val="22"/>
        </w:rPr>
        <w:t xml:space="preserve">a </w:t>
      </w:r>
      <w:r w:rsidR="00696667" w:rsidRPr="00696667">
        <w:rPr>
          <w:szCs w:val="22"/>
        </w:rPr>
        <w:t xml:space="preserve">method of instruction. </w:t>
      </w:r>
    </w:p>
    <w:p w:rsidR="00746B23" w:rsidRDefault="00746B23" w:rsidP="00746B23">
      <w:pPr>
        <w:pStyle w:val="SectionMainText"/>
        <w:rPr>
          <w:snapToGrid/>
          <w:szCs w:val="22"/>
        </w:rPr>
      </w:pPr>
    </w:p>
    <w:p w:rsidR="00746B23" w:rsidRDefault="00746B23" w:rsidP="00746B23">
      <w:pPr>
        <w:pStyle w:val="SectionMainText"/>
        <w:rPr>
          <w:szCs w:val="22"/>
        </w:rPr>
      </w:pPr>
      <w:r>
        <w:rPr>
          <w:szCs w:val="22"/>
        </w:rPr>
        <w:t>It is also important to note that the standards identify</w:t>
      </w:r>
      <w:r w:rsidRPr="00CC0B20">
        <w:rPr>
          <w:szCs w:val="22"/>
        </w:rPr>
        <w:t xml:space="preserve"> the most essential material for students to know and do. The </w:t>
      </w:r>
      <w:r>
        <w:rPr>
          <w:szCs w:val="22"/>
        </w:rPr>
        <w:t>standards</w:t>
      </w:r>
      <w:r w:rsidRPr="00CC0B20">
        <w:rPr>
          <w:szCs w:val="22"/>
        </w:rPr>
        <w:t xml:space="preserve"> are not intended to </w:t>
      </w:r>
      <w:r>
        <w:rPr>
          <w:szCs w:val="22"/>
        </w:rPr>
        <w:t xml:space="preserve">represent </w:t>
      </w:r>
      <w:r w:rsidRPr="00CC0B20">
        <w:rPr>
          <w:szCs w:val="22"/>
        </w:rPr>
        <w:t>an exhaustive list of all that could be included in a student’s science education</w:t>
      </w:r>
      <w:r w:rsidR="00B16D28">
        <w:rPr>
          <w:szCs w:val="22"/>
        </w:rPr>
        <w:t>,</w:t>
      </w:r>
      <w:r w:rsidRPr="00CC0B20">
        <w:rPr>
          <w:szCs w:val="22"/>
        </w:rPr>
        <w:t xml:space="preserve"> nor should they prevent students from going beyond the standards where appropriate.</w:t>
      </w:r>
      <w:r w:rsidR="00696667">
        <w:rPr>
          <w:szCs w:val="22"/>
        </w:rPr>
        <w:t xml:space="preserve"> </w:t>
      </w:r>
      <w:r w:rsidR="00696667" w:rsidRPr="00A63151">
        <w:rPr>
          <w:szCs w:val="22"/>
        </w:rPr>
        <w:t xml:space="preserve">Teachers have the flexibility to arrange the </w:t>
      </w:r>
      <w:r w:rsidR="00696667">
        <w:rPr>
          <w:szCs w:val="22"/>
        </w:rPr>
        <w:t>standards</w:t>
      </w:r>
      <w:r w:rsidR="00696667" w:rsidRPr="00A63151">
        <w:rPr>
          <w:szCs w:val="22"/>
        </w:rPr>
        <w:t xml:space="preserve"> in any order within a grade level </w:t>
      </w:r>
      <w:r w:rsidR="00696667">
        <w:rPr>
          <w:szCs w:val="22"/>
        </w:rPr>
        <w:t xml:space="preserve">and add additional areas of study </w:t>
      </w:r>
      <w:r w:rsidR="00696667" w:rsidRPr="00A63151">
        <w:rPr>
          <w:szCs w:val="22"/>
        </w:rPr>
        <w:t xml:space="preserve">to suit the needs of </w:t>
      </w:r>
      <w:r w:rsidR="00696667">
        <w:rPr>
          <w:szCs w:val="22"/>
        </w:rPr>
        <w:t>their students and science program</w:t>
      </w:r>
      <w:r w:rsidR="00696667" w:rsidRPr="00A63151">
        <w:rPr>
          <w:szCs w:val="22"/>
        </w:rPr>
        <w:t xml:space="preserve">. The use of various applications of science, such as </w:t>
      </w:r>
      <w:r w:rsidR="00696667">
        <w:rPr>
          <w:szCs w:val="22"/>
        </w:rPr>
        <w:t xml:space="preserve">biotechnology, clean energy, </w:t>
      </w:r>
      <w:r w:rsidR="00696667" w:rsidRPr="00A63151">
        <w:rPr>
          <w:szCs w:val="22"/>
        </w:rPr>
        <w:t xml:space="preserve">medicine, forensics, agriculture, or </w:t>
      </w:r>
      <w:r w:rsidR="00696667">
        <w:rPr>
          <w:szCs w:val="22"/>
        </w:rPr>
        <w:t>robotic</w:t>
      </w:r>
      <w:r w:rsidR="00696667" w:rsidRPr="00A63151">
        <w:rPr>
          <w:szCs w:val="22"/>
        </w:rPr>
        <w:t xml:space="preserve">, would nicely facilitate student interest and demonstrate how </w:t>
      </w:r>
      <w:r w:rsidR="00696667">
        <w:rPr>
          <w:szCs w:val="22"/>
        </w:rPr>
        <w:t>the standards</w:t>
      </w:r>
      <w:r w:rsidR="00696667" w:rsidRPr="00A63151">
        <w:rPr>
          <w:szCs w:val="22"/>
        </w:rPr>
        <w:t xml:space="preserve"> are applied in real world </w:t>
      </w:r>
      <w:r w:rsidR="00696667">
        <w:rPr>
          <w:szCs w:val="22"/>
        </w:rPr>
        <w:t xml:space="preserve">contexts (see Appendix </w:t>
      </w:r>
      <w:r w:rsidR="00D15B30">
        <w:rPr>
          <w:szCs w:val="22"/>
        </w:rPr>
        <w:t>I</w:t>
      </w:r>
      <w:r w:rsidR="00696667">
        <w:rPr>
          <w:szCs w:val="22"/>
        </w:rPr>
        <w:t>X)</w:t>
      </w:r>
      <w:r w:rsidR="00696667" w:rsidRPr="00A63151">
        <w:rPr>
          <w:szCs w:val="22"/>
        </w:rPr>
        <w:t>.</w:t>
      </w:r>
    </w:p>
    <w:p w:rsidR="00746B23" w:rsidRPr="00CC0B20" w:rsidRDefault="00746B23" w:rsidP="00746B23">
      <w:pPr>
        <w:pStyle w:val="Default"/>
        <w:rPr>
          <w:sz w:val="22"/>
          <w:szCs w:val="22"/>
        </w:rPr>
      </w:pPr>
    </w:p>
    <w:p w:rsidR="005E36EE" w:rsidRPr="007F0868" w:rsidRDefault="005E36EE" w:rsidP="00871A9F">
      <w:pPr>
        <w:pStyle w:val="SectionFirstLevel"/>
        <w:spacing w:after="0"/>
      </w:pPr>
      <w:r>
        <w:t>References</w:t>
      </w:r>
    </w:p>
    <w:p w:rsidR="00302BD5" w:rsidRDefault="005E36EE" w:rsidP="00871A9F">
      <w:pPr>
        <w:pStyle w:val="SectionMainText"/>
        <w:pBdr>
          <w:bottom w:val="single" w:sz="36" w:space="1" w:color="auto"/>
        </w:pBdr>
        <w:ind w:left="720" w:hanging="720"/>
        <w:rPr>
          <w:szCs w:val="21"/>
        </w:rPr>
      </w:pPr>
      <w:r>
        <w:rPr>
          <w:szCs w:val="21"/>
        </w:rPr>
        <w:t>National Research Council</w:t>
      </w:r>
      <w:r w:rsidRPr="00FA0B9C">
        <w:rPr>
          <w:szCs w:val="21"/>
        </w:rPr>
        <w:t xml:space="preserve"> </w:t>
      </w:r>
      <w:r>
        <w:rPr>
          <w:szCs w:val="21"/>
        </w:rPr>
        <w:t>(</w:t>
      </w:r>
      <w:r w:rsidRPr="00FA0B9C">
        <w:rPr>
          <w:szCs w:val="21"/>
        </w:rPr>
        <w:t>NRC</w:t>
      </w:r>
      <w:r>
        <w:rPr>
          <w:szCs w:val="21"/>
        </w:rPr>
        <w:t>)</w:t>
      </w:r>
      <w:r w:rsidRPr="00FA0B9C">
        <w:rPr>
          <w:szCs w:val="21"/>
        </w:rPr>
        <w:t xml:space="preserve">. (2012). </w:t>
      </w:r>
      <w:r w:rsidRPr="00B16D28">
        <w:rPr>
          <w:i/>
          <w:szCs w:val="21"/>
        </w:rPr>
        <w:t>A framework for K-12 science education: Practices, crosscutting concepts, and core ideas.</w:t>
      </w:r>
      <w:r w:rsidRPr="00FA0B9C">
        <w:rPr>
          <w:szCs w:val="21"/>
        </w:rPr>
        <w:t xml:space="preserve"> Washington, DC: The National Academies Press.</w:t>
      </w:r>
      <w:r w:rsidR="00302BD5">
        <w:rPr>
          <w:szCs w:val="21"/>
        </w:rPr>
        <w:t xml:space="preserve"> </w:t>
      </w:r>
    </w:p>
    <w:p w:rsidR="00302BD5" w:rsidRPr="00871A9F" w:rsidRDefault="00302BD5" w:rsidP="00871A9F">
      <w:pPr>
        <w:pStyle w:val="SectionMainText"/>
        <w:pBdr>
          <w:bottom w:val="single" w:sz="36" w:space="1" w:color="auto"/>
        </w:pBdr>
        <w:ind w:left="720" w:hanging="720"/>
        <w:sectPr w:rsidR="00302BD5" w:rsidRPr="00871A9F">
          <w:footnotePr>
            <w:numFmt w:val="chicago"/>
          </w:footnotePr>
          <w:type w:val="oddPage"/>
          <w:pgSz w:w="12240" w:h="15840" w:code="1"/>
          <w:pgMar w:top="1080" w:right="1800" w:bottom="1440" w:left="2160" w:header="720" w:footer="720" w:gutter="0"/>
          <w:paperSrc w:first="6192" w:other="6192"/>
          <w:cols w:space="720"/>
        </w:sectPr>
      </w:pPr>
    </w:p>
    <w:p w:rsidR="00E62A5B" w:rsidRPr="007236E5" w:rsidRDefault="00E62A5B" w:rsidP="005E36EE">
      <w:pPr>
        <w:pStyle w:val="SectionHeading"/>
      </w:pPr>
      <w:r w:rsidRPr="007236E5">
        <w:lastRenderedPageBreak/>
        <w:t>Use of Selected Terms</w:t>
      </w:r>
    </w:p>
    <w:p w:rsidR="005E36EE" w:rsidRDefault="005E36EE" w:rsidP="00B16D28">
      <w:pPr>
        <w:pStyle w:val="SectionMainText"/>
        <w:keepNext/>
        <w:rPr>
          <w:szCs w:val="22"/>
        </w:rPr>
      </w:pPr>
    </w:p>
    <w:p w:rsidR="00E62A5B" w:rsidRDefault="005E36EE" w:rsidP="00B16D28">
      <w:pPr>
        <w:pStyle w:val="SectionMainText"/>
        <w:keepNext/>
        <w:rPr>
          <w:szCs w:val="22"/>
        </w:rPr>
      </w:pPr>
      <w:r>
        <w:rPr>
          <w:szCs w:val="22"/>
        </w:rPr>
        <w:t xml:space="preserve">The descriptions </w:t>
      </w:r>
      <w:r w:rsidR="00E62A5B">
        <w:rPr>
          <w:szCs w:val="22"/>
        </w:rPr>
        <w:t xml:space="preserve">below help convey </w:t>
      </w:r>
      <w:r>
        <w:rPr>
          <w:szCs w:val="22"/>
        </w:rPr>
        <w:t>the</w:t>
      </w:r>
      <w:r w:rsidR="00E62A5B">
        <w:rPr>
          <w:szCs w:val="22"/>
        </w:rPr>
        <w:t xml:space="preserve"> intended use </w:t>
      </w:r>
      <w:r>
        <w:rPr>
          <w:szCs w:val="22"/>
        </w:rPr>
        <w:t xml:space="preserve">of selected terms </w:t>
      </w:r>
      <w:r w:rsidR="00696667">
        <w:rPr>
          <w:szCs w:val="22"/>
        </w:rPr>
        <w:t xml:space="preserve">in </w:t>
      </w:r>
      <w:r w:rsidR="00E62A5B">
        <w:rPr>
          <w:szCs w:val="22"/>
        </w:rPr>
        <w:t>the standards.</w:t>
      </w:r>
    </w:p>
    <w:p w:rsidR="00696667" w:rsidRPr="00576BB1" w:rsidRDefault="00696667" w:rsidP="00B16D28">
      <w:pPr>
        <w:pStyle w:val="SectionMainText"/>
        <w:keepNext/>
        <w:rPr>
          <w:szCs w:val="22"/>
        </w:rPr>
      </w:pPr>
    </w:p>
    <w:p w:rsidR="00E62A5B" w:rsidRPr="0058374A" w:rsidRDefault="00E62A5B" w:rsidP="00B16D28">
      <w:pPr>
        <w:pStyle w:val="SectionMainText"/>
        <w:keepNext/>
        <w:rPr>
          <w:i/>
          <w:szCs w:val="22"/>
        </w:rPr>
      </w:pPr>
      <w:r w:rsidRPr="0058374A">
        <w:rPr>
          <w:i/>
          <w:szCs w:val="22"/>
        </w:rPr>
        <w:t>Engineering Design</w:t>
      </w:r>
    </w:p>
    <w:p w:rsidR="00E62A5B" w:rsidRDefault="00E62A5B" w:rsidP="00E62A5B">
      <w:pPr>
        <w:pStyle w:val="SectionMainText"/>
        <w:ind w:left="360" w:hanging="360"/>
        <w:rPr>
          <w:szCs w:val="22"/>
        </w:rPr>
      </w:pPr>
      <w:r w:rsidRPr="00243261">
        <w:rPr>
          <w:szCs w:val="22"/>
          <w:u w:val="single"/>
        </w:rPr>
        <w:t>Design problem</w:t>
      </w:r>
      <w:r>
        <w:rPr>
          <w:szCs w:val="22"/>
        </w:rPr>
        <w:t>: A</w:t>
      </w:r>
      <w:r w:rsidRPr="00243261">
        <w:rPr>
          <w:szCs w:val="22"/>
        </w:rPr>
        <w:t xml:space="preserve">n articulation of a problem to be solved or a thing to be improved that </w:t>
      </w:r>
      <w:r>
        <w:rPr>
          <w:szCs w:val="22"/>
        </w:rPr>
        <w:t>addresses a personal, communal</w:t>
      </w:r>
      <w:r w:rsidRPr="00243261">
        <w:rPr>
          <w:szCs w:val="22"/>
        </w:rPr>
        <w:t>, or societal need</w:t>
      </w:r>
      <w:r>
        <w:rPr>
          <w:szCs w:val="22"/>
        </w:rPr>
        <w:t>. Engaging in or addressing a design problem</w:t>
      </w:r>
      <w:r w:rsidRPr="00243261">
        <w:rPr>
          <w:szCs w:val="22"/>
        </w:rPr>
        <w:t xml:space="preserve"> results in a product (a physical thing or a process). </w:t>
      </w:r>
    </w:p>
    <w:p w:rsidR="00E62A5B" w:rsidRPr="00576BB1" w:rsidRDefault="00E62A5B" w:rsidP="00746B23">
      <w:pPr>
        <w:pStyle w:val="SectionMainText"/>
        <w:rPr>
          <w:i/>
          <w:szCs w:val="22"/>
        </w:rPr>
      </w:pPr>
    </w:p>
    <w:p w:rsidR="00E62A5B" w:rsidRPr="0058374A" w:rsidRDefault="00E62A5B" w:rsidP="00E62A5B">
      <w:pPr>
        <w:pStyle w:val="SectionMainText"/>
        <w:ind w:left="360" w:hanging="360"/>
        <w:rPr>
          <w:i/>
          <w:szCs w:val="22"/>
        </w:rPr>
      </w:pPr>
      <w:r>
        <w:rPr>
          <w:i/>
          <w:szCs w:val="22"/>
        </w:rPr>
        <w:t>Relative S</w:t>
      </w:r>
      <w:r w:rsidRPr="0058374A">
        <w:rPr>
          <w:i/>
          <w:szCs w:val="22"/>
        </w:rPr>
        <w:t>cale</w:t>
      </w:r>
    </w:p>
    <w:p w:rsidR="00E62A5B" w:rsidRDefault="00E62A5B" w:rsidP="00E62A5B">
      <w:pPr>
        <w:pStyle w:val="SectionMainText"/>
        <w:ind w:left="360" w:hanging="360"/>
        <w:rPr>
          <w:szCs w:val="22"/>
        </w:rPr>
      </w:pPr>
      <w:r w:rsidRPr="00243261">
        <w:rPr>
          <w:szCs w:val="22"/>
          <w:u w:val="single"/>
        </w:rPr>
        <w:t>Local</w:t>
      </w:r>
      <w:r w:rsidRPr="00243261">
        <w:rPr>
          <w:szCs w:val="22"/>
        </w:rPr>
        <w:t xml:space="preserve">: </w:t>
      </w:r>
      <w:r>
        <w:rPr>
          <w:szCs w:val="22"/>
        </w:rPr>
        <w:t xml:space="preserve">An area in the nearby vicinity </w:t>
      </w:r>
      <w:r w:rsidR="00696667">
        <w:rPr>
          <w:szCs w:val="22"/>
        </w:rPr>
        <w:t>relevant to what</w:t>
      </w:r>
      <w:r w:rsidRPr="00243261">
        <w:rPr>
          <w:szCs w:val="22"/>
        </w:rPr>
        <w:t xml:space="preserve"> </w:t>
      </w:r>
      <w:r>
        <w:rPr>
          <w:szCs w:val="22"/>
        </w:rPr>
        <w:t>is being studied; g</w:t>
      </w:r>
      <w:r w:rsidRPr="00243261">
        <w:rPr>
          <w:szCs w:val="22"/>
        </w:rPr>
        <w:t xml:space="preserve">enerally a </w:t>
      </w:r>
      <w:r>
        <w:rPr>
          <w:szCs w:val="22"/>
        </w:rPr>
        <w:t xml:space="preserve">local </w:t>
      </w:r>
      <w:r w:rsidRPr="00243261">
        <w:rPr>
          <w:szCs w:val="22"/>
        </w:rPr>
        <w:t xml:space="preserve">community or </w:t>
      </w:r>
      <w:r w:rsidR="00696667">
        <w:rPr>
          <w:szCs w:val="22"/>
        </w:rPr>
        <w:t xml:space="preserve">small-scale region </w:t>
      </w:r>
      <w:r>
        <w:rPr>
          <w:szCs w:val="22"/>
        </w:rPr>
        <w:t>(e.g., an area of a state</w:t>
      </w:r>
      <w:r w:rsidRPr="00243261">
        <w:rPr>
          <w:szCs w:val="22"/>
        </w:rPr>
        <w:t xml:space="preserve">). Does not have to </w:t>
      </w:r>
      <w:r>
        <w:rPr>
          <w:szCs w:val="22"/>
        </w:rPr>
        <w:t xml:space="preserve">be </w:t>
      </w:r>
      <w:r w:rsidRPr="00243261">
        <w:rPr>
          <w:szCs w:val="22"/>
        </w:rPr>
        <w:t xml:space="preserve">relative to where the particular student lives, although that can be the area </w:t>
      </w:r>
      <w:r>
        <w:rPr>
          <w:szCs w:val="22"/>
        </w:rPr>
        <w:t>under study</w:t>
      </w:r>
      <w:r w:rsidRPr="00243261">
        <w:rPr>
          <w:szCs w:val="22"/>
        </w:rPr>
        <w:t xml:space="preserve">. </w:t>
      </w:r>
      <w:r>
        <w:rPr>
          <w:szCs w:val="22"/>
        </w:rPr>
        <w:t xml:space="preserve">A local area can </w:t>
      </w:r>
      <w:r w:rsidRPr="00243261">
        <w:rPr>
          <w:szCs w:val="22"/>
        </w:rPr>
        <w:t xml:space="preserve">also include, for example, a place in </w:t>
      </w:r>
      <w:r w:rsidR="00696667">
        <w:rPr>
          <w:szCs w:val="22"/>
        </w:rPr>
        <w:t>Costa Rica</w:t>
      </w:r>
      <w:r w:rsidRPr="00243261">
        <w:rPr>
          <w:szCs w:val="22"/>
        </w:rPr>
        <w:t xml:space="preserve"> if the topic of study is a </w:t>
      </w:r>
      <w:r w:rsidR="00696667">
        <w:rPr>
          <w:szCs w:val="22"/>
        </w:rPr>
        <w:t>rainforest</w:t>
      </w:r>
      <w:r w:rsidRPr="00243261">
        <w:rPr>
          <w:szCs w:val="22"/>
        </w:rPr>
        <w:t>, or a place in the Ar</w:t>
      </w:r>
      <w:r>
        <w:rPr>
          <w:szCs w:val="22"/>
        </w:rPr>
        <w:t>c</w:t>
      </w:r>
      <w:r w:rsidRPr="00243261">
        <w:rPr>
          <w:szCs w:val="22"/>
        </w:rPr>
        <w:t xml:space="preserve">tic if that is being studied. </w:t>
      </w:r>
    </w:p>
    <w:p w:rsidR="00E62A5B" w:rsidRPr="00576BB1" w:rsidRDefault="00E62A5B" w:rsidP="00E62A5B">
      <w:pPr>
        <w:pStyle w:val="SectionMainText"/>
        <w:ind w:left="360" w:hanging="360"/>
        <w:rPr>
          <w:szCs w:val="22"/>
        </w:rPr>
      </w:pPr>
    </w:p>
    <w:p w:rsidR="00E62A5B" w:rsidRPr="00243261" w:rsidRDefault="00E62A5B" w:rsidP="00E62A5B">
      <w:pPr>
        <w:pStyle w:val="SectionMainText"/>
        <w:ind w:left="360" w:hanging="360"/>
        <w:rPr>
          <w:szCs w:val="22"/>
        </w:rPr>
      </w:pPr>
      <w:r w:rsidRPr="00243261">
        <w:rPr>
          <w:szCs w:val="22"/>
          <w:u w:val="single"/>
        </w:rPr>
        <w:t>Regional</w:t>
      </w:r>
      <w:r>
        <w:rPr>
          <w:szCs w:val="22"/>
        </w:rPr>
        <w:t xml:space="preserve">: </w:t>
      </w:r>
      <w:r w:rsidR="00696667">
        <w:rPr>
          <w:szCs w:val="22"/>
        </w:rPr>
        <w:t xml:space="preserve">Generally </w:t>
      </w:r>
      <w:r w:rsidR="00B805BD">
        <w:rPr>
          <w:szCs w:val="22"/>
        </w:rPr>
        <w:t>referring to a state</w:t>
      </w:r>
      <w:r w:rsidR="00696667" w:rsidRPr="00243261">
        <w:rPr>
          <w:szCs w:val="22"/>
        </w:rPr>
        <w:t>wide or mu</w:t>
      </w:r>
      <w:r w:rsidR="00696667">
        <w:rPr>
          <w:szCs w:val="22"/>
        </w:rPr>
        <w:t>lt</w:t>
      </w:r>
      <w:r w:rsidR="00B805BD">
        <w:rPr>
          <w:szCs w:val="22"/>
        </w:rPr>
        <w:t>i</w:t>
      </w:r>
      <w:r w:rsidR="00696667" w:rsidRPr="00243261">
        <w:rPr>
          <w:szCs w:val="22"/>
        </w:rPr>
        <w:t>state perspective</w:t>
      </w:r>
      <w:r w:rsidR="00696667">
        <w:rPr>
          <w:szCs w:val="22"/>
        </w:rPr>
        <w:t xml:space="preserve"> relative to what</w:t>
      </w:r>
      <w:r w:rsidRPr="00243261">
        <w:rPr>
          <w:szCs w:val="22"/>
        </w:rPr>
        <w:t xml:space="preserve"> </w:t>
      </w:r>
      <w:r w:rsidR="00696667">
        <w:rPr>
          <w:szCs w:val="22"/>
        </w:rPr>
        <w:t>is being studied, or</w:t>
      </w:r>
      <w:r w:rsidRPr="00243261">
        <w:rPr>
          <w:szCs w:val="22"/>
        </w:rPr>
        <w:t xml:space="preserve"> if on another continent, </w:t>
      </w:r>
      <w:r>
        <w:rPr>
          <w:szCs w:val="22"/>
        </w:rPr>
        <w:t xml:space="preserve">approximately </w:t>
      </w:r>
      <w:r w:rsidRPr="00243261">
        <w:rPr>
          <w:szCs w:val="22"/>
        </w:rPr>
        <w:t xml:space="preserve">a country or </w:t>
      </w:r>
      <w:r>
        <w:rPr>
          <w:szCs w:val="22"/>
        </w:rPr>
        <w:t xml:space="preserve">small set </w:t>
      </w:r>
      <w:r w:rsidR="00696667">
        <w:rPr>
          <w:szCs w:val="22"/>
        </w:rPr>
        <w:t xml:space="preserve">of countries </w:t>
      </w:r>
      <w:r>
        <w:rPr>
          <w:szCs w:val="22"/>
        </w:rPr>
        <w:t>that comprise a regional scope</w:t>
      </w:r>
      <w:r w:rsidRPr="00243261">
        <w:rPr>
          <w:szCs w:val="22"/>
        </w:rPr>
        <w:t>.</w:t>
      </w:r>
    </w:p>
    <w:p w:rsidR="00E62A5B" w:rsidRPr="00576BB1" w:rsidRDefault="00E62A5B" w:rsidP="00E62A5B">
      <w:pPr>
        <w:pStyle w:val="SectionMainText"/>
        <w:rPr>
          <w:szCs w:val="22"/>
        </w:rPr>
      </w:pPr>
    </w:p>
    <w:p w:rsidR="00E62A5B" w:rsidRPr="0058374A" w:rsidRDefault="00E62A5B" w:rsidP="002614E5">
      <w:pPr>
        <w:pStyle w:val="SectionMainText"/>
        <w:keepNext/>
        <w:rPr>
          <w:i/>
          <w:szCs w:val="22"/>
        </w:rPr>
      </w:pPr>
      <w:r>
        <w:rPr>
          <w:i/>
          <w:szCs w:val="22"/>
        </w:rPr>
        <w:t>Material P</w:t>
      </w:r>
      <w:r w:rsidRPr="0058374A">
        <w:rPr>
          <w:i/>
          <w:szCs w:val="22"/>
        </w:rPr>
        <w:t>roperties</w:t>
      </w:r>
    </w:p>
    <w:p w:rsidR="00E62A5B" w:rsidRPr="00243261" w:rsidRDefault="00E62A5B" w:rsidP="002614E5">
      <w:pPr>
        <w:pStyle w:val="SectionMainText"/>
        <w:keepNext/>
        <w:rPr>
          <w:szCs w:val="22"/>
        </w:rPr>
      </w:pPr>
      <w:r w:rsidRPr="00243261">
        <w:rPr>
          <w:szCs w:val="22"/>
        </w:rPr>
        <w:t xml:space="preserve">Different </w:t>
      </w:r>
      <w:r>
        <w:rPr>
          <w:szCs w:val="22"/>
        </w:rPr>
        <w:t>p</w:t>
      </w:r>
      <w:r w:rsidRPr="00243261">
        <w:rPr>
          <w:szCs w:val="22"/>
        </w:rPr>
        <w:t xml:space="preserve">roperties </w:t>
      </w:r>
      <w:r>
        <w:rPr>
          <w:szCs w:val="22"/>
        </w:rPr>
        <w:t xml:space="preserve">of materials are specified and used throughout the standards. The table below shows the grade span at which each property is introduced. Once </w:t>
      </w:r>
      <w:r w:rsidRPr="00243261">
        <w:rPr>
          <w:szCs w:val="22"/>
        </w:rPr>
        <w:t>introduced at one grade level</w:t>
      </w:r>
      <w:r>
        <w:rPr>
          <w:szCs w:val="22"/>
        </w:rPr>
        <w:t>,</w:t>
      </w:r>
      <w:r w:rsidRPr="00243261">
        <w:rPr>
          <w:szCs w:val="22"/>
        </w:rPr>
        <w:t xml:space="preserve"> </w:t>
      </w:r>
      <w:r>
        <w:rPr>
          <w:szCs w:val="22"/>
        </w:rPr>
        <w:t xml:space="preserve">the property </w:t>
      </w:r>
      <w:r w:rsidRPr="00243261">
        <w:rPr>
          <w:szCs w:val="22"/>
        </w:rPr>
        <w:t xml:space="preserve">can </w:t>
      </w:r>
      <w:r>
        <w:rPr>
          <w:szCs w:val="22"/>
        </w:rPr>
        <w:t xml:space="preserve">then </w:t>
      </w:r>
      <w:r w:rsidRPr="00243261">
        <w:rPr>
          <w:szCs w:val="22"/>
        </w:rPr>
        <w:t>be used, referred to, o</w:t>
      </w:r>
      <w:r>
        <w:rPr>
          <w:szCs w:val="22"/>
        </w:rPr>
        <w:t>r expected in any later grade. A c</w:t>
      </w:r>
      <w:r w:rsidRPr="00243261">
        <w:rPr>
          <w:szCs w:val="22"/>
        </w:rPr>
        <w:t>heck mark (</w:t>
      </w:r>
      <w:r w:rsidRPr="00243261">
        <w:rPr>
          <w:b/>
          <w:szCs w:val="22"/>
        </w:rPr>
        <w:sym w:font="Wingdings 2" w:char="F050"/>
      </w:r>
      <w:r w:rsidRPr="00243261">
        <w:rPr>
          <w:szCs w:val="22"/>
        </w:rPr>
        <w:t xml:space="preserve">) indicates that the property is </w:t>
      </w:r>
      <w:r>
        <w:rPr>
          <w:szCs w:val="22"/>
        </w:rPr>
        <w:t xml:space="preserve">specified </w:t>
      </w:r>
      <w:r w:rsidRPr="00243261">
        <w:rPr>
          <w:szCs w:val="22"/>
        </w:rPr>
        <w:t xml:space="preserve">again in </w:t>
      </w:r>
      <w:r>
        <w:rPr>
          <w:szCs w:val="22"/>
        </w:rPr>
        <w:t xml:space="preserve">the later </w:t>
      </w:r>
      <w:r w:rsidRPr="00243261">
        <w:rPr>
          <w:szCs w:val="22"/>
        </w:rPr>
        <w:t>grade span.</w:t>
      </w:r>
    </w:p>
    <w:p w:rsidR="00E62A5B" w:rsidRPr="00576BB1" w:rsidRDefault="00E62A5B" w:rsidP="002614E5">
      <w:pPr>
        <w:pStyle w:val="SectionMainText"/>
        <w:keepNext/>
        <w:rPr>
          <w:szCs w:val="22"/>
        </w:rPr>
      </w:pPr>
    </w:p>
    <w:tbl>
      <w:tblPr>
        <w:tblStyle w:val="TableGrid"/>
        <w:tblW w:w="0" w:type="auto"/>
        <w:tblLook w:val="04A0" w:firstRow="1" w:lastRow="0" w:firstColumn="1" w:lastColumn="0" w:noHBand="0" w:noVBand="1"/>
      </w:tblPr>
      <w:tblGrid>
        <w:gridCol w:w="1532"/>
        <w:gridCol w:w="2938"/>
        <w:gridCol w:w="1869"/>
        <w:gridCol w:w="1931"/>
      </w:tblGrid>
      <w:tr w:rsidR="00E62A5B" w:rsidRPr="00576BB1" w:rsidTr="005E36EE">
        <w:tc>
          <w:tcPr>
            <w:tcW w:w="1548" w:type="dxa"/>
            <w:tcBorders>
              <w:bottom w:val="single" w:sz="4" w:space="0" w:color="auto"/>
            </w:tcBorders>
          </w:tcPr>
          <w:p w:rsidR="00E62A5B" w:rsidRPr="00576BB1" w:rsidRDefault="00E62A5B" w:rsidP="002614E5">
            <w:pPr>
              <w:keepNext/>
              <w:jc w:val="center"/>
              <w:rPr>
                <w:b/>
              </w:rPr>
            </w:pPr>
            <w:r w:rsidRPr="00576BB1">
              <w:rPr>
                <w:b/>
              </w:rPr>
              <w:t>PreK-2</w:t>
            </w:r>
          </w:p>
        </w:tc>
        <w:tc>
          <w:tcPr>
            <w:tcW w:w="3060" w:type="dxa"/>
            <w:tcBorders>
              <w:bottom w:val="single" w:sz="4" w:space="0" w:color="auto"/>
            </w:tcBorders>
          </w:tcPr>
          <w:p w:rsidR="00E62A5B" w:rsidRPr="00576BB1" w:rsidRDefault="00E62A5B" w:rsidP="002614E5">
            <w:pPr>
              <w:keepNext/>
              <w:jc w:val="center"/>
              <w:rPr>
                <w:b/>
              </w:rPr>
            </w:pPr>
            <w:r w:rsidRPr="00576BB1">
              <w:rPr>
                <w:b/>
              </w:rPr>
              <w:t>3-5</w:t>
            </w:r>
          </w:p>
        </w:tc>
        <w:tc>
          <w:tcPr>
            <w:tcW w:w="1901" w:type="dxa"/>
            <w:tcBorders>
              <w:bottom w:val="single" w:sz="4" w:space="0" w:color="auto"/>
            </w:tcBorders>
          </w:tcPr>
          <w:p w:rsidR="00E62A5B" w:rsidRPr="00576BB1" w:rsidRDefault="00E62A5B" w:rsidP="002614E5">
            <w:pPr>
              <w:keepNext/>
              <w:jc w:val="center"/>
              <w:rPr>
                <w:b/>
              </w:rPr>
            </w:pPr>
            <w:r w:rsidRPr="00576BB1">
              <w:rPr>
                <w:b/>
              </w:rPr>
              <w:t>6-8</w:t>
            </w:r>
          </w:p>
        </w:tc>
        <w:tc>
          <w:tcPr>
            <w:tcW w:w="1987" w:type="dxa"/>
            <w:tcBorders>
              <w:bottom w:val="single" w:sz="4" w:space="0" w:color="auto"/>
            </w:tcBorders>
          </w:tcPr>
          <w:p w:rsidR="00E62A5B" w:rsidRPr="00576BB1" w:rsidRDefault="00E62A5B" w:rsidP="002614E5">
            <w:pPr>
              <w:keepNext/>
              <w:jc w:val="center"/>
              <w:rPr>
                <w:b/>
              </w:rPr>
            </w:pPr>
            <w:r w:rsidRPr="00576BB1">
              <w:rPr>
                <w:b/>
              </w:rPr>
              <w:t>HS</w:t>
            </w:r>
          </w:p>
        </w:tc>
      </w:tr>
      <w:tr w:rsidR="00E62A5B" w:rsidRPr="00576BB1" w:rsidTr="005E36EE">
        <w:tc>
          <w:tcPr>
            <w:tcW w:w="1548" w:type="dxa"/>
            <w:tcBorders>
              <w:bottom w:val="single" w:sz="4" w:space="0" w:color="auto"/>
              <w:right w:val="nil"/>
            </w:tcBorders>
          </w:tcPr>
          <w:p w:rsidR="00E62A5B" w:rsidRPr="00576BB1" w:rsidRDefault="00E62A5B" w:rsidP="00E62A5B">
            <w:pPr>
              <w:jc w:val="center"/>
            </w:pPr>
            <w:r w:rsidRPr="00576BB1">
              <w:t>Absorbency</w:t>
            </w:r>
          </w:p>
        </w:tc>
        <w:tc>
          <w:tcPr>
            <w:tcW w:w="3060" w:type="dxa"/>
            <w:tcBorders>
              <w:left w:val="nil"/>
              <w:bottom w:val="single" w:sz="4" w:space="0" w:color="auto"/>
              <w:right w:val="nil"/>
            </w:tcBorders>
          </w:tcPr>
          <w:p w:rsidR="00E62A5B" w:rsidRPr="00576BB1" w:rsidRDefault="00E62A5B" w:rsidP="00E62A5B">
            <w:pPr>
              <w:jc w:val="center"/>
            </w:pPr>
          </w:p>
        </w:tc>
        <w:tc>
          <w:tcPr>
            <w:tcW w:w="1901" w:type="dxa"/>
            <w:tcBorders>
              <w:left w:val="nil"/>
              <w:bottom w:val="single" w:sz="4" w:space="0" w:color="auto"/>
              <w:right w:val="nil"/>
            </w:tcBorders>
          </w:tcPr>
          <w:p w:rsidR="00E62A5B" w:rsidRPr="00576BB1" w:rsidRDefault="00E62A5B" w:rsidP="00E62A5B">
            <w:pPr>
              <w:jc w:val="center"/>
            </w:pPr>
          </w:p>
        </w:tc>
        <w:tc>
          <w:tcPr>
            <w:tcW w:w="1987" w:type="dxa"/>
            <w:tcBorders>
              <w:left w:val="nil"/>
              <w:bottom w:val="single" w:sz="4" w:space="0" w:color="auto"/>
            </w:tcBorders>
          </w:tcPr>
          <w:p w:rsidR="00E62A5B" w:rsidRPr="00576BB1" w:rsidRDefault="00E62A5B" w:rsidP="00E62A5B">
            <w:pPr>
              <w:jc w:val="center"/>
            </w:pPr>
          </w:p>
        </w:tc>
      </w:tr>
      <w:tr w:rsidR="00E62A5B" w:rsidRPr="00576BB1" w:rsidTr="005E36EE">
        <w:tc>
          <w:tcPr>
            <w:tcW w:w="1548" w:type="dxa"/>
            <w:tcBorders>
              <w:top w:val="single" w:sz="4" w:space="0" w:color="auto"/>
              <w:bottom w:val="single" w:sz="4" w:space="0" w:color="auto"/>
              <w:right w:val="nil"/>
            </w:tcBorders>
          </w:tcPr>
          <w:p w:rsidR="00E62A5B" w:rsidRPr="00576BB1" w:rsidRDefault="00E62A5B" w:rsidP="00E62A5B">
            <w:pPr>
              <w:jc w:val="center"/>
            </w:pPr>
            <w:r w:rsidRPr="00576BB1">
              <w:t>Color</w:t>
            </w:r>
          </w:p>
        </w:tc>
        <w:tc>
          <w:tcPr>
            <w:tcW w:w="3060" w:type="dxa"/>
            <w:tcBorders>
              <w:top w:val="single" w:sz="4" w:space="0" w:color="auto"/>
              <w:left w:val="nil"/>
              <w:bottom w:val="single" w:sz="4" w:space="0" w:color="auto"/>
              <w:right w:val="nil"/>
            </w:tcBorders>
          </w:tcPr>
          <w:p w:rsidR="00E62A5B" w:rsidRPr="00576BB1" w:rsidRDefault="00E62A5B" w:rsidP="00E62A5B">
            <w:pPr>
              <w:jc w:val="center"/>
              <w:rPr>
                <w:b/>
              </w:rPr>
            </w:pPr>
            <w:r w:rsidRPr="00576BB1">
              <w:rPr>
                <w:b/>
              </w:rPr>
              <w:sym w:font="Wingdings 2" w:char="F050"/>
            </w:r>
          </w:p>
        </w:tc>
        <w:tc>
          <w:tcPr>
            <w:tcW w:w="1901" w:type="dxa"/>
            <w:tcBorders>
              <w:top w:val="single" w:sz="4" w:space="0" w:color="auto"/>
              <w:left w:val="nil"/>
              <w:bottom w:val="single" w:sz="4" w:space="0" w:color="auto"/>
              <w:right w:val="nil"/>
            </w:tcBorders>
          </w:tcPr>
          <w:p w:rsidR="00E62A5B" w:rsidRPr="00576BB1" w:rsidRDefault="00E62A5B" w:rsidP="00E62A5B">
            <w:pPr>
              <w:jc w:val="center"/>
            </w:pPr>
            <w:r w:rsidRPr="00576BB1">
              <w:rPr>
                <w:b/>
              </w:rPr>
              <w:sym w:font="Wingdings 2" w:char="F050"/>
            </w:r>
          </w:p>
        </w:tc>
        <w:tc>
          <w:tcPr>
            <w:tcW w:w="1987" w:type="dxa"/>
            <w:tcBorders>
              <w:top w:val="single" w:sz="4" w:space="0" w:color="auto"/>
              <w:left w:val="nil"/>
              <w:bottom w:val="single" w:sz="4" w:space="0" w:color="auto"/>
            </w:tcBorders>
          </w:tcPr>
          <w:p w:rsidR="00E62A5B" w:rsidRPr="00576BB1" w:rsidRDefault="00E62A5B" w:rsidP="00E62A5B">
            <w:pPr>
              <w:jc w:val="center"/>
            </w:pPr>
          </w:p>
        </w:tc>
      </w:tr>
      <w:tr w:rsidR="00E62A5B" w:rsidRPr="00576BB1" w:rsidTr="005E36EE">
        <w:tc>
          <w:tcPr>
            <w:tcW w:w="1548" w:type="dxa"/>
            <w:tcBorders>
              <w:top w:val="single" w:sz="4" w:space="0" w:color="auto"/>
              <w:bottom w:val="single" w:sz="4" w:space="0" w:color="auto"/>
              <w:right w:val="nil"/>
            </w:tcBorders>
          </w:tcPr>
          <w:p w:rsidR="00E62A5B" w:rsidRPr="00576BB1" w:rsidRDefault="00E62A5B" w:rsidP="00E62A5B">
            <w:pPr>
              <w:jc w:val="center"/>
            </w:pPr>
            <w:r w:rsidRPr="00576BB1">
              <w:t>Flexibility</w:t>
            </w:r>
          </w:p>
        </w:tc>
        <w:tc>
          <w:tcPr>
            <w:tcW w:w="3060" w:type="dxa"/>
            <w:tcBorders>
              <w:top w:val="single" w:sz="4" w:space="0" w:color="auto"/>
              <w:left w:val="nil"/>
              <w:bottom w:val="single" w:sz="4" w:space="0" w:color="auto"/>
              <w:right w:val="nil"/>
            </w:tcBorders>
          </w:tcPr>
          <w:p w:rsidR="00E62A5B" w:rsidRPr="00576BB1" w:rsidRDefault="00E62A5B" w:rsidP="00E62A5B">
            <w:pPr>
              <w:jc w:val="center"/>
            </w:pPr>
          </w:p>
        </w:tc>
        <w:tc>
          <w:tcPr>
            <w:tcW w:w="1901" w:type="dxa"/>
            <w:tcBorders>
              <w:top w:val="single" w:sz="4" w:space="0" w:color="auto"/>
              <w:left w:val="nil"/>
              <w:bottom w:val="single" w:sz="4" w:space="0" w:color="auto"/>
              <w:right w:val="nil"/>
            </w:tcBorders>
          </w:tcPr>
          <w:p w:rsidR="00E62A5B" w:rsidRPr="00576BB1" w:rsidRDefault="00E62A5B" w:rsidP="00E62A5B">
            <w:pPr>
              <w:jc w:val="center"/>
            </w:pPr>
            <w:r w:rsidRPr="00576BB1">
              <w:rPr>
                <w:b/>
              </w:rPr>
              <w:sym w:font="Wingdings 2" w:char="F050"/>
            </w:r>
          </w:p>
        </w:tc>
        <w:tc>
          <w:tcPr>
            <w:tcW w:w="1987" w:type="dxa"/>
            <w:tcBorders>
              <w:top w:val="single" w:sz="4" w:space="0" w:color="auto"/>
              <w:left w:val="nil"/>
              <w:bottom w:val="single" w:sz="4" w:space="0" w:color="auto"/>
            </w:tcBorders>
          </w:tcPr>
          <w:p w:rsidR="00E62A5B" w:rsidRPr="00576BB1" w:rsidRDefault="00E62A5B" w:rsidP="00E62A5B">
            <w:pPr>
              <w:jc w:val="center"/>
            </w:pPr>
          </w:p>
        </w:tc>
      </w:tr>
      <w:tr w:rsidR="00E62A5B" w:rsidRPr="00576BB1" w:rsidTr="005E36EE">
        <w:tc>
          <w:tcPr>
            <w:tcW w:w="1548" w:type="dxa"/>
            <w:tcBorders>
              <w:top w:val="single" w:sz="4" w:space="0" w:color="auto"/>
              <w:bottom w:val="single" w:sz="4" w:space="0" w:color="auto"/>
              <w:right w:val="nil"/>
            </w:tcBorders>
          </w:tcPr>
          <w:p w:rsidR="00E62A5B" w:rsidRPr="00576BB1" w:rsidRDefault="00E62A5B" w:rsidP="00E62A5B">
            <w:pPr>
              <w:jc w:val="center"/>
            </w:pPr>
            <w:r w:rsidRPr="00576BB1">
              <w:t>Hardness</w:t>
            </w:r>
          </w:p>
        </w:tc>
        <w:tc>
          <w:tcPr>
            <w:tcW w:w="3060" w:type="dxa"/>
            <w:tcBorders>
              <w:top w:val="single" w:sz="4" w:space="0" w:color="auto"/>
              <w:left w:val="nil"/>
              <w:bottom w:val="single" w:sz="4" w:space="0" w:color="auto"/>
              <w:right w:val="nil"/>
            </w:tcBorders>
          </w:tcPr>
          <w:p w:rsidR="00E62A5B" w:rsidRPr="00576BB1" w:rsidRDefault="00E62A5B" w:rsidP="00E62A5B">
            <w:pPr>
              <w:jc w:val="center"/>
            </w:pPr>
            <w:r w:rsidRPr="00576BB1">
              <w:rPr>
                <w:b/>
              </w:rPr>
              <w:sym w:font="Wingdings 2" w:char="F050"/>
            </w:r>
          </w:p>
        </w:tc>
        <w:tc>
          <w:tcPr>
            <w:tcW w:w="1901" w:type="dxa"/>
            <w:tcBorders>
              <w:top w:val="single" w:sz="4" w:space="0" w:color="auto"/>
              <w:left w:val="nil"/>
              <w:bottom w:val="single" w:sz="4" w:space="0" w:color="auto"/>
              <w:right w:val="nil"/>
            </w:tcBorders>
          </w:tcPr>
          <w:p w:rsidR="00E62A5B" w:rsidRPr="00576BB1" w:rsidRDefault="00E62A5B" w:rsidP="00E62A5B">
            <w:pPr>
              <w:jc w:val="center"/>
            </w:pPr>
            <w:r w:rsidRPr="00576BB1">
              <w:rPr>
                <w:b/>
              </w:rPr>
              <w:sym w:font="Wingdings 2" w:char="F050"/>
            </w:r>
          </w:p>
        </w:tc>
        <w:tc>
          <w:tcPr>
            <w:tcW w:w="1987" w:type="dxa"/>
            <w:tcBorders>
              <w:top w:val="single" w:sz="4" w:space="0" w:color="auto"/>
              <w:left w:val="nil"/>
              <w:bottom w:val="single" w:sz="4" w:space="0" w:color="auto"/>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single" w:sz="4" w:space="0" w:color="auto"/>
              <w:bottom w:val="single" w:sz="4" w:space="0" w:color="auto"/>
              <w:right w:val="nil"/>
            </w:tcBorders>
          </w:tcPr>
          <w:p w:rsidR="00E62A5B" w:rsidRPr="00576BB1" w:rsidRDefault="00E62A5B" w:rsidP="00E62A5B">
            <w:pPr>
              <w:jc w:val="center"/>
            </w:pPr>
            <w:r w:rsidRPr="00576BB1">
              <w:t>Texture</w:t>
            </w:r>
          </w:p>
        </w:tc>
        <w:tc>
          <w:tcPr>
            <w:tcW w:w="3060" w:type="dxa"/>
            <w:tcBorders>
              <w:top w:val="single" w:sz="4" w:space="0" w:color="auto"/>
              <w:left w:val="nil"/>
              <w:bottom w:val="single" w:sz="4" w:space="0" w:color="auto"/>
              <w:right w:val="nil"/>
            </w:tcBorders>
          </w:tcPr>
          <w:p w:rsidR="00E62A5B" w:rsidRPr="00576BB1" w:rsidRDefault="00E62A5B" w:rsidP="00E62A5B">
            <w:pPr>
              <w:jc w:val="center"/>
            </w:pPr>
          </w:p>
        </w:tc>
        <w:tc>
          <w:tcPr>
            <w:tcW w:w="1901" w:type="dxa"/>
            <w:tcBorders>
              <w:top w:val="single" w:sz="4" w:space="0" w:color="auto"/>
              <w:left w:val="nil"/>
              <w:bottom w:val="single" w:sz="4" w:space="0" w:color="auto"/>
              <w:right w:val="nil"/>
            </w:tcBorders>
          </w:tcPr>
          <w:p w:rsidR="00E62A5B" w:rsidRPr="00576BB1" w:rsidRDefault="00E62A5B" w:rsidP="00E62A5B">
            <w:pPr>
              <w:jc w:val="center"/>
            </w:pPr>
          </w:p>
        </w:tc>
        <w:tc>
          <w:tcPr>
            <w:tcW w:w="1987" w:type="dxa"/>
            <w:tcBorders>
              <w:top w:val="single" w:sz="4" w:space="0" w:color="auto"/>
              <w:left w:val="nil"/>
              <w:bottom w:val="single" w:sz="4" w:space="0" w:color="auto"/>
            </w:tcBorders>
          </w:tcPr>
          <w:p w:rsidR="00E62A5B" w:rsidRPr="00576BB1" w:rsidRDefault="00E62A5B" w:rsidP="00E62A5B">
            <w:pPr>
              <w:jc w:val="center"/>
            </w:pPr>
          </w:p>
        </w:tc>
      </w:tr>
      <w:tr w:rsidR="00E62A5B" w:rsidRPr="00576BB1" w:rsidTr="005E36EE">
        <w:tc>
          <w:tcPr>
            <w:tcW w:w="1548" w:type="dxa"/>
            <w:tcBorders>
              <w:bottom w:val="nil"/>
            </w:tcBorders>
            <w:shd w:val="clear" w:color="auto" w:fill="BFBFBF" w:themeFill="background1" w:themeFillShade="BF"/>
          </w:tcPr>
          <w:p w:rsidR="00E62A5B" w:rsidRPr="00576BB1" w:rsidRDefault="00E62A5B" w:rsidP="00E62A5B"/>
        </w:tc>
        <w:tc>
          <w:tcPr>
            <w:tcW w:w="3060" w:type="dxa"/>
            <w:tcBorders>
              <w:right w:val="nil"/>
            </w:tcBorders>
          </w:tcPr>
          <w:p w:rsidR="00E62A5B" w:rsidRPr="00576BB1" w:rsidRDefault="00E62A5B" w:rsidP="00E62A5B">
            <w:pPr>
              <w:jc w:val="center"/>
            </w:pPr>
            <w:r w:rsidRPr="00576BB1">
              <w:t>Electrical conductivity</w:t>
            </w:r>
          </w:p>
        </w:tc>
        <w:tc>
          <w:tcPr>
            <w:tcW w:w="1901" w:type="dxa"/>
            <w:tcBorders>
              <w:left w:val="nil"/>
              <w:right w:val="nil"/>
            </w:tcBorders>
          </w:tcPr>
          <w:p w:rsidR="00E62A5B" w:rsidRPr="00576BB1" w:rsidRDefault="00E62A5B" w:rsidP="00E62A5B">
            <w:pPr>
              <w:jc w:val="center"/>
            </w:pPr>
            <w:r w:rsidRPr="00576BB1">
              <w:rPr>
                <w:b/>
              </w:rPr>
              <w:sym w:font="Wingdings 2" w:char="F050"/>
            </w:r>
          </w:p>
        </w:tc>
        <w:tc>
          <w:tcPr>
            <w:tcW w:w="1987" w:type="dxa"/>
            <w:tcBorders>
              <w:left w:val="nil"/>
            </w:tcBorders>
          </w:tcPr>
          <w:p w:rsidR="00E62A5B" w:rsidRPr="00576BB1" w:rsidRDefault="00E62A5B" w:rsidP="00E62A5B">
            <w:pPr>
              <w:jc w:val="center"/>
            </w:pPr>
          </w:p>
        </w:tc>
      </w:tr>
      <w:tr w:rsidR="00E62A5B" w:rsidRPr="00576BB1" w:rsidTr="005E36EE">
        <w:tc>
          <w:tcPr>
            <w:tcW w:w="1548" w:type="dxa"/>
            <w:tcBorders>
              <w:top w:val="nil"/>
              <w:bottom w:val="nil"/>
            </w:tcBorders>
            <w:shd w:val="clear" w:color="auto" w:fill="BFBFBF" w:themeFill="background1" w:themeFillShade="BF"/>
          </w:tcPr>
          <w:p w:rsidR="00E62A5B" w:rsidRPr="00576BB1" w:rsidRDefault="00E62A5B" w:rsidP="00E62A5B"/>
        </w:tc>
        <w:tc>
          <w:tcPr>
            <w:tcW w:w="3060" w:type="dxa"/>
            <w:tcBorders>
              <w:right w:val="nil"/>
            </w:tcBorders>
          </w:tcPr>
          <w:p w:rsidR="00E62A5B" w:rsidRPr="00576BB1" w:rsidRDefault="00E62A5B" w:rsidP="00E62A5B">
            <w:pPr>
              <w:jc w:val="center"/>
            </w:pPr>
            <w:r w:rsidRPr="00576BB1">
              <w:t>Response to magnetic forces</w:t>
            </w:r>
          </w:p>
        </w:tc>
        <w:tc>
          <w:tcPr>
            <w:tcW w:w="1901" w:type="dxa"/>
            <w:tcBorders>
              <w:left w:val="nil"/>
              <w:right w:val="nil"/>
            </w:tcBorders>
          </w:tcPr>
          <w:p w:rsidR="00E62A5B" w:rsidRPr="00576BB1" w:rsidRDefault="00E62A5B" w:rsidP="00E62A5B">
            <w:pPr>
              <w:jc w:val="center"/>
            </w:pPr>
          </w:p>
        </w:tc>
        <w:tc>
          <w:tcPr>
            <w:tcW w:w="1987" w:type="dxa"/>
            <w:tcBorders>
              <w:left w:val="nil"/>
            </w:tcBorders>
          </w:tcPr>
          <w:p w:rsidR="00E62A5B" w:rsidRPr="00576BB1" w:rsidRDefault="00E62A5B" w:rsidP="00E62A5B">
            <w:pPr>
              <w:jc w:val="center"/>
            </w:pPr>
          </w:p>
        </w:tc>
      </w:tr>
      <w:tr w:rsidR="00E62A5B" w:rsidRPr="00576BB1" w:rsidTr="005E36EE">
        <w:tc>
          <w:tcPr>
            <w:tcW w:w="1548" w:type="dxa"/>
            <w:tcBorders>
              <w:top w:val="nil"/>
              <w:bottom w:val="nil"/>
            </w:tcBorders>
            <w:shd w:val="clear" w:color="auto" w:fill="BFBFBF" w:themeFill="background1" w:themeFillShade="BF"/>
          </w:tcPr>
          <w:p w:rsidR="00E62A5B" w:rsidRPr="00576BB1" w:rsidRDefault="00E62A5B" w:rsidP="00E62A5B"/>
        </w:tc>
        <w:tc>
          <w:tcPr>
            <w:tcW w:w="3060" w:type="dxa"/>
            <w:tcBorders>
              <w:right w:val="nil"/>
            </w:tcBorders>
          </w:tcPr>
          <w:p w:rsidR="00E62A5B" w:rsidRPr="00576BB1" w:rsidRDefault="00E62A5B" w:rsidP="00E62A5B">
            <w:pPr>
              <w:jc w:val="center"/>
            </w:pPr>
            <w:r w:rsidRPr="00576BB1">
              <w:t>Reflectivity</w:t>
            </w:r>
          </w:p>
        </w:tc>
        <w:tc>
          <w:tcPr>
            <w:tcW w:w="1901" w:type="dxa"/>
            <w:tcBorders>
              <w:left w:val="nil"/>
              <w:right w:val="nil"/>
            </w:tcBorders>
          </w:tcPr>
          <w:p w:rsidR="00E62A5B" w:rsidRPr="00576BB1" w:rsidRDefault="00E62A5B" w:rsidP="00E62A5B">
            <w:pPr>
              <w:jc w:val="center"/>
            </w:pPr>
          </w:p>
        </w:tc>
        <w:tc>
          <w:tcPr>
            <w:tcW w:w="1987" w:type="dxa"/>
            <w:tcBorders>
              <w:left w:val="nil"/>
            </w:tcBorders>
          </w:tcPr>
          <w:p w:rsidR="00E62A5B" w:rsidRPr="00576BB1" w:rsidRDefault="00E62A5B" w:rsidP="00E62A5B">
            <w:pPr>
              <w:jc w:val="center"/>
            </w:pPr>
          </w:p>
        </w:tc>
      </w:tr>
      <w:tr w:rsidR="00E62A5B" w:rsidRPr="00576BB1" w:rsidTr="005E36EE">
        <w:tc>
          <w:tcPr>
            <w:tcW w:w="1548" w:type="dxa"/>
            <w:tcBorders>
              <w:top w:val="nil"/>
              <w:bottom w:val="nil"/>
            </w:tcBorders>
            <w:shd w:val="clear" w:color="auto" w:fill="BFBFBF" w:themeFill="background1" w:themeFillShade="BF"/>
          </w:tcPr>
          <w:p w:rsidR="00E62A5B" w:rsidRPr="00576BB1" w:rsidRDefault="00E62A5B" w:rsidP="00E62A5B"/>
        </w:tc>
        <w:tc>
          <w:tcPr>
            <w:tcW w:w="3060" w:type="dxa"/>
            <w:tcBorders>
              <w:right w:val="nil"/>
            </w:tcBorders>
          </w:tcPr>
          <w:p w:rsidR="00E62A5B" w:rsidRPr="00576BB1" w:rsidRDefault="00E62A5B" w:rsidP="00E62A5B">
            <w:pPr>
              <w:jc w:val="center"/>
            </w:pPr>
            <w:r w:rsidRPr="00576BB1">
              <w:t>Solubility</w:t>
            </w:r>
          </w:p>
        </w:tc>
        <w:tc>
          <w:tcPr>
            <w:tcW w:w="1901" w:type="dxa"/>
            <w:tcBorders>
              <w:left w:val="nil"/>
              <w:right w:val="nil"/>
            </w:tcBorders>
          </w:tcPr>
          <w:p w:rsidR="00E62A5B" w:rsidRPr="00576BB1" w:rsidRDefault="00E62A5B" w:rsidP="00E62A5B">
            <w:pPr>
              <w:jc w:val="center"/>
            </w:pPr>
            <w:r w:rsidRPr="00576BB1">
              <w:rPr>
                <w:b/>
              </w:rPr>
              <w:sym w:font="Wingdings 2" w:char="F050"/>
            </w:r>
          </w:p>
        </w:tc>
        <w:tc>
          <w:tcPr>
            <w:tcW w:w="1987" w:type="dxa"/>
            <w:tcBorders>
              <w:left w:val="nil"/>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nil"/>
              <w:bottom w:val="nil"/>
            </w:tcBorders>
            <w:shd w:val="clear" w:color="auto" w:fill="BFBFBF" w:themeFill="background1" w:themeFillShade="BF"/>
          </w:tcPr>
          <w:p w:rsidR="00E62A5B" w:rsidRPr="00576BB1" w:rsidRDefault="00E62A5B" w:rsidP="00E62A5B"/>
        </w:tc>
        <w:tc>
          <w:tcPr>
            <w:tcW w:w="3060" w:type="dxa"/>
            <w:tcBorders>
              <w:bottom w:val="single" w:sz="4" w:space="0" w:color="auto"/>
              <w:right w:val="nil"/>
            </w:tcBorders>
          </w:tcPr>
          <w:p w:rsidR="00E62A5B" w:rsidRPr="00576BB1" w:rsidRDefault="00E62A5B" w:rsidP="00E62A5B">
            <w:pPr>
              <w:jc w:val="center"/>
            </w:pPr>
            <w:r w:rsidRPr="00576BB1">
              <w:t>Thermal conductivity</w:t>
            </w:r>
          </w:p>
        </w:tc>
        <w:tc>
          <w:tcPr>
            <w:tcW w:w="1901" w:type="dxa"/>
            <w:tcBorders>
              <w:left w:val="nil"/>
              <w:bottom w:val="single" w:sz="4" w:space="0" w:color="auto"/>
              <w:right w:val="nil"/>
            </w:tcBorders>
          </w:tcPr>
          <w:p w:rsidR="00E62A5B" w:rsidRPr="00576BB1" w:rsidRDefault="00E62A5B" w:rsidP="00E62A5B">
            <w:pPr>
              <w:jc w:val="center"/>
            </w:pPr>
            <w:r w:rsidRPr="00576BB1">
              <w:rPr>
                <w:b/>
              </w:rPr>
              <w:sym w:font="Wingdings 2" w:char="F050"/>
            </w:r>
          </w:p>
        </w:tc>
        <w:tc>
          <w:tcPr>
            <w:tcW w:w="1987" w:type="dxa"/>
            <w:tcBorders>
              <w:left w:val="nil"/>
              <w:bottom w:val="single" w:sz="4" w:space="0" w:color="auto"/>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left w:val="nil"/>
              <w:bottom w:val="nil"/>
            </w:tcBorders>
            <w:shd w:val="clear" w:color="auto" w:fill="BFBFBF" w:themeFill="background1" w:themeFillShade="BF"/>
          </w:tcPr>
          <w:p w:rsidR="00E62A5B" w:rsidRPr="00576BB1" w:rsidRDefault="00E62A5B" w:rsidP="00E62A5B">
            <w:pPr>
              <w:jc w:val="center"/>
            </w:pPr>
          </w:p>
        </w:tc>
        <w:tc>
          <w:tcPr>
            <w:tcW w:w="1901" w:type="dxa"/>
            <w:tcBorders>
              <w:right w:val="nil"/>
            </w:tcBorders>
          </w:tcPr>
          <w:p w:rsidR="00E62A5B" w:rsidRPr="00576BB1" w:rsidRDefault="00E62A5B" w:rsidP="00E62A5B">
            <w:pPr>
              <w:jc w:val="center"/>
            </w:pPr>
            <w:r w:rsidRPr="00576BB1">
              <w:t>Boiling point</w:t>
            </w:r>
          </w:p>
        </w:tc>
        <w:tc>
          <w:tcPr>
            <w:tcW w:w="1987" w:type="dxa"/>
            <w:tcBorders>
              <w:left w:val="nil"/>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01" w:type="dxa"/>
            <w:tcBorders>
              <w:right w:val="nil"/>
            </w:tcBorders>
          </w:tcPr>
          <w:p w:rsidR="00E62A5B" w:rsidRPr="00576BB1" w:rsidRDefault="00E62A5B" w:rsidP="00E62A5B">
            <w:pPr>
              <w:jc w:val="center"/>
            </w:pPr>
            <w:r w:rsidRPr="00576BB1">
              <w:t>Density</w:t>
            </w:r>
          </w:p>
        </w:tc>
        <w:tc>
          <w:tcPr>
            <w:tcW w:w="1987" w:type="dxa"/>
            <w:tcBorders>
              <w:left w:val="nil"/>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01" w:type="dxa"/>
            <w:tcBorders>
              <w:right w:val="nil"/>
            </w:tcBorders>
          </w:tcPr>
          <w:p w:rsidR="00E62A5B" w:rsidRPr="00576BB1" w:rsidRDefault="00E62A5B" w:rsidP="00E62A5B">
            <w:pPr>
              <w:jc w:val="center"/>
            </w:pPr>
            <w:r w:rsidRPr="00576BB1">
              <w:t>Ductility</w:t>
            </w:r>
          </w:p>
        </w:tc>
        <w:tc>
          <w:tcPr>
            <w:tcW w:w="1987" w:type="dxa"/>
            <w:tcBorders>
              <w:left w:val="nil"/>
            </w:tcBorders>
          </w:tcPr>
          <w:p w:rsidR="00E62A5B" w:rsidRPr="00576BB1" w:rsidRDefault="00E62A5B" w:rsidP="00E62A5B">
            <w:pPr>
              <w:jc w:val="center"/>
            </w:pP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01" w:type="dxa"/>
            <w:tcBorders>
              <w:right w:val="nil"/>
            </w:tcBorders>
            <w:shd w:val="clear" w:color="auto" w:fill="auto"/>
          </w:tcPr>
          <w:p w:rsidR="00E62A5B" w:rsidRPr="00576BB1" w:rsidRDefault="00E62A5B" w:rsidP="00E62A5B">
            <w:pPr>
              <w:jc w:val="center"/>
            </w:pPr>
            <w:r w:rsidRPr="00576BB1">
              <w:t>Flammability</w:t>
            </w:r>
          </w:p>
        </w:tc>
        <w:tc>
          <w:tcPr>
            <w:tcW w:w="1987" w:type="dxa"/>
            <w:tcBorders>
              <w:left w:val="nil"/>
            </w:tcBorders>
            <w:shd w:val="clear" w:color="auto" w:fill="auto"/>
          </w:tcPr>
          <w:p w:rsidR="00E62A5B" w:rsidRPr="00576BB1" w:rsidRDefault="00E62A5B" w:rsidP="00E62A5B">
            <w:pPr>
              <w:jc w:val="center"/>
            </w:pPr>
          </w:p>
        </w:tc>
      </w:tr>
      <w:tr w:rsidR="00E62A5B" w:rsidRPr="00576BB1" w:rsidTr="00576BB1">
        <w:trPr>
          <w:trHeight w:val="296"/>
        </w:trPr>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01" w:type="dxa"/>
            <w:tcBorders>
              <w:bottom w:val="single" w:sz="4" w:space="0" w:color="auto"/>
              <w:right w:val="nil"/>
            </w:tcBorders>
          </w:tcPr>
          <w:p w:rsidR="00E62A5B" w:rsidRPr="00576BB1" w:rsidRDefault="00E62A5B" w:rsidP="00E62A5B">
            <w:pPr>
              <w:jc w:val="center"/>
            </w:pPr>
            <w:r w:rsidRPr="00576BB1">
              <w:t>Melting point</w:t>
            </w:r>
          </w:p>
        </w:tc>
        <w:tc>
          <w:tcPr>
            <w:tcW w:w="1987" w:type="dxa"/>
            <w:tcBorders>
              <w:left w:val="nil"/>
            </w:tcBorders>
          </w:tcPr>
          <w:p w:rsidR="00E62A5B" w:rsidRPr="00576BB1" w:rsidRDefault="00E62A5B" w:rsidP="00E62A5B">
            <w:pPr>
              <w:jc w:val="center"/>
            </w:pPr>
            <w:r w:rsidRPr="00576BB1">
              <w:rPr>
                <w:b/>
              </w:rPr>
              <w:sym w:font="Wingdings 2" w:char="F050"/>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right w:val="nil"/>
            </w:tcBorders>
            <w:shd w:val="clear" w:color="auto" w:fill="BFBFBF" w:themeFill="background1" w:themeFillShade="BF"/>
          </w:tcPr>
          <w:p w:rsidR="00E62A5B" w:rsidRPr="00576BB1" w:rsidRDefault="00E62A5B" w:rsidP="00E62A5B">
            <w:pPr>
              <w:jc w:val="center"/>
            </w:pPr>
          </w:p>
        </w:tc>
        <w:tc>
          <w:tcPr>
            <w:tcW w:w="1901" w:type="dxa"/>
            <w:tcBorders>
              <w:left w:val="nil"/>
              <w:bottom w:val="nil"/>
            </w:tcBorders>
            <w:shd w:val="clear" w:color="auto" w:fill="BFBFBF" w:themeFill="background1" w:themeFillShade="BF"/>
          </w:tcPr>
          <w:p w:rsidR="00E62A5B" w:rsidRPr="00576BB1" w:rsidRDefault="00E62A5B" w:rsidP="00E62A5B">
            <w:pPr>
              <w:jc w:val="center"/>
            </w:pPr>
          </w:p>
        </w:tc>
        <w:tc>
          <w:tcPr>
            <w:tcW w:w="1987" w:type="dxa"/>
          </w:tcPr>
          <w:p w:rsidR="00E62A5B" w:rsidRPr="00576BB1" w:rsidRDefault="00E62A5B" w:rsidP="00E62A5B">
            <w:pPr>
              <w:jc w:val="center"/>
            </w:pPr>
            <w:r w:rsidRPr="00576BB1">
              <w:t>Elasticity</w:t>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right w:val="nil"/>
            </w:tcBorders>
            <w:shd w:val="clear" w:color="auto" w:fill="BFBFBF" w:themeFill="background1" w:themeFillShade="BF"/>
          </w:tcPr>
          <w:p w:rsidR="00E62A5B" w:rsidRPr="00576BB1" w:rsidRDefault="00E62A5B" w:rsidP="00E62A5B">
            <w:pPr>
              <w:jc w:val="center"/>
            </w:pPr>
          </w:p>
        </w:tc>
        <w:tc>
          <w:tcPr>
            <w:tcW w:w="1901"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87" w:type="dxa"/>
          </w:tcPr>
          <w:p w:rsidR="00E62A5B" w:rsidRPr="00576BB1" w:rsidRDefault="00E62A5B" w:rsidP="00E62A5B">
            <w:pPr>
              <w:jc w:val="center"/>
            </w:pPr>
            <w:r w:rsidRPr="00576BB1">
              <w:t>Plasticity</w:t>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right w:val="nil"/>
            </w:tcBorders>
            <w:shd w:val="clear" w:color="auto" w:fill="BFBFBF" w:themeFill="background1" w:themeFillShade="BF"/>
          </w:tcPr>
          <w:p w:rsidR="00E62A5B" w:rsidRPr="00576BB1" w:rsidRDefault="00E62A5B" w:rsidP="00E62A5B">
            <w:pPr>
              <w:jc w:val="center"/>
            </w:pPr>
          </w:p>
        </w:tc>
        <w:tc>
          <w:tcPr>
            <w:tcW w:w="1901"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87" w:type="dxa"/>
          </w:tcPr>
          <w:p w:rsidR="00E62A5B" w:rsidRPr="00576BB1" w:rsidRDefault="00E62A5B" w:rsidP="00E62A5B">
            <w:pPr>
              <w:jc w:val="center"/>
            </w:pPr>
            <w:r w:rsidRPr="00576BB1">
              <w:t>Reactivity</w:t>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right w:val="nil"/>
            </w:tcBorders>
            <w:shd w:val="clear" w:color="auto" w:fill="BFBFBF" w:themeFill="background1" w:themeFillShade="BF"/>
          </w:tcPr>
          <w:p w:rsidR="00E62A5B" w:rsidRPr="00576BB1" w:rsidRDefault="00E62A5B" w:rsidP="00E62A5B">
            <w:pPr>
              <w:jc w:val="center"/>
            </w:pPr>
          </w:p>
        </w:tc>
        <w:tc>
          <w:tcPr>
            <w:tcW w:w="1901"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87" w:type="dxa"/>
          </w:tcPr>
          <w:p w:rsidR="00E62A5B" w:rsidRPr="00576BB1" w:rsidRDefault="00E62A5B" w:rsidP="00E62A5B">
            <w:pPr>
              <w:jc w:val="center"/>
            </w:pPr>
            <w:r w:rsidRPr="00576BB1">
              <w:t>Resistance to force</w:t>
            </w:r>
          </w:p>
        </w:tc>
      </w:tr>
      <w:tr w:rsidR="00E62A5B" w:rsidRPr="00576BB1" w:rsidTr="005E36EE">
        <w:tc>
          <w:tcPr>
            <w:tcW w:w="1548" w:type="dxa"/>
            <w:tcBorders>
              <w:top w:val="nil"/>
              <w:bottom w:val="nil"/>
              <w:right w:val="nil"/>
            </w:tcBorders>
            <w:shd w:val="clear" w:color="auto" w:fill="BFBFBF" w:themeFill="background1" w:themeFillShade="BF"/>
          </w:tcPr>
          <w:p w:rsidR="00E62A5B" w:rsidRPr="00576BB1" w:rsidRDefault="00E62A5B" w:rsidP="00E62A5B"/>
        </w:tc>
        <w:tc>
          <w:tcPr>
            <w:tcW w:w="3060" w:type="dxa"/>
            <w:tcBorders>
              <w:top w:val="nil"/>
              <w:left w:val="nil"/>
              <w:bottom w:val="nil"/>
              <w:right w:val="nil"/>
            </w:tcBorders>
            <w:shd w:val="clear" w:color="auto" w:fill="BFBFBF" w:themeFill="background1" w:themeFillShade="BF"/>
          </w:tcPr>
          <w:p w:rsidR="00E62A5B" w:rsidRPr="00576BB1" w:rsidRDefault="00E62A5B" w:rsidP="00E62A5B">
            <w:pPr>
              <w:jc w:val="center"/>
            </w:pPr>
          </w:p>
        </w:tc>
        <w:tc>
          <w:tcPr>
            <w:tcW w:w="1901" w:type="dxa"/>
            <w:tcBorders>
              <w:top w:val="nil"/>
              <w:left w:val="nil"/>
              <w:bottom w:val="nil"/>
            </w:tcBorders>
            <w:shd w:val="clear" w:color="auto" w:fill="BFBFBF" w:themeFill="background1" w:themeFillShade="BF"/>
          </w:tcPr>
          <w:p w:rsidR="00E62A5B" w:rsidRPr="00576BB1" w:rsidRDefault="00E62A5B" w:rsidP="00E62A5B">
            <w:pPr>
              <w:jc w:val="center"/>
            </w:pPr>
          </w:p>
        </w:tc>
        <w:tc>
          <w:tcPr>
            <w:tcW w:w="1987" w:type="dxa"/>
          </w:tcPr>
          <w:p w:rsidR="00E62A5B" w:rsidRPr="00576BB1" w:rsidRDefault="00E62A5B" w:rsidP="00E62A5B">
            <w:pPr>
              <w:jc w:val="center"/>
            </w:pPr>
            <w:r w:rsidRPr="00576BB1">
              <w:t>Surface tension</w:t>
            </w:r>
          </w:p>
        </w:tc>
      </w:tr>
      <w:tr w:rsidR="00E62A5B" w:rsidRPr="00576BB1" w:rsidTr="005E36EE">
        <w:tc>
          <w:tcPr>
            <w:tcW w:w="1548" w:type="dxa"/>
            <w:tcBorders>
              <w:top w:val="nil"/>
              <w:bottom w:val="single" w:sz="4" w:space="0" w:color="auto"/>
              <w:right w:val="nil"/>
            </w:tcBorders>
            <w:shd w:val="clear" w:color="auto" w:fill="BFBFBF" w:themeFill="background1" w:themeFillShade="BF"/>
          </w:tcPr>
          <w:p w:rsidR="00E62A5B" w:rsidRPr="00576BB1" w:rsidRDefault="00E62A5B" w:rsidP="00E62A5B"/>
        </w:tc>
        <w:tc>
          <w:tcPr>
            <w:tcW w:w="3060" w:type="dxa"/>
            <w:tcBorders>
              <w:top w:val="nil"/>
              <w:left w:val="nil"/>
              <w:bottom w:val="single" w:sz="4" w:space="0" w:color="auto"/>
              <w:right w:val="nil"/>
            </w:tcBorders>
            <w:shd w:val="clear" w:color="auto" w:fill="BFBFBF" w:themeFill="background1" w:themeFillShade="BF"/>
          </w:tcPr>
          <w:p w:rsidR="00E62A5B" w:rsidRPr="00576BB1" w:rsidRDefault="00E62A5B" w:rsidP="00E62A5B">
            <w:pPr>
              <w:jc w:val="center"/>
            </w:pPr>
          </w:p>
        </w:tc>
        <w:tc>
          <w:tcPr>
            <w:tcW w:w="1901" w:type="dxa"/>
            <w:tcBorders>
              <w:top w:val="nil"/>
              <w:left w:val="nil"/>
              <w:bottom w:val="single" w:sz="4" w:space="0" w:color="auto"/>
            </w:tcBorders>
            <w:shd w:val="clear" w:color="auto" w:fill="BFBFBF" w:themeFill="background1" w:themeFillShade="BF"/>
          </w:tcPr>
          <w:p w:rsidR="00E62A5B" w:rsidRPr="00576BB1" w:rsidRDefault="00E62A5B" w:rsidP="00E62A5B">
            <w:pPr>
              <w:jc w:val="center"/>
            </w:pPr>
          </w:p>
        </w:tc>
        <w:tc>
          <w:tcPr>
            <w:tcW w:w="1987" w:type="dxa"/>
            <w:tcBorders>
              <w:bottom w:val="single" w:sz="4" w:space="0" w:color="auto"/>
            </w:tcBorders>
          </w:tcPr>
          <w:p w:rsidR="00E62A5B" w:rsidRPr="00576BB1" w:rsidRDefault="00E62A5B" w:rsidP="00E62A5B">
            <w:pPr>
              <w:jc w:val="center"/>
            </w:pPr>
            <w:r w:rsidRPr="00576BB1">
              <w:t>Vapor pressure</w:t>
            </w:r>
          </w:p>
        </w:tc>
      </w:tr>
    </w:tbl>
    <w:p w:rsidR="005E36EE" w:rsidRDefault="005E36EE" w:rsidP="005E36EE">
      <w:pPr>
        <w:pStyle w:val="SectionBulletText"/>
        <w:numPr>
          <w:ilvl w:val="0"/>
          <w:numId w:val="0"/>
        </w:numPr>
        <w:pBdr>
          <w:bottom w:val="single" w:sz="36" w:space="1" w:color="auto"/>
        </w:pBdr>
        <w:rPr>
          <w:sz w:val="16"/>
        </w:rPr>
        <w:sectPr w:rsidR="005E36EE">
          <w:headerReference w:type="default" r:id="rId35"/>
          <w:footnotePr>
            <w:numFmt w:val="chicago"/>
          </w:footnotePr>
          <w:type w:val="oddPage"/>
          <w:pgSz w:w="12240" w:h="15840" w:code="1"/>
          <w:pgMar w:top="1080" w:right="1800" w:bottom="1440" w:left="2160" w:header="720" w:footer="720" w:gutter="0"/>
          <w:paperSrc w:first="15" w:other="15"/>
          <w:cols w:space="720"/>
        </w:sectPr>
      </w:pPr>
      <w:r>
        <w:rPr>
          <w:sz w:val="16"/>
        </w:rPr>
        <w:lastRenderedPageBreak/>
        <w:t>.</w:t>
      </w:r>
    </w:p>
    <w:p w:rsidR="009B7C76" w:rsidRDefault="009B7C76">
      <w:pPr>
        <w:pBdr>
          <w:top w:val="single" w:sz="48" w:space="1" w:color="auto"/>
          <w:bottom w:val="single" w:sz="12" w:space="1" w:color="auto"/>
        </w:pBdr>
        <w:jc w:val="center"/>
        <w:rPr>
          <w:b/>
          <w:i/>
          <w:sz w:val="48"/>
          <w:szCs w:val="48"/>
        </w:rPr>
      </w:pPr>
      <w:r>
        <w:rPr>
          <w:b/>
          <w:i/>
          <w:sz w:val="48"/>
          <w:szCs w:val="48"/>
        </w:rPr>
        <w:lastRenderedPageBreak/>
        <w:t>Science and Technology/Engineering Learning Standards</w:t>
      </w:r>
    </w:p>
    <w:p w:rsidR="009B7C76" w:rsidRPr="00576BB1" w:rsidRDefault="009B7C76">
      <w:pPr>
        <w:pStyle w:val="SectionMainText"/>
        <w:rPr>
          <w:szCs w:val="22"/>
        </w:rPr>
      </w:pPr>
    </w:p>
    <w:p w:rsidR="003B18F6" w:rsidRPr="00576BB1" w:rsidRDefault="003B18F6">
      <w:pPr>
        <w:pStyle w:val="SectionBulletText"/>
        <w:numPr>
          <w:ilvl w:val="0"/>
          <w:numId w:val="0"/>
        </w:numPr>
        <w:pBdr>
          <w:bottom w:val="single" w:sz="36" w:space="1" w:color="auto"/>
        </w:pBdr>
        <w:rPr>
          <w:szCs w:val="22"/>
        </w:rPr>
      </w:pPr>
    </w:p>
    <w:p w:rsidR="00576BB1" w:rsidRPr="00576BB1" w:rsidRDefault="00576BB1">
      <w:pPr>
        <w:pStyle w:val="SectionBulletText"/>
        <w:numPr>
          <w:ilvl w:val="0"/>
          <w:numId w:val="0"/>
        </w:numPr>
        <w:pBdr>
          <w:bottom w:val="single" w:sz="36" w:space="1" w:color="auto"/>
        </w:pBdr>
        <w:rPr>
          <w:szCs w:val="22"/>
        </w:rPr>
      </w:pPr>
      <w:r w:rsidRPr="00576BB1">
        <w:rPr>
          <w:szCs w:val="22"/>
          <w:highlight w:val="yellow"/>
        </w:rPr>
        <w:t>Standards will be inserted here once approved.</w:t>
      </w:r>
    </w:p>
    <w:p w:rsidR="003B18F6" w:rsidRPr="00576BB1" w:rsidRDefault="003B18F6">
      <w:pPr>
        <w:pStyle w:val="SectionBulletText"/>
        <w:numPr>
          <w:ilvl w:val="0"/>
          <w:numId w:val="0"/>
        </w:numPr>
        <w:pBdr>
          <w:bottom w:val="single" w:sz="36" w:space="1" w:color="auto"/>
        </w:pBdr>
        <w:rPr>
          <w:szCs w:val="22"/>
        </w:rPr>
      </w:pPr>
    </w:p>
    <w:p w:rsidR="009B7C76" w:rsidRPr="00576BB1" w:rsidRDefault="009B7C76">
      <w:pPr>
        <w:pStyle w:val="SectionBulletText"/>
        <w:numPr>
          <w:ilvl w:val="0"/>
          <w:numId w:val="0"/>
        </w:numPr>
        <w:pBdr>
          <w:bottom w:val="single" w:sz="36" w:space="1" w:color="auto"/>
        </w:pBdr>
        <w:rPr>
          <w:szCs w:val="22"/>
        </w:rPr>
        <w:sectPr w:rsidR="009B7C76" w:rsidRPr="00576BB1">
          <w:headerReference w:type="default" r:id="rId36"/>
          <w:footnotePr>
            <w:numFmt w:val="chicago"/>
          </w:footnotePr>
          <w:type w:val="oddPage"/>
          <w:pgSz w:w="12240" w:h="15840" w:code="1"/>
          <w:pgMar w:top="1080" w:right="1800" w:bottom="1440" w:left="2160" w:header="720" w:footer="720" w:gutter="0"/>
          <w:paperSrc w:first="15" w:other="15"/>
          <w:cols w:space="720"/>
        </w:sectPr>
      </w:pPr>
      <w:r w:rsidRPr="00576BB1">
        <w:rPr>
          <w:szCs w:val="22"/>
        </w:rPr>
        <w:t>.</w:t>
      </w: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MainText"/>
        <w:rPr>
          <w:noProof/>
        </w:rPr>
      </w:pPr>
    </w:p>
    <w:p w:rsidR="009B7C76" w:rsidRDefault="009B7C76">
      <w:pPr>
        <w:pStyle w:val="SectionHeading"/>
        <w:jc w:val="right"/>
        <w:rPr>
          <w:noProof/>
        </w:rPr>
      </w:pPr>
    </w:p>
    <w:p w:rsidR="009B7C76" w:rsidRDefault="009B7C76">
      <w:pPr>
        <w:pStyle w:val="SectionHeading"/>
        <w:jc w:val="right"/>
        <w:rPr>
          <w:noProof/>
        </w:rPr>
      </w:pPr>
    </w:p>
    <w:p w:rsidR="00361789" w:rsidRDefault="00D7313E" w:rsidP="00D7313E">
      <w:pPr>
        <w:pStyle w:val="SectionHeading"/>
        <w:jc w:val="right"/>
        <w:rPr>
          <w:noProof/>
        </w:rPr>
      </w:pPr>
      <w:r>
        <w:rPr>
          <w:noProof/>
        </w:rPr>
        <w:t>Standards-R</w:t>
      </w:r>
      <w:r w:rsidR="00361789">
        <w:rPr>
          <w:noProof/>
        </w:rPr>
        <w:t xml:space="preserve">elated </w:t>
      </w:r>
      <w:r>
        <w:rPr>
          <w:noProof/>
        </w:rPr>
        <w:t>Appendices</w:t>
      </w:r>
    </w:p>
    <w:p w:rsidR="009B7C76" w:rsidRDefault="009B7C76">
      <w:pPr>
        <w:pStyle w:val="SectionHeading"/>
        <w:jc w:val="right"/>
        <w:rPr>
          <w:noProof/>
        </w:rPr>
      </w:pPr>
    </w:p>
    <w:p w:rsidR="009B7C76" w:rsidRDefault="009B7C76">
      <w:pPr>
        <w:pStyle w:val="SectionHeading"/>
        <w:jc w:val="right"/>
        <w:rPr>
          <w:noProof/>
        </w:rPr>
      </w:pPr>
    </w:p>
    <w:p w:rsidR="009B7C76" w:rsidRDefault="009B7C76">
      <w:pPr>
        <w:pStyle w:val="SectionMainText"/>
      </w:pPr>
    </w:p>
    <w:p w:rsidR="00C14379" w:rsidRDefault="00C14379">
      <w:pPr>
        <w:pStyle w:val="SectionMainText"/>
        <w:sectPr w:rsidR="00C14379">
          <w:headerReference w:type="even" r:id="rId37"/>
          <w:headerReference w:type="default" r:id="rId38"/>
          <w:footnotePr>
            <w:numFmt w:val="chicago"/>
          </w:footnotePr>
          <w:type w:val="oddPage"/>
          <w:pgSz w:w="12240" w:h="15840" w:code="1"/>
          <w:pgMar w:top="1080" w:right="1800" w:bottom="1440" w:left="2160" w:header="720" w:footer="720" w:gutter="0"/>
          <w:paperSrc w:first="15" w:other="15"/>
          <w:cols w:space="720"/>
        </w:sectPr>
      </w:pPr>
    </w:p>
    <w:p w:rsidR="009B7C76" w:rsidRDefault="009B7C76">
      <w:pPr>
        <w:pStyle w:val="SectionMainText"/>
        <w:sectPr w:rsidR="009B7C76">
          <w:footnotePr>
            <w:numFmt w:val="chicago"/>
          </w:footnotePr>
          <w:type w:val="oddPage"/>
          <w:pgSz w:w="12240" w:h="15840" w:code="1"/>
          <w:pgMar w:top="1080" w:right="1800" w:bottom="1440" w:left="2160" w:header="720" w:footer="720" w:gutter="0"/>
          <w:paperSrc w:first="15" w:other="15"/>
          <w:cols w:space="720"/>
        </w:sectPr>
      </w:pPr>
    </w:p>
    <w:p w:rsidR="00BB52F7" w:rsidRDefault="00BB52F7" w:rsidP="00BB52F7">
      <w:pPr>
        <w:pStyle w:val="SectionHeading"/>
      </w:pPr>
      <w:r>
        <w:t>Appendix I</w:t>
      </w:r>
    </w:p>
    <w:p w:rsidR="00BB52F7" w:rsidRDefault="00BB52F7" w:rsidP="00BB52F7">
      <w:pPr>
        <w:pStyle w:val="SectionHeading"/>
        <w:rPr>
          <w:sz w:val="44"/>
        </w:rPr>
      </w:pPr>
      <w:r>
        <w:rPr>
          <w:sz w:val="44"/>
        </w:rPr>
        <w:t>Science and Engineering Practices Progression Matrix</w:t>
      </w:r>
    </w:p>
    <w:p w:rsidR="00BB52F7" w:rsidRDefault="00BB52F7" w:rsidP="00BB52F7">
      <w:pPr>
        <w:pStyle w:val="SectionMainText"/>
      </w:pPr>
    </w:p>
    <w:p w:rsidR="002F4BEA" w:rsidRPr="00B92446" w:rsidRDefault="002F4BEA" w:rsidP="005E36EE">
      <w:pPr>
        <w:pStyle w:val="SectionMainText"/>
        <w:jc w:val="center"/>
        <w:rPr>
          <w:b/>
          <w:iCs/>
          <w:szCs w:val="22"/>
        </w:rPr>
      </w:pPr>
      <w:r w:rsidRPr="00B92446">
        <w:rPr>
          <w:b/>
          <w:iCs/>
          <w:szCs w:val="22"/>
        </w:rPr>
        <w:t>The Science and Engineering Practices</w:t>
      </w:r>
    </w:p>
    <w:p w:rsidR="002F4BEA" w:rsidRDefault="002F4BEA" w:rsidP="002F4BEA">
      <w:pPr>
        <w:widowControl w:val="0"/>
        <w:autoSpaceDE w:val="0"/>
        <w:autoSpaceDN w:val="0"/>
        <w:adjustRightInd w:val="0"/>
        <w:rPr>
          <w:sz w:val="22"/>
          <w:szCs w:val="21"/>
        </w:rPr>
      </w:pPr>
      <w:r w:rsidRPr="001D2127">
        <w:rPr>
          <w:sz w:val="22"/>
        </w:rPr>
        <w:t xml:space="preserve">Science and engineering practices </w:t>
      </w:r>
      <w:r>
        <w:rPr>
          <w:sz w:val="22"/>
        </w:rPr>
        <w:t>include</w:t>
      </w:r>
      <w:r w:rsidRPr="001D2127">
        <w:rPr>
          <w:sz w:val="22"/>
        </w:rPr>
        <w:t xml:space="preserve"> the</w:t>
      </w:r>
      <w:r>
        <w:rPr>
          <w:sz w:val="22"/>
        </w:rPr>
        <w:t xml:space="preserve"> skills necessary to engage in scientific inquiry and engineering design. It is necessary to teach these </w:t>
      </w:r>
      <w:r w:rsidR="00C77379">
        <w:rPr>
          <w:sz w:val="22"/>
        </w:rPr>
        <w:t xml:space="preserve">so </w:t>
      </w:r>
      <w:r>
        <w:rPr>
          <w:sz w:val="22"/>
        </w:rPr>
        <w:t xml:space="preserve">students develop an understanding and facility with the practices in appropriate contexts. </w:t>
      </w:r>
      <w:r w:rsidRPr="00C35F8D">
        <w:rPr>
          <w:sz w:val="22"/>
          <w:szCs w:val="21"/>
        </w:rPr>
        <w:t xml:space="preserve">The </w:t>
      </w:r>
      <w:r w:rsidR="00C77379" w:rsidRPr="00C77379">
        <w:rPr>
          <w:i/>
          <w:sz w:val="22"/>
          <w:szCs w:val="21"/>
        </w:rPr>
        <w:t>Framework for K-12 Science Education</w:t>
      </w:r>
      <w:r w:rsidR="00C77379">
        <w:rPr>
          <w:sz w:val="22"/>
          <w:szCs w:val="21"/>
        </w:rPr>
        <w:t xml:space="preserve"> (</w:t>
      </w:r>
      <w:r>
        <w:rPr>
          <w:sz w:val="22"/>
          <w:szCs w:val="21"/>
        </w:rPr>
        <w:t>NRC</w:t>
      </w:r>
      <w:r w:rsidR="00C77379">
        <w:rPr>
          <w:sz w:val="22"/>
          <w:szCs w:val="21"/>
        </w:rPr>
        <w:t>, 2012)</w:t>
      </w:r>
      <w:r>
        <w:rPr>
          <w:sz w:val="22"/>
          <w:szCs w:val="21"/>
        </w:rPr>
        <w:t xml:space="preserve"> identifies </w:t>
      </w:r>
      <w:r w:rsidRPr="00C35F8D">
        <w:rPr>
          <w:sz w:val="22"/>
          <w:szCs w:val="21"/>
        </w:rPr>
        <w:t xml:space="preserve">eight </w:t>
      </w:r>
      <w:r>
        <w:rPr>
          <w:sz w:val="22"/>
          <w:szCs w:val="21"/>
        </w:rPr>
        <w:t>essential</w:t>
      </w:r>
      <w:r w:rsidRPr="00C35F8D">
        <w:rPr>
          <w:sz w:val="22"/>
          <w:szCs w:val="21"/>
        </w:rPr>
        <w:t xml:space="preserve"> science and engineering</w:t>
      </w:r>
      <w:r>
        <w:rPr>
          <w:sz w:val="22"/>
          <w:szCs w:val="21"/>
        </w:rPr>
        <w:t xml:space="preserve"> practices</w:t>
      </w:r>
      <w:r w:rsidRPr="00C35F8D">
        <w:rPr>
          <w:sz w:val="22"/>
          <w:szCs w:val="21"/>
        </w:rPr>
        <w:t>:</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ind w:left="720"/>
        <w:rPr>
          <w:sz w:val="22"/>
          <w:szCs w:val="21"/>
        </w:rPr>
      </w:pPr>
      <w:r w:rsidRPr="00C35F8D">
        <w:rPr>
          <w:sz w:val="22"/>
          <w:szCs w:val="21"/>
        </w:rPr>
        <w:t xml:space="preserve">1. </w:t>
      </w:r>
      <w:r>
        <w:rPr>
          <w:sz w:val="22"/>
          <w:szCs w:val="21"/>
        </w:rPr>
        <w:t xml:space="preserve"> </w:t>
      </w:r>
      <w:r w:rsidRPr="00C35F8D">
        <w:rPr>
          <w:sz w:val="22"/>
          <w:szCs w:val="21"/>
        </w:rPr>
        <w:t>Asking questions (for science) and defining problems (for engineering)</w:t>
      </w:r>
    </w:p>
    <w:p w:rsidR="002F4BEA" w:rsidRDefault="002F4BEA" w:rsidP="002F4BEA">
      <w:pPr>
        <w:widowControl w:val="0"/>
        <w:autoSpaceDE w:val="0"/>
        <w:autoSpaceDN w:val="0"/>
        <w:adjustRightInd w:val="0"/>
        <w:ind w:left="720"/>
        <w:rPr>
          <w:sz w:val="22"/>
          <w:szCs w:val="21"/>
        </w:rPr>
      </w:pPr>
      <w:r w:rsidRPr="00C35F8D">
        <w:rPr>
          <w:sz w:val="22"/>
          <w:szCs w:val="21"/>
        </w:rPr>
        <w:t xml:space="preserve">2. </w:t>
      </w:r>
      <w:r>
        <w:rPr>
          <w:sz w:val="22"/>
          <w:szCs w:val="21"/>
        </w:rPr>
        <w:t xml:space="preserve"> </w:t>
      </w:r>
      <w:r w:rsidRPr="00C35F8D">
        <w:rPr>
          <w:sz w:val="22"/>
          <w:szCs w:val="21"/>
        </w:rPr>
        <w:t>Developing and using models</w:t>
      </w:r>
    </w:p>
    <w:p w:rsidR="002F4BEA" w:rsidRDefault="002F4BEA" w:rsidP="002F4BEA">
      <w:pPr>
        <w:widowControl w:val="0"/>
        <w:autoSpaceDE w:val="0"/>
        <w:autoSpaceDN w:val="0"/>
        <w:adjustRightInd w:val="0"/>
        <w:ind w:left="720"/>
        <w:rPr>
          <w:sz w:val="22"/>
          <w:szCs w:val="21"/>
        </w:rPr>
      </w:pPr>
      <w:r w:rsidRPr="00C35F8D">
        <w:rPr>
          <w:sz w:val="22"/>
          <w:szCs w:val="21"/>
        </w:rPr>
        <w:t xml:space="preserve">3. </w:t>
      </w:r>
      <w:r>
        <w:rPr>
          <w:sz w:val="22"/>
          <w:szCs w:val="21"/>
        </w:rPr>
        <w:t xml:space="preserve"> </w:t>
      </w:r>
      <w:r w:rsidRPr="00C35F8D">
        <w:rPr>
          <w:sz w:val="22"/>
          <w:szCs w:val="21"/>
        </w:rPr>
        <w:t>Planning and carrying out investigations</w:t>
      </w:r>
    </w:p>
    <w:p w:rsidR="002F4BEA" w:rsidRDefault="002F4BEA" w:rsidP="002F4BEA">
      <w:pPr>
        <w:widowControl w:val="0"/>
        <w:autoSpaceDE w:val="0"/>
        <w:autoSpaceDN w:val="0"/>
        <w:adjustRightInd w:val="0"/>
        <w:ind w:left="720"/>
        <w:rPr>
          <w:sz w:val="22"/>
          <w:szCs w:val="21"/>
        </w:rPr>
      </w:pPr>
      <w:r w:rsidRPr="00C35F8D">
        <w:rPr>
          <w:sz w:val="22"/>
          <w:szCs w:val="21"/>
        </w:rPr>
        <w:t xml:space="preserve">4. </w:t>
      </w:r>
      <w:r>
        <w:rPr>
          <w:sz w:val="22"/>
          <w:szCs w:val="21"/>
        </w:rPr>
        <w:t xml:space="preserve"> </w:t>
      </w:r>
      <w:r w:rsidRPr="00C35F8D">
        <w:rPr>
          <w:sz w:val="22"/>
          <w:szCs w:val="21"/>
        </w:rPr>
        <w:t>Analyzing and interpreting data</w:t>
      </w:r>
    </w:p>
    <w:p w:rsidR="002F4BEA" w:rsidRDefault="002F4BEA" w:rsidP="002F4BEA">
      <w:pPr>
        <w:widowControl w:val="0"/>
        <w:autoSpaceDE w:val="0"/>
        <w:autoSpaceDN w:val="0"/>
        <w:adjustRightInd w:val="0"/>
        <w:ind w:left="720"/>
        <w:rPr>
          <w:sz w:val="22"/>
          <w:szCs w:val="21"/>
        </w:rPr>
      </w:pPr>
      <w:r w:rsidRPr="00C35F8D">
        <w:rPr>
          <w:sz w:val="22"/>
          <w:szCs w:val="21"/>
        </w:rPr>
        <w:t xml:space="preserve">5. </w:t>
      </w:r>
      <w:r>
        <w:rPr>
          <w:sz w:val="22"/>
          <w:szCs w:val="21"/>
        </w:rPr>
        <w:t xml:space="preserve"> </w:t>
      </w:r>
      <w:r w:rsidRPr="00C35F8D">
        <w:rPr>
          <w:sz w:val="22"/>
          <w:szCs w:val="21"/>
        </w:rPr>
        <w:t>Using mathematics and computational thinking</w:t>
      </w:r>
    </w:p>
    <w:p w:rsidR="002F4BEA" w:rsidRDefault="002F4BEA" w:rsidP="002F4BEA">
      <w:pPr>
        <w:widowControl w:val="0"/>
        <w:autoSpaceDE w:val="0"/>
        <w:autoSpaceDN w:val="0"/>
        <w:adjustRightInd w:val="0"/>
        <w:ind w:left="720"/>
        <w:rPr>
          <w:sz w:val="22"/>
          <w:szCs w:val="21"/>
        </w:rPr>
      </w:pPr>
      <w:r w:rsidRPr="00C35F8D">
        <w:rPr>
          <w:sz w:val="22"/>
          <w:szCs w:val="21"/>
        </w:rPr>
        <w:t xml:space="preserve">6. </w:t>
      </w:r>
      <w:r>
        <w:rPr>
          <w:sz w:val="22"/>
          <w:szCs w:val="21"/>
        </w:rPr>
        <w:t xml:space="preserve"> </w:t>
      </w:r>
      <w:r w:rsidRPr="00C35F8D">
        <w:rPr>
          <w:sz w:val="22"/>
          <w:szCs w:val="21"/>
        </w:rPr>
        <w:t>Constructing explanations (for science) and designing solutions (for engineering)</w:t>
      </w:r>
    </w:p>
    <w:p w:rsidR="002F4BEA" w:rsidRDefault="002F4BEA" w:rsidP="002F4BEA">
      <w:pPr>
        <w:widowControl w:val="0"/>
        <w:autoSpaceDE w:val="0"/>
        <w:autoSpaceDN w:val="0"/>
        <w:adjustRightInd w:val="0"/>
        <w:ind w:left="720"/>
        <w:rPr>
          <w:sz w:val="22"/>
          <w:szCs w:val="21"/>
        </w:rPr>
      </w:pPr>
      <w:r w:rsidRPr="00C35F8D">
        <w:rPr>
          <w:sz w:val="22"/>
          <w:szCs w:val="21"/>
        </w:rPr>
        <w:t xml:space="preserve">7. </w:t>
      </w:r>
      <w:r>
        <w:rPr>
          <w:sz w:val="22"/>
          <w:szCs w:val="21"/>
        </w:rPr>
        <w:t xml:space="preserve"> </w:t>
      </w:r>
      <w:r w:rsidRPr="00C35F8D">
        <w:rPr>
          <w:sz w:val="22"/>
          <w:szCs w:val="21"/>
        </w:rPr>
        <w:t>Engaging in argument from evidence</w:t>
      </w:r>
    </w:p>
    <w:p w:rsidR="002F4BEA" w:rsidRDefault="002F4BEA" w:rsidP="002F4BEA">
      <w:pPr>
        <w:widowControl w:val="0"/>
        <w:autoSpaceDE w:val="0"/>
        <w:autoSpaceDN w:val="0"/>
        <w:adjustRightInd w:val="0"/>
        <w:ind w:left="720"/>
        <w:rPr>
          <w:sz w:val="22"/>
          <w:szCs w:val="21"/>
        </w:rPr>
      </w:pPr>
      <w:r w:rsidRPr="00C35F8D">
        <w:rPr>
          <w:sz w:val="22"/>
          <w:szCs w:val="21"/>
        </w:rPr>
        <w:t xml:space="preserve">8. </w:t>
      </w:r>
      <w:r>
        <w:rPr>
          <w:sz w:val="22"/>
          <w:szCs w:val="21"/>
        </w:rPr>
        <w:t xml:space="preserve"> </w:t>
      </w:r>
      <w:r w:rsidRPr="00C35F8D">
        <w:rPr>
          <w:sz w:val="22"/>
          <w:szCs w:val="21"/>
        </w:rPr>
        <w:t>Obtaining, evaluating, and communicating information</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rPr>
      </w:pPr>
      <w:r w:rsidRPr="00C35F8D">
        <w:rPr>
          <w:sz w:val="22"/>
        </w:rPr>
        <w:t>The</w:t>
      </w:r>
      <w:r>
        <w:rPr>
          <w:sz w:val="22"/>
        </w:rPr>
        <w:t xml:space="preserve"> field of science education refers to these as “practices</w:t>
      </w:r>
      <w:r w:rsidRPr="00C35F8D">
        <w:rPr>
          <w:sz w:val="22"/>
        </w:rPr>
        <w:t xml:space="preserve">” rather than </w:t>
      </w:r>
      <w:r>
        <w:rPr>
          <w:sz w:val="22"/>
        </w:rPr>
        <w:t>“science processes” or “inquiry</w:t>
      </w:r>
      <w:r w:rsidRPr="00C35F8D">
        <w:rPr>
          <w:sz w:val="22"/>
        </w:rPr>
        <w:t xml:space="preserve"> skills</w:t>
      </w:r>
      <w:r>
        <w:rPr>
          <w:sz w:val="22"/>
        </w:rPr>
        <w:t>”</w:t>
      </w:r>
      <w:r w:rsidRPr="00C35F8D">
        <w:rPr>
          <w:sz w:val="22"/>
        </w:rPr>
        <w:t xml:space="preserve"> for </w:t>
      </w:r>
      <w:r>
        <w:rPr>
          <w:sz w:val="22"/>
        </w:rPr>
        <w:t xml:space="preserve">several </w:t>
      </w:r>
      <w:r w:rsidRPr="00C35F8D">
        <w:rPr>
          <w:sz w:val="22"/>
        </w:rPr>
        <w:t>reason</w:t>
      </w:r>
      <w:r>
        <w:rPr>
          <w:sz w:val="22"/>
        </w:rPr>
        <w:t>s. First, skills are not separate from concepts:</w:t>
      </w:r>
    </w:p>
    <w:p w:rsidR="002F4BEA" w:rsidRPr="00C35F8D" w:rsidRDefault="002F4BEA" w:rsidP="002F4BEA">
      <w:pPr>
        <w:widowControl w:val="0"/>
        <w:autoSpaceDE w:val="0"/>
        <w:autoSpaceDN w:val="0"/>
        <w:adjustRightInd w:val="0"/>
        <w:rPr>
          <w:sz w:val="22"/>
        </w:rPr>
      </w:pPr>
    </w:p>
    <w:p w:rsidR="002F4BEA" w:rsidRDefault="002F4BEA" w:rsidP="002F4BEA">
      <w:pPr>
        <w:widowControl w:val="0"/>
        <w:autoSpaceDE w:val="0"/>
        <w:autoSpaceDN w:val="0"/>
        <w:adjustRightInd w:val="0"/>
        <w:ind w:left="720"/>
        <w:rPr>
          <w:sz w:val="22"/>
          <w:szCs w:val="21"/>
        </w:rPr>
      </w:pPr>
      <w:r w:rsidRPr="00C35F8D">
        <w:rPr>
          <w:i/>
          <w:sz w:val="22"/>
          <w:szCs w:val="21"/>
        </w:rPr>
        <w:t>We use the term “practices” instead of a term such as “skills” to emphasize that engaging in scientific investigation requires not only skill but also knowledge that is specific to each practice.</w:t>
      </w:r>
      <w:r w:rsidRPr="00C35F8D">
        <w:rPr>
          <w:sz w:val="22"/>
          <w:szCs w:val="21"/>
        </w:rPr>
        <w:t xml:space="preserve"> (NR</w:t>
      </w:r>
      <w:r>
        <w:rPr>
          <w:sz w:val="22"/>
          <w:szCs w:val="21"/>
        </w:rPr>
        <w:t>C</w:t>
      </w:r>
      <w:r w:rsidRPr="00C35F8D">
        <w:rPr>
          <w:sz w:val="22"/>
          <w:szCs w:val="21"/>
        </w:rPr>
        <w:t>, 2012, p. 30)</w:t>
      </w:r>
    </w:p>
    <w:p w:rsidR="002F4BEA" w:rsidRPr="00C35F8D" w:rsidRDefault="002F4BEA" w:rsidP="002F4BEA">
      <w:pPr>
        <w:widowControl w:val="0"/>
        <w:autoSpaceDE w:val="0"/>
        <w:autoSpaceDN w:val="0"/>
        <w:adjustRightInd w:val="0"/>
        <w:ind w:left="720" w:right="810"/>
        <w:rPr>
          <w:sz w:val="22"/>
          <w:szCs w:val="21"/>
        </w:rPr>
      </w:pPr>
    </w:p>
    <w:p w:rsidR="002F4BEA" w:rsidRDefault="005E36EE" w:rsidP="002F4BEA">
      <w:pPr>
        <w:pStyle w:val="SectionMainText"/>
        <w:rPr>
          <w:iCs/>
          <w:snapToGrid/>
          <w:szCs w:val="22"/>
        </w:rPr>
      </w:pPr>
      <w:r>
        <w:rPr>
          <w:iCs/>
          <w:szCs w:val="22"/>
        </w:rPr>
        <w:t>Including discussion of the practices in t</w:t>
      </w:r>
      <w:r w:rsidRPr="00340E53">
        <w:rPr>
          <w:iCs/>
          <w:szCs w:val="22"/>
        </w:rPr>
        <w:t xml:space="preserve">his </w:t>
      </w:r>
      <w:r>
        <w:rPr>
          <w:iCs/>
          <w:szCs w:val="22"/>
        </w:rPr>
        <w:t>section</w:t>
      </w:r>
      <w:r w:rsidRPr="00340E53">
        <w:rPr>
          <w:iCs/>
          <w:szCs w:val="22"/>
        </w:rPr>
        <w:t xml:space="preserve"> </w:t>
      </w:r>
      <w:r>
        <w:rPr>
          <w:iCs/>
          <w:szCs w:val="22"/>
        </w:rPr>
        <w:t>does not suggest that education should separate</w:t>
      </w:r>
      <w:r w:rsidRPr="00340E53">
        <w:rPr>
          <w:iCs/>
          <w:szCs w:val="22"/>
        </w:rPr>
        <w:t xml:space="preserve"> the science and engineering practices</w:t>
      </w:r>
      <w:r>
        <w:rPr>
          <w:iCs/>
          <w:szCs w:val="22"/>
        </w:rPr>
        <w:t xml:space="preserve"> from </w:t>
      </w:r>
      <w:r w:rsidRPr="00340E53">
        <w:rPr>
          <w:iCs/>
          <w:szCs w:val="22"/>
        </w:rPr>
        <w:t>disciplinary core ideas.</w:t>
      </w:r>
      <w:r>
        <w:rPr>
          <w:iCs/>
          <w:szCs w:val="22"/>
        </w:rPr>
        <w:t xml:space="preserve"> </w:t>
      </w:r>
      <w:r w:rsidR="002F4BEA" w:rsidRPr="00A83E5C">
        <w:rPr>
          <w:iCs/>
          <w:snapToGrid/>
          <w:szCs w:val="22"/>
        </w:rPr>
        <w:t>Students cannot fully appreciate the nature</w:t>
      </w:r>
      <w:r w:rsidR="002F4BEA">
        <w:rPr>
          <w:iCs/>
          <w:snapToGrid/>
          <w:szCs w:val="22"/>
        </w:rPr>
        <w:t xml:space="preserve"> of scientific knowledge itself</w:t>
      </w:r>
      <w:r w:rsidR="002F4BEA" w:rsidRPr="00A83E5C">
        <w:rPr>
          <w:iCs/>
          <w:snapToGrid/>
          <w:szCs w:val="22"/>
        </w:rPr>
        <w:t xml:space="preserve"> without </w:t>
      </w:r>
      <w:r w:rsidR="002F4BEA">
        <w:rPr>
          <w:iCs/>
          <w:snapToGrid/>
          <w:szCs w:val="22"/>
        </w:rPr>
        <w:t xml:space="preserve">engaging with the science and engineering </w:t>
      </w:r>
      <w:r w:rsidR="002F4BEA" w:rsidRPr="00A83E5C">
        <w:rPr>
          <w:iCs/>
          <w:snapToGrid/>
          <w:szCs w:val="22"/>
        </w:rPr>
        <w:t>practices.</w:t>
      </w:r>
      <w:r w:rsidR="002F4BEA">
        <w:rPr>
          <w:iCs/>
          <w:snapToGrid/>
          <w:szCs w:val="22"/>
        </w:rPr>
        <w:t xml:space="preserve"> </w:t>
      </w:r>
      <w:r>
        <w:rPr>
          <w:iCs/>
          <w:snapToGrid/>
          <w:szCs w:val="22"/>
        </w:rPr>
        <w:t>Second, science and engineering are dynamic:</w:t>
      </w:r>
    </w:p>
    <w:p w:rsidR="002F4BEA" w:rsidRDefault="002F4BEA" w:rsidP="002F4BEA">
      <w:pPr>
        <w:pStyle w:val="SectionMainText"/>
        <w:rPr>
          <w:iCs/>
          <w:snapToGrid/>
          <w:szCs w:val="22"/>
        </w:rPr>
      </w:pPr>
    </w:p>
    <w:p w:rsidR="002F4BEA" w:rsidRPr="001D2127" w:rsidRDefault="002F4BEA" w:rsidP="002F4BEA">
      <w:pPr>
        <w:widowControl w:val="0"/>
        <w:autoSpaceDE w:val="0"/>
        <w:autoSpaceDN w:val="0"/>
        <w:adjustRightInd w:val="0"/>
        <w:ind w:left="720"/>
        <w:rPr>
          <w:sz w:val="22"/>
          <w:szCs w:val="21"/>
        </w:rPr>
      </w:pPr>
      <w:r w:rsidRPr="001D2127">
        <w:rPr>
          <w:i/>
          <w:sz w:val="22"/>
          <w:szCs w:val="21"/>
        </w:rPr>
        <w:t>Second, a focus on practices (in the plural) avoids the mistaken impression</w:t>
      </w:r>
      <w:r>
        <w:rPr>
          <w:i/>
          <w:sz w:val="22"/>
          <w:szCs w:val="21"/>
        </w:rPr>
        <w:t xml:space="preserve"> </w:t>
      </w:r>
      <w:r w:rsidRPr="001D2127">
        <w:rPr>
          <w:i/>
          <w:sz w:val="22"/>
          <w:szCs w:val="21"/>
        </w:rPr>
        <w:t>that there is one distinctive approach common to all science—a single “scientific</w:t>
      </w:r>
      <w:r>
        <w:rPr>
          <w:i/>
          <w:sz w:val="22"/>
          <w:szCs w:val="21"/>
        </w:rPr>
        <w:t xml:space="preserve"> </w:t>
      </w:r>
      <w:r w:rsidRPr="001D2127">
        <w:rPr>
          <w:i/>
          <w:sz w:val="22"/>
          <w:szCs w:val="21"/>
        </w:rPr>
        <w:t>method”—or that uncertainty is a universal attribute of science. In reality, practicing</w:t>
      </w:r>
      <w:r>
        <w:rPr>
          <w:i/>
          <w:sz w:val="22"/>
          <w:szCs w:val="21"/>
        </w:rPr>
        <w:t xml:space="preserve"> </w:t>
      </w:r>
      <w:r w:rsidRPr="001D2127">
        <w:rPr>
          <w:i/>
          <w:sz w:val="22"/>
          <w:szCs w:val="21"/>
        </w:rPr>
        <w:t>scientists employ a broad spectrum of methods, and although science involves many</w:t>
      </w:r>
      <w:r>
        <w:rPr>
          <w:i/>
          <w:sz w:val="22"/>
          <w:szCs w:val="21"/>
        </w:rPr>
        <w:t xml:space="preserve"> </w:t>
      </w:r>
      <w:r w:rsidRPr="001D2127">
        <w:rPr>
          <w:i/>
          <w:sz w:val="22"/>
          <w:szCs w:val="21"/>
        </w:rPr>
        <w:t>areas of uncertainty as knowledge is developed, there are now many aspects of scientific</w:t>
      </w:r>
      <w:r>
        <w:rPr>
          <w:i/>
          <w:sz w:val="22"/>
          <w:szCs w:val="21"/>
        </w:rPr>
        <w:t xml:space="preserve"> </w:t>
      </w:r>
      <w:r w:rsidRPr="001D2127">
        <w:rPr>
          <w:i/>
          <w:sz w:val="22"/>
          <w:szCs w:val="21"/>
        </w:rPr>
        <w:t>knowledge that are so well established as to be unquestioned foundations of</w:t>
      </w:r>
      <w:r>
        <w:rPr>
          <w:i/>
          <w:sz w:val="22"/>
          <w:szCs w:val="21"/>
        </w:rPr>
        <w:t xml:space="preserve"> </w:t>
      </w:r>
      <w:r w:rsidRPr="001D2127">
        <w:rPr>
          <w:i/>
          <w:sz w:val="22"/>
          <w:szCs w:val="21"/>
        </w:rPr>
        <w:t>the culture and its technologies. It is only through engagement in the practices that</w:t>
      </w:r>
      <w:r>
        <w:rPr>
          <w:i/>
          <w:sz w:val="22"/>
          <w:szCs w:val="21"/>
        </w:rPr>
        <w:t xml:space="preserve"> </w:t>
      </w:r>
      <w:r w:rsidRPr="001D2127">
        <w:rPr>
          <w:i/>
          <w:sz w:val="22"/>
          <w:szCs w:val="21"/>
        </w:rPr>
        <w:t>students can recognize how such knowledge comes about and why some parts of</w:t>
      </w:r>
      <w:r>
        <w:rPr>
          <w:i/>
          <w:sz w:val="22"/>
          <w:szCs w:val="21"/>
        </w:rPr>
        <w:t xml:space="preserve"> </w:t>
      </w:r>
      <w:r w:rsidRPr="001D2127">
        <w:rPr>
          <w:i/>
          <w:sz w:val="22"/>
          <w:szCs w:val="21"/>
        </w:rPr>
        <w:t>scientific theory are more firmly established than others.</w:t>
      </w:r>
      <w:r>
        <w:rPr>
          <w:i/>
          <w:sz w:val="22"/>
          <w:szCs w:val="21"/>
        </w:rPr>
        <w:t xml:space="preserve"> </w:t>
      </w:r>
      <w:r>
        <w:rPr>
          <w:sz w:val="22"/>
          <w:szCs w:val="21"/>
        </w:rPr>
        <w:t>(</w:t>
      </w:r>
      <w:r w:rsidRPr="00C35F8D">
        <w:rPr>
          <w:sz w:val="22"/>
          <w:szCs w:val="21"/>
        </w:rPr>
        <w:t>NR</w:t>
      </w:r>
      <w:r>
        <w:rPr>
          <w:sz w:val="22"/>
          <w:szCs w:val="21"/>
        </w:rPr>
        <w:t>C</w:t>
      </w:r>
      <w:r w:rsidRPr="00C35F8D">
        <w:rPr>
          <w:sz w:val="22"/>
          <w:szCs w:val="21"/>
        </w:rPr>
        <w:t xml:space="preserve">, 2012, </w:t>
      </w:r>
      <w:r>
        <w:rPr>
          <w:sz w:val="22"/>
          <w:szCs w:val="21"/>
        </w:rPr>
        <w:t>p. 44)</w:t>
      </w:r>
    </w:p>
    <w:p w:rsidR="002F4BEA" w:rsidRPr="00A83E5C" w:rsidRDefault="002F4BEA" w:rsidP="002F4BEA">
      <w:pPr>
        <w:pStyle w:val="SectionMainText"/>
        <w:rPr>
          <w:iCs/>
          <w:snapToGrid/>
          <w:szCs w:val="22"/>
        </w:rPr>
      </w:pPr>
    </w:p>
    <w:p w:rsidR="002F4BEA" w:rsidRPr="00211CB5" w:rsidRDefault="005E36EE" w:rsidP="002F4BEA">
      <w:pPr>
        <w:pStyle w:val="SectionMainText"/>
        <w:rPr>
          <w:iCs/>
          <w:snapToGrid/>
          <w:szCs w:val="22"/>
        </w:rPr>
      </w:pPr>
      <w:r>
        <w:rPr>
          <w:snapToGrid/>
          <w:szCs w:val="22"/>
        </w:rPr>
        <w:t>F</w:t>
      </w:r>
      <w:r w:rsidR="002F4BEA">
        <w:rPr>
          <w:snapToGrid/>
          <w:szCs w:val="22"/>
        </w:rPr>
        <w:t>inally, the term “</w:t>
      </w:r>
      <w:r w:rsidR="002F4BEA" w:rsidRPr="00B7059D">
        <w:rPr>
          <w:snapToGrid/>
          <w:szCs w:val="22"/>
        </w:rPr>
        <w:t>practices</w:t>
      </w:r>
      <w:r w:rsidR="002F4BEA">
        <w:rPr>
          <w:snapToGrid/>
          <w:szCs w:val="22"/>
        </w:rPr>
        <w:t xml:space="preserve">” is also used in standards instead of “inquiry” or “skills” </w:t>
      </w:r>
      <w:r w:rsidR="002F4BEA" w:rsidRPr="00B7059D">
        <w:rPr>
          <w:snapToGrid/>
          <w:szCs w:val="22"/>
        </w:rPr>
        <w:t>to emphasize that the practices are outcomes to be learned</w:t>
      </w:r>
      <w:r w:rsidR="002F4BEA">
        <w:rPr>
          <w:snapToGrid/>
          <w:szCs w:val="22"/>
        </w:rPr>
        <w:t xml:space="preserve">, not </w:t>
      </w:r>
      <w:r>
        <w:rPr>
          <w:snapToGrid/>
          <w:szCs w:val="22"/>
        </w:rPr>
        <w:t>a</w:t>
      </w:r>
      <w:r w:rsidR="002F4BEA">
        <w:rPr>
          <w:snapToGrid/>
          <w:szCs w:val="22"/>
        </w:rPr>
        <w:t xml:space="preserve"> method of instruction. The term “inquiry” has been </w:t>
      </w:r>
      <w:r w:rsidR="00C77379">
        <w:rPr>
          <w:snapToGrid/>
          <w:szCs w:val="22"/>
        </w:rPr>
        <w:t xml:space="preserve">used </w:t>
      </w:r>
      <w:r w:rsidR="002F4BEA">
        <w:rPr>
          <w:snapToGrid/>
          <w:szCs w:val="22"/>
        </w:rPr>
        <w:t xml:space="preserve">in both contexts for so long that </w:t>
      </w:r>
      <w:r w:rsidR="00C77379">
        <w:rPr>
          <w:snapToGrid/>
          <w:szCs w:val="22"/>
        </w:rPr>
        <w:t xml:space="preserve">many educators do not </w:t>
      </w:r>
      <w:r w:rsidR="002F4BEA">
        <w:rPr>
          <w:snapToGrid/>
          <w:szCs w:val="22"/>
        </w:rPr>
        <w:t>separate the two uses. So the term “practices” denotes the expected outcomes</w:t>
      </w:r>
      <w:r w:rsidR="00C77379">
        <w:rPr>
          <w:snapToGrid/>
          <w:szCs w:val="22"/>
        </w:rPr>
        <w:t xml:space="preserve"> (development of skills)</w:t>
      </w:r>
      <w:r w:rsidR="002F4BEA">
        <w:rPr>
          <w:snapToGrid/>
          <w:szCs w:val="22"/>
        </w:rPr>
        <w:t xml:space="preserve"> that result from instruction, whether instruction is inquiry-based or not.</w:t>
      </w:r>
      <w:r w:rsidR="002F4BEA" w:rsidRPr="00A83E5C">
        <w:rPr>
          <w:iCs/>
          <w:snapToGrid/>
          <w:szCs w:val="22"/>
        </w:rPr>
        <w:t xml:space="preserve"> </w:t>
      </w:r>
    </w:p>
    <w:p w:rsidR="002F4BEA" w:rsidRDefault="002F4BEA" w:rsidP="002F4BEA">
      <w:pPr>
        <w:pStyle w:val="SectionMainText"/>
        <w:rPr>
          <w:iCs/>
          <w:szCs w:val="22"/>
        </w:rPr>
      </w:pPr>
    </w:p>
    <w:p w:rsidR="002F4BEA" w:rsidRPr="00F7414C" w:rsidRDefault="002F4BEA" w:rsidP="00696129">
      <w:pPr>
        <w:pStyle w:val="SectionFirstLevel"/>
        <w:spacing w:after="0"/>
      </w:pPr>
      <w:r w:rsidRPr="00F7414C">
        <w:lastRenderedPageBreak/>
        <w:t xml:space="preserve">Rationale </w:t>
      </w:r>
    </w:p>
    <w:p w:rsidR="002F4BEA" w:rsidRPr="00C35F8D" w:rsidRDefault="002F4BEA" w:rsidP="002F4BEA">
      <w:pPr>
        <w:widowControl w:val="0"/>
        <w:autoSpaceDE w:val="0"/>
        <w:autoSpaceDN w:val="0"/>
        <w:adjustRightInd w:val="0"/>
        <w:rPr>
          <w:sz w:val="22"/>
          <w:szCs w:val="21"/>
        </w:rPr>
      </w:pPr>
      <w:r w:rsidRPr="00C35F8D">
        <w:rPr>
          <w:sz w:val="22"/>
          <w:szCs w:val="21"/>
        </w:rPr>
        <w:t xml:space="preserve">Chapter 3 of the </w:t>
      </w:r>
      <w:r>
        <w:rPr>
          <w:sz w:val="22"/>
          <w:szCs w:val="21"/>
        </w:rPr>
        <w:t xml:space="preserve">NRC </w:t>
      </w:r>
      <w:r w:rsidRPr="00C35F8D">
        <w:rPr>
          <w:i/>
          <w:sz w:val="22"/>
          <w:szCs w:val="21"/>
        </w:rPr>
        <w:t>Framework</w:t>
      </w:r>
      <w:r w:rsidRPr="00C35F8D">
        <w:rPr>
          <w:sz w:val="22"/>
          <w:szCs w:val="21"/>
        </w:rPr>
        <w:t xml:space="preserve"> describes each of the eight practices of science and engineering and presents the following ratio</w:t>
      </w:r>
      <w:r w:rsidR="005E36EE">
        <w:rPr>
          <w:sz w:val="22"/>
          <w:szCs w:val="21"/>
        </w:rPr>
        <w:t>nale for why they are essential:</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ind w:left="720" w:right="540"/>
        <w:rPr>
          <w:i/>
          <w:sz w:val="22"/>
          <w:szCs w:val="21"/>
        </w:rPr>
      </w:pPr>
      <w:r w:rsidRPr="00C35F8D">
        <w:rPr>
          <w:i/>
          <w:sz w:val="22"/>
          <w:szCs w:val="21"/>
        </w:rPr>
        <w:t>Engaging in the practices of science helps students understand how scientific knowledge develops; such direct involvement gives them an appreciation of the wide range of approaches that are used to investigate, model, and explain the world. Engaging in the practices of engineering likewise helps students understand the work of engineers, as well as the links between engineering and science. Participation in these practices also helps students form an understanding of the crosscutting concepts and disciplinary ideas of science and engineering; moreover, it makes students’ knowledge more meaningful and embeds it more deeply into their worldview.</w:t>
      </w:r>
      <w:r w:rsidR="00C77379" w:rsidRPr="005E36EE">
        <w:rPr>
          <w:sz w:val="22"/>
          <w:szCs w:val="21"/>
          <w:vertAlign w:val="superscript"/>
        </w:rPr>
        <w:t>[</w:t>
      </w:r>
      <w:r w:rsidRPr="00C77379">
        <w:rPr>
          <w:rStyle w:val="FootnoteReference"/>
          <w:sz w:val="22"/>
          <w:szCs w:val="21"/>
        </w:rPr>
        <w:footnoteReference w:id="1"/>
      </w:r>
      <w:r w:rsidR="00C77379" w:rsidRPr="005E36EE">
        <w:rPr>
          <w:sz w:val="22"/>
          <w:szCs w:val="21"/>
          <w:vertAlign w:val="superscript"/>
        </w:rPr>
        <w:t>]</w:t>
      </w:r>
    </w:p>
    <w:p w:rsidR="002F4BEA" w:rsidRPr="00C35F8D" w:rsidRDefault="002F4BEA" w:rsidP="002F4BEA">
      <w:pPr>
        <w:widowControl w:val="0"/>
        <w:autoSpaceDE w:val="0"/>
        <w:autoSpaceDN w:val="0"/>
        <w:adjustRightInd w:val="0"/>
        <w:ind w:left="720" w:right="540"/>
        <w:rPr>
          <w:i/>
          <w:sz w:val="22"/>
          <w:szCs w:val="21"/>
        </w:rPr>
      </w:pPr>
    </w:p>
    <w:p w:rsidR="002F4BEA" w:rsidRDefault="002F4BEA" w:rsidP="002F4BEA">
      <w:pPr>
        <w:widowControl w:val="0"/>
        <w:autoSpaceDE w:val="0"/>
        <w:autoSpaceDN w:val="0"/>
        <w:adjustRightInd w:val="0"/>
        <w:ind w:left="720" w:right="540"/>
        <w:rPr>
          <w:i/>
          <w:sz w:val="22"/>
          <w:szCs w:val="21"/>
        </w:rPr>
      </w:pPr>
      <w:r w:rsidRPr="00C35F8D">
        <w:rPr>
          <w:i/>
          <w:sz w:val="22"/>
          <w:szCs w:val="21"/>
        </w:rPr>
        <w:t xml:space="preserve">The actual doing of science or engineering can also pique students’ curiosity, capture their interest, and motivate their continued study; the insights thus gained help them recognize that the work of scientists and engineers is a creative endeavor—one that has deeply affected the world they live in. Students may then recognize that science and engineering can contribute to meeting many of the major challenges that confront society today, such as generating sufficient energy, preventing and treating disease, maintaining supplies of fresh water and food, and addressing climate change. </w:t>
      </w:r>
    </w:p>
    <w:p w:rsidR="002F4BEA" w:rsidRPr="00C35F8D" w:rsidRDefault="002F4BEA" w:rsidP="002F4BEA">
      <w:pPr>
        <w:widowControl w:val="0"/>
        <w:autoSpaceDE w:val="0"/>
        <w:autoSpaceDN w:val="0"/>
        <w:adjustRightInd w:val="0"/>
        <w:ind w:left="720" w:right="540"/>
        <w:rPr>
          <w:i/>
          <w:sz w:val="22"/>
          <w:szCs w:val="21"/>
        </w:rPr>
      </w:pPr>
    </w:p>
    <w:p w:rsidR="002F4BEA" w:rsidRDefault="002F4BEA" w:rsidP="002F4BEA">
      <w:pPr>
        <w:widowControl w:val="0"/>
        <w:autoSpaceDE w:val="0"/>
        <w:autoSpaceDN w:val="0"/>
        <w:adjustRightInd w:val="0"/>
        <w:ind w:left="720" w:right="540"/>
        <w:rPr>
          <w:sz w:val="22"/>
          <w:szCs w:val="21"/>
        </w:rPr>
      </w:pPr>
      <w:r w:rsidRPr="00C35F8D">
        <w:rPr>
          <w:i/>
          <w:sz w:val="22"/>
          <w:szCs w:val="21"/>
        </w:rPr>
        <w:t xml:space="preserve">Any education that focuses predominantly on the detailed products of scientific labor—the facts of science—without developing an understanding of how those facts were established or that ignores the many important applications of science in the world misrepresents science and marginalizes the importance of engineering. </w:t>
      </w:r>
      <w:r w:rsidRPr="00C35F8D">
        <w:rPr>
          <w:sz w:val="22"/>
          <w:szCs w:val="21"/>
        </w:rPr>
        <w:t>(NRC</w:t>
      </w:r>
      <w:r>
        <w:rPr>
          <w:sz w:val="22"/>
          <w:szCs w:val="21"/>
        </w:rPr>
        <w:t>,</w:t>
      </w:r>
      <w:r w:rsidRPr="00C35F8D">
        <w:rPr>
          <w:sz w:val="22"/>
          <w:szCs w:val="21"/>
        </w:rPr>
        <w:t xml:space="preserve"> 2012, pp. 42-43)</w:t>
      </w:r>
    </w:p>
    <w:p w:rsidR="002F4BEA" w:rsidRPr="00C35F8D" w:rsidRDefault="002F4BEA" w:rsidP="002F4BEA">
      <w:pPr>
        <w:widowControl w:val="0"/>
        <w:autoSpaceDE w:val="0"/>
        <w:autoSpaceDN w:val="0"/>
        <w:adjustRightInd w:val="0"/>
        <w:ind w:left="720" w:right="720"/>
        <w:rPr>
          <w:sz w:val="22"/>
          <w:szCs w:val="21"/>
        </w:rPr>
      </w:pPr>
    </w:p>
    <w:p w:rsidR="002F4BEA" w:rsidRDefault="002F4BEA" w:rsidP="002F4BEA">
      <w:pPr>
        <w:widowControl w:val="0"/>
        <w:autoSpaceDE w:val="0"/>
        <w:autoSpaceDN w:val="0"/>
        <w:adjustRightInd w:val="0"/>
        <w:rPr>
          <w:sz w:val="22"/>
          <w:szCs w:val="21"/>
        </w:rPr>
      </w:pPr>
      <w:r w:rsidRPr="00C35F8D">
        <w:rPr>
          <w:sz w:val="22"/>
          <w:szCs w:val="21"/>
        </w:rPr>
        <w:t xml:space="preserve">The intent of </w:t>
      </w:r>
      <w:r>
        <w:rPr>
          <w:sz w:val="22"/>
          <w:szCs w:val="21"/>
        </w:rPr>
        <w:t xml:space="preserve">this </w:t>
      </w:r>
      <w:r w:rsidR="00C77379">
        <w:rPr>
          <w:sz w:val="22"/>
          <w:szCs w:val="21"/>
        </w:rPr>
        <w:t>appendix</w:t>
      </w:r>
      <w:r>
        <w:rPr>
          <w:sz w:val="22"/>
          <w:szCs w:val="21"/>
        </w:rPr>
        <w:t xml:space="preserve"> </w:t>
      </w:r>
      <w:r w:rsidRPr="00C35F8D">
        <w:rPr>
          <w:sz w:val="22"/>
          <w:szCs w:val="21"/>
        </w:rPr>
        <w:t xml:space="preserve">is to describe what </w:t>
      </w:r>
      <w:r>
        <w:rPr>
          <w:sz w:val="22"/>
          <w:szCs w:val="21"/>
        </w:rPr>
        <w:t xml:space="preserve">students should be able to do relative to </w:t>
      </w:r>
      <w:r w:rsidRPr="00C35F8D">
        <w:rPr>
          <w:sz w:val="22"/>
          <w:szCs w:val="21"/>
        </w:rPr>
        <w:t>each of these eight practices</w:t>
      </w:r>
      <w:r>
        <w:rPr>
          <w:sz w:val="22"/>
          <w:szCs w:val="21"/>
        </w:rPr>
        <w:t>. The</w:t>
      </w:r>
      <w:r w:rsidR="00C77379">
        <w:rPr>
          <w:sz w:val="22"/>
          <w:szCs w:val="21"/>
        </w:rPr>
        <w:t xml:space="preserve"> charts </w:t>
      </w:r>
      <w:r w:rsidR="00696129">
        <w:rPr>
          <w:sz w:val="22"/>
          <w:szCs w:val="21"/>
        </w:rPr>
        <w:t xml:space="preserve">presented in landscape format </w:t>
      </w:r>
      <w:r w:rsidR="00C77379">
        <w:rPr>
          <w:sz w:val="22"/>
          <w:szCs w:val="21"/>
        </w:rPr>
        <w:t xml:space="preserve">below </w:t>
      </w:r>
      <w:r w:rsidR="00696129">
        <w:rPr>
          <w:sz w:val="22"/>
          <w:szCs w:val="21"/>
        </w:rPr>
        <w:t>are</w:t>
      </w:r>
      <w:r w:rsidR="00C77379">
        <w:rPr>
          <w:sz w:val="22"/>
          <w:szCs w:val="21"/>
        </w:rPr>
        <w:t xml:space="preserve"> the</w:t>
      </w:r>
      <w:r>
        <w:rPr>
          <w:sz w:val="22"/>
          <w:szCs w:val="21"/>
        </w:rPr>
        <w:t xml:space="preserve"> “practices m</w:t>
      </w:r>
      <w:r w:rsidRPr="00C35F8D">
        <w:rPr>
          <w:sz w:val="22"/>
          <w:szCs w:val="21"/>
        </w:rPr>
        <w:t>atrix”</w:t>
      </w:r>
      <w:r w:rsidR="00C77379">
        <w:rPr>
          <w:sz w:val="22"/>
          <w:szCs w:val="21"/>
        </w:rPr>
        <w:t>,</w:t>
      </w:r>
      <w:r w:rsidRPr="00C35F8D">
        <w:rPr>
          <w:sz w:val="22"/>
          <w:szCs w:val="21"/>
        </w:rPr>
        <w:t xml:space="preserve"> the specific capabilities </w:t>
      </w:r>
      <w:r w:rsidR="00C77379">
        <w:rPr>
          <w:sz w:val="22"/>
          <w:szCs w:val="21"/>
        </w:rPr>
        <w:t xml:space="preserve">that should be </w:t>
      </w:r>
      <w:r w:rsidRPr="00C35F8D">
        <w:rPr>
          <w:sz w:val="22"/>
          <w:szCs w:val="21"/>
        </w:rPr>
        <w:t xml:space="preserve">included in each practice for each grade </w:t>
      </w:r>
      <w:r w:rsidR="00696129">
        <w:rPr>
          <w:sz w:val="22"/>
          <w:szCs w:val="21"/>
        </w:rPr>
        <w:t>span</w:t>
      </w:r>
      <w:r w:rsidRPr="00C35F8D">
        <w:rPr>
          <w:sz w:val="22"/>
          <w:szCs w:val="21"/>
        </w:rPr>
        <w:t>.</w:t>
      </w:r>
    </w:p>
    <w:p w:rsidR="002F4BEA" w:rsidRDefault="002F4BEA" w:rsidP="002F4BEA">
      <w:pPr>
        <w:widowControl w:val="0"/>
        <w:autoSpaceDE w:val="0"/>
        <w:autoSpaceDN w:val="0"/>
        <w:adjustRightInd w:val="0"/>
        <w:rPr>
          <w:b/>
          <w:sz w:val="22"/>
          <w:szCs w:val="21"/>
        </w:rPr>
      </w:pPr>
    </w:p>
    <w:p w:rsidR="002F4BEA" w:rsidRPr="00EA279D" w:rsidRDefault="002F4BEA" w:rsidP="00696129">
      <w:pPr>
        <w:pStyle w:val="SectionFirstLevel"/>
        <w:spacing w:after="0"/>
      </w:pPr>
      <w:r w:rsidRPr="00EA279D">
        <w:t>Scientific Inquiry and Engineering Design as Holistic and Dynamic Processes</w:t>
      </w:r>
    </w:p>
    <w:p w:rsidR="002F4BEA" w:rsidRDefault="00C77379" w:rsidP="002F4BEA">
      <w:pPr>
        <w:shd w:val="clear" w:color="auto" w:fill="FFFFFF"/>
        <w:rPr>
          <w:sz w:val="22"/>
          <w:szCs w:val="22"/>
        </w:rPr>
      </w:pPr>
      <w:r>
        <w:rPr>
          <w:sz w:val="22"/>
          <w:szCs w:val="22"/>
        </w:rPr>
        <w:t>S</w:t>
      </w:r>
      <w:r w:rsidR="002F4BEA">
        <w:rPr>
          <w:sz w:val="22"/>
          <w:szCs w:val="22"/>
        </w:rPr>
        <w:t>cientific inquiry and engineering design are dynamic and complex</w:t>
      </w:r>
      <w:r>
        <w:rPr>
          <w:sz w:val="22"/>
          <w:szCs w:val="22"/>
        </w:rPr>
        <w:t xml:space="preserve"> processes</w:t>
      </w:r>
      <w:r w:rsidR="002F4BEA">
        <w:rPr>
          <w:sz w:val="22"/>
          <w:szCs w:val="22"/>
        </w:rPr>
        <w:t xml:space="preserve">. Each requires engaging in a range of science and engineering practices to analyze and understand the natural and designed world. </w:t>
      </w:r>
      <w:r w:rsidR="00696129">
        <w:rPr>
          <w:sz w:val="22"/>
          <w:szCs w:val="22"/>
        </w:rPr>
        <w:t>They are not defined by</w:t>
      </w:r>
      <w:r w:rsidR="002F4BEA">
        <w:rPr>
          <w:sz w:val="22"/>
          <w:szCs w:val="22"/>
        </w:rPr>
        <w:t xml:space="preserve"> a linear, step-by-step approach. While students may learn and engage in distinct practices through their education, they should have periodic opportunities at each grade level to experience the holistic and dynamic processes </w:t>
      </w:r>
      <w:r w:rsidR="00696129">
        <w:rPr>
          <w:sz w:val="22"/>
          <w:szCs w:val="22"/>
        </w:rPr>
        <w:t>represented</w:t>
      </w:r>
      <w:r w:rsidR="002F4BEA">
        <w:rPr>
          <w:sz w:val="22"/>
          <w:szCs w:val="22"/>
        </w:rPr>
        <w:t xml:space="preserve"> below</w:t>
      </w:r>
      <w:r>
        <w:rPr>
          <w:sz w:val="22"/>
          <w:szCs w:val="22"/>
        </w:rPr>
        <w:t xml:space="preserve"> and described in the subsequent two pages</w:t>
      </w:r>
      <w:r w:rsidR="002F4BEA">
        <w:rPr>
          <w:sz w:val="22"/>
          <w:szCs w:val="22"/>
        </w:rPr>
        <w:t>.</w:t>
      </w:r>
    </w:p>
    <w:p w:rsidR="002F4BEA" w:rsidRPr="003847EE" w:rsidRDefault="002F4BEA" w:rsidP="002F4BEA">
      <w:pPr>
        <w:shd w:val="clear" w:color="auto" w:fill="FFFFFF"/>
        <w:rPr>
          <w:sz w:val="16"/>
          <w:szCs w:val="22"/>
        </w:rPr>
      </w:pPr>
    </w:p>
    <w:p w:rsidR="002F4BEA" w:rsidRPr="00F93F29" w:rsidRDefault="002F4BEA" w:rsidP="00F60C64">
      <w:pPr>
        <w:shd w:val="clear" w:color="auto" w:fill="FFFFFF"/>
        <w:tabs>
          <w:tab w:val="center" w:pos="1800"/>
          <w:tab w:val="center" w:pos="5760"/>
        </w:tabs>
        <w:rPr>
          <w:i/>
          <w:sz w:val="22"/>
          <w:szCs w:val="22"/>
        </w:rPr>
      </w:pPr>
      <w:r>
        <w:rPr>
          <w:sz w:val="22"/>
          <w:szCs w:val="22"/>
        </w:rPr>
        <w:tab/>
      </w:r>
      <w:r>
        <w:rPr>
          <w:i/>
          <w:sz w:val="22"/>
          <w:szCs w:val="22"/>
        </w:rPr>
        <w:t>Scientific Inquiry</w:t>
      </w:r>
      <w:r>
        <w:rPr>
          <w:i/>
          <w:sz w:val="22"/>
          <w:szCs w:val="22"/>
        </w:rPr>
        <w:tab/>
        <w:t>Engineering Design</w:t>
      </w:r>
    </w:p>
    <w:p w:rsidR="00C77379" w:rsidRDefault="002F4BEA" w:rsidP="002F4BEA">
      <w:pPr>
        <w:shd w:val="clear" w:color="auto" w:fill="FFFFFF"/>
        <w:jc w:val="center"/>
        <w:rPr>
          <w:noProof/>
          <w:sz w:val="22"/>
          <w:szCs w:val="21"/>
        </w:rPr>
        <w:sectPr w:rsidR="00C77379" w:rsidSect="00512F5D">
          <w:footnotePr>
            <w:numFmt w:val="chicago"/>
          </w:footnotePr>
          <w:type w:val="continuous"/>
          <w:pgSz w:w="12240" w:h="15840" w:code="1"/>
          <w:pgMar w:top="1080" w:right="1800" w:bottom="1440" w:left="2160" w:header="720" w:footer="720" w:gutter="0"/>
          <w:paperSrc w:first="15" w:other="15"/>
          <w:cols w:space="720"/>
        </w:sectPr>
      </w:pPr>
      <w:r>
        <w:rPr>
          <w:noProof/>
          <w:sz w:val="22"/>
          <w:szCs w:val="21"/>
          <w:lang w:eastAsia="zh-CN" w:bidi="km-KH"/>
        </w:rPr>
        <w:drawing>
          <wp:inline distT="0" distB="0" distL="0" distR="0">
            <wp:extent cx="1767098" cy="1313698"/>
            <wp:effectExtent l="19050" t="0" r="4552" b="0"/>
            <wp:docPr id="11" name="Picture 2" descr="How Science Works Model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cience Works Model 1b"/>
                    <pic:cNvPicPr>
                      <a:picLocks noChangeAspect="1" noChangeArrowheads="1"/>
                    </pic:cNvPicPr>
                  </pic:nvPicPr>
                  <pic:blipFill>
                    <a:blip r:embed="rId39"/>
                    <a:srcRect b="5042"/>
                    <a:stretch>
                      <a:fillRect/>
                    </a:stretch>
                  </pic:blipFill>
                  <pic:spPr bwMode="auto">
                    <a:xfrm>
                      <a:off x="0" y="0"/>
                      <a:ext cx="1767098" cy="1313698"/>
                    </a:xfrm>
                    <a:prstGeom prst="rect">
                      <a:avLst/>
                    </a:prstGeom>
                    <a:noFill/>
                    <a:ln w="9525">
                      <a:noFill/>
                      <a:miter lim="800000"/>
                      <a:headEnd/>
                      <a:tailEnd/>
                    </a:ln>
                  </pic:spPr>
                </pic:pic>
              </a:graphicData>
            </a:graphic>
          </wp:inline>
        </w:drawing>
      </w:r>
      <w:r>
        <w:rPr>
          <w:noProof/>
          <w:sz w:val="22"/>
          <w:szCs w:val="21"/>
        </w:rPr>
        <w:t xml:space="preserve">          </w:t>
      </w:r>
      <w:r w:rsidR="00F60C64">
        <w:rPr>
          <w:noProof/>
          <w:sz w:val="22"/>
          <w:szCs w:val="21"/>
          <w:lang w:eastAsia="zh-CN" w:bidi="km-KH"/>
        </w:rPr>
        <w:drawing>
          <wp:inline distT="0" distB="0" distL="0" distR="0">
            <wp:extent cx="2440041" cy="1312271"/>
            <wp:effectExtent l="19050" t="0" r="0" b="0"/>
            <wp:docPr id="20" name="Picture 12" descr="engineering desig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gf\Desktop\Draft 1F Engineering Model(2).jpg"/>
                    <pic:cNvPicPr>
                      <a:picLocks noChangeAspect="1" noChangeArrowheads="1"/>
                    </pic:cNvPicPr>
                  </pic:nvPicPr>
                  <pic:blipFill>
                    <a:blip r:embed="rId40"/>
                    <a:srcRect/>
                    <a:stretch>
                      <a:fillRect/>
                    </a:stretch>
                  </pic:blipFill>
                  <pic:spPr bwMode="auto">
                    <a:xfrm>
                      <a:off x="0" y="0"/>
                      <a:ext cx="2440603" cy="1312573"/>
                    </a:xfrm>
                    <a:prstGeom prst="rect">
                      <a:avLst/>
                    </a:prstGeom>
                    <a:noFill/>
                    <a:ln w="9525">
                      <a:noFill/>
                      <a:miter lim="800000"/>
                      <a:headEnd/>
                      <a:tailEnd/>
                    </a:ln>
                  </pic:spPr>
                </pic:pic>
              </a:graphicData>
            </a:graphic>
          </wp:inline>
        </w:drawing>
      </w:r>
    </w:p>
    <w:p w:rsidR="002F4BEA" w:rsidRPr="00F93F29" w:rsidRDefault="002F4BEA" w:rsidP="002F4BEA">
      <w:pPr>
        <w:pStyle w:val="Normal11"/>
        <w:jc w:val="center"/>
        <w:rPr>
          <w:b/>
          <w:u w:val="single"/>
        </w:rPr>
      </w:pPr>
      <w:r w:rsidRPr="00F93F29">
        <w:rPr>
          <w:b/>
          <w:u w:val="single"/>
        </w:rPr>
        <w:lastRenderedPageBreak/>
        <w:t>Scientific Inquiry</w:t>
      </w:r>
    </w:p>
    <w:p w:rsidR="002F4BEA" w:rsidRPr="005F3A5D" w:rsidRDefault="002F4BEA" w:rsidP="002F4BEA">
      <w:pPr>
        <w:widowControl w:val="0"/>
        <w:autoSpaceDE w:val="0"/>
        <w:autoSpaceDN w:val="0"/>
        <w:adjustRightInd w:val="0"/>
        <w:jc w:val="center"/>
        <w:rPr>
          <w:sz w:val="22"/>
          <w:szCs w:val="21"/>
        </w:rPr>
      </w:pPr>
      <w:r>
        <w:rPr>
          <w:noProof/>
          <w:sz w:val="22"/>
          <w:szCs w:val="21"/>
          <w:lang w:eastAsia="zh-CN" w:bidi="km-KH"/>
        </w:rPr>
        <w:drawing>
          <wp:inline distT="0" distB="0" distL="0" distR="0">
            <wp:extent cx="4791075" cy="3467100"/>
            <wp:effectExtent l="19050" t="0" r="9525" b="0"/>
            <wp:docPr id="9" name="Picture 4" descr="How Science Works Model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Science Works Model 1b"/>
                    <pic:cNvPicPr>
                      <a:picLocks noChangeAspect="1" noChangeArrowheads="1"/>
                    </pic:cNvPicPr>
                  </pic:nvPicPr>
                  <pic:blipFill>
                    <a:blip r:embed="rId39"/>
                    <a:srcRect b="6186"/>
                    <a:stretch>
                      <a:fillRect/>
                    </a:stretch>
                  </pic:blipFill>
                  <pic:spPr bwMode="auto">
                    <a:xfrm>
                      <a:off x="0" y="0"/>
                      <a:ext cx="4791075" cy="3467100"/>
                    </a:xfrm>
                    <a:prstGeom prst="rect">
                      <a:avLst/>
                    </a:prstGeom>
                    <a:noFill/>
                    <a:ln w="9525">
                      <a:noFill/>
                      <a:miter lim="800000"/>
                      <a:headEnd/>
                      <a:tailEnd/>
                    </a:ln>
                  </pic:spPr>
                </pic:pic>
              </a:graphicData>
            </a:graphic>
          </wp:inline>
        </w:drawing>
      </w:r>
    </w:p>
    <w:p w:rsidR="002F4BEA" w:rsidRPr="00700C04" w:rsidRDefault="002F4BEA" w:rsidP="002F4BEA">
      <w:pPr>
        <w:pStyle w:val="Normal11"/>
        <w:spacing w:line="240" w:lineRule="auto"/>
        <w:rPr>
          <w:rFonts w:ascii="Times New Roman" w:hAnsi="Times New Roman" w:cs="Times New Roman"/>
          <w:b/>
        </w:rPr>
      </w:pPr>
    </w:p>
    <w:p w:rsidR="002F4BEA" w:rsidRPr="00700C04" w:rsidRDefault="002F4BEA" w:rsidP="002F4BEA">
      <w:pPr>
        <w:pStyle w:val="Normal11"/>
        <w:spacing w:line="240" w:lineRule="auto"/>
        <w:rPr>
          <w:rFonts w:ascii="Times New Roman" w:hAnsi="Times New Roman" w:cs="Times New Roman"/>
        </w:rPr>
      </w:pPr>
      <w:r w:rsidRPr="00700C04">
        <w:rPr>
          <w:rFonts w:ascii="Times New Roman" w:hAnsi="Times New Roman" w:cs="Times New Roman"/>
          <w:b/>
        </w:rPr>
        <w:t>Asking Questions an</w:t>
      </w:r>
      <w:r>
        <w:rPr>
          <w:rFonts w:ascii="Times New Roman" w:hAnsi="Times New Roman" w:cs="Times New Roman"/>
          <w:b/>
        </w:rPr>
        <w:t>d Defining Problems</w:t>
      </w:r>
      <w:r>
        <w:rPr>
          <w:rFonts w:ascii="Times New Roman" w:hAnsi="Times New Roman" w:cs="Times New Roman"/>
        </w:rPr>
        <w:t xml:space="preserve">. </w:t>
      </w:r>
      <w:r w:rsidRPr="00700C04">
        <w:rPr>
          <w:rFonts w:ascii="Times New Roman" w:hAnsi="Times New Roman" w:cs="Times New Roman"/>
        </w:rPr>
        <w:t>Scientific questions arise in a variety of ways. They can be driven by curiosity about the world, inspired by the predictions of a model, theory, or findings from previous investigations, or they can be stimulated by the need to solv</w:t>
      </w:r>
      <w:r>
        <w:rPr>
          <w:rFonts w:ascii="Times New Roman" w:hAnsi="Times New Roman" w:cs="Times New Roman"/>
        </w:rPr>
        <w:t>e a problem. A</w:t>
      </w:r>
      <w:r w:rsidR="00C77379">
        <w:rPr>
          <w:rFonts w:ascii="Times New Roman" w:hAnsi="Times New Roman" w:cs="Times New Roman"/>
        </w:rPr>
        <w:t>sking</w:t>
      </w:r>
      <w:r w:rsidRPr="00700C04">
        <w:rPr>
          <w:rFonts w:ascii="Times New Roman" w:hAnsi="Times New Roman" w:cs="Times New Roman"/>
        </w:rPr>
        <w:t xml:space="preserve"> question</w:t>
      </w:r>
      <w:r w:rsidR="00C77379">
        <w:rPr>
          <w:rFonts w:ascii="Times New Roman" w:hAnsi="Times New Roman" w:cs="Times New Roman"/>
        </w:rPr>
        <w:t>s</w:t>
      </w:r>
      <w:r w:rsidRPr="00700C04">
        <w:rPr>
          <w:rFonts w:ascii="Times New Roman" w:hAnsi="Times New Roman" w:cs="Times New Roman"/>
        </w:rPr>
        <w:t xml:space="preserve"> also leads to i</w:t>
      </w:r>
      <w:r w:rsidR="00C77379">
        <w:rPr>
          <w:rFonts w:ascii="Times New Roman" w:hAnsi="Times New Roman" w:cs="Times New Roman"/>
        </w:rPr>
        <w:t xml:space="preserve">nvolvement in </w:t>
      </w:r>
      <w:r>
        <w:rPr>
          <w:rFonts w:ascii="Times New Roman" w:hAnsi="Times New Roman" w:cs="Times New Roman"/>
        </w:rPr>
        <w:t>other practice</w:t>
      </w:r>
      <w:r w:rsidR="00C77379">
        <w:rPr>
          <w:rFonts w:ascii="Times New Roman" w:hAnsi="Times New Roman" w:cs="Times New Roman"/>
        </w:rPr>
        <w:t>s</w:t>
      </w:r>
      <w:r>
        <w:rPr>
          <w:rFonts w:ascii="Times New Roman" w:hAnsi="Times New Roman" w:cs="Times New Roman"/>
        </w:rPr>
        <w:t>.</w:t>
      </w:r>
    </w:p>
    <w:p w:rsidR="002F4BEA" w:rsidRPr="00700C04" w:rsidRDefault="002F4BEA" w:rsidP="002F4BEA">
      <w:pPr>
        <w:pStyle w:val="Normal11"/>
        <w:spacing w:line="240" w:lineRule="auto"/>
        <w:rPr>
          <w:rFonts w:ascii="Times New Roman" w:hAnsi="Times New Roman" w:cs="Times New Roman"/>
        </w:rPr>
      </w:pPr>
    </w:p>
    <w:p w:rsidR="002F4BEA" w:rsidRDefault="002F4BEA" w:rsidP="002F4BEA">
      <w:pPr>
        <w:pStyle w:val="Normal11"/>
        <w:spacing w:line="240" w:lineRule="auto"/>
        <w:rPr>
          <w:rFonts w:ascii="Times New Roman" w:hAnsi="Times New Roman" w:cs="Times New Roman"/>
        </w:rPr>
      </w:pPr>
      <w:r w:rsidRPr="00700C04">
        <w:rPr>
          <w:rFonts w:ascii="Times New Roman" w:hAnsi="Times New Roman" w:cs="Times New Roman"/>
          <w:b/>
        </w:rPr>
        <w:t>Developing and Carrying</w:t>
      </w:r>
      <w:r>
        <w:rPr>
          <w:rFonts w:ascii="Times New Roman" w:hAnsi="Times New Roman" w:cs="Times New Roman"/>
          <w:b/>
        </w:rPr>
        <w:t xml:space="preserve"> Out Investigations</w:t>
      </w:r>
      <w:r>
        <w:rPr>
          <w:rFonts w:ascii="Times New Roman" w:hAnsi="Times New Roman" w:cs="Times New Roman"/>
        </w:rPr>
        <w:t xml:space="preserve">. </w:t>
      </w:r>
      <w:r w:rsidRPr="00700C04">
        <w:rPr>
          <w:rFonts w:ascii="Times New Roman" w:hAnsi="Times New Roman" w:cs="Times New Roman"/>
        </w:rPr>
        <w:t>Scientific investigations may be unde</w:t>
      </w:r>
      <w:r>
        <w:rPr>
          <w:rFonts w:ascii="Times New Roman" w:hAnsi="Times New Roman" w:cs="Times New Roman"/>
        </w:rPr>
        <w:t>rtaken to describe a phenomenon,</w:t>
      </w:r>
      <w:r w:rsidRPr="00700C04">
        <w:rPr>
          <w:rFonts w:ascii="Times New Roman" w:hAnsi="Times New Roman" w:cs="Times New Roman"/>
        </w:rPr>
        <w:t xml:space="preserve"> or to test a theory or model. </w:t>
      </w:r>
      <w:r>
        <w:rPr>
          <w:rFonts w:ascii="Times New Roman" w:hAnsi="Times New Roman" w:cs="Times New Roman"/>
        </w:rPr>
        <w:t>It is</w:t>
      </w:r>
      <w:r w:rsidRPr="00700C04">
        <w:rPr>
          <w:rFonts w:ascii="Times New Roman" w:hAnsi="Times New Roman" w:cs="Times New Roman"/>
        </w:rPr>
        <w:t xml:space="preserve"> important to state the goal of an investigation, predict outcomes, and plan a course of action that generate</w:t>
      </w:r>
      <w:r>
        <w:rPr>
          <w:rFonts w:ascii="Times New Roman" w:hAnsi="Times New Roman" w:cs="Times New Roman"/>
        </w:rPr>
        <w:t>s</w:t>
      </w:r>
      <w:r w:rsidRPr="00700C04">
        <w:rPr>
          <w:rFonts w:ascii="Times New Roman" w:hAnsi="Times New Roman" w:cs="Times New Roman"/>
        </w:rPr>
        <w:t xml:space="preserve"> data to support claims </w:t>
      </w:r>
      <w:r w:rsidRPr="006B113D">
        <w:rPr>
          <w:rFonts w:ascii="Times New Roman" w:hAnsi="Times New Roman" w:cs="Times New Roman"/>
          <w:color w:val="auto"/>
        </w:rPr>
        <w:t>in</w:t>
      </w:r>
      <w:r w:rsidRPr="00700C04">
        <w:rPr>
          <w:rFonts w:ascii="Times New Roman" w:hAnsi="Times New Roman" w:cs="Times New Roman"/>
        </w:rPr>
        <w:t xml:space="preserve"> laboratory</w:t>
      </w:r>
      <w:r w:rsidR="00C77379">
        <w:rPr>
          <w:rFonts w:ascii="Times New Roman" w:hAnsi="Times New Roman" w:cs="Times New Roman"/>
        </w:rPr>
        <w:t xml:space="preserve"> or field</w:t>
      </w:r>
      <w:r w:rsidRPr="00700C04">
        <w:rPr>
          <w:rFonts w:ascii="Times New Roman" w:hAnsi="Times New Roman" w:cs="Times New Roman"/>
        </w:rPr>
        <w:t xml:space="preserve"> </w:t>
      </w:r>
      <w:r>
        <w:rPr>
          <w:rFonts w:ascii="Times New Roman" w:hAnsi="Times New Roman" w:cs="Times New Roman"/>
        </w:rPr>
        <w:t>experiences</w:t>
      </w:r>
      <w:r w:rsidR="00C77379">
        <w:rPr>
          <w:rFonts w:ascii="Times New Roman" w:hAnsi="Times New Roman" w:cs="Times New Roman"/>
        </w:rPr>
        <w:t>. Va</w:t>
      </w:r>
      <w:r w:rsidRPr="00700C04">
        <w:rPr>
          <w:rFonts w:ascii="Times New Roman" w:hAnsi="Times New Roman" w:cs="Times New Roman"/>
        </w:rPr>
        <w:t xml:space="preserve">riables </w:t>
      </w:r>
      <w:r>
        <w:rPr>
          <w:rFonts w:ascii="Times New Roman" w:hAnsi="Times New Roman" w:cs="Times New Roman"/>
        </w:rPr>
        <w:t xml:space="preserve">must </w:t>
      </w:r>
      <w:r w:rsidRPr="00700C04">
        <w:rPr>
          <w:rFonts w:ascii="Times New Roman" w:hAnsi="Times New Roman" w:cs="Times New Roman"/>
        </w:rPr>
        <w:t xml:space="preserve">be </w:t>
      </w:r>
      <w:r>
        <w:rPr>
          <w:rFonts w:ascii="Times New Roman" w:hAnsi="Times New Roman" w:cs="Times New Roman"/>
        </w:rPr>
        <w:t xml:space="preserve">identified </w:t>
      </w:r>
      <w:r w:rsidRPr="00700C04">
        <w:rPr>
          <w:rFonts w:ascii="Times New Roman" w:hAnsi="Times New Roman" w:cs="Times New Roman"/>
        </w:rPr>
        <w:t xml:space="preserve">as </w:t>
      </w:r>
      <w:r w:rsidR="00C77379">
        <w:rPr>
          <w:rFonts w:ascii="Times New Roman" w:hAnsi="Times New Roman" w:cs="Times New Roman"/>
        </w:rPr>
        <w:t xml:space="preserve">dependent or independent </w:t>
      </w:r>
      <w:r w:rsidRPr="00700C04">
        <w:rPr>
          <w:rFonts w:ascii="Times New Roman" w:hAnsi="Times New Roman" w:cs="Times New Roman"/>
        </w:rPr>
        <w:t>and intentionally varied from trial to trial</w:t>
      </w:r>
      <w:r>
        <w:rPr>
          <w:rFonts w:ascii="Times New Roman" w:hAnsi="Times New Roman" w:cs="Times New Roman"/>
        </w:rPr>
        <w:t xml:space="preserve"> </w:t>
      </w:r>
      <w:r w:rsidR="00C77379">
        <w:rPr>
          <w:rFonts w:ascii="Times New Roman" w:hAnsi="Times New Roman" w:cs="Times New Roman"/>
        </w:rPr>
        <w:t xml:space="preserve">or </w:t>
      </w:r>
      <w:r w:rsidRPr="00700C04">
        <w:rPr>
          <w:rFonts w:ascii="Times New Roman" w:hAnsi="Times New Roman" w:cs="Times New Roman"/>
        </w:rPr>
        <w:t>controlled</w:t>
      </w:r>
      <w:r>
        <w:rPr>
          <w:rFonts w:ascii="Times New Roman" w:hAnsi="Times New Roman" w:cs="Times New Roman"/>
        </w:rPr>
        <w:t xml:space="preserve"> </w:t>
      </w:r>
      <w:r w:rsidRPr="00700C04">
        <w:rPr>
          <w:rFonts w:ascii="Times New Roman" w:hAnsi="Times New Roman" w:cs="Times New Roman"/>
        </w:rPr>
        <w:t xml:space="preserve">across trials. </w:t>
      </w:r>
      <w:r>
        <w:rPr>
          <w:rFonts w:ascii="Times New Roman" w:hAnsi="Times New Roman" w:cs="Times New Roman"/>
        </w:rPr>
        <w:t>F</w:t>
      </w:r>
      <w:r w:rsidRPr="00700C04">
        <w:rPr>
          <w:rFonts w:ascii="Times New Roman" w:hAnsi="Times New Roman" w:cs="Times New Roman"/>
        </w:rPr>
        <w:t xml:space="preserve">ield </w:t>
      </w:r>
      <w:r>
        <w:rPr>
          <w:rFonts w:ascii="Times New Roman" w:hAnsi="Times New Roman" w:cs="Times New Roman"/>
        </w:rPr>
        <w:t>investigations involve</w:t>
      </w:r>
      <w:r w:rsidRPr="00700C04">
        <w:rPr>
          <w:rFonts w:ascii="Times New Roman" w:hAnsi="Times New Roman" w:cs="Times New Roman"/>
        </w:rPr>
        <w:t xml:space="preserve"> deciding how to collect different samples of data under different conditions, even though not all conditions are under the direct control of the investigator. Planning and carrying out investigations </w:t>
      </w:r>
      <w:r>
        <w:rPr>
          <w:rFonts w:ascii="Times New Roman" w:hAnsi="Times New Roman" w:cs="Times New Roman"/>
        </w:rPr>
        <w:t>likely</w:t>
      </w:r>
      <w:r w:rsidRPr="00700C04">
        <w:rPr>
          <w:rFonts w:ascii="Times New Roman" w:hAnsi="Times New Roman" w:cs="Times New Roman"/>
        </w:rPr>
        <w:t xml:space="preserve"> include elements of other practices.</w:t>
      </w:r>
    </w:p>
    <w:p w:rsidR="002F4BEA" w:rsidRDefault="002F4BEA" w:rsidP="002F4BEA">
      <w:pPr>
        <w:pStyle w:val="Normal11"/>
        <w:spacing w:line="240" w:lineRule="auto"/>
        <w:rPr>
          <w:rFonts w:ascii="Times New Roman" w:hAnsi="Times New Roman" w:cs="Times New Roman"/>
        </w:rPr>
      </w:pPr>
    </w:p>
    <w:p w:rsidR="002F4BEA" w:rsidRPr="00700C04" w:rsidRDefault="002F4BEA" w:rsidP="002F4BEA">
      <w:pPr>
        <w:pStyle w:val="Normal11"/>
        <w:spacing w:line="240" w:lineRule="auto"/>
        <w:rPr>
          <w:rFonts w:ascii="Times New Roman" w:hAnsi="Times New Roman" w:cs="Times New Roman"/>
        </w:rPr>
      </w:pPr>
      <w:r w:rsidRPr="00700C04">
        <w:rPr>
          <w:rFonts w:ascii="Times New Roman" w:hAnsi="Times New Roman" w:cs="Times New Roman"/>
          <w:b/>
        </w:rPr>
        <w:t>Analyzing an</w:t>
      </w:r>
      <w:r>
        <w:rPr>
          <w:rFonts w:ascii="Times New Roman" w:hAnsi="Times New Roman" w:cs="Times New Roman"/>
          <w:b/>
        </w:rPr>
        <w:t>d Interpreting Data</w:t>
      </w:r>
      <w:r>
        <w:rPr>
          <w:rFonts w:ascii="Times New Roman" w:hAnsi="Times New Roman" w:cs="Times New Roman"/>
        </w:rPr>
        <w:t xml:space="preserve">. Analyzing </w:t>
      </w:r>
      <w:r w:rsidRPr="00700C04">
        <w:rPr>
          <w:rFonts w:ascii="Times New Roman" w:hAnsi="Times New Roman" w:cs="Times New Roman"/>
        </w:rPr>
        <w:t xml:space="preserve">data </w:t>
      </w:r>
      <w:r>
        <w:rPr>
          <w:rFonts w:ascii="Times New Roman" w:hAnsi="Times New Roman" w:cs="Times New Roman"/>
        </w:rPr>
        <w:t>involves</w:t>
      </w:r>
      <w:r w:rsidRPr="00700C04">
        <w:rPr>
          <w:rFonts w:ascii="Times New Roman" w:hAnsi="Times New Roman" w:cs="Times New Roman"/>
        </w:rPr>
        <w:t xml:space="preserve"> identifying signif</w:t>
      </w:r>
      <w:r>
        <w:rPr>
          <w:rFonts w:ascii="Times New Roman" w:hAnsi="Times New Roman" w:cs="Times New Roman"/>
        </w:rPr>
        <w:t>icant features and patterns, using</w:t>
      </w:r>
      <w:r w:rsidRPr="00700C04">
        <w:rPr>
          <w:rFonts w:ascii="Times New Roman" w:hAnsi="Times New Roman" w:cs="Times New Roman"/>
        </w:rPr>
        <w:t xml:space="preserve"> mathematics to represent relations</w:t>
      </w:r>
      <w:r>
        <w:rPr>
          <w:rFonts w:ascii="Times New Roman" w:hAnsi="Times New Roman" w:cs="Times New Roman"/>
        </w:rPr>
        <w:t xml:space="preserve">hips between variables, and considering </w:t>
      </w:r>
      <w:r w:rsidRPr="00700C04">
        <w:rPr>
          <w:rFonts w:ascii="Times New Roman" w:hAnsi="Times New Roman" w:cs="Times New Roman"/>
        </w:rPr>
        <w:t xml:space="preserve">sources of error. </w:t>
      </w:r>
      <w:r>
        <w:rPr>
          <w:rFonts w:ascii="Times New Roman" w:hAnsi="Times New Roman" w:cs="Times New Roman"/>
        </w:rPr>
        <w:t>C</w:t>
      </w:r>
      <w:r w:rsidRPr="00700C04">
        <w:rPr>
          <w:rFonts w:ascii="Times New Roman" w:hAnsi="Times New Roman" w:cs="Times New Roman"/>
        </w:rPr>
        <w:t>omputational thinking</w:t>
      </w:r>
      <w:r>
        <w:rPr>
          <w:rFonts w:ascii="Times New Roman" w:hAnsi="Times New Roman" w:cs="Times New Roman"/>
        </w:rPr>
        <w:t xml:space="preserve"> is central</w:t>
      </w:r>
      <w:r w:rsidRPr="00700C04">
        <w:rPr>
          <w:rFonts w:ascii="Times New Roman" w:hAnsi="Times New Roman" w:cs="Times New Roman"/>
        </w:rPr>
        <w:t xml:space="preserve">, </w:t>
      </w:r>
      <w:r>
        <w:rPr>
          <w:rFonts w:ascii="Times New Roman" w:hAnsi="Times New Roman" w:cs="Times New Roman"/>
        </w:rPr>
        <w:t>involving</w:t>
      </w:r>
      <w:r w:rsidRPr="00700C04">
        <w:rPr>
          <w:rFonts w:ascii="Times New Roman" w:hAnsi="Times New Roman" w:cs="Times New Roman"/>
        </w:rPr>
        <w:t xml:space="preserve"> strategies for organizing and searching da</w:t>
      </w:r>
      <w:r w:rsidR="00C77379">
        <w:rPr>
          <w:rFonts w:ascii="Times New Roman" w:hAnsi="Times New Roman" w:cs="Times New Roman"/>
        </w:rPr>
        <w:t>ta, creating sequences of steps</w:t>
      </w:r>
      <w:r w:rsidRPr="00700C04">
        <w:rPr>
          <w:rFonts w:ascii="Times New Roman" w:hAnsi="Times New Roman" w:cs="Times New Roman"/>
        </w:rPr>
        <w:t xml:space="preserve">, and using and developing simulations </w:t>
      </w:r>
      <w:r>
        <w:rPr>
          <w:rFonts w:ascii="Times New Roman" w:hAnsi="Times New Roman" w:cs="Times New Roman"/>
        </w:rPr>
        <w:t>or models.</w:t>
      </w:r>
    </w:p>
    <w:p w:rsidR="002F4BEA" w:rsidRDefault="002F4BEA" w:rsidP="002F4BEA">
      <w:pPr>
        <w:pStyle w:val="Normal11"/>
        <w:spacing w:line="240" w:lineRule="auto"/>
        <w:rPr>
          <w:rFonts w:ascii="Times New Roman" w:hAnsi="Times New Roman" w:cs="Times New Roman"/>
          <w:b/>
        </w:rPr>
      </w:pPr>
    </w:p>
    <w:p w:rsidR="002F4BEA" w:rsidRPr="00F93F29" w:rsidRDefault="002F4BEA" w:rsidP="002F4BEA">
      <w:pPr>
        <w:pStyle w:val="Normal11"/>
        <w:spacing w:line="240" w:lineRule="auto"/>
        <w:rPr>
          <w:rFonts w:ascii="Times New Roman" w:hAnsi="Times New Roman" w:cs="Times New Roman"/>
        </w:rPr>
      </w:pPr>
      <w:r w:rsidRPr="00700C04">
        <w:rPr>
          <w:rFonts w:ascii="Times New Roman" w:hAnsi="Times New Roman" w:cs="Times New Roman"/>
          <w:b/>
        </w:rPr>
        <w:t>Com</w:t>
      </w:r>
      <w:r>
        <w:rPr>
          <w:rFonts w:ascii="Times New Roman" w:hAnsi="Times New Roman" w:cs="Times New Roman"/>
          <w:b/>
        </w:rPr>
        <w:t>municating Evidence</w:t>
      </w:r>
      <w:r>
        <w:rPr>
          <w:rFonts w:ascii="Times New Roman" w:hAnsi="Times New Roman" w:cs="Times New Roman"/>
        </w:rPr>
        <w:t>. Communicating</w:t>
      </w:r>
      <w:r w:rsidRPr="00700C04">
        <w:rPr>
          <w:rFonts w:ascii="Times New Roman" w:hAnsi="Times New Roman" w:cs="Times New Roman"/>
        </w:rPr>
        <w:t xml:space="preserve"> explanations for the causes of phenomena</w:t>
      </w:r>
      <w:r>
        <w:rPr>
          <w:rFonts w:ascii="Times New Roman" w:hAnsi="Times New Roman" w:cs="Times New Roman"/>
        </w:rPr>
        <w:t xml:space="preserve"> is central to science</w:t>
      </w:r>
      <w:r w:rsidRPr="00700C04">
        <w:rPr>
          <w:rFonts w:ascii="Times New Roman" w:hAnsi="Times New Roman" w:cs="Times New Roman"/>
        </w:rPr>
        <w:t>. An explanation includes a claim that relates how a variable or variables</w:t>
      </w:r>
      <w:r w:rsidR="00C77379">
        <w:rPr>
          <w:rFonts w:ascii="Times New Roman" w:hAnsi="Times New Roman" w:cs="Times New Roman"/>
        </w:rPr>
        <w:t xml:space="preserve"> relate to another variable or</w:t>
      </w:r>
      <w:r w:rsidRPr="00700C04">
        <w:rPr>
          <w:rFonts w:ascii="Times New Roman" w:hAnsi="Times New Roman" w:cs="Times New Roman"/>
        </w:rPr>
        <w:t xml:space="preserve"> set of variables. A claim is often made in response to a question and in the process of answering the question.</w:t>
      </w:r>
      <w:r>
        <w:rPr>
          <w:rFonts w:ascii="Times New Roman" w:hAnsi="Times New Roman" w:cs="Times New Roman"/>
        </w:rPr>
        <w:t xml:space="preserve"> </w:t>
      </w:r>
      <w:r w:rsidRPr="00700C04">
        <w:rPr>
          <w:rFonts w:ascii="Times New Roman" w:hAnsi="Times New Roman" w:cs="Times New Roman"/>
        </w:rPr>
        <w:t xml:space="preserve">Argumentation is a process for reaching agreements about explanations and design solutions. </w:t>
      </w:r>
      <w:r>
        <w:rPr>
          <w:rFonts w:ascii="Times New Roman" w:hAnsi="Times New Roman" w:cs="Times New Roman"/>
        </w:rPr>
        <w:t>R</w:t>
      </w:r>
      <w:r w:rsidRPr="00700C04">
        <w:rPr>
          <w:rFonts w:ascii="Times New Roman" w:hAnsi="Times New Roman" w:cs="Times New Roman"/>
        </w:rPr>
        <w:t xml:space="preserve">easoning based on evidence </w:t>
      </w:r>
      <w:r>
        <w:rPr>
          <w:rFonts w:ascii="Times New Roman" w:hAnsi="Times New Roman" w:cs="Times New Roman"/>
        </w:rPr>
        <w:t xml:space="preserve">is </w:t>
      </w:r>
      <w:r w:rsidRPr="00700C04">
        <w:rPr>
          <w:rFonts w:ascii="Times New Roman" w:hAnsi="Times New Roman" w:cs="Times New Roman"/>
        </w:rPr>
        <w:t>essential in identifying the best explanation for a natural phenomenon. Being able to commun</w:t>
      </w:r>
      <w:r>
        <w:rPr>
          <w:rFonts w:ascii="Times New Roman" w:hAnsi="Times New Roman" w:cs="Times New Roman"/>
        </w:rPr>
        <w:t>icate clearly and persuasively is critical to engaging with</w:t>
      </w:r>
      <w:r w:rsidRPr="00700C04">
        <w:rPr>
          <w:rFonts w:ascii="Times New Roman" w:hAnsi="Times New Roman" w:cs="Times New Roman"/>
        </w:rPr>
        <w:t xml:space="preserve"> multiple sources </w:t>
      </w:r>
      <w:r>
        <w:rPr>
          <w:rFonts w:ascii="Times New Roman" w:hAnsi="Times New Roman" w:cs="Times New Roman"/>
        </w:rPr>
        <w:t xml:space="preserve">of technical </w:t>
      </w:r>
      <w:r w:rsidRPr="00700C04">
        <w:rPr>
          <w:rFonts w:ascii="Times New Roman" w:hAnsi="Times New Roman" w:cs="Times New Roman"/>
        </w:rPr>
        <w:t xml:space="preserve">information </w:t>
      </w:r>
      <w:r>
        <w:rPr>
          <w:rFonts w:ascii="Times New Roman" w:hAnsi="Times New Roman" w:cs="Times New Roman"/>
        </w:rPr>
        <w:t xml:space="preserve">and </w:t>
      </w:r>
      <w:r w:rsidR="00C77379">
        <w:rPr>
          <w:rFonts w:ascii="Times New Roman" w:hAnsi="Times New Roman" w:cs="Times New Roman"/>
        </w:rPr>
        <w:t>evaluating</w:t>
      </w:r>
      <w:r w:rsidRPr="00700C04">
        <w:rPr>
          <w:rFonts w:ascii="Times New Roman" w:hAnsi="Times New Roman" w:cs="Times New Roman"/>
        </w:rPr>
        <w:t xml:space="preserve"> the merit and validity o</w:t>
      </w:r>
      <w:r>
        <w:rPr>
          <w:rFonts w:ascii="Times New Roman" w:hAnsi="Times New Roman" w:cs="Times New Roman"/>
        </w:rPr>
        <w:t>f claims, methods, and designs.</w:t>
      </w:r>
    </w:p>
    <w:p w:rsidR="002F4BEA" w:rsidRPr="00F93F29" w:rsidRDefault="002F4BEA" w:rsidP="002F4BEA">
      <w:pPr>
        <w:widowControl w:val="0"/>
        <w:autoSpaceDE w:val="0"/>
        <w:autoSpaceDN w:val="0"/>
        <w:adjustRightInd w:val="0"/>
        <w:jc w:val="center"/>
        <w:rPr>
          <w:rFonts w:ascii="Arial" w:hAnsi="Arial" w:cs="Arial"/>
          <w:noProof/>
          <w:sz w:val="22"/>
          <w:szCs w:val="21"/>
          <w:u w:val="single"/>
        </w:rPr>
      </w:pPr>
      <w:r>
        <w:rPr>
          <w:rFonts w:ascii="Arial" w:hAnsi="Arial" w:cs="Arial"/>
          <w:b/>
          <w:sz w:val="22"/>
          <w:szCs w:val="21"/>
          <w:u w:val="single"/>
        </w:rPr>
        <w:br w:type="page"/>
      </w:r>
      <w:r w:rsidRPr="00F93F29">
        <w:rPr>
          <w:rFonts w:ascii="Arial" w:hAnsi="Arial" w:cs="Arial"/>
          <w:b/>
          <w:sz w:val="22"/>
          <w:szCs w:val="21"/>
          <w:u w:val="single"/>
        </w:rPr>
        <w:lastRenderedPageBreak/>
        <w:t>Engineering Design</w:t>
      </w:r>
    </w:p>
    <w:p w:rsidR="002F4BEA" w:rsidRPr="0080732E" w:rsidRDefault="002F4BEA" w:rsidP="002F4BEA">
      <w:pPr>
        <w:widowControl w:val="0"/>
        <w:autoSpaceDE w:val="0"/>
        <w:autoSpaceDN w:val="0"/>
        <w:adjustRightInd w:val="0"/>
        <w:rPr>
          <w:noProof/>
          <w:sz w:val="22"/>
          <w:szCs w:val="21"/>
        </w:rPr>
      </w:pPr>
      <w:r w:rsidRPr="0080732E">
        <w:rPr>
          <w:noProof/>
          <w:sz w:val="22"/>
          <w:szCs w:val="21"/>
        </w:rPr>
        <w:t xml:space="preserve"> </w:t>
      </w:r>
    </w:p>
    <w:p w:rsidR="002F4BEA" w:rsidRDefault="00F60C64" w:rsidP="002F4BEA">
      <w:pPr>
        <w:widowControl w:val="0"/>
        <w:autoSpaceDE w:val="0"/>
        <w:autoSpaceDN w:val="0"/>
        <w:adjustRightInd w:val="0"/>
        <w:jc w:val="center"/>
        <w:rPr>
          <w:sz w:val="22"/>
          <w:szCs w:val="21"/>
        </w:rPr>
      </w:pPr>
      <w:r>
        <w:rPr>
          <w:noProof/>
          <w:sz w:val="22"/>
          <w:szCs w:val="21"/>
          <w:lang w:eastAsia="zh-CN" w:bidi="km-KH"/>
        </w:rPr>
        <w:drawing>
          <wp:inline distT="0" distB="0" distL="0" distR="0">
            <wp:extent cx="5257800" cy="2827683"/>
            <wp:effectExtent l="19050" t="0" r="0" b="0"/>
            <wp:docPr id="19" name="Picture 11" descr=" Engineering desig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gf\Desktop\Draft 1F Engineering Model(2).jpg"/>
                    <pic:cNvPicPr>
                      <a:picLocks noChangeAspect="1" noChangeArrowheads="1"/>
                    </pic:cNvPicPr>
                  </pic:nvPicPr>
                  <pic:blipFill>
                    <a:blip r:embed="rId40"/>
                    <a:srcRect/>
                    <a:stretch>
                      <a:fillRect/>
                    </a:stretch>
                  </pic:blipFill>
                  <pic:spPr bwMode="auto">
                    <a:xfrm>
                      <a:off x="0" y="0"/>
                      <a:ext cx="5257800" cy="2827683"/>
                    </a:xfrm>
                    <a:prstGeom prst="rect">
                      <a:avLst/>
                    </a:prstGeom>
                    <a:noFill/>
                    <a:ln w="9525">
                      <a:noFill/>
                      <a:miter lim="800000"/>
                      <a:headEnd/>
                      <a:tailEnd/>
                    </a:ln>
                  </pic:spPr>
                </pic:pic>
              </a:graphicData>
            </a:graphic>
          </wp:inline>
        </w:drawing>
      </w:r>
    </w:p>
    <w:p w:rsidR="002F4BEA" w:rsidRDefault="002F4BEA" w:rsidP="002F4BEA">
      <w:pPr>
        <w:widowControl w:val="0"/>
        <w:autoSpaceDE w:val="0"/>
        <w:autoSpaceDN w:val="0"/>
        <w:adjustRightInd w:val="0"/>
        <w:rPr>
          <w:sz w:val="22"/>
          <w:szCs w:val="21"/>
        </w:rPr>
      </w:pPr>
    </w:p>
    <w:p w:rsidR="002F4BEA" w:rsidRPr="0080732E"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Identify a Need or a Problem</w:t>
      </w:r>
      <w:r>
        <w:rPr>
          <w:rFonts w:ascii="Times New Roman" w:hAnsi="Times New Roman" w:cs="Times New Roman"/>
        </w:rPr>
        <w:t>. To begin engineering design</w:t>
      </w:r>
      <w:r w:rsidRPr="0080732E">
        <w:rPr>
          <w:rFonts w:ascii="Times New Roman" w:hAnsi="Times New Roman" w:cs="Times New Roman"/>
        </w:rPr>
        <w:t xml:space="preserve">, </w:t>
      </w:r>
      <w:r w:rsidRPr="0080732E">
        <w:rPr>
          <w:rFonts w:ascii="Times New Roman" w:hAnsi="Times New Roman" w:cs="Times New Roman"/>
          <w:i/>
        </w:rPr>
        <w:t>a need</w:t>
      </w:r>
      <w:r>
        <w:rPr>
          <w:rFonts w:ascii="Times New Roman" w:hAnsi="Times New Roman" w:cs="Times New Roman"/>
          <w:i/>
        </w:rPr>
        <w:t xml:space="preserve"> or problem must be</w:t>
      </w:r>
      <w:r w:rsidRPr="0080732E">
        <w:rPr>
          <w:rFonts w:ascii="Times New Roman" w:hAnsi="Times New Roman" w:cs="Times New Roman"/>
          <w:i/>
        </w:rPr>
        <w:t xml:space="preserve"> </w:t>
      </w:r>
      <w:r>
        <w:rPr>
          <w:rFonts w:ascii="Times New Roman" w:hAnsi="Times New Roman" w:cs="Times New Roman"/>
          <w:i/>
        </w:rPr>
        <w:t>identified</w:t>
      </w:r>
      <w:r w:rsidRPr="0080732E">
        <w:rPr>
          <w:rFonts w:ascii="Times New Roman" w:hAnsi="Times New Roman" w:cs="Times New Roman"/>
          <w:i/>
        </w:rPr>
        <w:t xml:space="preserve"> </w:t>
      </w:r>
      <w:r>
        <w:rPr>
          <w:rFonts w:ascii="Times New Roman" w:hAnsi="Times New Roman" w:cs="Times New Roman"/>
        </w:rPr>
        <w:t xml:space="preserve">that an attempt </w:t>
      </w:r>
      <w:r w:rsidRPr="0080732E">
        <w:rPr>
          <w:rFonts w:ascii="Times New Roman" w:hAnsi="Times New Roman" w:cs="Times New Roman"/>
        </w:rPr>
        <w:t xml:space="preserve">can </w:t>
      </w:r>
      <w:r>
        <w:rPr>
          <w:rFonts w:ascii="Times New Roman" w:hAnsi="Times New Roman" w:cs="Times New Roman"/>
        </w:rPr>
        <w:t xml:space="preserve">be made to </w:t>
      </w:r>
      <w:r w:rsidRPr="0080732E">
        <w:rPr>
          <w:rFonts w:ascii="Times New Roman" w:hAnsi="Times New Roman" w:cs="Times New Roman"/>
        </w:rPr>
        <w:t xml:space="preserve">solve, improve and/or fix. </w:t>
      </w:r>
      <w:r>
        <w:rPr>
          <w:rFonts w:ascii="Times New Roman" w:hAnsi="Times New Roman" w:cs="Times New Roman"/>
        </w:rPr>
        <w:t>This typically includes articulation of criteria and constraints that will define a successful solution.</w:t>
      </w:r>
    </w:p>
    <w:p w:rsidR="002F4BEA" w:rsidRPr="0080732E" w:rsidRDefault="002F4BEA" w:rsidP="002F4BEA">
      <w:pPr>
        <w:pStyle w:val="Normal11"/>
        <w:spacing w:line="240" w:lineRule="auto"/>
        <w:rPr>
          <w:rFonts w:ascii="Times New Roman" w:hAnsi="Times New Roman" w:cs="Times New Roman"/>
        </w:rPr>
      </w:pPr>
    </w:p>
    <w:p w:rsidR="002F4BEA" w:rsidRPr="0080732E"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Research</w:t>
      </w:r>
      <w:r>
        <w:rPr>
          <w:rFonts w:ascii="Times New Roman" w:hAnsi="Times New Roman" w:cs="Times New Roman"/>
        </w:rPr>
        <w:t xml:space="preserve">. </w:t>
      </w:r>
      <w:r w:rsidRPr="00E43B94">
        <w:rPr>
          <w:rFonts w:ascii="Times New Roman" w:hAnsi="Times New Roman" w:cs="Times New Roman"/>
          <w:i/>
        </w:rPr>
        <w:t xml:space="preserve">Research </w:t>
      </w:r>
      <w:r>
        <w:rPr>
          <w:rFonts w:ascii="Times New Roman" w:hAnsi="Times New Roman" w:cs="Times New Roman"/>
        </w:rPr>
        <w:t xml:space="preserve">is done to </w:t>
      </w:r>
      <w:r w:rsidRPr="0080732E">
        <w:rPr>
          <w:rFonts w:ascii="Times New Roman" w:hAnsi="Times New Roman" w:cs="Times New Roman"/>
        </w:rPr>
        <w:t>learn more about the ident</w:t>
      </w:r>
      <w:r>
        <w:rPr>
          <w:rFonts w:ascii="Times New Roman" w:hAnsi="Times New Roman" w:cs="Times New Roman"/>
        </w:rPr>
        <w:t>ified need or problem</w:t>
      </w:r>
      <w:r w:rsidRPr="0080732E">
        <w:rPr>
          <w:rFonts w:ascii="Times New Roman" w:hAnsi="Times New Roman" w:cs="Times New Roman"/>
        </w:rPr>
        <w:t xml:space="preserve"> </w:t>
      </w:r>
      <w:r>
        <w:rPr>
          <w:rFonts w:ascii="Times New Roman" w:hAnsi="Times New Roman" w:cs="Times New Roman"/>
        </w:rPr>
        <w:t>and potential solution strategies</w:t>
      </w:r>
      <w:r w:rsidRPr="0080732E">
        <w:rPr>
          <w:rFonts w:ascii="Times New Roman" w:hAnsi="Times New Roman" w:cs="Times New Roman"/>
        </w:rPr>
        <w:t xml:space="preserve">. </w:t>
      </w:r>
      <w:r>
        <w:rPr>
          <w:rFonts w:ascii="Times New Roman" w:hAnsi="Times New Roman" w:cs="Times New Roman"/>
        </w:rPr>
        <w:t xml:space="preserve">Research can include </w:t>
      </w:r>
      <w:r w:rsidRPr="0080732E">
        <w:rPr>
          <w:rFonts w:ascii="Times New Roman" w:hAnsi="Times New Roman" w:cs="Times New Roman"/>
        </w:rPr>
        <w:t>primary resources such as research websites, peer-reviewed journal</w:t>
      </w:r>
      <w:r w:rsidR="008C2981">
        <w:rPr>
          <w:rFonts w:ascii="Times New Roman" w:hAnsi="Times New Roman" w:cs="Times New Roman"/>
        </w:rPr>
        <w:t xml:space="preserve">s, and other academic services, and can </w:t>
      </w:r>
      <w:r w:rsidRPr="0080732E">
        <w:rPr>
          <w:rFonts w:ascii="Times New Roman" w:hAnsi="Times New Roman" w:cs="Times New Roman"/>
        </w:rPr>
        <w:t xml:space="preserve">be an ongoing part of </w:t>
      </w:r>
      <w:r>
        <w:rPr>
          <w:rFonts w:ascii="Times New Roman" w:hAnsi="Times New Roman" w:cs="Times New Roman"/>
        </w:rPr>
        <w:t>design</w:t>
      </w:r>
      <w:r w:rsidRPr="0080732E">
        <w:rPr>
          <w:rFonts w:ascii="Times New Roman" w:hAnsi="Times New Roman" w:cs="Times New Roman"/>
        </w:rPr>
        <w:t>.</w:t>
      </w:r>
    </w:p>
    <w:p w:rsidR="002F4BEA" w:rsidRPr="0080732E" w:rsidRDefault="002F4BEA" w:rsidP="002F4BEA">
      <w:pPr>
        <w:pStyle w:val="Normal11"/>
        <w:spacing w:line="240" w:lineRule="auto"/>
        <w:rPr>
          <w:rFonts w:ascii="Times New Roman" w:hAnsi="Times New Roman" w:cs="Times New Roman"/>
        </w:rPr>
      </w:pPr>
    </w:p>
    <w:p w:rsidR="002F4BEA" w:rsidRPr="0080732E"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Design</w:t>
      </w:r>
      <w:r>
        <w:rPr>
          <w:rFonts w:ascii="Times New Roman" w:hAnsi="Times New Roman" w:cs="Times New Roman"/>
        </w:rPr>
        <w:t>. All</w:t>
      </w:r>
      <w:r w:rsidRPr="0080732E">
        <w:rPr>
          <w:rFonts w:ascii="Times New Roman" w:hAnsi="Times New Roman" w:cs="Times New Roman"/>
        </w:rPr>
        <w:t xml:space="preserve"> </w:t>
      </w:r>
      <w:r>
        <w:rPr>
          <w:rFonts w:ascii="Times New Roman" w:hAnsi="Times New Roman" w:cs="Times New Roman"/>
        </w:rPr>
        <w:t xml:space="preserve">gathered </w:t>
      </w:r>
      <w:r w:rsidRPr="0080732E">
        <w:rPr>
          <w:rFonts w:ascii="Times New Roman" w:hAnsi="Times New Roman" w:cs="Times New Roman"/>
        </w:rPr>
        <w:t xml:space="preserve">information </w:t>
      </w:r>
      <w:r w:rsidR="008C2981">
        <w:rPr>
          <w:rFonts w:ascii="Times New Roman" w:hAnsi="Times New Roman" w:cs="Times New Roman"/>
        </w:rPr>
        <w:t>is used</w:t>
      </w:r>
      <w:r w:rsidRPr="0080732E">
        <w:rPr>
          <w:rFonts w:ascii="Times New Roman" w:hAnsi="Times New Roman" w:cs="Times New Roman"/>
        </w:rPr>
        <w:t xml:space="preserve"> </w:t>
      </w:r>
      <w:r>
        <w:rPr>
          <w:rFonts w:ascii="Times New Roman" w:hAnsi="Times New Roman" w:cs="Times New Roman"/>
        </w:rPr>
        <w:t xml:space="preserve">to </w:t>
      </w:r>
      <w:r w:rsidR="008C2981">
        <w:rPr>
          <w:rFonts w:ascii="Times New Roman" w:hAnsi="Times New Roman" w:cs="Times New Roman"/>
        </w:rPr>
        <w:t>inform the creations of</w:t>
      </w:r>
      <w:r>
        <w:rPr>
          <w:rFonts w:ascii="Times New Roman" w:hAnsi="Times New Roman" w:cs="Times New Roman"/>
        </w:rPr>
        <w:t xml:space="preserve"> </w:t>
      </w:r>
      <w:r w:rsidRPr="0080732E">
        <w:rPr>
          <w:rFonts w:ascii="Times New Roman" w:hAnsi="Times New Roman" w:cs="Times New Roman"/>
          <w:i/>
        </w:rPr>
        <w:t>design</w:t>
      </w:r>
      <w:r>
        <w:rPr>
          <w:rFonts w:ascii="Times New Roman" w:hAnsi="Times New Roman" w:cs="Times New Roman"/>
          <w:i/>
        </w:rPr>
        <w:t>s</w:t>
      </w:r>
      <w:r>
        <w:rPr>
          <w:rFonts w:ascii="Times New Roman" w:hAnsi="Times New Roman" w:cs="Times New Roman"/>
        </w:rPr>
        <w:t>. Design</w:t>
      </w:r>
      <w:r w:rsidRPr="0080732E">
        <w:rPr>
          <w:rFonts w:ascii="Times New Roman" w:hAnsi="Times New Roman" w:cs="Times New Roman"/>
        </w:rPr>
        <w:t xml:space="preserve"> includes modeling possible solutions, refining models</w:t>
      </w:r>
      <w:r>
        <w:rPr>
          <w:rFonts w:ascii="Times New Roman" w:hAnsi="Times New Roman" w:cs="Times New Roman"/>
        </w:rPr>
        <w:t>,</w:t>
      </w:r>
      <w:r w:rsidRPr="0080732E">
        <w:rPr>
          <w:rFonts w:ascii="Times New Roman" w:hAnsi="Times New Roman" w:cs="Times New Roman"/>
        </w:rPr>
        <w:t xml:space="preserve"> and selecting the model(s) that best meets the original need or problem.</w:t>
      </w:r>
    </w:p>
    <w:p w:rsidR="002F4BEA" w:rsidRPr="0080732E" w:rsidRDefault="002F4BEA" w:rsidP="002F4BEA">
      <w:pPr>
        <w:pStyle w:val="Normal11"/>
        <w:spacing w:line="240" w:lineRule="auto"/>
        <w:rPr>
          <w:rFonts w:ascii="Times New Roman" w:hAnsi="Times New Roman" w:cs="Times New Roman"/>
        </w:rPr>
      </w:pPr>
    </w:p>
    <w:p w:rsidR="002F4BEA" w:rsidRPr="0080732E"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Prototype</w:t>
      </w:r>
      <w:r>
        <w:rPr>
          <w:rFonts w:ascii="Times New Roman" w:hAnsi="Times New Roman" w:cs="Times New Roman"/>
        </w:rPr>
        <w:t xml:space="preserve">. A </w:t>
      </w:r>
      <w:r w:rsidRPr="0080732E">
        <w:rPr>
          <w:rFonts w:ascii="Times New Roman" w:hAnsi="Times New Roman" w:cs="Times New Roman"/>
          <w:i/>
        </w:rPr>
        <w:t>prototype</w:t>
      </w:r>
      <w:r w:rsidRPr="0080732E">
        <w:rPr>
          <w:rFonts w:ascii="Times New Roman" w:hAnsi="Times New Roman" w:cs="Times New Roman"/>
        </w:rPr>
        <w:t xml:space="preserve"> </w:t>
      </w:r>
      <w:r w:rsidRPr="00E43B94">
        <w:rPr>
          <w:rFonts w:ascii="Times New Roman" w:hAnsi="Times New Roman" w:cs="Times New Roman"/>
          <w:i/>
        </w:rPr>
        <w:t xml:space="preserve">is constructed </w:t>
      </w:r>
      <w:r w:rsidRPr="0080732E">
        <w:rPr>
          <w:rFonts w:ascii="Times New Roman" w:hAnsi="Times New Roman" w:cs="Times New Roman"/>
        </w:rPr>
        <w:t xml:space="preserve">based on the </w:t>
      </w:r>
      <w:r>
        <w:rPr>
          <w:rFonts w:ascii="Times New Roman" w:hAnsi="Times New Roman" w:cs="Times New Roman"/>
        </w:rPr>
        <w:t xml:space="preserve">design </w:t>
      </w:r>
      <w:r w:rsidRPr="0080732E">
        <w:rPr>
          <w:rFonts w:ascii="Times New Roman" w:hAnsi="Times New Roman" w:cs="Times New Roman"/>
        </w:rPr>
        <w:t xml:space="preserve">model(s) </w:t>
      </w:r>
      <w:r>
        <w:rPr>
          <w:rFonts w:ascii="Times New Roman" w:hAnsi="Times New Roman" w:cs="Times New Roman"/>
        </w:rPr>
        <w:t>and are used to test the proposed solution</w:t>
      </w:r>
      <w:r w:rsidRPr="0080732E">
        <w:rPr>
          <w:rFonts w:ascii="Times New Roman" w:hAnsi="Times New Roman" w:cs="Times New Roman"/>
        </w:rPr>
        <w:t xml:space="preserve">. A prototype </w:t>
      </w:r>
      <w:r>
        <w:rPr>
          <w:rFonts w:ascii="Times New Roman" w:hAnsi="Times New Roman" w:cs="Times New Roman"/>
        </w:rPr>
        <w:t xml:space="preserve">can be a physical, computer, mathematical, or conceptual instantiation of the </w:t>
      </w:r>
      <w:r w:rsidRPr="0080732E">
        <w:rPr>
          <w:rFonts w:ascii="Times New Roman" w:hAnsi="Times New Roman" w:cs="Times New Roman"/>
        </w:rPr>
        <w:t xml:space="preserve">model that </w:t>
      </w:r>
      <w:r>
        <w:rPr>
          <w:rFonts w:ascii="Times New Roman" w:hAnsi="Times New Roman" w:cs="Times New Roman"/>
        </w:rPr>
        <w:t xml:space="preserve">can </w:t>
      </w:r>
      <w:r w:rsidRPr="0080732E">
        <w:rPr>
          <w:rFonts w:ascii="Times New Roman" w:hAnsi="Times New Roman" w:cs="Times New Roman"/>
        </w:rPr>
        <w:t xml:space="preserve">be </w:t>
      </w:r>
      <w:r>
        <w:rPr>
          <w:rFonts w:ascii="Times New Roman" w:hAnsi="Times New Roman" w:cs="Times New Roman"/>
        </w:rPr>
        <w:t xml:space="preserve">manipulated and </w:t>
      </w:r>
      <w:r w:rsidRPr="0080732E">
        <w:rPr>
          <w:rFonts w:ascii="Times New Roman" w:hAnsi="Times New Roman" w:cs="Times New Roman"/>
        </w:rPr>
        <w:t xml:space="preserve">tested. </w:t>
      </w:r>
    </w:p>
    <w:p w:rsidR="002F4BEA" w:rsidRPr="0080732E" w:rsidRDefault="002F4BEA" w:rsidP="002F4BEA">
      <w:pPr>
        <w:pStyle w:val="Normal11"/>
        <w:spacing w:line="240" w:lineRule="auto"/>
        <w:rPr>
          <w:rFonts w:ascii="Times New Roman" w:hAnsi="Times New Roman" w:cs="Times New Roman"/>
        </w:rPr>
      </w:pPr>
    </w:p>
    <w:p w:rsidR="002F4BEA" w:rsidRPr="0080732E" w:rsidRDefault="002F4BEA" w:rsidP="002F4BEA">
      <w:pPr>
        <w:pStyle w:val="Normal11"/>
        <w:spacing w:line="240" w:lineRule="auto"/>
        <w:rPr>
          <w:rFonts w:ascii="Times New Roman" w:hAnsi="Times New Roman" w:cs="Times New Roman"/>
        </w:rPr>
      </w:pPr>
      <w:r w:rsidRPr="0080732E">
        <w:rPr>
          <w:rFonts w:ascii="Times New Roman" w:hAnsi="Times New Roman" w:cs="Times New Roman"/>
          <w:b/>
        </w:rPr>
        <w:t>Tes</w:t>
      </w:r>
      <w:r>
        <w:rPr>
          <w:rFonts w:ascii="Times New Roman" w:hAnsi="Times New Roman" w:cs="Times New Roman"/>
          <w:b/>
        </w:rPr>
        <w:t>t</w:t>
      </w:r>
      <w:r w:rsidR="008C2981">
        <w:rPr>
          <w:rFonts w:ascii="Times New Roman" w:hAnsi="Times New Roman" w:cs="Times New Roman"/>
          <w:b/>
        </w:rPr>
        <w:t xml:space="preserve"> and Evaluate</w:t>
      </w:r>
      <w:r>
        <w:rPr>
          <w:rFonts w:ascii="Times New Roman" w:hAnsi="Times New Roman" w:cs="Times New Roman"/>
        </w:rPr>
        <w:t xml:space="preserve">. The </w:t>
      </w:r>
      <w:r w:rsidRPr="0080732E">
        <w:rPr>
          <w:rFonts w:ascii="Times New Roman" w:hAnsi="Times New Roman" w:cs="Times New Roman"/>
        </w:rPr>
        <w:t>feasibility and effici</w:t>
      </w:r>
      <w:r>
        <w:rPr>
          <w:rFonts w:ascii="Times New Roman" w:hAnsi="Times New Roman" w:cs="Times New Roman"/>
        </w:rPr>
        <w:t>ency of the prototype must be</w:t>
      </w:r>
      <w:r>
        <w:rPr>
          <w:rFonts w:ascii="Times New Roman" w:hAnsi="Times New Roman" w:cs="Times New Roman"/>
          <w:i/>
        </w:rPr>
        <w:t xml:space="preserve"> t</w:t>
      </w:r>
      <w:r w:rsidRPr="0080732E">
        <w:rPr>
          <w:rFonts w:ascii="Times New Roman" w:hAnsi="Times New Roman" w:cs="Times New Roman"/>
          <w:i/>
        </w:rPr>
        <w:t>est</w:t>
      </w:r>
      <w:r>
        <w:rPr>
          <w:rFonts w:ascii="Times New Roman" w:hAnsi="Times New Roman" w:cs="Times New Roman"/>
          <w:i/>
        </w:rPr>
        <w:t>ed</w:t>
      </w:r>
      <w:r w:rsidRPr="0080732E">
        <w:rPr>
          <w:rFonts w:ascii="Times New Roman" w:hAnsi="Times New Roman" w:cs="Times New Roman"/>
          <w:i/>
        </w:rPr>
        <w:t xml:space="preserve"> and evaluat</w:t>
      </w:r>
      <w:r>
        <w:rPr>
          <w:rFonts w:ascii="Times New Roman" w:hAnsi="Times New Roman" w:cs="Times New Roman"/>
          <w:i/>
        </w:rPr>
        <w:t xml:space="preserve">ed </w:t>
      </w:r>
      <w:r w:rsidRPr="00E43B94">
        <w:rPr>
          <w:rFonts w:ascii="Times New Roman" w:hAnsi="Times New Roman" w:cs="Times New Roman"/>
        </w:rPr>
        <w:t>relative to the problem criteria and constraints</w:t>
      </w:r>
      <w:r>
        <w:rPr>
          <w:rFonts w:ascii="Times New Roman" w:hAnsi="Times New Roman" w:cs="Times New Roman"/>
          <w:i/>
        </w:rPr>
        <w:t xml:space="preserve">. </w:t>
      </w:r>
      <w:r>
        <w:rPr>
          <w:rFonts w:ascii="Times New Roman" w:hAnsi="Times New Roman" w:cs="Times New Roman"/>
        </w:rPr>
        <w:t xml:space="preserve">This includes the development of </w:t>
      </w:r>
      <w:r w:rsidRPr="0080732E">
        <w:rPr>
          <w:rFonts w:ascii="Times New Roman" w:hAnsi="Times New Roman" w:cs="Times New Roman"/>
        </w:rPr>
        <w:t xml:space="preserve">a method of testing and a system of evaluating the prototype’s performance. </w:t>
      </w:r>
      <w:r w:rsidR="008C2981" w:rsidRPr="008C2981">
        <w:rPr>
          <w:rFonts w:ascii="Times New Roman" w:hAnsi="Times New Roman" w:cs="Times New Roman"/>
          <w:i/>
        </w:rPr>
        <w:t>Evaluation</w:t>
      </w:r>
      <w:r w:rsidR="008C2981" w:rsidRPr="0080732E">
        <w:rPr>
          <w:rFonts w:ascii="Times New Roman" w:hAnsi="Times New Roman" w:cs="Times New Roman"/>
        </w:rPr>
        <w:t xml:space="preserve"> includes drawing on mathematical and scientific concepts, brainstorming possible solutions</w:t>
      </w:r>
      <w:r w:rsidR="008C2981">
        <w:rPr>
          <w:rFonts w:ascii="Times New Roman" w:hAnsi="Times New Roman" w:cs="Times New Roman"/>
        </w:rPr>
        <w:t>,</w:t>
      </w:r>
      <w:r w:rsidR="008C2981" w:rsidRPr="0080732E">
        <w:rPr>
          <w:rFonts w:ascii="Times New Roman" w:hAnsi="Times New Roman" w:cs="Times New Roman"/>
        </w:rPr>
        <w:t xml:space="preserve"> </w:t>
      </w:r>
      <w:r w:rsidR="008C2981">
        <w:rPr>
          <w:rFonts w:ascii="Times New Roman" w:hAnsi="Times New Roman" w:cs="Times New Roman"/>
        </w:rPr>
        <w:t xml:space="preserve">testing and critiquing models, </w:t>
      </w:r>
      <w:r w:rsidR="008C2981" w:rsidRPr="0080732E">
        <w:rPr>
          <w:rFonts w:ascii="Times New Roman" w:hAnsi="Times New Roman" w:cs="Times New Roman"/>
        </w:rPr>
        <w:t>and refining the need or problem.</w:t>
      </w:r>
    </w:p>
    <w:p w:rsidR="002F4BEA" w:rsidRPr="0080732E" w:rsidRDefault="002F4BEA" w:rsidP="002F4BEA">
      <w:pPr>
        <w:pStyle w:val="Normal11"/>
        <w:spacing w:line="240" w:lineRule="auto"/>
        <w:rPr>
          <w:rFonts w:ascii="Times New Roman" w:hAnsi="Times New Roman" w:cs="Times New Roman"/>
        </w:rPr>
      </w:pPr>
    </w:p>
    <w:p w:rsidR="002F4BEA" w:rsidRPr="0080732E" w:rsidRDefault="008C2981" w:rsidP="002F4BEA">
      <w:pPr>
        <w:pStyle w:val="Normal11"/>
        <w:spacing w:line="240" w:lineRule="auto"/>
        <w:rPr>
          <w:rFonts w:ascii="Times New Roman" w:hAnsi="Times New Roman" w:cs="Times New Roman"/>
        </w:rPr>
      </w:pPr>
      <w:r>
        <w:rPr>
          <w:rFonts w:ascii="Times New Roman" w:hAnsi="Times New Roman" w:cs="Times New Roman"/>
          <w:b/>
        </w:rPr>
        <w:t xml:space="preserve">Provide </w:t>
      </w:r>
      <w:r w:rsidR="002F4BEA" w:rsidRPr="0080732E">
        <w:rPr>
          <w:rFonts w:ascii="Times New Roman" w:hAnsi="Times New Roman" w:cs="Times New Roman"/>
          <w:b/>
        </w:rPr>
        <w:t>Feedback</w:t>
      </w:r>
      <w:r w:rsidR="002F4BEA">
        <w:rPr>
          <w:rFonts w:ascii="Times New Roman" w:hAnsi="Times New Roman" w:cs="Times New Roman"/>
        </w:rPr>
        <w:t xml:space="preserve">. </w:t>
      </w:r>
      <w:r>
        <w:rPr>
          <w:rFonts w:ascii="Times New Roman" w:hAnsi="Times New Roman" w:cs="Times New Roman"/>
          <w:i/>
        </w:rPr>
        <w:t>Providing f</w:t>
      </w:r>
      <w:r w:rsidR="002F4BEA" w:rsidRPr="003002F2">
        <w:rPr>
          <w:rFonts w:ascii="Times New Roman" w:hAnsi="Times New Roman" w:cs="Times New Roman"/>
          <w:i/>
        </w:rPr>
        <w:t xml:space="preserve">eedback </w:t>
      </w:r>
      <w:r>
        <w:rPr>
          <w:rFonts w:ascii="Times New Roman" w:hAnsi="Times New Roman" w:cs="Times New Roman"/>
        </w:rPr>
        <w:t xml:space="preserve">through </w:t>
      </w:r>
      <w:r w:rsidR="002F4BEA" w:rsidRPr="0080732E">
        <w:rPr>
          <w:rFonts w:ascii="Times New Roman" w:hAnsi="Times New Roman" w:cs="Times New Roman"/>
        </w:rPr>
        <w:t xml:space="preserve">oral or written comments </w:t>
      </w:r>
      <w:r w:rsidR="002F4BEA">
        <w:rPr>
          <w:rFonts w:ascii="Times New Roman" w:hAnsi="Times New Roman" w:cs="Times New Roman"/>
        </w:rPr>
        <w:t>provide</w:t>
      </w:r>
      <w:r>
        <w:rPr>
          <w:rFonts w:ascii="Times New Roman" w:hAnsi="Times New Roman" w:cs="Times New Roman"/>
        </w:rPr>
        <w:t>s</w:t>
      </w:r>
      <w:r w:rsidR="002F4BEA">
        <w:rPr>
          <w:rFonts w:ascii="Times New Roman" w:hAnsi="Times New Roman" w:cs="Times New Roman"/>
        </w:rPr>
        <w:t xml:space="preserve"> </w:t>
      </w:r>
      <w:r w:rsidR="002F4BEA" w:rsidRPr="0080732E">
        <w:rPr>
          <w:rFonts w:ascii="Times New Roman" w:hAnsi="Times New Roman" w:cs="Times New Roman"/>
        </w:rPr>
        <w:t xml:space="preserve">constructive criticism to improve </w:t>
      </w:r>
      <w:r>
        <w:rPr>
          <w:rFonts w:ascii="Times New Roman" w:hAnsi="Times New Roman" w:cs="Times New Roman"/>
        </w:rPr>
        <w:t>a</w:t>
      </w:r>
      <w:r w:rsidR="002F4BEA" w:rsidRPr="0080732E">
        <w:rPr>
          <w:rFonts w:ascii="Times New Roman" w:hAnsi="Times New Roman" w:cs="Times New Roman"/>
        </w:rPr>
        <w:t xml:space="preserve"> </w:t>
      </w:r>
      <w:r w:rsidR="002F4BEA">
        <w:rPr>
          <w:rFonts w:ascii="Times New Roman" w:hAnsi="Times New Roman" w:cs="Times New Roman"/>
        </w:rPr>
        <w:t>solution and design</w:t>
      </w:r>
      <w:r w:rsidR="002F4BEA" w:rsidRPr="0080732E">
        <w:rPr>
          <w:rFonts w:ascii="Times New Roman" w:hAnsi="Times New Roman" w:cs="Times New Roman"/>
        </w:rPr>
        <w:t xml:space="preserve">. Feedback can be asked for </w:t>
      </w:r>
      <w:r w:rsidR="002F4BEA">
        <w:rPr>
          <w:rFonts w:ascii="Times New Roman" w:hAnsi="Times New Roman" w:cs="Times New Roman"/>
        </w:rPr>
        <w:t>and/or given at any part during engineering design</w:t>
      </w:r>
      <w:r w:rsidR="002F4BEA" w:rsidRPr="0080732E">
        <w:rPr>
          <w:rFonts w:ascii="Times New Roman" w:hAnsi="Times New Roman" w:cs="Times New Roman"/>
        </w:rPr>
        <w:t xml:space="preserve">. </w:t>
      </w:r>
      <w:r w:rsidR="002F4BEA">
        <w:rPr>
          <w:rFonts w:ascii="Times New Roman" w:hAnsi="Times New Roman" w:cs="Times New Roman"/>
        </w:rPr>
        <w:t>Determining</w:t>
      </w:r>
      <w:r w:rsidR="002F4BEA" w:rsidRPr="0080732E">
        <w:rPr>
          <w:rFonts w:ascii="Times New Roman" w:hAnsi="Times New Roman" w:cs="Times New Roman"/>
        </w:rPr>
        <w:t xml:space="preserve"> how </w:t>
      </w:r>
      <w:r w:rsidR="002F4BEA">
        <w:rPr>
          <w:rFonts w:ascii="Times New Roman" w:hAnsi="Times New Roman" w:cs="Times New Roman"/>
        </w:rPr>
        <w:t xml:space="preserve">to </w:t>
      </w:r>
      <w:r>
        <w:rPr>
          <w:rFonts w:ascii="Times New Roman" w:hAnsi="Times New Roman" w:cs="Times New Roman"/>
        </w:rPr>
        <w:t xml:space="preserve">communicate and </w:t>
      </w:r>
      <w:r w:rsidR="002F4BEA">
        <w:rPr>
          <w:rFonts w:ascii="Times New Roman" w:hAnsi="Times New Roman" w:cs="Times New Roman"/>
        </w:rPr>
        <w:t xml:space="preserve">act on </w:t>
      </w:r>
      <w:r w:rsidR="002F4BEA" w:rsidRPr="0080732E">
        <w:rPr>
          <w:rFonts w:ascii="Times New Roman" w:hAnsi="Times New Roman" w:cs="Times New Roman"/>
        </w:rPr>
        <w:t xml:space="preserve">feedback </w:t>
      </w:r>
      <w:r w:rsidR="002F4BEA">
        <w:rPr>
          <w:rFonts w:ascii="Times New Roman" w:hAnsi="Times New Roman" w:cs="Times New Roman"/>
        </w:rPr>
        <w:t>is critical</w:t>
      </w:r>
      <w:r w:rsidR="002F4BEA" w:rsidRPr="0080732E">
        <w:rPr>
          <w:rFonts w:ascii="Times New Roman" w:hAnsi="Times New Roman" w:cs="Times New Roman"/>
        </w:rPr>
        <w:t xml:space="preserve">. </w:t>
      </w:r>
    </w:p>
    <w:p w:rsidR="002F4BEA" w:rsidRDefault="002F4BEA" w:rsidP="002F4BEA">
      <w:pPr>
        <w:pStyle w:val="Normal11"/>
        <w:spacing w:line="240" w:lineRule="auto"/>
        <w:rPr>
          <w:rFonts w:ascii="Times New Roman" w:hAnsi="Times New Roman" w:cs="Times New Roman"/>
        </w:rPr>
      </w:pPr>
    </w:p>
    <w:p w:rsidR="00C77379" w:rsidRDefault="008C2981" w:rsidP="002F4BEA">
      <w:pPr>
        <w:pStyle w:val="Normal11"/>
        <w:spacing w:line="240" w:lineRule="auto"/>
        <w:rPr>
          <w:rFonts w:ascii="Times New Roman" w:hAnsi="Times New Roman" w:cs="Times New Roman"/>
        </w:rPr>
        <w:sectPr w:rsidR="00C77379" w:rsidSect="00C77379">
          <w:footnotePr>
            <w:numFmt w:val="chicago"/>
          </w:footnotePr>
          <w:pgSz w:w="12240" w:h="15840" w:code="1"/>
          <w:pgMar w:top="1080" w:right="1800" w:bottom="1440" w:left="2160" w:header="720" w:footer="720" w:gutter="0"/>
          <w:paperSrc w:first="15" w:other="15"/>
          <w:pgBorders>
            <w:top w:val="thinThickSmallGap" w:sz="24" w:space="10" w:color="auto"/>
            <w:left w:val="thinThickSmallGap" w:sz="24" w:space="15" w:color="auto"/>
            <w:bottom w:val="thickThinSmallGap" w:sz="24" w:space="1" w:color="auto"/>
            <w:right w:val="thickThinSmallGap" w:sz="24" w:space="15" w:color="auto"/>
          </w:pgBorders>
          <w:cols w:space="720"/>
        </w:sectPr>
      </w:pPr>
      <w:r>
        <w:rPr>
          <w:rFonts w:ascii="Times New Roman" w:hAnsi="Times New Roman" w:cs="Times New Roman"/>
          <w:b/>
        </w:rPr>
        <w:t xml:space="preserve">Communicate, </w:t>
      </w:r>
      <w:r w:rsidR="002F4BEA">
        <w:rPr>
          <w:rFonts w:ascii="Times New Roman" w:hAnsi="Times New Roman" w:cs="Times New Roman"/>
          <w:b/>
        </w:rPr>
        <w:t>Explain</w:t>
      </w:r>
      <w:r>
        <w:rPr>
          <w:rFonts w:ascii="Times New Roman" w:hAnsi="Times New Roman" w:cs="Times New Roman"/>
          <w:b/>
        </w:rPr>
        <w:t>,</w:t>
      </w:r>
      <w:r w:rsidR="002F4BEA">
        <w:rPr>
          <w:rFonts w:ascii="Times New Roman" w:hAnsi="Times New Roman" w:cs="Times New Roman"/>
          <w:b/>
        </w:rPr>
        <w:t xml:space="preserve"> and </w:t>
      </w:r>
      <w:r w:rsidR="002F4BEA" w:rsidRPr="0080732E">
        <w:rPr>
          <w:rFonts w:ascii="Times New Roman" w:hAnsi="Times New Roman" w:cs="Times New Roman"/>
          <w:b/>
        </w:rPr>
        <w:t>Share</w:t>
      </w:r>
      <w:r w:rsidR="002F4BEA">
        <w:rPr>
          <w:rFonts w:ascii="Times New Roman" w:hAnsi="Times New Roman" w:cs="Times New Roman"/>
        </w:rPr>
        <w:t xml:space="preserve">. </w:t>
      </w:r>
      <w:r w:rsidR="002F4BEA">
        <w:rPr>
          <w:rFonts w:ascii="Times New Roman" w:hAnsi="Times New Roman" w:cs="Times New Roman"/>
          <w:i/>
        </w:rPr>
        <w:t>Communicating</w:t>
      </w:r>
      <w:r w:rsidR="002F4BEA" w:rsidRPr="0080732E">
        <w:rPr>
          <w:rFonts w:ascii="Times New Roman" w:hAnsi="Times New Roman" w:cs="Times New Roman"/>
          <w:i/>
        </w:rPr>
        <w:t>, explain</w:t>
      </w:r>
      <w:r w:rsidR="002F4BEA">
        <w:rPr>
          <w:rFonts w:ascii="Times New Roman" w:hAnsi="Times New Roman" w:cs="Times New Roman"/>
          <w:i/>
        </w:rPr>
        <w:t>ing,</w:t>
      </w:r>
      <w:r w:rsidR="002F4BEA" w:rsidRPr="0080732E">
        <w:rPr>
          <w:rFonts w:ascii="Times New Roman" w:hAnsi="Times New Roman" w:cs="Times New Roman"/>
          <w:i/>
        </w:rPr>
        <w:t xml:space="preserve"> and shar</w:t>
      </w:r>
      <w:r w:rsidR="002F4BEA">
        <w:rPr>
          <w:rFonts w:ascii="Times New Roman" w:hAnsi="Times New Roman" w:cs="Times New Roman"/>
          <w:i/>
        </w:rPr>
        <w:t>ing</w:t>
      </w:r>
      <w:r w:rsidR="002F4BEA" w:rsidRPr="0080732E">
        <w:rPr>
          <w:rFonts w:ascii="Times New Roman" w:hAnsi="Times New Roman" w:cs="Times New Roman"/>
        </w:rPr>
        <w:t xml:space="preserve"> </w:t>
      </w:r>
      <w:r w:rsidR="002F4BEA">
        <w:rPr>
          <w:rFonts w:ascii="Times New Roman" w:hAnsi="Times New Roman" w:cs="Times New Roman"/>
        </w:rPr>
        <w:t xml:space="preserve">the solution and design is essential to conveying how it works and does (or does not) </w:t>
      </w:r>
      <w:r>
        <w:rPr>
          <w:rFonts w:ascii="Times New Roman" w:hAnsi="Times New Roman" w:cs="Times New Roman"/>
        </w:rPr>
        <w:t>solve</w:t>
      </w:r>
      <w:r w:rsidR="002F4BEA">
        <w:rPr>
          <w:rFonts w:ascii="Times New Roman" w:hAnsi="Times New Roman" w:cs="Times New Roman"/>
        </w:rPr>
        <w:t xml:space="preserve"> the identified need or problem</w:t>
      </w:r>
      <w:r>
        <w:rPr>
          <w:rFonts w:ascii="Times New Roman" w:hAnsi="Times New Roman" w:cs="Times New Roman"/>
        </w:rPr>
        <w:t xml:space="preserve"> and meet the criteria and constraints</w:t>
      </w:r>
      <w:r w:rsidR="002F4BEA" w:rsidRPr="0080732E">
        <w:rPr>
          <w:rFonts w:ascii="Times New Roman" w:hAnsi="Times New Roman" w:cs="Times New Roman"/>
        </w:rPr>
        <w:t xml:space="preserve">. </w:t>
      </w:r>
      <w:r>
        <w:rPr>
          <w:rFonts w:ascii="Times New Roman" w:hAnsi="Times New Roman" w:cs="Times New Roman"/>
        </w:rPr>
        <w:t>Communication of explanations</w:t>
      </w:r>
      <w:r w:rsidR="002F4BEA">
        <w:rPr>
          <w:rFonts w:ascii="Times New Roman" w:hAnsi="Times New Roman" w:cs="Times New Roman"/>
        </w:rPr>
        <w:t xml:space="preserve"> must be </w:t>
      </w:r>
      <w:r w:rsidR="002F4BEA" w:rsidRPr="0080732E">
        <w:rPr>
          <w:rFonts w:ascii="Times New Roman" w:hAnsi="Times New Roman" w:cs="Times New Roman"/>
        </w:rPr>
        <w:t xml:space="preserve">clear and analytical. </w:t>
      </w:r>
    </w:p>
    <w:p w:rsidR="002F4BEA" w:rsidRPr="00F7414C" w:rsidRDefault="002F4BEA" w:rsidP="0068689A">
      <w:pPr>
        <w:pStyle w:val="SectionFirstLevel"/>
        <w:spacing w:after="0"/>
      </w:pPr>
      <w:r w:rsidRPr="00F7414C">
        <w:lastRenderedPageBreak/>
        <w:t>Guiding Principles</w:t>
      </w:r>
      <w:r w:rsidR="008C2981">
        <w:t xml:space="preserve"> for Science and Engineering Practices</w:t>
      </w:r>
    </w:p>
    <w:p w:rsidR="002F4BEA" w:rsidRDefault="002F4BEA" w:rsidP="002F4BEA">
      <w:pPr>
        <w:widowControl w:val="0"/>
        <w:autoSpaceDE w:val="0"/>
        <w:autoSpaceDN w:val="0"/>
        <w:adjustRightInd w:val="0"/>
        <w:rPr>
          <w:sz w:val="22"/>
          <w:szCs w:val="21"/>
        </w:rPr>
      </w:pPr>
      <w:r>
        <w:rPr>
          <w:sz w:val="22"/>
          <w:szCs w:val="21"/>
        </w:rPr>
        <w:t>The following assumptions and principles guided the articulation and integration of the science and engineering practices into the standards:</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ind w:left="630"/>
        <w:rPr>
          <w:sz w:val="22"/>
          <w:szCs w:val="21"/>
        </w:rPr>
      </w:pPr>
      <w:r w:rsidRPr="0049360D">
        <w:rPr>
          <w:b/>
          <w:sz w:val="22"/>
          <w:szCs w:val="21"/>
        </w:rPr>
        <w:t xml:space="preserve">Practices provide students the skills necessary to engage in analytical thinking. </w:t>
      </w:r>
      <w:r>
        <w:rPr>
          <w:sz w:val="22"/>
          <w:szCs w:val="21"/>
        </w:rPr>
        <w:t xml:space="preserve">Students must be able to use their knowledge and skills to analyze and understand scientific phenomena, </w:t>
      </w:r>
      <w:r w:rsidR="008C2981">
        <w:rPr>
          <w:sz w:val="22"/>
          <w:szCs w:val="21"/>
        </w:rPr>
        <w:t>designed</w:t>
      </w:r>
      <w:r>
        <w:rPr>
          <w:sz w:val="22"/>
          <w:szCs w:val="21"/>
        </w:rPr>
        <w:t xml:space="preserve"> systems, and </w:t>
      </w:r>
      <w:r w:rsidR="008C2981">
        <w:rPr>
          <w:sz w:val="22"/>
          <w:szCs w:val="21"/>
        </w:rPr>
        <w:t xml:space="preserve">real-world </w:t>
      </w:r>
      <w:r>
        <w:rPr>
          <w:sz w:val="22"/>
          <w:szCs w:val="21"/>
        </w:rPr>
        <w:t>problems to successfully contribute to civic society and the economy. The science and engineering practices articulate the skills that are needed to achieve this.</w:t>
      </w:r>
    </w:p>
    <w:p w:rsidR="002F4BEA" w:rsidRDefault="002F4BEA" w:rsidP="002F4BEA">
      <w:pPr>
        <w:widowControl w:val="0"/>
        <w:autoSpaceDE w:val="0"/>
        <w:autoSpaceDN w:val="0"/>
        <w:adjustRightInd w:val="0"/>
        <w:ind w:left="630"/>
        <w:rPr>
          <w:b/>
          <w:sz w:val="22"/>
          <w:szCs w:val="21"/>
        </w:rPr>
      </w:pPr>
    </w:p>
    <w:p w:rsidR="002F4BEA" w:rsidRDefault="002F4BEA" w:rsidP="002F4BEA">
      <w:pPr>
        <w:widowControl w:val="0"/>
        <w:autoSpaceDE w:val="0"/>
        <w:autoSpaceDN w:val="0"/>
        <w:adjustRightInd w:val="0"/>
        <w:ind w:left="630"/>
        <w:rPr>
          <w:sz w:val="22"/>
          <w:szCs w:val="21"/>
        </w:rPr>
      </w:pPr>
      <w:r w:rsidRPr="00C35F8D">
        <w:rPr>
          <w:b/>
          <w:sz w:val="22"/>
          <w:szCs w:val="21"/>
        </w:rPr>
        <w:t xml:space="preserve">Students in grades </w:t>
      </w:r>
      <w:r>
        <w:rPr>
          <w:b/>
          <w:sz w:val="22"/>
          <w:szCs w:val="21"/>
        </w:rPr>
        <w:t>Pre-</w:t>
      </w:r>
      <w:r w:rsidRPr="00C35F8D">
        <w:rPr>
          <w:b/>
          <w:sz w:val="22"/>
          <w:szCs w:val="21"/>
        </w:rPr>
        <w:t xml:space="preserve">K-12 should engage in all eight practices over each grade </w:t>
      </w:r>
      <w:r w:rsidR="00696129">
        <w:rPr>
          <w:b/>
          <w:sz w:val="22"/>
          <w:szCs w:val="21"/>
        </w:rPr>
        <w:t>span</w:t>
      </w:r>
      <w:r>
        <w:rPr>
          <w:b/>
          <w:sz w:val="22"/>
          <w:szCs w:val="21"/>
        </w:rPr>
        <w:t xml:space="preserve">. </w:t>
      </w:r>
      <w:r w:rsidRPr="00C35F8D">
        <w:rPr>
          <w:sz w:val="22"/>
          <w:szCs w:val="21"/>
        </w:rPr>
        <w:t xml:space="preserve">All eight practices are accessible at some level to </w:t>
      </w:r>
      <w:r w:rsidR="008C2981">
        <w:rPr>
          <w:sz w:val="22"/>
          <w:szCs w:val="21"/>
        </w:rPr>
        <w:t>all</w:t>
      </w:r>
      <w:r w:rsidRPr="00C35F8D">
        <w:rPr>
          <w:sz w:val="22"/>
          <w:szCs w:val="21"/>
        </w:rPr>
        <w:t xml:space="preserve"> children</w:t>
      </w:r>
      <w:r w:rsidR="008C2981">
        <w:rPr>
          <w:sz w:val="22"/>
          <w:szCs w:val="21"/>
        </w:rPr>
        <w:t xml:space="preserve"> of every age. </w:t>
      </w:r>
      <w:r>
        <w:rPr>
          <w:sz w:val="22"/>
          <w:szCs w:val="21"/>
        </w:rPr>
        <w:t>The matrix</w:t>
      </w:r>
      <w:r w:rsidRPr="00C35F8D">
        <w:rPr>
          <w:sz w:val="22"/>
          <w:szCs w:val="21"/>
        </w:rPr>
        <w:t xml:space="preserve"> identifies </w:t>
      </w:r>
      <w:r w:rsidR="00696129" w:rsidRPr="00C35F8D">
        <w:rPr>
          <w:sz w:val="22"/>
          <w:szCs w:val="21"/>
        </w:rPr>
        <w:t xml:space="preserve">only </w:t>
      </w:r>
      <w:r w:rsidRPr="00C35F8D">
        <w:rPr>
          <w:sz w:val="22"/>
          <w:szCs w:val="21"/>
        </w:rPr>
        <w:t xml:space="preserve">the capabilities students </w:t>
      </w:r>
      <w:r w:rsidR="008C2981">
        <w:rPr>
          <w:sz w:val="22"/>
          <w:szCs w:val="21"/>
        </w:rPr>
        <w:t>should</w:t>
      </w:r>
      <w:r w:rsidRPr="00C35F8D">
        <w:rPr>
          <w:sz w:val="22"/>
          <w:szCs w:val="21"/>
        </w:rPr>
        <w:t xml:space="preserve"> acquire by the end of </w:t>
      </w:r>
      <w:r>
        <w:rPr>
          <w:sz w:val="22"/>
          <w:szCs w:val="21"/>
        </w:rPr>
        <w:t>each</w:t>
      </w:r>
      <w:r w:rsidRPr="00C35F8D">
        <w:rPr>
          <w:sz w:val="22"/>
          <w:szCs w:val="21"/>
        </w:rPr>
        <w:t xml:space="preserve"> grade </w:t>
      </w:r>
      <w:r w:rsidR="00696129">
        <w:rPr>
          <w:sz w:val="22"/>
          <w:szCs w:val="21"/>
        </w:rPr>
        <w:t>span</w:t>
      </w:r>
      <w:r w:rsidRPr="00C35F8D">
        <w:rPr>
          <w:sz w:val="22"/>
          <w:szCs w:val="21"/>
        </w:rPr>
        <w:t xml:space="preserve">. </w:t>
      </w:r>
      <w:r>
        <w:rPr>
          <w:sz w:val="22"/>
          <w:szCs w:val="21"/>
        </w:rPr>
        <w:t xml:space="preserve">Importantly, science and engineering practices should be generalizable across core ideas and particular concepts. </w:t>
      </w:r>
      <w:r w:rsidRPr="00C35F8D">
        <w:rPr>
          <w:sz w:val="22"/>
          <w:szCs w:val="21"/>
        </w:rPr>
        <w:t xml:space="preserve">Curriculum developers and </w:t>
      </w:r>
      <w:r w:rsidR="008C2981">
        <w:rPr>
          <w:sz w:val="22"/>
          <w:szCs w:val="21"/>
        </w:rPr>
        <w:t xml:space="preserve">educators </w:t>
      </w:r>
      <w:r w:rsidRPr="00C35F8D">
        <w:rPr>
          <w:sz w:val="22"/>
          <w:szCs w:val="21"/>
        </w:rPr>
        <w:t xml:space="preserve">determine </w:t>
      </w:r>
      <w:r w:rsidR="008C2981">
        <w:rPr>
          <w:sz w:val="22"/>
          <w:szCs w:val="21"/>
        </w:rPr>
        <w:t xml:space="preserve">the </w:t>
      </w:r>
      <w:r>
        <w:rPr>
          <w:sz w:val="22"/>
          <w:szCs w:val="21"/>
        </w:rPr>
        <w:t xml:space="preserve">strategies that advance students’ abilities </w:t>
      </w:r>
      <w:r w:rsidRPr="00C35F8D">
        <w:rPr>
          <w:sz w:val="22"/>
          <w:szCs w:val="21"/>
        </w:rPr>
        <w:t>to use the practices</w:t>
      </w:r>
      <w:r>
        <w:rPr>
          <w:sz w:val="22"/>
          <w:szCs w:val="21"/>
        </w:rPr>
        <w:t>.</w:t>
      </w:r>
    </w:p>
    <w:p w:rsidR="002F4BEA" w:rsidRPr="00C35F8D" w:rsidRDefault="002F4BEA" w:rsidP="002F4BEA">
      <w:pPr>
        <w:widowControl w:val="0"/>
        <w:autoSpaceDE w:val="0"/>
        <w:autoSpaceDN w:val="0"/>
        <w:adjustRightInd w:val="0"/>
        <w:ind w:left="630"/>
        <w:rPr>
          <w:sz w:val="22"/>
          <w:szCs w:val="21"/>
        </w:rPr>
      </w:pPr>
    </w:p>
    <w:p w:rsidR="002F4BEA" w:rsidRDefault="002F4BEA" w:rsidP="002F4BEA">
      <w:pPr>
        <w:widowControl w:val="0"/>
        <w:autoSpaceDE w:val="0"/>
        <w:autoSpaceDN w:val="0"/>
        <w:adjustRightInd w:val="0"/>
        <w:ind w:left="630"/>
        <w:rPr>
          <w:sz w:val="22"/>
          <w:szCs w:val="21"/>
        </w:rPr>
      </w:pPr>
      <w:r w:rsidRPr="00C35F8D">
        <w:rPr>
          <w:b/>
          <w:sz w:val="22"/>
          <w:szCs w:val="21"/>
        </w:rPr>
        <w:t xml:space="preserve">Practices grow in complexity and sophistication across the grades. </w:t>
      </w:r>
      <w:r w:rsidR="008C2981">
        <w:rPr>
          <w:sz w:val="22"/>
          <w:szCs w:val="21"/>
        </w:rPr>
        <w:t>S</w:t>
      </w:r>
      <w:r w:rsidR="008C2981" w:rsidRPr="00C35F8D">
        <w:rPr>
          <w:sz w:val="22"/>
          <w:szCs w:val="21"/>
        </w:rPr>
        <w:t xml:space="preserve">tudents’ abilities to use the practices grow </w:t>
      </w:r>
      <w:r w:rsidR="008C2981">
        <w:rPr>
          <w:sz w:val="22"/>
          <w:szCs w:val="21"/>
        </w:rPr>
        <w:t>over time</w:t>
      </w:r>
      <w:r w:rsidR="008C2981" w:rsidRPr="00C35F8D">
        <w:rPr>
          <w:sz w:val="22"/>
          <w:szCs w:val="21"/>
        </w:rPr>
        <w:t xml:space="preserve">. </w:t>
      </w:r>
      <w:r w:rsidRPr="00C35F8D">
        <w:rPr>
          <w:sz w:val="22"/>
          <w:szCs w:val="21"/>
        </w:rPr>
        <w:t>The</w:t>
      </w:r>
      <w:r>
        <w:rPr>
          <w:sz w:val="22"/>
          <w:szCs w:val="21"/>
        </w:rPr>
        <w:t xml:space="preserve"> NRC</w:t>
      </w:r>
      <w:r w:rsidRPr="00C35F8D">
        <w:rPr>
          <w:sz w:val="22"/>
          <w:szCs w:val="21"/>
        </w:rPr>
        <w:t xml:space="preserve"> </w:t>
      </w:r>
      <w:r w:rsidRPr="00C35F8D">
        <w:rPr>
          <w:i/>
          <w:sz w:val="22"/>
          <w:szCs w:val="21"/>
        </w:rPr>
        <w:t>Framework</w:t>
      </w:r>
      <w:r w:rsidRPr="00C35F8D">
        <w:rPr>
          <w:sz w:val="22"/>
          <w:szCs w:val="21"/>
        </w:rPr>
        <w:t xml:space="preserve"> suggests how students’ capabilities to use each of the practices should progress as they mature and engage in science </w:t>
      </w:r>
      <w:r>
        <w:rPr>
          <w:sz w:val="22"/>
          <w:szCs w:val="21"/>
        </w:rPr>
        <w:t xml:space="preserve">and technology/engineering </w:t>
      </w:r>
      <w:r w:rsidRPr="00C35F8D">
        <w:rPr>
          <w:sz w:val="22"/>
          <w:szCs w:val="21"/>
        </w:rPr>
        <w:t>learning. While these progressions are derived from Chapter 3 of the</w:t>
      </w:r>
      <w:r>
        <w:rPr>
          <w:sz w:val="22"/>
          <w:szCs w:val="21"/>
        </w:rPr>
        <w:t xml:space="preserve"> NRC</w:t>
      </w:r>
      <w:r w:rsidRPr="00C35F8D">
        <w:rPr>
          <w:sz w:val="22"/>
          <w:szCs w:val="21"/>
        </w:rPr>
        <w:t xml:space="preserve"> </w:t>
      </w:r>
      <w:r w:rsidRPr="00C35F8D">
        <w:rPr>
          <w:i/>
          <w:sz w:val="22"/>
          <w:szCs w:val="21"/>
        </w:rPr>
        <w:t>Framework</w:t>
      </w:r>
      <w:r w:rsidRPr="00C35F8D">
        <w:rPr>
          <w:sz w:val="22"/>
          <w:szCs w:val="21"/>
        </w:rPr>
        <w:t>, they are refined based on experience</w:t>
      </w:r>
      <w:r>
        <w:rPr>
          <w:sz w:val="22"/>
          <w:szCs w:val="21"/>
        </w:rPr>
        <w:t>s</w:t>
      </w:r>
      <w:r w:rsidRPr="00C35F8D">
        <w:rPr>
          <w:sz w:val="22"/>
          <w:szCs w:val="21"/>
        </w:rPr>
        <w:t xml:space="preserve"> in crafting the </w:t>
      </w:r>
      <w:r>
        <w:rPr>
          <w:sz w:val="22"/>
          <w:szCs w:val="21"/>
        </w:rPr>
        <w:t>standards.</w:t>
      </w:r>
    </w:p>
    <w:p w:rsidR="002F4BEA" w:rsidRPr="00C35F8D" w:rsidRDefault="002F4BEA" w:rsidP="002F4BEA">
      <w:pPr>
        <w:widowControl w:val="0"/>
        <w:autoSpaceDE w:val="0"/>
        <w:autoSpaceDN w:val="0"/>
        <w:adjustRightInd w:val="0"/>
        <w:ind w:left="630"/>
        <w:rPr>
          <w:b/>
          <w:sz w:val="22"/>
          <w:szCs w:val="21"/>
        </w:rPr>
      </w:pPr>
    </w:p>
    <w:p w:rsidR="002F4BEA" w:rsidRDefault="002F4BEA" w:rsidP="002F4BEA">
      <w:pPr>
        <w:widowControl w:val="0"/>
        <w:autoSpaceDE w:val="0"/>
        <w:autoSpaceDN w:val="0"/>
        <w:adjustRightInd w:val="0"/>
        <w:ind w:left="630"/>
        <w:rPr>
          <w:sz w:val="22"/>
          <w:szCs w:val="21"/>
        </w:rPr>
      </w:pPr>
      <w:r w:rsidRPr="00C35F8D">
        <w:rPr>
          <w:b/>
          <w:sz w:val="22"/>
          <w:szCs w:val="21"/>
        </w:rPr>
        <w:t>Each practice may reflect science or engineering</w:t>
      </w:r>
      <w:r>
        <w:rPr>
          <w:sz w:val="22"/>
          <w:szCs w:val="21"/>
        </w:rPr>
        <w:t xml:space="preserve">. </w:t>
      </w:r>
      <w:r w:rsidRPr="00C35F8D">
        <w:rPr>
          <w:sz w:val="22"/>
          <w:szCs w:val="21"/>
        </w:rPr>
        <w:t>Each of the eight practices can be used in the service of s</w:t>
      </w:r>
      <w:r>
        <w:rPr>
          <w:sz w:val="22"/>
          <w:szCs w:val="21"/>
        </w:rPr>
        <w:t>cientific</w:t>
      </w:r>
      <w:r w:rsidRPr="00C35F8D">
        <w:rPr>
          <w:sz w:val="22"/>
          <w:szCs w:val="21"/>
        </w:rPr>
        <w:t xml:space="preserve"> inquiry</w:t>
      </w:r>
      <w:r>
        <w:rPr>
          <w:sz w:val="22"/>
          <w:szCs w:val="21"/>
        </w:rPr>
        <w:t xml:space="preserve"> and</w:t>
      </w:r>
      <w:r w:rsidRPr="00C35F8D">
        <w:rPr>
          <w:sz w:val="22"/>
          <w:szCs w:val="21"/>
        </w:rPr>
        <w:t xml:space="preserve"> engineering design</w:t>
      </w:r>
      <w:r>
        <w:rPr>
          <w:sz w:val="22"/>
          <w:szCs w:val="21"/>
        </w:rPr>
        <w:t>. One</w:t>
      </w:r>
      <w:r w:rsidRPr="00C35F8D">
        <w:rPr>
          <w:sz w:val="22"/>
          <w:szCs w:val="21"/>
        </w:rPr>
        <w:t xml:space="preserve"> way to </w:t>
      </w:r>
      <w:r>
        <w:rPr>
          <w:sz w:val="22"/>
          <w:szCs w:val="21"/>
        </w:rPr>
        <w:t>determine if a</w:t>
      </w:r>
      <w:r w:rsidRPr="00C35F8D">
        <w:rPr>
          <w:sz w:val="22"/>
          <w:szCs w:val="21"/>
        </w:rPr>
        <w:t xml:space="preserve"> practice is being used for science or engineering is to ask about the goal of the activity</w:t>
      </w:r>
      <w:r>
        <w:rPr>
          <w:sz w:val="22"/>
          <w:szCs w:val="21"/>
        </w:rPr>
        <w:t xml:space="preserve">. </w:t>
      </w:r>
      <w:r w:rsidRPr="00C35F8D">
        <w:rPr>
          <w:sz w:val="22"/>
          <w:szCs w:val="21"/>
        </w:rPr>
        <w:t xml:space="preserve">Is </w:t>
      </w:r>
      <w:r>
        <w:rPr>
          <w:sz w:val="22"/>
          <w:szCs w:val="21"/>
        </w:rPr>
        <w:t xml:space="preserve">the goal </w:t>
      </w:r>
      <w:r w:rsidRPr="00C35F8D">
        <w:rPr>
          <w:sz w:val="22"/>
          <w:szCs w:val="21"/>
        </w:rPr>
        <w:t>to answer a question</w:t>
      </w:r>
      <w:r>
        <w:rPr>
          <w:sz w:val="22"/>
          <w:szCs w:val="21"/>
        </w:rPr>
        <w:t xml:space="preserve"> about natural phenomena</w:t>
      </w:r>
      <w:r w:rsidRPr="00C35F8D">
        <w:rPr>
          <w:sz w:val="22"/>
          <w:szCs w:val="21"/>
        </w:rPr>
        <w:t xml:space="preserve">? </w:t>
      </w:r>
      <w:r>
        <w:rPr>
          <w:sz w:val="22"/>
          <w:szCs w:val="21"/>
        </w:rPr>
        <w:t>If so,</w:t>
      </w:r>
      <w:r w:rsidRPr="00C35F8D">
        <w:rPr>
          <w:sz w:val="22"/>
          <w:szCs w:val="21"/>
        </w:rPr>
        <w:t xml:space="preserve"> </w:t>
      </w:r>
      <w:r>
        <w:rPr>
          <w:sz w:val="22"/>
          <w:szCs w:val="21"/>
        </w:rPr>
        <w:t>students</w:t>
      </w:r>
      <w:r w:rsidRPr="00C35F8D">
        <w:rPr>
          <w:sz w:val="22"/>
          <w:szCs w:val="21"/>
        </w:rPr>
        <w:t xml:space="preserve"> are </w:t>
      </w:r>
      <w:r>
        <w:rPr>
          <w:sz w:val="22"/>
          <w:szCs w:val="21"/>
        </w:rPr>
        <w:t xml:space="preserve">likely </w:t>
      </w:r>
      <w:r w:rsidR="008C2981">
        <w:rPr>
          <w:sz w:val="22"/>
          <w:szCs w:val="21"/>
        </w:rPr>
        <w:t>engaged in</w:t>
      </w:r>
      <w:r w:rsidRPr="00C35F8D">
        <w:rPr>
          <w:sz w:val="22"/>
          <w:szCs w:val="21"/>
        </w:rPr>
        <w:t xml:space="preserve"> science</w:t>
      </w:r>
      <w:r>
        <w:rPr>
          <w:sz w:val="22"/>
          <w:szCs w:val="21"/>
        </w:rPr>
        <w:t>.</w:t>
      </w:r>
      <w:r w:rsidRPr="00C35F8D">
        <w:rPr>
          <w:sz w:val="22"/>
          <w:szCs w:val="21"/>
        </w:rPr>
        <w:t xml:space="preserve"> </w:t>
      </w:r>
      <w:r>
        <w:rPr>
          <w:sz w:val="22"/>
          <w:szCs w:val="21"/>
        </w:rPr>
        <w:t>Is the purpose to</w:t>
      </w:r>
      <w:r w:rsidRPr="00C35F8D">
        <w:rPr>
          <w:sz w:val="22"/>
          <w:szCs w:val="21"/>
        </w:rPr>
        <w:t xml:space="preserve"> define and solve a problem</w:t>
      </w:r>
      <w:r>
        <w:rPr>
          <w:sz w:val="22"/>
          <w:szCs w:val="21"/>
        </w:rPr>
        <w:t xml:space="preserve"> to meet the needs of people</w:t>
      </w:r>
      <w:r w:rsidRPr="00C35F8D">
        <w:rPr>
          <w:sz w:val="22"/>
          <w:szCs w:val="21"/>
        </w:rPr>
        <w:t xml:space="preserve">? </w:t>
      </w:r>
      <w:r>
        <w:rPr>
          <w:sz w:val="22"/>
          <w:szCs w:val="21"/>
        </w:rPr>
        <w:t>If so,</w:t>
      </w:r>
      <w:r w:rsidRPr="00C35F8D">
        <w:rPr>
          <w:sz w:val="22"/>
          <w:szCs w:val="21"/>
        </w:rPr>
        <w:t xml:space="preserve"> </w:t>
      </w:r>
      <w:r>
        <w:rPr>
          <w:sz w:val="22"/>
          <w:szCs w:val="21"/>
        </w:rPr>
        <w:t>students</w:t>
      </w:r>
      <w:r w:rsidRPr="00C35F8D">
        <w:rPr>
          <w:sz w:val="22"/>
          <w:szCs w:val="21"/>
        </w:rPr>
        <w:t xml:space="preserve"> are </w:t>
      </w:r>
      <w:r>
        <w:rPr>
          <w:sz w:val="22"/>
          <w:szCs w:val="21"/>
        </w:rPr>
        <w:t xml:space="preserve">likely </w:t>
      </w:r>
      <w:r w:rsidR="008C2981">
        <w:rPr>
          <w:sz w:val="22"/>
          <w:szCs w:val="21"/>
        </w:rPr>
        <w:t xml:space="preserve">engaged in </w:t>
      </w:r>
      <w:r w:rsidRPr="00C35F8D">
        <w:rPr>
          <w:sz w:val="22"/>
          <w:szCs w:val="21"/>
        </w:rPr>
        <w:t>engineering</w:t>
      </w:r>
      <w:r>
        <w:rPr>
          <w:sz w:val="22"/>
          <w:szCs w:val="21"/>
        </w:rPr>
        <w:t>.</w:t>
      </w:r>
    </w:p>
    <w:p w:rsidR="002F4BEA" w:rsidRPr="00C35F8D" w:rsidRDefault="002F4BEA" w:rsidP="002F4BEA">
      <w:pPr>
        <w:widowControl w:val="0"/>
        <w:autoSpaceDE w:val="0"/>
        <w:autoSpaceDN w:val="0"/>
        <w:adjustRightInd w:val="0"/>
        <w:ind w:left="630"/>
        <w:rPr>
          <w:sz w:val="22"/>
          <w:szCs w:val="21"/>
        </w:rPr>
      </w:pPr>
      <w:r>
        <w:rPr>
          <w:sz w:val="22"/>
          <w:szCs w:val="21"/>
        </w:rPr>
        <w:t xml:space="preserve"> </w:t>
      </w:r>
    </w:p>
    <w:p w:rsidR="002F4BEA" w:rsidRDefault="002F4BEA" w:rsidP="002F4BEA">
      <w:pPr>
        <w:widowControl w:val="0"/>
        <w:autoSpaceDE w:val="0"/>
        <w:autoSpaceDN w:val="0"/>
        <w:adjustRightInd w:val="0"/>
        <w:ind w:left="630"/>
        <w:rPr>
          <w:sz w:val="22"/>
          <w:szCs w:val="21"/>
        </w:rPr>
      </w:pPr>
      <w:r w:rsidRPr="00C35F8D">
        <w:rPr>
          <w:b/>
          <w:sz w:val="22"/>
          <w:szCs w:val="21"/>
        </w:rPr>
        <w:t>Practices represent w</w:t>
      </w:r>
      <w:r w:rsidR="00696129">
        <w:rPr>
          <w:b/>
          <w:sz w:val="22"/>
          <w:szCs w:val="21"/>
        </w:rPr>
        <w:t>hat students are expected to do;</w:t>
      </w:r>
      <w:r w:rsidRPr="00C35F8D">
        <w:rPr>
          <w:b/>
          <w:sz w:val="22"/>
          <w:szCs w:val="21"/>
        </w:rPr>
        <w:t xml:space="preserve"> </w:t>
      </w:r>
      <w:r w:rsidR="00696129">
        <w:rPr>
          <w:b/>
          <w:sz w:val="22"/>
          <w:szCs w:val="21"/>
        </w:rPr>
        <w:t>they do</w:t>
      </w:r>
      <w:r w:rsidRPr="00C35F8D">
        <w:rPr>
          <w:b/>
          <w:sz w:val="22"/>
          <w:szCs w:val="21"/>
        </w:rPr>
        <w:t xml:space="preserve"> not </w:t>
      </w:r>
      <w:r w:rsidR="00696129">
        <w:rPr>
          <w:b/>
          <w:sz w:val="22"/>
          <w:szCs w:val="21"/>
        </w:rPr>
        <w:t xml:space="preserve">represent </w:t>
      </w:r>
      <w:r w:rsidRPr="00C35F8D">
        <w:rPr>
          <w:b/>
          <w:sz w:val="22"/>
          <w:szCs w:val="21"/>
        </w:rPr>
        <w:t xml:space="preserve">teaching methods or curriculum. </w:t>
      </w:r>
      <w:r w:rsidRPr="00C35F8D">
        <w:rPr>
          <w:sz w:val="22"/>
          <w:szCs w:val="21"/>
        </w:rPr>
        <w:t xml:space="preserve">The goal </w:t>
      </w:r>
      <w:r>
        <w:rPr>
          <w:sz w:val="22"/>
          <w:szCs w:val="21"/>
        </w:rPr>
        <w:t xml:space="preserve">of standards </w:t>
      </w:r>
      <w:r w:rsidRPr="00C35F8D">
        <w:rPr>
          <w:sz w:val="22"/>
          <w:szCs w:val="21"/>
        </w:rPr>
        <w:t>is to describe</w:t>
      </w:r>
      <w:r>
        <w:rPr>
          <w:sz w:val="22"/>
          <w:szCs w:val="21"/>
        </w:rPr>
        <w:t xml:space="preserve"> </w:t>
      </w:r>
      <w:r w:rsidRPr="00C35F8D">
        <w:rPr>
          <w:sz w:val="22"/>
          <w:szCs w:val="21"/>
        </w:rPr>
        <w:t xml:space="preserve">what students </w:t>
      </w:r>
      <w:r>
        <w:rPr>
          <w:sz w:val="22"/>
          <w:szCs w:val="21"/>
        </w:rPr>
        <w:t>should be able</w:t>
      </w:r>
      <w:r w:rsidRPr="00C35F8D">
        <w:rPr>
          <w:sz w:val="22"/>
          <w:szCs w:val="21"/>
        </w:rPr>
        <w:t xml:space="preserve"> to do, rather than how they should be taught. </w:t>
      </w:r>
      <w:r>
        <w:rPr>
          <w:sz w:val="22"/>
          <w:szCs w:val="21"/>
        </w:rPr>
        <w:t>The science and engineering practices are skills to be learned as a result of instruction; they do not define activities.</w:t>
      </w:r>
    </w:p>
    <w:p w:rsidR="002F4BEA" w:rsidRPr="00C35F8D" w:rsidRDefault="002F4BEA" w:rsidP="002F4BEA">
      <w:pPr>
        <w:widowControl w:val="0"/>
        <w:autoSpaceDE w:val="0"/>
        <w:autoSpaceDN w:val="0"/>
        <w:adjustRightInd w:val="0"/>
        <w:ind w:left="630"/>
        <w:rPr>
          <w:sz w:val="22"/>
          <w:szCs w:val="21"/>
        </w:rPr>
      </w:pPr>
    </w:p>
    <w:p w:rsidR="002F4BEA" w:rsidRDefault="002F4BEA" w:rsidP="002F4BEA">
      <w:pPr>
        <w:widowControl w:val="0"/>
        <w:autoSpaceDE w:val="0"/>
        <w:autoSpaceDN w:val="0"/>
        <w:adjustRightInd w:val="0"/>
        <w:ind w:left="630"/>
        <w:rPr>
          <w:sz w:val="22"/>
          <w:szCs w:val="21"/>
        </w:rPr>
      </w:pPr>
      <w:r w:rsidRPr="00C35F8D">
        <w:rPr>
          <w:b/>
          <w:sz w:val="22"/>
          <w:szCs w:val="21"/>
        </w:rPr>
        <w:t xml:space="preserve">The eight practices are not separate; they intentionally overlap and interconnect. </w:t>
      </w:r>
      <w:r w:rsidRPr="00C35F8D">
        <w:rPr>
          <w:sz w:val="22"/>
          <w:szCs w:val="21"/>
        </w:rPr>
        <w:t>As explained by Bell</w:t>
      </w:r>
      <w:r>
        <w:rPr>
          <w:sz w:val="22"/>
          <w:szCs w:val="21"/>
        </w:rPr>
        <w:t>,</w:t>
      </w:r>
      <w:r w:rsidRPr="00C35F8D">
        <w:rPr>
          <w:sz w:val="22"/>
          <w:szCs w:val="21"/>
        </w:rPr>
        <w:t xml:space="preserve"> et al. (2012), the eight practices do not operate in isolation</w:t>
      </w:r>
      <w:r>
        <w:rPr>
          <w:sz w:val="22"/>
          <w:szCs w:val="21"/>
        </w:rPr>
        <w:t xml:space="preserve">. </w:t>
      </w:r>
      <w:r w:rsidRPr="00C35F8D">
        <w:rPr>
          <w:sz w:val="22"/>
          <w:szCs w:val="21"/>
        </w:rPr>
        <w:t>Rather, they tend to unfold sequentially, and even overlap</w:t>
      </w:r>
      <w:r>
        <w:rPr>
          <w:sz w:val="22"/>
          <w:szCs w:val="21"/>
        </w:rPr>
        <w:t xml:space="preserve">. </w:t>
      </w:r>
      <w:r w:rsidRPr="00C35F8D">
        <w:rPr>
          <w:sz w:val="22"/>
          <w:szCs w:val="21"/>
        </w:rPr>
        <w:t>For example, the practice of “asking questions” may lead to the practice of “modeling” or “planning and carrying out an investigation,” which in turn may lead to “analyzing and interpreting data.”  The practice of “mathematical and computation</w:t>
      </w:r>
      <w:r>
        <w:rPr>
          <w:sz w:val="22"/>
          <w:szCs w:val="21"/>
        </w:rPr>
        <w:t>al</w:t>
      </w:r>
      <w:r w:rsidRPr="00C35F8D">
        <w:rPr>
          <w:sz w:val="22"/>
          <w:szCs w:val="21"/>
        </w:rPr>
        <w:t xml:space="preserve"> thinking”</w:t>
      </w:r>
      <w:r>
        <w:rPr>
          <w:sz w:val="22"/>
          <w:szCs w:val="21"/>
        </w:rPr>
        <w:t xml:space="preserve"> may</w:t>
      </w:r>
      <w:r w:rsidRPr="00C35F8D">
        <w:rPr>
          <w:sz w:val="22"/>
          <w:szCs w:val="21"/>
        </w:rPr>
        <w:t xml:space="preserve"> include some </w:t>
      </w:r>
      <w:r>
        <w:rPr>
          <w:sz w:val="22"/>
          <w:szCs w:val="21"/>
        </w:rPr>
        <w:t>aspects of</w:t>
      </w:r>
      <w:r w:rsidRPr="00C35F8D">
        <w:rPr>
          <w:sz w:val="22"/>
          <w:szCs w:val="21"/>
        </w:rPr>
        <w:t xml:space="preserve"> “analyzing and interpreting data.” </w:t>
      </w:r>
      <w:r>
        <w:rPr>
          <w:sz w:val="22"/>
          <w:szCs w:val="21"/>
        </w:rPr>
        <w:t>J</w:t>
      </w:r>
      <w:r w:rsidRPr="00C35F8D">
        <w:rPr>
          <w:sz w:val="22"/>
          <w:szCs w:val="21"/>
        </w:rPr>
        <w:t xml:space="preserve">ust as it is important for students to carry out each of the individual practices, it is important for them to see the connections among the eight practices. </w:t>
      </w:r>
    </w:p>
    <w:p w:rsidR="002F4BEA" w:rsidRPr="00C35F8D" w:rsidRDefault="002F4BEA" w:rsidP="002F4BEA">
      <w:pPr>
        <w:widowControl w:val="0"/>
        <w:autoSpaceDE w:val="0"/>
        <w:autoSpaceDN w:val="0"/>
        <w:adjustRightInd w:val="0"/>
        <w:ind w:left="630"/>
        <w:rPr>
          <w:sz w:val="22"/>
          <w:szCs w:val="21"/>
        </w:rPr>
      </w:pPr>
    </w:p>
    <w:p w:rsidR="002F4BEA" w:rsidRDefault="002F4BEA" w:rsidP="002F4BEA">
      <w:pPr>
        <w:widowControl w:val="0"/>
        <w:autoSpaceDE w:val="0"/>
        <w:autoSpaceDN w:val="0"/>
        <w:adjustRightInd w:val="0"/>
        <w:ind w:left="630"/>
        <w:rPr>
          <w:sz w:val="22"/>
          <w:szCs w:val="21"/>
        </w:rPr>
      </w:pPr>
      <w:r>
        <w:rPr>
          <w:b/>
          <w:sz w:val="22"/>
          <w:szCs w:val="21"/>
        </w:rPr>
        <w:t>Standards</w:t>
      </w:r>
      <w:r w:rsidRPr="00C35F8D">
        <w:rPr>
          <w:b/>
          <w:sz w:val="22"/>
          <w:szCs w:val="21"/>
        </w:rPr>
        <w:t xml:space="preserve"> focus on some but not all </w:t>
      </w:r>
      <w:r>
        <w:rPr>
          <w:b/>
          <w:sz w:val="22"/>
          <w:szCs w:val="21"/>
        </w:rPr>
        <w:t xml:space="preserve">skills </w:t>
      </w:r>
      <w:r w:rsidRPr="00C35F8D">
        <w:rPr>
          <w:b/>
          <w:sz w:val="22"/>
          <w:szCs w:val="21"/>
        </w:rPr>
        <w:t xml:space="preserve">associated with a practice. </w:t>
      </w:r>
      <w:r w:rsidRPr="00C35F8D">
        <w:rPr>
          <w:sz w:val="22"/>
          <w:szCs w:val="21"/>
        </w:rPr>
        <w:t>The</w:t>
      </w:r>
      <w:r>
        <w:rPr>
          <w:sz w:val="22"/>
          <w:szCs w:val="21"/>
        </w:rPr>
        <w:t xml:space="preserve"> matrix </w:t>
      </w:r>
      <w:r w:rsidRPr="00C35F8D">
        <w:rPr>
          <w:sz w:val="22"/>
          <w:szCs w:val="21"/>
        </w:rPr>
        <w:t xml:space="preserve">identifies a number of </w:t>
      </w:r>
      <w:r>
        <w:rPr>
          <w:sz w:val="22"/>
          <w:szCs w:val="21"/>
        </w:rPr>
        <w:t>particular skills for each practice, listing</w:t>
      </w:r>
      <w:r w:rsidRPr="00C35F8D">
        <w:rPr>
          <w:sz w:val="22"/>
          <w:szCs w:val="21"/>
        </w:rPr>
        <w:t xml:space="preserve"> the components of each practice as a bulleted list within each grade </w:t>
      </w:r>
      <w:r w:rsidR="00696129">
        <w:rPr>
          <w:sz w:val="22"/>
          <w:szCs w:val="21"/>
        </w:rPr>
        <w:t>span</w:t>
      </w:r>
      <w:r>
        <w:rPr>
          <w:sz w:val="22"/>
          <w:szCs w:val="21"/>
        </w:rPr>
        <w:t xml:space="preserve">. Individual standards can include </w:t>
      </w:r>
      <w:r w:rsidR="00696129">
        <w:rPr>
          <w:sz w:val="22"/>
          <w:szCs w:val="21"/>
        </w:rPr>
        <w:t xml:space="preserve">only </w:t>
      </w:r>
      <w:r>
        <w:rPr>
          <w:sz w:val="22"/>
          <w:szCs w:val="21"/>
        </w:rPr>
        <w:t>one</w:t>
      </w:r>
      <w:r w:rsidR="00696129">
        <w:rPr>
          <w:sz w:val="22"/>
          <w:szCs w:val="21"/>
        </w:rPr>
        <w:t>,</w:t>
      </w:r>
      <w:r>
        <w:rPr>
          <w:sz w:val="22"/>
          <w:szCs w:val="21"/>
        </w:rPr>
        <w:t xml:space="preserve"> or perhaps two</w:t>
      </w:r>
      <w:r w:rsidR="00696129">
        <w:rPr>
          <w:sz w:val="22"/>
          <w:szCs w:val="21"/>
        </w:rPr>
        <w:t>,</w:t>
      </w:r>
      <w:r>
        <w:rPr>
          <w:sz w:val="22"/>
          <w:szCs w:val="21"/>
        </w:rPr>
        <w:t xml:space="preserve"> skills. </w:t>
      </w:r>
    </w:p>
    <w:p w:rsidR="002F4BEA" w:rsidRDefault="002F4BEA" w:rsidP="002F4BEA">
      <w:pPr>
        <w:widowControl w:val="0"/>
        <w:autoSpaceDE w:val="0"/>
        <w:autoSpaceDN w:val="0"/>
        <w:adjustRightInd w:val="0"/>
        <w:ind w:left="630"/>
        <w:rPr>
          <w:sz w:val="22"/>
          <w:szCs w:val="21"/>
        </w:rPr>
      </w:pPr>
    </w:p>
    <w:p w:rsidR="002F4BEA" w:rsidRDefault="002F4BEA" w:rsidP="002F4BEA">
      <w:pPr>
        <w:ind w:left="630"/>
        <w:rPr>
          <w:sz w:val="22"/>
          <w:szCs w:val="22"/>
        </w:rPr>
      </w:pPr>
      <w:r w:rsidRPr="007946B3">
        <w:rPr>
          <w:b/>
          <w:sz w:val="22"/>
          <w:szCs w:val="22"/>
        </w:rPr>
        <w:lastRenderedPageBreak/>
        <w:t xml:space="preserve">Engagement in practices is language intensive and requires students to participate in </w:t>
      </w:r>
      <w:r>
        <w:rPr>
          <w:b/>
          <w:sz w:val="22"/>
          <w:szCs w:val="22"/>
        </w:rPr>
        <w:t>relevant experiences and scientific and technical</w:t>
      </w:r>
      <w:r w:rsidRPr="007946B3">
        <w:rPr>
          <w:b/>
          <w:sz w:val="22"/>
          <w:szCs w:val="22"/>
        </w:rPr>
        <w:t xml:space="preserve"> discourse.</w:t>
      </w:r>
      <w:r w:rsidRPr="007946B3">
        <w:rPr>
          <w:sz w:val="22"/>
          <w:szCs w:val="22"/>
        </w:rPr>
        <w:t xml:space="preserve"> The practices offer rich opportunities and demands for language learning while advancing science </w:t>
      </w:r>
      <w:r>
        <w:rPr>
          <w:sz w:val="22"/>
          <w:szCs w:val="22"/>
        </w:rPr>
        <w:t xml:space="preserve">and technology/engineering </w:t>
      </w:r>
      <w:r w:rsidRPr="007946B3">
        <w:rPr>
          <w:sz w:val="22"/>
          <w:szCs w:val="22"/>
        </w:rPr>
        <w:t xml:space="preserve">learning for all students (Lee, Quinn, &amp; Valdés, </w:t>
      </w:r>
      <w:r>
        <w:rPr>
          <w:sz w:val="22"/>
          <w:szCs w:val="22"/>
        </w:rPr>
        <w:t>2013</w:t>
      </w:r>
      <w:r w:rsidRPr="007946B3">
        <w:rPr>
          <w:sz w:val="22"/>
          <w:szCs w:val="22"/>
        </w:rPr>
        <w:t xml:space="preserve">).  </w:t>
      </w:r>
    </w:p>
    <w:p w:rsidR="002F4BEA" w:rsidRPr="007946B3" w:rsidRDefault="002F4BEA" w:rsidP="002F4BEA">
      <w:pPr>
        <w:ind w:left="630"/>
        <w:rPr>
          <w:sz w:val="22"/>
          <w:szCs w:val="22"/>
        </w:rPr>
      </w:pPr>
    </w:p>
    <w:p w:rsidR="002F4BEA" w:rsidRDefault="002F4BEA" w:rsidP="002F4BEA">
      <w:pPr>
        <w:widowControl w:val="0"/>
        <w:autoSpaceDE w:val="0"/>
        <w:autoSpaceDN w:val="0"/>
        <w:adjustRightInd w:val="0"/>
        <w:rPr>
          <w:sz w:val="22"/>
          <w:szCs w:val="21"/>
        </w:rPr>
      </w:pPr>
    </w:p>
    <w:p w:rsidR="002F4BEA" w:rsidRPr="00F7414C" w:rsidRDefault="002F4BEA" w:rsidP="00696129">
      <w:pPr>
        <w:pStyle w:val="SectionFirstLevel"/>
        <w:spacing w:after="0"/>
      </w:pPr>
      <w:r w:rsidRPr="00F7414C">
        <w:t>Brief Description of Each Science and Engineering Practice</w:t>
      </w:r>
    </w:p>
    <w:p w:rsidR="002F4BEA" w:rsidRDefault="002F4BEA" w:rsidP="002F4BEA">
      <w:pPr>
        <w:widowControl w:val="0"/>
        <w:autoSpaceDE w:val="0"/>
        <w:autoSpaceDN w:val="0"/>
        <w:adjustRightInd w:val="0"/>
        <w:rPr>
          <w:sz w:val="22"/>
          <w:szCs w:val="21"/>
        </w:rPr>
      </w:pPr>
      <w:r>
        <w:rPr>
          <w:sz w:val="22"/>
          <w:szCs w:val="21"/>
        </w:rPr>
        <w:t xml:space="preserve">Each practice is described briefly below; for more information see the NRC </w:t>
      </w:r>
      <w:r w:rsidRPr="00696129">
        <w:rPr>
          <w:i/>
          <w:sz w:val="22"/>
          <w:szCs w:val="21"/>
        </w:rPr>
        <w:t>Framework</w:t>
      </w:r>
      <w:r w:rsidR="008C2981">
        <w:rPr>
          <w:sz w:val="22"/>
          <w:szCs w:val="21"/>
        </w:rPr>
        <w:t xml:space="preserve"> (NRC, 2012)</w:t>
      </w:r>
      <w:r>
        <w:rPr>
          <w:sz w:val="22"/>
          <w:szCs w:val="21"/>
        </w:rPr>
        <w:t xml:space="preserve">. The </w:t>
      </w:r>
      <w:r w:rsidR="00696129">
        <w:rPr>
          <w:sz w:val="22"/>
          <w:szCs w:val="21"/>
        </w:rPr>
        <w:t>Practices M</w:t>
      </w:r>
      <w:r>
        <w:rPr>
          <w:sz w:val="22"/>
          <w:szCs w:val="21"/>
        </w:rPr>
        <w:t>atrix follows the descriptions.</w:t>
      </w:r>
    </w:p>
    <w:p w:rsidR="002F4BEA"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bCs/>
          <w:sz w:val="22"/>
          <w:szCs w:val="22"/>
        </w:rPr>
      </w:pPr>
      <w:r>
        <w:rPr>
          <w:b/>
          <w:sz w:val="22"/>
          <w:szCs w:val="22"/>
        </w:rPr>
        <w:t xml:space="preserve">Practice 1. </w:t>
      </w:r>
      <w:r w:rsidRPr="005F3A5D">
        <w:rPr>
          <w:b/>
          <w:bCs/>
          <w:sz w:val="22"/>
          <w:szCs w:val="22"/>
        </w:rPr>
        <w:t>Asking Questions and Defining Problems</w:t>
      </w:r>
    </w:p>
    <w:p w:rsidR="002F4BEA" w:rsidRDefault="002F4BEA" w:rsidP="002F4BEA">
      <w:pPr>
        <w:widowControl w:val="0"/>
        <w:autoSpaceDE w:val="0"/>
        <w:autoSpaceDN w:val="0"/>
        <w:adjustRightInd w:val="0"/>
        <w:rPr>
          <w:sz w:val="22"/>
          <w:szCs w:val="21"/>
        </w:rPr>
      </w:pPr>
      <w:r w:rsidRPr="00C35F8D">
        <w:rPr>
          <w:sz w:val="22"/>
          <w:szCs w:val="21"/>
        </w:rPr>
        <w:t>Scientific questions arise in a variety of ways. They can be driven by curiosity about the world, inspired b</w:t>
      </w:r>
      <w:r>
        <w:rPr>
          <w:sz w:val="22"/>
          <w:szCs w:val="21"/>
        </w:rPr>
        <w:t xml:space="preserve">y the predictions of a model, </w:t>
      </w:r>
      <w:r w:rsidRPr="00C35F8D">
        <w:rPr>
          <w:sz w:val="22"/>
          <w:szCs w:val="21"/>
        </w:rPr>
        <w:t xml:space="preserve">theory, or </w:t>
      </w:r>
      <w:r>
        <w:rPr>
          <w:sz w:val="22"/>
          <w:szCs w:val="21"/>
        </w:rPr>
        <w:t xml:space="preserve">findings from previous investigations, or they can be </w:t>
      </w:r>
      <w:r w:rsidRPr="00C35F8D">
        <w:rPr>
          <w:sz w:val="22"/>
          <w:szCs w:val="21"/>
        </w:rPr>
        <w:t>stimulated by the need to solve a problem</w:t>
      </w:r>
      <w:r>
        <w:rPr>
          <w:sz w:val="22"/>
          <w:szCs w:val="21"/>
        </w:rPr>
        <w:t>. S</w:t>
      </w:r>
      <w:r w:rsidRPr="00C35F8D">
        <w:rPr>
          <w:sz w:val="22"/>
          <w:szCs w:val="21"/>
        </w:rPr>
        <w:t xml:space="preserve">cientific questions </w:t>
      </w:r>
      <w:r>
        <w:rPr>
          <w:sz w:val="22"/>
          <w:szCs w:val="21"/>
        </w:rPr>
        <w:t xml:space="preserve">are distinguished </w:t>
      </w:r>
      <w:r w:rsidRPr="00C35F8D">
        <w:rPr>
          <w:sz w:val="22"/>
          <w:szCs w:val="21"/>
        </w:rPr>
        <w:t xml:space="preserve">from other types of questions </w:t>
      </w:r>
      <w:r>
        <w:rPr>
          <w:sz w:val="22"/>
          <w:szCs w:val="21"/>
        </w:rPr>
        <w:t>in that the answers lie in explanations supported by empirical evidence,</w:t>
      </w:r>
      <w:r w:rsidRPr="00C35F8D">
        <w:rPr>
          <w:sz w:val="22"/>
          <w:szCs w:val="21"/>
        </w:rPr>
        <w:t xml:space="preserve"> including evidence gathered by other</w:t>
      </w:r>
      <w:r>
        <w:rPr>
          <w:sz w:val="22"/>
          <w:szCs w:val="21"/>
        </w:rPr>
        <w:t>s or through investigation.</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sidRPr="00C35F8D">
        <w:rPr>
          <w:sz w:val="22"/>
          <w:szCs w:val="21"/>
        </w:rPr>
        <w:t xml:space="preserve">While science begins with questions, engineering begins with defining a problem to solve. However, engineering may also involve asking questions to define a problem, such as: What is the need or desire that underlies the problem? What are the criteria for a successful solution? Other questions arise when generating ideas, or testing possible solutions, such as: What are possible trade-offs? What evidence </w:t>
      </w:r>
      <w:r>
        <w:rPr>
          <w:sz w:val="22"/>
          <w:szCs w:val="21"/>
        </w:rPr>
        <w:t>is necessary</w:t>
      </w:r>
      <w:r w:rsidRPr="00C35F8D">
        <w:rPr>
          <w:sz w:val="22"/>
          <w:szCs w:val="21"/>
        </w:rPr>
        <w:t xml:space="preserve"> to determine which solution is best? </w:t>
      </w:r>
    </w:p>
    <w:p w:rsidR="002F4BEA"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Pr>
          <w:sz w:val="22"/>
          <w:szCs w:val="21"/>
        </w:rPr>
        <w:t>Asking questions and defining problems also involves asking questions about data, claims that are made, and proposed</w:t>
      </w:r>
      <w:r w:rsidDel="00152EB3">
        <w:rPr>
          <w:sz w:val="22"/>
          <w:szCs w:val="21"/>
        </w:rPr>
        <w:t xml:space="preserve"> </w:t>
      </w:r>
      <w:r>
        <w:rPr>
          <w:sz w:val="22"/>
          <w:szCs w:val="21"/>
        </w:rPr>
        <w:t xml:space="preserve">designs. It is important to realize that asking a question also leads to involvement in another practice. A student can ask a question about data that will lead to further analysis and interpretation. Or a student might ask a question that leads to planning and design, an investigation, or the refinement of a design. </w:t>
      </w:r>
    </w:p>
    <w:p w:rsidR="002F4BEA"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Pr>
          <w:b/>
          <w:sz w:val="22"/>
          <w:szCs w:val="22"/>
        </w:rPr>
        <w:t>Practice 2.</w:t>
      </w:r>
      <w:r w:rsidRPr="005F3A5D">
        <w:rPr>
          <w:b/>
          <w:sz w:val="22"/>
          <w:szCs w:val="22"/>
        </w:rPr>
        <w:t xml:space="preserve"> Developing and Using Models</w:t>
      </w:r>
    </w:p>
    <w:p w:rsidR="002F4BEA" w:rsidRDefault="002F4BEA" w:rsidP="002F4BEA">
      <w:pPr>
        <w:widowControl w:val="0"/>
        <w:autoSpaceDE w:val="0"/>
        <w:autoSpaceDN w:val="0"/>
        <w:adjustRightInd w:val="0"/>
        <w:rPr>
          <w:sz w:val="22"/>
          <w:szCs w:val="21"/>
        </w:rPr>
      </w:pPr>
      <w:r w:rsidRPr="00C35F8D">
        <w:rPr>
          <w:sz w:val="22"/>
          <w:szCs w:val="21"/>
        </w:rPr>
        <w:t xml:space="preserve">Models include diagrams, physical replicas, mathematical representations, analogies, and computer simulations. Although </w:t>
      </w:r>
      <w:r>
        <w:rPr>
          <w:sz w:val="22"/>
          <w:szCs w:val="21"/>
        </w:rPr>
        <w:t>models</w:t>
      </w:r>
      <w:r w:rsidRPr="00C35F8D">
        <w:rPr>
          <w:sz w:val="22"/>
          <w:szCs w:val="21"/>
        </w:rPr>
        <w:t xml:space="preserve"> do not correspond exactly to the real world, they bring certain features into focus while obscuring others. All models contain approximations and assumptions that limit the range of validity and predictive power, so it is important for students to recognize their limitations</w:t>
      </w:r>
      <w:r>
        <w:rPr>
          <w:sz w:val="22"/>
          <w:szCs w:val="21"/>
        </w:rPr>
        <w:t xml:space="preserve">.  </w:t>
      </w:r>
    </w:p>
    <w:p w:rsidR="002F4BEA" w:rsidRPr="00C35F8D"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 w:val="22"/>
          <w:szCs w:val="21"/>
        </w:rPr>
      </w:pPr>
      <w:r w:rsidRPr="00C35F8D">
        <w:rPr>
          <w:sz w:val="22"/>
          <w:szCs w:val="21"/>
        </w:rPr>
        <w:t>In science</w:t>
      </w:r>
      <w:r>
        <w:rPr>
          <w:sz w:val="22"/>
          <w:szCs w:val="21"/>
        </w:rPr>
        <w:t>,</w:t>
      </w:r>
      <w:r w:rsidRPr="00C35F8D">
        <w:rPr>
          <w:sz w:val="22"/>
          <w:szCs w:val="21"/>
        </w:rPr>
        <w:t xml:space="preserve"> models </w:t>
      </w:r>
      <w:r w:rsidR="00696129">
        <w:rPr>
          <w:sz w:val="22"/>
          <w:szCs w:val="21"/>
        </w:rPr>
        <w:t>are used to represent a system, or parts of a system,</w:t>
      </w:r>
      <w:r w:rsidRPr="00C35F8D">
        <w:rPr>
          <w:sz w:val="22"/>
          <w:szCs w:val="21"/>
        </w:rPr>
        <w:t xml:space="preserve"> under study, to aid in t</w:t>
      </w:r>
      <w:r>
        <w:rPr>
          <w:sz w:val="22"/>
          <w:szCs w:val="21"/>
        </w:rPr>
        <w:t xml:space="preserve">he development of questions and </w:t>
      </w:r>
      <w:r w:rsidRPr="00C35F8D">
        <w:rPr>
          <w:sz w:val="22"/>
          <w:szCs w:val="21"/>
        </w:rPr>
        <w:t xml:space="preserve">explanations, </w:t>
      </w:r>
      <w:r>
        <w:rPr>
          <w:sz w:val="22"/>
          <w:szCs w:val="21"/>
        </w:rPr>
        <w:t xml:space="preserve">to generate data that can be used to make predictions, </w:t>
      </w:r>
      <w:r w:rsidRPr="00C35F8D">
        <w:rPr>
          <w:sz w:val="22"/>
          <w:szCs w:val="21"/>
        </w:rPr>
        <w:t>and to communicate ideas to others. Students can be expected to evaluate and refine models through an iterative cycle of comparing their predictions with the real world and then adjusting them to gain insights into the phenomenon being modeled.</w:t>
      </w:r>
      <w:r>
        <w:rPr>
          <w:sz w:val="22"/>
          <w:szCs w:val="21"/>
        </w:rPr>
        <w:t xml:space="preserve"> As such, models are based upon evidence. When new evidence is uncovered that the models can’t explain, models are modified. </w:t>
      </w:r>
    </w:p>
    <w:p w:rsidR="002F4BEA" w:rsidRPr="00C35F8D" w:rsidRDefault="002F4BEA" w:rsidP="002F4BEA">
      <w:pPr>
        <w:widowControl w:val="0"/>
        <w:autoSpaceDE w:val="0"/>
        <w:autoSpaceDN w:val="0"/>
        <w:adjustRightInd w:val="0"/>
        <w:rPr>
          <w:sz w:val="22"/>
          <w:szCs w:val="21"/>
        </w:rPr>
      </w:pPr>
    </w:p>
    <w:p w:rsidR="002F4BEA" w:rsidRPr="00D6620E" w:rsidRDefault="002F4BEA" w:rsidP="002F4BEA">
      <w:pPr>
        <w:pStyle w:val="Normal11"/>
        <w:spacing w:line="240" w:lineRule="auto"/>
        <w:rPr>
          <w:rFonts w:ascii="Times New Roman" w:hAnsi="Times New Roman" w:cs="Times New Roman"/>
        </w:rPr>
      </w:pPr>
      <w:r w:rsidRPr="00D6620E">
        <w:rPr>
          <w:rFonts w:ascii="Times New Roman" w:hAnsi="Times New Roman" w:cs="Times New Roman"/>
          <w:szCs w:val="21"/>
        </w:rPr>
        <w:t xml:space="preserve">In engineering, models may be used to analyze a system to see where or under what conditions flaws might develop, or to test possible solutions to a problem. Models </w:t>
      </w:r>
      <w:r w:rsidR="00696129" w:rsidRPr="00D6620E">
        <w:rPr>
          <w:rFonts w:ascii="Times New Roman" w:hAnsi="Times New Roman" w:cs="Times New Roman"/>
          <w:szCs w:val="21"/>
        </w:rPr>
        <w:t xml:space="preserve">also </w:t>
      </w:r>
      <w:r w:rsidRPr="00D6620E">
        <w:rPr>
          <w:rFonts w:ascii="Times New Roman" w:hAnsi="Times New Roman" w:cs="Times New Roman"/>
          <w:szCs w:val="21"/>
        </w:rPr>
        <w:t>can be used t</w:t>
      </w:r>
      <w:r w:rsidR="008B5AB6">
        <w:rPr>
          <w:rFonts w:ascii="Times New Roman" w:hAnsi="Times New Roman" w:cs="Times New Roman"/>
          <w:szCs w:val="21"/>
        </w:rPr>
        <w:t>o visualize and refine a design</w:t>
      </w:r>
      <w:r w:rsidRPr="00D6620E">
        <w:rPr>
          <w:rFonts w:ascii="Times New Roman" w:hAnsi="Times New Roman" w:cs="Times New Roman"/>
          <w:szCs w:val="21"/>
        </w:rPr>
        <w:t xml:space="preserve"> </w:t>
      </w:r>
      <w:r w:rsidR="008B5AB6">
        <w:rPr>
          <w:rFonts w:ascii="Times New Roman" w:hAnsi="Times New Roman" w:cs="Times New Roman"/>
          <w:szCs w:val="21"/>
        </w:rPr>
        <w:t xml:space="preserve">or </w:t>
      </w:r>
      <w:r w:rsidRPr="00D6620E">
        <w:rPr>
          <w:rFonts w:ascii="Times New Roman" w:hAnsi="Times New Roman" w:cs="Times New Roman"/>
          <w:szCs w:val="21"/>
        </w:rPr>
        <w:t xml:space="preserve">to communicate a design’s features. </w:t>
      </w:r>
      <w:r w:rsidRPr="00D6620E">
        <w:rPr>
          <w:rFonts w:ascii="Times New Roman" w:hAnsi="Times New Roman" w:cs="Times New Roman"/>
        </w:rPr>
        <w:t>Prototypes</w:t>
      </w:r>
      <w:r>
        <w:rPr>
          <w:rFonts w:ascii="Times New Roman" w:hAnsi="Times New Roman" w:cs="Times New Roman"/>
        </w:rPr>
        <w:t xml:space="preserve"> are</w:t>
      </w:r>
      <w:r w:rsidR="008B5AB6">
        <w:rPr>
          <w:rFonts w:ascii="Times New Roman" w:hAnsi="Times New Roman" w:cs="Times New Roman"/>
        </w:rPr>
        <w:t xml:space="preserve"> physical or simulated </w:t>
      </w:r>
      <w:r w:rsidRPr="00D6620E">
        <w:rPr>
          <w:rFonts w:ascii="Times New Roman" w:hAnsi="Times New Roman" w:cs="Times New Roman"/>
        </w:rPr>
        <w:t>instantiation</w:t>
      </w:r>
      <w:r>
        <w:rPr>
          <w:rFonts w:ascii="Times New Roman" w:hAnsi="Times New Roman" w:cs="Times New Roman"/>
        </w:rPr>
        <w:t>s</w:t>
      </w:r>
      <w:r w:rsidRPr="00D6620E">
        <w:rPr>
          <w:rFonts w:ascii="Times New Roman" w:hAnsi="Times New Roman" w:cs="Times New Roman"/>
        </w:rPr>
        <w:t xml:space="preserve"> of </w:t>
      </w:r>
      <w:r w:rsidR="008B5AB6">
        <w:rPr>
          <w:rFonts w:ascii="Times New Roman" w:hAnsi="Times New Roman" w:cs="Times New Roman"/>
        </w:rPr>
        <w:t xml:space="preserve">a </w:t>
      </w:r>
      <w:r w:rsidRPr="00D6620E">
        <w:rPr>
          <w:rFonts w:ascii="Times New Roman" w:hAnsi="Times New Roman" w:cs="Times New Roman"/>
        </w:rPr>
        <w:t>model that can be manipulated and tested</w:t>
      </w:r>
      <w:r w:rsidR="008B5AB6">
        <w:rPr>
          <w:rFonts w:ascii="Times New Roman" w:hAnsi="Times New Roman" w:cs="Times New Roman"/>
        </w:rPr>
        <w:t xml:space="preserve"> for specified variables, design features, or functions</w:t>
      </w:r>
      <w:r w:rsidRPr="00D6620E">
        <w:rPr>
          <w:rFonts w:ascii="Times New Roman" w:hAnsi="Times New Roman" w:cs="Times New Roman"/>
        </w:rPr>
        <w:t xml:space="preserve">. </w:t>
      </w:r>
    </w:p>
    <w:p w:rsidR="002F4BEA" w:rsidRPr="00621424" w:rsidRDefault="002F4BEA" w:rsidP="002F4BEA">
      <w:pPr>
        <w:widowControl w:val="0"/>
        <w:autoSpaceDE w:val="0"/>
        <w:autoSpaceDN w:val="0"/>
        <w:adjustRightInd w:val="0"/>
        <w:rPr>
          <w:sz w:val="22"/>
          <w:szCs w:val="22"/>
        </w:rPr>
      </w:pPr>
    </w:p>
    <w:p w:rsidR="002F4BEA" w:rsidRPr="005F3A5D" w:rsidRDefault="002F4BEA" w:rsidP="002F4BEA">
      <w:pPr>
        <w:widowControl w:val="0"/>
        <w:autoSpaceDE w:val="0"/>
        <w:autoSpaceDN w:val="0"/>
        <w:adjustRightInd w:val="0"/>
        <w:rPr>
          <w:b/>
          <w:sz w:val="22"/>
          <w:szCs w:val="22"/>
        </w:rPr>
      </w:pPr>
      <w:r>
        <w:rPr>
          <w:b/>
          <w:sz w:val="22"/>
          <w:szCs w:val="22"/>
        </w:rPr>
        <w:t>Practice 3.</w:t>
      </w:r>
      <w:r w:rsidRPr="005F3A5D">
        <w:rPr>
          <w:b/>
          <w:sz w:val="22"/>
          <w:szCs w:val="22"/>
        </w:rPr>
        <w:t xml:space="preserve"> Planning and Carrying Out Investigations</w:t>
      </w:r>
    </w:p>
    <w:p w:rsidR="002F4BEA" w:rsidRDefault="002F4BEA" w:rsidP="002F4BEA">
      <w:pPr>
        <w:widowControl w:val="0"/>
        <w:autoSpaceDE w:val="0"/>
        <w:autoSpaceDN w:val="0"/>
        <w:adjustRightInd w:val="0"/>
        <w:rPr>
          <w:sz w:val="22"/>
          <w:szCs w:val="21"/>
        </w:rPr>
      </w:pPr>
      <w:r w:rsidRPr="005F3A5D">
        <w:rPr>
          <w:sz w:val="22"/>
          <w:szCs w:val="21"/>
        </w:rPr>
        <w:t xml:space="preserve">Scientific investigations may be undertaken to describe a phenomenon, or to test a theory or model for how the world works. The purpose of engineering investigations might be to find out how to fix or improve the functioning of a technological system or to compare different solutions to see which best solves a problem. Whether students are doing science or engineering, it is always important for them to state the goal of an investigation, predict outcomes, and plan a course of action that will provide the best evidence to support their conclusions. Students should design investigations that generate data to provide evidence to support claims they make about phenomena. Data </w:t>
      </w:r>
      <w:r w:rsidR="008B5AB6">
        <w:rPr>
          <w:sz w:val="22"/>
          <w:szCs w:val="21"/>
        </w:rPr>
        <w:t>is not</w:t>
      </w:r>
      <w:r w:rsidRPr="005F3A5D">
        <w:rPr>
          <w:sz w:val="22"/>
          <w:szCs w:val="21"/>
        </w:rPr>
        <w:t xml:space="preserve"> evidence until used in the process of supporting a claim. Students should use reasoning and scientific ideas, principles, and theories to show why data can be considered evidence. </w:t>
      </w:r>
    </w:p>
    <w:p w:rsidR="002F4BEA" w:rsidRPr="005F3A5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sz w:val="22"/>
          <w:szCs w:val="21"/>
        </w:rPr>
      </w:pPr>
      <w:r w:rsidRPr="005F3A5D">
        <w:rPr>
          <w:sz w:val="22"/>
          <w:szCs w:val="21"/>
        </w:rPr>
        <w:t xml:space="preserve">Over time, students </w:t>
      </w:r>
      <w:r w:rsidR="00697A1B">
        <w:rPr>
          <w:sz w:val="22"/>
          <w:szCs w:val="21"/>
        </w:rPr>
        <w:t>should</w:t>
      </w:r>
      <w:r w:rsidRPr="005F3A5D">
        <w:rPr>
          <w:sz w:val="22"/>
          <w:szCs w:val="21"/>
        </w:rPr>
        <w:t xml:space="preserve"> become more systematic and careful in their methods. </w:t>
      </w:r>
      <w:r w:rsidRPr="00C35F8D">
        <w:rPr>
          <w:sz w:val="22"/>
          <w:szCs w:val="21"/>
        </w:rPr>
        <w:t xml:space="preserve">In laboratory experiments, students are expected to decide which variables </w:t>
      </w:r>
      <w:r>
        <w:rPr>
          <w:sz w:val="22"/>
          <w:szCs w:val="21"/>
        </w:rPr>
        <w:t>should</w:t>
      </w:r>
      <w:r w:rsidRPr="00C35F8D">
        <w:rPr>
          <w:sz w:val="22"/>
          <w:szCs w:val="21"/>
        </w:rPr>
        <w:t xml:space="preserve"> be treated as </w:t>
      </w:r>
      <w:r w:rsidR="00697A1B">
        <w:rPr>
          <w:sz w:val="22"/>
          <w:szCs w:val="21"/>
        </w:rPr>
        <w:t>dependent</w:t>
      </w:r>
      <w:r w:rsidRPr="00C35F8D">
        <w:rPr>
          <w:sz w:val="22"/>
          <w:szCs w:val="21"/>
        </w:rPr>
        <w:t xml:space="preserve"> or </w:t>
      </w:r>
      <w:r w:rsidR="00697A1B">
        <w:rPr>
          <w:sz w:val="22"/>
          <w:szCs w:val="21"/>
        </w:rPr>
        <w:t>independent</w:t>
      </w:r>
      <w:r w:rsidRPr="00C35F8D">
        <w:rPr>
          <w:sz w:val="22"/>
          <w:szCs w:val="21"/>
        </w:rPr>
        <w:t xml:space="preserve">, which </w:t>
      </w:r>
      <w:r>
        <w:rPr>
          <w:sz w:val="22"/>
          <w:szCs w:val="21"/>
        </w:rPr>
        <w:t>should</w:t>
      </w:r>
      <w:r w:rsidRPr="00C35F8D">
        <w:rPr>
          <w:sz w:val="22"/>
          <w:szCs w:val="21"/>
        </w:rPr>
        <w:t xml:space="preserve"> be treated as inputs and intentionally varied from trial to trial, and which </w:t>
      </w:r>
      <w:r>
        <w:rPr>
          <w:sz w:val="22"/>
          <w:szCs w:val="21"/>
        </w:rPr>
        <w:t xml:space="preserve">should </w:t>
      </w:r>
      <w:r w:rsidRPr="00C35F8D">
        <w:rPr>
          <w:sz w:val="22"/>
          <w:szCs w:val="21"/>
        </w:rPr>
        <w:t>be controlled, or kept the same across trials. In the case of field observations</w:t>
      </w:r>
      <w:r>
        <w:rPr>
          <w:sz w:val="22"/>
          <w:szCs w:val="21"/>
        </w:rPr>
        <w:t>,</w:t>
      </w:r>
      <w:r w:rsidRPr="00C35F8D">
        <w:rPr>
          <w:sz w:val="22"/>
          <w:szCs w:val="21"/>
        </w:rPr>
        <w:t xml:space="preserve"> planning involves deciding how to collect different samples of data under different conditions, even though not all conditions are under the direct control of the investigator. </w:t>
      </w:r>
      <w:r w:rsidRPr="005F3A5D">
        <w:rPr>
          <w:sz w:val="22"/>
          <w:szCs w:val="21"/>
        </w:rPr>
        <w:t>Planning and carrying out investigations may include elements of all of the other practices.</w:t>
      </w:r>
    </w:p>
    <w:p w:rsidR="002F4BEA" w:rsidRPr="005F3A5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Pr>
          <w:b/>
          <w:sz w:val="22"/>
          <w:szCs w:val="22"/>
        </w:rPr>
        <w:t>Practice 4.</w:t>
      </w:r>
      <w:r w:rsidRPr="005F3A5D">
        <w:rPr>
          <w:b/>
          <w:sz w:val="22"/>
          <w:szCs w:val="22"/>
        </w:rPr>
        <w:t xml:space="preserve"> Analyzing and Interpreting Data</w:t>
      </w:r>
    </w:p>
    <w:p w:rsidR="002F4BEA" w:rsidRPr="00C35F8D" w:rsidRDefault="002F4BEA" w:rsidP="002F4BEA">
      <w:pPr>
        <w:widowControl w:val="0"/>
        <w:autoSpaceDE w:val="0"/>
        <w:autoSpaceDN w:val="0"/>
        <w:adjustRightInd w:val="0"/>
        <w:spacing w:before="100" w:after="100"/>
        <w:ind w:left="720" w:right="720"/>
        <w:rPr>
          <w:i/>
          <w:sz w:val="22"/>
          <w:szCs w:val="21"/>
        </w:rPr>
      </w:pPr>
      <w:r w:rsidRPr="00C35F8D">
        <w:rPr>
          <w:i/>
          <w:sz w:val="22"/>
          <w:szCs w:val="21"/>
        </w:rPr>
        <w:t>Once collected, data must be presented in a form that can reveal any patterns and relationships and that allows results to be communicated to others. Because raw data as such have little meaning, a major practice of scientists is to organize and interpret data through tabulating, graphing, or statistical analysis. Such analysis can bring out the meaning of data—and their relevance—so that they may be used as evidence.</w:t>
      </w:r>
    </w:p>
    <w:p w:rsidR="002F4BEA" w:rsidRPr="00C35F8D" w:rsidRDefault="002F4BEA" w:rsidP="002F4BEA">
      <w:pPr>
        <w:widowControl w:val="0"/>
        <w:autoSpaceDE w:val="0"/>
        <w:autoSpaceDN w:val="0"/>
        <w:adjustRightInd w:val="0"/>
        <w:spacing w:before="100" w:after="100"/>
        <w:ind w:left="720" w:right="720"/>
        <w:rPr>
          <w:i/>
          <w:sz w:val="22"/>
          <w:szCs w:val="21"/>
        </w:rPr>
      </w:pPr>
      <w:r w:rsidRPr="00C35F8D">
        <w:rPr>
          <w:i/>
          <w:sz w:val="22"/>
          <w:szCs w:val="21"/>
        </w:rPr>
        <w:t xml:space="preserve">Engineers, too, make decisions based on evidence that a given design will work; they rarely rely on trial and error. Engineers often analyze a design by creating a model or prototype and collecting extensive data on how it performs, including under extreme conditions. Analysis of this kind of data not only informs design decisions and enables the prediction or assessment of performance but also helps define or clarify problems, determine economic feasibility, evaluate alternatives, and investigate failures. </w:t>
      </w:r>
      <w:r w:rsidRPr="00C35F8D">
        <w:rPr>
          <w:sz w:val="22"/>
          <w:szCs w:val="21"/>
        </w:rPr>
        <w:t xml:space="preserve">(NRC, 2012, p. 61-62) </w:t>
      </w:r>
    </w:p>
    <w:p w:rsidR="002F4BEA" w:rsidRPr="005F3A5D" w:rsidRDefault="002F4BEA" w:rsidP="002F4BEA">
      <w:pPr>
        <w:widowControl w:val="0"/>
        <w:autoSpaceDE w:val="0"/>
        <w:autoSpaceDN w:val="0"/>
        <w:adjustRightInd w:val="0"/>
        <w:rPr>
          <w:sz w:val="22"/>
          <w:szCs w:val="21"/>
        </w:rPr>
      </w:pPr>
      <w:r w:rsidRPr="005F3A5D">
        <w:rPr>
          <w:sz w:val="22"/>
          <w:szCs w:val="21"/>
        </w:rPr>
        <w:t xml:space="preserve">As students mature, they </w:t>
      </w:r>
      <w:r w:rsidR="00697A1B">
        <w:rPr>
          <w:sz w:val="22"/>
          <w:szCs w:val="21"/>
        </w:rPr>
        <w:t>e</w:t>
      </w:r>
      <w:r w:rsidRPr="005F3A5D">
        <w:rPr>
          <w:sz w:val="22"/>
          <w:szCs w:val="21"/>
        </w:rPr>
        <w:t>xpand their capabilities to use a range of tools for tabulation, graphical representation, visualization, and statistical analysis. Students also improve their abilities to interpret data by identifying significant features a</w:t>
      </w:r>
      <w:r w:rsidR="008B5AB6">
        <w:rPr>
          <w:sz w:val="22"/>
          <w:szCs w:val="21"/>
        </w:rPr>
        <w:t>nd patterns, using</w:t>
      </w:r>
      <w:r w:rsidRPr="005F3A5D">
        <w:rPr>
          <w:sz w:val="22"/>
          <w:szCs w:val="21"/>
        </w:rPr>
        <w:t xml:space="preserve"> mathematics to represent relations</w:t>
      </w:r>
      <w:r w:rsidR="008B5AB6">
        <w:rPr>
          <w:sz w:val="22"/>
          <w:szCs w:val="21"/>
        </w:rPr>
        <w:t>hips between variables, and taking</w:t>
      </w:r>
      <w:r w:rsidRPr="005F3A5D">
        <w:rPr>
          <w:sz w:val="22"/>
          <w:szCs w:val="21"/>
        </w:rPr>
        <w:t xml:space="preserve"> into account sources of error. When possible and feasible, students should use digital tools to analyze and interpret data. Whether analyzing data for the purpose of science or engineering, it is important </w:t>
      </w:r>
      <w:r w:rsidR="008B5AB6">
        <w:rPr>
          <w:sz w:val="22"/>
          <w:szCs w:val="21"/>
        </w:rPr>
        <w:t xml:space="preserve">that </w:t>
      </w:r>
      <w:r w:rsidRPr="005F3A5D">
        <w:rPr>
          <w:sz w:val="22"/>
          <w:szCs w:val="21"/>
        </w:rPr>
        <w:t>students present data as evidence to support their conclusions.</w:t>
      </w:r>
    </w:p>
    <w:p w:rsidR="002F4BEA"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Pr>
          <w:b/>
          <w:sz w:val="22"/>
          <w:szCs w:val="22"/>
        </w:rPr>
        <w:t>Practice 5.</w:t>
      </w:r>
      <w:r w:rsidRPr="005F3A5D">
        <w:rPr>
          <w:b/>
          <w:sz w:val="22"/>
          <w:szCs w:val="22"/>
        </w:rPr>
        <w:t xml:space="preserve"> Using Mathematics and Computational Thinking</w:t>
      </w:r>
    </w:p>
    <w:p w:rsidR="002F4BEA" w:rsidRDefault="002F4BEA" w:rsidP="002F4BEA">
      <w:pPr>
        <w:widowControl w:val="0"/>
        <w:autoSpaceDE w:val="0"/>
        <w:autoSpaceDN w:val="0"/>
        <w:adjustRightInd w:val="0"/>
        <w:rPr>
          <w:sz w:val="22"/>
          <w:szCs w:val="21"/>
        </w:rPr>
      </w:pPr>
      <w:r w:rsidRPr="005F3A5D">
        <w:rPr>
          <w:sz w:val="22"/>
          <w:szCs w:val="21"/>
        </w:rPr>
        <w:t xml:space="preserve">Students are expected to use mathematics to represent physical variables and their relationships, and to make quantitative predictions. Other applications of mathematics in science and engineering include logic, geometry, and at the highest levels, calculus. </w:t>
      </w:r>
      <w:r w:rsidRPr="00C35F8D">
        <w:rPr>
          <w:sz w:val="22"/>
          <w:szCs w:val="21"/>
        </w:rPr>
        <w:t>Computers</w:t>
      </w:r>
      <w:r>
        <w:rPr>
          <w:sz w:val="22"/>
          <w:szCs w:val="21"/>
        </w:rPr>
        <w:t xml:space="preserve"> and digital tools</w:t>
      </w:r>
      <w:r w:rsidRPr="00C35F8D">
        <w:rPr>
          <w:sz w:val="22"/>
          <w:szCs w:val="21"/>
        </w:rPr>
        <w:t xml:space="preserve"> can enhance the power of mathematics by automating calculations, approximating solutions to problems that cannot be calculated precisely, and </w:t>
      </w:r>
      <w:r w:rsidRPr="00C35F8D">
        <w:rPr>
          <w:sz w:val="22"/>
          <w:szCs w:val="21"/>
        </w:rPr>
        <w:lastRenderedPageBreak/>
        <w:t xml:space="preserve">analyzing large data sets available to identify meaningful patterns. Students are expected to use laboratory tools connected to computers for observing, measuring, recording, </w:t>
      </w:r>
      <w:r w:rsidR="00697A1B">
        <w:rPr>
          <w:sz w:val="22"/>
          <w:szCs w:val="21"/>
        </w:rPr>
        <w:t xml:space="preserve">visualizing, </w:t>
      </w:r>
      <w:r w:rsidRPr="00C35F8D">
        <w:rPr>
          <w:sz w:val="22"/>
          <w:szCs w:val="21"/>
        </w:rPr>
        <w:t>and processing data</w:t>
      </w:r>
      <w:r>
        <w:rPr>
          <w:sz w:val="22"/>
          <w:szCs w:val="21"/>
        </w:rPr>
        <w:t xml:space="preserve">. </w:t>
      </w:r>
      <w:r w:rsidRPr="00C35F8D">
        <w:rPr>
          <w:sz w:val="22"/>
          <w:szCs w:val="21"/>
        </w:rPr>
        <w:t>Students are also expected to engage in computational thinking, which involves strategies for organizing and searching data, creating sequences of steps called algorithms, and using and developing new simulations of natural and designed systems</w:t>
      </w:r>
      <w:r>
        <w:rPr>
          <w:sz w:val="22"/>
          <w:szCs w:val="21"/>
        </w:rPr>
        <w:t xml:space="preserve">. Mathematics is a tool that is key to understanding science. </w:t>
      </w:r>
    </w:p>
    <w:p w:rsidR="002F4BEA"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Pr>
          <w:b/>
          <w:sz w:val="22"/>
          <w:szCs w:val="22"/>
        </w:rPr>
        <w:t>Practice 6.</w:t>
      </w:r>
      <w:r w:rsidRPr="005F3A5D">
        <w:rPr>
          <w:b/>
          <w:sz w:val="22"/>
          <w:szCs w:val="22"/>
        </w:rPr>
        <w:t xml:space="preserve"> Constructing Explanations and Designing Solutions</w:t>
      </w:r>
    </w:p>
    <w:p w:rsidR="002F4BEA" w:rsidRPr="005F3A5D" w:rsidRDefault="002F4BEA" w:rsidP="002F4BEA">
      <w:pPr>
        <w:widowControl w:val="0"/>
        <w:autoSpaceDE w:val="0"/>
        <w:autoSpaceDN w:val="0"/>
        <w:adjustRightInd w:val="0"/>
        <w:rPr>
          <w:sz w:val="22"/>
          <w:szCs w:val="21"/>
        </w:rPr>
      </w:pPr>
      <w:r w:rsidRPr="005F3A5D">
        <w:rPr>
          <w:sz w:val="22"/>
          <w:szCs w:val="21"/>
        </w:rPr>
        <w:t xml:space="preserve">The goal of science is to construct explanations for the causes of phenomena. Students construct their own explanations, as well as apply standard explanations they learn about </w:t>
      </w:r>
      <w:r w:rsidR="00697A1B">
        <w:rPr>
          <w:sz w:val="22"/>
          <w:szCs w:val="21"/>
        </w:rPr>
        <w:t>through instruction</w:t>
      </w:r>
      <w:r w:rsidRPr="005F3A5D">
        <w:rPr>
          <w:sz w:val="22"/>
          <w:szCs w:val="21"/>
        </w:rPr>
        <w:t xml:space="preserve">. The </w:t>
      </w:r>
      <w:r>
        <w:rPr>
          <w:sz w:val="22"/>
          <w:szCs w:val="21"/>
        </w:rPr>
        <w:t xml:space="preserve">NRC </w:t>
      </w:r>
      <w:r w:rsidRPr="008B5AB6">
        <w:rPr>
          <w:i/>
          <w:sz w:val="22"/>
          <w:szCs w:val="21"/>
        </w:rPr>
        <w:t>Framework</w:t>
      </w:r>
      <w:r w:rsidRPr="005F3A5D">
        <w:rPr>
          <w:sz w:val="22"/>
          <w:szCs w:val="21"/>
        </w:rPr>
        <w:t xml:space="preserve"> states the following about explanation:</w:t>
      </w:r>
    </w:p>
    <w:p w:rsidR="002F4BEA" w:rsidRPr="00185E75" w:rsidRDefault="002F4BEA" w:rsidP="002F4BEA">
      <w:pPr>
        <w:widowControl w:val="0"/>
        <w:autoSpaceDE w:val="0"/>
        <w:autoSpaceDN w:val="0"/>
        <w:adjustRightInd w:val="0"/>
        <w:spacing w:before="100" w:after="100"/>
        <w:ind w:left="450" w:right="720"/>
        <w:rPr>
          <w:sz w:val="21"/>
          <w:szCs w:val="21"/>
        </w:rPr>
      </w:pPr>
      <w:r w:rsidRPr="000129EF">
        <w:rPr>
          <w:i/>
          <w:sz w:val="21"/>
          <w:szCs w:val="21"/>
        </w:rPr>
        <w:t xml:space="preserve">The goal of science is the construction of theories that provide </w:t>
      </w:r>
      <w:r w:rsidRPr="006006D3">
        <w:rPr>
          <w:i/>
          <w:iCs/>
          <w:sz w:val="21"/>
          <w:szCs w:val="21"/>
        </w:rPr>
        <w:t>explanatory</w:t>
      </w:r>
      <w:r w:rsidRPr="000129EF">
        <w:rPr>
          <w:i/>
          <w:sz w:val="21"/>
          <w:szCs w:val="21"/>
        </w:rPr>
        <w:t xml:space="preserve"> accounts of the world. A theory becomes accepted when it has multiple lines of empirical evidence and greater explanatory power of phenomena than previous theories</w:t>
      </w:r>
      <w:r>
        <w:rPr>
          <w:sz w:val="21"/>
          <w:szCs w:val="21"/>
        </w:rPr>
        <w:t>. (NRC, 2012, p. 52)</w:t>
      </w:r>
    </w:p>
    <w:p w:rsidR="002F4BEA" w:rsidRDefault="002F4BEA" w:rsidP="002F4BEA">
      <w:pPr>
        <w:widowControl w:val="0"/>
        <w:autoSpaceDE w:val="0"/>
        <w:autoSpaceDN w:val="0"/>
        <w:adjustRightInd w:val="0"/>
        <w:rPr>
          <w:sz w:val="22"/>
          <w:szCs w:val="21"/>
        </w:rPr>
      </w:pPr>
      <w:r w:rsidRPr="005F3A5D">
        <w:rPr>
          <w:sz w:val="22"/>
          <w:szCs w:val="21"/>
        </w:rPr>
        <w:t xml:space="preserve">An explanation includes a claim that relates how a variable or variables </w:t>
      </w:r>
      <w:r w:rsidR="008B5AB6">
        <w:rPr>
          <w:sz w:val="22"/>
          <w:szCs w:val="21"/>
        </w:rPr>
        <w:t xml:space="preserve">relate to another variable or </w:t>
      </w:r>
      <w:r w:rsidRPr="005F3A5D">
        <w:rPr>
          <w:sz w:val="22"/>
          <w:szCs w:val="21"/>
        </w:rPr>
        <w:t xml:space="preserve">set of variables. A claim is often made in response to a question and in the process of answering the question, scientists often design investigations to generate data. </w:t>
      </w:r>
    </w:p>
    <w:p w:rsidR="002F4BEA" w:rsidRPr="005F3A5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sz w:val="22"/>
          <w:szCs w:val="21"/>
        </w:rPr>
      </w:pPr>
      <w:r w:rsidRPr="005F3A5D">
        <w:rPr>
          <w:sz w:val="22"/>
          <w:szCs w:val="21"/>
        </w:rPr>
        <w:t>The goal of engineering is to systematic</w:t>
      </w:r>
      <w:r>
        <w:rPr>
          <w:sz w:val="22"/>
          <w:szCs w:val="21"/>
        </w:rPr>
        <w:t>ally solve problems. Engineering design invo</w:t>
      </w:r>
      <w:r w:rsidRPr="005F3A5D">
        <w:rPr>
          <w:sz w:val="22"/>
          <w:szCs w:val="21"/>
        </w:rPr>
        <w:t>lves defining the problem, then generating, testing, and improving solutions. This practice is described in the</w:t>
      </w:r>
      <w:r w:rsidR="008B5AB6">
        <w:rPr>
          <w:sz w:val="22"/>
          <w:szCs w:val="21"/>
        </w:rPr>
        <w:t xml:space="preserve"> NRC</w:t>
      </w:r>
      <w:r w:rsidRPr="005F3A5D">
        <w:rPr>
          <w:sz w:val="22"/>
          <w:szCs w:val="21"/>
        </w:rPr>
        <w:t xml:space="preserve"> </w:t>
      </w:r>
      <w:r w:rsidRPr="008B5AB6">
        <w:rPr>
          <w:i/>
          <w:sz w:val="22"/>
          <w:szCs w:val="21"/>
        </w:rPr>
        <w:t>Framework</w:t>
      </w:r>
      <w:r w:rsidRPr="005F3A5D">
        <w:rPr>
          <w:sz w:val="22"/>
          <w:szCs w:val="21"/>
        </w:rPr>
        <w:t xml:space="preserve"> as follows.</w:t>
      </w:r>
    </w:p>
    <w:p w:rsidR="002F4BEA" w:rsidRPr="0088761B" w:rsidRDefault="002F4BEA" w:rsidP="002F4BEA">
      <w:pPr>
        <w:widowControl w:val="0"/>
        <w:autoSpaceDE w:val="0"/>
        <w:autoSpaceDN w:val="0"/>
        <w:adjustRightInd w:val="0"/>
        <w:spacing w:before="100" w:after="100"/>
        <w:ind w:left="450" w:right="720"/>
        <w:rPr>
          <w:sz w:val="21"/>
          <w:szCs w:val="21"/>
        </w:rPr>
      </w:pPr>
      <w:r w:rsidRPr="0088761B">
        <w:rPr>
          <w:i/>
          <w:sz w:val="21"/>
          <w:szCs w:val="21"/>
        </w:rPr>
        <w:t xml:space="preserve">The process of developing a design is iterative and systematic, as is the process of developing an explanation or a theory in science. Engineers’ activities, however, have elements that are distinct from those of scientists. These elements include specifying constraints and criteria for desired qualities of the solution, developing a design plan, producing and testing models or prototypes, selecting among alternative design features to optimize the achievement of design criteria, and refining design ideas based on the performance of a prototype or simulation. </w:t>
      </w:r>
      <w:r w:rsidRPr="0088761B">
        <w:rPr>
          <w:sz w:val="21"/>
          <w:szCs w:val="21"/>
        </w:rPr>
        <w:t>(NRC, 2012, p. 68-69)</w:t>
      </w:r>
      <w:r w:rsidRPr="0088761B">
        <w:rPr>
          <w:i/>
          <w:sz w:val="21"/>
          <w:szCs w:val="21"/>
        </w:rPr>
        <w:t xml:space="preserve"> </w:t>
      </w:r>
    </w:p>
    <w:p w:rsidR="002F4BEA" w:rsidRPr="002B126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sidRPr="005F3A5D">
        <w:rPr>
          <w:b/>
          <w:sz w:val="22"/>
          <w:szCs w:val="22"/>
        </w:rPr>
        <w:t>Practice</w:t>
      </w:r>
      <w:r>
        <w:rPr>
          <w:b/>
          <w:sz w:val="22"/>
          <w:szCs w:val="22"/>
        </w:rPr>
        <w:t xml:space="preserve"> 7.</w:t>
      </w:r>
      <w:r w:rsidRPr="005F3A5D">
        <w:rPr>
          <w:b/>
          <w:sz w:val="22"/>
          <w:szCs w:val="22"/>
        </w:rPr>
        <w:t xml:space="preserve"> Engaging in Argument from Evidence</w:t>
      </w:r>
    </w:p>
    <w:p w:rsidR="002F4BEA" w:rsidRDefault="002F4BEA" w:rsidP="002F4BEA">
      <w:pPr>
        <w:widowControl w:val="0"/>
        <w:autoSpaceDE w:val="0"/>
        <w:autoSpaceDN w:val="0"/>
        <w:adjustRightInd w:val="0"/>
        <w:rPr>
          <w:sz w:val="22"/>
          <w:szCs w:val="21"/>
        </w:rPr>
      </w:pPr>
      <w:r w:rsidRPr="00C35F8D">
        <w:rPr>
          <w:sz w:val="22"/>
          <w:szCs w:val="21"/>
        </w:rPr>
        <w:t xml:space="preserve">Argumentation is a process for reaching </w:t>
      </w:r>
      <w:r>
        <w:rPr>
          <w:sz w:val="22"/>
          <w:szCs w:val="21"/>
        </w:rPr>
        <w:t xml:space="preserve">agreements about </w:t>
      </w:r>
      <w:r w:rsidRPr="00C35F8D">
        <w:rPr>
          <w:sz w:val="22"/>
          <w:szCs w:val="21"/>
        </w:rPr>
        <w:t xml:space="preserve">explanations and </w:t>
      </w:r>
      <w:r>
        <w:rPr>
          <w:sz w:val="22"/>
          <w:szCs w:val="21"/>
        </w:rPr>
        <w:t>design</w:t>
      </w:r>
      <w:r w:rsidRPr="00C35F8D">
        <w:rPr>
          <w:sz w:val="22"/>
          <w:szCs w:val="21"/>
        </w:rPr>
        <w:t xml:space="preserve"> solutions. In science, reasoning and argument based on evidence are essential in identifying the best explanation for a natural phenomenon. In engineering, reasoning and argument are needed to identify the best solution to a design problem. </w:t>
      </w:r>
      <w:r w:rsidRPr="005F3A5D">
        <w:rPr>
          <w:sz w:val="22"/>
          <w:szCs w:val="21"/>
        </w:rPr>
        <w:t xml:space="preserve">Student engagement in argumentation is critical if students are to understand the culture in which scientists </w:t>
      </w:r>
      <w:r>
        <w:rPr>
          <w:sz w:val="22"/>
          <w:szCs w:val="21"/>
        </w:rPr>
        <w:t xml:space="preserve">and engineers </w:t>
      </w:r>
      <w:r w:rsidRPr="005F3A5D">
        <w:rPr>
          <w:sz w:val="22"/>
          <w:szCs w:val="21"/>
        </w:rPr>
        <w:t>live, and how to apply science and engineering for the benefit of society. As such, argument is a process based on evidence and reasoning that leads to explanations acceptable by the scientific community and design solutions acceptable by the engineering community.</w:t>
      </w:r>
    </w:p>
    <w:p w:rsidR="002F4BEA" w:rsidRPr="00C35F8D" w:rsidRDefault="002F4BEA" w:rsidP="002F4BEA">
      <w:pPr>
        <w:widowControl w:val="0"/>
        <w:autoSpaceDE w:val="0"/>
        <w:autoSpaceDN w:val="0"/>
        <w:adjustRightInd w:val="0"/>
        <w:rPr>
          <w:sz w:val="22"/>
          <w:szCs w:val="21"/>
        </w:rPr>
      </w:pPr>
    </w:p>
    <w:p w:rsidR="002F4BEA" w:rsidRPr="00C35F8D" w:rsidRDefault="002F4BEA" w:rsidP="002F4BEA">
      <w:pPr>
        <w:widowControl w:val="0"/>
        <w:autoSpaceDE w:val="0"/>
        <w:autoSpaceDN w:val="0"/>
        <w:adjustRightInd w:val="0"/>
        <w:rPr>
          <w:sz w:val="22"/>
          <w:szCs w:val="21"/>
        </w:rPr>
      </w:pPr>
      <w:r>
        <w:rPr>
          <w:sz w:val="22"/>
          <w:szCs w:val="21"/>
        </w:rPr>
        <w:t xml:space="preserve">Argument in science goes beyond reaching agreements in explanations and design solutions. </w:t>
      </w:r>
      <w:r w:rsidRPr="00C35F8D">
        <w:rPr>
          <w:sz w:val="22"/>
          <w:szCs w:val="21"/>
        </w:rPr>
        <w:t xml:space="preserve">Scientists and engineers engage in argumentation when investigating a phenomenon, testing a design solution, resolving questions about measurements, building data models, and using evidence to </w:t>
      </w:r>
      <w:r>
        <w:rPr>
          <w:sz w:val="22"/>
          <w:szCs w:val="21"/>
        </w:rPr>
        <w:t>evaluate</w:t>
      </w:r>
      <w:r w:rsidRPr="00C35F8D">
        <w:rPr>
          <w:sz w:val="22"/>
          <w:szCs w:val="21"/>
        </w:rPr>
        <w:t xml:space="preserve"> claims.</w:t>
      </w:r>
      <w:r>
        <w:rPr>
          <w:sz w:val="22"/>
          <w:szCs w:val="21"/>
        </w:rPr>
        <w:t xml:space="preserve"> </w:t>
      </w:r>
      <w:r w:rsidRPr="00C35F8D">
        <w:rPr>
          <w:sz w:val="22"/>
          <w:szCs w:val="21"/>
        </w:rPr>
        <w:t>Whether investigating a phenomenon</w:t>
      </w:r>
      <w:r>
        <w:rPr>
          <w:sz w:val="22"/>
          <w:szCs w:val="21"/>
        </w:rPr>
        <w:t>,</w:t>
      </w:r>
      <w:r w:rsidRPr="00C35F8D">
        <w:rPr>
          <w:sz w:val="22"/>
          <w:szCs w:val="21"/>
        </w:rPr>
        <w:t xml:space="preserve"> testing a design,</w:t>
      </w:r>
      <w:r>
        <w:rPr>
          <w:sz w:val="22"/>
          <w:szCs w:val="21"/>
        </w:rPr>
        <w:t xml:space="preserve"> or constructing a model to provide a mechanism for an explanation,</w:t>
      </w:r>
      <w:r w:rsidRPr="00C35F8D">
        <w:rPr>
          <w:sz w:val="22"/>
          <w:szCs w:val="21"/>
        </w:rPr>
        <w:t xml:space="preserve"> students are expected to use argumentation to listen to, compare, and evaluate competing ideas and methods based on their merits. </w:t>
      </w:r>
    </w:p>
    <w:p w:rsidR="002F4BEA" w:rsidRPr="005F3A5D" w:rsidRDefault="002F4BEA" w:rsidP="002F4BEA">
      <w:pPr>
        <w:widowControl w:val="0"/>
        <w:autoSpaceDE w:val="0"/>
        <w:autoSpaceDN w:val="0"/>
        <w:adjustRightInd w:val="0"/>
        <w:rPr>
          <w:sz w:val="22"/>
          <w:szCs w:val="21"/>
        </w:rPr>
      </w:pPr>
    </w:p>
    <w:p w:rsidR="002F4BEA" w:rsidRPr="005F3A5D" w:rsidRDefault="002F4BEA" w:rsidP="002F4BEA">
      <w:pPr>
        <w:widowControl w:val="0"/>
        <w:autoSpaceDE w:val="0"/>
        <w:autoSpaceDN w:val="0"/>
        <w:adjustRightInd w:val="0"/>
        <w:rPr>
          <w:b/>
          <w:sz w:val="22"/>
          <w:szCs w:val="22"/>
        </w:rPr>
      </w:pPr>
      <w:r>
        <w:rPr>
          <w:b/>
          <w:sz w:val="22"/>
          <w:szCs w:val="22"/>
        </w:rPr>
        <w:t>Practice 8.</w:t>
      </w:r>
      <w:r w:rsidRPr="005F3A5D">
        <w:rPr>
          <w:b/>
          <w:sz w:val="22"/>
          <w:szCs w:val="22"/>
        </w:rPr>
        <w:t xml:space="preserve"> Obtaining, Evaluating, and Communicating Information</w:t>
      </w:r>
    </w:p>
    <w:p w:rsidR="002F4BEA" w:rsidRPr="00C35F8D" w:rsidRDefault="002F4BEA" w:rsidP="002F4BEA">
      <w:pPr>
        <w:widowControl w:val="0"/>
        <w:autoSpaceDE w:val="0"/>
        <w:autoSpaceDN w:val="0"/>
        <w:adjustRightInd w:val="0"/>
        <w:rPr>
          <w:sz w:val="22"/>
          <w:szCs w:val="21"/>
        </w:rPr>
      </w:pPr>
      <w:r w:rsidRPr="00C35F8D">
        <w:rPr>
          <w:sz w:val="22"/>
          <w:szCs w:val="21"/>
        </w:rPr>
        <w:t>Being able to read, interpret</w:t>
      </w:r>
      <w:r>
        <w:rPr>
          <w:sz w:val="22"/>
          <w:szCs w:val="21"/>
        </w:rPr>
        <w:t>,</w:t>
      </w:r>
      <w:r w:rsidRPr="00C35F8D">
        <w:rPr>
          <w:sz w:val="22"/>
          <w:szCs w:val="21"/>
        </w:rPr>
        <w:t xml:space="preserve"> and produce scientific and technical text</w:t>
      </w:r>
      <w:r w:rsidRPr="005F3A5D">
        <w:rPr>
          <w:sz w:val="22"/>
          <w:szCs w:val="21"/>
        </w:rPr>
        <w:t xml:space="preserve"> </w:t>
      </w:r>
      <w:r w:rsidRPr="00C35F8D">
        <w:rPr>
          <w:sz w:val="22"/>
          <w:szCs w:val="21"/>
        </w:rPr>
        <w:t xml:space="preserve">are fundamental </w:t>
      </w:r>
      <w:r w:rsidRPr="00C35F8D">
        <w:rPr>
          <w:sz w:val="22"/>
          <w:szCs w:val="21"/>
        </w:rPr>
        <w:lastRenderedPageBreak/>
        <w:t xml:space="preserve">practices of science and engineering, as is the ability </w:t>
      </w:r>
      <w:r w:rsidRPr="005F3A5D">
        <w:rPr>
          <w:sz w:val="22"/>
          <w:szCs w:val="21"/>
        </w:rPr>
        <w:t xml:space="preserve">to communicate clearly and persuasively. </w:t>
      </w:r>
      <w:r w:rsidRPr="00C35F8D">
        <w:rPr>
          <w:sz w:val="22"/>
          <w:szCs w:val="21"/>
        </w:rPr>
        <w:t xml:space="preserve">Being a critical consumer of information about science and engineering requires the ability to read or view reports of scientific or technological advances or applications </w:t>
      </w:r>
      <w:r>
        <w:rPr>
          <w:sz w:val="22"/>
          <w:szCs w:val="21"/>
        </w:rPr>
        <w:t>(</w:t>
      </w:r>
      <w:r w:rsidRPr="00C35F8D">
        <w:rPr>
          <w:sz w:val="22"/>
          <w:szCs w:val="21"/>
        </w:rPr>
        <w:t xml:space="preserve">whether found in the press, </w:t>
      </w:r>
      <w:r w:rsidR="008B5AB6">
        <w:rPr>
          <w:sz w:val="22"/>
          <w:szCs w:val="21"/>
        </w:rPr>
        <w:t xml:space="preserve">on </w:t>
      </w:r>
      <w:r w:rsidRPr="00C35F8D">
        <w:rPr>
          <w:sz w:val="22"/>
          <w:szCs w:val="21"/>
        </w:rPr>
        <w:t xml:space="preserve">the Internet, or </w:t>
      </w:r>
      <w:r w:rsidR="008B5AB6">
        <w:rPr>
          <w:sz w:val="22"/>
          <w:szCs w:val="21"/>
        </w:rPr>
        <w:t xml:space="preserve">at </w:t>
      </w:r>
      <w:r w:rsidRPr="00C35F8D">
        <w:rPr>
          <w:sz w:val="22"/>
          <w:szCs w:val="21"/>
        </w:rPr>
        <w:t>a town meeting</w:t>
      </w:r>
      <w:r>
        <w:rPr>
          <w:sz w:val="22"/>
          <w:szCs w:val="21"/>
        </w:rPr>
        <w:t>)</w:t>
      </w:r>
      <w:r w:rsidRPr="00C35F8D">
        <w:rPr>
          <w:sz w:val="22"/>
          <w:szCs w:val="21"/>
        </w:rPr>
        <w:t xml:space="preserve"> and to recognize the salient ideas, identify sources of error and methodological flaws, distinguish observations from inferences, arguments from explanations</w:t>
      </w:r>
      <w:r>
        <w:rPr>
          <w:sz w:val="22"/>
          <w:szCs w:val="21"/>
        </w:rPr>
        <w:t>,</w:t>
      </w:r>
      <w:r w:rsidRPr="00C35F8D">
        <w:rPr>
          <w:sz w:val="22"/>
          <w:szCs w:val="21"/>
        </w:rPr>
        <w:t xml:space="preserve"> and claims from evidence. </w:t>
      </w:r>
      <w:r w:rsidRPr="005F3A5D">
        <w:rPr>
          <w:sz w:val="22"/>
          <w:szCs w:val="21"/>
        </w:rPr>
        <w:t>Scientists and engineers employ multiple sources to obtain information used to evaluate the merit and validity of claims, methods, and designs. Communicating information, evidence, and ideas can be done in multiple ways:  using tables, diagrams, graphs, models, interactive displays, and equations</w:t>
      </w:r>
      <w:r w:rsidR="008B5AB6">
        <w:rPr>
          <w:sz w:val="22"/>
          <w:szCs w:val="21"/>
        </w:rPr>
        <w:t>, as well as orally and</w:t>
      </w:r>
      <w:r w:rsidRPr="005F3A5D">
        <w:rPr>
          <w:sz w:val="22"/>
          <w:szCs w:val="21"/>
        </w:rPr>
        <w:t xml:space="preserve"> in writing. </w:t>
      </w:r>
    </w:p>
    <w:p w:rsidR="002F4BEA" w:rsidRDefault="002F4BEA" w:rsidP="002F4BEA">
      <w:pPr>
        <w:widowControl w:val="0"/>
        <w:autoSpaceDE w:val="0"/>
        <w:autoSpaceDN w:val="0"/>
        <w:adjustRightInd w:val="0"/>
        <w:rPr>
          <w:sz w:val="22"/>
          <w:szCs w:val="21"/>
        </w:rPr>
      </w:pPr>
    </w:p>
    <w:p w:rsidR="002F4BEA" w:rsidRDefault="002F4BEA" w:rsidP="002F4BEA">
      <w:pPr>
        <w:widowControl w:val="0"/>
        <w:autoSpaceDE w:val="0"/>
        <w:autoSpaceDN w:val="0"/>
        <w:adjustRightInd w:val="0"/>
        <w:rPr>
          <w:szCs w:val="22"/>
        </w:rPr>
      </w:pPr>
      <w:r w:rsidRPr="00061AB1">
        <w:rPr>
          <w:szCs w:val="22"/>
        </w:rPr>
        <w:t xml:space="preserve">[This </w:t>
      </w:r>
      <w:r w:rsidR="008B5AB6">
        <w:rPr>
          <w:szCs w:val="22"/>
        </w:rPr>
        <w:t>appendix</w:t>
      </w:r>
      <w:r w:rsidRPr="00061AB1">
        <w:rPr>
          <w:szCs w:val="22"/>
        </w:rPr>
        <w:t xml:space="preserve"> draws from and is an adaptation of</w:t>
      </w:r>
      <w:r>
        <w:rPr>
          <w:szCs w:val="22"/>
        </w:rPr>
        <w:t xml:space="preserve"> </w:t>
      </w:r>
      <w:r w:rsidR="008B5AB6">
        <w:rPr>
          <w:szCs w:val="22"/>
        </w:rPr>
        <w:t xml:space="preserve">the </w:t>
      </w:r>
      <w:r>
        <w:rPr>
          <w:szCs w:val="22"/>
        </w:rPr>
        <w:t>NGSS</w:t>
      </w:r>
      <w:r w:rsidR="00C91DB1">
        <w:rPr>
          <w:szCs w:val="22"/>
        </w:rPr>
        <w:t>,</w:t>
      </w:r>
      <w:r>
        <w:rPr>
          <w:szCs w:val="22"/>
        </w:rPr>
        <w:t xml:space="preserve"> Appendix F</w:t>
      </w:r>
      <w:r w:rsidRPr="00061AB1">
        <w:rPr>
          <w:szCs w:val="22"/>
        </w:rPr>
        <w:t>.]</w:t>
      </w:r>
    </w:p>
    <w:p w:rsidR="002F4BEA" w:rsidRPr="005F3A5D" w:rsidRDefault="002F4BEA" w:rsidP="002F4BEA">
      <w:pPr>
        <w:widowControl w:val="0"/>
        <w:autoSpaceDE w:val="0"/>
        <w:autoSpaceDN w:val="0"/>
        <w:adjustRightInd w:val="0"/>
        <w:rPr>
          <w:sz w:val="22"/>
          <w:szCs w:val="21"/>
        </w:rPr>
      </w:pPr>
    </w:p>
    <w:p w:rsidR="002F4BEA" w:rsidRPr="007F0868" w:rsidRDefault="002F4BEA" w:rsidP="0068689A">
      <w:pPr>
        <w:pStyle w:val="SectionFirstLevel"/>
        <w:spacing w:after="0"/>
      </w:pPr>
      <w:r>
        <w:t>References</w:t>
      </w:r>
    </w:p>
    <w:p w:rsidR="002F4BEA" w:rsidRPr="00FA0B9C" w:rsidRDefault="002F4BEA" w:rsidP="002F4BEA">
      <w:pPr>
        <w:widowControl w:val="0"/>
        <w:autoSpaceDE w:val="0"/>
        <w:autoSpaceDN w:val="0"/>
        <w:adjustRightInd w:val="0"/>
        <w:ind w:left="360" w:hanging="360"/>
        <w:rPr>
          <w:sz w:val="22"/>
          <w:szCs w:val="21"/>
        </w:rPr>
      </w:pPr>
      <w:r w:rsidRPr="00FA0B9C">
        <w:rPr>
          <w:sz w:val="22"/>
          <w:szCs w:val="21"/>
        </w:rPr>
        <w:t xml:space="preserve">Bell, P., Bricker, L., Tzou, Carrie, Lee., T., and Van Horne, K. (2012). Exploring the science framework; Engaging learners in science practices related to obtaining, evaluating, and communicating information. </w:t>
      </w:r>
      <w:r w:rsidRPr="00FA0B9C">
        <w:rPr>
          <w:i/>
          <w:sz w:val="22"/>
          <w:szCs w:val="21"/>
        </w:rPr>
        <w:t>Science Scope</w:t>
      </w:r>
      <w:r w:rsidRPr="00FA0B9C">
        <w:rPr>
          <w:sz w:val="22"/>
          <w:szCs w:val="21"/>
        </w:rPr>
        <w:t xml:space="preserve">, 36(3), 18-22. </w:t>
      </w:r>
    </w:p>
    <w:p w:rsidR="002F4BEA" w:rsidRPr="00FA0B9C" w:rsidRDefault="002F4BEA" w:rsidP="002F4BEA">
      <w:pPr>
        <w:widowControl w:val="0"/>
        <w:autoSpaceDE w:val="0"/>
        <w:autoSpaceDN w:val="0"/>
        <w:adjustRightInd w:val="0"/>
        <w:ind w:left="360" w:hanging="360"/>
        <w:rPr>
          <w:sz w:val="22"/>
          <w:szCs w:val="22"/>
        </w:rPr>
      </w:pPr>
      <w:r w:rsidRPr="00FA0B9C">
        <w:rPr>
          <w:sz w:val="22"/>
          <w:szCs w:val="21"/>
        </w:rPr>
        <w:t xml:space="preserve">Lee, O., Quinn, H., &amp; Valdés, G. (2013). Science and language for English language learners in relation to Next Generation Science Standards and with implications for Common Core State Standards for English language arts and mathematics. </w:t>
      </w:r>
      <w:r w:rsidRPr="00FA0B9C">
        <w:rPr>
          <w:i/>
          <w:sz w:val="22"/>
          <w:szCs w:val="21"/>
        </w:rPr>
        <w:t xml:space="preserve">Educational </w:t>
      </w:r>
      <w:r w:rsidRPr="00FA0B9C">
        <w:rPr>
          <w:i/>
          <w:sz w:val="22"/>
          <w:szCs w:val="22"/>
        </w:rPr>
        <w:t>Researcher</w:t>
      </w:r>
      <w:r w:rsidRPr="00FA0B9C">
        <w:rPr>
          <w:sz w:val="22"/>
          <w:szCs w:val="22"/>
        </w:rPr>
        <w:t xml:space="preserve">, 42(4), </w:t>
      </w:r>
      <w:r w:rsidRPr="00FA0B9C">
        <w:rPr>
          <w:rStyle w:val="slug-pages"/>
          <w:iCs/>
          <w:sz w:val="22"/>
          <w:szCs w:val="22"/>
        </w:rPr>
        <w:t>223-23.</w:t>
      </w:r>
    </w:p>
    <w:p w:rsidR="002F4BEA" w:rsidRPr="00FA0B9C" w:rsidRDefault="008B5AB6" w:rsidP="002F4BEA">
      <w:pPr>
        <w:widowControl w:val="0"/>
        <w:autoSpaceDE w:val="0"/>
        <w:autoSpaceDN w:val="0"/>
        <w:adjustRightInd w:val="0"/>
        <w:ind w:left="360" w:hanging="360"/>
        <w:rPr>
          <w:sz w:val="22"/>
          <w:szCs w:val="21"/>
        </w:rPr>
      </w:pPr>
      <w:r>
        <w:rPr>
          <w:sz w:val="22"/>
          <w:szCs w:val="21"/>
        </w:rPr>
        <w:t>National Research Council</w:t>
      </w:r>
      <w:r w:rsidR="002F4BEA">
        <w:rPr>
          <w:sz w:val="22"/>
          <w:szCs w:val="21"/>
        </w:rPr>
        <w:t xml:space="preserve"> (</w:t>
      </w:r>
      <w:r w:rsidRPr="00FA0B9C">
        <w:rPr>
          <w:sz w:val="22"/>
          <w:szCs w:val="21"/>
        </w:rPr>
        <w:t>NRC</w:t>
      </w:r>
      <w:r w:rsidR="002F4BEA">
        <w:rPr>
          <w:sz w:val="22"/>
          <w:szCs w:val="21"/>
        </w:rPr>
        <w:t>)</w:t>
      </w:r>
      <w:r w:rsidR="002F4BEA" w:rsidRPr="00FA0B9C">
        <w:rPr>
          <w:sz w:val="22"/>
          <w:szCs w:val="21"/>
        </w:rPr>
        <w:t xml:space="preserve">. (2012). </w:t>
      </w:r>
      <w:r w:rsidR="002F4BEA" w:rsidRPr="008B5AB6">
        <w:rPr>
          <w:i/>
          <w:sz w:val="22"/>
          <w:szCs w:val="21"/>
        </w:rPr>
        <w:t>A framework for K-12 science education: Practices, crosscutting concepts, and core ideas</w:t>
      </w:r>
      <w:r w:rsidR="002F4BEA" w:rsidRPr="00FA0B9C">
        <w:rPr>
          <w:sz w:val="22"/>
          <w:szCs w:val="21"/>
        </w:rPr>
        <w:t>. Washington, DC: The National Academies Press.</w:t>
      </w:r>
    </w:p>
    <w:p w:rsidR="00E374E0" w:rsidRPr="00FA0B9C" w:rsidRDefault="00E374E0" w:rsidP="00E374E0">
      <w:pPr>
        <w:widowControl w:val="0"/>
        <w:autoSpaceDE w:val="0"/>
        <w:autoSpaceDN w:val="0"/>
        <w:adjustRightInd w:val="0"/>
        <w:ind w:left="360" w:hanging="360"/>
        <w:rPr>
          <w:sz w:val="22"/>
          <w:szCs w:val="21"/>
        </w:rPr>
      </w:pPr>
    </w:p>
    <w:p w:rsidR="00E374E0" w:rsidRPr="005F3A5D" w:rsidRDefault="00E374E0" w:rsidP="00E374E0">
      <w:pPr>
        <w:widowControl w:val="0"/>
        <w:autoSpaceDE w:val="0"/>
        <w:autoSpaceDN w:val="0"/>
        <w:adjustRightInd w:val="0"/>
        <w:rPr>
          <w:sz w:val="22"/>
          <w:szCs w:val="21"/>
        </w:rPr>
      </w:pPr>
    </w:p>
    <w:p w:rsidR="00E374E0" w:rsidRDefault="00E374E0" w:rsidP="00E374E0">
      <w:pPr>
        <w:pStyle w:val="SectionMainText"/>
        <w:rPr>
          <w:szCs w:val="22"/>
        </w:rPr>
        <w:sectPr w:rsidR="00E374E0" w:rsidSect="00C77379">
          <w:footnotePr>
            <w:numFmt w:val="chicago"/>
          </w:footnotePr>
          <w:pgSz w:w="12240" w:h="15840" w:code="1"/>
          <w:pgMar w:top="1080" w:right="1800" w:bottom="1440" w:left="2160" w:header="720" w:footer="720" w:gutter="0"/>
          <w:paperSrc w:first="15" w:other="15"/>
          <w:cols w:space="720"/>
        </w:sectPr>
      </w:pPr>
    </w:p>
    <w:tbl>
      <w:tblPr>
        <w:tblStyle w:val="TableGrid"/>
        <w:tblW w:w="5278" w:type="pct"/>
        <w:tblInd w:w="-432" w:type="dxa"/>
        <w:tblLayout w:type="fixed"/>
        <w:tblLook w:val="00A0" w:firstRow="1" w:lastRow="0" w:firstColumn="1" w:lastColumn="0" w:noHBand="0" w:noVBand="0"/>
      </w:tblPr>
      <w:tblGrid>
        <w:gridCol w:w="2415"/>
        <w:gridCol w:w="2454"/>
        <w:gridCol w:w="2914"/>
        <w:gridCol w:w="2951"/>
        <w:gridCol w:w="3468"/>
      </w:tblGrid>
      <w:tr w:rsidR="001B5A76" w:rsidRPr="00955328" w:rsidTr="0070381F">
        <w:tc>
          <w:tcPr>
            <w:tcW w:w="850"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b/>
              </w:rPr>
              <w:lastRenderedPageBreak/>
              <w:t xml:space="preserve">Science </w:t>
            </w:r>
            <w:r>
              <w:rPr>
                <w:rFonts w:ascii="Tahoma" w:hAnsi="Tahoma" w:cs="Tahoma"/>
                <w:b/>
              </w:rPr>
              <w:t xml:space="preserve">and </w:t>
            </w:r>
            <w:r w:rsidRPr="00955328">
              <w:rPr>
                <w:rFonts w:ascii="Tahoma" w:hAnsi="Tahoma" w:cs="Tahoma"/>
                <w:b/>
              </w:rPr>
              <w:t>Engineering Practices</w:t>
            </w:r>
          </w:p>
        </w:tc>
        <w:tc>
          <w:tcPr>
            <w:tcW w:w="864"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Pr>
                <w:rFonts w:ascii="Tahoma" w:hAnsi="Tahoma" w:cs="Tahoma"/>
                <w:b/>
              </w:rPr>
              <w:t xml:space="preserve">K–2 Condensed </w:t>
            </w:r>
            <w:r w:rsidR="00E374E0" w:rsidRPr="00955328">
              <w:rPr>
                <w:rFonts w:ascii="Tahoma" w:hAnsi="Tahoma" w:cs="Tahoma"/>
                <w:b/>
              </w:rPr>
              <w:t xml:space="preserve">Practices </w:t>
            </w:r>
          </w:p>
        </w:tc>
        <w:tc>
          <w:tcPr>
            <w:tcW w:w="1026"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039"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221"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1B5A76" w:rsidRPr="00955328" w:rsidTr="0070381F">
        <w:trPr>
          <w:trHeight w:val="1340"/>
        </w:trPr>
        <w:tc>
          <w:tcPr>
            <w:tcW w:w="850" w:type="pct"/>
            <w:vMerge w:val="restart"/>
            <w:shd w:val="clear" w:color="auto" w:fill="D6E3BC" w:themeFill="accent3" w:themeFillTint="66"/>
          </w:tcPr>
          <w:p w:rsidR="00E374E0" w:rsidRPr="00955328" w:rsidRDefault="00E374E0" w:rsidP="00E374E0">
            <w:pPr>
              <w:spacing w:before="20" w:after="20"/>
              <w:rPr>
                <w:rFonts w:ascii="Tahoma" w:hAnsi="Tahoma" w:cs="Tahoma"/>
                <w:b/>
                <w:sz w:val="18"/>
              </w:rPr>
            </w:pPr>
            <w:r>
              <w:rPr>
                <w:rFonts w:ascii="Tahoma" w:hAnsi="Tahoma" w:cs="Tahoma"/>
                <w:b/>
                <w:sz w:val="18"/>
              </w:rPr>
              <w:t xml:space="preserve">1. </w:t>
            </w:r>
            <w:r w:rsidRPr="00955328">
              <w:rPr>
                <w:rFonts w:ascii="Tahoma" w:hAnsi="Tahoma" w:cs="Tahoma"/>
                <w:b/>
                <w:sz w:val="18"/>
              </w:rPr>
              <w:t>Asking Questions and Defining Problems</w:t>
            </w:r>
          </w:p>
          <w:p w:rsidR="00E374E0" w:rsidRDefault="00E374E0" w:rsidP="00E374E0">
            <w:pPr>
              <w:tabs>
                <w:tab w:val="center" w:pos="192"/>
              </w:tabs>
              <w:spacing w:before="20" w:after="20"/>
              <w:rPr>
                <w:rFonts w:ascii="Tahoma" w:hAnsi="Tahoma" w:cs="Tahoma"/>
                <w:color w:val="000000"/>
                <w:sz w:val="18"/>
                <w:szCs w:val="18"/>
                <w:shd w:val="clear" w:color="auto" w:fill="D6E3BC"/>
              </w:rPr>
            </w:pPr>
          </w:p>
          <w:p w:rsidR="00E374E0" w:rsidRDefault="00E374E0" w:rsidP="00E374E0">
            <w:pPr>
              <w:tabs>
                <w:tab w:val="center" w:pos="192"/>
              </w:tabs>
              <w:spacing w:before="20" w:after="20"/>
              <w:rPr>
                <w:rFonts w:ascii="Tahoma" w:hAnsi="Tahoma" w:cs="Tahoma"/>
                <w:color w:val="000000"/>
                <w:sz w:val="18"/>
                <w:szCs w:val="18"/>
                <w:shd w:val="clear" w:color="auto" w:fill="D6E3BC"/>
              </w:rPr>
            </w:pPr>
            <w:r w:rsidRPr="00955328">
              <w:rPr>
                <w:rFonts w:ascii="Tahoma" w:hAnsi="Tahoma" w:cs="Tahoma"/>
                <w:color w:val="000000"/>
                <w:sz w:val="18"/>
                <w:szCs w:val="18"/>
                <w:shd w:val="clear" w:color="auto" w:fill="D6E3BC"/>
              </w:rPr>
              <w:t xml:space="preserve">A practice of science is to ask and refine questions that lead to descriptions and explanations of how the </w:t>
            </w:r>
            <w:r>
              <w:rPr>
                <w:rFonts w:ascii="Tahoma" w:hAnsi="Tahoma" w:cs="Tahoma"/>
                <w:color w:val="000000"/>
                <w:sz w:val="18"/>
                <w:szCs w:val="18"/>
                <w:shd w:val="clear" w:color="auto" w:fill="D6E3BC"/>
              </w:rPr>
              <w:t>natural and designed world(s)</w:t>
            </w:r>
            <w:r w:rsidRPr="00955328">
              <w:rPr>
                <w:rFonts w:ascii="Tahoma" w:hAnsi="Tahoma" w:cs="Tahoma"/>
                <w:color w:val="000000"/>
                <w:sz w:val="18"/>
                <w:szCs w:val="18"/>
                <w:shd w:val="clear" w:color="auto" w:fill="D6E3BC"/>
              </w:rPr>
              <w:t xml:space="preserve"> works and which can be empirically tested.</w:t>
            </w:r>
          </w:p>
          <w:p w:rsidR="00E374E0" w:rsidRDefault="00E374E0" w:rsidP="00E374E0">
            <w:pPr>
              <w:spacing w:before="20" w:after="20"/>
              <w:rPr>
                <w:rFonts w:ascii="Tahoma" w:hAnsi="Tahoma" w:cs="Tahoma"/>
                <w:color w:val="000000"/>
                <w:sz w:val="18"/>
                <w:szCs w:val="18"/>
                <w:shd w:val="clear" w:color="auto" w:fill="D6E3BC"/>
              </w:rPr>
            </w:pPr>
          </w:p>
          <w:p w:rsidR="00E374E0" w:rsidRDefault="00E374E0" w:rsidP="00E374E0">
            <w:pPr>
              <w:spacing w:before="20" w:after="20"/>
              <w:rPr>
                <w:rFonts w:ascii="Tahoma" w:hAnsi="Tahoma" w:cs="Tahoma"/>
                <w:color w:val="000000"/>
                <w:sz w:val="18"/>
                <w:szCs w:val="18"/>
                <w:shd w:val="clear" w:color="auto" w:fill="D6E3BC"/>
              </w:rPr>
            </w:pPr>
            <w:r w:rsidRPr="00955328">
              <w:rPr>
                <w:rFonts w:ascii="Tahoma" w:hAnsi="Tahoma" w:cs="Tahoma"/>
                <w:color w:val="000000"/>
                <w:sz w:val="18"/>
                <w:szCs w:val="18"/>
                <w:shd w:val="clear" w:color="auto" w:fill="D6E3BC"/>
              </w:rPr>
              <w:t xml:space="preserve">Engineering questions clarify problems to determine criteria for successful </w:t>
            </w:r>
            <w:r>
              <w:rPr>
                <w:rFonts w:ascii="Tahoma" w:hAnsi="Tahoma" w:cs="Tahoma"/>
                <w:color w:val="000000"/>
                <w:sz w:val="18"/>
                <w:szCs w:val="18"/>
                <w:shd w:val="clear" w:color="auto" w:fill="D6E3BC"/>
              </w:rPr>
              <w:t xml:space="preserve">solutions </w:t>
            </w:r>
            <w:r w:rsidRPr="00955328">
              <w:rPr>
                <w:rFonts w:ascii="Tahoma" w:hAnsi="Tahoma" w:cs="Tahoma"/>
                <w:color w:val="000000"/>
                <w:sz w:val="18"/>
                <w:szCs w:val="18"/>
                <w:shd w:val="clear" w:color="auto" w:fill="D6E3BC"/>
              </w:rPr>
              <w:t xml:space="preserve">and identify constraints to solve problems about the designed world. </w:t>
            </w:r>
          </w:p>
          <w:p w:rsidR="00E374E0" w:rsidRDefault="00E374E0" w:rsidP="00E374E0">
            <w:pPr>
              <w:spacing w:before="20" w:after="20"/>
              <w:rPr>
                <w:rFonts w:ascii="Tahoma" w:hAnsi="Tahoma" w:cs="Tahoma"/>
                <w:color w:val="000000"/>
                <w:sz w:val="18"/>
                <w:szCs w:val="18"/>
                <w:shd w:val="clear" w:color="auto" w:fill="D6E3BC"/>
              </w:rPr>
            </w:pPr>
          </w:p>
          <w:p w:rsidR="00E374E0" w:rsidRPr="00955328" w:rsidRDefault="00E374E0" w:rsidP="00E374E0">
            <w:pPr>
              <w:spacing w:before="20" w:after="20"/>
              <w:rPr>
                <w:rFonts w:ascii="Tahoma" w:hAnsi="Tahoma" w:cs="Tahoma"/>
                <w:b/>
                <w:sz w:val="18"/>
              </w:rPr>
            </w:pPr>
            <w:r>
              <w:rPr>
                <w:rFonts w:ascii="Tahoma" w:hAnsi="Tahoma" w:cs="Tahoma"/>
                <w:color w:val="000000"/>
                <w:sz w:val="18"/>
                <w:szCs w:val="18"/>
                <w:shd w:val="clear" w:color="auto" w:fill="D6E3BC"/>
              </w:rPr>
              <w:t xml:space="preserve">Both scientists and engineers </w:t>
            </w:r>
            <w:r w:rsidRPr="00955328">
              <w:rPr>
                <w:rFonts w:ascii="Tahoma" w:hAnsi="Tahoma" w:cs="Tahoma"/>
                <w:color w:val="000000"/>
                <w:sz w:val="18"/>
                <w:szCs w:val="18"/>
                <w:shd w:val="clear" w:color="auto" w:fill="D6E3BC"/>
              </w:rPr>
              <w:t xml:space="preserve">also ask </w:t>
            </w:r>
            <w:r>
              <w:rPr>
                <w:rFonts w:ascii="Tahoma" w:hAnsi="Tahoma" w:cs="Tahoma"/>
                <w:color w:val="000000"/>
                <w:sz w:val="18"/>
                <w:szCs w:val="18"/>
                <w:shd w:val="clear" w:color="auto" w:fill="D6E3BC"/>
              </w:rPr>
              <w:t xml:space="preserve">questions </w:t>
            </w:r>
            <w:r w:rsidRPr="00955328">
              <w:rPr>
                <w:rFonts w:ascii="Tahoma" w:hAnsi="Tahoma" w:cs="Tahoma"/>
                <w:color w:val="000000"/>
                <w:sz w:val="18"/>
                <w:szCs w:val="18"/>
                <w:shd w:val="clear" w:color="auto" w:fill="D6E3BC"/>
              </w:rPr>
              <w:t>to clarify ideas.</w:t>
            </w:r>
          </w:p>
        </w:tc>
        <w:tc>
          <w:tcPr>
            <w:tcW w:w="864" w:type="pct"/>
          </w:tcPr>
          <w:p w:rsidR="00E374E0" w:rsidRPr="001B5A76" w:rsidRDefault="00E374E0" w:rsidP="001B5A76">
            <w:pPr>
              <w:ind w:left="-14"/>
              <w:rPr>
                <w:rFonts w:ascii="Tahoma" w:hAnsi="Tahoma" w:cs="Tahoma"/>
                <w:color w:val="000000"/>
                <w:sz w:val="18"/>
                <w:szCs w:val="18"/>
              </w:rPr>
            </w:pPr>
            <w:r w:rsidRPr="008B2F43">
              <w:rPr>
                <w:rFonts w:ascii="Tahoma" w:hAnsi="Tahoma" w:cs="Tahoma"/>
                <w:color w:val="000000"/>
                <w:sz w:val="18"/>
                <w:szCs w:val="18"/>
              </w:rPr>
              <w:t>Asking questions and defining problems</w:t>
            </w:r>
            <w:r>
              <w:rPr>
                <w:rFonts w:ascii="Tahoma" w:hAnsi="Tahoma" w:cs="Tahoma"/>
                <w:color w:val="000000"/>
                <w:sz w:val="18"/>
                <w:szCs w:val="18"/>
              </w:rPr>
              <w:t xml:space="preserve"> in </w:t>
            </w:r>
            <w:r w:rsidR="00B805BD">
              <w:rPr>
                <w:rFonts w:ascii="Tahoma" w:hAnsi="Tahoma" w:cs="Tahoma"/>
                <w:color w:val="000000"/>
                <w:sz w:val="18"/>
                <w:szCs w:val="18"/>
              </w:rPr>
              <w:t>Pre-</w:t>
            </w:r>
            <w:r>
              <w:rPr>
                <w:rFonts w:ascii="Tahoma" w:hAnsi="Tahoma" w:cs="Tahoma"/>
                <w:color w:val="000000"/>
                <w:sz w:val="18"/>
                <w:szCs w:val="18"/>
              </w:rPr>
              <w:t>K–</w:t>
            </w:r>
            <w:r w:rsidRPr="008B2F43">
              <w:rPr>
                <w:rFonts w:ascii="Tahoma" w:hAnsi="Tahoma" w:cs="Tahoma"/>
                <w:color w:val="000000"/>
                <w:sz w:val="18"/>
                <w:szCs w:val="18"/>
              </w:rPr>
              <w:t>2 builds on prior experiences and progresses to simple descriptive questions that can be tested</w:t>
            </w:r>
            <w:r>
              <w:rPr>
                <w:rFonts w:ascii="Tahoma" w:hAnsi="Tahoma" w:cs="Tahoma"/>
                <w:color w:val="000000"/>
                <w:sz w:val="18"/>
                <w:szCs w:val="18"/>
              </w:rPr>
              <w:t xml:space="preserve">. </w:t>
            </w:r>
          </w:p>
        </w:tc>
        <w:tc>
          <w:tcPr>
            <w:tcW w:w="1026" w:type="pct"/>
          </w:tcPr>
          <w:p w:rsidR="00E374E0" w:rsidRDefault="00E374E0" w:rsidP="00E374E0">
            <w:pPr>
              <w:ind w:left="-14"/>
              <w:rPr>
                <w:rFonts w:ascii="Tahoma" w:hAnsi="Tahoma" w:cs="Tahoma"/>
                <w:color w:val="000000"/>
                <w:sz w:val="18"/>
                <w:szCs w:val="18"/>
              </w:rPr>
            </w:pPr>
            <w:r w:rsidRPr="008B3FB6">
              <w:rPr>
                <w:rFonts w:ascii="Tahoma" w:hAnsi="Tahoma" w:cs="Tahoma"/>
                <w:color w:val="000000"/>
                <w:sz w:val="18"/>
                <w:szCs w:val="18"/>
              </w:rPr>
              <w:t xml:space="preserve">Asking questions and defining problems in 3–5 builds </w:t>
            </w:r>
            <w:r>
              <w:rPr>
                <w:rFonts w:ascii="Tahoma" w:hAnsi="Tahoma" w:cs="Tahoma"/>
                <w:color w:val="000000"/>
                <w:sz w:val="18"/>
                <w:szCs w:val="18"/>
              </w:rPr>
              <w:t>on</w:t>
            </w:r>
            <w:r w:rsidRPr="008B3FB6">
              <w:rPr>
                <w:rFonts w:ascii="Tahoma" w:hAnsi="Tahoma" w:cs="Tahoma"/>
                <w:color w:val="000000"/>
                <w:sz w:val="18"/>
                <w:szCs w:val="18"/>
              </w:rPr>
              <w:t xml:space="preserve"> </w:t>
            </w:r>
            <w:r w:rsidR="00B805BD">
              <w:rPr>
                <w:rFonts w:ascii="Tahoma" w:hAnsi="Tahoma" w:cs="Tahoma"/>
                <w:color w:val="000000"/>
                <w:sz w:val="18"/>
                <w:szCs w:val="18"/>
              </w:rPr>
              <w:t>Pre-</w:t>
            </w:r>
            <w:r w:rsidRPr="008B3FB6">
              <w:rPr>
                <w:rFonts w:ascii="Tahoma" w:hAnsi="Tahoma" w:cs="Tahoma"/>
                <w:color w:val="000000"/>
                <w:sz w:val="18"/>
                <w:szCs w:val="18"/>
              </w:rPr>
              <w:t xml:space="preserve">K–2 experiences and progresses to </w:t>
            </w:r>
            <w:r w:rsidRPr="008141F6">
              <w:rPr>
                <w:rFonts w:ascii="Tahoma" w:hAnsi="Tahoma" w:cs="Tahoma"/>
                <w:color w:val="000000"/>
                <w:sz w:val="18"/>
                <w:szCs w:val="18"/>
              </w:rPr>
              <w:t>specifying qualitative relationships</w:t>
            </w:r>
            <w:r w:rsidRPr="008B3FB6">
              <w:rPr>
                <w:rFonts w:ascii="Tahoma" w:hAnsi="Tahoma" w:cs="Tahoma"/>
                <w:color w:val="000000"/>
                <w:sz w:val="18"/>
                <w:szCs w:val="18"/>
              </w:rPr>
              <w:t>.</w:t>
            </w:r>
          </w:p>
        </w:tc>
        <w:tc>
          <w:tcPr>
            <w:tcW w:w="1039" w:type="pct"/>
          </w:tcPr>
          <w:p w:rsidR="00E374E0" w:rsidRDefault="00E374E0" w:rsidP="00E374E0">
            <w:pPr>
              <w:ind w:left="-14"/>
              <w:rPr>
                <w:rFonts w:ascii="Tahoma" w:eastAsiaTheme="minorEastAsia" w:hAnsi="Tahoma" w:cs="Tahoma"/>
                <w:sz w:val="18"/>
                <w:szCs w:val="18"/>
              </w:rPr>
            </w:pPr>
            <w:r w:rsidRPr="00521643">
              <w:rPr>
                <w:rFonts w:ascii="Tahoma" w:hAnsi="Tahoma" w:cs="Tahoma"/>
                <w:color w:val="000000"/>
                <w:sz w:val="18"/>
                <w:szCs w:val="18"/>
              </w:rPr>
              <w:t xml:space="preserve">Asking questions and defining problems in 6–8 builds </w:t>
            </w:r>
            <w:r>
              <w:rPr>
                <w:rFonts w:ascii="Tahoma" w:hAnsi="Tahoma" w:cs="Tahoma"/>
                <w:color w:val="000000"/>
                <w:sz w:val="18"/>
                <w:szCs w:val="18"/>
              </w:rPr>
              <w:t>on</w:t>
            </w:r>
            <w:r w:rsidRPr="00521643">
              <w:rPr>
                <w:rFonts w:ascii="Tahoma" w:hAnsi="Tahoma" w:cs="Tahoma"/>
                <w:color w:val="000000"/>
                <w:sz w:val="18"/>
                <w:szCs w:val="18"/>
              </w:rPr>
              <w:t xml:space="preserve"> </w:t>
            </w:r>
            <w:r w:rsidR="00B805BD">
              <w:rPr>
                <w:rFonts w:ascii="Tahoma" w:hAnsi="Tahoma" w:cs="Tahoma"/>
                <w:color w:val="000000"/>
                <w:sz w:val="18"/>
                <w:szCs w:val="18"/>
              </w:rPr>
              <w:t>Pre-</w:t>
            </w:r>
            <w:r w:rsidRPr="00521643">
              <w:rPr>
                <w:rFonts w:ascii="Tahoma" w:hAnsi="Tahoma" w:cs="Tahoma"/>
                <w:color w:val="000000"/>
                <w:sz w:val="18"/>
                <w:szCs w:val="18"/>
              </w:rPr>
              <w:t xml:space="preserve">K–5 experiences and progresses to specifying relationships between variables, </w:t>
            </w:r>
            <w:r>
              <w:rPr>
                <w:rFonts w:ascii="Tahoma" w:hAnsi="Tahoma" w:cs="Tahoma"/>
                <w:color w:val="000000"/>
                <w:sz w:val="18"/>
                <w:szCs w:val="18"/>
              </w:rPr>
              <w:t xml:space="preserve">and </w:t>
            </w:r>
            <w:r w:rsidRPr="00521643">
              <w:rPr>
                <w:rFonts w:ascii="Tahoma" w:hAnsi="Tahoma" w:cs="Tahoma"/>
                <w:color w:val="000000"/>
                <w:sz w:val="18"/>
                <w:szCs w:val="18"/>
              </w:rPr>
              <w:t>clarify</w:t>
            </w:r>
            <w:r>
              <w:rPr>
                <w:rFonts w:ascii="Tahoma" w:hAnsi="Tahoma" w:cs="Tahoma"/>
                <w:color w:val="000000"/>
                <w:sz w:val="18"/>
                <w:szCs w:val="18"/>
              </w:rPr>
              <w:t>ing</w:t>
            </w:r>
            <w:r w:rsidRPr="00521643">
              <w:rPr>
                <w:rFonts w:ascii="Tahoma" w:hAnsi="Tahoma" w:cs="Tahoma"/>
                <w:color w:val="000000"/>
                <w:sz w:val="18"/>
                <w:szCs w:val="18"/>
              </w:rPr>
              <w:t xml:space="preserve"> arguments and models.</w:t>
            </w:r>
          </w:p>
        </w:tc>
        <w:tc>
          <w:tcPr>
            <w:tcW w:w="1221" w:type="pct"/>
          </w:tcPr>
          <w:p w:rsidR="00E374E0" w:rsidRPr="00DE7329" w:rsidRDefault="00E374E0" w:rsidP="00E374E0">
            <w:pPr>
              <w:spacing w:before="20" w:after="20"/>
              <w:rPr>
                <w:rFonts w:ascii="Tahoma" w:hAnsi="Tahoma" w:cs="Tahoma"/>
                <w:color w:val="000000"/>
                <w:sz w:val="18"/>
                <w:szCs w:val="18"/>
              </w:rPr>
            </w:pPr>
            <w:r w:rsidRPr="00955328">
              <w:rPr>
                <w:rFonts w:ascii="Tahoma" w:hAnsi="Tahoma" w:cs="Tahoma"/>
                <w:color w:val="000000"/>
                <w:sz w:val="18"/>
                <w:szCs w:val="18"/>
              </w:rPr>
              <w:t>Asking questions and defining problems in 9</w:t>
            </w:r>
            <w:r>
              <w:rPr>
                <w:rFonts w:ascii="Tahoma" w:hAnsi="Tahoma" w:cs="Tahoma"/>
                <w:color w:val="000000"/>
                <w:sz w:val="18"/>
                <w:szCs w:val="18"/>
              </w:rPr>
              <w:t>–</w:t>
            </w:r>
            <w:r w:rsidRPr="00955328">
              <w:rPr>
                <w:rFonts w:ascii="Tahoma" w:hAnsi="Tahoma" w:cs="Tahoma"/>
                <w:color w:val="000000"/>
                <w:sz w:val="18"/>
                <w:szCs w:val="18"/>
              </w:rPr>
              <w:t xml:space="preserve">12 builds </w:t>
            </w:r>
            <w:r>
              <w:rPr>
                <w:rFonts w:ascii="Tahoma" w:hAnsi="Tahoma" w:cs="Tahoma"/>
                <w:color w:val="000000"/>
                <w:sz w:val="18"/>
                <w:szCs w:val="18"/>
              </w:rPr>
              <w:t>on</w:t>
            </w:r>
            <w:r w:rsidRPr="00955328">
              <w:rPr>
                <w:rFonts w:ascii="Tahoma" w:hAnsi="Tahoma" w:cs="Tahoma"/>
                <w:color w:val="000000"/>
                <w:sz w:val="18"/>
                <w:szCs w:val="18"/>
              </w:rPr>
              <w:t xml:space="preserve"> </w:t>
            </w:r>
            <w:r w:rsidR="00B805BD">
              <w:rPr>
                <w:rFonts w:ascii="Tahoma" w:hAnsi="Tahoma" w:cs="Tahoma"/>
                <w:color w:val="000000"/>
                <w:sz w:val="18"/>
                <w:szCs w:val="18"/>
              </w:rPr>
              <w:t>Pre-</w:t>
            </w:r>
            <w:r>
              <w:rPr>
                <w:rFonts w:ascii="Tahoma" w:hAnsi="Tahoma" w:cs="Tahoma"/>
                <w:color w:val="000000"/>
                <w:sz w:val="18"/>
                <w:szCs w:val="18"/>
              </w:rPr>
              <w:t>K–</w:t>
            </w:r>
            <w:r w:rsidRPr="00955328">
              <w:rPr>
                <w:rFonts w:ascii="Tahoma" w:hAnsi="Tahoma" w:cs="Tahoma"/>
                <w:color w:val="000000"/>
                <w:sz w:val="18"/>
                <w:szCs w:val="18"/>
              </w:rPr>
              <w:t>8 experiences and progresses to </w:t>
            </w:r>
            <w:r w:rsidRPr="000B0959">
              <w:rPr>
                <w:rFonts w:ascii="Tahoma" w:hAnsi="Tahoma" w:cs="Tahoma"/>
                <w:color w:val="000000"/>
                <w:sz w:val="18"/>
                <w:szCs w:val="18"/>
              </w:rPr>
              <w:t xml:space="preserve">formulating, refining, and evaluating empirically testable questions and design </w:t>
            </w:r>
            <w:r>
              <w:rPr>
                <w:rFonts w:ascii="Tahoma" w:hAnsi="Tahoma" w:cs="Tahoma"/>
                <w:color w:val="000000"/>
                <w:sz w:val="18"/>
                <w:szCs w:val="18"/>
              </w:rPr>
              <w:t>problems</w:t>
            </w:r>
            <w:r w:rsidRPr="000B0959">
              <w:rPr>
                <w:rFonts w:ascii="Tahoma" w:hAnsi="Tahoma" w:cs="Tahoma"/>
                <w:color w:val="000000"/>
                <w:sz w:val="18"/>
                <w:szCs w:val="18"/>
              </w:rPr>
              <w:t xml:space="preserve"> using models and simulations</w:t>
            </w:r>
            <w:r w:rsidRPr="008B3FB6">
              <w:rPr>
                <w:rFonts w:ascii="Tahoma" w:hAnsi="Tahoma" w:cs="Tahoma"/>
                <w:color w:val="000000"/>
                <w:sz w:val="18"/>
                <w:szCs w:val="18"/>
              </w:rPr>
              <w:t>.</w:t>
            </w:r>
          </w:p>
        </w:tc>
      </w:tr>
      <w:tr w:rsidR="001B5A76" w:rsidRPr="00955328" w:rsidTr="0070381F">
        <w:trPr>
          <w:trHeight w:val="3509"/>
        </w:trPr>
        <w:tc>
          <w:tcPr>
            <w:tcW w:w="850"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864" w:type="pct"/>
          </w:tcPr>
          <w:p w:rsidR="00E374E0" w:rsidRPr="0070381F" w:rsidRDefault="00E374E0" w:rsidP="00A4491F">
            <w:pPr>
              <w:pStyle w:val="ListParagraph"/>
              <w:numPr>
                <w:ilvl w:val="0"/>
                <w:numId w:val="9"/>
              </w:numPr>
              <w:spacing w:before="20" w:after="20"/>
              <w:ind w:left="180" w:hanging="180"/>
              <w:rPr>
                <w:rFonts w:ascii="Tahoma" w:hAnsi="Tahoma" w:cs="Tahoma"/>
                <w:sz w:val="18"/>
                <w:szCs w:val="18"/>
              </w:rPr>
            </w:pPr>
            <w:r w:rsidRPr="00D8739E">
              <w:rPr>
                <w:rFonts w:ascii="Tahoma" w:hAnsi="Tahoma" w:cs="Tahoma"/>
                <w:sz w:val="18"/>
                <w:szCs w:val="18"/>
              </w:rPr>
              <w:t xml:space="preserve">Ask questions based on observations to find more information about the natural and/or designed world(s). </w:t>
            </w:r>
          </w:p>
        </w:tc>
        <w:tc>
          <w:tcPr>
            <w:tcW w:w="1026" w:type="pct"/>
          </w:tcPr>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8739E">
              <w:rPr>
                <w:rFonts w:ascii="Tahoma" w:hAnsi="Tahoma" w:cs="Tahoma"/>
                <w:sz w:val="18"/>
                <w:szCs w:val="18"/>
              </w:rPr>
              <w:t>Ask questions about what would happen if a variable is changed.</w:t>
            </w:r>
          </w:p>
        </w:tc>
        <w:tc>
          <w:tcPr>
            <w:tcW w:w="1039" w:type="pct"/>
          </w:tcPr>
          <w:p w:rsidR="00E374E0" w:rsidRPr="00D8739E" w:rsidRDefault="00E374E0" w:rsidP="00A4491F">
            <w:pPr>
              <w:pStyle w:val="ListParagraph"/>
              <w:widowControl w:val="0"/>
              <w:numPr>
                <w:ilvl w:val="0"/>
                <w:numId w:val="10"/>
              </w:numPr>
              <w:autoSpaceDE w:val="0"/>
              <w:autoSpaceDN w:val="0"/>
              <w:adjustRightInd w:val="0"/>
              <w:spacing w:before="40" w:after="40"/>
              <w:ind w:left="283" w:hanging="180"/>
              <w:rPr>
                <w:rFonts w:ascii="Tahoma" w:hAnsi="Tahoma" w:cs="Tahoma"/>
                <w:color w:val="243F60" w:themeColor="accent1" w:themeShade="7F"/>
                <w:sz w:val="18"/>
                <w:szCs w:val="18"/>
              </w:rPr>
            </w:pPr>
            <w:r w:rsidRPr="00D8739E">
              <w:rPr>
                <w:rFonts w:ascii="Tahoma" w:hAnsi="Tahoma" w:cs="Tahoma"/>
                <w:sz w:val="18"/>
                <w:szCs w:val="18"/>
              </w:rPr>
              <w:t xml:space="preserve">Ask questions </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that arise from careful observation of phenomena, models, or unexpected results, to clarify and/or seek additional information.</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to identify and/or clarify evidence and/or the premise(s) of an argument.</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to determine relationships between independent and dependent variables and relationships in models.</w:t>
            </w:r>
          </w:p>
          <w:p w:rsidR="00E374E0" w:rsidRPr="005F16C0"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to clarify and/or refine a model, an explanation, or an engineering problem.</w:t>
            </w:r>
          </w:p>
        </w:tc>
        <w:tc>
          <w:tcPr>
            <w:tcW w:w="1221" w:type="pct"/>
          </w:tcPr>
          <w:p w:rsidR="00E374E0" w:rsidRPr="00D8739E" w:rsidRDefault="00E374E0" w:rsidP="00A4491F">
            <w:pPr>
              <w:pStyle w:val="ListParagraph"/>
              <w:widowControl w:val="0"/>
              <w:numPr>
                <w:ilvl w:val="0"/>
                <w:numId w:val="10"/>
              </w:numPr>
              <w:autoSpaceDE w:val="0"/>
              <w:autoSpaceDN w:val="0"/>
              <w:adjustRightInd w:val="0"/>
              <w:ind w:left="288" w:hanging="187"/>
              <w:rPr>
                <w:rFonts w:ascii="Tahoma" w:eastAsiaTheme="majorEastAsia" w:hAnsi="Tahoma" w:cs="Tahoma"/>
                <w:color w:val="243F60" w:themeColor="accent1" w:themeShade="7F"/>
                <w:sz w:val="18"/>
                <w:szCs w:val="18"/>
              </w:rPr>
            </w:pPr>
            <w:r w:rsidRPr="00D8739E">
              <w:rPr>
                <w:rFonts w:ascii="Tahoma" w:hAnsi="Tahoma" w:cs="Tahoma"/>
                <w:sz w:val="18"/>
                <w:szCs w:val="18"/>
              </w:rPr>
              <w:t xml:space="preserve">Ask questions </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that arise from careful observation of phenomena, or unexpected results, to clarify and/or seek additional information.</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that arise from examining models or a theory, to clarify and/or seek additional information and relationships.</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 xml:space="preserve">to determine relationships, including quantitative relationships, between independent and dependent variables. </w:t>
            </w:r>
          </w:p>
          <w:p w:rsidR="00E374E0" w:rsidRPr="00D8739E" w:rsidRDefault="00E374E0" w:rsidP="00A4491F">
            <w:pPr>
              <w:widowControl w:val="0"/>
              <w:numPr>
                <w:ilvl w:val="0"/>
                <w:numId w:val="11"/>
              </w:numPr>
              <w:autoSpaceDE w:val="0"/>
              <w:autoSpaceDN w:val="0"/>
              <w:adjustRightInd w:val="0"/>
              <w:ind w:left="417" w:hanging="158"/>
              <w:rPr>
                <w:rFonts w:ascii="Tahoma" w:eastAsiaTheme="majorEastAsia" w:hAnsi="Tahoma" w:cs="Tahoma"/>
                <w:color w:val="243F60" w:themeColor="accent1" w:themeShade="7F"/>
                <w:sz w:val="18"/>
                <w:szCs w:val="18"/>
              </w:rPr>
            </w:pPr>
            <w:r w:rsidRPr="00D8739E">
              <w:rPr>
                <w:rFonts w:ascii="Tahoma" w:hAnsi="Tahoma" w:cs="Tahoma"/>
                <w:sz w:val="18"/>
                <w:szCs w:val="18"/>
              </w:rPr>
              <w:t>to clarify and refine a model, an explanation, or an engineering problem.</w:t>
            </w:r>
          </w:p>
        </w:tc>
      </w:tr>
      <w:tr w:rsidR="001B5A76" w:rsidRPr="00955328" w:rsidTr="0070381F">
        <w:trPr>
          <w:trHeight w:val="602"/>
        </w:trPr>
        <w:tc>
          <w:tcPr>
            <w:tcW w:w="850"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864" w:type="pct"/>
          </w:tcPr>
          <w:p w:rsidR="00E374E0" w:rsidRPr="0070381F" w:rsidRDefault="00E374E0" w:rsidP="00A4491F">
            <w:pPr>
              <w:pStyle w:val="ListParagraph"/>
              <w:numPr>
                <w:ilvl w:val="0"/>
                <w:numId w:val="9"/>
              </w:numPr>
              <w:spacing w:before="20" w:after="20"/>
              <w:ind w:left="180" w:hanging="180"/>
              <w:rPr>
                <w:rFonts w:ascii="Tahoma" w:hAnsi="Tahoma" w:cs="Tahoma"/>
                <w:sz w:val="18"/>
                <w:szCs w:val="18"/>
              </w:rPr>
            </w:pPr>
            <w:r w:rsidRPr="00D8739E">
              <w:rPr>
                <w:rFonts w:ascii="Tahoma" w:hAnsi="Tahoma" w:cs="Tahoma"/>
                <w:sz w:val="18"/>
                <w:szCs w:val="18"/>
              </w:rPr>
              <w:t xml:space="preserve">Ask and/or identify questions that can be answered by an investigation. </w:t>
            </w:r>
          </w:p>
        </w:tc>
        <w:tc>
          <w:tcPr>
            <w:tcW w:w="1026" w:type="pct"/>
          </w:tcPr>
          <w:p w:rsidR="00E374E0" w:rsidRPr="00D8739E"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8739E">
              <w:rPr>
                <w:rFonts w:ascii="Tahoma" w:hAnsi="Tahoma" w:cs="Tahoma"/>
                <w:sz w:val="18"/>
                <w:szCs w:val="18"/>
              </w:rPr>
              <w:t>Identify scientific (testable) and non-scientific (non-testable) questions.</w:t>
            </w:r>
          </w:p>
          <w:p w:rsidR="00E374E0" w:rsidRPr="00D8739E"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8739E">
              <w:rPr>
                <w:rFonts w:ascii="Tahoma" w:hAnsi="Tahoma" w:cs="Tahoma"/>
                <w:sz w:val="18"/>
                <w:szCs w:val="18"/>
              </w:rPr>
              <w:t>Ask questions that can be investigated and predict reasonable outcomes based on patterns</w:t>
            </w:r>
            <w:r w:rsidR="008B5AB6">
              <w:rPr>
                <w:rFonts w:ascii="Tahoma" w:hAnsi="Tahoma" w:cs="Tahoma"/>
                <w:sz w:val="18"/>
                <w:szCs w:val="18"/>
              </w:rPr>
              <w:t>,</w:t>
            </w:r>
            <w:r w:rsidRPr="00D8739E">
              <w:rPr>
                <w:rFonts w:ascii="Tahoma" w:hAnsi="Tahoma" w:cs="Tahoma"/>
                <w:sz w:val="18"/>
                <w:szCs w:val="18"/>
              </w:rPr>
              <w:t xml:space="preserve"> such as cause and effect relationships.</w:t>
            </w:r>
          </w:p>
        </w:tc>
        <w:tc>
          <w:tcPr>
            <w:tcW w:w="1039" w:type="pct"/>
          </w:tcPr>
          <w:p w:rsidR="00E374E0" w:rsidRPr="00D8739E" w:rsidRDefault="00E374E0" w:rsidP="00A4491F">
            <w:pPr>
              <w:pStyle w:val="ListParagraph"/>
              <w:numPr>
                <w:ilvl w:val="0"/>
                <w:numId w:val="9"/>
              </w:numPr>
              <w:spacing w:before="20" w:after="20"/>
              <w:ind w:left="180" w:hanging="180"/>
              <w:rPr>
                <w:rFonts w:ascii="Tahoma" w:eastAsiaTheme="majorEastAsia" w:hAnsi="Tahoma" w:cs="Tahoma"/>
                <w:color w:val="243F60" w:themeColor="accent1" w:themeShade="7F"/>
                <w:sz w:val="18"/>
                <w:szCs w:val="18"/>
              </w:rPr>
            </w:pPr>
            <w:r w:rsidRPr="00D8739E">
              <w:rPr>
                <w:rFonts w:ascii="Tahoma" w:hAnsi="Tahoma" w:cs="Tahoma"/>
                <w:sz w:val="18"/>
                <w:szCs w:val="18"/>
              </w:rPr>
              <w:t>Ask questions that require sufficient and appropriate empirical evidence to answer.</w:t>
            </w:r>
          </w:p>
          <w:p w:rsidR="00E374E0" w:rsidRPr="00D8739E" w:rsidRDefault="00E374E0" w:rsidP="00A4491F">
            <w:pPr>
              <w:pStyle w:val="ListParagraph"/>
              <w:numPr>
                <w:ilvl w:val="0"/>
                <w:numId w:val="9"/>
              </w:numPr>
              <w:spacing w:before="20" w:after="20"/>
              <w:ind w:left="180" w:hanging="180"/>
              <w:rPr>
                <w:rFonts w:ascii="Tahoma" w:eastAsiaTheme="majorEastAsia" w:hAnsi="Tahoma" w:cs="Tahoma"/>
                <w:color w:val="243F60" w:themeColor="accent1" w:themeShade="7F"/>
                <w:sz w:val="18"/>
                <w:szCs w:val="18"/>
              </w:rPr>
            </w:pPr>
            <w:r w:rsidRPr="00D8739E">
              <w:rPr>
                <w:rFonts w:ascii="Tahoma" w:hAnsi="Tahoma" w:cs="Tahoma"/>
                <w:sz w:val="18"/>
                <w:szCs w:val="18"/>
              </w:rPr>
              <w:t>Ask questions that can be investigated within the scope of the classroom, outdoor environment, and museums and other public facilities with available resources and, when appropriate, frame a hypothesis based on observations and scientific principles.</w:t>
            </w:r>
          </w:p>
        </w:tc>
        <w:tc>
          <w:tcPr>
            <w:tcW w:w="1221" w:type="pct"/>
          </w:tcPr>
          <w:p w:rsidR="00E374E0" w:rsidRPr="00D8739E" w:rsidRDefault="00E374E0" w:rsidP="00A4491F">
            <w:pPr>
              <w:pStyle w:val="ListParagraph"/>
              <w:numPr>
                <w:ilvl w:val="0"/>
                <w:numId w:val="9"/>
              </w:numPr>
              <w:spacing w:before="20" w:after="20"/>
              <w:ind w:left="180" w:hanging="180"/>
              <w:rPr>
                <w:rFonts w:ascii="Tahoma" w:hAnsi="Tahoma" w:cs="Tahoma"/>
                <w:color w:val="000000"/>
                <w:sz w:val="18"/>
                <w:szCs w:val="18"/>
              </w:rPr>
            </w:pPr>
            <w:r w:rsidRPr="00D8739E">
              <w:rPr>
                <w:rFonts w:ascii="Tahoma" w:hAnsi="Tahoma" w:cs="Tahoma"/>
                <w:sz w:val="18"/>
                <w:szCs w:val="18"/>
              </w:rPr>
              <w:t xml:space="preserve">Evaluate a question to determine if it is testable and relevant. </w:t>
            </w:r>
          </w:p>
          <w:p w:rsidR="00E374E0" w:rsidRPr="00D8739E" w:rsidRDefault="00E374E0" w:rsidP="00A4491F">
            <w:pPr>
              <w:pStyle w:val="ListParagraph"/>
              <w:numPr>
                <w:ilvl w:val="0"/>
                <w:numId w:val="9"/>
              </w:numPr>
              <w:spacing w:before="20" w:after="20"/>
              <w:ind w:left="180" w:hanging="180"/>
              <w:rPr>
                <w:rFonts w:ascii="Tahoma" w:hAnsi="Tahoma" w:cs="Tahoma"/>
                <w:color w:val="000000"/>
                <w:sz w:val="18"/>
                <w:szCs w:val="18"/>
              </w:rPr>
            </w:pPr>
            <w:r w:rsidRPr="00D8739E">
              <w:rPr>
                <w:rFonts w:ascii="Tahoma" w:hAnsi="Tahoma" w:cs="Tahoma"/>
                <w:sz w:val="18"/>
                <w:szCs w:val="18"/>
              </w:rPr>
              <w:t>Ask questions that can be investigated within the scope of the school laboratory, research facilities, or field (e.g., outdoor environment) with available resources and, when appropriate, frame a hypothesis based on a model or theory.</w:t>
            </w:r>
          </w:p>
        </w:tc>
      </w:tr>
      <w:tr w:rsidR="001B5A76" w:rsidRPr="00955328" w:rsidTr="0070381F">
        <w:trPr>
          <w:trHeight w:val="962"/>
        </w:trPr>
        <w:tc>
          <w:tcPr>
            <w:tcW w:w="850"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864" w:type="pct"/>
          </w:tcPr>
          <w:p w:rsidR="00E374E0" w:rsidRPr="00D8739E" w:rsidRDefault="00E374E0" w:rsidP="00E374E0">
            <w:pPr>
              <w:pStyle w:val="ListParagraph"/>
              <w:spacing w:before="20" w:after="20"/>
              <w:ind w:left="180"/>
              <w:rPr>
                <w:rFonts w:ascii="Tahoma" w:hAnsi="Tahoma" w:cs="Tahoma"/>
                <w:sz w:val="18"/>
                <w:szCs w:val="18"/>
              </w:rPr>
            </w:pPr>
          </w:p>
        </w:tc>
        <w:tc>
          <w:tcPr>
            <w:tcW w:w="1026" w:type="pct"/>
          </w:tcPr>
          <w:p w:rsidR="00E374E0" w:rsidRPr="00D8739E" w:rsidRDefault="00E374E0" w:rsidP="00E374E0">
            <w:pPr>
              <w:pStyle w:val="ListParagraph"/>
              <w:widowControl w:val="0"/>
              <w:autoSpaceDE w:val="0"/>
              <w:autoSpaceDN w:val="0"/>
              <w:adjustRightInd w:val="0"/>
              <w:spacing w:before="40" w:after="40"/>
              <w:ind w:left="283"/>
              <w:rPr>
                <w:rFonts w:ascii="Tahoma" w:hAnsi="Tahoma" w:cs="Tahoma"/>
                <w:sz w:val="18"/>
                <w:szCs w:val="18"/>
              </w:rPr>
            </w:pPr>
          </w:p>
        </w:tc>
        <w:tc>
          <w:tcPr>
            <w:tcW w:w="1039" w:type="pct"/>
          </w:tcPr>
          <w:p w:rsidR="00E374E0" w:rsidRPr="005F16C0"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8739E">
              <w:rPr>
                <w:rFonts w:ascii="Tahoma" w:hAnsi="Tahoma" w:cs="Tahoma"/>
                <w:sz w:val="18"/>
                <w:szCs w:val="18"/>
              </w:rPr>
              <w:t>Ask questions that challenge the premise(s) of an argument or the interpretation of a data set.</w:t>
            </w:r>
          </w:p>
        </w:tc>
        <w:tc>
          <w:tcPr>
            <w:tcW w:w="1221" w:type="pct"/>
          </w:tcPr>
          <w:p w:rsidR="00E374E0" w:rsidRPr="00D8739E"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8739E">
              <w:rPr>
                <w:rFonts w:ascii="Tahoma" w:hAnsi="Tahoma" w:cs="Tahoma"/>
                <w:sz w:val="18"/>
                <w:szCs w:val="18"/>
              </w:rPr>
              <w:t>Ask and/or evaluate questions that challenge the premise(s) of an argument, the interpretation of a data set, or the suitability of a design.</w:t>
            </w:r>
          </w:p>
        </w:tc>
      </w:tr>
      <w:tr w:rsidR="001B5A76" w:rsidRPr="00955328" w:rsidTr="0070381F">
        <w:trPr>
          <w:trHeight w:val="1936"/>
        </w:trPr>
        <w:tc>
          <w:tcPr>
            <w:tcW w:w="850"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864" w:type="pct"/>
          </w:tcPr>
          <w:p w:rsidR="00E374E0" w:rsidRPr="00D8739E"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8739E">
              <w:rPr>
                <w:rFonts w:ascii="Tahoma" w:hAnsi="Tahoma" w:cs="Tahoma"/>
                <w:sz w:val="18"/>
                <w:szCs w:val="18"/>
              </w:rPr>
              <w:t>Define a simple problem that can be solved through the development of a new or improved object or tool.</w:t>
            </w:r>
          </w:p>
          <w:p w:rsidR="00E374E0" w:rsidRPr="00D8739E" w:rsidRDefault="00E374E0" w:rsidP="00E374E0">
            <w:pPr>
              <w:pStyle w:val="ListParagraph"/>
              <w:spacing w:before="20" w:after="20"/>
              <w:ind w:left="180"/>
              <w:rPr>
                <w:rFonts w:ascii="Tahoma" w:hAnsi="Tahoma" w:cs="Tahoma"/>
                <w:sz w:val="18"/>
                <w:szCs w:val="18"/>
              </w:rPr>
            </w:pPr>
          </w:p>
        </w:tc>
        <w:tc>
          <w:tcPr>
            <w:tcW w:w="1026" w:type="pct"/>
          </w:tcPr>
          <w:p w:rsidR="00E374E0" w:rsidRPr="00D8739E" w:rsidRDefault="00E374E0" w:rsidP="00A4491F">
            <w:pPr>
              <w:pStyle w:val="ListParagraph"/>
              <w:numPr>
                <w:ilvl w:val="0"/>
                <w:numId w:val="9"/>
              </w:numPr>
              <w:spacing w:before="20" w:after="20"/>
              <w:ind w:left="180" w:hanging="180"/>
              <w:rPr>
                <w:rFonts w:ascii="Tahoma" w:eastAsiaTheme="majorEastAsia" w:hAnsi="Tahoma" w:cs="Tahoma"/>
                <w:color w:val="243F60" w:themeColor="accent1" w:themeShade="7F"/>
                <w:sz w:val="18"/>
                <w:szCs w:val="18"/>
              </w:rPr>
            </w:pPr>
            <w:r w:rsidRPr="00D8739E">
              <w:rPr>
                <w:rFonts w:ascii="Tahoma" w:hAnsi="Tahoma" w:cs="Tahoma"/>
                <w:sz w:val="18"/>
                <w:szCs w:val="18"/>
              </w:rPr>
              <w:t>Use prior knowledge to describe problems that can be solved.</w:t>
            </w:r>
          </w:p>
          <w:p w:rsidR="00E374E0" w:rsidRPr="002B126D" w:rsidRDefault="00E374E0" w:rsidP="00A4491F">
            <w:pPr>
              <w:pStyle w:val="ListParagraph"/>
              <w:numPr>
                <w:ilvl w:val="0"/>
                <w:numId w:val="9"/>
              </w:numPr>
              <w:spacing w:before="20" w:after="20"/>
              <w:ind w:left="180" w:hanging="180"/>
              <w:rPr>
                <w:rFonts w:ascii="Tahoma" w:eastAsiaTheme="majorEastAsia" w:hAnsi="Tahoma" w:cs="Tahoma"/>
                <w:color w:val="243F60" w:themeColor="accent1" w:themeShade="7F"/>
                <w:sz w:val="18"/>
                <w:szCs w:val="18"/>
              </w:rPr>
            </w:pPr>
            <w:r w:rsidRPr="00D8739E">
              <w:rPr>
                <w:rFonts w:ascii="Tahoma" w:hAnsi="Tahoma" w:cs="Tahoma"/>
                <w:sz w:val="18"/>
                <w:szCs w:val="18"/>
              </w:rPr>
              <w:t>Define a simple design problem that can be solved through the development of an object, tool, process, or system and includes several criteria for success and constraints on materials, time, or cost.</w:t>
            </w:r>
          </w:p>
        </w:tc>
        <w:tc>
          <w:tcPr>
            <w:tcW w:w="1039" w:type="pct"/>
          </w:tcPr>
          <w:p w:rsidR="00E374E0" w:rsidRPr="00D8739E" w:rsidRDefault="00E374E0" w:rsidP="00A4491F">
            <w:pPr>
              <w:pStyle w:val="ListParagraph"/>
              <w:numPr>
                <w:ilvl w:val="0"/>
                <w:numId w:val="9"/>
              </w:numPr>
              <w:spacing w:before="20" w:after="20"/>
              <w:ind w:left="180" w:hanging="180"/>
              <w:rPr>
                <w:color w:val="243F60" w:themeColor="accent1" w:themeShade="7F"/>
              </w:rPr>
            </w:pPr>
            <w:r w:rsidRPr="00D8739E">
              <w:rPr>
                <w:rFonts w:ascii="Tahoma" w:hAnsi="Tahoma" w:cs="Tahoma"/>
                <w:sz w:val="18"/>
                <w:szCs w:val="18"/>
              </w:rPr>
              <w:t>Define a design problem that can be solved through the development of an object, tool, process or system and includes multiple criteria and constraints, including scientific knowledge that may limit possible solutions.</w:t>
            </w:r>
          </w:p>
          <w:p w:rsidR="00E374E0" w:rsidRPr="00D8739E" w:rsidRDefault="00E374E0" w:rsidP="00E374E0">
            <w:pPr>
              <w:pStyle w:val="ListParagraph"/>
              <w:widowControl w:val="0"/>
              <w:autoSpaceDE w:val="0"/>
              <w:autoSpaceDN w:val="0"/>
              <w:adjustRightInd w:val="0"/>
              <w:spacing w:before="40" w:after="40"/>
              <w:ind w:left="255"/>
              <w:rPr>
                <w:rFonts w:ascii="Tahoma" w:hAnsi="Tahoma" w:cs="Tahoma"/>
                <w:sz w:val="18"/>
                <w:szCs w:val="18"/>
              </w:rPr>
            </w:pPr>
          </w:p>
        </w:tc>
        <w:tc>
          <w:tcPr>
            <w:tcW w:w="1221" w:type="pct"/>
          </w:tcPr>
          <w:p w:rsidR="00E374E0" w:rsidRPr="00D8739E" w:rsidRDefault="00E374E0" w:rsidP="00A4491F">
            <w:pPr>
              <w:pStyle w:val="ListParagraph"/>
              <w:numPr>
                <w:ilvl w:val="0"/>
                <w:numId w:val="9"/>
              </w:numPr>
              <w:spacing w:before="20" w:after="20"/>
              <w:ind w:left="180" w:hanging="180"/>
              <w:rPr>
                <w:rFonts w:ascii="Tahoma" w:eastAsiaTheme="majorEastAsia" w:hAnsi="Tahoma" w:cs="Tahoma"/>
                <w:color w:val="243F60" w:themeColor="accent1" w:themeShade="7F"/>
                <w:sz w:val="18"/>
                <w:szCs w:val="18"/>
              </w:rPr>
            </w:pPr>
            <w:r w:rsidRPr="00D8739E">
              <w:rPr>
                <w:rFonts w:ascii="Tahoma" w:hAnsi="Tahoma" w:cs="Tahoma"/>
                <w:sz w:val="18"/>
                <w:szCs w:val="18"/>
              </w:rPr>
              <w:t>Define a design problem that involves the development of a process or system with interacting components and criteria and constraints that may include social, technical and/or environmental considerations.</w:t>
            </w:r>
          </w:p>
        </w:tc>
      </w:tr>
    </w:tbl>
    <w:p w:rsidR="00E374E0" w:rsidRDefault="00E374E0" w:rsidP="00E374E0">
      <w:pPr>
        <w:rPr>
          <w:rFonts w:ascii="Tahoma" w:hAnsi="Tahoma" w:cs="Tahoma"/>
        </w:rPr>
      </w:pPr>
      <w:r>
        <w:rPr>
          <w:rFonts w:ascii="Tahoma" w:hAnsi="Tahoma" w:cs="Tahoma"/>
        </w:rPr>
        <w:br w:type="page"/>
      </w:r>
    </w:p>
    <w:tbl>
      <w:tblPr>
        <w:tblStyle w:val="TableGrid"/>
        <w:tblW w:w="5375" w:type="pct"/>
        <w:tblInd w:w="-522" w:type="dxa"/>
        <w:tblLayout w:type="fixed"/>
        <w:tblLook w:val="00A0" w:firstRow="1" w:lastRow="0" w:firstColumn="1" w:lastColumn="0" w:noHBand="0" w:noVBand="0"/>
      </w:tblPr>
      <w:tblGrid>
        <w:gridCol w:w="2441"/>
        <w:gridCol w:w="2875"/>
        <w:gridCol w:w="2962"/>
        <w:gridCol w:w="3049"/>
        <w:gridCol w:w="3136"/>
      </w:tblGrid>
      <w:tr w:rsidR="001B5A76" w:rsidRPr="00955328" w:rsidTr="005F16C0">
        <w:tc>
          <w:tcPr>
            <w:tcW w:w="844"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b/>
              </w:rPr>
              <w:lastRenderedPageBreak/>
              <w:t xml:space="preserve">Science </w:t>
            </w:r>
            <w:r>
              <w:rPr>
                <w:rFonts w:ascii="Tahoma" w:hAnsi="Tahoma" w:cs="Tahoma"/>
                <w:b/>
              </w:rPr>
              <w:t xml:space="preserve">and </w:t>
            </w:r>
            <w:r w:rsidRPr="00955328">
              <w:rPr>
                <w:rFonts w:ascii="Tahoma" w:hAnsi="Tahoma" w:cs="Tahoma"/>
                <w:b/>
              </w:rPr>
              <w:t>Engineering Practices</w:t>
            </w:r>
          </w:p>
        </w:tc>
        <w:tc>
          <w:tcPr>
            <w:tcW w:w="994"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1024"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054"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084"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1B5A76" w:rsidRPr="00955328" w:rsidTr="005F16C0">
        <w:trPr>
          <w:trHeight w:val="1799"/>
        </w:trPr>
        <w:tc>
          <w:tcPr>
            <w:tcW w:w="844" w:type="pct"/>
            <w:vMerge w:val="restart"/>
            <w:shd w:val="clear" w:color="auto" w:fill="D6E3BC" w:themeFill="accent3" w:themeFillTint="66"/>
          </w:tcPr>
          <w:p w:rsidR="00E374E0" w:rsidRPr="00FC4BD9" w:rsidRDefault="00E374E0" w:rsidP="00BF5F77">
            <w:pPr>
              <w:spacing w:before="20" w:afterLines="20" w:after="48"/>
              <w:rPr>
                <w:rFonts w:ascii="Tahoma" w:hAnsi="Tahoma" w:cs="Tahoma"/>
                <w:b/>
                <w:sz w:val="18"/>
                <w:szCs w:val="18"/>
              </w:rPr>
            </w:pPr>
            <w:r>
              <w:rPr>
                <w:rFonts w:ascii="Tahoma" w:hAnsi="Tahoma" w:cs="Tahoma"/>
                <w:b/>
                <w:sz w:val="18"/>
                <w:szCs w:val="18"/>
              </w:rPr>
              <w:t xml:space="preserve">2. </w:t>
            </w:r>
            <w:r w:rsidRPr="00FC4BD9">
              <w:rPr>
                <w:rFonts w:ascii="Tahoma" w:hAnsi="Tahoma" w:cs="Tahoma"/>
                <w:b/>
                <w:sz w:val="18"/>
                <w:szCs w:val="18"/>
              </w:rPr>
              <w:t>Developing and Using Models</w:t>
            </w:r>
          </w:p>
          <w:p w:rsidR="00E374E0" w:rsidRPr="00FC4BD9" w:rsidRDefault="00E374E0" w:rsidP="00BF5F77">
            <w:pPr>
              <w:spacing w:before="20" w:afterLines="20" w:after="48"/>
              <w:rPr>
                <w:rFonts w:ascii="Tahoma" w:hAnsi="Tahoma" w:cs="Tahoma"/>
                <w:b/>
                <w:sz w:val="18"/>
                <w:szCs w:val="18"/>
              </w:rPr>
            </w:pPr>
          </w:p>
          <w:p w:rsidR="00E374E0" w:rsidRPr="008D2619" w:rsidRDefault="00E374E0" w:rsidP="00BF5F77">
            <w:pPr>
              <w:widowControl w:val="0"/>
              <w:autoSpaceDE w:val="0"/>
              <w:autoSpaceDN w:val="0"/>
              <w:adjustRightInd w:val="0"/>
              <w:spacing w:before="20" w:afterLines="20" w:after="48"/>
              <w:rPr>
                <w:rFonts w:ascii="Tahoma" w:hAnsi="Tahoma" w:cs="Tahoma"/>
                <w:sz w:val="18"/>
                <w:szCs w:val="18"/>
              </w:rPr>
            </w:pPr>
            <w:r>
              <w:rPr>
                <w:rFonts w:ascii="Tahoma" w:hAnsi="Tahoma" w:cs="Tahoma"/>
                <w:sz w:val="18"/>
                <w:szCs w:val="18"/>
              </w:rPr>
              <w:t>A practice of both s</w:t>
            </w:r>
            <w:r w:rsidRPr="008D2619">
              <w:rPr>
                <w:rFonts w:ascii="Tahoma" w:hAnsi="Tahoma" w:cs="Tahoma"/>
                <w:sz w:val="18"/>
                <w:szCs w:val="18"/>
              </w:rPr>
              <w:t xml:space="preserve">cience and engineering </w:t>
            </w:r>
            <w:r>
              <w:rPr>
                <w:rFonts w:ascii="Tahoma" w:hAnsi="Tahoma" w:cs="Tahoma"/>
                <w:sz w:val="18"/>
                <w:szCs w:val="18"/>
              </w:rPr>
              <w:t xml:space="preserve">is to </w:t>
            </w:r>
            <w:r w:rsidRPr="008D2619">
              <w:rPr>
                <w:rFonts w:ascii="Tahoma" w:hAnsi="Tahoma" w:cs="Tahoma"/>
                <w:sz w:val="18"/>
                <w:szCs w:val="18"/>
              </w:rPr>
              <w:t>use and construct models</w:t>
            </w:r>
            <w:r>
              <w:rPr>
                <w:rFonts w:ascii="Tahoma" w:hAnsi="Tahoma" w:cs="Tahoma"/>
                <w:sz w:val="18"/>
                <w:szCs w:val="18"/>
              </w:rPr>
              <w:t xml:space="preserve"> </w:t>
            </w:r>
            <w:r w:rsidRPr="008D2619">
              <w:rPr>
                <w:rFonts w:ascii="Tahoma" w:hAnsi="Tahoma" w:cs="Tahoma"/>
                <w:sz w:val="18"/>
                <w:szCs w:val="18"/>
              </w:rPr>
              <w:t>as helpful tools for representing</w:t>
            </w:r>
            <w:r>
              <w:rPr>
                <w:rFonts w:ascii="Tahoma" w:hAnsi="Tahoma" w:cs="Tahoma"/>
                <w:sz w:val="18"/>
                <w:szCs w:val="18"/>
              </w:rPr>
              <w:t xml:space="preserve"> ideas and explanations</w:t>
            </w:r>
            <w:r w:rsidRPr="008D2619">
              <w:rPr>
                <w:rFonts w:ascii="Tahoma" w:hAnsi="Tahoma" w:cs="Tahoma"/>
                <w:sz w:val="18"/>
                <w:szCs w:val="18"/>
              </w:rPr>
              <w:t>. These tools include diagrams, drawings, physical replicas, mathematical representations, analogies, and computer simulations.</w:t>
            </w:r>
          </w:p>
          <w:p w:rsidR="00E374E0" w:rsidRDefault="00E374E0" w:rsidP="00BF5F77">
            <w:pPr>
              <w:widowControl w:val="0"/>
              <w:autoSpaceDE w:val="0"/>
              <w:autoSpaceDN w:val="0"/>
              <w:adjustRightInd w:val="0"/>
              <w:spacing w:before="20" w:afterLines="20" w:after="48"/>
              <w:rPr>
                <w:rFonts w:ascii="Tahoma" w:hAnsi="Tahoma" w:cs="Tahoma"/>
                <w:sz w:val="18"/>
                <w:szCs w:val="18"/>
              </w:rPr>
            </w:pPr>
          </w:p>
          <w:p w:rsidR="00E374E0" w:rsidRPr="00B5143A" w:rsidRDefault="00E374E0" w:rsidP="00BF5F77">
            <w:pPr>
              <w:widowControl w:val="0"/>
              <w:autoSpaceDE w:val="0"/>
              <w:autoSpaceDN w:val="0"/>
              <w:adjustRightInd w:val="0"/>
              <w:spacing w:before="20" w:afterLines="20" w:after="48"/>
              <w:rPr>
                <w:rFonts w:ascii="Tahoma" w:hAnsi="Tahoma" w:cs="Tahoma"/>
                <w:sz w:val="18"/>
                <w:szCs w:val="18"/>
              </w:rPr>
            </w:pPr>
            <w:r w:rsidRPr="008D2619">
              <w:rPr>
                <w:rFonts w:ascii="Tahoma" w:hAnsi="Tahoma" w:cs="Tahoma"/>
                <w:sz w:val="18"/>
                <w:szCs w:val="18"/>
              </w:rPr>
              <w:t>Modeling tools are used to develop questions,</w:t>
            </w:r>
            <w:r>
              <w:rPr>
                <w:rFonts w:ascii="Tahoma" w:hAnsi="Tahoma" w:cs="Tahoma"/>
                <w:sz w:val="18"/>
                <w:szCs w:val="18"/>
              </w:rPr>
              <w:t xml:space="preserve"> </w:t>
            </w:r>
            <w:r w:rsidRPr="008D2619">
              <w:rPr>
                <w:rFonts w:ascii="Tahoma" w:hAnsi="Tahoma" w:cs="Tahoma"/>
                <w:sz w:val="18"/>
                <w:szCs w:val="18"/>
              </w:rPr>
              <w:t>predictions and explanations; analyze and identify flaws in systems; and communicate ideas. Models are used to build and revise scientific explanations and proposed engineered systems. Measurements and observations are used to revise models and designs.</w:t>
            </w:r>
          </w:p>
        </w:tc>
        <w:tc>
          <w:tcPr>
            <w:tcW w:w="994" w:type="pct"/>
          </w:tcPr>
          <w:p w:rsidR="00E374E0" w:rsidRDefault="00E374E0" w:rsidP="00E374E0">
            <w:pPr>
              <w:widowControl w:val="0"/>
              <w:autoSpaceDE w:val="0"/>
              <w:autoSpaceDN w:val="0"/>
              <w:adjustRightInd w:val="0"/>
              <w:spacing w:after="48"/>
              <w:rPr>
                <w:rFonts w:ascii="Tahoma" w:hAnsi="Tahoma" w:cs="Tahoma"/>
                <w:sz w:val="18"/>
                <w:szCs w:val="18"/>
              </w:rPr>
            </w:pPr>
            <w:r w:rsidRPr="00521643">
              <w:rPr>
                <w:rFonts w:ascii="Tahoma" w:hAnsi="Tahoma" w:cs="Tahoma"/>
                <w:sz w:val="18"/>
                <w:szCs w:val="18"/>
              </w:rPr>
              <w:t xml:space="preserve">Modeling in </w:t>
            </w:r>
            <w:r w:rsidR="00B805BD">
              <w:rPr>
                <w:rFonts w:ascii="Tahoma" w:hAnsi="Tahoma" w:cs="Tahoma"/>
                <w:color w:val="000000"/>
                <w:sz w:val="18"/>
                <w:szCs w:val="18"/>
              </w:rPr>
              <w:t>Pre-</w:t>
            </w:r>
            <w:r w:rsidRPr="00521643">
              <w:rPr>
                <w:rFonts w:ascii="Tahoma" w:hAnsi="Tahoma" w:cs="Tahoma"/>
                <w:sz w:val="18"/>
                <w:szCs w:val="18"/>
              </w:rPr>
              <w:t>K–2 builds on prior experiences and progresses to include using and developing models (i.e., diagram, drawing, physical replica, diorama, dramatization, or storyboard) that represent concrete events or design solutions.</w:t>
            </w:r>
          </w:p>
        </w:tc>
        <w:tc>
          <w:tcPr>
            <w:tcW w:w="1024"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B9292E">
              <w:rPr>
                <w:rFonts w:ascii="Tahoma" w:hAnsi="Tahoma" w:cs="Tahoma"/>
                <w:sz w:val="18"/>
                <w:szCs w:val="18"/>
              </w:rPr>
              <w:t xml:space="preserve">Modeling in 3–5 builds on </w:t>
            </w:r>
            <w:r w:rsidR="00B805BD">
              <w:rPr>
                <w:rFonts w:ascii="Tahoma" w:hAnsi="Tahoma" w:cs="Tahoma"/>
                <w:color w:val="000000"/>
                <w:sz w:val="18"/>
                <w:szCs w:val="18"/>
              </w:rPr>
              <w:t>Pre-</w:t>
            </w:r>
            <w:r w:rsidRPr="00B9292E">
              <w:rPr>
                <w:rFonts w:ascii="Tahoma" w:hAnsi="Tahoma" w:cs="Tahoma"/>
                <w:sz w:val="18"/>
                <w:szCs w:val="18"/>
              </w:rPr>
              <w:t>K–2</w:t>
            </w:r>
          </w:p>
          <w:p w:rsidR="00E374E0" w:rsidRDefault="00E374E0" w:rsidP="00E374E0">
            <w:pPr>
              <w:widowControl w:val="0"/>
              <w:autoSpaceDE w:val="0"/>
              <w:autoSpaceDN w:val="0"/>
              <w:adjustRightInd w:val="0"/>
              <w:rPr>
                <w:sz w:val="16"/>
                <w:szCs w:val="18"/>
              </w:rPr>
            </w:pPr>
            <w:r>
              <w:rPr>
                <w:rFonts w:ascii="Tahoma" w:hAnsi="Tahoma" w:cs="Tahoma"/>
                <w:sz w:val="18"/>
                <w:szCs w:val="18"/>
              </w:rPr>
              <w:t>experiences</w:t>
            </w:r>
            <w:r w:rsidRPr="00B9292E">
              <w:rPr>
                <w:rFonts w:ascii="Tahoma" w:hAnsi="Tahoma" w:cs="Tahoma"/>
                <w:sz w:val="18"/>
                <w:szCs w:val="18"/>
              </w:rPr>
              <w:t xml:space="preserve"> and progresses to building and revising simple models and using models to represent events and design solutions.</w:t>
            </w:r>
          </w:p>
        </w:tc>
        <w:tc>
          <w:tcPr>
            <w:tcW w:w="1054"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B9292E">
              <w:rPr>
                <w:rFonts w:ascii="Tahoma" w:hAnsi="Tahoma" w:cs="Tahoma"/>
                <w:sz w:val="18"/>
                <w:szCs w:val="18"/>
              </w:rPr>
              <w:t xml:space="preserve">Modeling in 6–8 builds on </w:t>
            </w:r>
            <w:r w:rsidR="00B805BD">
              <w:rPr>
                <w:rFonts w:ascii="Tahoma" w:hAnsi="Tahoma" w:cs="Tahoma"/>
                <w:color w:val="000000"/>
                <w:sz w:val="18"/>
                <w:szCs w:val="18"/>
              </w:rPr>
              <w:t>Pre-</w:t>
            </w:r>
            <w:r w:rsidRPr="00B9292E">
              <w:rPr>
                <w:rFonts w:ascii="Tahoma" w:hAnsi="Tahoma" w:cs="Tahoma"/>
                <w:sz w:val="18"/>
                <w:szCs w:val="18"/>
              </w:rPr>
              <w:t>K–5</w:t>
            </w:r>
            <w:r>
              <w:rPr>
                <w:rFonts w:ascii="Tahoma" w:hAnsi="Tahoma" w:cs="Tahoma"/>
                <w:sz w:val="18"/>
                <w:szCs w:val="18"/>
              </w:rPr>
              <w:t xml:space="preserve"> experiences</w:t>
            </w:r>
            <w:r w:rsidRPr="00B9292E">
              <w:rPr>
                <w:rFonts w:ascii="Tahoma" w:hAnsi="Tahoma" w:cs="Tahoma"/>
                <w:sz w:val="18"/>
                <w:szCs w:val="18"/>
              </w:rPr>
              <w:t xml:space="preserve"> and progresses to developing, using, and revising models to describe, test, and predict more abstract phenomena and design systems.</w:t>
            </w:r>
          </w:p>
        </w:tc>
        <w:tc>
          <w:tcPr>
            <w:tcW w:w="1084"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B9292E">
              <w:rPr>
                <w:rFonts w:ascii="Tahoma" w:hAnsi="Tahoma" w:cs="Tahoma"/>
                <w:sz w:val="18"/>
                <w:szCs w:val="18"/>
              </w:rPr>
              <w:t xml:space="preserve">Modeling in 9–12 builds on </w:t>
            </w:r>
            <w:r w:rsidR="00B805BD">
              <w:rPr>
                <w:rFonts w:ascii="Tahoma" w:hAnsi="Tahoma" w:cs="Tahoma"/>
                <w:color w:val="000000"/>
                <w:sz w:val="18"/>
                <w:szCs w:val="18"/>
              </w:rPr>
              <w:t>Pre-</w:t>
            </w:r>
            <w:r w:rsidRPr="00B9292E">
              <w:rPr>
                <w:rFonts w:ascii="Tahoma" w:hAnsi="Tahoma" w:cs="Tahoma"/>
                <w:sz w:val="18"/>
                <w:szCs w:val="18"/>
              </w:rPr>
              <w:t>K–8</w:t>
            </w:r>
            <w:r>
              <w:rPr>
                <w:rFonts w:ascii="Tahoma" w:hAnsi="Tahoma" w:cs="Tahoma"/>
                <w:sz w:val="18"/>
                <w:szCs w:val="18"/>
              </w:rPr>
              <w:t xml:space="preserve"> experiences</w:t>
            </w:r>
            <w:r w:rsidRPr="00B9292E">
              <w:rPr>
                <w:rFonts w:ascii="Tahoma" w:hAnsi="Tahoma" w:cs="Tahoma"/>
                <w:sz w:val="18"/>
                <w:szCs w:val="18"/>
              </w:rPr>
              <w:t xml:space="preserve"> and progresses to using, synthesizing, and developing models to predict and show relationships among variables between systems and their components in the natural and </w:t>
            </w:r>
            <w:r>
              <w:rPr>
                <w:rFonts w:ascii="Tahoma" w:hAnsi="Tahoma" w:cs="Tahoma"/>
                <w:sz w:val="18"/>
                <w:szCs w:val="18"/>
              </w:rPr>
              <w:t>designed world(s).</w:t>
            </w:r>
          </w:p>
        </w:tc>
      </w:tr>
      <w:tr w:rsidR="001B5A76" w:rsidRPr="00955328" w:rsidTr="005F16C0">
        <w:trPr>
          <w:trHeight w:val="1700"/>
        </w:trPr>
        <w:tc>
          <w:tcPr>
            <w:tcW w:w="844" w:type="pct"/>
            <w:vMerge/>
            <w:shd w:val="clear" w:color="auto" w:fill="D6E3BC" w:themeFill="accent3" w:themeFillTint="66"/>
          </w:tcPr>
          <w:p w:rsidR="00E374E0" w:rsidRPr="00FC4BD9" w:rsidRDefault="00E374E0" w:rsidP="00BF5F77">
            <w:pPr>
              <w:spacing w:before="20" w:afterLines="20" w:after="48"/>
              <w:rPr>
                <w:rFonts w:ascii="Tahoma" w:hAnsi="Tahoma" w:cs="Tahoma"/>
                <w:b/>
                <w:sz w:val="18"/>
                <w:szCs w:val="18"/>
              </w:rPr>
            </w:pPr>
          </w:p>
        </w:tc>
        <w:tc>
          <w:tcPr>
            <w:tcW w:w="99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Distinguish between a model and the actual object, process, and/or events the model represents. </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Compare models to identify common features and differences.</w:t>
            </w:r>
          </w:p>
        </w:tc>
        <w:tc>
          <w:tcPr>
            <w:tcW w:w="102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Identify limitations of models.</w:t>
            </w:r>
          </w:p>
        </w:tc>
        <w:tc>
          <w:tcPr>
            <w:tcW w:w="105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Evaluate limitations of a model for a proposed object or tool.</w:t>
            </w:r>
          </w:p>
        </w:tc>
        <w:tc>
          <w:tcPr>
            <w:tcW w:w="108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Evaluate merits and limitations of two different models of the same proposed tool, process, mechanism, or system in order to select or revise a model that best fits the evidence or design criteria.</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Design a test of a model to ascertain its reliability.</w:t>
            </w:r>
          </w:p>
        </w:tc>
      </w:tr>
      <w:tr w:rsidR="001B5A76" w:rsidRPr="00955328" w:rsidTr="005F16C0">
        <w:trPr>
          <w:trHeight w:val="3923"/>
        </w:trPr>
        <w:tc>
          <w:tcPr>
            <w:tcW w:w="844" w:type="pct"/>
            <w:vMerge/>
            <w:shd w:val="clear" w:color="auto" w:fill="D6E3BC" w:themeFill="accent3" w:themeFillTint="66"/>
          </w:tcPr>
          <w:p w:rsidR="00E374E0" w:rsidRPr="00FC4BD9" w:rsidRDefault="00E374E0" w:rsidP="00BF5F77">
            <w:pPr>
              <w:spacing w:before="20" w:afterLines="20" w:after="48"/>
              <w:rPr>
                <w:rFonts w:ascii="Tahoma" w:hAnsi="Tahoma" w:cs="Tahoma"/>
                <w:b/>
                <w:sz w:val="18"/>
                <w:szCs w:val="18"/>
              </w:rPr>
            </w:pPr>
          </w:p>
        </w:tc>
        <w:tc>
          <w:tcPr>
            <w:tcW w:w="994" w:type="pct"/>
          </w:tcPr>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and/or use a model to represent amounts, relationships, relative scales (bigger, smaller), and/or patterns in the natural and designed world(s).</w:t>
            </w:r>
          </w:p>
        </w:tc>
        <w:tc>
          <w:tcPr>
            <w:tcW w:w="102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Collaboratively develop and/or revise a model based on evidence that shows the relationships among variables for frequent and regular occurring events.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 model using an analogy, example, or abstract representation to describe a scientific principle or design solution.</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Develop and/or use models to describe and/or predict phenomena. </w:t>
            </w:r>
          </w:p>
        </w:tc>
        <w:tc>
          <w:tcPr>
            <w:tcW w:w="1054" w:type="pct"/>
          </w:tcPr>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Develop or modify a model—based on evidence – to match what happens if a variable or component of a system is changed.</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Use and/or develop a model of simple systems with uncertain and less predictable factors.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and/or revise a model to show the relationships among variables, including those that are not observable but predict observable phenomena.</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Develop and/or use a model to predict and/or describe phenomena. </w:t>
            </w:r>
          </w:p>
          <w:p w:rsidR="00E374E0" w:rsidRPr="002B126D"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 model to describe unobservable mechanisms.</w:t>
            </w:r>
          </w:p>
        </w:tc>
        <w:tc>
          <w:tcPr>
            <w:tcW w:w="108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revise, and/or use a model based on evidence  to illustrate and/or predict the relationships between systems or between components of a system.</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and/or use multiple types of models to provide mechanistic accounts and/or predict phenomena, and move flexibly between model types based on merits and limitations.</w:t>
            </w:r>
          </w:p>
        </w:tc>
      </w:tr>
      <w:tr w:rsidR="001B5A76" w:rsidRPr="00955328" w:rsidTr="005F16C0">
        <w:tc>
          <w:tcPr>
            <w:tcW w:w="844" w:type="pct"/>
            <w:vMerge/>
            <w:shd w:val="clear" w:color="auto" w:fill="D6E3BC" w:themeFill="accent3" w:themeFillTint="66"/>
          </w:tcPr>
          <w:p w:rsidR="00E374E0" w:rsidRPr="00FC4BD9" w:rsidRDefault="00E374E0" w:rsidP="00BF5F77">
            <w:pPr>
              <w:spacing w:before="20" w:afterLines="20" w:after="48"/>
              <w:rPr>
                <w:rFonts w:ascii="Tahoma" w:hAnsi="Tahoma" w:cs="Tahoma"/>
                <w:b/>
                <w:sz w:val="18"/>
                <w:szCs w:val="18"/>
              </w:rPr>
            </w:pPr>
          </w:p>
        </w:tc>
        <w:tc>
          <w:tcPr>
            <w:tcW w:w="994" w:type="pct"/>
          </w:tcPr>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 simple model based on evidence to represent a proposed object or tool.</w:t>
            </w:r>
          </w:p>
        </w:tc>
        <w:tc>
          <w:tcPr>
            <w:tcW w:w="102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 diagram or simple physical prototype to convey a proposed object, tool, or process.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Use a model to test cause and effect relationships or interactions concerning the </w:t>
            </w:r>
            <w:r w:rsidRPr="00D44FB1">
              <w:rPr>
                <w:rFonts w:ascii="Tahoma" w:hAnsi="Tahoma" w:cs="Tahoma"/>
                <w:sz w:val="18"/>
                <w:szCs w:val="18"/>
              </w:rPr>
              <w:lastRenderedPageBreak/>
              <w:t>functioning of a natural or designed system.</w:t>
            </w:r>
          </w:p>
        </w:tc>
        <w:tc>
          <w:tcPr>
            <w:tcW w:w="105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lastRenderedPageBreak/>
              <w:t>Develop and/or use a model to generate data to test ideas about phenomena in natural or designed systems, including those representing inputs and outputs, and those at unobservable scales.</w:t>
            </w:r>
          </w:p>
        </w:tc>
        <w:tc>
          <w:tcPr>
            <w:tcW w:w="1084"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Develop a complex model that allows for manipulation and testing of a proposed process or system.</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Develop and/or use a model (including mathematical and computational) to generate data to support explanations, predict </w:t>
            </w:r>
            <w:r w:rsidRPr="00D44FB1">
              <w:rPr>
                <w:rFonts w:ascii="Tahoma" w:hAnsi="Tahoma" w:cs="Tahoma"/>
                <w:sz w:val="18"/>
                <w:szCs w:val="18"/>
              </w:rPr>
              <w:lastRenderedPageBreak/>
              <w:t>phenomena, analyze systems, and/or solve problems.</w:t>
            </w:r>
          </w:p>
        </w:tc>
      </w:tr>
    </w:tbl>
    <w:p w:rsidR="005F16C0" w:rsidRDefault="005F16C0">
      <w:r>
        <w:lastRenderedPageBreak/>
        <w:br w:type="page"/>
      </w:r>
    </w:p>
    <w:tbl>
      <w:tblPr>
        <w:tblStyle w:val="TableGrid"/>
        <w:tblW w:w="5385" w:type="pct"/>
        <w:tblInd w:w="-522" w:type="dxa"/>
        <w:tblLayout w:type="fixed"/>
        <w:tblLook w:val="00A0" w:firstRow="1" w:lastRow="0" w:firstColumn="1" w:lastColumn="0" w:noHBand="0" w:noVBand="0"/>
      </w:tblPr>
      <w:tblGrid>
        <w:gridCol w:w="2331"/>
        <w:gridCol w:w="2844"/>
        <w:gridCol w:w="2768"/>
        <w:gridCol w:w="2962"/>
        <w:gridCol w:w="3585"/>
      </w:tblGrid>
      <w:tr w:rsidR="001B5A76" w:rsidRPr="00955328" w:rsidTr="00E374E0">
        <w:tc>
          <w:tcPr>
            <w:tcW w:w="804"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rPr>
              <w:lastRenderedPageBreak/>
              <w:br w:type="column"/>
            </w:r>
            <w:r w:rsidRPr="00955328">
              <w:rPr>
                <w:rFonts w:ascii="Tahoma" w:hAnsi="Tahoma" w:cs="Tahoma"/>
                <w:b/>
              </w:rPr>
              <w:t>Science</w:t>
            </w:r>
            <w:r>
              <w:rPr>
                <w:rFonts w:ascii="Tahoma" w:hAnsi="Tahoma" w:cs="Tahoma"/>
                <w:b/>
              </w:rPr>
              <w:t xml:space="preserve"> and Engineering </w:t>
            </w:r>
            <w:r w:rsidRPr="00955328">
              <w:rPr>
                <w:rFonts w:ascii="Tahoma" w:hAnsi="Tahoma" w:cs="Tahoma"/>
                <w:b/>
              </w:rPr>
              <w:t>Practices</w:t>
            </w:r>
          </w:p>
        </w:tc>
        <w:tc>
          <w:tcPr>
            <w:tcW w:w="981"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955"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022"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237"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1B5A76" w:rsidRPr="00955328" w:rsidTr="00E374E0">
        <w:trPr>
          <w:trHeight w:val="2051"/>
        </w:trPr>
        <w:tc>
          <w:tcPr>
            <w:tcW w:w="804" w:type="pct"/>
            <w:vMerge w:val="restart"/>
            <w:shd w:val="clear" w:color="auto" w:fill="D6E3BC" w:themeFill="accent3" w:themeFillTint="66"/>
          </w:tcPr>
          <w:p w:rsidR="00E374E0" w:rsidRPr="0044058F" w:rsidRDefault="00E374E0" w:rsidP="00BF5F77">
            <w:pPr>
              <w:spacing w:before="20" w:afterLines="20" w:after="48"/>
              <w:rPr>
                <w:rFonts w:ascii="Tahoma" w:hAnsi="Tahoma" w:cs="Tahoma"/>
                <w:b/>
                <w:sz w:val="18"/>
                <w:szCs w:val="18"/>
              </w:rPr>
            </w:pPr>
            <w:r>
              <w:rPr>
                <w:rFonts w:ascii="Tahoma" w:hAnsi="Tahoma" w:cs="Tahoma"/>
                <w:b/>
                <w:sz w:val="18"/>
                <w:szCs w:val="18"/>
              </w:rPr>
              <w:t xml:space="preserve">3. </w:t>
            </w:r>
            <w:r w:rsidRPr="0044058F">
              <w:rPr>
                <w:rFonts w:ascii="Tahoma" w:hAnsi="Tahoma" w:cs="Tahoma"/>
                <w:b/>
                <w:sz w:val="18"/>
                <w:szCs w:val="18"/>
              </w:rPr>
              <w:t>Planning and Carrying Out Investigations</w:t>
            </w:r>
          </w:p>
          <w:p w:rsidR="00E374E0" w:rsidRPr="0044058F" w:rsidRDefault="00E374E0" w:rsidP="00BF5F77">
            <w:pPr>
              <w:spacing w:before="20" w:afterLines="20" w:after="48"/>
              <w:rPr>
                <w:rFonts w:ascii="Tahoma" w:hAnsi="Tahoma" w:cs="Tahoma"/>
                <w:b/>
                <w:sz w:val="18"/>
                <w:szCs w:val="18"/>
              </w:rPr>
            </w:pPr>
          </w:p>
          <w:p w:rsidR="00E374E0" w:rsidRDefault="00E374E0" w:rsidP="00BF5F77">
            <w:pPr>
              <w:spacing w:before="20" w:afterLines="20" w:after="48"/>
              <w:rPr>
                <w:rFonts w:ascii="Tahoma" w:hAnsi="Tahoma" w:cs="Tahoma"/>
                <w:sz w:val="18"/>
                <w:szCs w:val="18"/>
              </w:rPr>
            </w:pPr>
            <w:r>
              <w:rPr>
                <w:rFonts w:ascii="Tahoma" w:hAnsi="Tahoma" w:cs="Tahoma"/>
                <w:sz w:val="18"/>
                <w:szCs w:val="18"/>
              </w:rPr>
              <w:t xml:space="preserve">Scientists and engineers plan and carry out investigations in the field or </w:t>
            </w:r>
            <w:r w:rsidRPr="00955328">
              <w:rPr>
                <w:rFonts w:ascii="Tahoma" w:hAnsi="Tahoma" w:cs="Tahoma"/>
                <w:sz w:val="18"/>
                <w:szCs w:val="18"/>
              </w:rPr>
              <w:t>laboratory</w:t>
            </w:r>
            <w:r>
              <w:rPr>
                <w:rFonts w:ascii="Tahoma" w:hAnsi="Tahoma" w:cs="Tahoma"/>
                <w:sz w:val="18"/>
                <w:szCs w:val="18"/>
              </w:rPr>
              <w:t xml:space="preserve">, working collaboratively as well as individually. Their investigations are </w:t>
            </w:r>
            <w:r w:rsidRPr="005F2A4A">
              <w:rPr>
                <w:rFonts w:ascii="Tahoma" w:hAnsi="Tahoma" w:cs="Tahoma"/>
                <w:sz w:val="18"/>
                <w:szCs w:val="18"/>
              </w:rPr>
              <w:t xml:space="preserve">systematic </w:t>
            </w:r>
            <w:r>
              <w:rPr>
                <w:rFonts w:ascii="Tahoma" w:hAnsi="Tahoma" w:cs="Tahoma"/>
                <w:sz w:val="18"/>
                <w:szCs w:val="18"/>
              </w:rPr>
              <w:t>and</w:t>
            </w:r>
            <w:r w:rsidRPr="005F2A4A">
              <w:rPr>
                <w:rFonts w:ascii="Tahoma" w:hAnsi="Tahoma" w:cs="Tahoma"/>
                <w:sz w:val="18"/>
                <w:szCs w:val="18"/>
              </w:rPr>
              <w:t xml:space="preserve"> require clarifying what counts as data</w:t>
            </w:r>
            <w:r>
              <w:rPr>
                <w:rFonts w:ascii="Tahoma" w:hAnsi="Tahoma" w:cs="Tahoma"/>
                <w:sz w:val="18"/>
                <w:szCs w:val="18"/>
              </w:rPr>
              <w:t xml:space="preserve"> and </w:t>
            </w:r>
            <w:r w:rsidRPr="005F2A4A">
              <w:rPr>
                <w:rFonts w:ascii="Tahoma" w:hAnsi="Tahoma" w:cs="Tahoma"/>
                <w:sz w:val="18"/>
                <w:szCs w:val="18"/>
              </w:rPr>
              <w:t>identifying variables or parameters</w:t>
            </w:r>
            <w:r>
              <w:rPr>
                <w:rFonts w:ascii="Tahoma" w:hAnsi="Tahoma" w:cs="Tahoma"/>
                <w:sz w:val="18"/>
                <w:szCs w:val="18"/>
              </w:rPr>
              <w:t xml:space="preserve">. </w:t>
            </w:r>
          </w:p>
          <w:p w:rsidR="00E374E0" w:rsidRDefault="00E374E0" w:rsidP="00BF5F77">
            <w:pPr>
              <w:spacing w:before="20" w:afterLines="20" w:after="48"/>
              <w:rPr>
                <w:rFonts w:ascii="Tahoma" w:hAnsi="Tahoma" w:cs="Tahoma"/>
                <w:sz w:val="18"/>
                <w:szCs w:val="18"/>
              </w:rPr>
            </w:pPr>
          </w:p>
          <w:p w:rsidR="00E374E0" w:rsidRPr="00955328" w:rsidRDefault="00E374E0" w:rsidP="00BF5F77">
            <w:pPr>
              <w:spacing w:before="20" w:afterLines="20" w:after="48"/>
              <w:rPr>
                <w:rFonts w:ascii="Tahoma" w:hAnsi="Tahoma" w:cs="Tahoma"/>
                <w:b/>
                <w:sz w:val="16"/>
              </w:rPr>
            </w:pPr>
            <w:r w:rsidRPr="00955328">
              <w:rPr>
                <w:rFonts w:ascii="Tahoma" w:hAnsi="Tahoma" w:cs="Tahoma"/>
                <w:sz w:val="18"/>
                <w:szCs w:val="18"/>
              </w:rPr>
              <w:t>Engineering investigations identify the effectiveness, efficiency, and durability of designs under different conditions.</w:t>
            </w:r>
          </w:p>
        </w:tc>
        <w:tc>
          <w:tcPr>
            <w:tcW w:w="981" w:type="pct"/>
          </w:tcPr>
          <w:p w:rsidR="00E374E0" w:rsidRPr="002B126D" w:rsidRDefault="00E374E0" w:rsidP="00E374E0">
            <w:pPr>
              <w:widowControl w:val="0"/>
              <w:autoSpaceDE w:val="0"/>
              <w:autoSpaceDN w:val="0"/>
              <w:adjustRightInd w:val="0"/>
              <w:spacing w:before="40" w:after="40"/>
              <w:rPr>
                <w:rFonts w:ascii="Tahoma" w:hAnsi="Tahoma" w:cs="Tahoma"/>
                <w:sz w:val="18"/>
                <w:szCs w:val="18"/>
              </w:rPr>
            </w:pPr>
            <w:r w:rsidRPr="002A5C65">
              <w:rPr>
                <w:rFonts w:ascii="Tahoma" w:hAnsi="Tahoma" w:cs="Tahoma"/>
                <w:sz w:val="18"/>
                <w:szCs w:val="18"/>
              </w:rPr>
              <w:t xml:space="preserve">Planning and carrying out investigations to answer questions or test solutions to problems in </w:t>
            </w:r>
            <w:r w:rsidR="00B805BD">
              <w:rPr>
                <w:rFonts w:ascii="Tahoma" w:hAnsi="Tahoma" w:cs="Tahoma"/>
                <w:color w:val="000000"/>
                <w:sz w:val="18"/>
                <w:szCs w:val="18"/>
              </w:rPr>
              <w:t>Pre-</w:t>
            </w:r>
            <w:r w:rsidRPr="002A5C65">
              <w:rPr>
                <w:rFonts w:ascii="Tahoma" w:hAnsi="Tahoma" w:cs="Tahoma"/>
                <w:sz w:val="18"/>
                <w:szCs w:val="18"/>
              </w:rPr>
              <w:t>K–2 builds on prior experiences and progresses to simple investigations, based on fair tests, which provide data to support explanations or design solutions.</w:t>
            </w:r>
          </w:p>
        </w:tc>
        <w:tc>
          <w:tcPr>
            <w:tcW w:w="955" w:type="pct"/>
          </w:tcPr>
          <w:p w:rsidR="00E374E0" w:rsidRPr="002A5C65" w:rsidRDefault="00E374E0" w:rsidP="00E374E0">
            <w:pPr>
              <w:widowControl w:val="0"/>
              <w:autoSpaceDE w:val="0"/>
              <w:autoSpaceDN w:val="0"/>
              <w:adjustRightInd w:val="0"/>
              <w:spacing w:before="40" w:after="40"/>
              <w:rPr>
                <w:rFonts w:ascii="Tahoma" w:hAnsi="Tahoma" w:cs="Tahoma"/>
                <w:sz w:val="18"/>
                <w:szCs w:val="18"/>
              </w:rPr>
            </w:pPr>
            <w:r w:rsidRPr="002A5C65">
              <w:rPr>
                <w:rFonts w:ascii="Tahoma" w:hAnsi="Tahoma" w:cs="Tahoma"/>
                <w:sz w:val="18"/>
                <w:szCs w:val="18"/>
              </w:rPr>
              <w:t xml:space="preserve">Planning and carrying out investigations to answer questions or test solutions to problems in 3–5 builds on </w:t>
            </w:r>
            <w:r w:rsidR="00B805BD">
              <w:rPr>
                <w:rFonts w:ascii="Tahoma" w:hAnsi="Tahoma" w:cs="Tahoma"/>
                <w:color w:val="000000"/>
                <w:sz w:val="18"/>
                <w:szCs w:val="18"/>
              </w:rPr>
              <w:t>Pre-</w:t>
            </w:r>
            <w:r w:rsidRPr="002A5C65">
              <w:rPr>
                <w:rFonts w:ascii="Tahoma" w:hAnsi="Tahoma" w:cs="Tahoma"/>
                <w:sz w:val="18"/>
                <w:szCs w:val="18"/>
              </w:rPr>
              <w:t xml:space="preserve">K–2 experiences and progresses to include investigations that </w:t>
            </w:r>
            <w:r w:rsidRPr="00BE2B43">
              <w:rPr>
                <w:rFonts w:ascii="Tahoma" w:hAnsi="Tahoma" w:cs="Tahoma"/>
                <w:sz w:val="18"/>
                <w:szCs w:val="18"/>
                <w:u w:val="single"/>
              </w:rPr>
              <w:t>control variables</w:t>
            </w:r>
            <w:r w:rsidRPr="002A5C65">
              <w:rPr>
                <w:rFonts w:ascii="Tahoma" w:hAnsi="Tahoma" w:cs="Tahoma"/>
                <w:sz w:val="18"/>
                <w:szCs w:val="18"/>
              </w:rPr>
              <w:t xml:space="preserve"> and provide evidence to support explanations or design solutions. </w:t>
            </w:r>
          </w:p>
        </w:tc>
        <w:tc>
          <w:tcPr>
            <w:tcW w:w="1022" w:type="pct"/>
          </w:tcPr>
          <w:p w:rsidR="00E374E0" w:rsidRPr="002A5C65" w:rsidRDefault="00E374E0" w:rsidP="00E374E0">
            <w:pPr>
              <w:widowControl w:val="0"/>
              <w:autoSpaceDE w:val="0"/>
              <w:autoSpaceDN w:val="0"/>
              <w:adjustRightInd w:val="0"/>
              <w:spacing w:before="40" w:after="40"/>
              <w:rPr>
                <w:rFonts w:ascii="Tahoma" w:hAnsi="Tahoma" w:cs="Tahoma"/>
                <w:sz w:val="18"/>
                <w:szCs w:val="18"/>
              </w:rPr>
            </w:pPr>
            <w:r w:rsidRPr="00B51213">
              <w:rPr>
                <w:rFonts w:ascii="Tahoma" w:hAnsi="Tahoma" w:cs="Tahoma"/>
                <w:sz w:val="18"/>
                <w:szCs w:val="18"/>
              </w:rPr>
              <w:t>Planning and car</w:t>
            </w:r>
            <w:r>
              <w:rPr>
                <w:rFonts w:ascii="Tahoma" w:hAnsi="Tahoma" w:cs="Tahoma"/>
                <w:sz w:val="18"/>
                <w:szCs w:val="18"/>
              </w:rPr>
              <w:t>rying out investigations in 6</w:t>
            </w:r>
            <w:r w:rsidRPr="00B51213">
              <w:rPr>
                <w:rFonts w:ascii="Tahoma" w:hAnsi="Tahoma" w:cs="Tahoma"/>
                <w:sz w:val="18"/>
                <w:szCs w:val="18"/>
              </w:rPr>
              <w:t xml:space="preserve">-8 builds on </w:t>
            </w:r>
            <w:r w:rsidR="00B805BD">
              <w:rPr>
                <w:rFonts w:ascii="Tahoma" w:hAnsi="Tahoma" w:cs="Tahoma"/>
                <w:color w:val="000000"/>
                <w:sz w:val="18"/>
                <w:szCs w:val="18"/>
              </w:rPr>
              <w:t>Pre-</w:t>
            </w:r>
            <w:r>
              <w:rPr>
                <w:rFonts w:ascii="Tahoma" w:hAnsi="Tahoma" w:cs="Tahoma"/>
                <w:sz w:val="18"/>
                <w:szCs w:val="18"/>
              </w:rPr>
              <w:t>K</w:t>
            </w:r>
            <w:r w:rsidRPr="00B51213">
              <w:rPr>
                <w:rFonts w:ascii="Tahoma" w:hAnsi="Tahoma" w:cs="Tahoma"/>
                <w:sz w:val="18"/>
                <w:szCs w:val="18"/>
              </w:rPr>
              <w:t xml:space="preserve">-5 experiences and progresses to include investigations that use </w:t>
            </w:r>
            <w:r w:rsidRPr="00BE2B43">
              <w:rPr>
                <w:rFonts w:ascii="Tahoma" w:hAnsi="Tahoma" w:cs="Tahoma"/>
                <w:sz w:val="18"/>
                <w:szCs w:val="18"/>
                <w:u w:val="single"/>
              </w:rPr>
              <w:t>multiple variables</w:t>
            </w:r>
            <w:r w:rsidRPr="00B51213">
              <w:rPr>
                <w:rFonts w:ascii="Tahoma" w:hAnsi="Tahoma" w:cs="Tahoma"/>
                <w:sz w:val="18"/>
                <w:szCs w:val="18"/>
              </w:rPr>
              <w:t xml:space="preserve"> and provide evidence to support explanations or solutions.</w:t>
            </w:r>
          </w:p>
        </w:tc>
        <w:tc>
          <w:tcPr>
            <w:tcW w:w="1237" w:type="pct"/>
          </w:tcPr>
          <w:p w:rsidR="00E374E0" w:rsidRPr="00B51213" w:rsidRDefault="00E374E0" w:rsidP="00E374E0">
            <w:pPr>
              <w:widowControl w:val="0"/>
              <w:autoSpaceDE w:val="0"/>
              <w:autoSpaceDN w:val="0"/>
              <w:adjustRightInd w:val="0"/>
              <w:spacing w:before="40" w:after="40"/>
              <w:rPr>
                <w:rFonts w:ascii="Tahoma" w:hAnsi="Tahoma" w:cs="Tahoma"/>
                <w:sz w:val="18"/>
                <w:szCs w:val="18"/>
              </w:rPr>
            </w:pPr>
            <w:r w:rsidRPr="00B51213">
              <w:rPr>
                <w:rFonts w:ascii="Tahoma" w:hAnsi="Tahoma" w:cs="Tahoma"/>
                <w:sz w:val="18"/>
                <w:szCs w:val="18"/>
              </w:rPr>
              <w:t xml:space="preserve">Planning and carrying out investigations in 9-12 builds on </w:t>
            </w:r>
            <w:r w:rsidR="00B805BD">
              <w:rPr>
                <w:rFonts w:ascii="Tahoma" w:hAnsi="Tahoma" w:cs="Tahoma"/>
                <w:color w:val="000000"/>
                <w:sz w:val="18"/>
                <w:szCs w:val="18"/>
              </w:rPr>
              <w:t>Pre-</w:t>
            </w:r>
            <w:r w:rsidRPr="00B51213">
              <w:rPr>
                <w:rFonts w:ascii="Tahoma" w:hAnsi="Tahoma" w:cs="Tahoma"/>
                <w:sz w:val="18"/>
                <w:szCs w:val="18"/>
              </w:rPr>
              <w:t>K-8 experiences and progresses to include investigations that provide evidence for and test conceptual, mathematical, physical, and empirical models.</w:t>
            </w:r>
          </w:p>
          <w:p w:rsidR="00E374E0" w:rsidRPr="002A5C65" w:rsidRDefault="00E374E0" w:rsidP="00E374E0">
            <w:pPr>
              <w:pStyle w:val="ListParagraph"/>
              <w:spacing w:before="20" w:after="20"/>
              <w:ind w:left="158"/>
              <w:rPr>
                <w:rFonts w:ascii="Tahoma" w:hAnsi="Tahoma" w:cs="Tahoma"/>
                <w:strike/>
                <w:sz w:val="18"/>
                <w:szCs w:val="18"/>
              </w:rPr>
            </w:pPr>
          </w:p>
        </w:tc>
      </w:tr>
      <w:tr w:rsidR="001B5A76" w:rsidRPr="00955328" w:rsidTr="00E374E0">
        <w:trPr>
          <w:trHeight w:val="332"/>
        </w:trPr>
        <w:tc>
          <w:tcPr>
            <w:tcW w:w="804" w:type="pct"/>
            <w:vMerge/>
            <w:shd w:val="clear" w:color="auto" w:fill="D6E3BC" w:themeFill="accent3" w:themeFillTint="66"/>
          </w:tcPr>
          <w:p w:rsidR="00E374E0" w:rsidRPr="0044058F" w:rsidRDefault="00E374E0" w:rsidP="00BF5F77">
            <w:pPr>
              <w:spacing w:before="20" w:afterLines="20" w:after="48"/>
              <w:rPr>
                <w:rFonts w:ascii="Tahoma" w:hAnsi="Tahoma" w:cs="Tahoma"/>
                <w:b/>
                <w:sz w:val="18"/>
                <w:szCs w:val="18"/>
              </w:rPr>
            </w:pPr>
          </w:p>
        </w:tc>
        <w:tc>
          <w:tcPr>
            <w:tcW w:w="98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With guidance, plan and conduct an investigation in collaboration with peers (for K).</w:t>
            </w:r>
          </w:p>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Plan and conduct an investigation collaboratively to produce data to serve as the basis for evidence to answer a question.</w:t>
            </w:r>
          </w:p>
        </w:tc>
        <w:tc>
          <w:tcPr>
            <w:tcW w:w="955" w:type="pct"/>
          </w:tcPr>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Plan and conduct an investigation collaboratively to produce data to serve as the basis for evidence, using fair tests in which variables are controlled and the number of trials considered</w:t>
            </w:r>
            <w:r w:rsidR="0070381F">
              <w:rPr>
                <w:rFonts w:ascii="Tahoma" w:hAnsi="Tahoma" w:cs="Tahoma"/>
                <w:sz w:val="18"/>
                <w:szCs w:val="18"/>
              </w:rPr>
              <w:t>.</w:t>
            </w:r>
          </w:p>
        </w:tc>
        <w:tc>
          <w:tcPr>
            <w:tcW w:w="1022" w:type="pct"/>
          </w:tcPr>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Plan an investigation individually and col</w:t>
            </w:r>
            <w:r w:rsidR="008B5AB6">
              <w:rPr>
                <w:rFonts w:ascii="Tahoma" w:hAnsi="Tahoma" w:cs="Tahoma"/>
                <w:sz w:val="18"/>
                <w:szCs w:val="18"/>
              </w:rPr>
              <w:t>laboratively, and in the design</w:t>
            </w:r>
            <w:r w:rsidRPr="00D44FB1">
              <w:rPr>
                <w:rFonts w:ascii="Tahoma" w:hAnsi="Tahoma" w:cs="Tahoma"/>
                <w:sz w:val="18"/>
                <w:szCs w:val="18"/>
              </w:rPr>
              <w:t xml:space="preserve"> identify</w:t>
            </w:r>
            <w:r w:rsidR="008B5AB6">
              <w:rPr>
                <w:rFonts w:ascii="Tahoma" w:hAnsi="Tahoma" w:cs="Tahoma"/>
                <w:sz w:val="18"/>
                <w:szCs w:val="18"/>
              </w:rPr>
              <w:t>:</w:t>
            </w:r>
            <w:r w:rsidRPr="00D44FB1">
              <w:rPr>
                <w:rFonts w:ascii="Tahoma" w:hAnsi="Tahoma" w:cs="Tahoma"/>
                <w:sz w:val="18"/>
                <w:szCs w:val="18"/>
              </w:rPr>
              <w:t xml:space="preserve"> independent and d</w:t>
            </w:r>
            <w:r w:rsidR="008B5AB6">
              <w:rPr>
                <w:rFonts w:ascii="Tahoma" w:hAnsi="Tahoma" w:cs="Tahoma"/>
                <w:sz w:val="18"/>
                <w:szCs w:val="18"/>
              </w:rPr>
              <w:t>ependent variables and controls;</w:t>
            </w:r>
            <w:r w:rsidRPr="00D44FB1">
              <w:rPr>
                <w:rFonts w:ascii="Tahoma" w:hAnsi="Tahoma" w:cs="Tahoma"/>
                <w:sz w:val="18"/>
                <w:szCs w:val="18"/>
              </w:rPr>
              <w:t xml:space="preserve"> what tools</w:t>
            </w:r>
            <w:r w:rsidR="008B5AB6">
              <w:rPr>
                <w:rFonts w:ascii="Tahoma" w:hAnsi="Tahoma" w:cs="Tahoma"/>
                <w:sz w:val="18"/>
                <w:szCs w:val="18"/>
              </w:rPr>
              <w:t xml:space="preserve"> are needed to do the gathering;</w:t>
            </w:r>
            <w:r w:rsidRPr="00D44FB1">
              <w:rPr>
                <w:rFonts w:ascii="Tahoma" w:hAnsi="Tahoma" w:cs="Tahoma"/>
                <w:sz w:val="18"/>
                <w:szCs w:val="18"/>
              </w:rPr>
              <w:t xml:space="preserve"> ho</w:t>
            </w:r>
            <w:r w:rsidR="008B5AB6">
              <w:rPr>
                <w:rFonts w:ascii="Tahoma" w:hAnsi="Tahoma" w:cs="Tahoma"/>
                <w:sz w:val="18"/>
                <w:szCs w:val="18"/>
              </w:rPr>
              <w:t>w measurements will be recorded;</w:t>
            </w:r>
            <w:r w:rsidRPr="00D44FB1">
              <w:rPr>
                <w:rFonts w:ascii="Tahoma" w:hAnsi="Tahoma" w:cs="Tahoma"/>
                <w:sz w:val="18"/>
                <w:szCs w:val="18"/>
              </w:rPr>
              <w:t xml:space="preserve"> and how many data are needed to support a claim.</w:t>
            </w:r>
          </w:p>
          <w:p w:rsidR="00E374E0" w:rsidRPr="0070381F"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Conduct an investigation and/or evaluate and/or revise the experimental design to produce data to serve as the basis for evidence that meet the goals of the investigation. </w:t>
            </w:r>
          </w:p>
        </w:tc>
        <w:tc>
          <w:tcPr>
            <w:tcW w:w="1237"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Plan and conduct an investigation individually and collaboratively to produce data to serve as the basis for evidence, and in the design: decide on types, how much, and accuracy of data needed to produce reliable measurements</w:t>
            </w:r>
            <w:r w:rsidR="008B5AB6">
              <w:rPr>
                <w:rFonts w:ascii="Tahoma" w:hAnsi="Tahoma" w:cs="Tahoma"/>
                <w:sz w:val="18"/>
                <w:szCs w:val="18"/>
              </w:rPr>
              <w:t>;</w:t>
            </w:r>
            <w:r w:rsidRPr="00D44FB1">
              <w:rPr>
                <w:rFonts w:ascii="Tahoma" w:hAnsi="Tahoma" w:cs="Tahoma"/>
                <w:sz w:val="18"/>
                <w:szCs w:val="18"/>
              </w:rPr>
              <w:t xml:space="preserve"> consider limitations on the precision of the data (e.g., number of tria</w:t>
            </w:r>
            <w:r w:rsidR="008B5AB6">
              <w:rPr>
                <w:rFonts w:ascii="Tahoma" w:hAnsi="Tahoma" w:cs="Tahoma"/>
                <w:sz w:val="18"/>
                <w:szCs w:val="18"/>
              </w:rPr>
              <w:t>ls, cost, risk, time);</w:t>
            </w:r>
            <w:r w:rsidRPr="00D44FB1">
              <w:rPr>
                <w:rFonts w:ascii="Tahoma" w:hAnsi="Tahoma" w:cs="Tahoma"/>
                <w:sz w:val="18"/>
                <w:szCs w:val="18"/>
              </w:rPr>
              <w:t xml:space="preserve"> and refine the design accordingly.</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Plan and conduct an investigation or test a design solution in a safe and ethical manner including considerations of environmental, social, and personal impacts.</w:t>
            </w:r>
          </w:p>
        </w:tc>
      </w:tr>
      <w:tr w:rsidR="001B5A76" w:rsidRPr="00955328" w:rsidTr="00E374E0">
        <w:trPr>
          <w:trHeight w:val="197"/>
        </w:trPr>
        <w:tc>
          <w:tcPr>
            <w:tcW w:w="804" w:type="pct"/>
            <w:vMerge/>
            <w:shd w:val="clear" w:color="auto" w:fill="D6E3BC" w:themeFill="accent3" w:themeFillTint="66"/>
          </w:tcPr>
          <w:p w:rsidR="00E374E0" w:rsidRPr="0044058F" w:rsidRDefault="00E374E0" w:rsidP="00BF5F77">
            <w:pPr>
              <w:spacing w:before="20" w:afterLines="20" w:after="48"/>
              <w:rPr>
                <w:rFonts w:ascii="Tahoma" w:hAnsi="Tahoma" w:cs="Tahoma"/>
                <w:b/>
                <w:sz w:val="18"/>
                <w:szCs w:val="18"/>
              </w:rPr>
            </w:pPr>
          </w:p>
        </w:tc>
        <w:tc>
          <w:tcPr>
            <w:tcW w:w="981" w:type="pct"/>
          </w:tcPr>
          <w:p w:rsidR="00E374E0" w:rsidRPr="00D44FB1" w:rsidRDefault="00E374E0" w:rsidP="008B5AB6">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Evaluate different ways of observing and/or measuring a phenomenon to determine which way </w:t>
            </w:r>
            <w:r w:rsidR="008B5AB6">
              <w:rPr>
                <w:rFonts w:ascii="Tahoma" w:hAnsi="Tahoma" w:cs="Tahoma"/>
                <w:sz w:val="18"/>
                <w:szCs w:val="18"/>
              </w:rPr>
              <w:t>to</w:t>
            </w:r>
            <w:r w:rsidRPr="00D44FB1">
              <w:rPr>
                <w:rFonts w:ascii="Tahoma" w:hAnsi="Tahoma" w:cs="Tahoma"/>
                <w:sz w:val="18"/>
                <w:szCs w:val="18"/>
              </w:rPr>
              <w:t xml:space="preserve"> answer a question.</w:t>
            </w:r>
          </w:p>
        </w:tc>
        <w:tc>
          <w:tcPr>
            <w:tcW w:w="955"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Evaluate appropriate methods and/or tools for collecting data.</w:t>
            </w:r>
          </w:p>
        </w:tc>
        <w:tc>
          <w:tcPr>
            <w:tcW w:w="1022"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Evaluate the accuracy of various methods for collecting data.</w:t>
            </w:r>
          </w:p>
        </w:tc>
        <w:tc>
          <w:tcPr>
            <w:tcW w:w="1237"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Select appropriate tools to collect, record, analyze, and evaluate data. </w:t>
            </w:r>
          </w:p>
        </w:tc>
      </w:tr>
      <w:tr w:rsidR="001B5A76" w:rsidRPr="00955328" w:rsidTr="00E374E0">
        <w:trPr>
          <w:trHeight w:val="332"/>
        </w:trPr>
        <w:tc>
          <w:tcPr>
            <w:tcW w:w="804" w:type="pct"/>
            <w:vMerge/>
            <w:shd w:val="clear" w:color="auto" w:fill="D6E3BC" w:themeFill="accent3" w:themeFillTint="66"/>
          </w:tcPr>
          <w:p w:rsidR="00E374E0" w:rsidRPr="0044058F" w:rsidRDefault="00E374E0" w:rsidP="00BF5F77">
            <w:pPr>
              <w:spacing w:before="20" w:afterLines="20" w:after="48"/>
              <w:rPr>
                <w:rFonts w:ascii="Tahoma" w:hAnsi="Tahoma" w:cs="Tahoma"/>
                <w:b/>
                <w:sz w:val="18"/>
                <w:szCs w:val="18"/>
              </w:rPr>
            </w:pPr>
          </w:p>
        </w:tc>
        <w:tc>
          <w:tcPr>
            <w:tcW w:w="98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Make observations (firsthand or from media) and/or </w:t>
            </w:r>
            <w:r w:rsidRPr="00D44FB1">
              <w:rPr>
                <w:rFonts w:ascii="Tahoma" w:hAnsi="Tahoma" w:cs="Tahoma"/>
                <w:sz w:val="18"/>
                <w:szCs w:val="18"/>
              </w:rPr>
              <w:lastRenderedPageBreak/>
              <w:t>measurements to collect data that can be used to make comparisons.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Make observations (firsthand or from media) and/or measurements of a proposed object or tool or solution to determine if it solves a problem or meets a goal.</w:t>
            </w:r>
          </w:p>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Make predictions based on prior experiences.</w:t>
            </w:r>
          </w:p>
        </w:tc>
        <w:tc>
          <w:tcPr>
            <w:tcW w:w="955"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lastRenderedPageBreak/>
              <w:t xml:space="preserve">Make observations and/or measurements to produce </w:t>
            </w:r>
            <w:r w:rsidRPr="00D44FB1">
              <w:rPr>
                <w:rFonts w:ascii="Tahoma" w:hAnsi="Tahoma" w:cs="Tahoma"/>
                <w:sz w:val="18"/>
                <w:szCs w:val="18"/>
              </w:rPr>
              <w:lastRenderedPageBreak/>
              <w:t>data to serve as the basis for evidence for an explanation of a phenomenon or test a design solution.</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Make predictions about what would happen if a variable changes.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Test two different models of the same proposed object, tool, or process to determine which better meets criteria for success.</w:t>
            </w:r>
          </w:p>
        </w:tc>
        <w:tc>
          <w:tcPr>
            <w:tcW w:w="1022"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lastRenderedPageBreak/>
              <w:t xml:space="preserve">Collect data to serve as the basis for evidence to answer </w:t>
            </w:r>
            <w:r w:rsidRPr="00D44FB1">
              <w:rPr>
                <w:rFonts w:ascii="Tahoma" w:hAnsi="Tahoma" w:cs="Tahoma"/>
                <w:sz w:val="18"/>
                <w:szCs w:val="18"/>
              </w:rPr>
              <w:lastRenderedPageBreak/>
              <w:t>scientific questions or test design solutions under a range of conditions.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Collect data about the performance of a proposed object, tool, process, or system under a range of conditions.</w:t>
            </w:r>
          </w:p>
        </w:tc>
        <w:tc>
          <w:tcPr>
            <w:tcW w:w="1237"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lastRenderedPageBreak/>
              <w:t xml:space="preserve">Make directional hypotheses that specify what happens to a dependent </w:t>
            </w:r>
            <w:r w:rsidRPr="00D44FB1">
              <w:rPr>
                <w:rFonts w:ascii="Tahoma" w:hAnsi="Tahoma" w:cs="Tahoma"/>
                <w:sz w:val="18"/>
                <w:szCs w:val="18"/>
              </w:rPr>
              <w:lastRenderedPageBreak/>
              <w:t>variable when an independent variable is manipulated.</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Manipulate variables and collect data about a complex model of a proposed process or system to identify failure points or improve performance relative to criteria for success or other variables.</w:t>
            </w:r>
          </w:p>
        </w:tc>
      </w:tr>
    </w:tbl>
    <w:p w:rsidR="00E374E0" w:rsidRDefault="00E374E0" w:rsidP="00E374E0"/>
    <w:p w:rsidR="00E374E0" w:rsidRDefault="00E374E0" w:rsidP="00E374E0">
      <w:r>
        <w:br w:type="page"/>
      </w:r>
    </w:p>
    <w:tbl>
      <w:tblPr>
        <w:tblStyle w:val="TableGrid"/>
        <w:tblW w:w="5385" w:type="pct"/>
        <w:tblInd w:w="-522" w:type="dxa"/>
        <w:tblLayout w:type="fixed"/>
        <w:tblLook w:val="00A0" w:firstRow="1" w:lastRow="0" w:firstColumn="1" w:lastColumn="0" w:noHBand="0" w:noVBand="0"/>
      </w:tblPr>
      <w:tblGrid>
        <w:gridCol w:w="3131"/>
        <w:gridCol w:w="2563"/>
        <w:gridCol w:w="2762"/>
        <w:gridCol w:w="2930"/>
        <w:gridCol w:w="3104"/>
      </w:tblGrid>
      <w:tr w:rsidR="00403AE3" w:rsidRPr="00955328" w:rsidTr="00403AE3">
        <w:tc>
          <w:tcPr>
            <w:tcW w:w="1080" w:type="pct"/>
            <w:shd w:val="clear" w:color="auto" w:fill="D6E3BC" w:themeFill="accent3" w:themeFillTint="66"/>
            <w:vAlign w:val="center"/>
          </w:tcPr>
          <w:p w:rsidR="00E374E0" w:rsidRPr="00955328" w:rsidRDefault="00E374E0" w:rsidP="00BF5F77">
            <w:pPr>
              <w:spacing w:before="20" w:afterLines="20" w:after="48"/>
              <w:rPr>
                <w:rFonts w:ascii="Tahoma" w:hAnsi="Tahoma" w:cs="Tahoma"/>
                <w:b/>
              </w:rPr>
            </w:pPr>
            <w:r>
              <w:lastRenderedPageBreak/>
              <w:br w:type="page"/>
            </w:r>
            <w:r w:rsidRPr="00955328">
              <w:rPr>
                <w:rFonts w:ascii="Tahoma" w:hAnsi="Tahoma" w:cs="Tahoma"/>
              </w:rPr>
              <w:br w:type="page"/>
            </w:r>
            <w:r w:rsidRPr="00955328">
              <w:rPr>
                <w:rFonts w:ascii="Tahoma" w:hAnsi="Tahoma" w:cs="Tahoma"/>
                <w:b/>
              </w:rPr>
              <w:t xml:space="preserve">Science </w:t>
            </w:r>
            <w:r>
              <w:rPr>
                <w:rFonts w:ascii="Tahoma" w:hAnsi="Tahoma" w:cs="Tahoma"/>
                <w:b/>
              </w:rPr>
              <w:t xml:space="preserve">and </w:t>
            </w:r>
            <w:r w:rsidRPr="00955328">
              <w:rPr>
                <w:rFonts w:ascii="Tahoma" w:hAnsi="Tahoma" w:cs="Tahoma"/>
                <w:b/>
              </w:rPr>
              <w:t>Engineering Practices</w:t>
            </w:r>
          </w:p>
        </w:tc>
        <w:tc>
          <w:tcPr>
            <w:tcW w:w="884"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953"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011"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071"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403AE3" w:rsidRPr="00955328" w:rsidTr="006F74DD">
        <w:tc>
          <w:tcPr>
            <w:tcW w:w="1080" w:type="pct"/>
            <w:vMerge w:val="restart"/>
            <w:shd w:val="clear" w:color="auto" w:fill="D6E3BC" w:themeFill="accent3" w:themeFillTint="66"/>
          </w:tcPr>
          <w:p w:rsidR="00E374E0" w:rsidRPr="00955328" w:rsidRDefault="00E374E0" w:rsidP="00BF5F77">
            <w:pPr>
              <w:spacing w:before="20" w:afterLines="20" w:after="48"/>
              <w:rPr>
                <w:rFonts w:ascii="Tahoma" w:hAnsi="Tahoma" w:cs="Tahoma"/>
                <w:b/>
                <w:sz w:val="18"/>
              </w:rPr>
            </w:pPr>
            <w:r>
              <w:rPr>
                <w:rFonts w:ascii="Tahoma" w:hAnsi="Tahoma" w:cs="Tahoma"/>
                <w:b/>
                <w:sz w:val="18"/>
              </w:rPr>
              <w:t xml:space="preserve">4. </w:t>
            </w:r>
            <w:r w:rsidRPr="00955328">
              <w:rPr>
                <w:rFonts w:ascii="Tahoma" w:hAnsi="Tahoma" w:cs="Tahoma"/>
                <w:b/>
                <w:sz w:val="18"/>
              </w:rPr>
              <w:t>Analyzing and Interpreting Data</w:t>
            </w:r>
          </w:p>
          <w:p w:rsidR="00E374E0" w:rsidRPr="00955328" w:rsidRDefault="00E374E0" w:rsidP="00BF5F77">
            <w:pPr>
              <w:spacing w:before="20" w:afterLines="20" w:after="48"/>
              <w:rPr>
                <w:rFonts w:ascii="Tahoma" w:hAnsi="Tahoma" w:cs="Tahoma"/>
                <w:b/>
                <w:sz w:val="18"/>
              </w:rPr>
            </w:pPr>
          </w:p>
          <w:p w:rsidR="00E374E0" w:rsidRDefault="00E374E0" w:rsidP="00BF5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rPr>
                <w:rFonts w:ascii="Tahoma" w:hAnsi="Tahoma" w:cs="Tahoma"/>
                <w:color w:val="000000"/>
                <w:sz w:val="18"/>
                <w:szCs w:val="18"/>
              </w:rPr>
            </w:pPr>
            <w:r w:rsidRPr="00955328">
              <w:rPr>
                <w:rFonts w:ascii="Tahoma" w:hAnsi="Tahoma" w:cs="Tahoma"/>
                <w:color w:val="000000"/>
                <w:sz w:val="18"/>
                <w:szCs w:val="18"/>
              </w:rPr>
              <w:t xml:space="preserve">Scientific investigations produce data that must be analyzed in order to derive meaning. Because data </w:t>
            </w:r>
            <w:r>
              <w:rPr>
                <w:rFonts w:ascii="Tahoma" w:hAnsi="Tahoma" w:cs="Tahoma"/>
                <w:color w:val="000000"/>
                <w:sz w:val="18"/>
                <w:szCs w:val="18"/>
              </w:rPr>
              <w:t>patterns and trends are not always obvious,</w:t>
            </w:r>
            <w:r w:rsidRPr="00955328">
              <w:rPr>
                <w:rFonts w:ascii="Tahoma" w:hAnsi="Tahoma" w:cs="Tahoma"/>
                <w:color w:val="000000"/>
                <w:sz w:val="18"/>
                <w:szCs w:val="18"/>
              </w:rPr>
              <w:t xml:space="preserve"> scientists use a range of tools—including tabulation, graphical interpretation, visualization, and statistical analysis—to identify the significant features and patterns in the data. </w:t>
            </w:r>
            <w:r>
              <w:rPr>
                <w:rFonts w:ascii="Tahoma" w:hAnsi="Tahoma" w:cs="Tahoma"/>
                <w:color w:val="000000"/>
                <w:sz w:val="18"/>
                <w:szCs w:val="18"/>
              </w:rPr>
              <w:t>Scientists identify s</w:t>
            </w:r>
            <w:r w:rsidRPr="00955328">
              <w:rPr>
                <w:rFonts w:ascii="Tahoma" w:hAnsi="Tahoma" w:cs="Tahoma"/>
                <w:color w:val="000000"/>
                <w:sz w:val="18"/>
                <w:szCs w:val="18"/>
              </w:rPr>
              <w:t xml:space="preserve">ources of error </w:t>
            </w:r>
            <w:r>
              <w:rPr>
                <w:rFonts w:ascii="Tahoma" w:hAnsi="Tahoma" w:cs="Tahoma"/>
                <w:color w:val="000000"/>
                <w:sz w:val="18"/>
                <w:szCs w:val="18"/>
              </w:rPr>
              <w:t xml:space="preserve">in the investigations </w:t>
            </w:r>
            <w:r w:rsidRPr="00955328">
              <w:rPr>
                <w:rFonts w:ascii="Tahoma" w:hAnsi="Tahoma" w:cs="Tahoma"/>
                <w:color w:val="000000"/>
                <w:sz w:val="18"/>
                <w:szCs w:val="18"/>
              </w:rPr>
              <w:t xml:space="preserve">and </w:t>
            </w:r>
            <w:r>
              <w:rPr>
                <w:rFonts w:ascii="Tahoma" w:hAnsi="Tahoma" w:cs="Tahoma"/>
                <w:color w:val="000000"/>
                <w:sz w:val="18"/>
                <w:szCs w:val="18"/>
              </w:rPr>
              <w:t xml:space="preserve">calculate </w:t>
            </w:r>
            <w:r w:rsidRPr="00955328">
              <w:rPr>
                <w:rFonts w:ascii="Tahoma" w:hAnsi="Tahoma" w:cs="Tahoma"/>
                <w:color w:val="000000"/>
                <w:sz w:val="18"/>
                <w:szCs w:val="18"/>
              </w:rPr>
              <w:t xml:space="preserve">the degree of certainty </w:t>
            </w:r>
            <w:r>
              <w:rPr>
                <w:rFonts w:ascii="Tahoma" w:hAnsi="Tahoma" w:cs="Tahoma"/>
                <w:color w:val="000000"/>
                <w:sz w:val="18"/>
                <w:szCs w:val="18"/>
              </w:rPr>
              <w:t>in the results</w:t>
            </w:r>
            <w:r w:rsidRPr="00955328">
              <w:rPr>
                <w:rFonts w:ascii="Tahoma" w:hAnsi="Tahoma" w:cs="Tahoma"/>
                <w:color w:val="000000"/>
                <w:sz w:val="18"/>
                <w:szCs w:val="18"/>
              </w:rPr>
              <w:t xml:space="preserve">. </w:t>
            </w:r>
            <w:r w:rsidRPr="00097EFC">
              <w:rPr>
                <w:rFonts w:ascii="Tahoma" w:hAnsi="Tahoma" w:cs="Tahoma"/>
                <w:color w:val="000000"/>
                <w:sz w:val="18"/>
                <w:szCs w:val="18"/>
              </w:rPr>
              <w:t>Modern technology makes the collection of large data sets much easier, providing secondary sources for analysis.</w:t>
            </w:r>
          </w:p>
          <w:p w:rsidR="00E374E0" w:rsidRPr="00955328" w:rsidRDefault="00E374E0" w:rsidP="00BF5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afterLines="20" w:after="48"/>
              <w:rPr>
                <w:rFonts w:ascii="Tahoma" w:hAnsi="Tahoma" w:cs="Tahoma"/>
                <w:color w:val="000000"/>
                <w:sz w:val="18"/>
                <w:szCs w:val="18"/>
              </w:rPr>
            </w:pPr>
          </w:p>
          <w:p w:rsidR="00E374E0" w:rsidRPr="00955328" w:rsidRDefault="00E374E0" w:rsidP="00BF5F77">
            <w:pPr>
              <w:spacing w:before="20" w:afterLines="20" w:after="48"/>
              <w:rPr>
                <w:rFonts w:ascii="Tahoma" w:hAnsi="Tahoma" w:cs="Tahoma"/>
                <w:b/>
                <w:sz w:val="18"/>
              </w:rPr>
            </w:pPr>
            <w:r w:rsidRPr="00955328">
              <w:rPr>
                <w:rFonts w:ascii="Tahoma" w:hAnsi="Tahoma" w:cs="Tahoma"/>
                <w:color w:val="000000"/>
                <w:sz w:val="18"/>
                <w:szCs w:val="18"/>
              </w:rPr>
              <w:t>Engineering investigations include analysis of data collected in the tests of designs. This allows comparison of different solutions and determines how well each meets specific design criteria—that is, which design best solves the problem within given constraints. Like scientists, engineers require a range of tools to identify patterns</w:t>
            </w:r>
            <w:r>
              <w:rPr>
                <w:rFonts w:ascii="Tahoma" w:hAnsi="Tahoma" w:cs="Tahoma"/>
                <w:color w:val="000000"/>
                <w:sz w:val="18"/>
                <w:szCs w:val="18"/>
              </w:rPr>
              <w:t xml:space="preserve"> within</w:t>
            </w:r>
            <w:r w:rsidRPr="00955328">
              <w:rPr>
                <w:rFonts w:ascii="Tahoma" w:hAnsi="Tahoma" w:cs="Tahoma"/>
                <w:color w:val="000000"/>
                <w:sz w:val="18"/>
                <w:szCs w:val="18"/>
              </w:rPr>
              <w:t xml:space="preserve"> </w:t>
            </w:r>
            <w:r>
              <w:rPr>
                <w:rFonts w:ascii="Tahoma" w:hAnsi="Tahoma" w:cs="Tahoma"/>
                <w:color w:val="000000"/>
                <w:sz w:val="18"/>
                <w:szCs w:val="18"/>
              </w:rPr>
              <w:t xml:space="preserve">data </w:t>
            </w:r>
            <w:r w:rsidRPr="00955328">
              <w:rPr>
                <w:rFonts w:ascii="Tahoma" w:hAnsi="Tahoma" w:cs="Tahoma"/>
                <w:color w:val="000000"/>
                <w:sz w:val="18"/>
                <w:szCs w:val="18"/>
              </w:rPr>
              <w:t>and interpret the results. Advances in science make analysis of proposed solutions more efficient and effective.</w:t>
            </w:r>
          </w:p>
        </w:tc>
        <w:tc>
          <w:tcPr>
            <w:tcW w:w="884" w:type="pct"/>
          </w:tcPr>
          <w:p w:rsidR="00E374E0" w:rsidRPr="002A5C65" w:rsidRDefault="00E374E0" w:rsidP="0070381F">
            <w:pPr>
              <w:widowControl w:val="0"/>
              <w:autoSpaceDE w:val="0"/>
              <w:autoSpaceDN w:val="0"/>
              <w:adjustRightInd w:val="0"/>
              <w:rPr>
                <w:rFonts w:ascii="Tahoma" w:hAnsi="Tahoma" w:cs="Tahoma"/>
                <w:sz w:val="18"/>
                <w:szCs w:val="18"/>
              </w:rPr>
            </w:pPr>
            <w:r w:rsidRPr="002A5C65">
              <w:rPr>
                <w:rFonts w:ascii="Tahoma" w:hAnsi="Tahoma" w:cs="Tahoma"/>
                <w:sz w:val="18"/>
                <w:szCs w:val="18"/>
              </w:rPr>
              <w:t xml:space="preserve">Analyzing data in </w:t>
            </w:r>
            <w:r w:rsidR="00B805BD">
              <w:rPr>
                <w:rFonts w:ascii="Tahoma" w:hAnsi="Tahoma" w:cs="Tahoma"/>
                <w:color w:val="000000"/>
                <w:sz w:val="18"/>
                <w:szCs w:val="18"/>
              </w:rPr>
              <w:t>Pre-</w:t>
            </w:r>
            <w:r w:rsidRPr="002A5C65">
              <w:rPr>
                <w:rFonts w:ascii="Tahoma" w:hAnsi="Tahoma" w:cs="Tahoma"/>
                <w:sz w:val="18"/>
                <w:szCs w:val="18"/>
              </w:rPr>
              <w:t>K–2 builds on prior experiences and progresses to collecting, recording, and sharing observations.</w:t>
            </w:r>
          </w:p>
        </w:tc>
        <w:tc>
          <w:tcPr>
            <w:tcW w:w="953" w:type="pct"/>
          </w:tcPr>
          <w:p w:rsidR="00E374E0" w:rsidRPr="002A5C65" w:rsidRDefault="00E374E0" w:rsidP="00E374E0">
            <w:pPr>
              <w:widowControl w:val="0"/>
              <w:autoSpaceDE w:val="0"/>
              <w:autoSpaceDN w:val="0"/>
              <w:adjustRightInd w:val="0"/>
              <w:rPr>
                <w:rFonts w:ascii="Tahoma" w:hAnsi="Tahoma" w:cs="Tahoma"/>
                <w:sz w:val="18"/>
                <w:szCs w:val="18"/>
              </w:rPr>
            </w:pPr>
            <w:r w:rsidRPr="002A5C65">
              <w:rPr>
                <w:rFonts w:ascii="Tahoma" w:hAnsi="Tahoma" w:cs="Tahoma"/>
                <w:sz w:val="18"/>
                <w:szCs w:val="18"/>
              </w:rPr>
              <w:t xml:space="preserve">Analyzing data in 3–5 </w:t>
            </w:r>
            <w:r>
              <w:rPr>
                <w:rFonts w:ascii="Tahoma" w:hAnsi="Tahoma" w:cs="Tahoma"/>
                <w:sz w:val="18"/>
                <w:szCs w:val="18"/>
              </w:rPr>
              <w:t xml:space="preserve">builds on </w:t>
            </w:r>
            <w:r w:rsidR="00B805BD">
              <w:rPr>
                <w:rFonts w:ascii="Tahoma" w:hAnsi="Tahoma" w:cs="Tahoma"/>
                <w:color w:val="000000"/>
                <w:sz w:val="18"/>
                <w:szCs w:val="18"/>
              </w:rPr>
              <w:t>Pre-</w:t>
            </w:r>
            <w:r>
              <w:rPr>
                <w:rFonts w:ascii="Tahoma" w:hAnsi="Tahoma" w:cs="Tahoma"/>
                <w:sz w:val="18"/>
                <w:szCs w:val="18"/>
              </w:rPr>
              <w:t xml:space="preserve">K–2 experiences and progresses to </w:t>
            </w:r>
            <w:r w:rsidRPr="002A5C65">
              <w:rPr>
                <w:rFonts w:ascii="Tahoma" w:hAnsi="Tahoma" w:cs="Tahoma"/>
                <w:sz w:val="18"/>
                <w:szCs w:val="18"/>
              </w:rPr>
              <w:t>introducing quantitative approaches to collecting data and conducting multiple trials of qualitative observations.</w:t>
            </w:r>
            <w:r w:rsidR="00B805BD">
              <w:rPr>
                <w:rFonts w:ascii="Tahoma" w:hAnsi="Tahoma" w:cs="Tahoma"/>
                <w:sz w:val="18"/>
                <w:szCs w:val="18"/>
              </w:rPr>
              <w:t xml:space="preserve"> </w:t>
            </w:r>
            <w:r w:rsidRPr="002A5C65">
              <w:rPr>
                <w:rFonts w:ascii="Tahoma" w:hAnsi="Tahoma" w:cs="Tahoma"/>
                <w:sz w:val="18"/>
                <w:szCs w:val="18"/>
              </w:rPr>
              <w:t>When possible and feasible, digital tools should be used.</w:t>
            </w:r>
          </w:p>
        </w:tc>
        <w:tc>
          <w:tcPr>
            <w:tcW w:w="1011" w:type="pct"/>
          </w:tcPr>
          <w:p w:rsidR="00E374E0" w:rsidRPr="002A5C65" w:rsidRDefault="00E374E0" w:rsidP="00403AE3">
            <w:pPr>
              <w:widowControl w:val="0"/>
              <w:autoSpaceDE w:val="0"/>
              <w:autoSpaceDN w:val="0"/>
              <w:adjustRightInd w:val="0"/>
              <w:rPr>
                <w:rFonts w:ascii="Tahoma" w:hAnsi="Tahoma" w:cs="Tahoma"/>
                <w:sz w:val="18"/>
                <w:szCs w:val="18"/>
              </w:rPr>
            </w:pPr>
            <w:r w:rsidRPr="002A5C65">
              <w:rPr>
                <w:rFonts w:ascii="Tahoma" w:hAnsi="Tahoma" w:cs="Tahoma"/>
                <w:sz w:val="18"/>
                <w:szCs w:val="18"/>
              </w:rPr>
              <w:t xml:space="preserve">Analyzing data in 6–8 builds on </w:t>
            </w:r>
            <w:r w:rsidR="00F421F5">
              <w:rPr>
                <w:rFonts w:ascii="Tahoma" w:hAnsi="Tahoma" w:cs="Tahoma"/>
                <w:color w:val="000000"/>
                <w:sz w:val="18"/>
                <w:szCs w:val="18"/>
              </w:rPr>
              <w:t>Pre-</w:t>
            </w:r>
            <w:r w:rsidRPr="002A5C65">
              <w:rPr>
                <w:rFonts w:ascii="Tahoma" w:hAnsi="Tahoma" w:cs="Tahoma"/>
                <w:sz w:val="18"/>
                <w:szCs w:val="18"/>
              </w:rPr>
              <w:t xml:space="preserve">K–5 </w:t>
            </w:r>
            <w:r>
              <w:rPr>
                <w:rFonts w:ascii="Tahoma" w:hAnsi="Tahoma" w:cs="Tahoma"/>
                <w:sz w:val="18"/>
                <w:szCs w:val="18"/>
              </w:rPr>
              <w:t xml:space="preserve">experiences </w:t>
            </w:r>
            <w:r w:rsidRPr="002A5C65">
              <w:rPr>
                <w:rFonts w:ascii="Tahoma" w:hAnsi="Tahoma" w:cs="Tahoma"/>
                <w:sz w:val="18"/>
                <w:szCs w:val="18"/>
              </w:rPr>
              <w:t xml:space="preserve">and progresses to extending quantitative analysis to investigations, distinguishing between correlation and causation, and basic statistical techniques of data and error analysis. </w:t>
            </w:r>
          </w:p>
        </w:tc>
        <w:tc>
          <w:tcPr>
            <w:tcW w:w="1071" w:type="pct"/>
          </w:tcPr>
          <w:p w:rsidR="00E374E0" w:rsidRPr="0070381F" w:rsidRDefault="00E374E0" w:rsidP="0070381F">
            <w:pPr>
              <w:widowControl w:val="0"/>
              <w:autoSpaceDE w:val="0"/>
              <w:autoSpaceDN w:val="0"/>
              <w:adjustRightInd w:val="0"/>
              <w:rPr>
                <w:rFonts w:ascii="Tahoma" w:hAnsi="Tahoma" w:cs="Tahoma"/>
                <w:sz w:val="18"/>
                <w:szCs w:val="18"/>
              </w:rPr>
            </w:pPr>
            <w:r w:rsidRPr="002A5C65">
              <w:rPr>
                <w:rFonts w:ascii="Tahoma" w:hAnsi="Tahoma" w:cs="Tahoma"/>
                <w:sz w:val="18"/>
                <w:szCs w:val="18"/>
              </w:rPr>
              <w:t xml:space="preserve">Analyzing data in 9–12 builds on </w:t>
            </w:r>
            <w:r w:rsidR="00F421F5">
              <w:rPr>
                <w:rFonts w:ascii="Tahoma" w:hAnsi="Tahoma" w:cs="Tahoma"/>
                <w:color w:val="000000"/>
                <w:sz w:val="18"/>
                <w:szCs w:val="18"/>
              </w:rPr>
              <w:t>Pre-</w:t>
            </w:r>
            <w:r w:rsidRPr="002A5C65">
              <w:rPr>
                <w:rFonts w:ascii="Tahoma" w:hAnsi="Tahoma" w:cs="Tahoma"/>
                <w:sz w:val="18"/>
                <w:szCs w:val="18"/>
              </w:rPr>
              <w:t xml:space="preserve">K–8 </w:t>
            </w:r>
            <w:r>
              <w:rPr>
                <w:rFonts w:ascii="Tahoma" w:hAnsi="Tahoma" w:cs="Tahoma"/>
                <w:sz w:val="18"/>
                <w:szCs w:val="18"/>
              </w:rPr>
              <w:t xml:space="preserve">experiences </w:t>
            </w:r>
            <w:r w:rsidRPr="002A5C65">
              <w:rPr>
                <w:rFonts w:ascii="Tahoma" w:hAnsi="Tahoma" w:cs="Tahoma"/>
                <w:sz w:val="18"/>
                <w:szCs w:val="18"/>
              </w:rPr>
              <w:t xml:space="preserve">and progresses to introducing more detailed statistical analysis, the comparison of data sets for consistency, and the use of models to generate and analyze data. </w:t>
            </w:r>
          </w:p>
        </w:tc>
      </w:tr>
      <w:tr w:rsidR="00403AE3" w:rsidRPr="00955328" w:rsidTr="00403AE3">
        <w:trPr>
          <w:trHeight w:val="3419"/>
        </w:trPr>
        <w:tc>
          <w:tcPr>
            <w:tcW w:w="1080" w:type="pct"/>
            <w:vMerge/>
            <w:shd w:val="clear" w:color="auto" w:fill="D6E3BC" w:themeFill="accent3" w:themeFillTint="66"/>
            <w:vAlign w:val="center"/>
          </w:tcPr>
          <w:p w:rsidR="00E374E0" w:rsidRPr="00955328" w:rsidRDefault="00E374E0" w:rsidP="00BF5F77">
            <w:pPr>
              <w:spacing w:before="20" w:afterLines="20" w:after="48"/>
              <w:rPr>
                <w:rFonts w:ascii="Tahoma" w:hAnsi="Tahoma" w:cs="Tahoma"/>
                <w:b/>
                <w:sz w:val="18"/>
              </w:rPr>
            </w:pPr>
          </w:p>
        </w:tc>
        <w:tc>
          <w:tcPr>
            <w:tcW w:w="884" w:type="pct"/>
            <w:vMerge w:val="restart"/>
          </w:tcPr>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Record information (observations, thoughts, and ideas).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Use and share pictures, drawings, and/or writings of observations.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Use observations (firsthand or from media) to describe patterns and/or relationships in the natural and designed world(s) in order to answer scientific questions and solve problems.</w:t>
            </w:r>
          </w:p>
          <w:p w:rsidR="00E374E0" w:rsidRPr="0070381F"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Compare predictions (based on prior experiences) to what occurred (observable events).</w:t>
            </w:r>
          </w:p>
        </w:tc>
        <w:tc>
          <w:tcPr>
            <w:tcW w:w="953" w:type="pct"/>
          </w:tcPr>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Represent data in tables and/or various graphical displays (bar graphs, pictographs, and/or pie charts) to reveal patterns that indicate relationships.</w:t>
            </w:r>
          </w:p>
        </w:tc>
        <w:tc>
          <w:tcPr>
            <w:tcW w:w="101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 xml:space="preserve">Construct, analyze, and/or interpret graphical displays of data and/or large data sets to identify linear and nonlinear relationships. </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Use graphical displays (e.g., maps, charts, graphs, and/or tables) of large data sets to identify temporal and spatial relationships.</w:t>
            </w:r>
          </w:p>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Distinguish between causal and correlational relationships in data.</w:t>
            </w:r>
          </w:p>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Analyze and interpret data to provide evidence for phenomena.</w:t>
            </w:r>
          </w:p>
        </w:tc>
        <w:tc>
          <w:tcPr>
            <w:tcW w:w="107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Analyze data using tools, technologies, and/or models (e.g., computational, mathematical) in order to make valid and reliable scientific claims or determine an optimal design solution.</w:t>
            </w:r>
          </w:p>
          <w:p w:rsidR="00E374E0" w:rsidRPr="00D44FB1" w:rsidRDefault="00E374E0" w:rsidP="00E374E0">
            <w:pPr>
              <w:spacing w:before="20" w:after="20"/>
              <w:ind w:right="64"/>
              <w:rPr>
                <w:rFonts w:ascii="Tahoma" w:eastAsiaTheme="minorEastAsia" w:hAnsi="Tahoma" w:cs="Tahoma"/>
                <w:sz w:val="18"/>
                <w:szCs w:val="18"/>
              </w:rPr>
            </w:pPr>
          </w:p>
        </w:tc>
      </w:tr>
      <w:tr w:rsidR="00403AE3" w:rsidRPr="00955328" w:rsidTr="00403AE3">
        <w:trPr>
          <w:trHeight w:val="1727"/>
        </w:trPr>
        <w:tc>
          <w:tcPr>
            <w:tcW w:w="1080" w:type="pct"/>
            <w:vMerge/>
            <w:shd w:val="clear" w:color="auto" w:fill="D6E3BC" w:themeFill="accent3" w:themeFillTint="66"/>
            <w:vAlign w:val="center"/>
          </w:tcPr>
          <w:p w:rsidR="00E374E0" w:rsidRPr="00955328" w:rsidRDefault="00E374E0" w:rsidP="00BF5F77">
            <w:pPr>
              <w:spacing w:before="20" w:afterLines="20" w:after="48"/>
              <w:rPr>
                <w:rFonts w:ascii="Tahoma" w:hAnsi="Tahoma" w:cs="Tahoma"/>
                <w:b/>
                <w:sz w:val="18"/>
              </w:rPr>
            </w:pPr>
          </w:p>
        </w:tc>
        <w:tc>
          <w:tcPr>
            <w:tcW w:w="884" w:type="pct"/>
            <w:vMerge/>
          </w:tcPr>
          <w:p w:rsidR="00E374E0" w:rsidRPr="00D44FB1" w:rsidRDefault="00E374E0" w:rsidP="00E374E0">
            <w:pPr>
              <w:spacing w:before="20" w:after="20"/>
              <w:rPr>
                <w:rFonts w:ascii="Tahoma" w:hAnsi="Tahoma" w:cs="Tahoma"/>
                <w:sz w:val="18"/>
                <w:szCs w:val="18"/>
              </w:rPr>
            </w:pPr>
          </w:p>
        </w:tc>
        <w:tc>
          <w:tcPr>
            <w:tcW w:w="953"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Analyze and interpret data to make sense of phenomena, using logical reasoning, mathematics, and/or computation.</w:t>
            </w:r>
          </w:p>
        </w:tc>
        <w:tc>
          <w:tcPr>
            <w:tcW w:w="101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Apply concepts of statistics and probability (including mean, median, mode, and variability) to analyze and characterize data, using digital tools when feasible.</w:t>
            </w:r>
          </w:p>
        </w:tc>
        <w:tc>
          <w:tcPr>
            <w:tcW w:w="107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Apply concepts of statistics and probability (including determining function fits to data, slope, intercept, and correlation coefficient for linear fits) to scientific and engineering questions and problems, using digital tools when feasible.</w:t>
            </w:r>
          </w:p>
        </w:tc>
      </w:tr>
      <w:tr w:rsidR="00403AE3" w:rsidRPr="00955328" w:rsidTr="00403AE3">
        <w:tc>
          <w:tcPr>
            <w:tcW w:w="1080" w:type="pct"/>
            <w:vMerge/>
            <w:shd w:val="clear" w:color="auto" w:fill="D6E3BC" w:themeFill="accent3" w:themeFillTint="66"/>
            <w:vAlign w:val="center"/>
          </w:tcPr>
          <w:p w:rsidR="00E374E0" w:rsidRPr="00955328" w:rsidRDefault="00E374E0" w:rsidP="00BF5F77">
            <w:pPr>
              <w:spacing w:before="20" w:afterLines="20" w:after="48"/>
              <w:rPr>
                <w:rFonts w:ascii="Tahoma" w:hAnsi="Tahoma" w:cs="Tahoma"/>
                <w:b/>
                <w:sz w:val="18"/>
              </w:rPr>
            </w:pPr>
          </w:p>
        </w:tc>
        <w:tc>
          <w:tcPr>
            <w:tcW w:w="884" w:type="pct"/>
          </w:tcPr>
          <w:p w:rsidR="00E374E0" w:rsidRPr="00D44FB1" w:rsidRDefault="00E374E0" w:rsidP="00E374E0">
            <w:pPr>
              <w:widowControl w:val="0"/>
              <w:autoSpaceDE w:val="0"/>
              <w:autoSpaceDN w:val="0"/>
              <w:adjustRightInd w:val="0"/>
              <w:spacing w:before="40" w:after="40"/>
              <w:rPr>
                <w:rFonts w:ascii="Tahoma" w:hAnsi="Tahoma" w:cs="Tahoma"/>
                <w:sz w:val="18"/>
                <w:szCs w:val="18"/>
              </w:rPr>
            </w:pPr>
          </w:p>
        </w:tc>
        <w:tc>
          <w:tcPr>
            <w:tcW w:w="953" w:type="pct"/>
          </w:tcPr>
          <w:p w:rsidR="00E374E0" w:rsidRPr="00D44FB1" w:rsidRDefault="00E374E0" w:rsidP="00E374E0">
            <w:pPr>
              <w:spacing w:before="20" w:after="20"/>
              <w:rPr>
                <w:rFonts w:ascii="Tahoma" w:hAnsi="Tahoma" w:cs="Tahoma"/>
                <w:sz w:val="18"/>
                <w:szCs w:val="18"/>
              </w:rPr>
            </w:pPr>
          </w:p>
        </w:tc>
        <w:tc>
          <w:tcPr>
            <w:tcW w:w="1011" w:type="pct"/>
          </w:tcPr>
          <w:p w:rsidR="00E374E0" w:rsidRPr="00D44FB1" w:rsidRDefault="00E374E0" w:rsidP="00A4491F">
            <w:pPr>
              <w:pStyle w:val="ListParagraph"/>
              <w:numPr>
                <w:ilvl w:val="0"/>
                <w:numId w:val="9"/>
              </w:numPr>
              <w:spacing w:before="20" w:after="20"/>
              <w:ind w:left="180" w:hanging="180"/>
              <w:rPr>
                <w:rFonts w:ascii="Tahoma" w:hAnsi="Tahoma" w:cs="Tahoma"/>
                <w:color w:val="243F60" w:themeColor="accent1" w:themeShade="7F"/>
                <w:sz w:val="18"/>
                <w:szCs w:val="18"/>
              </w:rPr>
            </w:pPr>
            <w:r w:rsidRPr="00D44FB1">
              <w:rPr>
                <w:rFonts w:ascii="Tahoma" w:hAnsi="Tahoma" w:cs="Tahoma"/>
                <w:sz w:val="18"/>
                <w:szCs w:val="18"/>
              </w:rPr>
              <w:t>Consider limitations of data analysis (e.g., measurement error), and/or seek to improve precision and accuracy of data with better technological tools and methods (e.g., multiple trials).</w:t>
            </w:r>
          </w:p>
        </w:tc>
        <w:tc>
          <w:tcPr>
            <w:tcW w:w="107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Consider limitations of data analysis (e.g., measurement error, sample selection) when analyzing and interpreting data.</w:t>
            </w:r>
          </w:p>
        </w:tc>
      </w:tr>
      <w:tr w:rsidR="00403AE3" w:rsidRPr="00955328" w:rsidTr="00403AE3">
        <w:trPr>
          <w:trHeight w:val="1097"/>
        </w:trPr>
        <w:tc>
          <w:tcPr>
            <w:tcW w:w="1080" w:type="pct"/>
            <w:vMerge/>
            <w:shd w:val="clear" w:color="auto" w:fill="D6E3BC" w:themeFill="accent3" w:themeFillTint="66"/>
            <w:vAlign w:val="center"/>
          </w:tcPr>
          <w:p w:rsidR="00E374E0" w:rsidRPr="00955328" w:rsidRDefault="00E374E0" w:rsidP="00BF5F77">
            <w:pPr>
              <w:spacing w:before="20" w:afterLines="20" w:after="48"/>
              <w:rPr>
                <w:rFonts w:ascii="Tahoma" w:hAnsi="Tahoma" w:cs="Tahoma"/>
                <w:b/>
                <w:sz w:val="18"/>
              </w:rPr>
            </w:pPr>
          </w:p>
        </w:tc>
        <w:tc>
          <w:tcPr>
            <w:tcW w:w="884" w:type="pct"/>
          </w:tcPr>
          <w:p w:rsidR="00E374E0" w:rsidRPr="00D44FB1" w:rsidDel="00FC7A60" w:rsidRDefault="00E374E0" w:rsidP="00E374E0">
            <w:pPr>
              <w:spacing w:before="20" w:after="20"/>
              <w:contextualSpacing/>
              <w:rPr>
                <w:rFonts w:ascii="Tahoma" w:hAnsi="Tahoma" w:cs="Tahoma"/>
                <w:sz w:val="18"/>
                <w:szCs w:val="18"/>
              </w:rPr>
            </w:pPr>
          </w:p>
        </w:tc>
        <w:tc>
          <w:tcPr>
            <w:tcW w:w="953" w:type="pct"/>
          </w:tcPr>
          <w:p w:rsidR="00E374E0" w:rsidRPr="00D44FB1" w:rsidRDefault="00E374E0" w:rsidP="00A4491F">
            <w:pPr>
              <w:pStyle w:val="ListParagraph"/>
              <w:numPr>
                <w:ilvl w:val="0"/>
                <w:numId w:val="9"/>
              </w:numPr>
              <w:spacing w:before="20" w:after="20"/>
              <w:ind w:left="180" w:hanging="180"/>
              <w:rPr>
                <w:rFonts w:ascii="Tahoma" w:hAnsi="Tahoma" w:cs="Tahoma"/>
                <w:sz w:val="18"/>
                <w:szCs w:val="18"/>
              </w:rPr>
            </w:pPr>
            <w:r w:rsidRPr="00D44FB1">
              <w:rPr>
                <w:rFonts w:ascii="Tahoma" w:hAnsi="Tahoma" w:cs="Tahoma"/>
                <w:sz w:val="18"/>
                <w:szCs w:val="18"/>
              </w:rPr>
              <w:t xml:space="preserve">Compare and contrast data collected by different groups in order to discuss similarities and differences in their findings. </w:t>
            </w:r>
          </w:p>
        </w:tc>
        <w:tc>
          <w:tcPr>
            <w:tcW w:w="1011" w:type="pct"/>
          </w:tcPr>
          <w:p w:rsidR="00E374E0" w:rsidRPr="0070381F" w:rsidDel="00FC7A60" w:rsidRDefault="00E374E0" w:rsidP="00A4491F">
            <w:pPr>
              <w:pStyle w:val="ListParagraph"/>
              <w:widowControl w:val="0"/>
              <w:numPr>
                <w:ilvl w:val="0"/>
                <w:numId w:val="12"/>
              </w:numPr>
              <w:autoSpaceDE w:val="0"/>
              <w:autoSpaceDN w:val="0"/>
              <w:adjustRightInd w:val="0"/>
              <w:spacing w:line="276" w:lineRule="auto"/>
              <w:ind w:left="157" w:hanging="157"/>
              <w:rPr>
                <w:rFonts w:ascii="Tahoma" w:hAnsi="Tahoma" w:cs="Tahoma"/>
                <w:sz w:val="18"/>
                <w:szCs w:val="18"/>
              </w:rPr>
            </w:pPr>
            <w:r w:rsidRPr="00D44FB1">
              <w:rPr>
                <w:rFonts w:ascii="Tahoma" w:hAnsi="Tahoma" w:cs="Tahoma"/>
                <w:sz w:val="18"/>
                <w:szCs w:val="18"/>
              </w:rPr>
              <w:t>Analyze and interpret data to determine similarities and differences in findings.</w:t>
            </w:r>
          </w:p>
        </w:tc>
        <w:tc>
          <w:tcPr>
            <w:tcW w:w="1071" w:type="pct"/>
          </w:tcPr>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Compare and contrast various types of data sets (e.g., self-generated, archival) to examine consistency of measurements and observations.</w:t>
            </w:r>
          </w:p>
        </w:tc>
      </w:tr>
      <w:tr w:rsidR="00403AE3" w:rsidRPr="00955328" w:rsidTr="00403AE3">
        <w:tc>
          <w:tcPr>
            <w:tcW w:w="1080" w:type="pct"/>
            <w:vMerge/>
            <w:shd w:val="clear" w:color="auto" w:fill="D6E3BC" w:themeFill="accent3" w:themeFillTint="66"/>
            <w:vAlign w:val="center"/>
          </w:tcPr>
          <w:p w:rsidR="00E374E0" w:rsidRPr="00955328" w:rsidRDefault="00E374E0" w:rsidP="00BF5F77">
            <w:pPr>
              <w:spacing w:before="20" w:afterLines="20" w:after="48"/>
              <w:rPr>
                <w:rFonts w:ascii="Tahoma" w:hAnsi="Tahoma" w:cs="Tahoma"/>
                <w:b/>
                <w:sz w:val="18"/>
              </w:rPr>
            </w:pPr>
          </w:p>
        </w:tc>
        <w:tc>
          <w:tcPr>
            <w:tcW w:w="884" w:type="pct"/>
          </w:tcPr>
          <w:p w:rsidR="00E374E0" w:rsidRPr="0070381F" w:rsidDel="00FC7A60"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Analyze data from tests of an object or tool to determine if it works as intended.</w:t>
            </w:r>
          </w:p>
        </w:tc>
        <w:tc>
          <w:tcPr>
            <w:tcW w:w="953"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Analyze data to refine a problem statement or the design of a proposed object, tool, or process.</w:t>
            </w:r>
          </w:p>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Use data to evaluate and refine design solutions.</w:t>
            </w:r>
          </w:p>
        </w:tc>
        <w:tc>
          <w:tcPr>
            <w:tcW w:w="1011" w:type="pct"/>
          </w:tcPr>
          <w:p w:rsidR="00E374E0" w:rsidRPr="0070381F" w:rsidDel="00FC7A60"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 xml:space="preserve">Analyze data to define an optimal operational range for a proposed object, tool, process or system that </w:t>
            </w:r>
            <w:r w:rsidR="0070381F">
              <w:rPr>
                <w:rFonts w:ascii="Tahoma" w:hAnsi="Tahoma" w:cs="Tahoma"/>
                <w:sz w:val="18"/>
                <w:szCs w:val="18"/>
              </w:rPr>
              <w:t>best meets criteria for success.</w:t>
            </w:r>
          </w:p>
        </w:tc>
        <w:tc>
          <w:tcPr>
            <w:tcW w:w="107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Evaluate the impact of new data on a working explanation and/or model of a proposed process or system.</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Analyze data to identify design features or characteristics of the components of a proposed process or system to optimize it relative to criteria for success.</w:t>
            </w:r>
          </w:p>
        </w:tc>
      </w:tr>
    </w:tbl>
    <w:p w:rsidR="00E374E0" w:rsidRDefault="00E374E0" w:rsidP="00E374E0">
      <w:pPr>
        <w:rPr>
          <w:rFonts w:ascii="Tahoma" w:hAnsi="Tahoma" w:cs="Tahoma"/>
        </w:rPr>
      </w:pPr>
    </w:p>
    <w:p w:rsidR="00E374E0" w:rsidRDefault="00E374E0" w:rsidP="00E374E0">
      <w:pPr>
        <w:rPr>
          <w:rFonts w:ascii="Tahoma" w:hAnsi="Tahoma" w:cs="Tahoma"/>
        </w:rPr>
      </w:pPr>
      <w:r>
        <w:rPr>
          <w:rFonts w:ascii="Tahoma" w:hAnsi="Tahoma" w:cs="Tahoma"/>
        </w:rPr>
        <w:br w:type="page"/>
      </w:r>
    </w:p>
    <w:tbl>
      <w:tblPr>
        <w:tblStyle w:val="TableGrid"/>
        <w:tblW w:w="5343" w:type="pct"/>
        <w:tblInd w:w="-433" w:type="dxa"/>
        <w:tblLayout w:type="fixed"/>
        <w:tblLook w:val="00A0" w:firstRow="1" w:lastRow="0" w:firstColumn="1" w:lastColumn="0" w:noHBand="0" w:noVBand="0"/>
      </w:tblPr>
      <w:tblGrid>
        <w:gridCol w:w="2657"/>
        <w:gridCol w:w="2608"/>
        <w:gridCol w:w="2703"/>
        <w:gridCol w:w="2835"/>
        <w:gridCol w:w="3574"/>
      </w:tblGrid>
      <w:tr w:rsidR="001B5A76" w:rsidRPr="00955328" w:rsidTr="001B5A76">
        <w:tc>
          <w:tcPr>
            <w:tcW w:w="924"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b/>
              </w:rPr>
              <w:lastRenderedPageBreak/>
              <w:t xml:space="preserve">Science </w:t>
            </w:r>
            <w:r>
              <w:rPr>
                <w:rFonts w:ascii="Tahoma" w:hAnsi="Tahoma" w:cs="Tahoma"/>
                <w:b/>
              </w:rPr>
              <w:t xml:space="preserve">and Engineering </w:t>
            </w:r>
            <w:r w:rsidRPr="00955328">
              <w:rPr>
                <w:rFonts w:ascii="Tahoma" w:hAnsi="Tahoma" w:cs="Tahoma"/>
                <w:b/>
              </w:rPr>
              <w:t>Practices</w:t>
            </w:r>
          </w:p>
        </w:tc>
        <w:tc>
          <w:tcPr>
            <w:tcW w:w="907"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940"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986"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243"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1B5A76" w:rsidRPr="00F464F6" w:rsidTr="001B5A76">
        <w:tc>
          <w:tcPr>
            <w:tcW w:w="924" w:type="pct"/>
            <w:vMerge w:val="restart"/>
            <w:shd w:val="clear" w:color="auto" w:fill="D6E3BC" w:themeFill="accent3" w:themeFillTint="66"/>
          </w:tcPr>
          <w:p w:rsidR="00E374E0" w:rsidRPr="00955328" w:rsidRDefault="00E374E0" w:rsidP="00E374E0">
            <w:pPr>
              <w:spacing w:before="20" w:after="20"/>
              <w:rPr>
                <w:rFonts w:ascii="Tahoma" w:hAnsi="Tahoma" w:cs="Tahoma"/>
                <w:b/>
                <w:sz w:val="18"/>
              </w:rPr>
            </w:pPr>
            <w:r>
              <w:rPr>
                <w:rFonts w:ascii="Tahoma" w:hAnsi="Tahoma" w:cs="Tahoma"/>
                <w:b/>
                <w:sz w:val="18"/>
              </w:rPr>
              <w:t xml:space="preserve">5. </w:t>
            </w:r>
            <w:r w:rsidRPr="00955328">
              <w:rPr>
                <w:rFonts w:ascii="Tahoma" w:hAnsi="Tahoma" w:cs="Tahoma"/>
                <w:b/>
                <w:sz w:val="18"/>
              </w:rPr>
              <w:t>Using Mathematics and Computational Thinking</w:t>
            </w:r>
          </w:p>
          <w:p w:rsidR="00E374E0" w:rsidRPr="00955328" w:rsidRDefault="00E374E0" w:rsidP="00E374E0">
            <w:pPr>
              <w:spacing w:before="20" w:after="20"/>
              <w:rPr>
                <w:rFonts w:ascii="Tahoma" w:hAnsi="Tahoma" w:cs="Tahoma"/>
                <w:b/>
                <w:sz w:val="18"/>
              </w:rPr>
            </w:pPr>
          </w:p>
          <w:p w:rsidR="00E374E0" w:rsidRDefault="00E374E0" w:rsidP="00E374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18"/>
                <w:szCs w:val="18"/>
              </w:rPr>
            </w:pPr>
            <w:r w:rsidRPr="00955328">
              <w:rPr>
                <w:rFonts w:ascii="Tahoma" w:hAnsi="Tahoma" w:cs="Tahoma"/>
                <w:color w:val="000000"/>
                <w:sz w:val="18"/>
                <w:szCs w:val="18"/>
              </w:rPr>
              <w:t xml:space="preserve">In both science and engineering, mathematics and computation are fundamental tools for representing physical variables and their relationships. They are used for a range of tasks such as constructing simulations; </w:t>
            </w:r>
            <w:r>
              <w:rPr>
                <w:rFonts w:ascii="Tahoma" w:hAnsi="Tahoma" w:cs="Tahoma"/>
                <w:color w:val="000000"/>
                <w:sz w:val="18"/>
                <w:szCs w:val="18"/>
              </w:rPr>
              <w:t xml:space="preserve">solving equations exactly or approximately; </w:t>
            </w:r>
            <w:r w:rsidRPr="00955328">
              <w:rPr>
                <w:rFonts w:ascii="Tahoma" w:hAnsi="Tahoma" w:cs="Tahoma"/>
                <w:color w:val="000000"/>
                <w:sz w:val="18"/>
                <w:szCs w:val="18"/>
              </w:rPr>
              <w:t xml:space="preserve">and recognizing, expressing, and applying quantitative relationships. </w:t>
            </w:r>
          </w:p>
          <w:p w:rsidR="00E374E0" w:rsidRDefault="00E374E0" w:rsidP="00E374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18"/>
                <w:szCs w:val="18"/>
              </w:rPr>
            </w:pPr>
          </w:p>
          <w:p w:rsidR="00E374E0" w:rsidRPr="0070381F" w:rsidRDefault="00E374E0" w:rsidP="007038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18"/>
                <w:szCs w:val="18"/>
              </w:rPr>
            </w:pPr>
            <w:r w:rsidRPr="00955328">
              <w:rPr>
                <w:rFonts w:ascii="Tahoma" w:hAnsi="Tahoma" w:cs="Tahoma"/>
                <w:color w:val="000000"/>
                <w:sz w:val="18"/>
                <w:szCs w:val="18"/>
              </w:rPr>
              <w:t>Mathematical and computational approaches enable scientists and engineers to predict the behavior of systems and test the validity of such predictions.</w:t>
            </w:r>
            <w:r w:rsidRPr="00955328">
              <w:rPr>
                <w:rFonts w:ascii="Tahoma" w:hAnsi="Tahoma" w:cs="Tahoma"/>
                <w:color w:val="000000"/>
                <w:sz w:val="21"/>
                <w:szCs w:val="21"/>
              </w:rPr>
              <w:t xml:space="preserve"> </w:t>
            </w:r>
          </w:p>
        </w:tc>
        <w:tc>
          <w:tcPr>
            <w:tcW w:w="907" w:type="pct"/>
          </w:tcPr>
          <w:p w:rsidR="00E374E0" w:rsidRPr="0070381F" w:rsidRDefault="00E374E0" w:rsidP="0070381F">
            <w:pPr>
              <w:widowControl w:val="0"/>
              <w:autoSpaceDE w:val="0"/>
              <w:autoSpaceDN w:val="0"/>
              <w:adjustRightInd w:val="0"/>
              <w:rPr>
                <w:rFonts w:ascii="Tahoma" w:eastAsiaTheme="majorEastAsia" w:hAnsi="Tahoma" w:cs="Tahoma"/>
                <w:color w:val="243F60" w:themeColor="accent1" w:themeShade="7F"/>
                <w:sz w:val="18"/>
                <w:szCs w:val="18"/>
              </w:rPr>
            </w:pPr>
            <w:r w:rsidRPr="00E34D96">
              <w:rPr>
                <w:rFonts w:ascii="Tahoma" w:hAnsi="Tahoma" w:cs="Tahoma"/>
                <w:sz w:val="18"/>
                <w:szCs w:val="18"/>
              </w:rPr>
              <w:t xml:space="preserve">Mathematical and computational thinking </w:t>
            </w:r>
            <w:r>
              <w:rPr>
                <w:rFonts w:ascii="Tahoma" w:hAnsi="Tahoma" w:cs="Tahoma"/>
                <w:sz w:val="18"/>
                <w:szCs w:val="18"/>
              </w:rPr>
              <w:t xml:space="preserve">in </w:t>
            </w:r>
            <w:r w:rsidR="00F421F5">
              <w:rPr>
                <w:rFonts w:ascii="Tahoma" w:hAnsi="Tahoma" w:cs="Tahoma"/>
                <w:color w:val="000000"/>
                <w:sz w:val="18"/>
                <w:szCs w:val="18"/>
              </w:rPr>
              <w:t>Pre-</w:t>
            </w:r>
            <w:r w:rsidRPr="00E34D96">
              <w:rPr>
                <w:rFonts w:ascii="Tahoma" w:hAnsi="Tahoma" w:cs="Tahoma"/>
                <w:sz w:val="18"/>
                <w:szCs w:val="18"/>
              </w:rPr>
              <w:t xml:space="preserve">K–2 builds on prior experience and progresses to recognizing that mathematics can be used to describe the natural and </w:t>
            </w:r>
            <w:r>
              <w:rPr>
                <w:rFonts w:ascii="Tahoma" w:hAnsi="Tahoma" w:cs="Tahoma"/>
                <w:sz w:val="18"/>
                <w:szCs w:val="18"/>
              </w:rPr>
              <w:t>designed world(s)</w:t>
            </w:r>
            <w:r w:rsidRPr="00E34D96">
              <w:rPr>
                <w:rFonts w:ascii="Tahoma" w:hAnsi="Tahoma" w:cs="Tahoma"/>
                <w:sz w:val="18"/>
                <w:szCs w:val="18"/>
              </w:rPr>
              <w:t>.</w:t>
            </w:r>
          </w:p>
        </w:tc>
        <w:tc>
          <w:tcPr>
            <w:tcW w:w="940" w:type="pct"/>
          </w:tcPr>
          <w:p w:rsidR="00E374E0" w:rsidRPr="001B5A76" w:rsidRDefault="00E374E0" w:rsidP="001B5A76">
            <w:pPr>
              <w:widowControl w:val="0"/>
              <w:autoSpaceDE w:val="0"/>
              <w:autoSpaceDN w:val="0"/>
              <w:adjustRightInd w:val="0"/>
              <w:rPr>
                <w:rFonts w:ascii="Tahoma" w:eastAsiaTheme="majorEastAsia" w:hAnsi="Tahoma" w:cs="Tahoma"/>
                <w:color w:val="243F60" w:themeColor="accent1" w:themeShade="7F"/>
                <w:sz w:val="18"/>
                <w:szCs w:val="18"/>
              </w:rPr>
            </w:pPr>
            <w:r w:rsidRPr="00E34D96">
              <w:rPr>
                <w:rFonts w:ascii="Tahoma" w:hAnsi="Tahoma" w:cs="Tahoma"/>
                <w:sz w:val="18"/>
                <w:szCs w:val="18"/>
              </w:rPr>
              <w:t xml:space="preserve">Mathematical and computational thinking </w:t>
            </w:r>
            <w:r>
              <w:rPr>
                <w:rFonts w:ascii="Tahoma" w:hAnsi="Tahoma" w:cs="Tahoma"/>
                <w:sz w:val="18"/>
                <w:szCs w:val="18"/>
              </w:rPr>
              <w:t xml:space="preserve">in </w:t>
            </w:r>
            <w:r w:rsidRPr="00E34D96">
              <w:rPr>
                <w:rFonts w:ascii="Tahoma" w:hAnsi="Tahoma" w:cs="Tahoma"/>
                <w:sz w:val="18"/>
                <w:szCs w:val="18"/>
              </w:rPr>
              <w:t xml:space="preserve">3–5 builds on </w:t>
            </w:r>
            <w:r w:rsidR="00F421F5">
              <w:rPr>
                <w:rFonts w:ascii="Tahoma" w:hAnsi="Tahoma" w:cs="Tahoma"/>
                <w:color w:val="000000"/>
                <w:sz w:val="18"/>
                <w:szCs w:val="18"/>
              </w:rPr>
              <w:t>Pre-</w:t>
            </w:r>
            <w:r w:rsidRPr="00E34D96">
              <w:rPr>
                <w:rFonts w:ascii="Tahoma" w:hAnsi="Tahoma" w:cs="Tahoma"/>
                <w:sz w:val="18"/>
                <w:szCs w:val="18"/>
              </w:rPr>
              <w:t>K–2</w:t>
            </w:r>
            <w:r>
              <w:rPr>
                <w:rFonts w:ascii="Tahoma" w:hAnsi="Tahoma" w:cs="Tahoma"/>
                <w:sz w:val="18"/>
                <w:szCs w:val="18"/>
              </w:rPr>
              <w:t xml:space="preserve"> experiences</w:t>
            </w:r>
            <w:r w:rsidRPr="00E34D96">
              <w:rPr>
                <w:rFonts w:ascii="Tahoma" w:hAnsi="Tahoma" w:cs="Tahoma"/>
                <w:sz w:val="18"/>
                <w:szCs w:val="18"/>
              </w:rPr>
              <w:t xml:space="preserve"> and progresses to extending quantitative measurements to a variety of physical properties and using computation and mathematics to analyze data and compare alternative design solutions.</w:t>
            </w:r>
          </w:p>
        </w:tc>
        <w:tc>
          <w:tcPr>
            <w:tcW w:w="986" w:type="pct"/>
          </w:tcPr>
          <w:p w:rsidR="00E374E0" w:rsidRPr="0070381F" w:rsidRDefault="00E374E0" w:rsidP="0070381F">
            <w:pPr>
              <w:widowControl w:val="0"/>
              <w:autoSpaceDE w:val="0"/>
              <w:autoSpaceDN w:val="0"/>
              <w:adjustRightInd w:val="0"/>
              <w:rPr>
                <w:rFonts w:ascii="Tahoma" w:eastAsiaTheme="majorEastAsia" w:hAnsi="Tahoma" w:cs="Tahoma"/>
                <w:color w:val="243F60" w:themeColor="accent1" w:themeShade="7F"/>
                <w:sz w:val="18"/>
                <w:szCs w:val="18"/>
              </w:rPr>
            </w:pPr>
            <w:r w:rsidRPr="00E34D96">
              <w:rPr>
                <w:rFonts w:ascii="Tahoma" w:hAnsi="Tahoma" w:cs="Tahoma"/>
                <w:sz w:val="18"/>
                <w:szCs w:val="18"/>
              </w:rPr>
              <w:t xml:space="preserve">Mathematical and computational thinking </w:t>
            </w:r>
            <w:r>
              <w:rPr>
                <w:rFonts w:ascii="Tahoma" w:hAnsi="Tahoma" w:cs="Tahoma"/>
                <w:sz w:val="18"/>
                <w:szCs w:val="18"/>
              </w:rPr>
              <w:t xml:space="preserve">in </w:t>
            </w:r>
            <w:r w:rsidRPr="00E34D96">
              <w:rPr>
                <w:rFonts w:ascii="Tahoma" w:hAnsi="Tahoma" w:cs="Tahoma"/>
                <w:sz w:val="18"/>
                <w:szCs w:val="18"/>
              </w:rPr>
              <w:t xml:space="preserve">6–8 builds on </w:t>
            </w:r>
            <w:r w:rsidR="00F421F5">
              <w:rPr>
                <w:rFonts w:ascii="Tahoma" w:hAnsi="Tahoma" w:cs="Tahoma"/>
                <w:color w:val="000000"/>
                <w:sz w:val="18"/>
                <w:szCs w:val="18"/>
              </w:rPr>
              <w:t>Pre-</w:t>
            </w:r>
            <w:r w:rsidRPr="00E34D96">
              <w:rPr>
                <w:rFonts w:ascii="Tahoma" w:hAnsi="Tahoma" w:cs="Tahoma"/>
                <w:sz w:val="18"/>
                <w:szCs w:val="18"/>
              </w:rPr>
              <w:t>K–5</w:t>
            </w:r>
            <w:r>
              <w:rPr>
                <w:rFonts w:ascii="Tahoma" w:hAnsi="Tahoma" w:cs="Tahoma"/>
                <w:sz w:val="18"/>
                <w:szCs w:val="18"/>
              </w:rPr>
              <w:t xml:space="preserve"> experiences</w:t>
            </w:r>
            <w:r w:rsidRPr="00E34D96">
              <w:rPr>
                <w:rFonts w:ascii="Tahoma" w:hAnsi="Tahoma" w:cs="Tahoma"/>
                <w:sz w:val="18"/>
                <w:szCs w:val="18"/>
              </w:rPr>
              <w:t xml:space="preserve"> and progresses to identifying patterns in large data sets and using mathematical concepts to support explanations and arguments.</w:t>
            </w:r>
          </w:p>
        </w:tc>
        <w:tc>
          <w:tcPr>
            <w:tcW w:w="1243"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E34D96">
              <w:rPr>
                <w:rFonts w:ascii="Tahoma" w:hAnsi="Tahoma" w:cs="Tahoma"/>
                <w:sz w:val="18"/>
                <w:szCs w:val="18"/>
              </w:rPr>
              <w:t xml:space="preserve">Mathematical and computational thinking </w:t>
            </w:r>
            <w:r>
              <w:rPr>
                <w:rFonts w:ascii="Tahoma" w:hAnsi="Tahoma" w:cs="Tahoma"/>
                <w:sz w:val="18"/>
                <w:szCs w:val="18"/>
              </w:rPr>
              <w:t>in</w:t>
            </w:r>
            <w:r w:rsidRPr="00477EB3">
              <w:rPr>
                <w:rFonts w:ascii="Tahoma" w:hAnsi="Tahoma" w:cs="Tahoma"/>
                <w:sz w:val="18"/>
                <w:szCs w:val="18"/>
              </w:rPr>
              <w:t xml:space="preserve"> 9-12 builds on </w:t>
            </w:r>
            <w:r w:rsidR="00F421F5">
              <w:rPr>
                <w:rFonts w:ascii="Tahoma" w:hAnsi="Tahoma" w:cs="Tahoma"/>
                <w:color w:val="000000"/>
                <w:sz w:val="18"/>
                <w:szCs w:val="18"/>
              </w:rPr>
              <w:t>Pre-</w:t>
            </w:r>
            <w:r w:rsidRPr="00477EB3">
              <w:rPr>
                <w:rFonts w:ascii="Tahoma" w:hAnsi="Tahoma" w:cs="Tahoma"/>
                <w:sz w:val="18"/>
                <w:szCs w:val="18"/>
              </w:rPr>
              <w:t>K-8 and</w:t>
            </w:r>
            <w:r>
              <w:rPr>
                <w:rFonts w:ascii="Tahoma" w:hAnsi="Tahoma" w:cs="Tahoma"/>
                <w:sz w:val="18"/>
                <w:szCs w:val="18"/>
              </w:rPr>
              <w:t xml:space="preserve"> experiences and </w:t>
            </w:r>
            <w:r>
              <w:rPr>
                <w:sz w:val="16"/>
                <w:szCs w:val="18"/>
              </w:rPr>
              <w:t xml:space="preserve"> </w:t>
            </w:r>
            <w:r w:rsidRPr="00E34D96">
              <w:rPr>
                <w:rFonts w:ascii="Tahoma" w:hAnsi="Tahoma" w:cs="Tahoma"/>
                <w:sz w:val="18"/>
                <w:szCs w:val="18"/>
              </w:rPr>
              <w:t>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tc>
      </w:tr>
      <w:tr w:rsidR="001B5A76" w:rsidRPr="00F464F6" w:rsidTr="001B5A76">
        <w:trPr>
          <w:trHeight w:val="1124"/>
        </w:trPr>
        <w:tc>
          <w:tcPr>
            <w:tcW w:w="924" w:type="pct"/>
            <w:vMerge/>
            <w:shd w:val="clear" w:color="auto" w:fill="D6E3BC" w:themeFill="accent3" w:themeFillTint="66"/>
          </w:tcPr>
          <w:p w:rsidR="00E374E0" w:rsidRPr="00955328" w:rsidRDefault="00E374E0" w:rsidP="00E374E0">
            <w:pPr>
              <w:spacing w:before="20" w:after="20"/>
              <w:jc w:val="center"/>
              <w:rPr>
                <w:rFonts w:ascii="Tahoma" w:hAnsi="Tahoma" w:cs="Tahoma"/>
                <w:b/>
                <w:sz w:val="18"/>
              </w:rPr>
            </w:pPr>
          </w:p>
        </w:tc>
        <w:tc>
          <w:tcPr>
            <w:tcW w:w="907" w:type="pct"/>
          </w:tcPr>
          <w:p w:rsidR="00E374E0" w:rsidRPr="00416FC4" w:rsidRDefault="00E374E0" w:rsidP="008B5AB6">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 xml:space="preserve">Decide when to use qualitative </w:t>
            </w:r>
            <w:r w:rsidR="008B5AB6">
              <w:rPr>
                <w:rFonts w:ascii="Tahoma" w:hAnsi="Tahoma" w:cs="Tahoma"/>
                <w:sz w:val="18"/>
                <w:szCs w:val="18"/>
              </w:rPr>
              <w:t>versus</w:t>
            </w:r>
            <w:r w:rsidRPr="00416FC4">
              <w:rPr>
                <w:rFonts w:ascii="Tahoma" w:hAnsi="Tahoma" w:cs="Tahoma"/>
                <w:sz w:val="18"/>
                <w:szCs w:val="18"/>
              </w:rPr>
              <w:t xml:space="preserve"> quantitative data.</w:t>
            </w:r>
          </w:p>
        </w:tc>
        <w:tc>
          <w:tcPr>
            <w:tcW w:w="940"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Decide if qualitative or quantitative data are best to determine whether a proposed object or tool meets criteria for success</w:t>
            </w:r>
            <w:r w:rsidRPr="00416FC4">
              <w:rPr>
                <w:sz w:val="16"/>
                <w:szCs w:val="18"/>
              </w:rPr>
              <w:t>.</w:t>
            </w:r>
          </w:p>
        </w:tc>
        <w:tc>
          <w:tcPr>
            <w:tcW w:w="986" w:type="pct"/>
          </w:tcPr>
          <w:p w:rsidR="00E374E0" w:rsidRPr="00416FC4" w:rsidRDefault="00E374E0" w:rsidP="00E374E0">
            <w:pPr>
              <w:spacing w:before="20" w:after="20"/>
              <w:rPr>
                <w:rFonts w:ascii="Tahoma" w:hAnsi="Tahoma" w:cs="Tahoma"/>
                <w:sz w:val="18"/>
                <w:szCs w:val="18"/>
              </w:rPr>
            </w:pPr>
          </w:p>
        </w:tc>
        <w:tc>
          <w:tcPr>
            <w:tcW w:w="1243" w:type="pct"/>
          </w:tcPr>
          <w:p w:rsidR="00E374E0" w:rsidRPr="00416FC4" w:rsidRDefault="00E374E0" w:rsidP="00E374E0">
            <w:pPr>
              <w:widowControl w:val="0"/>
              <w:autoSpaceDE w:val="0"/>
              <w:autoSpaceDN w:val="0"/>
              <w:adjustRightInd w:val="0"/>
              <w:spacing w:before="40" w:after="40"/>
              <w:rPr>
                <w:rFonts w:ascii="Tahoma" w:hAnsi="Tahoma" w:cs="Tahoma"/>
                <w:sz w:val="18"/>
                <w:szCs w:val="18"/>
              </w:rPr>
            </w:pPr>
          </w:p>
        </w:tc>
      </w:tr>
      <w:tr w:rsidR="001B5A76" w:rsidRPr="00F464F6" w:rsidTr="001B5A76">
        <w:tc>
          <w:tcPr>
            <w:tcW w:w="924" w:type="pct"/>
            <w:vMerge/>
            <w:shd w:val="clear" w:color="auto" w:fill="D6E3BC" w:themeFill="accent3" w:themeFillTint="66"/>
          </w:tcPr>
          <w:p w:rsidR="00E374E0" w:rsidRPr="00955328" w:rsidRDefault="00E374E0" w:rsidP="00E374E0">
            <w:pPr>
              <w:spacing w:before="20" w:after="20"/>
              <w:jc w:val="center"/>
              <w:rPr>
                <w:rFonts w:ascii="Tahoma" w:hAnsi="Tahoma" w:cs="Tahoma"/>
                <w:b/>
                <w:sz w:val="18"/>
              </w:rPr>
            </w:pPr>
          </w:p>
        </w:tc>
        <w:tc>
          <w:tcPr>
            <w:tcW w:w="907"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Use counting and numbers to identify and describe patterns in the natural and designed world(s).</w:t>
            </w:r>
          </w:p>
        </w:tc>
        <w:tc>
          <w:tcPr>
            <w:tcW w:w="940"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 xml:space="preserve">Organize simple data sets to reveal patterns that suggest relationships. </w:t>
            </w:r>
          </w:p>
        </w:tc>
        <w:tc>
          <w:tcPr>
            <w:tcW w:w="986"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Use digital tools (e.g., computers) to analyze very large data sets for patterns and trends.</w:t>
            </w:r>
          </w:p>
        </w:tc>
        <w:tc>
          <w:tcPr>
            <w:tcW w:w="1243"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Create and/or revise a computational model or simulation of a phenomenon, designed device, process, or system.</w:t>
            </w:r>
          </w:p>
        </w:tc>
      </w:tr>
      <w:tr w:rsidR="001B5A76" w:rsidRPr="00F464F6" w:rsidTr="001B5A76">
        <w:tc>
          <w:tcPr>
            <w:tcW w:w="924" w:type="pct"/>
            <w:vMerge/>
            <w:shd w:val="clear" w:color="auto" w:fill="D6E3BC" w:themeFill="accent3" w:themeFillTint="66"/>
          </w:tcPr>
          <w:p w:rsidR="00E374E0" w:rsidRPr="00955328" w:rsidRDefault="00E374E0" w:rsidP="00E374E0">
            <w:pPr>
              <w:spacing w:before="20" w:after="20"/>
              <w:jc w:val="center"/>
              <w:rPr>
                <w:rFonts w:ascii="Tahoma" w:hAnsi="Tahoma" w:cs="Tahoma"/>
                <w:b/>
                <w:sz w:val="18"/>
              </w:rPr>
            </w:pPr>
          </w:p>
        </w:tc>
        <w:tc>
          <w:tcPr>
            <w:tcW w:w="907"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Describe, measure, and/or compare quantitative attributes of different objects and display the data using simple graphs.</w:t>
            </w:r>
          </w:p>
        </w:tc>
        <w:tc>
          <w:tcPr>
            <w:tcW w:w="940"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Describe, measure, estimate, and/or graph quantities such as area, volume, weight, and time to address scientific and engineering questions and problems.</w:t>
            </w:r>
          </w:p>
        </w:tc>
        <w:tc>
          <w:tcPr>
            <w:tcW w:w="986"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Use mathematical representations to describe and/or support scientific conclusions and design solutions.</w:t>
            </w:r>
          </w:p>
        </w:tc>
        <w:tc>
          <w:tcPr>
            <w:tcW w:w="1243"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Use mathematical, computational, and/or algorithmic representations of phenomena or design solutions to describe and/or support claims and/or explanations.</w:t>
            </w:r>
          </w:p>
        </w:tc>
      </w:tr>
      <w:tr w:rsidR="001B5A76" w:rsidRPr="00F464F6" w:rsidTr="001B5A76">
        <w:tc>
          <w:tcPr>
            <w:tcW w:w="924" w:type="pct"/>
            <w:vMerge/>
            <w:shd w:val="clear" w:color="auto" w:fill="D6E3BC" w:themeFill="accent3" w:themeFillTint="66"/>
          </w:tcPr>
          <w:p w:rsidR="00E374E0" w:rsidRPr="00955328" w:rsidRDefault="00E374E0" w:rsidP="00E374E0">
            <w:pPr>
              <w:spacing w:before="20" w:after="20"/>
              <w:jc w:val="center"/>
              <w:rPr>
                <w:rFonts w:ascii="Tahoma" w:hAnsi="Tahoma" w:cs="Tahoma"/>
                <w:b/>
                <w:sz w:val="18"/>
              </w:rPr>
            </w:pPr>
          </w:p>
        </w:tc>
        <w:tc>
          <w:tcPr>
            <w:tcW w:w="907" w:type="pct"/>
          </w:tcPr>
          <w:p w:rsidR="00E374E0" w:rsidRPr="0070381F" w:rsidRDefault="00E374E0" w:rsidP="00A4491F">
            <w:pPr>
              <w:pStyle w:val="ListParagraph"/>
              <w:numPr>
                <w:ilvl w:val="0"/>
                <w:numId w:val="9"/>
              </w:numPr>
              <w:ind w:left="187" w:hanging="187"/>
              <w:rPr>
                <w:rFonts w:ascii="Tahoma" w:hAnsi="Tahoma" w:cs="Tahoma"/>
                <w:sz w:val="18"/>
                <w:szCs w:val="18"/>
              </w:rPr>
            </w:pPr>
            <w:r w:rsidRPr="00416FC4">
              <w:rPr>
                <w:rFonts w:ascii="Tahoma" w:hAnsi="Tahoma" w:cs="Tahoma"/>
                <w:sz w:val="18"/>
                <w:szCs w:val="18"/>
              </w:rPr>
              <w:t xml:space="preserve">Use quantitative data to compare two alternative solutions to a problem. </w:t>
            </w:r>
          </w:p>
        </w:tc>
        <w:tc>
          <w:tcPr>
            <w:tcW w:w="940"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Create and/or use graphs and/or charts generated from simple algorithms to compare alternative solutions to an engineering problem.</w:t>
            </w:r>
          </w:p>
          <w:p w:rsidR="00E374E0" w:rsidRPr="00416FC4" w:rsidRDefault="00E374E0" w:rsidP="00E374E0">
            <w:pPr>
              <w:pStyle w:val="ListParagraph"/>
              <w:spacing w:before="20" w:after="20"/>
              <w:ind w:left="158"/>
              <w:rPr>
                <w:rFonts w:ascii="Tahoma" w:hAnsi="Tahoma" w:cs="Tahoma"/>
                <w:sz w:val="18"/>
                <w:szCs w:val="18"/>
              </w:rPr>
            </w:pPr>
          </w:p>
        </w:tc>
        <w:tc>
          <w:tcPr>
            <w:tcW w:w="986"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Create algorithms (a series of ordered steps) to solve a problem.</w:t>
            </w:r>
          </w:p>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Apply mathematical concepts and/or processes  (such as ratio, rate, percent, basic operations, and simple algebra) to scientific and engineering questions and problems.</w:t>
            </w:r>
          </w:p>
          <w:p w:rsidR="00E374E0" w:rsidRDefault="00E374E0" w:rsidP="00A4491F">
            <w:pPr>
              <w:pStyle w:val="ListParagraph"/>
              <w:numPr>
                <w:ilvl w:val="0"/>
                <w:numId w:val="9"/>
              </w:numPr>
              <w:ind w:left="187" w:hanging="187"/>
              <w:rPr>
                <w:rFonts w:ascii="Tahoma" w:hAnsi="Tahoma" w:cs="Tahoma"/>
                <w:sz w:val="18"/>
                <w:szCs w:val="18"/>
              </w:rPr>
            </w:pPr>
            <w:r w:rsidRPr="00416FC4">
              <w:rPr>
                <w:rFonts w:ascii="Tahoma" w:hAnsi="Tahoma" w:cs="Tahoma"/>
                <w:sz w:val="18"/>
                <w:szCs w:val="18"/>
              </w:rPr>
              <w:t>Use digital tools and/or mathematical concepts and arguments to test and compare proposed solutions to an engineering design problem.</w:t>
            </w:r>
          </w:p>
        </w:tc>
        <w:tc>
          <w:tcPr>
            <w:tcW w:w="1243" w:type="pct"/>
          </w:tcPr>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Apply techniques of algebra and functions to represent and solve scientific and engineering problems.</w:t>
            </w:r>
          </w:p>
          <w:p w:rsidR="00E374E0" w:rsidRPr="00416FC4"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Use simple limit cases to test mathematical expressions, computer programs, algorithms, or simulations of a process or system to see if a model “makes sense” by comparing the outcomes with what is known about the real world.</w:t>
            </w:r>
          </w:p>
          <w:p w:rsidR="00E374E0" w:rsidRPr="002B126D"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416FC4">
              <w:rPr>
                <w:rFonts w:ascii="Tahoma" w:hAnsi="Tahoma" w:cs="Tahoma"/>
                <w:sz w:val="18"/>
                <w:szCs w:val="18"/>
              </w:rPr>
              <w:t>Apply ratios, rates, percentages, and unit conversions in the context of complicated measurement problems involving quantities with derived or compound units (such as mg/mL, kg/m</w:t>
            </w:r>
            <w:r w:rsidRPr="00416FC4">
              <w:rPr>
                <w:rFonts w:ascii="Tahoma" w:hAnsi="Tahoma" w:cs="Tahoma"/>
                <w:sz w:val="18"/>
                <w:szCs w:val="18"/>
                <w:vertAlign w:val="superscript"/>
              </w:rPr>
              <w:t>3</w:t>
            </w:r>
            <w:r w:rsidRPr="00416FC4">
              <w:rPr>
                <w:rFonts w:ascii="Tahoma" w:hAnsi="Tahoma" w:cs="Tahoma"/>
                <w:sz w:val="18"/>
                <w:szCs w:val="18"/>
              </w:rPr>
              <w:t>, acre-feet, etc.).</w:t>
            </w:r>
          </w:p>
        </w:tc>
      </w:tr>
    </w:tbl>
    <w:p w:rsidR="00403AE3" w:rsidRDefault="00403AE3">
      <w:r>
        <w:lastRenderedPageBreak/>
        <w:br w:type="page"/>
      </w:r>
    </w:p>
    <w:tbl>
      <w:tblPr>
        <w:tblStyle w:val="TableGrid"/>
        <w:tblW w:w="5321" w:type="pct"/>
        <w:tblInd w:w="-433" w:type="dxa"/>
        <w:tblLayout w:type="fixed"/>
        <w:tblLook w:val="00A0" w:firstRow="1" w:lastRow="0" w:firstColumn="1" w:lastColumn="0" w:noHBand="0" w:noVBand="0"/>
      </w:tblPr>
      <w:tblGrid>
        <w:gridCol w:w="2763"/>
        <w:gridCol w:w="2509"/>
        <w:gridCol w:w="2580"/>
        <w:gridCol w:w="3199"/>
        <w:gridCol w:w="3267"/>
      </w:tblGrid>
      <w:tr w:rsidR="00E374E0" w:rsidRPr="00955328" w:rsidTr="00403AE3">
        <w:tc>
          <w:tcPr>
            <w:tcW w:w="965"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b/>
              </w:rPr>
              <w:lastRenderedPageBreak/>
              <w:t xml:space="preserve">Science </w:t>
            </w:r>
            <w:r>
              <w:rPr>
                <w:rFonts w:ascii="Tahoma" w:hAnsi="Tahoma" w:cs="Tahoma"/>
                <w:b/>
              </w:rPr>
              <w:t xml:space="preserve">and </w:t>
            </w:r>
            <w:r w:rsidRPr="00955328">
              <w:rPr>
                <w:rFonts w:ascii="Tahoma" w:hAnsi="Tahoma" w:cs="Tahoma"/>
                <w:b/>
              </w:rPr>
              <w:t>Engineering Practices</w:t>
            </w:r>
          </w:p>
        </w:tc>
        <w:tc>
          <w:tcPr>
            <w:tcW w:w="876"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901"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117"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141"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E374E0" w:rsidRPr="00955328" w:rsidTr="00403AE3">
        <w:tc>
          <w:tcPr>
            <w:tcW w:w="965" w:type="pct"/>
            <w:vMerge w:val="restart"/>
            <w:shd w:val="clear" w:color="auto" w:fill="D6E3BC" w:themeFill="accent3" w:themeFillTint="66"/>
          </w:tcPr>
          <w:p w:rsidR="00E374E0" w:rsidRPr="00955328" w:rsidRDefault="00E374E0" w:rsidP="00E374E0">
            <w:pPr>
              <w:spacing w:before="20" w:after="20"/>
              <w:rPr>
                <w:rFonts w:ascii="Tahoma" w:hAnsi="Tahoma" w:cs="Tahoma"/>
                <w:b/>
                <w:sz w:val="18"/>
              </w:rPr>
            </w:pPr>
            <w:r>
              <w:rPr>
                <w:rFonts w:ascii="Tahoma" w:hAnsi="Tahoma" w:cs="Tahoma"/>
                <w:b/>
                <w:sz w:val="18"/>
              </w:rPr>
              <w:t xml:space="preserve">6. </w:t>
            </w:r>
            <w:r w:rsidRPr="00955328">
              <w:rPr>
                <w:rFonts w:ascii="Tahoma" w:hAnsi="Tahoma" w:cs="Tahoma"/>
                <w:b/>
                <w:sz w:val="18"/>
              </w:rPr>
              <w:t>Constructing Explanations and Designing Solutions</w:t>
            </w:r>
          </w:p>
          <w:p w:rsidR="00E374E0" w:rsidRPr="00955328" w:rsidRDefault="00E374E0" w:rsidP="00E374E0">
            <w:pPr>
              <w:autoSpaceDE w:val="0"/>
              <w:autoSpaceDN w:val="0"/>
              <w:adjustRightInd w:val="0"/>
              <w:rPr>
                <w:rFonts w:ascii="Tahoma" w:hAnsi="Tahoma" w:cs="Tahoma"/>
                <w:b/>
                <w:sz w:val="18"/>
              </w:rPr>
            </w:pPr>
          </w:p>
          <w:p w:rsidR="00E374E0" w:rsidRPr="00955328" w:rsidRDefault="00E374E0" w:rsidP="00E374E0">
            <w:pPr>
              <w:autoSpaceDE w:val="0"/>
              <w:autoSpaceDN w:val="0"/>
              <w:adjustRightInd w:val="0"/>
              <w:rPr>
                <w:rFonts w:ascii="Tahoma" w:hAnsi="Tahoma" w:cs="Tahoma"/>
                <w:i/>
                <w:sz w:val="18"/>
                <w:szCs w:val="18"/>
              </w:rPr>
            </w:pPr>
            <w:r w:rsidRPr="00955328">
              <w:rPr>
                <w:rFonts w:ascii="Tahoma" w:hAnsi="Tahoma" w:cs="Tahoma"/>
                <w:i/>
                <w:sz w:val="18"/>
              </w:rPr>
              <w:t xml:space="preserve">The </w:t>
            </w:r>
            <w:r>
              <w:rPr>
                <w:rFonts w:ascii="Tahoma" w:hAnsi="Tahoma" w:cs="Tahoma"/>
                <w:i/>
                <w:sz w:val="18"/>
              </w:rPr>
              <w:t>end-</w:t>
            </w:r>
            <w:r w:rsidRPr="00955328">
              <w:rPr>
                <w:rFonts w:ascii="Tahoma" w:hAnsi="Tahoma" w:cs="Tahoma"/>
                <w:i/>
                <w:sz w:val="18"/>
              </w:rPr>
              <w:t xml:space="preserve">products of science are explanations and </w:t>
            </w:r>
            <w:r>
              <w:rPr>
                <w:rFonts w:ascii="Tahoma" w:hAnsi="Tahoma" w:cs="Tahoma"/>
                <w:i/>
                <w:sz w:val="18"/>
              </w:rPr>
              <w:t xml:space="preserve">the end-products </w:t>
            </w:r>
            <w:r w:rsidRPr="00955328">
              <w:rPr>
                <w:rFonts w:ascii="Tahoma" w:hAnsi="Tahoma" w:cs="Tahoma"/>
                <w:i/>
                <w:sz w:val="18"/>
              </w:rPr>
              <w:t>of engineering are solutions.</w:t>
            </w:r>
          </w:p>
          <w:p w:rsidR="00E374E0" w:rsidRPr="00955328" w:rsidRDefault="00E374E0" w:rsidP="00E374E0">
            <w:pPr>
              <w:autoSpaceDE w:val="0"/>
              <w:autoSpaceDN w:val="0"/>
              <w:adjustRightInd w:val="0"/>
              <w:rPr>
                <w:rFonts w:ascii="Tahoma" w:hAnsi="Tahoma" w:cs="Tahoma"/>
                <w:sz w:val="18"/>
                <w:szCs w:val="18"/>
              </w:rPr>
            </w:pPr>
          </w:p>
          <w:p w:rsidR="00E374E0" w:rsidRPr="00955328" w:rsidRDefault="00E374E0" w:rsidP="00E374E0">
            <w:pPr>
              <w:autoSpaceDE w:val="0"/>
              <w:autoSpaceDN w:val="0"/>
              <w:adjustRightInd w:val="0"/>
              <w:rPr>
                <w:rFonts w:ascii="Tahoma" w:hAnsi="Tahoma" w:cs="Tahoma"/>
                <w:sz w:val="18"/>
                <w:szCs w:val="18"/>
              </w:rPr>
            </w:pPr>
            <w:r w:rsidRPr="00955328">
              <w:rPr>
                <w:rFonts w:ascii="Tahoma" w:hAnsi="Tahoma" w:cs="Tahoma"/>
                <w:sz w:val="18"/>
                <w:szCs w:val="18"/>
              </w:rPr>
              <w:t>The goal of science is the construction of theories that provide expl</w:t>
            </w:r>
            <w:r>
              <w:rPr>
                <w:rFonts w:ascii="Tahoma" w:hAnsi="Tahoma" w:cs="Tahoma"/>
                <w:sz w:val="18"/>
                <w:szCs w:val="18"/>
              </w:rPr>
              <w:t xml:space="preserve">anatory accounts of the world. </w:t>
            </w:r>
            <w:r w:rsidRPr="00955328">
              <w:rPr>
                <w:rFonts w:ascii="Tahoma" w:hAnsi="Tahoma" w:cs="Tahoma"/>
                <w:sz w:val="18"/>
                <w:szCs w:val="18"/>
              </w:rPr>
              <w:t xml:space="preserve">A theory becomes accepted when it has multiple lines of empirical evidence and </w:t>
            </w:r>
            <w:r>
              <w:rPr>
                <w:rFonts w:ascii="Tahoma" w:hAnsi="Tahoma" w:cs="Tahoma"/>
                <w:sz w:val="18"/>
                <w:szCs w:val="18"/>
              </w:rPr>
              <w:t xml:space="preserve">greater </w:t>
            </w:r>
            <w:r w:rsidRPr="00955328">
              <w:rPr>
                <w:rFonts w:ascii="Tahoma" w:hAnsi="Tahoma" w:cs="Tahoma"/>
                <w:sz w:val="18"/>
                <w:szCs w:val="18"/>
              </w:rPr>
              <w:t>explanatory power of phenomena</w:t>
            </w:r>
            <w:r>
              <w:rPr>
                <w:rFonts w:ascii="Tahoma" w:hAnsi="Tahoma" w:cs="Tahoma"/>
                <w:sz w:val="18"/>
                <w:szCs w:val="18"/>
              </w:rPr>
              <w:t xml:space="preserve"> than previous theories</w:t>
            </w:r>
            <w:r w:rsidRPr="00955328">
              <w:rPr>
                <w:rFonts w:ascii="Tahoma" w:hAnsi="Tahoma" w:cs="Tahoma"/>
                <w:sz w:val="18"/>
                <w:szCs w:val="18"/>
              </w:rPr>
              <w:t>.</w:t>
            </w:r>
          </w:p>
          <w:p w:rsidR="00E374E0" w:rsidRPr="00955328" w:rsidRDefault="00E374E0" w:rsidP="00E374E0">
            <w:pPr>
              <w:autoSpaceDE w:val="0"/>
              <w:autoSpaceDN w:val="0"/>
              <w:adjustRightInd w:val="0"/>
              <w:rPr>
                <w:rFonts w:ascii="Tahoma" w:hAnsi="Tahoma" w:cs="Tahoma"/>
                <w:sz w:val="18"/>
                <w:szCs w:val="18"/>
              </w:rPr>
            </w:pPr>
          </w:p>
          <w:p w:rsidR="00E374E0" w:rsidRPr="00955328" w:rsidRDefault="00E374E0" w:rsidP="00E374E0">
            <w:pPr>
              <w:autoSpaceDE w:val="0"/>
              <w:autoSpaceDN w:val="0"/>
              <w:adjustRightInd w:val="0"/>
              <w:rPr>
                <w:rFonts w:ascii="Tahoma" w:hAnsi="Tahoma" w:cs="Tahoma"/>
                <w:b/>
                <w:sz w:val="18"/>
              </w:rPr>
            </w:pPr>
            <w:r w:rsidRPr="00955328">
              <w:rPr>
                <w:rFonts w:ascii="Tahoma" w:hAnsi="Tahoma" w:cs="Tahoma"/>
                <w:sz w:val="18"/>
                <w:szCs w:val="18"/>
              </w:rPr>
              <w:t>The goal of engineering design is</w:t>
            </w:r>
            <w:r>
              <w:rPr>
                <w:rFonts w:ascii="Tahoma" w:hAnsi="Tahoma" w:cs="Tahoma"/>
                <w:sz w:val="18"/>
                <w:szCs w:val="18"/>
              </w:rPr>
              <w:t xml:space="preserve"> to find</w:t>
            </w:r>
            <w:r w:rsidRPr="00955328">
              <w:rPr>
                <w:rFonts w:ascii="Tahoma" w:hAnsi="Tahoma" w:cs="Tahoma"/>
                <w:sz w:val="18"/>
                <w:szCs w:val="18"/>
              </w:rPr>
              <w:t xml:space="preserve"> a systematic solution to problems that is based on scientific knowledge and models of the material world. Each proposed solution results from a process of balancing competing criteria of desired functions, technical feasibility, cost, safety, aesthetics, and compliance with legal requirements.</w:t>
            </w:r>
            <w:r>
              <w:rPr>
                <w:rFonts w:ascii="Tahoma" w:hAnsi="Tahoma" w:cs="Tahoma"/>
                <w:sz w:val="18"/>
                <w:szCs w:val="18"/>
              </w:rPr>
              <w:t xml:space="preserve"> </w:t>
            </w:r>
            <w:r w:rsidRPr="00955328">
              <w:rPr>
                <w:rFonts w:ascii="Tahoma" w:hAnsi="Tahoma" w:cs="Tahoma"/>
                <w:sz w:val="18"/>
                <w:szCs w:val="18"/>
              </w:rPr>
              <w:t>The optimal choice depends on how well the proposed solutions meet criteria and constraints</w:t>
            </w:r>
            <w:r>
              <w:rPr>
                <w:rFonts w:ascii="Tahoma" w:hAnsi="Tahoma" w:cs="Tahoma"/>
                <w:sz w:val="18"/>
                <w:szCs w:val="18"/>
              </w:rPr>
              <w:t>.</w:t>
            </w:r>
          </w:p>
        </w:tc>
        <w:tc>
          <w:tcPr>
            <w:tcW w:w="876" w:type="pct"/>
          </w:tcPr>
          <w:p w:rsidR="00E374E0" w:rsidRPr="002B126D"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7952EA">
              <w:rPr>
                <w:rFonts w:ascii="Tahoma" w:hAnsi="Tahoma" w:cs="Tahoma"/>
                <w:sz w:val="18"/>
                <w:szCs w:val="18"/>
              </w:rPr>
              <w:t xml:space="preserve">Constructing explanations and designing solutions in </w:t>
            </w:r>
            <w:r w:rsidR="00F421F5">
              <w:rPr>
                <w:rFonts w:ascii="Tahoma" w:hAnsi="Tahoma" w:cs="Tahoma"/>
                <w:color w:val="000000"/>
                <w:sz w:val="18"/>
                <w:szCs w:val="18"/>
              </w:rPr>
              <w:t>Pre-</w:t>
            </w:r>
            <w:r w:rsidRPr="007952EA">
              <w:rPr>
                <w:rFonts w:ascii="Tahoma" w:hAnsi="Tahoma" w:cs="Tahoma"/>
                <w:sz w:val="18"/>
                <w:szCs w:val="18"/>
              </w:rPr>
              <w:t xml:space="preserve">K–2 builds on prior experiences and progresses to the use of evidence </w:t>
            </w:r>
            <w:r>
              <w:rPr>
                <w:rFonts w:ascii="Tahoma" w:hAnsi="Tahoma" w:cs="Tahoma"/>
                <w:sz w:val="18"/>
                <w:szCs w:val="18"/>
              </w:rPr>
              <w:t>and</w:t>
            </w:r>
            <w:r w:rsidRPr="007952EA">
              <w:rPr>
                <w:rFonts w:ascii="Tahoma" w:hAnsi="Tahoma" w:cs="Tahoma"/>
                <w:sz w:val="18"/>
                <w:szCs w:val="18"/>
              </w:rPr>
              <w:t xml:space="preserve"> ideas in constructing </w:t>
            </w:r>
            <w:r>
              <w:rPr>
                <w:rFonts w:ascii="Tahoma" w:hAnsi="Tahoma" w:cs="Tahoma"/>
                <w:sz w:val="18"/>
                <w:szCs w:val="18"/>
              </w:rPr>
              <w:t xml:space="preserve">evidence-based </w:t>
            </w:r>
            <w:r w:rsidRPr="007952EA">
              <w:rPr>
                <w:rFonts w:ascii="Tahoma" w:hAnsi="Tahoma" w:cs="Tahoma"/>
                <w:sz w:val="18"/>
                <w:szCs w:val="18"/>
              </w:rPr>
              <w:t>accounts o</w:t>
            </w:r>
            <w:r>
              <w:rPr>
                <w:rFonts w:ascii="Tahoma" w:hAnsi="Tahoma" w:cs="Tahoma"/>
                <w:sz w:val="18"/>
                <w:szCs w:val="18"/>
              </w:rPr>
              <w:t>f</w:t>
            </w:r>
            <w:r w:rsidR="008B5AB6">
              <w:rPr>
                <w:rFonts w:ascii="Tahoma" w:hAnsi="Tahoma" w:cs="Tahoma"/>
                <w:sz w:val="18"/>
                <w:szCs w:val="18"/>
              </w:rPr>
              <w:t xml:space="preserve"> </w:t>
            </w:r>
            <w:r>
              <w:rPr>
                <w:rFonts w:ascii="Tahoma" w:hAnsi="Tahoma" w:cs="Tahoma"/>
                <w:sz w:val="18"/>
                <w:szCs w:val="18"/>
              </w:rPr>
              <w:t>natural phenomena</w:t>
            </w:r>
            <w:r w:rsidRPr="007952EA">
              <w:rPr>
                <w:rFonts w:ascii="Tahoma" w:hAnsi="Tahoma" w:cs="Tahoma"/>
                <w:sz w:val="18"/>
                <w:szCs w:val="18"/>
              </w:rPr>
              <w:t xml:space="preserve"> and designing solutions. </w:t>
            </w:r>
          </w:p>
        </w:tc>
        <w:tc>
          <w:tcPr>
            <w:tcW w:w="901"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7952EA">
              <w:rPr>
                <w:rFonts w:ascii="Tahoma" w:hAnsi="Tahoma" w:cs="Tahoma"/>
                <w:sz w:val="18"/>
                <w:szCs w:val="18"/>
              </w:rPr>
              <w:t xml:space="preserve">Constructing explanations and designing solutions in 3–5 builds on </w:t>
            </w:r>
            <w:r w:rsidR="00F421F5">
              <w:rPr>
                <w:rFonts w:ascii="Tahoma" w:hAnsi="Tahoma" w:cs="Tahoma"/>
                <w:color w:val="000000"/>
                <w:sz w:val="18"/>
                <w:szCs w:val="18"/>
              </w:rPr>
              <w:t>Pre-</w:t>
            </w:r>
            <w:r w:rsidRPr="007952EA">
              <w:rPr>
                <w:rFonts w:ascii="Tahoma" w:hAnsi="Tahoma" w:cs="Tahoma"/>
                <w:sz w:val="18"/>
                <w:szCs w:val="18"/>
              </w:rPr>
              <w:t>K–2</w:t>
            </w:r>
            <w:r>
              <w:rPr>
                <w:rFonts w:ascii="Tahoma" w:hAnsi="Tahoma" w:cs="Tahoma"/>
                <w:sz w:val="18"/>
                <w:szCs w:val="18"/>
              </w:rPr>
              <w:t xml:space="preserve"> experiences</w:t>
            </w:r>
            <w:r w:rsidRPr="007952EA">
              <w:rPr>
                <w:rFonts w:ascii="Tahoma" w:hAnsi="Tahoma" w:cs="Tahoma"/>
                <w:sz w:val="18"/>
                <w:szCs w:val="18"/>
              </w:rPr>
              <w:t xml:space="preserve"> and progresses to the use of evidence in constructing explanations that specify variables that describe and predict phenomena and in designing multiple solutions to design problem</w:t>
            </w:r>
            <w:r>
              <w:rPr>
                <w:rFonts w:ascii="Tahoma" w:hAnsi="Tahoma" w:cs="Tahoma"/>
                <w:sz w:val="18"/>
                <w:szCs w:val="18"/>
              </w:rPr>
              <w:t>s</w:t>
            </w:r>
            <w:r w:rsidRPr="007952EA">
              <w:rPr>
                <w:rFonts w:ascii="Tahoma" w:hAnsi="Tahoma" w:cs="Tahoma"/>
                <w:sz w:val="18"/>
                <w:szCs w:val="18"/>
              </w:rPr>
              <w:t>.</w:t>
            </w:r>
          </w:p>
        </w:tc>
        <w:tc>
          <w:tcPr>
            <w:tcW w:w="1117" w:type="pct"/>
          </w:tcPr>
          <w:p w:rsidR="00E374E0" w:rsidRPr="0070381F" w:rsidRDefault="00E374E0" w:rsidP="0070381F">
            <w:pPr>
              <w:widowControl w:val="0"/>
              <w:autoSpaceDE w:val="0"/>
              <w:autoSpaceDN w:val="0"/>
              <w:adjustRightInd w:val="0"/>
              <w:rPr>
                <w:rFonts w:ascii="Tahoma" w:eastAsiaTheme="majorEastAsia" w:hAnsi="Tahoma" w:cs="Tahoma"/>
                <w:color w:val="243F60" w:themeColor="accent1" w:themeShade="7F"/>
                <w:sz w:val="18"/>
                <w:szCs w:val="18"/>
              </w:rPr>
            </w:pPr>
            <w:r w:rsidRPr="007952EA">
              <w:rPr>
                <w:rFonts w:ascii="Tahoma" w:hAnsi="Tahoma" w:cs="Tahoma"/>
                <w:sz w:val="18"/>
                <w:szCs w:val="18"/>
              </w:rPr>
              <w:t xml:space="preserve">Constructing explanations and designing solutions in 6–8 builds on </w:t>
            </w:r>
            <w:r w:rsidR="00F421F5">
              <w:rPr>
                <w:rFonts w:ascii="Tahoma" w:hAnsi="Tahoma" w:cs="Tahoma"/>
                <w:color w:val="000000"/>
                <w:sz w:val="18"/>
                <w:szCs w:val="18"/>
              </w:rPr>
              <w:t>Pre-</w:t>
            </w:r>
            <w:r w:rsidRPr="007952EA">
              <w:rPr>
                <w:rFonts w:ascii="Tahoma" w:hAnsi="Tahoma" w:cs="Tahoma"/>
                <w:sz w:val="18"/>
                <w:szCs w:val="18"/>
              </w:rPr>
              <w:t>K–5 experiences and progresses to include constructing explanations and designing solutions supported by multiple sources of evidence consistent with scientific ideas, principles, and theories.</w:t>
            </w:r>
          </w:p>
        </w:tc>
        <w:tc>
          <w:tcPr>
            <w:tcW w:w="1141"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7952EA">
              <w:rPr>
                <w:rFonts w:ascii="Tahoma" w:hAnsi="Tahoma" w:cs="Tahoma"/>
                <w:sz w:val="18"/>
                <w:szCs w:val="18"/>
              </w:rPr>
              <w:t xml:space="preserve">Constructing explanations and designing solutions in 9–12 builds on </w:t>
            </w:r>
            <w:r w:rsidR="00F421F5">
              <w:rPr>
                <w:rFonts w:ascii="Tahoma" w:hAnsi="Tahoma" w:cs="Tahoma"/>
                <w:color w:val="000000"/>
                <w:sz w:val="18"/>
                <w:szCs w:val="18"/>
              </w:rPr>
              <w:t>Pre-</w:t>
            </w:r>
            <w:r w:rsidRPr="007952EA">
              <w:rPr>
                <w:rFonts w:ascii="Tahoma" w:hAnsi="Tahoma" w:cs="Tahoma"/>
                <w:sz w:val="18"/>
                <w:szCs w:val="18"/>
              </w:rPr>
              <w:t>K–8 experiences and progresses to explanations and designs that are supported by multiple and independent student-generated sources of evidence consistent with scientific ideas, principles</w:t>
            </w:r>
            <w:r>
              <w:rPr>
                <w:rFonts w:ascii="Tahoma" w:hAnsi="Tahoma" w:cs="Tahoma"/>
                <w:sz w:val="18"/>
                <w:szCs w:val="18"/>
              </w:rPr>
              <w:t>,</w:t>
            </w:r>
            <w:r w:rsidRPr="007952EA">
              <w:rPr>
                <w:rFonts w:ascii="Tahoma" w:hAnsi="Tahoma" w:cs="Tahoma"/>
                <w:sz w:val="18"/>
                <w:szCs w:val="18"/>
              </w:rPr>
              <w:t xml:space="preserve"> and theories.</w:t>
            </w:r>
          </w:p>
        </w:tc>
      </w:tr>
      <w:tr w:rsidR="00E374E0" w:rsidRPr="00CF3DD6" w:rsidTr="00403AE3">
        <w:tc>
          <w:tcPr>
            <w:tcW w:w="965" w:type="pct"/>
            <w:vMerge/>
            <w:shd w:val="clear" w:color="auto" w:fill="D6E3BC" w:themeFill="accent3" w:themeFillTint="66"/>
          </w:tcPr>
          <w:p w:rsidR="00E374E0" w:rsidRPr="00CF3DD6" w:rsidRDefault="00E374E0" w:rsidP="00E374E0">
            <w:pPr>
              <w:autoSpaceDE w:val="0"/>
              <w:autoSpaceDN w:val="0"/>
              <w:adjustRightInd w:val="0"/>
              <w:rPr>
                <w:rFonts w:ascii="Tahoma" w:hAnsi="Tahoma" w:cs="Tahoma"/>
                <w:b/>
                <w:sz w:val="18"/>
                <w:szCs w:val="18"/>
              </w:rPr>
            </w:pPr>
          </w:p>
        </w:tc>
        <w:tc>
          <w:tcPr>
            <w:tcW w:w="876" w:type="pct"/>
            <w:vMerge w:val="restart"/>
          </w:tcPr>
          <w:p w:rsidR="00E374E0" w:rsidRPr="002B126D"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Use information from observations (firsthand and from media) to construct an evidence-based account for natural phenomena. </w:t>
            </w:r>
          </w:p>
        </w:tc>
        <w:tc>
          <w:tcPr>
            <w:tcW w:w="90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Construct an explanation of observed relationships (e.g., the dis</w:t>
            </w:r>
            <w:r w:rsidR="008B5AB6">
              <w:rPr>
                <w:rFonts w:ascii="Tahoma" w:hAnsi="Tahoma" w:cs="Tahoma"/>
                <w:sz w:val="18"/>
                <w:szCs w:val="18"/>
              </w:rPr>
              <w:t>tribution of plants in the back</w:t>
            </w:r>
            <w:r w:rsidRPr="00D44FB1">
              <w:rPr>
                <w:rFonts w:ascii="Tahoma" w:hAnsi="Tahoma" w:cs="Tahoma"/>
                <w:sz w:val="18"/>
                <w:szCs w:val="18"/>
              </w:rPr>
              <w:t>yard).</w:t>
            </w:r>
          </w:p>
          <w:p w:rsidR="00E374E0" w:rsidRPr="00D44FB1" w:rsidRDefault="00E374E0" w:rsidP="00E374E0">
            <w:pPr>
              <w:pStyle w:val="ListParagraph"/>
              <w:spacing w:before="20" w:after="20"/>
              <w:ind w:left="160"/>
              <w:rPr>
                <w:rFonts w:ascii="Tahoma" w:hAnsi="Tahoma" w:cs="Tahoma"/>
                <w:sz w:val="18"/>
                <w:szCs w:val="18"/>
              </w:rPr>
            </w:pPr>
          </w:p>
        </w:tc>
        <w:tc>
          <w:tcPr>
            <w:tcW w:w="1117"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Construct an explanation that includes qualitative or quantitative relationships between variables that predict(s) and/or describe(s) phenomena.</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Construct an explanation using models or representations. </w:t>
            </w:r>
          </w:p>
        </w:tc>
        <w:tc>
          <w:tcPr>
            <w:tcW w:w="114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Make a quantitative and/or qualitative claim regarding the relationship between dependent and independent variables.</w:t>
            </w:r>
          </w:p>
          <w:p w:rsidR="00E374E0" w:rsidRPr="00D44FB1" w:rsidRDefault="00E374E0" w:rsidP="00E374E0">
            <w:pPr>
              <w:widowControl w:val="0"/>
              <w:autoSpaceDE w:val="0"/>
              <w:autoSpaceDN w:val="0"/>
              <w:adjustRightInd w:val="0"/>
              <w:spacing w:before="40" w:after="40"/>
              <w:rPr>
                <w:rFonts w:ascii="Tahoma" w:hAnsi="Tahoma" w:cs="Tahoma"/>
                <w:sz w:val="18"/>
                <w:szCs w:val="18"/>
              </w:rPr>
            </w:pPr>
          </w:p>
        </w:tc>
      </w:tr>
      <w:tr w:rsidR="00E374E0" w:rsidRPr="00CF3DD6" w:rsidTr="00403AE3">
        <w:tc>
          <w:tcPr>
            <w:tcW w:w="965" w:type="pct"/>
            <w:vMerge/>
            <w:shd w:val="clear" w:color="auto" w:fill="D6E3BC" w:themeFill="accent3" w:themeFillTint="66"/>
          </w:tcPr>
          <w:p w:rsidR="00E374E0" w:rsidRPr="00CF3DD6" w:rsidRDefault="00E374E0" w:rsidP="00E374E0">
            <w:pPr>
              <w:autoSpaceDE w:val="0"/>
              <w:autoSpaceDN w:val="0"/>
              <w:adjustRightInd w:val="0"/>
              <w:rPr>
                <w:rFonts w:ascii="Tahoma" w:hAnsi="Tahoma" w:cs="Tahoma"/>
                <w:b/>
                <w:sz w:val="18"/>
                <w:szCs w:val="18"/>
              </w:rPr>
            </w:pPr>
          </w:p>
        </w:tc>
        <w:tc>
          <w:tcPr>
            <w:tcW w:w="876" w:type="pct"/>
            <w:vMerge/>
          </w:tcPr>
          <w:p w:rsidR="00E374E0" w:rsidRPr="00D44FB1" w:rsidRDefault="00E374E0" w:rsidP="00A4491F">
            <w:pPr>
              <w:pStyle w:val="ListParagraph"/>
              <w:widowControl w:val="0"/>
              <w:numPr>
                <w:ilvl w:val="0"/>
                <w:numId w:val="13"/>
              </w:numPr>
              <w:autoSpaceDE w:val="0"/>
              <w:autoSpaceDN w:val="0"/>
              <w:adjustRightInd w:val="0"/>
              <w:spacing w:before="40" w:after="40" w:line="276" w:lineRule="auto"/>
              <w:ind w:left="254" w:hanging="180"/>
              <w:rPr>
                <w:rFonts w:ascii="Tahoma" w:hAnsi="Tahoma" w:cs="Tahoma"/>
                <w:sz w:val="18"/>
                <w:szCs w:val="18"/>
              </w:rPr>
            </w:pPr>
          </w:p>
        </w:tc>
        <w:tc>
          <w:tcPr>
            <w:tcW w:w="901"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Use evidence (e.g., measurements, observations, patterns) to construct or support an explanation or design a solution to a problem.</w:t>
            </w:r>
          </w:p>
        </w:tc>
        <w:tc>
          <w:tcPr>
            <w:tcW w:w="1117"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Construct a scientific explanation based on valid and reliable evidence obtained from sources (including the students’ own experiments) and the assumption that </w:t>
            </w:r>
            <w:r>
              <w:rPr>
                <w:rFonts w:ascii="Tahoma" w:hAnsi="Tahoma" w:cs="Tahoma"/>
                <w:sz w:val="18"/>
                <w:szCs w:val="18"/>
              </w:rPr>
              <w:t>theories and laws that describe the natural world</w:t>
            </w:r>
            <w:r w:rsidRPr="00D44FB1">
              <w:rPr>
                <w:rFonts w:ascii="Tahoma" w:hAnsi="Tahoma" w:cs="Tahoma"/>
                <w:sz w:val="18"/>
                <w:szCs w:val="18"/>
              </w:rPr>
              <w:t xml:space="preserve"> operate today as they did in the past and will continue to do so in the future.</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Apply scientific ideas, principles, and/or evidence to construct, revise and/or use an explanation for real-world phenomena, examples, or events. </w:t>
            </w:r>
          </w:p>
        </w:tc>
        <w:tc>
          <w:tcPr>
            <w:tcW w:w="114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Construct and revise an explanation based on valid and reliable evidence obtained from a variety of sources (</w:t>
            </w:r>
            <w:r>
              <w:rPr>
                <w:rFonts w:ascii="Tahoma" w:hAnsi="Tahoma" w:cs="Tahoma"/>
                <w:sz w:val="18"/>
                <w:szCs w:val="18"/>
              </w:rPr>
              <w:t>including students’ own investigations</w:t>
            </w:r>
            <w:r w:rsidRPr="00D44FB1">
              <w:rPr>
                <w:rFonts w:ascii="Tahoma" w:hAnsi="Tahoma" w:cs="Tahoma"/>
                <w:sz w:val="18"/>
                <w:szCs w:val="18"/>
              </w:rPr>
              <w:t xml:space="preserve">, models, theories, simulations, peer review) and the assumption that </w:t>
            </w:r>
            <w:r>
              <w:rPr>
                <w:rFonts w:ascii="Tahoma" w:hAnsi="Tahoma" w:cs="Tahoma"/>
                <w:sz w:val="18"/>
                <w:szCs w:val="18"/>
              </w:rPr>
              <w:t>theories and laws that describe the natural world</w:t>
            </w:r>
            <w:r w:rsidRPr="00D44FB1">
              <w:rPr>
                <w:rFonts w:ascii="Tahoma" w:hAnsi="Tahoma" w:cs="Tahoma"/>
                <w:sz w:val="18"/>
                <w:szCs w:val="18"/>
              </w:rPr>
              <w:t xml:space="preserve"> operate today as they did in the past and will continue to do so in the future.</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Apply scientific ideas, principles, and/or evidence to provide an explanation of phenomena and solve design problems, taking into account possible unanticipated effects.</w:t>
            </w:r>
          </w:p>
        </w:tc>
      </w:tr>
      <w:tr w:rsidR="00E374E0" w:rsidRPr="00CF3DD6" w:rsidTr="00403AE3">
        <w:tc>
          <w:tcPr>
            <w:tcW w:w="965" w:type="pct"/>
            <w:vMerge/>
            <w:shd w:val="clear" w:color="auto" w:fill="D6E3BC" w:themeFill="accent3" w:themeFillTint="66"/>
          </w:tcPr>
          <w:p w:rsidR="00E374E0" w:rsidRPr="00CF3DD6" w:rsidRDefault="00E374E0" w:rsidP="00E374E0">
            <w:pPr>
              <w:autoSpaceDE w:val="0"/>
              <w:autoSpaceDN w:val="0"/>
              <w:adjustRightInd w:val="0"/>
              <w:rPr>
                <w:rFonts w:ascii="Tahoma" w:hAnsi="Tahoma" w:cs="Tahoma"/>
                <w:b/>
                <w:sz w:val="18"/>
                <w:szCs w:val="18"/>
              </w:rPr>
            </w:pPr>
          </w:p>
        </w:tc>
        <w:tc>
          <w:tcPr>
            <w:tcW w:w="876" w:type="pct"/>
            <w:vMerge/>
          </w:tcPr>
          <w:p w:rsidR="00E374E0" w:rsidRPr="00D44FB1" w:rsidRDefault="00E374E0" w:rsidP="00E374E0">
            <w:pPr>
              <w:widowControl w:val="0"/>
              <w:autoSpaceDE w:val="0"/>
              <w:autoSpaceDN w:val="0"/>
              <w:adjustRightInd w:val="0"/>
              <w:spacing w:before="40" w:after="40"/>
              <w:rPr>
                <w:rFonts w:ascii="Tahoma" w:hAnsi="Tahoma" w:cs="Tahoma"/>
                <w:sz w:val="18"/>
                <w:szCs w:val="18"/>
              </w:rPr>
            </w:pPr>
          </w:p>
        </w:tc>
        <w:tc>
          <w:tcPr>
            <w:tcW w:w="901" w:type="pct"/>
          </w:tcPr>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Identify the evidence that supports particular points in an explanation.</w:t>
            </w:r>
          </w:p>
        </w:tc>
        <w:tc>
          <w:tcPr>
            <w:tcW w:w="1117" w:type="pct"/>
          </w:tcPr>
          <w:p w:rsidR="00E374E0" w:rsidRPr="002B126D"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Apply scientific reasoning to show why the data or evidence is adequate for the explanation or conclusion.</w:t>
            </w:r>
          </w:p>
        </w:tc>
        <w:tc>
          <w:tcPr>
            <w:tcW w:w="114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Apply scientific reasoning, theory, and/or models to link evidence to the claims to assess the extent to which the reasoning and data support the explanation or conclusion.</w:t>
            </w:r>
          </w:p>
        </w:tc>
      </w:tr>
      <w:tr w:rsidR="00E374E0" w:rsidRPr="00CF3DD6" w:rsidTr="00403AE3">
        <w:tc>
          <w:tcPr>
            <w:tcW w:w="965" w:type="pct"/>
            <w:vMerge/>
            <w:shd w:val="clear" w:color="auto" w:fill="D6E3BC" w:themeFill="accent3" w:themeFillTint="66"/>
          </w:tcPr>
          <w:p w:rsidR="00E374E0" w:rsidRPr="00CF3DD6" w:rsidRDefault="00E374E0" w:rsidP="00E374E0">
            <w:pPr>
              <w:autoSpaceDE w:val="0"/>
              <w:autoSpaceDN w:val="0"/>
              <w:adjustRightInd w:val="0"/>
              <w:rPr>
                <w:rFonts w:ascii="Tahoma" w:hAnsi="Tahoma" w:cs="Tahoma"/>
                <w:b/>
                <w:sz w:val="18"/>
                <w:szCs w:val="18"/>
              </w:rPr>
            </w:pPr>
          </w:p>
        </w:tc>
        <w:tc>
          <w:tcPr>
            <w:tcW w:w="876"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Use tools and/or materials to design and/or build a </w:t>
            </w:r>
            <w:r w:rsidRPr="00D44FB1">
              <w:rPr>
                <w:rFonts w:ascii="Tahoma" w:hAnsi="Tahoma" w:cs="Tahoma"/>
                <w:sz w:val="18"/>
                <w:szCs w:val="18"/>
              </w:rPr>
              <w:lastRenderedPageBreak/>
              <w:t>device that solves a specific problem.</w:t>
            </w:r>
          </w:p>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Generate and/or compare multiple solutions to a problem.</w:t>
            </w:r>
          </w:p>
        </w:tc>
        <w:tc>
          <w:tcPr>
            <w:tcW w:w="90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lastRenderedPageBreak/>
              <w:t>Apply scientific ideas to solve design problems.</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lastRenderedPageBreak/>
              <w:t>Generate and compare multiple solutions to a problem based on how well they meet the criteria and constraints of the design solution.</w:t>
            </w:r>
          </w:p>
        </w:tc>
        <w:tc>
          <w:tcPr>
            <w:tcW w:w="1117"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lastRenderedPageBreak/>
              <w:t xml:space="preserve">Apply scientific ideas or principles to design, construct, and/or test a </w:t>
            </w:r>
            <w:r w:rsidRPr="00D44FB1">
              <w:rPr>
                <w:rFonts w:ascii="Tahoma" w:hAnsi="Tahoma" w:cs="Tahoma"/>
                <w:sz w:val="18"/>
                <w:szCs w:val="18"/>
              </w:rPr>
              <w:lastRenderedPageBreak/>
              <w:t>design of an object, tool, process or system.</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Undertake a design project, engaging in the design cycle, to construct and/or implement a solution that meets specific design criteria and constraints.</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Optimize performance of a design by prioritizing criteria, making tradeoffs, testing, revising, and re-testing.</w:t>
            </w:r>
          </w:p>
        </w:tc>
        <w:tc>
          <w:tcPr>
            <w:tcW w:w="114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lastRenderedPageBreak/>
              <w:t xml:space="preserve">Design, evaluate, and/or refine a solution to a complex real-world problem, based on scientific </w:t>
            </w:r>
            <w:r w:rsidRPr="00D44FB1">
              <w:rPr>
                <w:rFonts w:ascii="Tahoma" w:hAnsi="Tahoma" w:cs="Tahoma"/>
                <w:sz w:val="18"/>
                <w:szCs w:val="18"/>
              </w:rPr>
              <w:lastRenderedPageBreak/>
              <w:t>knowledge, student-generated sources of evidence, prioritized criteria, and tradeoff considerations.</w:t>
            </w:r>
          </w:p>
        </w:tc>
      </w:tr>
    </w:tbl>
    <w:p w:rsidR="00E374E0" w:rsidRPr="00CF3DD6" w:rsidRDefault="00E374E0" w:rsidP="00E374E0">
      <w:pPr>
        <w:rPr>
          <w:rFonts w:ascii="Tahoma" w:hAnsi="Tahoma" w:cs="Tahoma"/>
          <w:sz w:val="18"/>
          <w:szCs w:val="18"/>
        </w:rPr>
      </w:pPr>
      <w:r w:rsidRPr="00CF3DD6">
        <w:rPr>
          <w:rFonts w:ascii="Tahoma" w:hAnsi="Tahoma" w:cs="Tahoma"/>
          <w:sz w:val="18"/>
          <w:szCs w:val="18"/>
        </w:rPr>
        <w:lastRenderedPageBreak/>
        <w:br w:type="page"/>
      </w:r>
    </w:p>
    <w:tbl>
      <w:tblPr>
        <w:tblStyle w:val="TableGrid"/>
        <w:tblW w:w="5396" w:type="pct"/>
        <w:tblInd w:w="-522" w:type="dxa"/>
        <w:tblLayout w:type="fixed"/>
        <w:tblLook w:val="00A0" w:firstRow="1" w:lastRow="0" w:firstColumn="1" w:lastColumn="0" w:noHBand="0" w:noVBand="0"/>
      </w:tblPr>
      <w:tblGrid>
        <w:gridCol w:w="2877"/>
        <w:gridCol w:w="2730"/>
        <w:gridCol w:w="2704"/>
        <w:gridCol w:w="2991"/>
        <w:gridCol w:w="3218"/>
      </w:tblGrid>
      <w:tr w:rsidR="00E374E0" w:rsidRPr="00955328" w:rsidTr="00E374E0">
        <w:tc>
          <w:tcPr>
            <w:tcW w:w="991" w:type="pct"/>
            <w:shd w:val="clear" w:color="auto" w:fill="D6E3BC" w:themeFill="accent3" w:themeFillTint="66"/>
            <w:vAlign w:val="center"/>
          </w:tcPr>
          <w:p w:rsidR="00E374E0" w:rsidRPr="00955328" w:rsidRDefault="00E374E0" w:rsidP="008B5AB6">
            <w:pPr>
              <w:spacing w:before="20" w:after="20"/>
              <w:rPr>
                <w:rFonts w:ascii="Tahoma" w:hAnsi="Tahoma" w:cs="Tahoma"/>
                <w:b/>
              </w:rPr>
            </w:pPr>
            <w:r w:rsidRPr="00955328">
              <w:rPr>
                <w:rFonts w:ascii="Tahoma" w:hAnsi="Tahoma" w:cs="Tahoma"/>
                <w:b/>
              </w:rPr>
              <w:lastRenderedPageBreak/>
              <w:t xml:space="preserve">Science </w:t>
            </w:r>
            <w:r>
              <w:rPr>
                <w:rFonts w:ascii="Tahoma" w:hAnsi="Tahoma" w:cs="Tahoma"/>
                <w:b/>
              </w:rPr>
              <w:t xml:space="preserve">and Engineering </w:t>
            </w:r>
            <w:r w:rsidRPr="00955328">
              <w:rPr>
                <w:rFonts w:ascii="Tahoma" w:hAnsi="Tahoma" w:cs="Tahoma"/>
                <w:b/>
              </w:rPr>
              <w:t>Practices</w:t>
            </w:r>
          </w:p>
        </w:tc>
        <w:tc>
          <w:tcPr>
            <w:tcW w:w="940" w:type="pct"/>
            <w:shd w:val="clear" w:color="auto" w:fill="8DB3E2" w:themeFill="text2" w:themeFillTint="66"/>
            <w:vAlign w:val="center"/>
          </w:tcPr>
          <w:p w:rsidR="00E374E0" w:rsidRPr="00955328" w:rsidRDefault="006F74DD" w:rsidP="00E374E0">
            <w:pPr>
              <w:tabs>
                <w:tab w:val="left" w:pos="90"/>
              </w:tabs>
              <w:spacing w:before="20" w:after="20"/>
              <w:ind w:left="58"/>
              <w:jc w:val="center"/>
              <w:rPr>
                <w:rFonts w:ascii="Tahoma" w:hAnsi="Tahoma" w:cs="Tahoma"/>
                <w:b/>
              </w:rPr>
            </w:pPr>
            <w:r>
              <w:rPr>
                <w:rFonts w:ascii="Tahoma" w:hAnsi="Tahoma" w:cs="Tahoma"/>
                <w:b/>
              </w:rPr>
              <w:t>Pre-</w:t>
            </w:r>
            <w:r w:rsidR="00E374E0" w:rsidRPr="00955328">
              <w:rPr>
                <w:rFonts w:ascii="Tahoma" w:hAnsi="Tahoma" w:cs="Tahoma"/>
                <w:b/>
              </w:rPr>
              <w:t xml:space="preserve">K–2 Condensed Practices </w:t>
            </w:r>
          </w:p>
        </w:tc>
        <w:tc>
          <w:tcPr>
            <w:tcW w:w="931" w:type="pct"/>
            <w:shd w:val="clear" w:color="auto" w:fill="8DB3E2" w:themeFill="text2" w:themeFillTint="66"/>
            <w:vAlign w:val="center"/>
          </w:tcPr>
          <w:p w:rsidR="00E374E0" w:rsidRPr="00955328" w:rsidRDefault="00E374E0" w:rsidP="00E374E0">
            <w:pPr>
              <w:tabs>
                <w:tab w:val="left" w:pos="342"/>
              </w:tabs>
              <w:spacing w:before="20" w:after="20"/>
              <w:jc w:val="center"/>
              <w:rPr>
                <w:rFonts w:ascii="Tahoma" w:hAnsi="Tahoma" w:cs="Tahoma"/>
                <w:b/>
              </w:rPr>
            </w:pPr>
            <w:r w:rsidRPr="00955328">
              <w:rPr>
                <w:rFonts w:ascii="Tahoma" w:hAnsi="Tahoma" w:cs="Tahoma"/>
                <w:b/>
              </w:rPr>
              <w:t>3–5 Condensed Practices</w:t>
            </w:r>
          </w:p>
        </w:tc>
        <w:tc>
          <w:tcPr>
            <w:tcW w:w="1030" w:type="pct"/>
            <w:shd w:val="clear" w:color="auto" w:fill="8DB3E2" w:themeFill="text2" w:themeFillTint="66"/>
            <w:vAlign w:val="center"/>
          </w:tcPr>
          <w:p w:rsidR="00E374E0" w:rsidRPr="00955328" w:rsidRDefault="00E374E0" w:rsidP="00E374E0">
            <w:pPr>
              <w:tabs>
                <w:tab w:val="left" w:pos="90"/>
              </w:tabs>
              <w:spacing w:before="20" w:after="20"/>
              <w:jc w:val="center"/>
              <w:rPr>
                <w:rFonts w:ascii="Tahoma" w:hAnsi="Tahoma" w:cs="Tahoma"/>
                <w:b/>
              </w:rPr>
            </w:pPr>
            <w:r w:rsidRPr="00955328">
              <w:rPr>
                <w:rFonts w:ascii="Tahoma" w:hAnsi="Tahoma" w:cs="Tahoma"/>
                <w:b/>
              </w:rPr>
              <w:t>6–8 Condensed Practices</w:t>
            </w:r>
          </w:p>
        </w:tc>
        <w:tc>
          <w:tcPr>
            <w:tcW w:w="1108" w:type="pct"/>
            <w:shd w:val="clear" w:color="auto" w:fill="8DB3E2" w:themeFill="text2" w:themeFillTint="66"/>
            <w:vAlign w:val="center"/>
          </w:tcPr>
          <w:p w:rsidR="00E374E0" w:rsidRPr="00955328" w:rsidRDefault="00E374E0" w:rsidP="00E374E0">
            <w:pPr>
              <w:tabs>
                <w:tab w:val="left" w:pos="90"/>
              </w:tabs>
              <w:spacing w:before="20" w:after="20"/>
              <w:ind w:left="58"/>
              <w:jc w:val="center"/>
              <w:rPr>
                <w:rFonts w:ascii="Tahoma" w:hAnsi="Tahoma" w:cs="Tahoma"/>
                <w:b/>
              </w:rPr>
            </w:pPr>
            <w:r w:rsidRPr="00955328">
              <w:rPr>
                <w:rFonts w:ascii="Tahoma" w:hAnsi="Tahoma" w:cs="Tahoma"/>
                <w:b/>
              </w:rPr>
              <w:t>9–12 Condensed Practices</w:t>
            </w:r>
          </w:p>
        </w:tc>
      </w:tr>
      <w:tr w:rsidR="00E374E0" w:rsidRPr="00955328" w:rsidTr="00E374E0">
        <w:trPr>
          <w:cantSplit/>
          <w:trHeight w:val="575"/>
        </w:trPr>
        <w:tc>
          <w:tcPr>
            <w:tcW w:w="991" w:type="pct"/>
            <w:vMerge w:val="restart"/>
            <w:shd w:val="clear" w:color="auto" w:fill="D6E3BC" w:themeFill="accent3" w:themeFillTint="66"/>
          </w:tcPr>
          <w:p w:rsidR="00E374E0" w:rsidRPr="00955328" w:rsidRDefault="00E374E0" w:rsidP="00E374E0">
            <w:pPr>
              <w:spacing w:before="20" w:after="20"/>
              <w:rPr>
                <w:rFonts w:ascii="Tahoma" w:hAnsi="Tahoma" w:cs="Tahoma"/>
                <w:b/>
                <w:sz w:val="18"/>
              </w:rPr>
            </w:pPr>
            <w:r>
              <w:rPr>
                <w:rFonts w:ascii="Tahoma" w:hAnsi="Tahoma" w:cs="Tahoma"/>
                <w:b/>
                <w:sz w:val="18"/>
              </w:rPr>
              <w:t xml:space="preserve">7. </w:t>
            </w:r>
            <w:r w:rsidRPr="00955328">
              <w:rPr>
                <w:rFonts w:ascii="Tahoma" w:hAnsi="Tahoma" w:cs="Tahoma"/>
                <w:b/>
                <w:sz w:val="18"/>
              </w:rPr>
              <w:t>Engaging in Argument from Evidence</w:t>
            </w:r>
          </w:p>
          <w:p w:rsidR="00E374E0" w:rsidRDefault="00E374E0" w:rsidP="00E374E0">
            <w:pPr>
              <w:spacing w:before="20" w:after="20"/>
              <w:rPr>
                <w:rFonts w:ascii="Tahoma" w:hAnsi="Tahoma" w:cs="Tahoma"/>
                <w:i/>
                <w:color w:val="000000"/>
                <w:sz w:val="18"/>
                <w:szCs w:val="18"/>
                <w:shd w:val="clear" w:color="auto" w:fill="D6E3BC"/>
              </w:rPr>
            </w:pPr>
          </w:p>
          <w:p w:rsidR="00E374E0" w:rsidRPr="00C806CB" w:rsidRDefault="00E374E0" w:rsidP="00E374E0">
            <w:pPr>
              <w:spacing w:before="20" w:after="20"/>
              <w:rPr>
                <w:rFonts w:ascii="Tahoma" w:hAnsi="Tahoma" w:cs="Tahoma"/>
                <w:i/>
                <w:color w:val="000000"/>
                <w:sz w:val="18"/>
                <w:szCs w:val="18"/>
                <w:shd w:val="clear" w:color="auto" w:fill="D6E3BC"/>
              </w:rPr>
            </w:pPr>
            <w:r w:rsidRPr="00C806CB">
              <w:rPr>
                <w:rFonts w:ascii="Tahoma" w:hAnsi="Tahoma" w:cs="Tahoma"/>
                <w:i/>
                <w:color w:val="000000"/>
                <w:sz w:val="18"/>
                <w:szCs w:val="18"/>
                <w:shd w:val="clear" w:color="auto" w:fill="D6E3BC"/>
              </w:rPr>
              <w:t xml:space="preserve"> Argumentation is the process by which </w:t>
            </w:r>
            <w:r>
              <w:rPr>
                <w:rFonts w:ascii="Tahoma" w:hAnsi="Tahoma" w:cs="Tahoma"/>
                <w:i/>
                <w:color w:val="000000"/>
                <w:sz w:val="18"/>
                <w:szCs w:val="18"/>
                <w:shd w:val="clear" w:color="auto" w:fill="D6E3BC"/>
              </w:rPr>
              <w:t>evidence-based conclusions</w:t>
            </w:r>
            <w:r w:rsidRPr="00C806CB">
              <w:rPr>
                <w:rFonts w:ascii="Tahoma" w:hAnsi="Tahoma" w:cs="Tahoma"/>
                <w:i/>
                <w:color w:val="000000"/>
                <w:sz w:val="18"/>
                <w:szCs w:val="18"/>
                <w:shd w:val="clear" w:color="auto" w:fill="D6E3BC"/>
              </w:rPr>
              <w:t xml:space="preserve"> and solutions are reached.</w:t>
            </w:r>
          </w:p>
          <w:p w:rsidR="00E374E0" w:rsidRDefault="00E374E0" w:rsidP="00E374E0">
            <w:pPr>
              <w:spacing w:before="20" w:after="20"/>
              <w:rPr>
                <w:rFonts w:ascii="Tahoma" w:hAnsi="Tahoma" w:cs="Tahoma"/>
                <w:color w:val="000000"/>
                <w:sz w:val="18"/>
                <w:szCs w:val="18"/>
                <w:shd w:val="clear" w:color="auto" w:fill="D6E3BC"/>
              </w:rPr>
            </w:pPr>
          </w:p>
          <w:p w:rsidR="00E374E0" w:rsidRPr="00955328" w:rsidRDefault="00E374E0" w:rsidP="00E374E0">
            <w:pPr>
              <w:spacing w:before="20" w:after="20"/>
              <w:rPr>
                <w:rFonts w:ascii="Tahoma" w:hAnsi="Tahoma" w:cs="Tahoma"/>
                <w:color w:val="000000"/>
                <w:sz w:val="18"/>
                <w:szCs w:val="18"/>
                <w:shd w:val="clear" w:color="auto" w:fill="D6E3BC"/>
              </w:rPr>
            </w:pPr>
            <w:r w:rsidRPr="00955328">
              <w:rPr>
                <w:rFonts w:ascii="Tahoma" w:hAnsi="Tahoma" w:cs="Tahoma"/>
                <w:color w:val="000000"/>
                <w:sz w:val="18"/>
                <w:szCs w:val="18"/>
                <w:shd w:val="clear" w:color="auto" w:fill="D6E3BC"/>
              </w:rPr>
              <w:t xml:space="preserve">In science and engineering, reasoning and argument </w:t>
            </w:r>
            <w:r>
              <w:rPr>
                <w:rFonts w:ascii="Tahoma" w:hAnsi="Tahoma" w:cs="Tahoma"/>
                <w:color w:val="000000"/>
                <w:sz w:val="18"/>
                <w:szCs w:val="18"/>
                <w:shd w:val="clear" w:color="auto" w:fill="D6E3BC"/>
              </w:rPr>
              <w:t xml:space="preserve">based on evidence </w:t>
            </w:r>
            <w:r w:rsidRPr="00955328">
              <w:rPr>
                <w:rFonts w:ascii="Tahoma" w:hAnsi="Tahoma" w:cs="Tahoma"/>
                <w:color w:val="000000"/>
                <w:sz w:val="18"/>
                <w:szCs w:val="18"/>
                <w:shd w:val="clear" w:color="auto" w:fill="D6E3BC"/>
              </w:rPr>
              <w:t xml:space="preserve">are essential to identifying </w:t>
            </w:r>
            <w:r>
              <w:rPr>
                <w:rFonts w:ascii="Tahoma" w:hAnsi="Tahoma" w:cs="Tahoma"/>
                <w:color w:val="000000"/>
                <w:sz w:val="18"/>
                <w:szCs w:val="18"/>
                <w:shd w:val="clear" w:color="auto" w:fill="D6E3BC"/>
              </w:rPr>
              <w:t>the</w:t>
            </w:r>
            <w:r w:rsidRPr="00955328">
              <w:rPr>
                <w:rFonts w:ascii="Tahoma" w:hAnsi="Tahoma" w:cs="Tahoma"/>
                <w:color w:val="000000"/>
                <w:sz w:val="18"/>
                <w:szCs w:val="18"/>
                <w:shd w:val="clear" w:color="auto" w:fill="D6E3BC"/>
              </w:rPr>
              <w:t xml:space="preserve"> best explanation for a natural</w:t>
            </w:r>
            <w:r w:rsidRPr="00955328">
              <w:rPr>
                <w:rFonts w:ascii="Tahoma" w:hAnsi="Tahoma" w:cs="Tahoma"/>
                <w:sz w:val="18"/>
                <w:szCs w:val="18"/>
              </w:rPr>
              <w:t xml:space="preserve"> </w:t>
            </w:r>
            <w:r w:rsidRPr="00955328">
              <w:rPr>
                <w:rFonts w:ascii="Tahoma" w:hAnsi="Tahoma" w:cs="Tahoma"/>
                <w:color w:val="000000"/>
                <w:sz w:val="18"/>
                <w:szCs w:val="18"/>
                <w:shd w:val="clear" w:color="auto" w:fill="D6E3BC"/>
              </w:rPr>
              <w:t>phenomenon or</w:t>
            </w:r>
            <w:r>
              <w:rPr>
                <w:rFonts w:ascii="Tahoma" w:hAnsi="Tahoma" w:cs="Tahoma"/>
                <w:color w:val="000000"/>
                <w:sz w:val="18"/>
                <w:szCs w:val="18"/>
                <w:shd w:val="clear" w:color="auto" w:fill="D6E3BC"/>
              </w:rPr>
              <w:t xml:space="preserve"> the</w:t>
            </w:r>
            <w:r w:rsidRPr="00955328">
              <w:rPr>
                <w:rFonts w:ascii="Tahoma" w:hAnsi="Tahoma" w:cs="Tahoma"/>
                <w:color w:val="000000"/>
                <w:sz w:val="18"/>
                <w:szCs w:val="18"/>
                <w:shd w:val="clear" w:color="auto" w:fill="D6E3BC"/>
              </w:rPr>
              <w:t xml:space="preserve"> best solution to a design problem. </w:t>
            </w:r>
            <w:r w:rsidRPr="00955328">
              <w:rPr>
                <w:rFonts w:ascii="Tahoma" w:hAnsi="Tahoma" w:cs="Tahoma"/>
                <w:sz w:val="18"/>
                <w:szCs w:val="18"/>
              </w:rPr>
              <w:br/>
            </w:r>
            <w:r w:rsidRPr="00955328">
              <w:rPr>
                <w:rFonts w:ascii="Tahoma" w:hAnsi="Tahoma" w:cs="Tahoma"/>
                <w:sz w:val="18"/>
                <w:szCs w:val="18"/>
              </w:rPr>
              <w:br/>
            </w:r>
            <w:r w:rsidRPr="00955328">
              <w:rPr>
                <w:rFonts w:ascii="Tahoma" w:hAnsi="Tahoma" w:cs="Tahoma"/>
                <w:color w:val="000000"/>
                <w:sz w:val="18"/>
                <w:szCs w:val="18"/>
                <w:shd w:val="clear" w:color="auto" w:fill="D6E3BC"/>
              </w:rPr>
              <w:t xml:space="preserve">Scientists and </w:t>
            </w:r>
            <w:r>
              <w:rPr>
                <w:rFonts w:ascii="Tahoma" w:hAnsi="Tahoma" w:cs="Tahoma"/>
                <w:color w:val="000000"/>
                <w:sz w:val="18"/>
                <w:szCs w:val="18"/>
                <w:shd w:val="clear" w:color="auto" w:fill="D6E3BC"/>
              </w:rPr>
              <w:t>e</w:t>
            </w:r>
            <w:r w:rsidRPr="00955328">
              <w:rPr>
                <w:rFonts w:ascii="Tahoma" w:hAnsi="Tahoma" w:cs="Tahoma"/>
                <w:color w:val="000000"/>
                <w:sz w:val="18"/>
                <w:szCs w:val="18"/>
                <w:shd w:val="clear" w:color="auto" w:fill="D6E3BC"/>
              </w:rPr>
              <w:t>ngineers use argumentation to listen to, compare</w:t>
            </w:r>
            <w:r>
              <w:rPr>
                <w:rFonts w:ascii="Tahoma" w:hAnsi="Tahoma" w:cs="Tahoma"/>
                <w:color w:val="000000"/>
                <w:sz w:val="18"/>
                <w:szCs w:val="18"/>
                <w:shd w:val="clear" w:color="auto" w:fill="D6E3BC"/>
              </w:rPr>
              <w:t>,</w:t>
            </w:r>
            <w:r w:rsidRPr="00955328">
              <w:rPr>
                <w:rFonts w:ascii="Tahoma" w:hAnsi="Tahoma" w:cs="Tahoma"/>
                <w:color w:val="000000"/>
                <w:sz w:val="18"/>
                <w:szCs w:val="18"/>
                <w:shd w:val="clear" w:color="auto" w:fill="D6E3BC"/>
              </w:rPr>
              <w:t xml:space="preserve"> and evaluate competing ideas and methods based on merits.</w:t>
            </w:r>
          </w:p>
          <w:p w:rsidR="00E374E0" w:rsidRPr="00955328" w:rsidRDefault="00E374E0" w:rsidP="00E374E0">
            <w:pPr>
              <w:spacing w:before="20" w:after="20"/>
              <w:rPr>
                <w:rFonts w:ascii="Tahoma" w:hAnsi="Tahoma" w:cs="Tahoma"/>
                <w:color w:val="000000"/>
                <w:sz w:val="18"/>
                <w:szCs w:val="18"/>
                <w:shd w:val="clear" w:color="auto" w:fill="D6E3BC"/>
              </w:rPr>
            </w:pPr>
          </w:p>
          <w:p w:rsidR="00E374E0" w:rsidRPr="00955328" w:rsidRDefault="00E374E0" w:rsidP="00E374E0">
            <w:pPr>
              <w:spacing w:before="20" w:after="20"/>
              <w:rPr>
                <w:rFonts w:ascii="Tahoma" w:hAnsi="Tahoma" w:cs="Tahoma"/>
                <w:b/>
                <w:sz w:val="18"/>
              </w:rPr>
            </w:pPr>
            <w:r w:rsidRPr="00955328">
              <w:rPr>
                <w:rFonts w:ascii="Tahoma" w:hAnsi="Tahoma" w:cs="Tahoma"/>
                <w:color w:val="000000"/>
                <w:sz w:val="18"/>
                <w:szCs w:val="18"/>
                <w:shd w:val="clear" w:color="auto" w:fill="D6E3BC"/>
              </w:rPr>
              <w:t>Scientists and engineers engage in argumentation when investigating a phenomen</w:t>
            </w:r>
            <w:r>
              <w:rPr>
                <w:rFonts w:ascii="Tahoma" w:hAnsi="Tahoma" w:cs="Tahoma"/>
                <w:color w:val="000000"/>
                <w:sz w:val="18"/>
                <w:szCs w:val="18"/>
                <w:shd w:val="clear" w:color="auto" w:fill="D6E3BC"/>
              </w:rPr>
              <w:t>on</w:t>
            </w:r>
            <w:r w:rsidRPr="00955328">
              <w:rPr>
                <w:rFonts w:ascii="Tahoma" w:hAnsi="Tahoma" w:cs="Tahoma"/>
                <w:color w:val="000000"/>
                <w:sz w:val="18"/>
                <w:szCs w:val="18"/>
                <w:shd w:val="clear" w:color="auto" w:fill="D6E3BC"/>
              </w:rPr>
              <w:t>, testing a design solution, resolv</w:t>
            </w:r>
            <w:r>
              <w:rPr>
                <w:rFonts w:ascii="Tahoma" w:hAnsi="Tahoma" w:cs="Tahoma"/>
                <w:color w:val="000000"/>
                <w:sz w:val="18"/>
                <w:szCs w:val="18"/>
                <w:shd w:val="clear" w:color="auto" w:fill="D6E3BC"/>
              </w:rPr>
              <w:t>ing</w:t>
            </w:r>
            <w:r w:rsidRPr="00955328">
              <w:rPr>
                <w:rFonts w:ascii="Tahoma" w:hAnsi="Tahoma" w:cs="Tahoma"/>
                <w:color w:val="000000"/>
                <w:sz w:val="18"/>
                <w:szCs w:val="18"/>
                <w:shd w:val="clear" w:color="auto" w:fill="D6E3BC"/>
              </w:rPr>
              <w:t xml:space="preserve"> questions about measurements, building data models, and using evidence to </w:t>
            </w:r>
            <w:r>
              <w:rPr>
                <w:rFonts w:ascii="Tahoma" w:hAnsi="Tahoma" w:cs="Tahoma"/>
                <w:color w:val="000000"/>
                <w:sz w:val="18"/>
                <w:szCs w:val="18"/>
                <w:shd w:val="clear" w:color="auto" w:fill="D6E3BC"/>
              </w:rPr>
              <w:t xml:space="preserve">evaluate </w:t>
            </w:r>
            <w:r w:rsidRPr="00955328">
              <w:rPr>
                <w:rFonts w:ascii="Tahoma" w:hAnsi="Tahoma" w:cs="Tahoma"/>
                <w:color w:val="000000"/>
                <w:sz w:val="18"/>
                <w:szCs w:val="18"/>
                <w:shd w:val="clear" w:color="auto" w:fill="D6E3BC"/>
              </w:rPr>
              <w:t>claims.</w:t>
            </w:r>
          </w:p>
        </w:tc>
        <w:tc>
          <w:tcPr>
            <w:tcW w:w="940" w:type="pct"/>
          </w:tcPr>
          <w:p w:rsidR="00E374E0" w:rsidRPr="0070381F" w:rsidRDefault="00E374E0" w:rsidP="0070381F">
            <w:pPr>
              <w:widowControl w:val="0"/>
              <w:autoSpaceDE w:val="0"/>
              <w:autoSpaceDN w:val="0"/>
              <w:adjustRightInd w:val="0"/>
              <w:rPr>
                <w:rFonts w:ascii="Tahoma" w:eastAsiaTheme="majorEastAsia" w:hAnsi="Tahoma" w:cs="Tahoma"/>
                <w:color w:val="243F60" w:themeColor="accent1" w:themeShade="7F"/>
                <w:sz w:val="18"/>
                <w:szCs w:val="18"/>
              </w:rPr>
            </w:pPr>
            <w:r w:rsidRPr="00E574FB">
              <w:rPr>
                <w:rFonts w:ascii="Tahoma" w:hAnsi="Tahoma" w:cs="Tahoma"/>
                <w:sz w:val="18"/>
                <w:szCs w:val="18"/>
              </w:rPr>
              <w:t xml:space="preserve">Engaging in argument from evidence in </w:t>
            </w:r>
            <w:r w:rsidR="00F421F5">
              <w:rPr>
                <w:rFonts w:ascii="Tahoma" w:hAnsi="Tahoma" w:cs="Tahoma"/>
                <w:color w:val="000000"/>
                <w:sz w:val="18"/>
                <w:szCs w:val="18"/>
              </w:rPr>
              <w:t>Pre-</w:t>
            </w:r>
            <w:r w:rsidRPr="00E574FB">
              <w:rPr>
                <w:rFonts w:ascii="Tahoma" w:hAnsi="Tahoma" w:cs="Tahoma"/>
                <w:sz w:val="18"/>
                <w:szCs w:val="18"/>
              </w:rPr>
              <w:t xml:space="preserve">K–2 builds on prior experiences and progresses to comparing ideas and representations about the natural and </w:t>
            </w:r>
            <w:r>
              <w:rPr>
                <w:rFonts w:ascii="Tahoma" w:hAnsi="Tahoma" w:cs="Tahoma"/>
                <w:sz w:val="18"/>
                <w:szCs w:val="18"/>
              </w:rPr>
              <w:t>designed world(s)</w:t>
            </w:r>
            <w:r w:rsidRPr="00E574FB">
              <w:rPr>
                <w:rFonts w:ascii="Tahoma" w:hAnsi="Tahoma" w:cs="Tahoma"/>
                <w:sz w:val="18"/>
                <w:szCs w:val="18"/>
              </w:rPr>
              <w:t>.</w:t>
            </w:r>
          </w:p>
        </w:tc>
        <w:tc>
          <w:tcPr>
            <w:tcW w:w="931" w:type="pct"/>
          </w:tcPr>
          <w:p w:rsidR="00E374E0" w:rsidRPr="002B126D"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E574FB">
              <w:rPr>
                <w:rFonts w:ascii="Tahoma" w:hAnsi="Tahoma" w:cs="Tahoma"/>
                <w:sz w:val="18"/>
                <w:szCs w:val="18"/>
              </w:rPr>
              <w:t xml:space="preserve">Engaging in argument from evidence in 3–5 builds </w:t>
            </w:r>
            <w:r>
              <w:rPr>
                <w:rFonts w:ascii="Tahoma" w:hAnsi="Tahoma" w:cs="Tahoma"/>
                <w:sz w:val="18"/>
                <w:szCs w:val="18"/>
              </w:rPr>
              <w:t>on</w:t>
            </w:r>
            <w:r w:rsidRPr="00E574FB">
              <w:rPr>
                <w:rFonts w:ascii="Tahoma" w:hAnsi="Tahoma" w:cs="Tahoma"/>
                <w:sz w:val="18"/>
                <w:szCs w:val="18"/>
              </w:rPr>
              <w:t xml:space="preserve"> </w:t>
            </w:r>
            <w:r w:rsidR="00F421F5">
              <w:rPr>
                <w:rFonts w:ascii="Tahoma" w:hAnsi="Tahoma" w:cs="Tahoma"/>
                <w:color w:val="000000"/>
                <w:sz w:val="18"/>
                <w:szCs w:val="18"/>
              </w:rPr>
              <w:t>Pre-</w:t>
            </w:r>
            <w:r w:rsidRPr="00E574FB">
              <w:rPr>
                <w:rFonts w:ascii="Tahoma" w:hAnsi="Tahoma" w:cs="Tahoma"/>
                <w:sz w:val="18"/>
                <w:szCs w:val="18"/>
              </w:rPr>
              <w:t xml:space="preserve">K–2 experiences and progresses to critiquing the scientific explanations or solutions proposed by peers by citing relevant evidence about the natural and </w:t>
            </w:r>
            <w:r>
              <w:rPr>
                <w:rFonts w:ascii="Tahoma" w:hAnsi="Tahoma" w:cs="Tahoma"/>
                <w:sz w:val="18"/>
                <w:szCs w:val="18"/>
              </w:rPr>
              <w:t>designed world(s)</w:t>
            </w:r>
            <w:r w:rsidRPr="00E574FB">
              <w:rPr>
                <w:rFonts w:ascii="Tahoma" w:hAnsi="Tahoma" w:cs="Tahoma"/>
                <w:sz w:val="18"/>
                <w:szCs w:val="18"/>
              </w:rPr>
              <w:t>.</w:t>
            </w:r>
          </w:p>
        </w:tc>
        <w:tc>
          <w:tcPr>
            <w:tcW w:w="1030" w:type="pct"/>
          </w:tcPr>
          <w:p w:rsidR="00E374E0" w:rsidRPr="002B126D"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E574FB">
              <w:rPr>
                <w:rFonts w:ascii="Tahoma" w:hAnsi="Tahoma" w:cs="Tahoma"/>
                <w:sz w:val="18"/>
                <w:szCs w:val="18"/>
              </w:rPr>
              <w:t xml:space="preserve">Engaging in argument from evidence in 6–8 builds </w:t>
            </w:r>
            <w:r>
              <w:rPr>
                <w:rFonts w:ascii="Tahoma" w:hAnsi="Tahoma" w:cs="Tahoma"/>
                <w:sz w:val="18"/>
                <w:szCs w:val="18"/>
              </w:rPr>
              <w:t>on</w:t>
            </w:r>
            <w:r w:rsidRPr="00E574FB">
              <w:rPr>
                <w:rFonts w:ascii="Tahoma" w:hAnsi="Tahoma" w:cs="Tahoma"/>
                <w:sz w:val="18"/>
                <w:szCs w:val="18"/>
              </w:rPr>
              <w:t xml:space="preserve"> </w:t>
            </w:r>
            <w:r w:rsidR="00F421F5">
              <w:rPr>
                <w:rFonts w:ascii="Tahoma" w:hAnsi="Tahoma" w:cs="Tahoma"/>
                <w:color w:val="000000"/>
                <w:sz w:val="18"/>
                <w:szCs w:val="18"/>
              </w:rPr>
              <w:t>Pre-</w:t>
            </w:r>
            <w:r w:rsidRPr="00E574FB">
              <w:rPr>
                <w:rFonts w:ascii="Tahoma" w:hAnsi="Tahoma" w:cs="Tahoma"/>
                <w:sz w:val="18"/>
                <w:szCs w:val="18"/>
              </w:rPr>
              <w:t xml:space="preserve">K–5 experiences and progresses to constructing a convincing argument that supports or refutes claims for either explanations or solutions about the natural and </w:t>
            </w:r>
            <w:r>
              <w:rPr>
                <w:rFonts w:ascii="Tahoma" w:hAnsi="Tahoma" w:cs="Tahoma"/>
                <w:sz w:val="18"/>
                <w:szCs w:val="18"/>
              </w:rPr>
              <w:t>designed world(s)</w:t>
            </w:r>
            <w:r w:rsidRPr="00E574FB">
              <w:rPr>
                <w:rFonts w:ascii="Tahoma" w:hAnsi="Tahoma" w:cs="Tahoma"/>
                <w:sz w:val="18"/>
                <w:szCs w:val="18"/>
              </w:rPr>
              <w:t>.</w:t>
            </w:r>
          </w:p>
        </w:tc>
        <w:tc>
          <w:tcPr>
            <w:tcW w:w="1108" w:type="pct"/>
          </w:tcPr>
          <w:p w:rsidR="00E374E0" w:rsidRDefault="00E374E0" w:rsidP="00E374E0">
            <w:pPr>
              <w:widowControl w:val="0"/>
              <w:autoSpaceDE w:val="0"/>
              <w:autoSpaceDN w:val="0"/>
              <w:adjustRightInd w:val="0"/>
              <w:rPr>
                <w:rFonts w:ascii="Tahoma" w:eastAsiaTheme="majorEastAsia" w:hAnsi="Tahoma" w:cs="Tahoma"/>
                <w:color w:val="243F60" w:themeColor="accent1" w:themeShade="7F"/>
                <w:sz w:val="18"/>
                <w:szCs w:val="18"/>
              </w:rPr>
            </w:pPr>
            <w:r w:rsidRPr="00E574FB">
              <w:rPr>
                <w:rFonts w:ascii="Tahoma" w:hAnsi="Tahoma" w:cs="Tahoma"/>
                <w:sz w:val="18"/>
                <w:szCs w:val="18"/>
              </w:rPr>
              <w:t xml:space="preserve">Engaging in argument from evidence in 9–12 builds </w:t>
            </w:r>
            <w:r>
              <w:rPr>
                <w:rFonts w:ascii="Tahoma" w:hAnsi="Tahoma" w:cs="Tahoma"/>
                <w:sz w:val="18"/>
                <w:szCs w:val="18"/>
              </w:rPr>
              <w:t>on</w:t>
            </w:r>
            <w:r w:rsidRPr="00E574FB">
              <w:rPr>
                <w:rFonts w:ascii="Tahoma" w:hAnsi="Tahoma" w:cs="Tahoma"/>
                <w:sz w:val="18"/>
                <w:szCs w:val="18"/>
              </w:rPr>
              <w:t xml:space="preserve"> </w:t>
            </w:r>
            <w:r w:rsidR="00F421F5">
              <w:rPr>
                <w:rFonts w:ascii="Tahoma" w:hAnsi="Tahoma" w:cs="Tahoma"/>
                <w:color w:val="000000"/>
                <w:sz w:val="18"/>
                <w:szCs w:val="18"/>
              </w:rPr>
              <w:t>Pre-</w:t>
            </w:r>
            <w:r w:rsidRPr="00E574FB">
              <w:rPr>
                <w:rFonts w:ascii="Tahoma" w:hAnsi="Tahoma" w:cs="Tahoma"/>
                <w:sz w:val="18"/>
                <w:szCs w:val="18"/>
              </w:rPr>
              <w:t xml:space="preserve">K–8 experiences and progresses to using appropriate and sufficient evidence and scientific reasoning to defend and critique claims and explanations about the natural and </w:t>
            </w:r>
            <w:r>
              <w:rPr>
                <w:rFonts w:ascii="Tahoma" w:hAnsi="Tahoma" w:cs="Tahoma"/>
                <w:sz w:val="18"/>
                <w:szCs w:val="18"/>
              </w:rPr>
              <w:t>designed world(s)</w:t>
            </w:r>
            <w:r w:rsidRPr="00E574FB">
              <w:rPr>
                <w:rFonts w:ascii="Tahoma" w:hAnsi="Tahoma" w:cs="Tahoma"/>
                <w:sz w:val="18"/>
                <w:szCs w:val="18"/>
              </w:rPr>
              <w:t>. Arguments may also come from current scientific or historical episo</w:t>
            </w:r>
            <w:r>
              <w:rPr>
                <w:rFonts w:ascii="Tahoma" w:hAnsi="Tahoma" w:cs="Tahoma"/>
                <w:sz w:val="18"/>
                <w:szCs w:val="18"/>
              </w:rPr>
              <w:t>des in science.</w:t>
            </w:r>
          </w:p>
        </w:tc>
      </w:tr>
      <w:tr w:rsidR="00E374E0" w:rsidRPr="00955328" w:rsidTr="00E374E0">
        <w:trPr>
          <w:cantSplit/>
          <w:trHeight w:val="2645"/>
        </w:trPr>
        <w:tc>
          <w:tcPr>
            <w:tcW w:w="991"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940"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Identify arguments that are supported by evidence.</w:t>
            </w:r>
          </w:p>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Distinguish between explanations that account for all gathered evidence and those that do not.</w:t>
            </w:r>
          </w:p>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Analyze why some evidence is relevant to a scientific question and some is not.</w:t>
            </w:r>
          </w:p>
          <w:p w:rsidR="00E374E0" w:rsidRPr="00D44FB1" w:rsidRDefault="00E374E0" w:rsidP="00A4491F">
            <w:pPr>
              <w:pStyle w:val="ListParagraph"/>
              <w:numPr>
                <w:ilvl w:val="0"/>
                <w:numId w:val="9"/>
              </w:numPr>
              <w:ind w:left="187" w:hanging="187"/>
              <w:rPr>
                <w:rFonts w:ascii="Tahoma" w:hAnsi="Tahoma" w:cs="Tahoma"/>
                <w:color w:val="000000"/>
                <w:sz w:val="18"/>
                <w:szCs w:val="18"/>
              </w:rPr>
            </w:pPr>
            <w:r w:rsidRPr="00D44FB1">
              <w:rPr>
                <w:rFonts w:ascii="Tahoma" w:hAnsi="Tahoma" w:cs="Tahoma"/>
                <w:sz w:val="18"/>
                <w:szCs w:val="18"/>
              </w:rPr>
              <w:t>Distinguish between opinions and evidence in one’s own explanations.</w:t>
            </w:r>
          </w:p>
        </w:tc>
        <w:tc>
          <w:tcPr>
            <w:tcW w:w="93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Compare and refine arguments based on an evaluation of the evidence presented.</w:t>
            </w:r>
          </w:p>
          <w:p w:rsidR="00E374E0" w:rsidRPr="0070381F"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Distinguish among facts, reasoned judgment based on research findings, and speculation in an explanation.</w:t>
            </w:r>
          </w:p>
        </w:tc>
        <w:tc>
          <w:tcPr>
            <w:tcW w:w="1030"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Compare and critique two arguments on the same topic and analyze whether they emphasize similar or different evidence and/or interpretations of facts.</w:t>
            </w:r>
          </w:p>
        </w:tc>
        <w:tc>
          <w:tcPr>
            <w:tcW w:w="1108"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Compare and evaluate competing arguments or design solutions in light of currently accepted explanations, new evidence, limitations (e.g., trade-offs), constraints, and ethical issues.</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Evaluate the claims, evidence, and/or reasoning behind currently accepted explanations or solutions to determine the merits of arguments.</w:t>
            </w:r>
          </w:p>
        </w:tc>
      </w:tr>
      <w:tr w:rsidR="00E374E0" w:rsidRPr="00955328" w:rsidTr="00E374E0">
        <w:trPr>
          <w:cantSplit/>
          <w:trHeight w:val="575"/>
        </w:trPr>
        <w:tc>
          <w:tcPr>
            <w:tcW w:w="991"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940"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Listen actively to arguments to indicate agreement or disagreement based on evidence, and/or to retell the main points of the argument.</w:t>
            </w:r>
          </w:p>
        </w:tc>
        <w:tc>
          <w:tcPr>
            <w:tcW w:w="931" w:type="pct"/>
          </w:tcPr>
          <w:p w:rsidR="00E374E0" w:rsidRPr="00D44FB1" w:rsidRDefault="00E374E0" w:rsidP="00A4491F">
            <w:pPr>
              <w:pStyle w:val="ListParagraph"/>
              <w:numPr>
                <w:ilvl w:val="0"/>
                <w:numId w:val="9"/>
              </w:numPr>
              <w:ind w:left="187" w:hanging="187"/>
              <w:rPr>
                <w:rFonts w:ascii="Tahoma" w:hAnsi="Tahoma" w:cs="Tahoma"/>
                <w:color w:val="000000"/>
                <w:sz w:val="18"/>
                <w:szCs w:val="18"/>
              </w:rPr>
            </w:pPr>
            <w:r w:rsidRPr="00D44FB1">
              <w:rPr>
                <w:rFonts w:ascii="Tahoma" w:hAnsi="Tahoma" w:cs="Tahoma"/>
                <w:sz w:val="18"/>
                <w:szCs w:val="18"/>
              </w:rPr>
              <w:t>Respectfully provide and receive critiques from peers about a proposed procedure, explanation</w:t>
            </w:r>
            <w:r w:rsidR="008B5AB6">
              <w:rPr>
                <w:rFonts w:ascii="Tahoma" w:hAnsi="Tahoma" w:cs="Tahoma"/>
                <w:sz w:val="18"/>
                <w:szCs w:val="18"/>
              </w:rPr>
              <w:t xml:space="preserve">, or model </w:t>
            </w:r>
            <w:r w:rsidRPr="00D44FB1">
              <w:rPr>
                <w:rFonts w:ascii="Tahoma" w:hAnsi="Tahoma" w:cs="Tahoma"/>
                <w:sz w:val="18"/>
                <w:szCs w:val="18"/>
              </w:rPr>
              <w:t xml:space="preserve">by citing relevant evidence and posing specific questions. </w:t>
            </w:r>
          </w:p>
        </w:tc>
        <w:tc>
          <w:tcPr>
            <w:tcW w:w="1030"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Respectfully provide and receive critiques about one’s explanations, procedures, models and questions by citing relevant evidence and posing and responding to questions that elicit pertinent elaboration and detail.</w:t>
            </w:r>
          </w:p>
        </w:tc>
        <w:tc>
          <w:tcPr>
            <w:tcW w:w="1108"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Respectfully provide and/or receive critiques on scientific arguments by probing reasoning and evidence and challenging ideas and conclusions, responding thoughtfully to diverse perspectives, and determining what additional information is required to resolve contradictions.</w:t>
            </w:r>
          </w:p>
        </w:tc>
      </w:tr>
      <w:tr w:rsidR="00E374E0" w:rsidRPr="00955328" w:rsidTr="00E374E0">
        <w:trPr>
          <w:cantSplit/>
          <w:trHeight w:val="1610"/>
        </w:trPr>
        <w:tc>
          <w:tcPr>
            <w:tcW w:w="991" w:type="pct"/>
            <w:vMerge/>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940" w:type="pct"/>
          </w:tcPr>
          <w:p w:rsidR="00E374E0" w:rsidRPr="0070381F"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 xml:space="preserve">Construct an argument with evidence to support a claim. </w:t>
            </w:r>
          </w:p>
        </w:tc>
        <w:tc>
          <w:tcPr>
            <w:tcW w:w="931"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Construct and/or support an argument with evidence, data, and/or a model.</w:t>
            </w:r>
          </w:p>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Use data to evaluate claims about cause and effect.</w:t>
            </w:r>
          </w:p>
        </w:tc>
        <w:tc>
          <w:tcPr>
            <w:tcW w:w="1030"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Construct, use, and/or present an oral and written argument supported by empirical evidence and scientific reasoning to support or refute an explanation or a model for a phenomenon or a solution to a problem.</w:t>
            </w:r>
          </w:p>
        </w:tc>
        <w:tc>
          <w:tcPr>
            <w:tcW w:w="1108"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Construct, use, and/or present an oral </w:t>
            </w:r>
            <w:r w:rsidR="008B5AB6">
              <w:rPr>
                <w:rFonts w:ascii="Tahoma" w:hAnsi="Tahoma" w:cs="Tahoma"/>
                <w:sz w:val="18"/>
                <w:szCs w:val="18"/>
              </w:rPr>
              <w:t>and written argument or counter</w:t>
            </w:r>
            <w:r w:rsidRPr="00D44FB1">
              <w:rPr>
                <w:rFonts w:ascii="Tahoma" w:hAnsi="Tahoma" w:cs="Tahoma"/>
                <w:sz w:val="18"/>
                <w:szCs w:val="18"/>
              </w:rPr>
              <w:t>arguments based on data and evidence.</w:t>
            </w:r>
          </w:p>
        </w:tc>
      </w:tr>
      <w:tr w:rsidR="00E374E0" w:rsidRPr="00955328" w:rsidTr="00E374E0">
        <w:trPr>
          <w:cantSplit/>
          <w:trHeight w:val="1610"/>
        </w:trPr>
        <w:tc>
          <w:tcPr>
            <w:tcW w:w="991" w:type="pct"/>
            <w:shd w:val="clear" w:color="auto" w:fill="D6E3BC" w:themeFill="accent3" w:themeFillTint="66"/>
          </w:tcPr>
          <w:p w:rsidR="00E374E0" w:rsidRPr="00955328" w:rsidRDefault="00E374E0" w:rsidP="00E374E0">
            <w:pPr>
              <w:spacing w:before="20" w:after="20"/>
              <w:rPr>
                <w:rFonts w:ascii="Tahoma" w:hAnsi="Tahoma" w:cs="Tahoma"/>
                <w:b/>
                <w:sz w:val="18"/>
              </w:rPr>
            </w:pPr>
          </w:p>
        </w:tc>
        <w:tc>
          <w:tcPr>
            <w:tcW w:w="940" w:type="pct"/>
          </w:tcPr>
          <w:p w:rsidR="00E374E0" w:rsidRPr="0070381F" w:rsidRDefault="00E374E0" w:rsidP="00A4491F">
            <w:pPr>
              <w:pStyle w:val="ListParagraph"/>
              <w:numPr>
                <w:ilvl w:val="0"/>
                <w:numId w:val="9"/>
              </w:numPr>
              <w:ind w:left="187" w:hanging="187"/>
              <w:rPr>
                <w:rFonts w:ascii="Tahoma" w:hAnsi="Tahoma" w:cs="Tahoma"/>
                <w:color w:val="000000"/>
                <w:sz w:val="18"/>
                <w:szCs w:val="18"/>
              </w:rPr>
            </w:pPr>
            <w:r w:rsidRPr="00D44FB1">
              <w:rPr>
                <w:rFonts w:ascii="Tahoma" w:hAnsi="Tahoma" w:cs="Tahoma"/>
                <w:sz w:val="18"/>
                <w:szCs w:val="18"/>
              </w:rPr>
              <w:t>Make a claim about the effectiveness of an object, tool, or solution that is supported by relevant evidence.</w:t>
            </w:r>
          </w:p>
        </w:tc>
        <w:tc>
          <w:tcPr>
            <w:tcW w:w="931"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Make a claim about the merit of a solution to a problem by citing relevant evidence about how it meets the criteria and constraints of the problem.</w:t>
            </w:r>
          </w:p>
        </w:tc>
        <w:tc>
          <w:tcPr>
            <w:tcW w:w="1030"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Make an oral or written argument that supports or refutes the advertised performance of a device, process, or system, based on empirical evidence concerning whether or not the technology meets relevant criteria and constraints.</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Evaluate competing design solutions based on jointly developed and agreed-upon design criteria.</w:t>
            </w:r>
          </w:p>
        </w:tc>
        <w:tc>
          <w:tcPr>
            <w:tcW w:w="1108"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Make and defend a claim based on evidence about the natural world or the effectiveness of a design solution that reflects scientific knowledge, and student-generated evidence</w:t>
            </w:r>
            <w:r w:rsidRPr="00D44FB1">
              <w:rPr>
                <w:rFonts w:ascii="Tahoma" w:hAnsi="Tahoma" w:cs="Tahoma"/>
                <w:color w:val="000000"/>
                <w:sz w:val="18"/>
                <w:szCs w:val="18"/>
              </w:rPr>
              <w:t>.</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Evaluate competing design solutions to a real-world problem based on scientific ideas and principles, empirical evidence, and/or logical arguments regarding relevant factors (e.g. economic, societal, environmental, ethical considerations).</w:t>
            </w:r>
          </w:p>
        </w:tc>
      </w:tr>
    </w:tbl>
    <w:p w:rsidR="00E374E0" w:rsidRDefault="00E374E0" w:rsidP="00E374E0">
      <w:pPr>
        <w:rPr>
          <w:rFonts w:ascii="Tahoma" w:hAnsi="Tahoma" w:cs="Tahoma"/>
          <w:sz w:val="16"/>
          <w:szCs w:val="16"/>
        </w:rPr>
      </w:pPr>
      <w:r>
        <w:rPr>
          <w:rFonts w:ascii="Tahoma" w:hAnsi="Tahoma" w:cs="Tahoma"/>
          <w:sz w:val="16"/>
          <w:szCs w:val="16"/>
        </w:rPr>
        <w:br w:type="page"/>
      </w:r>
    </w:p>
    <w:tbl>
      <w:tblPr>
        <w:tblStyle w:val="TableGrid1"/>
        <w:tblW w:w="5376" w:type="pct"/>
        <w:tblInd w:w="-522" w:type="dxa"/>
        <w:tblLayout w:type="fixed"/>
        <w:tblLook w:val="00A0" w:firstRow="1" w:lastRow="0" w:firstColumn="1" w:lastColumn="0" w:noHBand="0" w:noVBand="0"/>
      </w:tblPr>
      <w:tblGrid>
        <w:gridCol w:w="2789"/>
        <w:gridCol w:w="2876"/>
        <w:gridCol w:w="2876"/>
        <w:gridCol w:w="2876"/>
        <w:gridCol w:w="3049"/>
      </w:tblGrid>
      <w:tr w:rsidR="00E374E0" w:rsidRPr="00A336C2" w:rsidTr="00E374E0">
        <w:trPr>
          <w:cantSplit/>
          <w:trHeight w:val="332"/>
        </w:trPr>
        <w:tc>
          <w:tcPr>
            <w:tcW w:w="964" w:type="pct"/>
            <w:shd w:val="clear" w:color="auto" w:fill="D6E3BC" w:themeFill="accent3" w:themeFillTint="66"/>
            <w:vAlign w:val="center"/>
          </w:tcPr>
          <w:p w:rsidR="00E374E0" w:rsidRPr="00A336C2" w:rsidRDefault="00E374E0" w:rsidP="00E374E0">
            <w:pPr>
              <w:spacing w:before="20" w:after="20"/>
              <w:rPr>
                <w:rFonts w:ascii="Tahoma" w:hAnsi="Tahoma" w:cs="Tahoma"/>
                <w:b/>
                <w:sz w:val="18"/>
              </w:rPr>
            </w:pPr>
            <w:r w:rsidRPr="00A336C2">
              <w:rPr>
                <w:rFonts w:ascii="Tahoma" w:hAnsi="Tahoma" w:cs="Tahoma"/>
              </w:rPr>
              <w:lastRenderedPageBreak/>
              <w:br w:type="page"/>
            </w:r>
            <w:r w:rsidRPr="00A336C2">
              <w:rPr>
                <w:rFonts w:ascii="Tahoma" w:hAnsi="Tahoma" w:cs="Tahoma"/>
                <w:b/>
              </w:rPr>
              <w:t>Science and Engineering Practices</w:t>
            </w:r>
          </w:p>
        </w:tc>
        <w:tc>
          <w:tcPr>
            <w:tcW w:w="994" w:type="pct"/>
            <w:shd w:val="clear" w:color="auto" w:fill="8DB3E2" w:themeFill="text2" w:themeFillTint="66"/>
            <w:vAlign w:val="center"/>
          </w:tcPr>
          <w:p w:rsidR="00E374E0" w:rsidRPr="00A336C2" w:rsidRDefault="006F74DD" w:rsidP="00E374E0">
            <w:pPr>
              <w:spacing w:before="20" w:after="20"/>
              <w:ind w:left="158"/>
              <w:contextualSpacing/>
              <w:rPr>
                <w:rFonts w:ascii="Tahoma" w:eastAsiaTheme="minorEastAsia" w:hAnsi="Tahoma" w:cs="Tahoma"/>
                <w:sz w:val="18"/>
                <w:szCs w:val="18"/>
              </w:rPr>
            </w:pPr>
            <w:r>
              <w:rPr>
                <w:rFonts w:ascii="Tahoma" w:hAnsi="Tahoma" w:cs="Tahoma"/>
                <w:b/>
              </w:rPr>
              <w:t>Pre-</w:t>
            </w:r>
            <w:r w:rsidR="00E374E0" w:rsidRPr="00A336C2">
              <w:rPr>
                <w:rFonts w:ascii="Tahoma" w:hAnsi="Tahoma" w:cs="Tahoma"/>
                <w:b/>
              </w:rPr>
              <w:t xml:space="preserve">K–2 Condensed Practices </w:t>
            </w:r>
          </w:p>
        </w:tc>
        <w:tc>
          <w:tcPr>
            <w:tcW w:w="994" w:type="pct"/>
            <w:shd w:val="clear" w:color="auto" w:fill="8DB3E2" w:themeFill="text2" w:themeFillTint="66"/>
            <w:vAlign w:val="center"/>
          </w:tcPr>
          <w:p w:rsidR="00E374E0" w:rsidRPr="00A336C2" w:rsidRDefault="00E374E0" w:rsidP="00E374E0">
            <w:pPr>
              <w:spacing w:before="20" w:after="20"/>
              <w:contextualSpacing/>
              <w:rPr>
                <w:rFonts w:ascii="Tahoma" w:eastAsiaTheme="minorEastAsia" w:hAnsi="Tahoma" w:cs="Tahoma"/>
                <w:sz w:val="18"/>
                <w:szCs w:val="18"/>
              </w:rPr>
            </w:pPr>
            <w:r w:rsidRPr="00A336C2">
              <w:rPr>
                <w:rFonts w:ascii="Tahoma" w:hAnsi="Tahoma" w:cs="Tahoma"/>
                <w:b/>
              </w:rPr>
              <w:t>3–5 Condensed Practices</w:t>
            </w:r>
          </w:p>
        </w:tc>
        <w:tc>
          <w:tcPr>
            <w:tcW w:w="994" w:type="pct"/>
            <w:shd w:val="clear" w:color="auto" w:fill="8DB3E2" w:themeFill="text2" w:themeFillTint="66"/>
            <w:vAlign w:val="center"/>
          </w:tcPr>
          <w:p w:rsidR="00E374E0" w:rsidRDefault="00E374E0" w:rsidP="00E374E0">
            <w:pPr>
              <w:spacing w:before="20" w:after="20"/>
              <w:ind w:left="158"/>
              <w:contextualSpacing/>
              <w:rPr>
                <w:rFonts w:ascii="Tahoma" w:eastAsiaTheme="minorEastAsia" w:hAnsi="Tahoma" w:cs="Tahoma"/>
                <w:sz w:val="18"/>
                <w:szCs w:val="18"/>
              </w:rPr>
            </w:pPr>
            <w:r w:rsidRPr="00A336C2">
              <w:rPr>
                <w:rFonts w:ascii="Tahoma" w:hAnsi="Tahoma" w:cs="Tahoma"/>
                <w:b/>
              </w:rPr>
              <w:t>6–8 Condensed Practices</w:t>
            </w:r>
          </w:p>
        </w:tc>
        <w:tc>
          <w:tcPr>
            <w:tcW w:w="1054" w:type="pct"/>
            <w:shd w:val="clear" w:color="auto" w:fill="8DB3E2" w:themeFill="text2" w:themeFillTint="66"/>
            <w:vAlign w:val="center"/>
          </w:tcPr>
          <w:p w:rsidR="00E374E0" w:rsidRPr="00A336C2" w:rsidRDefault="00E374E0" w:rsidP="00E374E0">
            <w:pPr>
              <w:spacing w:before="20" w:after="20"/>
              <w:contextualSpacing/>
              <w:rPr>
                <w:rFonts w:ascii="Tahoma" w:eastAsiaTheme="minorEastAsia" w:hAnsi="Tahoma" w:cs="Tahoma"/>
                <w:sz w:val="18"/>
                <w:szCs w:val="18"/>
              </w:rPr>
            </w:pPr>
            <w:r w:rsidRPr="00A336C2">
              <w:rPr>
                <w:rFonts w:ascii="Tahoma" w:hAnsi="Tahoma" w:cs="Tahoma"/>
                <w:b/>
              </w:rPr>
              <w:t>9–12 Condensed Practices</w:t>
            </w:r>
          </w:p>
        </w:tc>
      </w:tr>
      <w:tr w:rsidR="00E374E0" w:rsidRPr="00A336C2" w:rsidTr="00E374E0">
        <w:trPr>
          <w:cantSplit/>
          <w:trHeight w:val="1286"/>
        </w:trPr>
        <w:tc>
          <w:tcPr>
            <w:tcW w:w="964" w:type="pct"/>
            <w:vMerge w:val="restart"/>
            <w:shd w:val="clear" w:color="auto" w:fill="D6E3BC" w:themeFill="accent3" w:themeFillTint="66"/>
          </w:tcPr>
          <w:p w:rsidR="00E374E0" w:rsidRPr="00A336C2" w:rsidRDefault="00E374E0" w:rsidP="00E374E0">
            <w:pPr>
              <w:spacing w:before="20" w:after="20"/>
              <w:rPr>
                <w:rFonts w:ascii="Tahoma" w:hAnsi="Tahoma" w:cs="Tahoma"/>
                <w:b/>
                <w:sz w:val="18"/>
              </w:rPr>
            </w:pPr>
            <w:r>
              <w:rPr>
                <w:rFonts w:ascii="Tahoma" w:hAnsi="Tahoma" w:cs="Tahoma"/>
                <w:b/>
                <w:sz w:val="18"/>
              </w:rPr>
              <w:t xml:space="preserve">8. </w:t>
            </w:r>
            <w:r w:rsidRPr="00A336C2">
              <w:rPr>
                <w:rFonts w:ascii="Tahoma" w:hAnsi="Tahoma" w:cs="Tahoma"/>
                <w:b/>
                <w:sz w:val="18"/>
              </w:rPr>
              <w:t>Obtaining, Evaluating, and Communicating Information</w:t>
            </w:r>
          </w:p>
          <w:p w:rsidR="00E374E0" w:rsidRPr="00A336C2" w:rsidRDefault="00E374E0" w:rsidP="00E374E0">
            <w:pPr>
              <w:spacing w:before="20" w:after="20"/>
              <w:rPr>
                <w:rFonts w:ascii="Tahoma" w:hAnsi="Tahoma" w:cs="Tahoma"/>
                <w:b/>
                <w:sz w:val="18"/>
              </w:rPr>
            </w:pPr>
          </w:p>
          <w:p w:rsidR="00E374E0" w:rsidRPr="00A336C2" w:rsidRDefault="00E374E0" w:rsidP="00E374E0">
            <w:pPr>
              <w:widowControl w:val="0"/>
              <w:autoSpaceDE w:val="0"/>
              <w:autoSpaceDN w:val="0"/>
              <w:adjustRightInd w:val="0"/>
              <w:spacing w:before="20" w:after="20"/>
              <w:rPr>
                <w:rFonts w:ascii="Tahoma" w:hAnsi="Tahoma" w:cs="Tahoma"/>
                <w:sz w:val="18"/>
                <w:szCs w:val="18"/>
              </w:rPr>
            </w:pPr>
            <w:r w:rsidRPr="00A336C2">
              <w:rPr>
                <w:rFonts w:ascii="Tahoma" w:hAnsi="Tahoma" w:cs="Tahoma"/>
                <w:sz w:val="18"/>
                <w:szCs w:val="18"/>
              </w:rPr>
              <w:t>Scientists and engineers must be able to communicate clearly and persuasively the ideas and methods they generate. Critiquing and communicating ideas individually and in groups is a critical professional activity</w:t>
            </w:r>
            <w:r>
              <w:rPr>
                <w:rFonts w:ascii="Tahoma" w:hAnsi="Tahoma" w:cs="Tahoma"/>
                <w:sz w:val="18"/>
                <w:szCs w:val="18"/>
              </w:rPr>
              <w:t xml:space="preserve">. </w:t>
            </w:r>
            <w:r w:rsidRPr="00A336C2">
              <w:rPr>
                <w:rFonts w:ascii="Tahoma" w:hAnsi="Tahoma" w:cs="Tahoma"/>
                <w:sz w:val="18"/>
                <w:szCs w:val="18"/>
              </w:rPr>
              <w:t xml:space="preserve"> </w:t>
            </w:r>
          </w:p>
          <w:p w:rsidR="00E374E0" w:rsidRPr="00A336C2" w:rsidRDefault="00E374E0" w:rsidP="00E374E0">
            <w:pPr>
              <w:widowControl w:val="0"/>
              <w:autoSpaceDE w:val="0"/>
              <w:autoSpaceDN w:val="0"/>
              <w:adjustRightInd w:val="0"/>
              <w:spacing w:before="20" w:after="20"/>
              <w:rPr>
                <w:rFonts w:ascii="Tahoma" w:hAnsi="Tahoma" w:cs="Tahoma"/>
                <w:sz w:val="18"/>
                <w:szCs w:val="18"/>
              </w:rPr>
            </w:pPr>
          </w:p>
          <w:p w:rsidR="00E374E0" w:rsidRPr="0070381F" w:rsidRDefault="00E374E0" w:rsidP="008B5AB6">
            <w:pPr>
              <w:widowControl w:val="0"/>
              <w:autoSpaceDE w:val="0"/>
              <w:autoSpaceDN w:val="0"/>
              <w:adjustRightInd w:val="0"/>
              <w:spacing w:before="20" w:after="20"/>
              <w:rPr>
                <w:rFonts w:ascii="Tahoma" w:hAnsi="Tahoma" w:cs="Tahoma"/>
                <w:sz w:val="18"/>
                <w:szCs w:val="18"/>
              </w:rPr>
            </w:pPr>
            <w:r w:rsidRPr="00A336C2">
              <w:rPr>
                <w:rFonts w:ascii="Tahoma" w:hAnsi="Tahoma" w:cs="Tahoma"/>
                <w:sz w:val="18"/>
                <w:szCs w:val="18"/>
              </w:rPr>
              <w:t xml:space="preserve">Communicating information and ideas can be done in multiple ways: using tables, diagrams, graphs, models, </w:t>
            </w:r>
            <w:r w:rsidR="008B5AB6">
              <w:rPr>
                <w:rFonts w:ascii="Tahoma" w:hAnsi="Tahoma" w:cs="Tahoma"/>
                <w:sz w:val="18"/>
                <w:szCs w:val="18"/>
              </w:rPr>
              <w:t>and equations as well as orally and</w:t>
            </w:r>
            <w:r w:rsidRPr="00A336C2">
              <w:rPr>
                <w:rFonts w:ascii="Tahoma" w:hAnsi="Tahoma" w:cs="Tahoma"/>
                <w:sz w:val="18"/>
                <w:szCs w:val="18"/>
              </w:rPr>
              <w:t xml:space="preserve"> in writing</w:t>
            </w:r>
            <w:r>
              <w:rPr>
                <w:rFonts w:ascii="Tahoma" w:hAnsi="Tahoma" w:cs="Tahoma"/>
                <w:sz w:val="18"/>
                <w:szCs w:val="18"/>
              </w:rPr>
              <w:t xml:space="preserve">. </w:t>
            </w:r>
            <w:r w:rsidRPr="00A336C2">
              <w:rPr>
                <w:rFonts w:ascii="Tahoma" w:hAnsi="Tahoma" w:cs="Tahoma"/>
                <w:sz w:val="18"/>
                <w:szCs w:val="18"/>
              </w:rPr>
              <w:t xml:space="preserve">Scientists and engineers employ multiple sources to </w:t>
            </w:r>
            <w:r>
              <w:rPr>
                <w:rFonts w:ascii="Tahoma" w:hAnsi="Tahoma" w:cs="Tahoma"/>
                <w:sz w:val="18"/>
                <w:szCs w:val="18"/>
              </w:rPr>
              <w:t>obtain</w:t>
            </w:r>
            <w:r w:rsidRPr="00A336C2">
              <w:rPr>
                <w:rFonts w:ascii="Tahoma" w:hAnsi="Tahoma" w:cs="Tahoma"/>
                <w:sz w:val="18"/>
                <w:szCs w:val="18"/>
              </w:rPr>
              <w:t xml:space="preserve"> information that is used to evaluate the merit and validity of claims, methods, and designs.</w:t>
            </w:r>
          </w:p>
        </w:tc>
        <w:tc>
          <w:tcPr>
            <w:tcW w:w="994" w:type="pct"/>
          </w:tcPr>
          <w:p w:rsidR="00E374E0" w:rsidRPr="0070381F" w:rsidRDefault="00E374E0" w:rsidP="0070381F">
            <w:pPr>
              <w:widowControl w:val="0"/>
              <w:autoSpaceDE w:val="0"/>
              <w:autoSpaceDN w:val="0"/>
              <w:adjustRightInd w:val="0"/>
              <w:rPr>
                <w:sz w:val="16"/>
                <w:szCs w:val="18"/>
              </w:rPr>
            </w:pPr>
            <w:r w:rsidRPr="000129EF">
              <w:rPr>
                <w:rFonts w:ascii="Tahoma" w:hAnsi="Tahoma" w:cs="Tahoma"/>
                <w:sz w:val="18"/>
                <w:szCs w:val="18"/>
              </w:rPr>
              <w:t xml:space="preserve">Obtaining, evaluating, and communicating information in </w:t>
            </w:r>
            <w:r w:rsidR="00F421F5">
              <w:rPr>
                <w:rFonts w:ascii="Tahoma" w:hAnsi="Tahoma" w:cs="Tahoma"/>
                <w:color w:val="000000"/>
                <w:sz w:val="18"/>
                <w:szCs w:val="18"/>
              </w:rPr>
              <w:t>Pre-</w:t>
            </w:r>
            <w:r w:rsidRPr="000129EF">
              <w:rPr>
                <w:rFonts w:ascii="Tahoma" w:hAnsi="Tahoma" w:cs="Tahoma"/>
                <w:sz w:val="18"/>
                <w:szCs w:val="18"/>
              </w:rPr>
              <w:t>K–2 builds on prior experiences and uses observations and texts to communicate new information.</w:t>
            </w:r>
          </w:p>
        </w:tc>
        <w:tc>
          <w:tcPr>
            <w:tcW w:w="994" w:type="pct"/>
          </w:tcPr>
          <w:p w:rsidR="00E374E0" w:rsidRDefault="00E374E0" w:rsidP="00E374E0">
            <w:pPr>
              <w:widowControl w:val="0"/>
              <w:autoSpaceDE w:val="0"/>
              <w:autoSpaceDN w:val="0"/>
              <w:adjustRightInd w:val="0"/>
              <w:rPr>
                <w:rFonts w:ascii="Tahoma" w:eastAsiaTheme="minorEastAsia" w:hAnsi="Tahoma" w:cs="Tahoma"/>
                <w:color w:val="243F60" w:themeColor="accent1" w:themeShade="7F"/>
                <w:sz w:val="18"/>
                <w:szCs w:val="18"/>
              </w:rPr>
            </w:pPr>
            <w:r w:rsidRPr="00422C81">
              <w:rPr>
                <w:rFonts w:ascii="Tahoma" w:hAnsi="Tahoma" w:cs="Tahoma"/>
                <w:sz w:val="18"/>
                <w:szCs w:val="18"/>
              </w:rPr>
              <w:t xml:space="preserve">Obtaining, evaluating, and communicating information in 3–5 builds on </w:t>
            </w:r>
            <w:r w:rsidR="00F421F5">
              <w:rPr>
                <w:rFonts w:ascii="Tahoma" w:hAnsi="Tahoma" w:cs="Tahoma"/>
                <w:color w:val="000000"/>
                <w:sz w:val="18"/>
                <w:szCs w:val="18"/>
              </w:rPr>
              <w:t>Pre-</w:t>
            </w:r>
            <w:r w:rsidRPr="00422C81">
              <w:rPr>
                <w:rFonts w:ascii="Tahoma" w:hAnsi="Tahoma" w:cs="Tahoma"/>
                <w:sz w:val="18"/>
                <w:szCs w:val="18"/>
              </w:rPr>
              <w:t>K–2</w:t>
            </w:r>
            <w:r>
              <w:rPr>
                <w:rFonts w:ascii="Tahoma" w:hAnsi="Tahoma" w:cs="Tahoma"/>
                <w:sz w:val="18"/>
                <w:szCs w:val="18"/>
              </w:rPr>
              <w:t xml:space="preserve"> experiences</w:t>
            </w:r>
            <w:r w:rsidRPr="00422C81">
              <w:rPr>
                <w:rFonts w:ascii="Tahoma" w:hAnsi="Tahoma" w:cs="Tahoma"/>
                <w:sz w:val="18"/>
                <w:szCs w:val="18"/>
              </w:rPr>
              <w:t xml:space="preserve"> and progresses to evaluating the merit and accuracy of ideas and methods.</w:t>
            </w:r>
          </w:p>
        </w:tc>
        <w:tc>
          <w:tcPr>
            <w:tcW w:w="994" w:type="pct"/>
          </w:tcPr>
          <w:p w:rsidR="00E374E0" w:rsidRPr="0070381F" w:rsidRDefault="00E374E0" w:rsidP="0070381F">
            <w:pPr>
              <w:widowControl w:val="0"/>
              <w:autoSpaceDE w:val="0"/>
              <w:autoSpaceDN w:val="0"/>
              <w:adjustRightInd w:val="0"/>
              <w:rPr>
                <w:rFonts w:ascii="Tahoma" w:eastAsiaTheme="majorEastAsia" w:hAnsi="Tahoma" w:cs="Tahoma"/>
                <w:color w:val="243F60" w:themeColor="accent1" w:themeShade="7F"/>
                <w:sz w:val="18"/>
                <w:szCs w:val="18"/>
              </w:rPr>
            </w:pPr>
            <w:r w:rsidRPr="00422C81">
              <w:rPr>
                <w:rFonts w:ascii="Tahoma" w:hAnsi="Tahoma" w:cs="Tahoma"/>
                <w:sz w:val="18"/>
                <w:szCs w:val="18"/>
              </w:rPr>
              <w:t xml:space="preserve">Obtaining, evaluating, and communicating information in 6–8 builds on </w:t>
            </w:r>
            <w:r w:rsidR="00F421F5">
              <w:rPr>
                <w:rFonts w:ascii="Tahoma" w:hAnsi="Tahoma" w:cs="Tahoma"/>
                <w:color w:val="000000"/>
                <w:sz w:val="18"/>
                <w:szCs w:val="18"/>
              </w:rPr>
              <w:t>Pre-</w:t>
            </w:r>
            <w:r w:rsidRPr="00422C81">
              <w:rPr>
                <w:rFonts w:ascii="Tahoma" w:hAnsi="Tahoma" w:cs="Tahoma"/>
                <w:sz w:val="18"/>
                <w:szCs w:val="18"/>
              </w:rPr>
              <w:t>K–5</w:t>
            </w:r>
            <w:r>
              <w:rPr>
                <w:rFonts w:ascii="Tahoma" w:hAnsi="Tahoma" w:cs="Tahoma"/>
                <w:sz w:val="18"/>
                <w:szCs w:val="18"/>
              </w:rPr>
              <w:t xml:space="preserve"> experiences</w:t>
            </w:r>
            <w:r w:rsidRPr="00422C81">
              <w:rPr>
                <w:rFonts w:ascii="Tahoma" w:hAnsi="Tahoma" w:cs="Tahoma"/>
                <w:sz w:val="18"/>
                <w:szCs w:val="18"/>
              </w:rPr>
              <w:t xml:space="preserve"> and progresses to evaluating the merit and validity of ideas and methods.</w:t>
            </w:r>
          </w:p>
        </w:tc>
        <w:tc>
          <w:tcPr>
            <w:tcW w:w="1054" w:type="pct"/>
          </w:tcPr>
          <w:p w:rsidR="00E374E0" w:rsidRDefault="00E374E0" w:rsidP="00E374E0">
            <w:pPr>
              <w:widowControl w:val="0"/>
              <w:autoSpaceDE w:val="0"/>
              <w:autoSpaceDN w:val="0"/>
              <w:adjustRightInd w:val="0"/>
              <w:rPr>
                <w:rFonts w:ascii="Tahoma" w:hAnsi="Tahoma" w:cs="Tahoma"/>
                <w:sz w:val="18"/>
                <w:szCs w:val="18"/>
              </w:rPr>
            </w:pPr>
            <w:r w:rsidRPr="00422C81">
              <w:rPr>
                <w:rFonts w:ascii="Tahoma" w:hAnsi="Tahoma" w:cs="Tahoma"/>
                <w:sz w:val="18"/>
                <w:szCs w:val="18"/>
              </w:rPr>
              <w:t xml:space="preserve">Obtaining, evaluating, and communicating information in 9–12 builds on </w:t>
            </w:r>
            <w:r w:rsidR="00F421F5">
              <w:rPr>
                <w:rFonts w:ascii="Tahoma" w:hAnsi="Tahoma" w:cs="Tahoma"/>
                <w:color w:val="000000"/>
                <w:sz w:val="18"/>
                <w:szCs w:val="18"/>
              </w:rPr>
              <w:t>Pre-</w:t>
            </w:r>
            <w:r w:rsidRPr="00422C81">
              <w:rPr>
                <w:rFonts w:ascii="Tahoma" w:hAnsi="Tahoma" w:cs="Tahoma"/>
                <w:sz w:val="18"/>
                <w:szCs w:val="18"/>
              </w:rPr>
              <w:t>K–8</w:t>
            </w:r>
            <w:r>
              <w:rPr>
                <w:rFonts w:ascii="Tahoma" w:hAnsi="Tahoma" w:cs="Tahoma"/>
                <w:sz w:val="18"/>
                <w:szCs w:val="18"/>
              </w:rPr>
              <w:t xml:space="preserve"> experiences</w:t>
            </w:r>
            <w:r w:rsidRPr="00422C81">
              <w:rPr>
                <w:rFonts w:ascii="Tahoma" w:hAnsi="Tahoma" w:cs="Tahoma"/>
                <w:sz w:val="18"/>
                <w:szCs w:val="18"/>
              </w:rPr>
              <w:t xml:space="preserve"> and progresses to evaluating the validity and reliability of the claims, methods, and designs.</w:t>
            </w:r>
          </w:p>
        </w:tc>
      </w:tr>
      <w:tr w:rsidR="00E374E0" w:rsidRPr="002B6465" w:rsidTr="00E374E0">
        <w:trPr>
          <w:cantSplit/>
          <w:trHeight w:val="1061"/>
        </w:trPr>
        <w:tc>
          <w:tcPr>
            <w:tcW w:w="964" w:type="pct"/>
            <w:vMerge/>
            <w:shd w:val="clear" w:color="auto" w:fill="D6E3BC" w:themeFill="accent3" w:themeFillTint="66"/>
          </w:tcPr>
          <w:p w:rsidR="00E374E0" w:rsidRPr="002B6465" w:rsidRDefault="00E374E0" w:rsidP="00E374E0">
            <w:pPr>
              <w:spacing w:before="20" w:after="20"/>
              <w:rPr>
                <w:rFonts w:ascii="Tahoma" w:hAnsi="Tahoma" w:cs="Tahoma"/>
                <w:b/>
                <w:sz w:val="18"/>
                <w:szCs w:val="18"/>
              </w:rPr>
            </w:pPr>
          </w:p>
        </w:tc>
        <w:tc>
          <w:tcPr>
            <w:tcW w:w="994"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Read grade-appropriate texts and/or use media to obtain scientific and/or technical information to determine patterns in and/or evidence about the natural and designed world(s).</w:t>
            </w:r>
          </w:p>
        </w:tc>
        <w:tc>
          <w:tcPr>
            <w:tcW w:w="994" w:type="pct"/>
          </w:tcPr>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bCs/>
                <w:color w:val="000000"/>
                <w:sz w:val="18"/>
                <w:szCs w:val="18"/>
              </w:rPr>
              <w:t>Read and comprehend</w:t>
            </w:r>
            <w:r w:rsidRPr="00D44FB1">
              <w:rPr>
                <w:rFonts w:ascii="Tahoma" w:hAnsi="Tahoma" w:cs="Tahoma"/>
                <w:color w:val="000000"/>
                <w:sz w:val="18"/>
                <w:szCs w:val="18"/>
              </w:rPr>
              <w:t> grade-appropriate complex texts and/or other reliable media to </w:t>
            </w:r>
            <w:r w:rsidRPr="00D44FB1">
              <w:rPr>
                <w:rFonts w:ascii="Tahoma" w:hAnsi="Tahoma" w:cs="Tahoma"/>
                <w:bCs/>
                <w:color w:val="000000"/>
                <w:sz w:val="18"/>
                <w:szCs w:val="18"/>
              </w:rPr>
              <w:t>summarize and obtain scientific and technical ideas</w:t>
            </w:r>
            <w:r w:rsidRPr="00D44FB1">
              <w:rPr>
                <w:rFonts w:ascii="Tahoma" w:hAnsi="Tahoma" w:cs="Tahoma"/>
                <w:color w:val="000000"/>
                <w:sz w:val="18"/>
                <w:szCs w:val="18"/>
              </w:rPr>
              <w:t> and describe how they are supported by evidence.</w:t>
            </w:r>
            <w:r w:rsidRPr="00D44FB1">
              <w:rPr>
                <w:rFonts w:ascii="Tahoma" w:hAnsi="Tahoma" w:cs="Tahoma"/>
                <w:sz w:val="18"/>
                <w:szCs w:val="18"/>
              </w:rPr>
              <w:t> </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Compare and/or combine across </w:t>
            </w:r>
            <w:r w:rsidRPr="00D44FB1">
              <w:rPr>
                <w:rFonts w:ascii="Tahoma" w:hAnsi="Tahoma" w:cs="Tahoma"/>
                <w:color w:val="000000"/>
                <w:sz w:val="18"/>
                <w:szCs w:val="18"/>
              </w:rPr>
              <w:t>complex</w:t>
            </w:r>
            <w:r w:rsidRPr="00D44FB1">
              <w:rPr>
                <w:rFonts w:ascii="Tahoma" w:hAnsi="Tahoma" w:cs="Tahoma"/>
                <w:sz w:val="18"/>
                <w:szCs w:val="18"/>
              </w:rPr>
              <w:t xml:space="preserve"> texts and/or other reliable media to support the engagement in other scientific and/or engineering practices.</w:t>
            </w:r>
          </w:p>
        </w:tc>
        <w:tc>
          <w:tcPr>
            <w:tcW w:w="994" w:type="pct"/>
          </w:tcPr>
          <w:p w:rsidR="00E374E0" w:rsidRPr="0070381F" w:rsidRDefault="00E374E0" w:rsidP="00A4491F">
            <w:pPr>
              <w:pStyle w:val="ListParagraph"/>
              <w:numPr>
                <w:ilvl w:val="0"/>
                <w:numId w:val="9"/>
              </w:numPr>
              <w:ind w:left="187" w:hanging="187"/>
              <w:rPr>
                <w:color w:val="243F60" w:themeColor="accent1" w:themeShade="7F"/>
                <w:sz w:val="16"/>
                <w:szCs w:val="16"/>
              </w:rPr>
            </w:pPr>
            <w:r w:rsidRPr="00D44FB1">
              <w:rPr>
                <w:rFonts w:ascii="Tahoma" w:hAnsi="Tahoma" w:cs="Tahoma"/>
                <w:sz w:val="18"/>
                <w:szCs w:val="18"/>
              </w:rPr>
              <w:t>Critically read scientific texts adapted for classroom use to determine the central ideas and/or obtain scientific and/or technical information to describe patterns in and/or evidence about the natural and designed world(s).</w:t>
            </w:r>
          </w:p>
        </w:tc>
        <w:tc>
          <w:tcPr>
            <w:tcW w:w="1054"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tc>
      </w:tr>
      <w:tr w:rsidR="00E374E0" w:rsidRPr="002B6465" w:rsidTr="00E374E0">
        <w:trPr>
          <w:cantSplit/>
          <w:trHeight w:val="1556"/>
        </w:trPr>
        <w:tc>
          <w:tcPr>
            <w:tcW w:w="964" w:type="pct"/>
            <w:vMerge/>
            <w:shd w:val="clear" w:color="auto" w:fill="D6E3BC" w:themeFill="accent3" w:themeFillTint="66"/>
          </w:tcPr>
          <w:p w:rsidR="00E374E0" w:rsidRPr="002B6465" w:rsidRDefault="00E374E0" w:rsidP="00E374E0">
            <w:pPr>
              <w:spacing w:before="20" w:after="20"/>
              <w:rPr>
                <w:rFonts w:ascii="Tahoma" w:hAnsi="Tahoma" w:cs="Tahoma"/>
                <w:b/>
                <w:sz w:val="18"/>
                <w:szCs w:val="18"/>
              </w:rPr>
            </w:pPr>
          </w:p>
        </w:tc>
        <w:tc>
          <w:tcPr>
            <w:tcW w:w="99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Describe how specific images (e.g., a diagram showing how a machine works) support a scientific or engineering idea.</w:t>
            </w:r>
          </w:p>
        </w:tc>
        <w:tc>
          <w:tcPr>
            <w:tcW w:w="99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Combine information in written text with that contained in corresponding tables, diagrams, and/or charts to support the engagement in other scientific and/or engineering practices.</w:t>
            </w:r>
          </w:p>
        </w:tc>
        <w:tc>
          <w:tcPr>
            <w:tcW w:w="994" w:type="pct"/>
          </w:tcPr>
          <w:p w:rsidR="00E374E0" w:rsidRPr="00D44FB1" w:rsidRDefault="00E374E0" w:rsidP="00A4491F">
            <w:pPr>
              <w:pStyle w:val="ListParagraph"/>
              <w:numPr>
                <w:ilvl w:val="0"/>
                <w:numId w:val="9"/>
              </w:numPr>
              <w:ind w:left="187" w:hanging="187"/>
              <w:rPr>
                <w:rFonts w:ascii="Tahoma" w:eastAsiaTheme="minorEastAsia" w:hAnsi="Tahoma" w:cs="Tahoma"/>
                <w:color w:val="243F60" w:themeColor="accent1" w:themeShade="7F"/>
                <w:sz w:val="18"/>
                <w:szCs w:val="18"/>
              </w:rPr>
            </w:pPr>
            <w:r w:rsidRPr="00D44FB1">
              <w:rPr>
                <w:rFonts w:ascii="Tahoma" w:hAnsi="Tahoma" w:cs="Tahoma"/>
                <w:sz w:val="18"/>
                <w:szCs w:val="18"/>
              </w:rPr>
              <w:t>Integrate qualitative and/or quantitative scientific and/or technical information in written text with that contained in media and visual displays to clarify claims and findings.</w:t>
            </w:r>
          </w:p>
        </w:tc>
        <w:tc>
          <w:tcPr>
            <w:tcW w:w="1054" w:type="pct"/>
          </w:tcPr>
          <w:p w:rsidR="00E374E0" w:rsidRPr="00D44FB1" w:rsidRDefault="00E374E0" w:rsidP="00A4491F">
            <w:pPr>
              <w:pStyle w:val="ListParagraph"/>
              <w:numPr>
                <w:ilvl w:val="0"/>
                <w:numId w:val="9"/>
              </w:numPr>
              <w:ind w:left="187" w:hanging="187"/>
              <w:rPr>
                <w:rFonts w:ascii="Tahoma" w:eastAsiaTheme="minorEastAsia" w:hAnsi="Tahoma" w:cs="Tahoma"/>
                <w:color w:val="243F60" w:themeColor="accent1" w:themeShade="7F"/>
                <w:sz w:val="18"/>
                <w:szCs w:val="18"/>
              </w:rPr>
            </w:pPr>
            <w:r w:rsidRPr="00D44FB1">
              <w:rPr>
                <w:rFonts w:ascii="Tahoma" w:hAnsi="Tahoma" w:cs="Tahoma"/>
                <w:sz w:val="18"/>
                <w:szCs w:val="18"/>
              </w:rPr>
              <w:t>Compare, integrate and evaluate sources of information presented in different media or formats (e.g., visually, quantitatively)</w:t>
            </w:r>
            <w:r w:rsidR="008B5AB6">
              <w:rPr>
                <w:rFonts w:ascii="Tahoma" w:hAnsi="Tahoma" w:cs="Tahoma"/>
                <w:sz w:val="18"/>
                <w:szCs w:val="18"/>
              </w:rPr>
              <w:t>,</w:t>
            </w:r>
            <w:r w:rsidRPr="00D44FB1">
              <w:rPr>
                <w:rFonts w:ascii="Tahoma" w:hAnsi="Tahoma" w:cs="Tahoma"/>
                <w:sz w:val="18"/>
                <w:szCs w:val="18"/>
              </w:rPr>
              <w:t xml:space="preserve"> as well as in words in order to address a scientific question or solve a problem.</w:t>
            </w:r>
          </w:p>
        </w:tc>
      </w:tr>
      <w:tr w:rsidR="00E374E0" w:rsidRPr="002B6465" w:rsidTr="00E374E0">
        <w:trPr>
          <w:cantSplit/>
          <w:trHeight w:val="1196"/>
        </w:trPr>
        <w:tc>
          <w:tcPr>
            <w:tcW w:w="964" w:type="pct"/>
            <w:vMerge/>
            <w:shd w:val="clear" w:color="auto" w:fill="D6E3BC" w:themeFill="accent3" w:themeFillTint="66"/>
          </w:tcPr>
          <w:p w:rsidR="00E374E0" w:rsidRPr="002B6465" w:rsidRDefault="00E374E0" w:rsidP="00E374E0">
            <w:pPr>
              <w:spacing w:before="20" w:after="20"/>
              <w:rPr>
                <w:rFonts w:ascii="Tahoma" w:hAnsi="Tahoma" w:cs="Tahoma"/>
                <w:b/>
                <w:sz w:val="18"/>
                <w:szCs w:val="18"/>
              </w:rPr>
            </w:pPr>
          </w:p>
        </w:tc>
        <w:tc>
          <w:tcPr>
            <w:tcW w:w="994" w:type="pct"/>
          </w:tcPr>
          <w:p w:rsidR="00E374E0" w:rsidRPr="0070381F" w:rsidRDefault="00E374E0" w:rsidP="00A4491F">
            <w:pPr>
              <w:pStyle w:val="ListParagraph"/>
              <w:numPr>
                <w:ilvl w:val="0"/>
                <w:numId w:val="9"/>
              </w:numPr>
              <w:ind w:left="187" w:hanging="187"/>
              <w:rPr>
                <w:color w:val="243F60" w:themeColor="accent1" w:themeShade="7F"/>
                <w:sz w:val="16"/>
                <w:szCs w:val="16"/>
              </w:rPr>
            </w:pPr>
            <w:r w:rsidRPr="00D44FB1">
              <w:rPr>
                <w:rFonts w:ascii="Tahoma" w:hAnsi="Tahoma" w:cs="Tahoma"/>
                <w:sz w:val="18"/>
                <w:szCs w:val="18"/>
              </w:rPr>
              <w:t>Obtain information using various texts, text features (e.g., headings, tables of contents, glossaries, electronic menus, icons), and other media that will be useful in answering a scientific question and/or supporting a scientific claim.</w:t>
            </w:r>
          </w:p>
        </w:tc>
        <w:tc>
          <w:tcPr>
            <w:tcW w:w="994" w:type="pct"/>
          </w:tcPr>
          <w:p w:rsidR="00E374E0" w:rsidRPr="0070381F" w:rsidRDefault="00E374E0" w:rsidP="00A4491F">
            <w:pPr>
              <w:pStyle w:val="ListParagraph"/>
              <w:numPr>
                <w:ilvl w:val="0"/>
                <w:numId w:val="9"/>
              </w:numPr>
              <w:ind w:left="187" w:hanging="187"/>
              <w:rPr>
                <w:rFonts w:ascii="Tahoma" w:eastAsiaTheme="minorEastAsia" w:hAnsi="Tahoma" w:cs="Tahoma"/>
                <w:sz w:val="18"/>
                <w:szCs w:val="18"/>
              </w:rPr>
            </w:pPr>
            <w:r w:rsidRPr="00D44FB1">
              <w:rPr>
                <w:rFonts w:ascii="Tahoma" w:hAnsi="Tahoma" w:cs="Tahoma"/>
                <w:sz w:val="18"/>
                <w:szCs w:val="18"/>
              </w:rPr>
              <w:t>Obtain and combine information from books and/or other reliable media to explain phenomena or solutions to a design problem.</w:t>
            </w:r>
          </w:p>
        </w:tc>
        <w:tc>
          <w:tcPr>
            <w:tcW w:w="99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Gather, read, synthesize information from multiple appropriate sources and assess the credibility, accuracy, and possible bias of each publication and methods used, and describe how they are supported or not supported by evidence.</w:t>
            </w:r>
          </w:p>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Evaluate data, hypotheses, and/or conclusions in scientific and technical texts in light of competing information or accounts.</w:t>
            </w:r>
          </w:p>
        </w:tc>
        <w:tc>
          <w:tcPr>
            <w:tcW w:w="105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Gather, read, and evaluate scientific and/or technical information from multiple authoritative sources, assessing the evidence and usefulness of each source.</w:t>
            </w:r>
          </w:p>
          <w:p w:rsidR="00E374E0" w:rsidRPr="00D44FB1" w:rsidRDefault="00E374E0" w:rsidP="00A4491F">
            <w:pPr>
              <w:pStyle w:val="ListParagraph"/>
              <w:numPr>
                <w:ilvl w:val="0"/>
                <w:numId w:val="9"/>
              </w:numPr>
              <w:ind w:left="187" w:hanging="187"/>
              <w:rPr>
                <w:rFonts w:ascii="Tahoma" w:hAnsi="Tahoma" w:cs="Tahoma"/>
                <w:sz w:val="18"/>
                <w:szCs w:val="18"/>
              </w:rPr>
            </w:pPr>
            <w:r w:rsidRPr="00D44FB1">
              <w:rPr>
                <w:rFonts w:ascii="Tahoma" w:hAnsi="Tahoma" w:cs="Tahoma"/>
                <w:sz w:val="18"/>
                <w:szCs w:val="18"/>
              </w:rPr>
              <w:t>Evaluate the validity and reliability of and/or synthesize multiple claims, methods, and/or designs that appear in scientific and technical texts or media reports, verifying the data when possible.</w:t>
            </w:r>
          </w:p>
        </w:tc>
      </w:tr>
      <w:tr w:rsidR="00E374E0" w:rsidRPr="002B6465" w:rsidTr="00E374E0">
        <w:trPr>
          <w:cantSplit/>
          <w:trHeight w:val="1529"/>
        </w:trPr>
        <w:tc>
          <w:tcPr>
            <w:tcW w:w="964" w:type="pct"/>
            <w:vMerge/>
            <w:shd w:val="clear" w:color="auto" w:fill="D6E3BC" w:themeFill="accent3" w:themeFillTint="66"/>
          </w:tcPr>
          <w:p w:rsidR="00E374E0" w:rsidRPr="002B6465" w:rsidRDefault="00E374E0" w:rsidP="00E374E0">
            <w:pPr>
              <w:spacing w:before="20" w:after="20"/>
              <w:rPr>
                <w:rFonts w:ascii="Tahoma" w:hAnsi="Tahoma" w:cs="Tahoma"/>
                <w:b/>
                <w:sz w:val="18"/>
                <w:szCs w:val="18"/>
              </w:rPr>
            </w:pPr>
          </w:p>
        </w:tc>
        <w:tc>
          <w:tcPr>
            <w:tcW w:w="994"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Communicate information or design ideas and/or solutions with others in oral and/or written forms using models, drawings, writing, or numbers that provide detail about scientific ideas, practices, and/or design ideas</w:t>
            </w:r>
            <w:r w:rsidRPr="00D44FB1">
              <w:rPr>
                <w:rFonts w:ascii="Tahoma" w:eastAsiaTheme="minorEastAsia" w:hAnsi="Tahoma" w:cs="Tahoma"/>
                <w:sz w:val="18"/>
                <w:szCs w:val="18"/>
              </w:rPr>
              <w:t>.</w:t>
            </w:r>
          </w:p>
        </w:tc>
        <w:tc>
          <w:tcPr>
            <w:tcW w:w="99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 xml:space="preserve">Communicate scientific and/or technical information orally and/or in written formats, including various forms of media </w:t>
            </w:r>
            <w:r>
              <w:rPr>
                <w:rFonts w:ascii="Tahoma" w:hAnsi="Tahoma" w:cs="Tahoma"/>
                <w:sz w:val="18"/>
                <w:szCs w:val="18"/>
              </w:rPr>
              <w:t>as well as</w:t>
            </w:r>
            <w:r w:rsidRPr="00D44FB1">
              <w:rPr>
                <w:rFonts w:ascii="Tahoma" w:hAnsi="Tahoma" w:cs="Tahoma"/>
                <w:sz w:val="18"/>
                <w:szCs w:val="18"/>
              </w:rPr>
              <w:t xml:space="preserve"> tables, diagrams, and charts.</w:t>
            </w:r>
          </w:p>
        </w:tc>
        <w:tc>
          <w:tcPr>
            <w:tcW w:w="994" w:type="pct"/>
          </w:tcPr>
          <w:p w:rsidR="00E374E0" w:rsidRPr="0070381F"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Communicate scientific and/or technical information (e.g. about a proposed object, tool, process, system) in writing and/or through oral presentations.</w:t>
            </w:r>
          </w:p>
        </w:tc>
        <w:tc>
          <w:tcPr>
            <w:tcW w:w="1054" w:type="pct"/>
          </w:tcPr>
          <w:p w:rsidR="00E374E0" w:rsidRPr="00D44FB1" w:rsidRDefault="00E374E0" w:rsidP="00A4491F">
            <w:pPr>
              <w:pStyle w:val="ListParagraph"/>
              <w:numPr>
                <w:ilvl w:val="0"/>
                <w:numId w:val="9"/>
              </w:numPr>
              <w:ind w:left="187" w:hanging="187"/>
              <w:rPr>
                <w:rFonts w:ascii="Tahoma" w:hAnsi="Tahoma" w:cs="Tahoma"/>
                <w:color w:val="243F60" w:themeColor="accent1" w:themeShade="7F"/>
                <w:sz w:val="18"/>
                <w:szCs w:val="18"/>
              </w:rPr>
            </w:pPr>
            <w:r w:rsidRPr="00D44FB1">
              <w:rPr>
                <w:rFonts w:ascii="Tahoma" w:hAnsi="Tahoma" w:cs="Tahoma"/>
                <w:sz w:val="18"/>
                <w:szCs w:val="18"/>
              </w:rPr>
              <w:t>Communicate scientifi</w:t>
            </w:r>
            <w:r w:rsidR="008B5AB6">
              <w:rPr>
                <w:rFonts w:ascii="Tahoma" w:hAnsi="Tahoma" w:cs="Tahoma"/>
                <w:sz w:val="18"/>
                <w:szCs w:val="18"/>
              </w:rPr>
              <w:t xml:space="preserve">c and/or technical information </w:t>
            </w:r>
            <w:r w:rsidRPr="00D44FB1">
              <w:rPr>
                <w:rFonts w:ascii="Tahoma" w:hAnsi="Tahoma" w:cs="Tahoma"/>
                <w:sz w:val="18"/>
                <w:szCs w:val="18"/>
              </w:rPr>
              <w:t>or ideas (e.g. about phenomena and/or the process of development and the design and performance of a proposed process or system) in multiple formats (including orally, graphically, textually, and mathematically).</w:t>
            </w:r>
          </w:p>
        </w:tc>
      </w:tr>
    </w:tbl>
    <w:p w:rsidR="00BB52F7" w:rsidRDefault="00BB52F7" w:rsidP="00BB52F7">
      <w:pPr>
        <w:pStyle w:val="SectionMainText"/>
        <w:pBdr>
          <w:bottom w:val="single" w:sz="36" w:space="1" w:color="auto"/>
        </w:pBdr>
      </w:pPr>
    </w:p>
    <w:p w:rsidR="00BB52F7" w:rsidRDefault="00BB52F7" w:rsidP="00BB52F7">
      <w:pPr>
        <w:pStyle w:val="SectionMainText"/>
      </w:pPr>
    </w:p>
    <w:p w:rsidR="00E374E0" w:rsidRDefault="00E374E0" w:rsidP="00BB52F7">
      <w:pPr>
        <w:pStyle w:val="SectionMainText"/>
        <w:sectPr w:rsidR="00E374E0" w:rsidSect="001B5A76">
          <w:footnotePr>
            <w:numFmt w:val="chicago"/>
          </w:footnotePr>
          <w:pgSz w:w="15840" w:h="12240" w:orient="landscape" w:code="1"/>
          <w:pgMar w:top="547" w:right="1080" w:bottom="763" w:left="1296" w:header="720" w:footer="720" w:gutter="0"/>
          <w:paperSrc w:first="15" w:other="15"/>
          <w:cols w:space="720"/>
        </w:sectPr>
      </w:pPr>
    </w:p>
    <w:p w:rsidR="00BB52F7" w:rsidRDefault="00BB52F7" w:rsidP="00BB52F7">
      <w:pPr>
        <w:pStyle w:val="SectionHeading"/>
      </w:pPr>
      <w:r>
        <w:lastRenderedPageBreak/>
        <w:t>Appendix II</w:t>
      </w:r>
    </w:p>
    <w:p w:rsidR="000230A1" w:rsidRPr="00390C79" w:rsidRDefault="000230A1" w:rsidP="000230A1">
      <w:pPr>
        <w:pStyle w:val="SectionHeading"/>
        <w:rPr>
          <w:i w:val="0"/>
          <w:sz w:val="44"/>
        </w:rPr>
      </w:pPr>
      <w:r>
        <w:rPr>
          <w:i w:val="0"/>
          <w:sz w:val="44"/>
        </w:rPr>
        <w:t xml:space="preserve">Value </w:t>
      </w:r>
      <w:r w:rsidRPr="00D7313E">
        <w:rPr>
          <w:i w:val="0"/>
          <w:sz w:val="44"/>
        </w:rPr>
        <w:t>of</w:t>
      </w:r>
      <w:r>
        <w:rPr>
          <w:i w:val="0"/>
          <w:sz w:val="44"/>
        </w:rPr>
        <w:t xml:space="preserve"> Language, Literacy, and Mathematics for</w:t>
      </w:r>
      <w:r w:rsidRPr="00BB52F7">
        <w:rPr>
          <w:sz w:val="44"/>
        </w:rPr>
        <w:t xml:space="preserve"> </w:t>
      </w:r>
      <w:r w:rsidRPr="00DE1636">
        <w:rPr>
          <w:i w:val="0"/>
          <w:sz w:val="44"/>
        </w:rPr>
        <w:t>Science and Technology/Engineering</w:t>
      </w:r>
      <w:r w:rsidRPr="00BB52F7">
        <w:rPr>
          <w:sz w:val="44"/>
        </w:rPr>
        <w:t xml:space="preserve"> </w:t>
      </w:r>
      <w:r>
        <w:rPr>
          <w:i w:val="0"/>
          <w:sz w:val="44"/>
        </w:rPr>
        <w:t>Learning for All Students</w:t>
      </w:r>
    </w:p>
    <w:p w:rsidR="00BB52F7" w:rsidRPr="00340E53" w:rsidRDefault="00BB52F7" w:rsidP="00340E53">
      <w:pPr>
        <w:pStyle w:val="SectionMainText"/>
        <w:rPr>
          <w:szCs w:val="22"/>
        </w:rPr>
      </w:pPr>
    </w:p>
    <w:p w:rsidR="000230A1" w:rsidRPr="000230A1" w:rsidRDefault="000230A1" w:rsidP="000230A1">
      <w:pPr>
        <w:widowControl w:val="0"/>
        <w:autoSpaceDE w:val="0"/>
        <w:autoSpaceDN w:val="0"/>
        <w:adjustRightInd w:val="0"/>
        <w:rPr>
          <w:sz w:val="22"/>
          <w:szCs w:val="22"/>
        </w:rPr>
      </w:pPr>
      <w:r w:rsidRPr="000230A1">
        <w:rPr>
          <w:sz w:val="22"/>
          <w:szCs w:val="22"/>
        </w:rPr>
        <w:t xml:space="preserve">When language, literacy and mathematics are integrated with science and technology/engineering </w:t>
      </w:r>
      <w:r w:rsidR="005435D7">
        <w:rPr>
          <w:sz w:val="22"/>
          <w:szCs w:val="22"/>
        </w:rPr>
        <w:t xml:space="preserve">(STE) </w:t>
      </w:r>
      <w:r w:rsidRPr="000230A1">
        <w:rPr>
          <w:sz w:val="22"/>
          <w:szCs w:val="22"/>
        </w:rPr>
        <w:t xml:space="preserve">through rich, relevant, and experiential learning, all students are supported in developing understanding and facility with STE concepts and skills. </w:t>
      </w:r>
    </w:p>
    <w:p w:rsidR="000230A1" w:rsidRPr="000230A1" w:rsidRDefault="000230A1" w:rsidP="000230A1">
      <w:pPr>
        <w:ind w:right="164"/>
        <w:rPr>
          <w:sz w:val="22"/>
          <w:szCs w:val="22"/>
        </w:rPr>
      </w:pPr>
    </w:p>
    <w:p w:rsidR="000230A1" w:rsidRPr="000230A1" w:rsidRDefault="000230A1" w:rsidP="000230A1">
      <w:pPr>
        <w:ind w:right="-20"/>
        <w:jc w:val="center"/>
        <w:rPr>
          <w:b/>
          <w:bCs/>
          <w:sz w:val="22"/>
          <w:szCs w:val="22"/>
        </w:rPr>
      </w:pPr>
      <w:r w:rsidRPr="000230A1">
        <w:rPr>
          <w:b/>
          <w:bCs/>
          <w:sz w:val="22"/>
          <w:szCs w:val="22"/>
        </w:rPr>
        <w:t xml:space="preserve">Language and Literacy </w:t>
      </w:r>
    </w:p>
    <w:p w:rsidR="000230A1" w:rsidRDefault="000230A1" w:rsidP="000230A1">
      <w:pPr>
        <w:rPr>
          <w:sz w:val="22"/>
          <w:szCs w:val="22"/>
          <w:u w:val="single"/>
        </w:rPr>
      </w:pPr>
    </w:p>
    <w:p w:rsidR="000230A1" w:rsidRPr="000230A1" w:rsidRDefault="000230A1" w:rsidP="000230A1">
      <w:pPr>
        <w:rPr>
          <w:sz w:val="22"/>
          <w:szCs w:val="22"/>
          <w:u w:val="single"/>
        </w:rPr>
      </w:pPr>
      <w:r w:rsidRPr="000230A1">
        <w:rPr>
          <w:sz w:val="22"/>
          <w:szCs w:val="22"/>
          <w:u w:val="single"/>
        </w:rPr>
        <w:t>Language and Literacy to Support STE Learning for All Students</w:t>
      </w:r>
    </w:p>
    <w:p w:rsidR="000230A1" w:rsidRPr="000230A1" w:rsidRDefault="000230A1" w:rsidP="000230A1">
      <w:pPr>
        <w:ind w:right="51"/>
        <w:rPr>
          <w:color w:val="000000"/>
          <w:sz w:val="22"/>
          <w:szCs w:val="22"/>
        </w:rPr>
      </w:pPr>
      <w:r w:rsidRPr="000230A1">
        <w:rPr>
          <w:color w:val="000000"/>
          <w:sz w:val="22"/>
          <w:szCs w:val="22"/>
        </w:rPr>
        <w:t xml:space="preserve">Literacy skills are critical to building and applying knowledge in STE. Students become proficient in reading, writing, listening, and speaking when they have a strong command of all three features of academic </w:t>
      </w:r>
      <w:r w:rsidR="005435D7">
        <w:rPr>
          <w:color w:val="000000"/>
          <w:sz w:val="22"/>
          <w:szCs w:val="22"/>
        </w:rPr>
        <w:t>language:</w:t>
      </w:r>
      <w:r w:rsidRPr="000230A1">
        <w:rPr>
          <w:color w:val="000000"/>
          <w:sz w:val="22"/>
          <w:szCs w:val="22"/>
        </w:rPr>
        <w:t xml:space="preserve"> word/phrase (including general and domain specific vocabulary), sentence</w:t>
      </w:r>
      <w:r>
        <w:rPr>
          <w:color w:val="000000"/>
          <w:sz w:val="22"/>
          <w:szCs w:val="22"/>
        </w:rPr>
        <w:t>,</w:t>
      </w:r>
      <w:r w:rsidRPr="000230A1">
        <w:rPr>
          <w:color w:val="000000"/>
          <w:sz w:val="22"/>
          <w:szCs w:val="22"/>
        </w:rPr>
        <w:t xml:space="preserve"> and discourse level</w:t>
      </w:r>
      <w:r>
        <w:rPr>
          <w:color w:val="000000"/>
          <w:sz w:val="22"/>
          <w:szCs w:val="22"/>
        </w:rPr>
        <w:t>s</w:t>
      </w:r>
      <w:r w:rsidR="00DB4B3D">
        <w:rPr>
          <w:color w:val="000000"/>
          <w:sz w:val="22"/>
          <w:szCs w:val="22"/>
        </w:rPr>
        <w:t xml:space="preserve"> (WIDA, 2013, see chart on p. 18)</w:t>
      </w:r>
      <w:r>
        <w:rPr>
          <w:color w:val="000000"/>
          <w:sz w:val="22"/>
          <w:szCs w:val="22"/>
        </w:rPr>
        <w:t>.</w:t>
      </w:r>
      <w:r w:rsidRPr="000230A1">
        <w:rPr>
          <w:color w:val="000000"/>
          <w:sz w:val="22"/>
          <w:szCs w:val="22"/>
        </w:rPr>
        <w:t xml:space="preserve"> Reading in STE requires an appreciation of the norms and conventions of the discipline of science, including understanding the nature of evidence used, an attention to precision and detail, and the capacity to make and assess intricate arguments, synthesize complex information, and follow detailed procedures and accounts of events and concepts</w:t>
      </w:r>
      <w:r w:rsidRPr="000230A1">
        <w:rPr>
          <w:sz w:val="22"/>
          <w:szCs w:val="22"/>
        </w:rPr>
        <w:t xml:space="preserve">. </w:t>
      </w:r>
      <w:r w:rsidRPr="000230A1">
        <w:rPr>
          <w:color w:val="000000"/>
          <w:sz w:val="22"/>
          <w:szCs w:val="22"/>
        </w:rPr>
        <w:t>Each academic discipline presupposes specific kinds of background knowledge about how to</w:t>
      </w:r>
      <w:r w:rsidR="005435D7">
        <w:rPr>
          <w:color w:val="000000"/>
          <w:sz w:val="22"/>
          <w:szCs w:val="22"/>
        </w:rPr>
        <w:t xml:space="preserve"> read texts in that content are</w:t>
      </w:r>
      <w:r w:rsidR="00833E02">
        <w:rPr>
          <w:color w:val="000000"/>
          <w:sz w:val="22"/>
          <w:szCs w:val="22"/>
        </w:rPr>
        <w:t>a</w:t>
      </w:r>
      <w:r w:rsidRPr="000230A1">
        <w:rPr>
          <w:color w:val="000000"/>
          <w:sz w:val="22"/>
          <w:szCs w:val="22"/>
        </w:rPr>
        <w:t>, and often also requires a particular type of reading. STE teachers</w:t>
      </w:r>
      <w:r>
        <w:rPr>
          <w:color w:val="000000"/>
          <w:sz w:val="22"/>
          <w:szCs w:val="22"/>
        </w:rPr>
        <w:t xml:space="preserve"> are best </w:t>
      </w:r>
      <w:r w:rsidRPr="000230A1">
        <w:rPr>
          <w:color w:val="000000"/>
          <w:sz w:val="22"/>
          <w:szCs w:val="22"/>
        </w:rPr>
        <w:t xml:space="preserve">positioned to </w:t>
      </w:r>
      <w:r w:rsidR="005435D7">
        <w:rPr>
          <w:color w:val="000000"/>
          <w:sz w:val="22"/>
          <w:szCs w:val="22"/>
        </w:rPr>
        <w:t xml:space="preserve">engage </w:t>
      </w:r>
      <w:r w:rsidRPr="000230A1">
        <w:rPr>
          <w:color w:val="000000"/>
          <w:sz w:val="22"/>
          <w:szCs w:val="22"/>
        </w:rPr>
        <w:t xml:space="preserve">their students </w:t>
      </w:r>
      <w:r>
        <w:rPr>
          <w:color w:val="000000"/>
          <w:sz w:val="22"/>
          <w:szCs w:val="22"/>
        </w:rPr>
        <w:t xml:space="preserve">in disciplinary discourse </w:t>
      </w:r>
      <w:r w:rsidRPr="000230A1">
        <w:rPr>
          <w:color w:val="000000"/>
          <w:sz w:val="22"/>
          <w:szCs w:val="22"/>
        </w:rPr>
        <w:t xml:space="preserve">as </w:t>
      </w:r>
      <w:r>
        <w:rPr>
          <w:color w:val="000000"/>
          <w:sz w:val="22"/>
          <w:szCs w:val="22"/>
        </w:rPr>
        <w:t>students</w:t>
      </w:r>
      <w:r w:rsidRPr="000230A1">
        <w:rPr>
          <w:color w:val="000000"/>
          <w:sz w:val="22"/>
          <w:szCs w:val="22"/>
        </w:rPr>
        <w:t xml:space="preserve"> experiment with using productive comprehension strategies to learn with specific academic disciplines</w:t>
      </w:r>
      <w:r w:rsidR="00DB4B3D">
        <w:rPr>
          <w:color w:val="000000"/>
          <w:sz w:val="22"/>
          <w:szCs w:val="22"/>
        </w:rPr>
        <w:t xml:space="preserve"> (Buehl, 2011)</w:t>
      </w:r>
      <w:r w:rsidRPr="000230A1">
        <w:rPr>
          <w:color w:val="000000"/>
          <w:sz w:val="22"/>
          <w:szCs w:val="22"/>
        </w:rPr>
        <w:t>.  STE teachers are immersed in academic language daily and it is often hard to notice the habits we automatically eng</w:t>
      </w:r>
      <w:r>
        <w:rPr>
          <w:color w:val="000000"/>
          <w:sz w:val="22"/>
          <w:szCs w:val="22"/>
        </w:rPr>
        <w:t xml:space="preserve">age in to comprehend language. </w:t>
      </w:r>
      <w:r w:rsidRPr="000230A1">
        <w:rPr>
          <w:color w:val="000000"/>
          <w:sz w:val="22"/>
          <w:szCs w:val="22"/>
        </w:rPr>
        <w:t>It is important to make linguistic choices explicit with students and become more aware of the complex disciplinary language used in STE learning experiences.</w:t>
      </w:r>
    </w:p>
    <w:p w:rsidR="000230A1" w:rsidRPr="000230A1" w:rsidRDefault="000230A1" w:rsidP="000230A1">
      <w:pPr>
        <w:ind w:right="-20"/>
        <w:rPr>
          <w:b/>
          <w:bCs/>
          <w:sz w:val="22"/>
          <w:szCs w:val="22"/>
        </w:rPr>
      </w:pPr>
    </w:p>
    <w:p w:rsidR="000230A1" w:rsidRPr="000230A1" w:rsidRDefault="000230A1" w:rsidP="000230A1">
      <w:pPr>
        <w:ind w:right="-20"/>
        <w:rPr>
          <w:sz w:val="22"/>
          <w:szCs w:val="22"/>
        </w:rPr>
      </w:pPr>
      <w:r w:rsidRPr="000230A1">
        <w:rPr>
          <w:bCs/>
          <w:sz w:val="22"/>
          <w:szCs w:val="22"/>
        </w:rPr>
        <w:t xml:space="preserve">Every student benefits from careful attention to language in STE instruction, including linguistically diverse students. </w:t>
      </w:r>
      <w:r w:rsidRPr="000230A1">
        <w:rPr>
          <w:sz w:val="22"/>
          <w:szCs w:val="22"/>
        </w:rPr>
        <w:t>Effective en</w:t>
      </w:r>
      <w:r w:rsidRPr="000230A1">
        <w:rPr>
          <w:spacing w:val="-3"/>
          <w:sz w:val="22"/>
          <w:szCs w:val="22"/>
        </w:rPr>
        <w:t>g</w:t>
      </w:r>
      <w:r w:rsidRPr="000230A1">
        <w:rPr>
          <w:spacing w:val="1"/>
          <w:sz w:val="22"/>
          <w:szCs w:val="22"/>
        </w:rPr>
        <w:t>a</w:t>
      </w:r>
      <w:r w:rsidRPr="000230A1">
        <w:rPr>
          <w:sz w:val="22"/>
          <w:szCs w:val="22"/>
        </w:rPr>
        <w:t>g</w:t>
      </w:r>
      <w:r w:rsidRPr="000230A1">
        <w:rPr>
          <w:spacing w:val="-1"/>
          <w:sz w:val="22"/>
          <w:szCs w:val="22"/>
        </w:rPr>
        <w:t>e</w:t>
      </w:r>
      <w:r w:rsidRPr="000230A1">
        <w:rPr>
          <w:sz w:val="22"/>
          <w:szCs w:val="22"/>
        </w:rPr>
        <w:t>ment in a</w:t>
      </w:r>
      <w:r w:rsidRPr="000230A1">
        <w:rPr>
          <w:spacing w:val="5"/>
          <w:sz w:val="22"/>
          <w:szCs w:val="22"/>
        </w:rPr>
        <w:t>n</w:t>
      </w:r>
      <w:r w:rsidRPr="000230A1">
        <w:rPr>
          <w:sz w:val="22"/>
          <w:szCs w:val="22"/>
        </w:rPr>
        <w:t>y</w:t>
      </w:r>
      <w:r w:rsidRPr="000230A1">
        <w:rPr>
          <w:spacing w:val="-5"/>
          <w:sz w:val="22"/>
          <w:szCs w:val="22"/>
        </w:rPr>
        <w:t xml:space="preserve"> </w:t>
      </w:r>
      <w:r w:rsidRPr="000230A1">
        <w:rPr>
          <w:sz w:val="22"/>
          <w:szCs w:val="22"/>
        </w:rPr>
        <w:t>of t</w:t>
      </w:r>
      <w:r w:rsidRPr="000230A1">
        <w:rPr>
          <w:spacing w:val="2"/>
          <w:sz w:val="22"/>
          <w:szCs w:val="22"/>
        </w:rPr>
        <w:t>h</w:t>
      </w:r>
      <w:r w:rsidRPr="000230A1">
        <w:rPr>
          <w:sz w:val="22"/>
          <w:szCs w:val="22"/>
        </w:rPr>
        <w:t>e</w:t>
      </w:r>
      <w:r w:rsidRPr="000230A1">
        <w:rPr>
          <w:spacing w:val="-1"/>
          <w:sz w:val="22"/>
          <w:szCs w:val="22"/>
        </w:rPr>
        <w:t xml:space="preserve"> </w:t>
      </w:r>
      <w:r w:rsidRPr="000230A1">
        <w:rPr>
          <w:sz w:val="22"/>
          <w:szCs w:val="22"/>
        </w:rPr>
        <w:t>sci</w:t>
      </w:r>
      <w:r w:rsidRPr="000230A1">
        <w:rPr>
          <w:spacing w:val="-1"/>
          <w:sz w:val="22"/>
          <w:szCs w:val="22"/>
        </w:rPr>
        <w:t>e</w:t>
      </w:r>
      <w:r w:rsidRPr="000230A1">
        <w:rPr>
          <w:sz w:val="22"/>
          <w:szCs w:val="22"/>
        </w:rPr>
        <w:t>nce</w:t>
      </w:r>
      <w:r w:rsidRPr="000230A1">
        <w:rPr>
          <w:spacing w:val="-1"/>
          <w:sz w:val="22"/>
          <w:szCs w:val="22"/>
        </w:rPr>
        <w:t xml:space="preserve"> a</w:t>
      </w:r>
      <w:r w:rsidRPr="000230A1">
        <w:rPr>
          <w:sz w:val="22"/>
          <w:szCs w:val="22"/>
        </w:rPr>
        <w:t>nd</w:t>
      </w:r>
      <w:r w:rsidRPr="000230A1">
        <w:rPr>
          <w:spacing w:val="2"/>
          <w:sz w:val="22"/>
          <w:szCs w:val="22"/>
        </w:rPr>
        <w:t xml:space="preserve"> </w:t>
      </w:r>
      <w:r w:rsidRPr="000230A1">
        <w:rPr>
          <w:spacing w:val="-1"/>
          <w:sz w:val="22"/>
          <w:szCs w:val="22"/>
        </w:rPr>
        <w:t>e</w:t>
      </w:r>
      <w:r w:rsidRPr="000230A1">
        <w:rPr>
          <w:spacing w:val="2"/>
          <w:sz w:val="22"/>
          <w:szCs w:val="22"/>
        </w:rPr>
        <w:t>n</w:t>
      </w:r>
      <w:r w:rsidRPr="000230A1">
        <w:rPr>
          <w:spacing w:val="-2"/>
          <w:sz w:val="22"/>
          <w:szCs w:val="22"/>
        </w:rPr>
        <w:t>g</w:t>
      </w:r>
      <w:r w:rsidRPr="000230A1">
        <w:rPr>
          <w:sz w:val="22"/>
          <w:szCs w:val="22"/>
        </w:rPr>
        <w:t>ine</w:t>
      </w:r>
      <w:r w:rsidRPr="000230A1">
        <w:rPr>
          <w:spacing w:val="1"/>
          <w:sz w:val="22"/>
          <w:szCs w:val="22"/>
        </w:rPr>
        <w:t>e</w:t>
      </w:r>
      <w:r w:rsidRPr="000230A1">
        <w:rPr>
          <w:sz w:val="22"/>
          <w:szCs w:val="22"/>
        </w:rPr>
        <w:t>ring</w:t>
      </w:r>
      <w:r w:rsidRPr="000230A1">
        <w:rPr>
          <w:spacing w:val="-3"/>
          <w:sz w:val="22"/>
          <w:szCs w:val="22"/>
        </w:rPr>
        <w:t xml:space="preserve"> </w:t>
      </w:r>
      <w:r w:rsidRPr="000230A1">
        <w:rPr>
          <w:sz w:val="22"/>
          <w:szCs w:val="22"/>
        </w:rPr>
        <w:t>p</w:t>
      </w:r>
      <w:r w:rsidRPr="000230A1">
        <w:rPr>
          <w:spacing w:val="1"/>
          <w:sz w:val="22"/>
          <w:szCs w:val="22"/>
        </w:rPr>
        <w:t>r</w:t>
      </w:r>
      <w:r w:rsidRPr="000230A1">
        <w:rPr>
          <w:spacing w:val="-1"/>
          <w:sz w:val="22"/>
          <w:szCs w:val="22"/>
        </w:rPr>
        <w:t>ac</w:t>
      </w:r>
      <w:r w:rsidRPr="000230A1">
        <w:rPr>
          <w:sz w:val="22"/>
          <w:szCs w:val="22"/>
        </w:rPr>
        <w:t>t</w:t>
      </w:r>
      <w:r w:rsidRPr="000230A1">
        <w:rPr>
          <w:spacing w:val="1"/>
          <w:sz w:val="22"/>
          <w:szCs w:val="22"/>
        </w:rPr>
        <w:t>i</w:t>
      </w:r>
      <w:r w:rsidRPr="000230A1">
        <w:rPr>
          <w:spacing w:val="-1"/>
          <w:sz w:val="22"/>
          <w:szCs w:val="22"/>
        </w:rPr>
        <w:t>ce</w:t>
      </w:r>
      <w:r w:rsidRPr="000230A1">
        <w:rPr>
          <w:sz w:val="22"/>
          <w:szCs w:val="22"/>
        </w:rPr>
        <w:t>s involves making sense of science through application</w:t>
      </w:r>
      <w:r w:rsidRPr="000230A1">
        <w:rPr>
          <w:spacing w:val="-2"/>
          <w:sz w:val="22"/>
          <w:szCs w:val="22"/>
        </w:rPr>
        <w:t xml:space="preserve"> </w:t>
      </w:r>
      <w:r w:rsidRPr="000230A1">
        <w:rPr>
          <w:spacing w:val="-1"/>
          <w:sz w:val="22"/>
          <w:szCs w:val="22"/>
        </w:rPr>
        <w:t>a</w:t>
      </w:r>
      <w:r w:rsidRPr="000230A1">
        <w:rPr>
          <w:sz w:val="22"/>
          <w:szCs w:val="22"/>
        </w:rPr>
        <w:t>nd discourse</w:t>
      </w:r>
      <w:r w:rsidRPr="000230A1">
        <w:rPr>
          <w:spacing w:val="1"/>
          <w:sz w:val="22"/>
          <w:szCs w:val="22"/>
        </w:rPr>
        <w:t xml:space="preserve">. </w:t>
      </w:r>
      <w:r w:rsidRPr="000230A1">
        <w:rPr>
          <w:sz w:val="22"/>
          <w:szCs w:val="22"/>
        </w:rPr>
        <w:t xml:space="preserve">Science discourse demands both receptive and productive language skills. Creating an intentionally inclusive classroom culture of discourse relies on skilled facilitation that offers rich and rigorous science learning opportunities and is accessible for all learners. This classroom culture has to accept and value all contributions however flawed or informal the language of the speaker. This requires a contingent pedagogy that includes eliciting students’ prior knowledge and providing nuanced and flexible scaffolding that addresses a progression of learning science content. </w:t>
      </w:r>
    </w:p>
    <w:p w:rsidR="000230A1" w:rsidRPr="000230A1" w:rsidRDefault="000230A1" w:rsidP="000230A1">
      <w:pPr>
        <w:ind w:right="-20"/>
        <w:rPr>
          <w:sz w:val="22"/>
          <w:szCs w:val="22"/>
        </w:rPr>
      </w:pPr>
    </w:p>
    <w:p w:rsidR="000230A1" w:rsidRPr="000230A1" w:rsidRDefault="000230A1" w:rsidP="000230A1">
      <w:pPr>
        <w:keepNext/>
        <w:autoSpaceDE w:val="0"/>
        <w:autoSpaceDN w:val="0"/>
        <w:adjustRightInd w:val="0"/>
        <w:rPr>
          <w:color w:val="000000"/>
          <w:sz w:val="22"/>
          <w:szCs w:val="22"/>
        </w:rPr>
      </w:pPr>
      <w:r w:rsidRPr="000230A1">
        <w:rPr>
          <w:color w:val="000000"/>
          <w:sz w:val="22"/>
          <w:szCs w:val="22"/>
        </w:rPr>
        <w:t xml:space="preserve">Students also need to be able to gain knowledge from elaborate diagrams and mathematical data that convey information and illustrate STE concepts. Likewise, writing and presenting information orally are key means for students to assert and defend claims in STE, demonstrate what they know about a concept, and convey what they have experienced, </w:t>
      </w:r>
      <w:r w:rsidRPr="000230A1">
        <w:rPr>
          <w:color w:val="000000"/>
          <w:sz w:val="22"/>
          <w:szCs w:val="22"/>
        </w:rPr>
        <w:lastRenderedPageBreak/>
        <w:t>imagined, thought, and learned. Students benefit from oral discussion to clarify their thinking, build language proficiency and prepare for writing.</w:t>
      </w:r>
    </w:p>
    <w:p w:rsidR="000230A1" w:rsidRDefault="000230A1" w:rsidP="000230A1">
      <w:pPr>
        <w:ind w:right="-20"/>
        <w:rPr>
          <w:sz w:val="22"/>
          <w:szCs w:val="22"/>
        </w:rPr>
      </w:pPr>
    </w:p>
    <w:p w:rsidR="000230A1" w:rsidRPr="000230A1" w:rsidRDefault="000230A1" w:rsidP="000230A1">
      <w:pPr>
        <w:ind w:right="-20"/>
        <w:rPr>
          <w:bCs/>
          <w:sz w:val="22"/>
          <w:szCs w:val="22"/>
          <w:u w:val="single"/>
        </w:rPr>
      </w:pPr>
      <w:r w:rsidRPr="000230A1">
        <w:rPr>
          <w:sz w:val="22"/>
          <w:szCs w:val="22"/>
        </w:rPr>
        <w:t>Purposeful planning of conversations enhance science learning and academic performance when students have frequent opportunities to engage in collaboration and academic conversations with their peers (Michaels, O’Connor, and Resnick 2003; Michaels and O’Connor</w:t>
      </w:r>
      <w:r>
        <w:rPr>
          <w:sz w:val="22"/>
          <w:szCs w:val="22"/>
        </w:rPr>
        <w:t>,</w:t>
      </w:r>
      <w:r w:rsidRPr="000230A1">
        <w:rPr>
          <w:sz w:val="22"/>
          <w:szCs w:val="22"/>
        </w:rPr>
        <w:t xml:space="preserve"> 2012). These conversations may range from short questions and comments among students as they investigate a phenomena or problem</w:t>
      </w:r>
      <w:r w:rsidR="005435D7">
        <w:rPr>
          <w:sz w:val="22"/>
          <w:szCs w:val="22"/>
        </w:rPr>
        <w:t>,</w:t>
      </w:r>
      <w:r w:rsidRPr="000230A1">
        <w:rPr>
          <w:sz w:val="22"/>
          <w:szCs w:val="22"/>
        </w:rPr>
        <w:t xml:space="preserve"> to more sustained discussions that include presenting evidence to support a claim, critiquing a solution</w:t>
      </w:r>
      <w:r w:rsidR="005435D7">
        <w:rPr>
          <w:sz w:val="22"/>
          <w:szCs w:val="22"/>
        </w:rPr>
        <w:t>,</w:t>
      </w:r>
      <w:r w:rsidRPr="000230A1">
        <w:rPr>
          <w:sz w:val="22"/>
          <w:szCs w:val="22"/>
        </w:rPr>
        <w:t xml:space="preserve"> or evaluating a problem.  Th</w:t>
      </w:r>
      <w:r w:rsidRPr="000230A1">
        <w:rPr>
          <w:spacing w:val="1"/>
          <w:sz w:val="22"/>
          <w:szCs w:val="22"/>
        </w:rPr>
        <w:t>e</w:t>
      </w:r>
      <w:r w:rsidRPr="000230A1">
        <w:rPr>
          <w:sz w:val="22"/>
          <w:szCs w:val="22"/>
        </w:rPr>
        <w:t>y</w:t>
      </w:r>
      <w:r w:rsidRPr="000230A1">
        <w:rPr>
          <w:spacing w:val="-5"/>
          <w:sz w:val="22"/>
          <w:szCs w:val="22"/>
        </w:rPr>
        <w:t xml:space="preserve"> </w:t>
      </w:r>
      <w:r w:rsidRPr="000230A1">
        <w:rPr>
          <w:sz w:val="22"/>
          <w:szCs w:val="22"/>
        </w:rPr>
        <w:t xml:space="preserve">listen and process information </w:t>
      </w:r>
      <w:r w:rsidRPr="000230A1">
        <w:rPr>
          <w:spacing w:val="-1"/>
          <w:sz w:val="22"/>
          <w:szCs w:val="22"/>
        </w:rPr>
        <w:t>a</w:t>
      </w:r>
      <w:r w:rsidRPr="000230A1">
        <w:rPr>
          <w:sz w:val="22"/>
          <w:szCs w:val="22"/>
        </w:rPr>
        <w:t>s th</w:t>
      </w:r>
      <w:r w:rsidRPr="000230A1">
        <w:rPr>
          <w:spacing w:val="2"/>
          <w:sz w:val="22"/>
          <w:szCs w:val="22"/>
        </w:rPr>
        <w:t>e</w:t>
      </w:r>
      <w:r w:rsidRPr="000230A1">
        <w:rPr>
          <w:sz w:val="22"/>
          <w:szCs w:val="22"/>
        </w:rPr>
        <w:t>y</w:t>
      </w:r>
      <w:r w:rsidRPr="000230A1">
        <w:rPr>
          <w:spacing w:val="-5"/>
          <w:sz w:val="22"/>
          <w:szCs w:val="22"/>
        </w:rPr>
        <w:t xml:space="preserve"> </w:t>
      </w:r>
      <w:r w:rsidRPr="000230A1">
        <w:rPr>
          <w:spacing w:val="2"/>
          <w:sz w:val="22"/>
          <w:szCs w:val="22"/>
        </w:rPr>
        <w:t>p</w:t>
      </w:r>
      <w:r w:rsidRPr="000230A1">
        <w:rPr>
          <w:sz w:val="22"/>
          <w:szCs w:val="22"/>
        </w:rPr>
        <w:t>r</w:t>
      </w:r>
      <w:r w:rsidRPr="000230A1">
        <w:rPr>
          <w:spacing w:val="-2"/>
          <w:sz w:val="22"/>
          <w:szCs w:val="22"/>
        </w:rPr>
        <w:t>e</w:t>
      </w:r>
      <w:r w:rsidRPr="000230A1">
        <w:rPr>
          <w:sz w:val="22"/>
          <w:szCs w:val="22"/>
        </w:rPr>
        <w:t>s</w:t>
      </w:r>
      <w:r w:rsidRPr="000230A1">
        <w:rPr>
          <w:spacing w:val="-1"/>
          <w:sz w:val="22"/>
          <w:szCs w:val="22"/>
        </w:rPr>
        <w:t>e</w:t>
      </w:r>
      <w:r w:rsidRPr="000230A1">
        <w:rPr>
          <w:sz w:val="22"/>
          <w:szCs w:val="22"/>
        </w:rPr>
        <w:t xml:space="preserve">nt </w:t>
      </w:r>
      <w:r w:rsidRPr="000230A1">
        <w:rPr>
          <w:spacing w:val="1"/>
          <w:sz w:val="22"/>
          <w:szCs w:val="22"/>
        </w:rPr>
        <w:t>t</w:t>
      </w:r>
      <w:r w:rsidRPr="000230A1">
        <w:rPr>
          <w:sz w:val="22"/>
          <w:szCs w:val="22"/>
        </w:rPr>
        <w:t>h</w:t>
      </w:r>
      <w:r w:rsidRPr="000230A1">
        <w:rPr>
          <w:spacing w:val="-1"/>
          <w:sz w:val="22"/>
          <w:szCs w:val="22"/>
        </w:rPr>
        <w:t>e</w:t>
      </w:r>
      <w:r w:rsidRPr="000230A1">
        <w:rPr>
          <w:spacing w:val="3"/>
          <w:sz w:val="22"/>
          <w:szCs w:val="22"/>
        </w:rPr>
        <w:t>i</w:t>
      </w:r>
      <w:r w:rsidRPr="000230A1">
        <w:rPr>
          <w:sz w:val="22"/>
          <w:szCs w:val="22"/>
        </w:rPr>
        <w:t>r id</w:t>
      </w:r>
      <w:r w:rsidRPr="000230A1">
        <w:rPr>
          <w:spacing w:val="-1"/>
          <w:sz w:val="22"/>
          <w:szCs w:val="22"/>
        </w:rPr>
        <w:t>e</w:t>
      </w:r>
      <w:r w:rsidRPr="000230A1">
        <w:rPr>
          <w:spacing w:val="1"/>
          <w:sz w:val="22"/>
          <w:szCs w:val="22"/>
        </w:rPr>
        <w:t>a</w:t>
      </w:r>
      <w:r w:rsidRPr="000230A1">
        <w:rPr>
          <w:sz w:val="22"/>
          <w:szCs w:val="22"/>
        </w:rPr>
        <w:t xml:space="preserve">s or </w:t>
      </w:r>
      <w:r w:rsidRPr="000230A1">
        <w:rPr>
          <w:spacing w:val="-1"/>
          <w:sz w:val="22"/>
          <w:szCs w:val="22"/>
        </w:rPr>
        <w:t>e</w:t>
      </w:r>
      <w:r w:rsidRPr="000230A1">
        <w:rPr>
          <w:spacing w:val="2"/>
          <w:sz w:val="22"/>
          <w:szCs w:val="22"/>
        </w:rPr>
        <w:t>n</w:t>
      </w:r>
      <w:r w:rsidRPr="000230A1">
        <w:rPr>
          <w:spacing w:val="-2"/>
          <w:sz w:val="22"/>
          <w:szCs w:val="22"/>
        </w:rPr>
        <w:t>g</w:t>
      </w:r>
      <w:r w:rsidRPr="000230A1">
        <w:rPr>
          <w:spacing w:val="1"/>
          <w:sz w:val="22"/>
          <w:szCs w:val="22"/>
        </w:rPr>
        <w:t>a</w:t>
      </w:r>
      <w:r w:rsidRPr="000230A1">
        <w:rPr>
          <w:spacing w:val="-2"/>
          <w:sz w:val="22"/>
          <w:szCs w:val="22"/>
        </w:rPr>
        <w:t>g</w:t>
      </w:r>
      <w:r w:rsidRPr="000230A1">
        <w:rPr>
          <w:sz w:val="22"/>
          <w:szCs w:val="22"/>
        </w:rPr>
        <w:t>e</w:t>
      </w:r>
      <w:r w:rsidRPr="000230A1">
        <w:rPr>
          <w:spacing w:val="-1"/>
          <w:sz w:val="22"/>
          <w:szCs w:val="22"/>
        </w:rPr>
        <w:t xml:space="preserve"> </w:t>
      </w:r>
      <w:r w:rsidRPr="000230A1">
        <w:rPr>
          <w:sz w:val="22"/>
          <w:szCs w:val="22"/>
        </w:rPr>
        <w:t>in</w:t>
      </w:r>
      <w:r w:rsidRPr="000230A1">
        <w:rPr>
          <w:spacing w:val="3"/>
          <w:sz w:val="22"/>
          <w:szCs w:val="22"/>
        </w:rPr>
        <w:t xml:space="preserve"> </w:t>
      </w:r>
      <w:r w:rsidRPr="000230A1">
        <w:rPr>
          <w:sz w:val="22"/>
          <w:szCs w:val="22"/>
        </w:rPr>
        <w:t>r</w:t>
      </w:r>
      <w:r w:rsidRPr="000230A1">
        <w:rPr>
          <w:spacing w:val="-2"/>
          <w:sz w:val="22"/>
          <w:szCs w:val="22"/>
        </w:rPr>
        <w:t>e</w:t>
      </w:r>
      <w:r w:rsidRPr="000230A1">
        <w:rPr>
          <w:spacing w:val="-1"/>
          <w:sz w:val="22"/>
          <w:szCs w:val="22"/>
        </w:rPr>
        <w:t>a</w:t>
      </w:r>
      <w:r w:rsidRPr="000230A1">
        <w:rPr>
          <w:sz w:val="22"/>
          <w:szCs w:val="22"/>
        </w:rPr>
        <w:t>so</w:t>
      </w:r>
      <w:r w:rsidRPr="000230A1">
        <w:rPr>
          <w:spacing w:val="2"/>
          <w:sz w:val="22"/>
          <w:szCs w:val="22"/>
        </w:rPr>
        <w:t>n</w:t>
      </w:r>
      <w:r w:rsidRPr="000230A1">
        <w:rPr>
          <w:spacing w:val="-1"/>
          <w:sz w:val="22"/>
          <w:szCs w:val="22"/>
        </w:rPr>
        <w:t>e</w:t>
      </w:r>
      <w:r w:rsidRPr="000230A1">
        <w:rPr>
          <w:sz w:val="22"/>
          <w:szCs w:val="22"/>
        </w:rPr>
        <w:t xml:space="preserve">d </w:t>
      </w:r>
      <w:r w:rsidRPr="000230A1">
        <w:rPr>
          <w:spacing w:val="1"/>
          <w:sz w:val="22"/>
          <w:szCs w:val="22"/>
        </w:rPr>
        <w:t>a</w:t>
      </w:r>
      <w:r w:rsidRPr="000230A1">
        <w:rPr>
          <w:sz w:val="22"/>
          <w:szCs w:val="22"/>
        </w:rPr>
        <w:t>r</w:t>
      </w:r>
      <w:r w:rsidRPr="000230A1">
        <w:rPr>
          <w:spacing w:val="-3"/>
          <w:sz w:val="22"/>
          <w:szCs w:val="22"/>
        </w:rPr>
        <w:t>g</w:t>
      </w:r>
      <w:r w:rsidRPr="000230A1">
        <w:rPr>
          <w:sz w:val="22"/>
          <w:szCs w:val="22"/>
        </w:rPr>
        <w:t>umen</w:t>
      </w:r>
      <w:r w:rsidRPr="000230A1">
        <w:rPr>
          <w:spacing w:val="2"/>
          <w:sz w:val="22"/>
          <w:szCs w:val="22"/>
        </w:rPr>
        <w:t>t</w:t>
      </w:r>
      <w:r w:rsidRPr="000230A1">
        <w:rPr>
          <w:spacing w:val="-1"/>
          <w:sz w:val="22"/>
          <w:szCs w:val="22"/>
        </w:rPr>
        <w:t>a</w:t>
      </w:r>
      <w:r w:rsidRPr="000230A1">
        <w:rPr>
          <w:sz w:val="22"/>
          <w:szCs w:val="22"/>
        </w:rPr>
        <w:t>t</w:t>
      </w:r>
      <w:r w:rsidRPr="000230A1">
        <w:rPr>
          <w:spacing w:val="1"/>
          <w:sz w:val="22"/>
          <w:szCs w:val="22"/>
        </w:rPr>
        <w:t>i</w:t>
      </w:r>
      <w:r w:rsidRPr="000230A1">
        <w:rPr>
          <w:sz w:val="22"/>
          <w:szCs w:val="22"/>
        </w:rPr>
        <w:t>on with o</w:t>
      </w:r>
      <w:r w:rsidRPr="000230A1">
        <w:rPr>
          <w:spacing w:val="1"/>
          <w:sz w:val="22"/>
          <w:szCs w:val="22"/>
        </w:rPr>
        <w:t>t</w:t>
      </w:r>
      <w:r w:rsidRPr="000230A1">
        <w:rPr>
          <w:sz w:val="22"/>
          <w:szCs w:val="22"/>
        </w:rPr>
        <w:t>h</w:t>
      </w:r>
      <w:r w:rsidRPr="000230A1">
        <w:rPr>
          <w:spacing w:val="-1"/>
          <w:sz w:val="22"/>
          <w:szCs w:val="22"/>
        </w:rPr>
        <w:t>e</w:t>
      </w:r>
      <w:r w:rsidRPr="000230A1">
        <w:rPr>
          <w:sz w:val="22"/>
          <w:szCs w:val="22"/>
        </w:rPr>
        <w:t xml:space="preserve">rs to </w:t>
      </w:r>
      <w:r w:rsidRPr="000230A1">
        <w:rPr>
          <w:spacing w:val="-1"/>
          <w:sz w:val="22"/>
          <w:szCs w:val="22"/>
        </w:rPr>
        <w:t>re</w:t>
      </w:r>
      <w:r w:rsidRPr="000230A1">
        <w:rPr>
          <w:sz w:val="22"/>
          <w:szCs w:val="22"/>
        </w:rPr>
        <w:t>fine</w:t>
      </w:r>
      <w:r w:rsidRPr="000230A1">
        <w:rPr>
          <w:spacing w:val="-1"/>
          <w:sz w:val="22"/>
          <w:szCs w:val="22"/>
        </w:rPr>
        <w:t xml:space="preserve"> </w:t>
      </w:r>
      <w:r w:rsidRPr="000230A1">
        <w:rPr>
          <w:sz w:val="22"/>
          <w:szCs w:val="22"/>
        </w:rPr>
        <w:t>their</w:t>
      </w:r>
      <w:r w:rsidRPr="000230A1">
        <w:rPr>
          <w:spacing w:val="-1"/>
          <w:sz w:val="22"/>
          <w:szCs w:val="22"/>
        </w:rPr>
        <w:t xml:space="preserve"> </w:t>
      </w:r>
      <w:r w:rsidRPr="000230A1">
        <w:rPr>
          <w:sz w:val="22"/>
          <w:szCs w:val="22"/>
        </w:rPr>
        <w:t>id</w:t>
      </w:r>
      <w:r w:rsidRPr="000230A1">
        <w:rPr>
          <w:spacing w:val="2"/>
          <w:sz w:val="22"/>
          <w:szCs w:val="22"/>
        </w:rPr>
        <w:t>e</w:t>
      </w:r>
      <w:r w:rsidRPr="000230A1">
        <w:rPr>
          <w:spacing w:val="-1"/>
          <w:sz w:val="22"/>
          <w:szCs w:val="22"/>
        </w:rPr>
        <w:t>a</w:t>
      </w:r>
      <w:r w:rsidRPr="000230A1">
        <w:rPr>
          <w:sz w:val="22"/>
          <w:szCs w:val="22"/>
        </w:rPr>
        <w:t xml:space="preserve">s, critique others </w:t>
      </w:r>
      <w:r w:rsidRPr="000230A1">
        <w:rPr>
          <w:spacing w:val="-1"/>
          <w:sz w:val="22"/>
          <w:szCs w:val="22"/>
        </w:rPr>
        <w:t>a</w:t>
      </w:r>
      <w:r w:rsidRPr="000230A1">
        <w:rPr>
          <w:sz w:val="22"/>
          <w:szCs w:val="22"/>
        </w:rPr>
        <w:t>nd r</w:t>
      </w:r>
      <w:r w:rsidRPr="000230A1">
        <w:rPr>
          <w:spacing w:val="-2"/>
          <w:sz w:val="22"/>
          <w:szCs w:val="22"/>
        </w:rPr>
        <w:t>e</w:t>
      </w:r>
      <w:r w:rsidRPr="000230A1">
        <w:rPr>
          <w:spacing w:val="1"/>
          <w:sz w:val="22"/>
          <w:szCs w:val="22"/>
        </w:rPr>
        <w:t>a</w:t>
      </w:r>
      <w:r w:rsidRPr="000230A1">
        <w:rPr>
          <w:spacing w:val="-1"/>
          <w:sz w:val="22"/>
          <w:szCs w:val="22"/>
        </w:rPr>
        <w:t>c</w:t>
      </w:r>
      <w:r w:rsidRPr="000230A1">
        <w:rPr>
          <w:sz w:val="22"/>
          <w:szCs w:val="22"/>
        </w:rPr>
        <w:t>h sh</w:t>
      </w:r>
      <w:r w:rsidRPr="000230A1">
        <w:rPr>
          <w:spacing w:val="-1"/>
          <w:sz w:val="22"/>
          <w:szCs w:val="22"/>
        </w:rPr>
        <w:t>a</w:t>
      </w:r>
      <w:r w:rsidRPr="000230A1">
        <w:rPr>
          <w:spacing w:val="1"/>
          <w:sz w:val="22"/>
          <w:szCs w:val="22"/>
        </w:rPr>
        <w:t>r</w:t>
      </w:r>
      <w:r w:rsidRPr="000230A1">
        <w:rPr>
          <w:spacing w:val="-1"/>
          <w:sz w:val="22"/>
          <w:szCs w:val="22"/>
        </w:rPr>
        <w:t>e</w:t>
      </w:r>
      <w:r w:rsidRPr="000230A1">
        <w:rPr>
          <w:sz w:val="22"/>
          <w:szCs w:val="22"/>
        </w:rPr>
        <w:t xml:space="preserve">d </w:t>
      </w:r>
      <w:r w:rsidRPr="000230A1">
        <w:rPr>
          <w:spacing w:val="-1"/>
          <w:sz w:val="22"/>
          <w:szCs w:val="22"/>
        </w:rPr>
        <w:t>c</w:t>
      </w:r>
      <w:r w:rsidRPr="000230A1">
        <w:rPr>
          <w:sz w:val="22"/>
          <w:szCs w:val="22"/>
        </w:rPr>
        <w:t>o</w:t>
      </w:r>
      <w:r w:rsidRPr="000230A1">
        <w:rPr>
          <w:spacing w:val="2"/>
          <w:sz w:val="22"/>
          <w:szCs w:val="22"/>
        </w:rPr>
        <w:t>n</w:t>
      </w:r>
      <w:r w:rsidRPr="000230A1">
        <w:rPr>
          <w:spacing w:val="-1"/>
          <w:sz w:val="22"/>
          <w:szCs w:val="22"/>
        </w:rPr>
        <w:t>c</w:t>
      </w:r>
      <w:r w:rsidRPr="000230A1">
        <w:rPr>
          <w:sz w:val="22"/>
          <w:szCs w:val="22"/>
        </w:rPr>
        <w:t>lus</w:t>
      </w:r>
      <w:r w:rsidRPr="000230A1">
        <w:rPr>
          <w:spacing w:val="1"/>
          <w:sz w:val="22"/>
          <w:szCs w:val="22"/>
        </w:rPr>
        <w:t>i</w:t>
      </w:r>
      <w:r w:rsidRPr="000230A1">
        <w:rPr>
          <w:sz w:val="22"/>
          <w:szCs w:val="22"/>
        </w:rPr>
        <w:t xml:space="preserve">ons. </w:t>
      </w:r>
      <w:r w:rsidRPr="000230A1">
        <w:rPr>
          <w:spacing w:val="1"/>
          <w:sz w:val="22"/>
          <w:szCs w:val="22"/>
        </w:rPr>
        <w:t>S</w:t>
      </w:r>
      <w:r w:rsidRPr="000230A1">
        <w:rPr>
          <w:sz w:val="22"/>
          <w:szCs w:val="22"/>
        </w:rPr>
        <w:t>tudents must also r</w:t>
      </w:r>
      <w:r w:rsidRPr="000230A1">
        <w:rPr>
          <w:spacing w:val="-1"/>
          <w:sz w:val="22"/>
          <w:szCs w:val="22"/>
        </w:rPr>
        <w:t>ea</w:t>
      </w:r>
      <w:r w:rsidRPr="000230A1">
        <w:rPr>
          <w:sz w:val="22"/>
          <w:szCs w:val="22"/>
        </w:rPr>
        <w:t>d, w</w:t>
      </w:r>
      <w:r w:rsidRPr="000230A1">
        <w:rPr>
          <w:spacing w:val="-1"/>
          <w:sz w:val="22"/>
          <w:szCs w:val="22"/>
        </w:rPr>
        <w:t>r</w:t>
      </w:r>
      <w:r w:rsidRPr="000230A1">
        <w:rPr>
          <w:sz w:val="22"/>
          <w:szCs w:val="22"/>
        </w:rPr>
        <w:t>i</w:t>
      </w:r>
      <w:r w:rsidRPr="000230A1">
        <w:rPr>
          <w:spacing w:val="1"/>
          <w:sz w:val="22"/>
          <w:szCs w:val="22"/>
        </w:rPr>
        <w:t>t</w:t>
      </w:r>
      <w:r w:rsidRPr="000230A1">
        <w:rPr>
          <w:spacing w:val="-1"/>
          <w:sz w:val="22"/>
          <w:szCs w:val="22"/>
        </w:rPr>
        <w:t>e</w:t>
      </w:r>
      <w:r w:rsidRPr="000230A1">
        <w:rPr>
          <w:sz w:val="22"/>
          <w:szCs w:val="22"/>
        </w:rPr>
        <w:t xml:space="preserve">, </w:t>
      </w:r>
      <w:r w:rsidRPr="000230A1">
        <w:rPr>
          <w:spacing w:val="-1"/>
          <w:sz w:val="22"/>
          <w:szCs w:val="22"/>
        </w:rPr>
        <w:t>a</w:t>
      </w:r>
      <w:r w:rsidRPr="000230A1">
        <w:rPr>
          <w:sz w:val="22"/>
          <w:szCs w:val="22"/>
        </w:rPr>
        <w:t>nd visu</w:t>
      </w:r>
      <w:r w:rsidRPr="000230A1">
        <w:rPr>
          <w:spacing w:val="-1"/>
          <w:sz w:val="22"/>
          <w:szCs w:val="22"/>
        </w:rPr>
        <w:t>a</w:t>
      </w:r>
      <w:r w:rsidRPr="000230A1">
        <w:rPr>
          <w:sz w:val="22"/>
          <w:szCs w:val="22"/>
        </w:rPr>
        <w:t>l</w:t>
      </w:r>
      <w:r w:rsidRPr="000230A1">
        <w:rPr>
          <w:spacing w:val="3"/>
          <w:sz w:val="22"/>
          <w:szCs w:val="22"/>
        </w:rPr>
        <w:t>l</w:t>
      </w:r>
      <w:r w:rsidRPr="000230A1">
        <w:rPr>
          <w:sz w:val="22"/>
          <w:szCs w:val="22"/>
        </w:rPr>
        <w:t>y</w:t>
      </w:r>
      <w:r w:rsidRPr="000230A1">
        <w:rPr>
          <w:spacing w:val="-5"/>
          <w:sz w:val="22"/>
          <w:szCs w:val="22"/>
        </w:rPr>
        <w:t xml:space="preserve"> </w:t>
      </w:r>
      <w:r w:rsidRPr="000230A1">
        <w:rPr>
          <w:spacing w:val="1"/>
          <w:sz w:val="22"/>
          <w:szCs w:val="22"/>
        </w:rPr>
        <w:t>r</w:t>
      </w:r>
      <w:r w:rsidRPr="000230A1">
        <w:rPr>
          <w:spacing w:val="-1"/>
          <w:sz w:val="22"/>
          <w:szCs w:val="22"/>
        </w:rPr>
        <w:t>e</w:t>
      </w:r>
      <w:r w:rsidRPr="000230A1">
        <w:rPr>
          <w:sz w:val="22"/>
          <w:szCs w:val="22"/>
        </w:rPr>
        <w:t>p</w:t>
      </w:r>
      <w:r w:rsidRPr="000230A1">
        <w:rPr>
          <w:spacing w:val="-1"/>
          <w:sz w:val="22"/>
          <w:szCs w:val="22"/>
        </w:rPr>
        <w:t>re</w:t>
      </w:r>
      <w:r w:rsidRPr="000230A1">
        <w:rPr>
          <w:spacing w:val="2"/>
          <w:sz w:val="22"/>
          <w:szCs w:val="22"/>
        </w:rPr>
        <w:t>s</w:t>
      </w:r>
      <w:r w:rsidRPr="000230A1">
        <w:rPr>
          <w:spacing w:val="-1"/>
          <w:sz w:val="22"/>
          <w:szCs w:val="22"/>
        </w:rPr>
        <w:t>e</w:t>
      </w:r>
      <w:r w:rsidRPr="000230A1">
        <w:rPr>
          <w:sz w:val="22"/>
          <w:szCs w:val="22"/>
        </w:rPr>
        <w:t>nt ideas as</w:t>
      </w:r>
      <w:r w:rsidRPr="000230A1">
        <w:rPr>
          <w:spacing w:val="2"/>
          <w:sz w:val="22"/>
          <w:szCs w:val="22"/>
        </w:rPr>
        <w:t xml:space="preserve"> </w:t>
      </w:r>
      <w:r w:rsidRPr="000230A1">
        <w:rPr>
          <w:sz w:val="22"/>
          <w:szCs w:val="22"/>
        </w:rPr>
        <w:t>th</w:t>
      </w:r>
      <w:r w:rsidRPr="000230A1">
        <w:rPr>
          <w:spacing w:val="2"/>
          <w:sz w:val="22"/>
          <w:szCs w:val="22"/>
        </w:rPr>
        <w:t>e</w:t>
      </w:r>
      <w:r w:rsidRPr="000230A1">
        <w:rPr>
          <w:sz w:val="22"/>
          <w:szCs w:val="22"/>
        </w:rPr>
        <w:t>y</w:t>
      </w:r>
      <w:r w:rsidRPr="000230A1">
        <w:rPr>
          <w:spacing w:val="-5"/>
          <w:sz w:val="22"/>
          <w:szCs w:val="22"/>
        </w:rPr>
        <w:t xml:space="preserve"> </w:t>
      </w:r>
      <w:r w:rsidRPr="000230A1">
        <w:rPr>
          <w:spacing w:val="2"/>
          <w:sz w:val="22"/>
          <w:szCs w:val="22"/>
        </w:rPr>
        <w:t>d</w:t>
      </w:r>
      <w:r w:rsidRPr="000230A1">
        <w:rPr>
          <w:spacing w:val="-1"/>
          <w:sz w:val="22"/>
          <w:szCs w:val="22"/>
        </w:rPr>
        <w:t>e</w:t>
      </w:r>
      <w:r w:rsidRPr="000230A1">
        <w:rPr>
          <w:sz w:val="22"/>
          <w:szCs w:val="22"/>
        </w:rPr>
        <w:t>v</w:t>
      </w:r>
      <w:r w:rsidRPr="000230A1">
        <w:rPr>
          <w:spacing w:val="-1"/>
          <w:sz w:val="22"/>
          <w:szCs w:val="22"/>
        </w:rPr>
        <w:t>e</w:t>
      </w:r>
      <w:r w:rsidRPr="000230A1">
        <w:rPr>
          <w:sz w:val="22"/>
          <w:szCs w:val="22"/>
        </w:rPr>
        <w:t>lop</w:t>
      </w:r>
      <w:r w:rsidRPr="000230A1">
        <w:rPr>
          <w:spacing w:val="3"/>
          <w:sz w:val="22"/>
          <w:szCs w:val="22"/>
        </w:rPr>
        <w:t xml:space="preserve"> </w:t>
      </w:r>
      <w:r w:rsidRPr="000230A1">
        <w:rPr>
          <w:sz w:val="22"/>
          <w:szCs w:val="22"/>
        </w:rPr>
        <w:t xml:space="preserve">models </w:t>
      </w:r>
      <w:r w:rsidRPr="000230A1">
        <w:rPr>
          <w:spacing w:val="-1"/>
          <w:sz w:val="22"/>
          <w:szCs w:val="22"/>
        </w:rPr>
        <w:t>a</w:t>
      </w:r>
      <w:r w:rsidRPr="000230A1">
        <w:rPr>
          <w:sz w:val="22"/>
          <w:szCs w:val="22"/>
        </w:rPr>
        <w:t>nd</w:t>
      </w:r>
      <w:r w:rsidRPr="000230A1">
        <w:rPr>
          <w:spacing w:val="2"/>
          <w:sz w:val="22"/>
          <w:szCs w:val="22"/>
        </w:rPr>
        <w:t xml:space="preserve"> </w:t>
      </w:r>
      <w:r w:rsidRPr="000230A1">
        <w:rPr>
          <w:spacing w:val="-1"/>
          <w:sz w:val="22"/>
          <w:szCs w:val="22"/>
        </w:rPr>
        <w:t>c</w:t>
      </w:r>
      <w:r w:rsidRPr="000230A1">
        <w:rPr>
          <w:sz w:val="22"/>
          <w:szCs w:val="22"/>
        </w:rPr>
        <w:t>onstru</w:t>
      </w:r>
      <w:r w:rsidRPr="000230A1">
        <w:rPr>
          <w:spacing w:val="-1"/>
          <w:sz w:val="22"/>
          <w:szCs w:val="22"/>
        </w:rPr>
        <w:t>c</w:t>
      </w:r>
      <w:r w:rsidRPr="000230A1">
        <w:rPr>
          <w:sz w:val="22"/>
          <w:szCs w:val="22"/>
        </w:rPr>
        <w:t xml:space="preserve">t </w:t>
      </w:r>
      <w:r w:rsidRPr="000230A1">
        <w:rPr>
          <w:spacing w:val="-1"/>
          <w:sz w:val="22"/>
          <w:szCs w:val="22"/>
        </w:rPr>
        <w:t>e</w:t>
      </w:r>
      <w:r w:rsidRPr="000230A1">
        <w:rPr>
          <w:spacing w:val="2"/>
          <w:sz w:val="22"/>
          <w:szCs w:val="22"/>
        </w:rPr>
        <w:t>x</w:t>
      </w:r>
      <w:r w:rsidRPr="000230A1">
        <w:rPr>
          <w:sz w:val="22"/>
          <w:szCs w:val="22"/>
        </w:rPr>
        <w:t>plan</w:t>
      </w:r>
      <w:r w:rsidRPr="000230A1">
        <w:rPr>
          <w:spacing w:val="-1"/>
          <w:sz w:val="22"/>
          <w:szCs w:val="22"/>
        </w:rPr>
        <w:t>a</w:t>
      </w:r>
      <w:r w:rsidRPr="000230A1">
        <w:rPr>
          <w:sz w:val="22"/>
          <w:szCs w:val="22"/>
        </w:rPr>
        <w:t>t</w:t>
      </w:r>
      <w:r w:rsidRPr="000230A1">
        <w:rPr>
          <w:spacing w:val="1"/>
          <w:sz w:val="22"/>
          <w:szCs w:val="22"/>
        </w:rPr>
        <w:t>i</w:t>
      </w:r>
      <w:r w:rsidRPr="000230A1">
        <w:rPr>
          <w:sz w:val="22"/>
          <w:szCs w:val="22"/>
        </w:rPr>
        <w:t>ons. The</w:t>
      </w:r>
      <w:r w:rsidRPr="000230A1">
        <w:rPr>
          <w:spacing w:val="-1"/>
          <w:sz w:val="22"/>
          <w:szCs w:val="22"/>
        </w:rPr>
        <w:t xml:space="preserve"> </w:t>
      </w:r>
      <w:r w:rsidRPr="000230A1">
        <w:rPr>
          <w:sz w:val="22"/>
          <w:szCs w:val="22"/>
        </w:rPr>
        <w:t>r</w:t>
      </w:r>
      <w:r w:rsidRPr="000230A1">
        <w:rPr>
          <w:spacing w:val="-2"/>
          <w:sz w:val="22"/>
          <w:szCs w:val="22"/>
        </w:rPr>
        <w:t>e</w:t>
      </w:r>
      <w:r w:rsidRPr="000230A1">
        <w:rPr>
          <w:sz w:val="22"/>
          <w:szCs w:val="22"/>
        </w:rPr>
        <w:t>qui</w:t>
      </w:r>
      <w:r w:rsidRPr="000230A1">
        <w:rPr>
          <w:spacing w:val="2"/>
          <w:sz w:val="22"/>
          <w:szCs w:val="22"/>
        </w:rPr>
        <w:t>r</w:t>
      </w:r>
      <w:r w:rsidRPr="000230A1">
        <w:rPr>
          <w:spacing w:val="-1"/>
          <w:sz w:val="22"/>
          <w:szCs w:val="22"/>
        </w:rPr>
        <w:t>e</w:t>
      </w:r>
      <w:r w:rsidRPr="000230A1">
        <w:rPr>
          <w:sz w:val="22"/>
          <w:szCs w:val="22"/>
        </w:rPr>
        <w:t xml:space="preserve">ments </w:t>
      </w:r>
      <w:r w:rsidRPr="000230A1">
        <w:rPr>
          <w:spacing w:val="-1"/>
          <w:sz w:val="22"/>
          <w:szCs w:val="22"/>
        </w:rPr>
        <w:t>a</w:t>
      </w:r>
      <w:r w:rsidRPr="000230A1">
        <w:rPr>
          <w:sz w:val="22"/>
          <w:szCs w:val="22"/>
        </w:rPr>
        <w:t>nd n</w:t>
      </w:r>
      <w:r w:rsidRPr="000230A1">
        <w:rPr>
          <w:spacing w:val="2"/>
          <w:sz w:val="22"/>
          <w:szCs w:val="22"/>
        </w:rPr>
        <w:t>o</w:t>
      </w:r>
      <w:r w:rsidRPr="000230A1">
        <w:rPr>
          <w:sz w:val="22"/>
          <w:szCs w:val="22"/>
        </w:rPr>
        <w:t xml:space="preserve">rms </w:t>
      </w:r>
      <w:r w:rsidRPr="000230A1">
        <w:rPr>
          <w:spacing w:val="-1"/>
          <w:sz w:val="22"/>
          <w:szCs w:val="22"/>
        </w:rPr>
        <w:t>f</w:t>
      </w:r>
      <w:r w:rsidRPr="000230A1">
        <w:rPr>
          <w:sz w:val="22"/>
          <w:szCs w:val="22"/>
        </w:rPr>
        <w:t>or</w:t>
      </w:r>
      <w:r w:rsidRPr="000230A1">
        <w:rPr>
          <w:spacing w:val="-1"/>
          <w:sz w:val="22"/>
          <w:szCs w:val="22"/>
        </w:rPr>
        <w:t xml:space="preserve"> c</w:t>
      </w:r>
      <w:r w:rsidRPr="000230A1">
        <w:rPr>
          <w:sz w:val="22"/>
          <w:szCs w:val="22"/>
        </w:rPr>
        <w:t>lassr</w:t>
      </w:r>
      <w:r w:rsidRPr="000230A1">
        <w:rPr>
          <w:spacing w:val="-1"/>
          <w:sz w:val="22"/>
          <w:szCs w:val="22"/>
        </w:rPr>
        <w:t>o</w:t>
      </w:r>
      <w:r w:rsidRPr="000230A1">
        <w:rPr>
          <w:sz w:val="22"/>
          <w:szCs w:val="22"/>
        </w:rPr>
        <w:t>om d</w:t>
      </w:r>
      <w:r w:rsidRPr="000230A1">
        <w:rPr>
          <w:spacing w:val="1"/>
          <w:sz w:val="22"/>
          <w:szCs w:val="22"/>
        </w:rPr>
        <w:t>i</w:t>
      </w:r>
      <w:r w:rsidRPr="000230A1">
        <w:rPr>
          <w:sz w:val="22"/>
          <w:szCs w:val="22"/>
        </w:rPr>
        <w:t>s</w:t>
      </w:r>
      <w:r w:rsidRPr="000230A1">
        <w:rPr>
          <w:spacing w:val="-1"/>
          <w:sz w:val="22"/>
          <w:szCs w:val="22"/>
        </w:rPr>
        <w:t>c</w:t>
      </w:r>
      <w:r w:rsidRPr="000230A1">
        <w:rPr>
          <w:sz w:val="22"/>
          <w:szCs w:val="22"/>
        </w:rPr>
        <w:t>o</w:t>
      </w:r>
      <w:r w:rsidRPr="000230A1">
        <w:rPr>
          <w:spacing w:val="2"/>
          <w:sz w:val="22"/>
          <w:szCs w:val="22"/>
        </w:rPr>
        <w:t>u</w:t>
      </w:r>
      <w:r w:rsidRPr="000230A1">
        <w:rPr>
          <w:sz w:val="22"/>
          <w:szCs w:val="22"/>
        </w:rPr>
        <w:t>rse</w:t>
      </w:r>
      <w:r w:rsidRPr="000230A1">
        <w:rPr>
          <w:spacing w:val="-1"/>
          <w:sz w:val="22"/>
          <w:szCs w:val="22"/>
        </w:rPr>
        <w:t xml:space="preserve"> a</w:t>
      </w:r>
      <w:r w:rsidRPr="000230A1">
        <w:rPr>
          <w:spacing w:val="1"/>
          <w:sz w:val="22"/>
          <w:szCs w:val="22"/>
        </w:rPr>
        <w:t>r</w:t>
      </w:r>
      <w:r w:rsidRPr="000230A1">
        <w:rPr>
          <w:sz w:val="22"/>
          <w:szCs w:val="22"/>
        </w:rPr>
        <w:t>e</w:t>
      </w:r>
      <w:r w:rsidRPr="000230A1">
        <w:rPr>
          <w:spacing w:val="1"/>
          <w:sz w:val="22"/>
          <w:szCs w:val="22"/>
        </w:rPr>
        <w:t xml:space="preserve"> </w:t>
      </w:r>
      <w:r w:rsidRPr="000230A1">
        <w:rPr>
          <w:sz w:val="22"/>
          <w:szCs w:val="22"/>
        </w:rPr>
        <w:t>sha</w:t>
      </w:r>
      <w:r w:rsidRPr="000230A1">
        <w:rPr>
          <w:spacing w:val="1"/>
          <w:sz w:val="22"/>
          <w:szCs w:val="22"/>
        </w:rPr>
        <w:t>r</w:t>
      </w:r>
      <w:r w:rsidRPr="000230A1">
        <w:rPr>
          <w:spacing w:val="-1"/>
          <w:sz w:val="22"/>
          <w:szCs w:val="22"/>
        </w:rPr>
        <w:t>e</w:t>
      </w:r>
      <w:r w:rsidRPr="000230A1">
        <w:rPr>
          <w:sz w:val="22"/>
          <w:szCs w:val="22"/>
        </w:rPr>
        <w:t xml:space="preserve">d </w:t>
      </w:r>
      <w:r w:rsidRPr="000230A1">
        <w:rPr>
          <w:spacing w:val="-1"/>
          <w:sz w:val="22"/>
          <w:szCs w:val="22"/>
        </w:rPr>
        <w:t>a</w:t>
      </w:r>
      <w:r w:rsidRPr="000230A1">
        <w:rPr>
          <w:spacing w:val="1"/>
          <w:sz w:val="22"/>
          <w:szCs w:val="22"/>
        </w:rPr>
        <w:t>c</w:t>
      </w:r>
      <w:r w:rsidRPr="000230A1">
        <w:rPr>
          <w:sz w:val="22"/>
          <w:szCs w:val="22"/>
        </w:rPr>
        <w:t xml:space="preserve">ross </w:t>
      </w:r>
      <w:r w:rsidRPr="000230A1">
        <w:rPr>
          <w:spacing w:val="-1"/>
          <w:sz w:val="22"/>
          <w:szCs w:val="22"/>
        </w:rPr>
        <w:t>a</w:t>
      </w:r>
      <w:r w:rsidRPr="000230A1">
        <w:rPr>
          <w:sz w:val="22"/>
          <w:szCs w:val="22"/>
        </w:rPr>
        <w:t>ll</w:t>
      </w:r>
      <w:r w:rsidRPr="000230A1">
        <w:rPr>
          <w:spacing w:val="1"/>
          <w:sz w:val="22"/>
          <w:szCs w:val="22"/>
        </w:rPr>
        <w:t xml:space="preserve"> </w:t>
      </w:r>
      <w:r w:rsidR="005435D7">
        <w:rPr>
          <w:sz w:val="22"/>
          <w:szCs w:val="22"/>
        </w:rPr>
        <w:t>the STE disciplines</w:t>
      </w:r>
      <w:r w:rsidRPr="000230A1">
        <w:rPr>
          <w:sz w:val="22"/>
          <w:szCs w:val="22"/>
        </w:rPr>
        <w:t xml:space="preserve"> </w:t>
      </w:r>
      <w:r w:rsidRPr="000230A1">
        <w:rPr>
          <w:spacing w:val="-1"/>
          <w:sz w:val="22"/>
          <w:szCs w:val="22"/>
        </w:rPr>
        <w:t>a</w:t>
      </w:r>
      <w:r w:rsidRPr="000230A1">
        <w:rPr>
          <w:sz w:val="22"/>
          <w:szCs w:val="22"/>
        </w:rPr>
        <w:t>nd</w:t>
      </w:r>
      <w:r w:rsidR="005435D7">
        <w:rPr>
          <w:sz w:val="22"/>
          <w:szCs w:val="22"/>
        </w:rPr>
        <w:t>,</w:t>
      </w:r>
      <w:r w:rsidRPr="000230A1">
        <w:rPr>
          <w:sz w:val="22"/>
          <w:szCs w:val="22"/>
        </w:rPr>
        <w:t xml:space="preserve"> inde</w:t>
      </w:r>
      <w:r w:rsidRPr="000230A1">
        <w:rPr>
          <w:spacing w:val="-1"/>
          <w:sz w:val="22"/>
          <w:szCs w:val="22"/>
        </w:rPr>
        <w:t>e</w:t>
      </w:r>
      <w:r w:rsidRPr="000230A1">
        <w:rPr>
          <w:sz w:val="22"/>
          <w:szCs w:val="22"/>
        </w:rPr>
        <w:t>d</w:t>
      </w:r>
      <w:r w:rsidR="005435D7">
        <w:rPr>
          <w:sz w:val="22"/>
          <w:szCs w:val="22"/>
        </w:rPr>
        <w:t>,</w:t>
      </w:r>
      <w:r w:rsidRPr="000230A1">
        <w:rPr>
          <w:sz w:val="22"/>
          <w:szCs w:val="22"/>
        </w:rPr>
        <w:t xml:space="preserve"> </w:t>
      </w:r>
      <w:r w:rsidRPr="000230A1">
        <w:rPr>
          <w:spacing w:val="1"/>
          <w:sz w:val="22"/>
          <w:szCs w:val="22"/>
        </w:rPr>
        <w:t>a</w:t>
      </w:r>
      <w:r w:rsidRPr="000230A1">
        <w:rPr>
          <w:spacing w:val="-1"/>
          <w:sz w:val="22"/>
          <w:szCs w:val="22"/>
        </w:rPr>
        <w:t>c</w:t>
      </w:r>
      <w:r w:rsidRPr="000230A1">
        <w:rPr>
          <w:sz w:val="22"/>
          <w:szCs w:val="22"/>
        </w:rPr>
        <w:t xml:space="preserve">ross </w:t>
      </w:r>
      <w:r w:rsidRPr="000230A1">
        <w:rPr>
          <w:spacing w:val="-1"/>
          <w:sz w:val="22"/>
          <w:szCs w:val="22"/>
        </w:rPr>
        <w:t>a</w:t>
      </w:r>
      <w:r w:rsidRPr="000230A1">
        <w:rPr>
          <w:sz w:val="22"/>
          <w:szCs w:val="22"/>
        </w:rPr>
        <w:t>ll</w:t>
      </w:r>
      <w:r w:rsidRPr="000230A1">
        <w:rPr>
          <w:spacing w:val="1"/>
          <w:sz w:val="22"/>
          <w:szCs w:val="22"/>
        </w:rPr>
        <w:t xml:space="preserve"> </w:t>
      </w:r>
      <w:r w:rsidRPr="000230A1">
        <w:rPr>
          <w:sz w:val="22"/>
          <w:szCs w:val="22"/>
        </w:rPr>
        <w:t>the subje</w:t>
      </w:r>
      <w:r w:rsidRPr="000230A1">
        <w:rPr>
          <w:spacing w:val="-2"/>
          <w:sz w:val="22"/>
          <w:szCs w:val="22"/>
        </w:rPr>
        <w:t>c</w:t>
      </w:r>
      <w:r w:rsidRPr="000230A1">
        <w:rPr>
          <w:sz w:val="22"/>
          <w:szCs w:val="22"/>
        </w:rPr>
        <w:t xml:space="preserve">t </w:t>
      </w:r>
      <w:r w:rsidRPr="000230A1">
        <w:rPr>
          <w:spacing w:val="2"/>
          <w:sz w:val="22"/>
          <w:szCs w:val="22"/>
        </w:rPr>
        <w:t>a</w:t>
      </w:r>
      <w:r w:rsidRPr="000230A1">
        <w:rPr>
          <w:sz w:val="22"/>
          <w:szCs w:val="22"/>
        </w:rPr>
        <w:t>r</w:t>
      </w:r>
      <w:r w:rsidRPr="000230A1">
        <w:rPr>
          <w:spacing w:val="-2"/>
          <w:sz w:val="22"/>
          <w:szCs w:val="22"/>
        </w:rPr>
        <w:t>e</w:t>
      </w:r>
      <w:r w:rsidRPr="000230A1">
        <w:rPr>
          <w:spacing w:val="-1"/>
          <w:sz w:val="22"/>
          <w:szCs w:val="22"/>
        </w:rPr>
        <w:t>a</w:t>
      </w:r>
      <w:r w:rsidRPr="000230A1">
        <w:rPr>
          <w:spacing w:val="2"/>
          <w:sz w:val="22"/>
          <w:szCs w:val="22"/>
        </w:rPr>
        <w:t>s</w:t>
      </w:r>
      <w:r w:rsidRPr="000230A1">
        <w:rPr>
          <w:sz w:val="22"/>
          <w:szCs w:val="22"/>
        </w:rPr>
        <w:t>.</w:t>
      </w:r>
    </w:p>
    <w:p w:rsidR="000230A1" w:rsidRPr="000230A1" w:rsidRDefault="000230A1" w:rsidP="000230A1">
      <w:pPr>
        <w:widowControl w:val="0"/>
        <w:autoSpaceDE w:val="0"/>
        <w:autoSpaceDN w:val="0"/>
        <w:adjustRightInd w:val="0"/>
        <w:rPr>
          <w:sz w:val="22"/>
          <w:szCs w:val="22"/>
        </w:rPr>
      </w:pPr>
    </w:p>
    <w:p w:rsidR="000230A1" w:rsidRPr="000230A1" w:rsidRDefault="000230A1" w:rsidP="000230A1">
      <w:pPr>
        <w:widowControl w:val="0"/>
        <w:autoSpaceDE w:val="0"/>
        <w:autoSpaceDN w:val="0"/>
        <w:adjustRightInd w:val="0"/>
        <w:rPr>
          <w:color w:val="000000"/>
          <w:sz w:val="22"/>
          <w:szCs w:val="22"/>
        </w:rPr>
      </w:pPr>
      <w:r w:rsidRPr="000230A1">
        <w:rPr>
          <w:sz w:val="22"/>
          <w:szCs w:val="22"/>
        </w:rPr>
        <w:t>All students stand to gain from effective STE instruction that involves experience with science and engineering practices</w:t>
      </w:r>
      <w:r w:rsidRPr="000230A1">
        <w:rPr>
          <w:color w:val="000000"/>
          <w:sz w:val="22"/>
          <w:szCs w:val="22"/>
        </w:rPr>
        <w:t>. Teachers must carefully plan to scaffold, modify, facilitate and support this language development for linguistically diverse students as needed.</w:t>
      </w:r>
      <w:r w:rsidRPr="000230A1">
        <w:rPr>
          <w:sz w:val="22"/>
          <w:szCs w:val="22"/>
        </w:rPr>
        <w:t xml:space="preserve"> When supported appropriately, all students are capable of learning STE through their emerging language and comprehending and carrying out sophisticated language functions</w:t>
      </w:r>
      <w:r w:rsidRPr="000230A1">
        <w:rPr>
          <w:rStyle w:val="FootnoteReference"/>
          <w:sz w:val="22"/>
          <w:szCs w:val="22"/>
        </w:rPr>
        <w:footnoteReference w:id="2"/>
      </w:r>
      <w:r w:rsidRPr="000230A1">
        <w:rPr>
          <w:sz w:val="22"/>
          <w:szCs w:val="22"/>
        </w:rPr>
        <w:t>, (e.g. arguing from evidence, providing exp</w:t>
      </w:r>
      <w:r w:rsidR="005435D7">
        <w:rPr>
          <w:sz w:val="22"/>
          <w:szCs w:val="22"/>
        </w:rPr>
        <w:t>lanations, developing models). Moreover, by engaging in such practices</w:t>
      </w:r>
      <w:r w:rsidRPr="000230A1">
        <w:rPr>
          <w:sz w:val="22"/>
          <w:szCs w:val="22"/>
        </w:rPr>
        <w:t xml:space="preserve"> they simultaneously build on their understanding of STE and their language proficiency (i.e., capacity to do more with language.) </w:t>
      </w:r>
      <w:r w:rsidRPr="000230A1">
        <w:rPr>
          <w:color w:val="000000"/>
          <w:sz w:val="22"/>
          <w:szCs w:val="22"/>
        </w:rPr>
        <w:t>For English language learners</w:t>
      </w:r>
      <w:r w:rsidR="005435D7">
        <w:rPr>
          <w:color w:val="000000"/>
          <w:sz w:val="22"/>
          <w:szCs w:val="22"/>
        </w:rPr>
        <w:t xml:space="preserve"> (ELL)</w:t>
      </w:r>
      <w:r w:rsidRPr="000230A1">
        <w:rPr>
          <w:color w:val="000000"/>
          <w:sz w:val="22"/>
          <w:szCs w:val="22"/>
        </w:rPr>
        <w:t xml:space="preserve"> in particular, the focus is on the developmental nature of language and the careful use of instructional supports and scaffoldings so all students can participate in grade-level curriculum and higher-order thinking.</w:t>
      </w:r>
    </w:p>
    <w:p w:rsidR="000230A1" w:rsidRPr="000230A1" w:rsidRDefault="000230A1" w:rsidP="000230A1">
      <w:pPr>
        <w:widowControl w:val="0"/>
        <w:autoSpaceDE w:val="0"/>
        <w:autoSpaceDN w:val="0"/>
        <w:adjustRightInd w:val="0"/>
        <w:rPr>
          <w:sz w:val="22"/>
          <w:szCs w:val="22"/>
        </w:rPr>
      </w:pPr>
    </w:p>
    <w:p w:rsidR="000230A1" w:rsidRPr="000230A1" w:rsidRDefault="000230A1" w:rsidP="000230A1">
      <w:pPr>
        <w:ind w:right="-20"/>
        <w:rPr>
          <w:bCs/>
          <w:sz w:val="22"/>
          <w:szCs w:val="22"/>
          <w:u w:val="single"/>
        </w:rPr>
      </w:pPr>
      <w:r w:rsidRPr="000230A1">
        <w:rPr>
          <w:bCs/>
          <w:sz w:val="22"/>
          <w:szCs w:val="22"/>
          <w:u w:val="single"/>
        </w:rPr>
        <w:t>Role of Vocabulary in STE Instruction</w:t>
      </w:r>
    </w:p>
    <w:p w:rsidR="000230A1" w:rsidRPr="000230A1" w:rsidRDefault="000230A1" w:rsidP="000230A1">
      <w:pPr>
        <w:autoSpaceDE w:val="0"/>
        <w:autoSpaceDN w:val="0"/>
        <w:rPr>
          <w:rFonts w:eastAsiaTheme="minorHAnsi"/>
          <w:color w:val="1F497D"/>
          <w:sz w:val="22"/>
          <w:szCs w:val="22"/>
        </w:rPr>
      </w:pPr>
      <w:r w:rsidRPr="000230A1">
        <w:rPr>
          <w:rFonts w:eastAsiaTheme="minorHAnsi"/>
          <w:sz w:val="22"/>
          <w:szCs w:val="22"/>
        </w:rPr>
        <w:t>Students need to have a facility for using technical terms in order to effectively learn complex science and technology/engineering to communicate with others about their learning. In STE, vocabulary provides the labels used to represent a concept or process. A vocabulary-rich classroom encourages students to link their conceptual understanding with key scientific and technical terms. This promotes clearer and more efficient communication about the content and enables shared understanding. Science and engineering build knowledge over time through collaborative exchanges and peer review of new knowledge and processes. As a student’s body of knowledge grows, their scientific and technical vocabulary should grow with it. Without strong literacy skills, including the understanding and use of scientific and technical vocabulary, students will have difficulty participating in STE endeavors or understanding scientific and technical texts, even texts that are written for a general audience</w:t>
      </w:r>
      <w:r w:rsidRPr="000230A1">
        <w:rPr>
          <w:rFonts w:eastAsiaTheme="minorHAnsi"/>
          <w:color w:val="1F497D"/>
          <w:sz w:val="22"/>
          <w:szCs w:val="22"/>
        </w:rPr>
        <w:t>.</w:t>
      </w:r>
    </w:p>
    <w:p w:rsidR="000230A1" w:rsidRPr="000230A1" w:rsidRDefault="000230A1" w:rsidP="000230A1">
      <w:pPr>
        <w:autoSpaceDE w:val="0"/>
        <w:autoSpaceDN w:val="0"/>
        <w:rPr>
          <w:rFonts w:eastAsiaTheme="minorHAnsi"/>
          <w:sz w:val="22"/>
          <w:szCs w:val="22"/>
        </w:rPr>
      </w:pPr>
    </w:p>
    <w:p w:rsidR="000230A1" w:rsidRPr="000230A1" w:rsidRDefault="000230A1" w:rsidP="000230A1">
      <w:pPr>
        <w:autoSpaceDE w:val="0"/>
        <w:autoSpaceDN w:val="0"/>
        <w:rPr>
          <w:rFonts w:eastAsiaTheme="minorHAnsi"/>
          <w:sz w:val="22"/>
          <w:szCs w:val="22"/>
        </w:rPr>
      </w:pPr>
      <w:r w:rsidRPr="000230A1">
        <w:rPr>
          <w:rFonts w:eastAsiaTheme="minorHAnsi"/>
          <w:sz w:val="22"/>
          <w:szCs w:val="22"/>
        </w:rPr>
        <w:t xml:space="preserve">The STE standards represent specific choices about which vocabulary to include and which to </w:t>
      </w:r>
      <w:r w:rsidR="005435D7">
        <w:rPr>
          <w:rFonts w:eastAsiaTheme="minorHAnsi"/>
          <w:sz w:val="22"/>
          <w:szCs w:val="22"/>
        </w:rPr>
        <w:t>omit</w:t>
      </w:r>
      <w:r w:rsidRPr="000230A1">
        <w:rPr>
          <w:rFonts w:eastAsiaTheme="minorHAnsi"/>
          <w:sz w:val="22"/>
          <w:szCs w:val="22"/>
        </w:rPr>
        <w:t xml:space="preserve"> for purposes of defining</w:t>
      </w:r>
      <w:r w:rsidRPr="000230A1">
        <w:rPr>
          <w:rFonts w:eastAsiaTheme="minorHAnsi"/>
          <w:color w:val="1F497D"/>
          <w:sz w:val="22"/>
          <w:szCs w:val="22"/>
        </w:rPr>
        <w:t xml:space="preserve"> </w:t>
      </w:r>
      <w:r w:rsidRPr="000230A1">
        <w:rPr>
          <w:rFonts w:eastAsiaTheme="minorHAnsi"/>
          <w:sz w:val="22"/>
          <w:szCs w:val="22"/>
        </w:rPr>
        <w:t xml:space="preserve">learning outcomes. Where possible, a focus on the underlying scientific concept or process has been emphasized and lists of scientific and technical terms have been minimized. In a few instances, a state assessment boundary clarifies that certain terms will be excluded from state assessments. The omission of such terms from the standards or the state assessment, however, does not imply that students should not learn them. Educators should make deliberate choices about which scientific and technical vocabulary to have students learn and use in the course of their studies and classroom discussions that can go beyond vocabulary used in the standards. </w:t>
      </w:r>
    </w:p>
    <w:p w:rsidR="000230A1" w:rsidRPr="000230A1" w:rsidRDefault="000230A1" w:rsidP="000230A1">
      <w:pPr>
        <w:autoSpaceDE w:val="0"/>
        <w:autoSpaceDN w:val="0"/>
        <w:rPr>
          <w:rFonts w:eastAsiaTheme="minorHAnsi"/>
          <w:sz w:val="22"/>
          <w:szCs w:val="22"/>
        </w:rPr>
      </w:pPr>
    </w:p>
    <w:p w:rsidR="000230A1" w:rsidRPr="000230A1" w:rsidRDefault="000230A1" w:rsidP="000230A1">
      <w:pPr>
        <w:autoSpaceDE w:val="0"/>
        <w:autoSpaceDN w:val="0"/>
        <w:rPr>
          <w:rFonts w:eastAsiaTheme="minorHAnsi"/>
          <w:sz w:val="22"/>
          <w:szCs w:val="22"/>
        </w:rPr>
      </w:pPr>
      <w:r w:rsidRPr="000230A1">
        <w:rPr>
          <w:rFonts w:eastAsiaTheme="minorHAnsi"/>
          <w:sz w:val="22"/>
          <w:szCs w:val="22"/>
        </w:rPr>
        <w:t>It is important to recognize that effective communication about STE includes more than vocabulary.  Language is an integral part of learning STE and not only a tool for communication, but also a tool for scientific thinking and reasoning. Students learn to engage in scientific thinking and reasoning by making conjectures, presenting explanations, and constructing arguments, all of which require a shared vocabulary to achieve more.</w:t>
      </w:r>
    </w:p>
    <w:p w:rsidR="000230A1" w:rsidRDefault="000230A1" w:rsidP="000230A1">
      <w:pPr>
        <w:ind w:right="-20"/>
        <w:jc w:val="center"/>
        <w:rPr>
          <w:b/>
          <w:bCs/>
          <w:sz w:val="22"/>
          <w:szCs w:val="22"/>
        </w:rPr>
      </w:pPr>
    </w:p>
    <w:p w:rsidR="000230A1" w:rsidRPr="000230A1" w:rsidRDefault="000230A1" w:rsidP="000230A1">
      <w:pPr>
        <w:ind w:right="-20"/>
        <w:jc w:val="center"/>
        <w:rPr>
          <w:b/>
          <w:bCs/>
          <w:sz w:val="22"/>
          <w:szCs w:val="22"/>
        </w:rPr>
      </w:pPr>
      <w:r w:rsidRPr="000230A1">
        <w:rPr>
          <w:b/>
          <w:bCs/>
          <w:sz w:val="22"/>
          <w:szCs w:val="22"/>
        </w:rPr>
        <w:t>Mathematics</w:t>
      </w:r>
    </w:p>
    <w:p w:rsidR="000230A1" w:rsidRPr="000230A1" w:rsidRDefault="000230A1" w:rsidP="000230A1">
      <w:pPr>
        <w:widowControl w:val="0"/>
        <w:autoSpaceDE w:val="0"/>
        <w:autoSpaceDN w:val="0"/>
        <w:adjustRightInd w:val="0"/>
        <w:rPr>
          <w:sz w:val="22"/>
          <w:szCs w:val="22"/>
        </w:rPr>
      </w:pPr>
      <w:r w:rsidRPr="000230A1">
        <w:rPr>
          <w:sz w:val="22"/>
          <w:szCs w:val="22"/>
        </w:rPr>
        <w:t xml:space="preserve">Mathematics is a language and a key tool used in science and technology/engineering. STE also provides an excellent context for learning and applying mathematics. Students use mathematics in STE to represent physical variables, describe relationships among variables, and make quantitative predictions. Computers and digital tools can enhance the power of mathematics by automating calculations, approximating solutions to problems that cannot be calculated precisely, and analyzing large data sets to identify meaningful patterns. Students use laboratory tools connected to computers for observing, measuring, recording, and processing data. Students also engage in computational thinking, which involves strategies for organizing and searching data, creating sequences of steps (algorithms), and using and developing new simulations of natural and designed systems.  </w:t>
      </w:r>
    </w:p>
    <w:p w:rsidR="000230A1" w:rsidRPr="000230A1" w:rsidRDefault="000230A1" w:rsidP="000230A1">
      <w:pPr>
        <w:widowControl w:val="0"/>
        <w:autoSpaceDE w:val="0"/>
        <w:autoSpaceDN w:val="0"/>
        <w:adjustRightInd w:val="0"/>
        <w:rPr>
          <w:sz w:val="22"/>
          <w:szCs w:val="22"/>
        </w:rPr>
      </w:pPr>
    </w:p>
    <w:p w:rsidR="000230A1" w:rsidRPr="000230A1" w:rsidRDefault="000230A1" w:rsidP="000230A1">
      <w:pPr>
        <w:ind w:right="-20"/>
        <w:rPr>
          <w:bCs/>
          <w:sz w:val="22"/>
          <w:szCs w:val="22"/>
        </w:rPr>
      </w:pPr>
      <w:r w:rsidRPr="000230A1">
        <w:rPr>
          <w:sz w:val="22"/>
          <w:szCs w:val="22"/>
        </w:rPr>
        <w:t>Modeling is a particular area where STE and mathematics have significant overlap. Students develop and use models in their STE classes to describe the complex systems in our natural wo</w:t>
      </w:r>
      <w:r w:rsidR="005435D7">
        <w:rPr>
          <w:sz w:val="22"/>
          <w:szCs w:val="22"/>
        </w:rPr>
        <w:t>rld, and t</w:t>
      </w:r>
      <w:r w:rsidRPr="000230A1">
        <w:rPr>
          <w:sz w:val="22"/>
          <w:szCs w:val="22"/>
        </w:rPr>
        <w:t>hen augment these models using mathematics. The descriptions, predictions, and analyses that such mathematical model</w:t>
      </w:r>
      <w:r w:rsidR="005435D7">
        <w:rPr>
          <w:sz w:val="22"/>
          <w:szCs w:val="22"/>
        </w:rPr>
        <w:t>s yield can be rich and dynamic</w:t>
      </w:r>
      <w:r w:rsidRPr="000230A1">
        <w:rPr>
          <w:sz w:val="22"/>
          <w:szCs w:val="22"/>
        </w:rPr>
        <w:t xml:space="preserve"> and can include tables, graphs, equations, algorithms, words, and computer simulations. </w:t>
      </w:r>
      <w:r w:rsidRPr="000230A1">
        <w:rPr>
          <w:bCs/>
          <w:sz w:val="22"/>
          <w:szCs w:val="22"/>
        </w:rPr>
        <w:t xml:space="preserve">Mathematics is a key tool </w:t>
      </w:r>
      <w:r w:rsidR="005435D7">
        <w:rPr>
          <w:bCs/>
          <w:sz w:val="22"/>
          <w:szCs w:val="22"/>
        </w:rPr>
        <w:t>for describing</w:t>
      </w:r>
      <w:r w:rsidRPr="000230A1">
        <w:rPr>
          <w:bCs/>
          <w:sz w:val="22"/>
          <w:szCs w:val="22"/>
        </w:rPr>
        <w:t>, predict</w:t>
      </w:r>
      <w:r w:rsidR="005435D7">
        <w:rPr>
          <w:bCs/>
          <w:sz w:val="22"/>
          <w:szCs w:val="22"/>
        </w:rPr>
        <w:t>ing, and analyzing</w:t>
      </w:r>
      <w:r w:rsidRPr="000230A1">
        <w:rPr>
          <w:bCs/>
          <w:sz w:val="22"/>
          <w:szCs w:val="22"/>
        </w:rPr>
        <w:t xml:space="preserve"> the world.</w:t>
      </w:r>
    </w:p>
    <w:p w:rsidR="000230A1" w:rsidRPr="000230A1" w:rsidRDefault="000230A1" w:rsidP="000230A1">
      <w:pPr>
        <w:widowControl w:val="0"/>
        <w:autoSpaceDE w:val="0"/>
        <w:autoSpaceDN w:val="0"/>
        <w:adjustRightInd w:val="0"/>
        <w:rPr>
          <w:sz w:val="22"/>
          <w:szCs w:val="22"/>
        </w:rPr>
      </w:pPr>
    </w:p>
    <w:p w:rsidR="000230A1" w:rsidRPr="000230A1" w:rsidRDefault="000230A1" w:rsidP="000230A1">
      <w:pPr>
        <w:ind w:right="-20"/>
        <w:jc w:val="center"/>
        <w:rPr>
          <w:b/>
          <w:bCs/>
          <w:sz w:val="22"/>
          <w:szCs w:val="22"/>
        </w:rPr>
      </w:pPr>
      <w:r w:rsidRPr="000230A1">
        <w:rPr>
          <w:b/>
          <w:bCs/>
          <w:sz w:val="22"/>
          <w:szCs w:val="22"/>
        </w:rPr>
        <w:t>Summary</w:t>
      </w:r>
    </w:p>
    <w:p w:rsidR="000230A1" w:rsidRPr="000230A1" w:rsidRDefault="000230A1" w:rsidP="000230A1">
      <w:pPr>
        <w:ind w:right="164"/>
        <w:rPr>
          <w:sz w:val="22"/>
          <w:szCs w:val="22"/>
        </w:rPr>
      </w:pPr>
      <w:r w:rsidRPr="000230A1">
        <w:rPr>
          <w:spacing w:val="-3"/>
          <w:sz w:val="22"/>
          <w:szCs w:val="22"/>
        </w:rPr>
        <w:t xml:space="preserve">Students experience and navigate the world as an integrated whole. Language, literacy, mathematics, science, technology, and engineering are seamlessly interwoven in our everyday lives. The purposeful attention to relationships across </w:t>
      </w:r>
      <w:r w:rsidRPr="000230A1">
        <w:rPr>
          <w:sz w:val="22"/>
          <w:szCs w:val="22"/>
        </w:rPr>
        <w:t>content areas</w:t>
      </w:r>
      <w:r w:rsidRPr="000230A1">
        <w:rPr>
          <w:spacing w:val="2"/>
          <w:sz w:val="22"/>
          <w:szCs w:val="22"/>
        </w:rPr>
        <w:t xml:space="preserve"> </w:t>
      </w:r>
      <w:r w:rsidRPr="000230A1">
        <w:rPr>
          <w:sz w:val="22"/>
          <w:szCs w:val="22"/>
        </w:rPr>
        <w:t>str</w:t>
      </w:r>
      <w:r w:rsidRPr="000230A1">
        <w:rPr>
          <w:spacing w:val="-1"/>
          <w:sz w:val="22"/>
          <w:szCs w:val="22"/>
        </w:rPr>
        <w:t>e</w:t>
      </w:r>
      <w:r w:rsidRPr="000230A1">
        <w:rPr>
          <w:spacing w:val="2"/>
          <w:sz w:val="22"/>
          <w:szCs w:val="22"/>
        </w:rPr>
        <w:t>n</w:t>
      </w:r>
      <w:r w:rsidRPr="000230A1">
        <w:rPr>
          <w:spacing w:val="-2"/>
          <w:sz w:val="22"/>
          <w:szCs w:val="22"/>
        </w:rPr>
        <w:t>g</w:t>
      </w:r>
      <w:r w:rsidRPr="000230A1">
        <w:rPr>
          <w:sz w:val="22"/>
          <w:szCs w:val="22"/>
        </w:rPr>
        <w:t>thens s</w:t>
      </w:r>
      <w:r w:rsidRPr="000230A1">
        <w:rPr>
          <w:spacing w:val="-1"/>
          <w:sz w:val="22"/>
          <w:szCs w:val="22"/>
        </w:rPr>
        <w:t>c</w:t>
      </w:r>
      <w:r w:rsidRPr="000230A1">
        <w:rPr>
          <w:sz w:val="22"/>
          <w:szCs w:val="22"/>
        </w:rPr>
        <w:t>ie</w:t>
      </w:r>
      <w:r w:rsidRPr="000230A1">
        <w:rPr>
          <w:spacing w:val="2"/>
          <w:sz w:val="22"/>
          <w:szCs w:val="22"/>
        </w:rPr>
        <w:t>n</w:t>
      </w:r>
      <w:r w:rsidRPr="000230A1">
        <w:rPr>
          <w:sz w:val="22"/>
          <w:szCs w:val="22"/>
        </w:rPr>
        <w:t>ce</w:t>
      </w:r>
      <w:r w:rsidRPr="000230A1">
        <w:rPr>
          <w:spacing w:val="-1"/>
          <w:sz w:val="22"/>
          <w:szCs w:val="22"/>
        </w:rPr>
        <w:t xml:space="preserve"> and technology/engineering </w:t>
      </w:r>
      <w:r w:rsidRPr="000230A1">
        <w:rPr>
          <w:sz w:val="22"/>
          <w:szCs w:val="22"/>
        </w:rPr>
        <w:t>l</w:t>
      </w:r>
      <w:r w:rsidRPr="000230A1">
        <w:rPr>
          <w:spacing w:val="2"/>
          <w:sz w:val="22"/>
          <w:szCs w:val="22"/>
        </w:rPr>
        <w:t>e</w:t>
      </w:r>
      <w:r w:rsidRPr="000230A1">
        <w:rPr>
          <w:spacing w:val="-1"/>
          <w:sz w:val="22"/>
          <w:szCs w:val="22"/>
        </w:rPr>
        <w:t>a</w:t>
      </w:r>
      <w:r w:rsidRPr="000230A1">
        <w:rPr>
          <w:sz w:val="22"/>
          <w:szCs w:val="22"/>
        </w:rPr>
        <w:t>rning for</w:t>
      </w:r>
      <w:r w:rsidRPr="000230A1">
        <w:rPr>
          <w:spacing w:val="-1"/>
          <w:sz w:val="22"/>
          <w:szCs w:val="22"/>
        </w:rPr>
        <w:t xml:space="preserve"> a</w:t>
      </w:r>
      <w:r w:rsidRPr="000230A1">
        <w:rPr>
          <w:sz w:val="22"/>
          <w:szCs w:val="22"/>
        </w:rPr>
        <w:t>ll</w:t>
      </w:r>
      <w:r w:rsidRPr="000230A1">
        <w:rPr>
          <w:spacing w:val="1"/>
          <w:sz w:val="22"/>
          <w:szCs w:val="22"/>
        </w:rPr>
        <w:t xml:space="preserve"> </w:t>
      </w:r>
      <w:r w:rsidRPr="000230A1">
        <w:rPr>
          <w:sz w:val="22"/>
          <w:szCs w:val="22"/>
        </w:rPr>
        <w:t xml:space="preserve">students. </w:t>
      </w:r>
      <w:r w:rsidR="002536F8" w:rsidRPr="000230A1">
        <w:rPr>
          <w:sz w:val="22"/>
          <w:szCs w:val="22"/>
        </w:rPr>
        <w:t xml:space="preserve">The Venn diagram </w:t>
      </w:r>
      <w:r w:rsidR="002536F8">
        <w:rPr>
          <w:sz w:val="22"/>
          <w:szCs w:val="22"/>
        </w:rPr>
        <w:t>below</w:t>
      </w:r>
      <w:r w:rsidR="002536F8" w:rsidRPr="000230A1">
        <w:rPr>
          <w:sz w:val="22"/>
          <w:szCs w:val="22"/>
        </w:rPr>
        <w:t xml:space="preserve"> shows some ways </w:t>
      </w:r>
      <w:r w:rsidR="005435D7">
        <w:rPr>
          <w:sz w:val="22"/>
          <w:szCs w:val="22"/>
        </w:rPr>
        <w:t xml:space="preserve">in which </w:t>
      </w:r>
      <w:r w:rsidR="002536F8" w:rsidRPr="000230A1">
        <w:rPr>
          <w:sz w:val="22"/>
          <w:szCs w:val="22"/>
        </w:rPr>
        <w:t>t</w:t>
      </w:r>
      <w:r w:rsidR="005435D7">
        <w:rPr>
          <w:sz w:val="22"/>
          <w:szCs w:val="22"/>
        </w:rPr>
        <w:t>hese relationships overlap in state standards:</w:t>
      </w:r>
    </w:p>
    <w:p w:rsidR="000230A1" w:rsidRPr="000230A1" w:rsidRDefault="000230A1" w:rsidP="000230A1">
      <w:pPr>
        <w:ind w:right="164"/>
        <w:jc w:val="center"/>
        <w:rPr>
          <w:sz w:val="22"/>
          <w:szCs w:val="22"/>
        </w:rPr>
      </w:pPr>
      <w:r w:rsidRPr="000230A1">
        <w:rPr>
          <w:noProof/>
          <w:sz w:val="22"/>
          <w:szCs w:val="22"/>
          <w:lang w:eastAsia="zh-CN" w:bidi="km-KH"/>
        </w:rPr>
        <w:lastRenderedPageBreak/>
        <w:drawing>
          <wp:inline distT="0" distB="0" distL="0" distR="0">
            <wp:extent cx="4872990" cy="3406140"/>
            <wp:effectExtent l="19050" t="0" r="3810" b="0"/>
            <wp:docPr id="5" name="Picture 1" descr="Relationship of discplinary practices across Math, English Language Arts and Literacy, and Science and Technology/Engine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unne\AppData\Local\Microsoft\Windows\Temporary Internet Files\Content.Outlook\1BNVO7IW\Science Math Literacy Diagram.JPG"/>
                    <pic:cNvPicPr>
                      <a:picLocks noChangeAspect="1" noChangeArrowheads="1"/>
                    </pic:cNvPicPr>
                  </pic:nvPicPr>
                  <pic:blipFill>
                    <a:blip r:embed="rId41"/>
                    <a:srcRect/>
                    <a:stretch>
                      <a:fillRect/>
                    </a:stretch>
                  </pic:blipFill>
                  <pic:spPr bwMode="auto">
                    <a:xfrm>
                      <a:off x="0" y="0"/>
                      <a:ext cx="4872990" cy="3406140"/>
                    </a:xfrm>
                    <a:prstGeom prst="rect">
                      <a:avLst/>
                    </a:prstGeom>
                    <a:noFill/>
                    <a:ln w="9525">
                      <a:noFill/>
                      <a:miter lim="800000"/>
                      <a:headEnd/>
                      <a:tailEnd/>
                    </a:ln>
                  </pic:spPr>
                </pic:pic>
              </a:graphicData>
            </a:graphic>
          </wp:inline>
        </w:drawing>
      </w:r>
    </w:p>
    <w:p w:rsidR="000230A1" w:rsidRPr="000230A1" w:rsidRDefault="000230A1" w:rsidP="000230A1">
      <w:pPr>
        <w:spacing w:before="29"/>
        <w:ind w:right="64"/>
        <w:rPr>
          <w:i/>
          <w:sz w:val="22"/>
          <w:szCs w:val="22"/>
        </w:rPr>
      </w:pPr>
      <w:r w:rsidRPr="000230A1">
        <w:rPr>
          <w:b/>
          <w:spacing w:val="2"/>
          <w:sz w:val="22"/>
          <w:szCs w:val="22"/>
        </w:rPr>
        <w:t>R</w:t>
      </w:r>
      <w:r w:rsidRPr="000230A1">
        <w:rPr>
          <w:b/>
          <w:spacing w:val="-1"/>
          <w:sz w:val="22"/>
          <w:szCs w:val="22"/>
        </w:rPr>
        <w:t>e</w:t>
      </w:r>
      <w:r w:rsidRPr="000230A1">
        <w:rPr>
          <w:b/>
          <w:sz w:val="22"/>
          <w:szCs w:val="22"/>
        </w:rPr>
        <w:t>la</w:t>
      </w:r>
      <w:r w:rsidRPr="000230A1">
        <w:rPr>
          <w:b/>
          <w:spacing w:val="1"/>
          <w:sz w:val="22"/>
          <w:szCs w:val="22"/>
        </w:rPr>
        <w:t>t</w:t>
      </w:r>
      <w:r w:rsidRPr="000230A1">
        <w:rPr>
          <w:b/>
          <w:sz w:val="22"/>
          <w:szCs w:val="22"/>
        </w:rPr>
        <w:t>ionshi</w:t>
      </w:r>
      <w:r w:rsidRPr="000230A1">
        <w:rPr>
          <w:b/>
          <w:spacing w:val="1"/>
          <w:sz w:val="22"/>
          <w:szCs w:val="22"/>
        </w:rPr>
        <w:t>p</w:t>
      </w:r>
      <w:r w:rsidRPr="000230A1">
        <w:rPr>
          <w:b/>
          <w:sz w:val="22"/>
          <w:szCs w:val="22"/>
        </w:rPr>
        <w:t>s of di</w:t>
      </w:r>
      <w:r w:rsidRPr="000230A1">
        <w:rPr>
          <w:b/>
          <w:spacing w:val="2"/>
          <w:sz w:val="22"/>
          <w:szCs w:val="22"/>
        </w:rPr>
        <w:t>s</w:t>
      </w:r>
      <w:r w:rsidRPr="000230A1">
        <w:rPr>
          <w:b/>
          <w:spacing w:val="-1"/>
          <w:sz w:val="22"/>
          <w:szCs w:val="22"/>
        </w:rPr>
        <w:t>c</w:t>
      </w:r>
      <w:r w:rsidRPr="000230A1">
        <w:rPr>
          <w:b/>
          <w:sz w:val="22"/>
          <w:szCs w:val="22"/>
        </w:rPr>
        <w:t>ip</w:t>
      </w:r>
      <w:r w:rsidRPr="000230A1">
        <w:rPr>
          <w:b/>
          <w:spacing w:val="1"/>
          <w:sz w:val="22"/>
          <w:szCs w:val="22"/>
        </w:rPr>
        <w:t>l</w:t>
      </w:r>
      <w:r w:rsidRPr="000230A1">
        <w:rPr>
          <w:b/>
          <w:sz w:val="22"/>
          <w:szCs w:val="22"/>
        </w:rPr>
        <w:t>ina</w:t>
      </w:r>
      <w:r w:rsidRPr="000230A1">
        <w:rPr>
          <w:b/>
          <w:spacing w:val="1"/>
          <w:sz w:val="22"/>
          <w:szCs w:val="22"/>
        </w:rPr>
        <w:t>r</w:t>
      </w:r>
      <w:r w:rsidRPr="000230A1">
        <w:rPr>
          <w:b/>
          <w:sz w:val="22"/>
          <w:szCs w:val="22"/>
        </w:rPr>
        <w:t>y</w:t>
      </w:r>
      <w:r w:rsidRPr="000230A1">
        <w:rPr>
          <w:b/>
          <w:spacing w:val="-5"/>
          <w:sz w:val="22"/>
          <w:szCs w:val="22"/>
        </w:rPr>
        <w:t xml:space="preserve"> </w:t>
      </w:r>
      <w:r w:rsidRPr="000230A1">
        <w:rPr>
          <w:b/>
          <w:spacing w:val="2"/>
          <w:sz w:val="22"/>
          <w:szCs w:val="22"/>
        </w:rPr>
        <w:t>p</w:t>
      </w:r>
      <w:r w:rsidRPr="000230A1">
        <w:rPr>
          <w:b/>
          <w:sz w:val="22"/>
          <w:szCs w:val="22"/>
        </w:rPr>
        <w:t>ra</w:t>
      </w:r>
      <w:r w:rsidRPr="000230A1">
        <w:rPr>
          <w:b/>
          <w:spacing w:val="-1"/>
          <w:sz w:val="22"/>
          <w:szCs w:val="22"/>
        </w:rPr>
        <w:t>c</w:t>
      </w:r>
      <w:r w:rsidRPr="000230A1">
        <w:rPr>
          <w:b/>
          <w:sz w:val="22"/>
          <w:szCs w:val="22"/>
        </w:rPr>
        <w:t>t</w:t>
      </w:r>
      <w:r w:rsidRPr="000230A1">
        <w:rPr>
          <w:b/>
          <w:spacing w:val="1"/>
          <w:sz w:val="22"/>
          <w:szCs w:val="22"/>
        </w:rPr>
        <w:t>i</w:t>
      </w:r>
      <w:r w:rsidRPr="000230A1">
        <w:rPr>
          <w:b/>
          <w:spacing w:val="-1"/>
          <w:sz w:val="22"/>
          <w:szCs w:val="22"/>
        </w:rPr>
        <w:t>ce</w:t>
      </w:r>
      <w:r w:rsidRPr="000230A1">
        <w:rPr>
          <w:b/>
          <w:sz w:val="22"/>
          <w:szCs w:val="22"/>
        </w:rPr>
        <w:t xml:space="preserve">s across </w:t>
      </w:r>
      <w:r w:rsidRPr="000230A1">
        <w:rPr>
          <w:b/>
          <w:spacing w:val="-1"/>
          <w:sz w:val="22"/>
          <w:szCs w:val="22"/>
        </w:rPr>
        <w:t xml:space="preserve">the Massachusetts Curriculum Frameworks for English Language Arts and Literacy, Mathematics, and Science and Technology/Engineering </w:t>
      </w:r>
      <w:r w:rsidRPr="000230A1">
        <w:rPr>
          <w:spacing w:val="-1"/>
          <w:sz w:val="22"/>
          <w:szCs w:val="22"/>
        </w:rPr>
        <w:t>(based on work by Tina Cheuk ell.stanford.edu)</w:t>
      </w:r>
      <w:r w:rsidRPr="000230A1">
        <w:rPr>
          <w:i/>
          <w:spacing w:val="-1"/>
          <w:sz w:val="22"/>
          <w:szCs w:val="22"/>
        </w:rPr>
        <w:t>.</w:t>
      </w:r>
    </w:p>
    <w:p w:rsidR="000230A1" w:rsidRPr="000230A1" w:rsidRDefault="000230A1" w:rsidP="000230A1">
      <w:pPr>
        <w:ind w:right="164"/>
        <w:rPr>
          <w:sz w:val="22"/>
          <w:szCs w:val="22"/>
        </w:rPr>
      </w:pPr>
    </w:p>
    <w:p w:rsidR="000230A1" w:rsidRPr="000230A1" w:rsidRDefault="000230A1" w:rsidP="000230A1">
      <w:pPr>
        <w:ind w:right="164"/>
        <w:rPr>
          <w:sz w:val="22"/>
          <w:szCs w:val="22"/>
        </w:rPr>
      </w:pPr>
      <w:r w:rsidRPr="000230A1">
        <w:rPr>
          <w:sz w:val="22"/>
          <w:szCs w:val="22"/>
        </w:rPr>
        <w:t>The disciplinary practices overlap and connect in multiple ways and with effective instruction can make learning relevant and meaningful for all students. Attention to the discipline-specific ways in which language is used within and across e</w:t>
      </w:r>
      <w:r w:rsidR="005435D7">
        <w:rPr>
          <w:sz w:val="22"/>
          <w:szCs w:val="22"/>
        </w:rPr>
        <w:t>ach of these areas is essential</w:t>
      </w:r>
      <w:r w:rsidRPr="000230A1">
        <w:rPr>
          <w:sz w:val="22"/>
          <w:szCs w:val="22"/>
        </w:rPr>
        <w:t xml:space="preserve"> as language is the medium through which learning occurs and knowledge is exchanged in all classrooms. </w:t>
      </w:r>
    </w:p>
    <w:p w:rsidR="000230A1" w:rsidRPr="000230A1" w:rsidRDefault="000230A1" w:rsidP="000230A1">
      <w:pPr>
        <w:ind w:right="164"/>
        <w:rPr>
          <w:sz w:val="22"/>
          <w:szCs w:val="22"/>
        </w:rPr>
      </w:pPr>
    </w:p>
    <w:p w:rsidR="000230A1" w:rsidRPr="002536F8" w:rsidRDefault="000230A1" w:rsidP="000230A1">
      <w:pPr>
        <w:ind w:right="164"/>
        <w:rPr>
          <w:b/>
          <w:sz w:val="18"/>
          <w:szCs w:val="22"/>
        </w:rPr>
      </w:pPr>
      <w:r w:rsidRPr="002536F8">
        <w:rPr>
          <w:rStyle w:val="citationtext"/>
          <w:iCs/>
          <w:sz w:val="18"/>
          <w:szCs w:val="22"/>
        </w:rPr>
        <w:t>[This appendix draws from NGSS, Appendix D.]</w:t>
      </w:r>
    </w:p>
    <w:p w:rsidR="000230A1" w:rsidRPr="000230A1" w:rsidRDefault="000230A1" w:rsidP="000230A1">
      <w:pPr>
        <w:ind w:right="164"/>
        <w:rPr>
          <w:sz w:val="22"/>
          <w:szCs w:val="22"/>
        </w:rPr>
      </w:pPr>
    </w:p>
    <w:p w:rsidR="000230A1" w:rsidRPr="000230A1" w:rsidRDefault="000230A1" w:rsidP="000230A1">
      <w:pPr>
        <w:ind w:right="164"/>
        <w:jc w:val="center"/>
        <w:rPr>
          <w:b/>
          <w:sz w:val="22"/>
          <w:szCs w:val="22"/>
        </w:rPr>
      </w:pPr>
      <w:r w:rsidRPr="000230A1">
        <w:rPr>
          <w:b/>
          <w:sz w:val="22"/>
          <w:szCs w:val="22"/>
        </w:rPr>
        <w:t>References</w:t>
      </w:r>
    </w:p>
    <w:p w:rsidR="000230A1" w:rsidRPr="000230A1" w:rsidRDefault="000230A1" w:rsidP="000230A1">
      <w:pPr>
        <w:ind w:left="720" w:right="164" w:hanging="720"/>
        <w:rPr>
          <w:rStyle w:val="citationtext"/>
          <w:iCs/>
          <w:sz w:val="22"/>
          <w:szCs w:val="22"/>
        </w:rPr>
      </w:pPr>
      <w:r w:rsidRPr="000230A1">
        <w:rPr>
          <w:rStyle w:val="citationtext"/>
          <w:sz w:val="22"/>
          <w:szCs w:val="22"/>
        </w:rPr>
        <w:t xml:space="preserve">Buehl, D. (2011).  </w:t>
      </w:r>
      <w:r w:rsidRPr="000230A1">
        <w:rPr>
          <w:rStyle w:val="citationtext"/>
          <w:i/>
          <w:iCs/>
          <w:sz w:val="22"/>
          <w:szCs w:val="22"/>
        </w:rPr>
        <w:t>Developing Readers in the Academic Disciplines.</w:t>
      </w:r>
      <w:r w:rsidRPr="000230A1">
        <w:rPr>
          <w:rStyle w:val="citationtext"/>
          <w:iCs/>
          <w:sz w:val="22"/>
          <w:szCs w:val="22"/>
        </w:rPr>
        <w:t xml:space="preserve"> Newark,</w:t>
      </w:r>
      <w:r w:rsidR="00DB4B3D">
        <w:rPr>
          <w:rStyle w:val="citationtext"/>
          <w:iCs/>
          <w:sz w:val="22"/>
          <w:szCs w:val="22"/>
        </w:rPr>
        <w:t xml:space="preserve"> </w:t>
      </w:r>
      <w:r w:rsidRPr="000230A1">
        <w:rPr>
          <w:rStyle w:val="citationtext"/>
          <w:iCs/>
          <w:sz w:val="22"/>
          <w:szCs w:val="22"/>
        </w:rPr>
        <w:t>DE: International Reading Association.</w:t>
      </w:r>
    </w:p>
    <w:p w:rsidR="000230A1" w:rsidRPr="000230A1" w:rsidRDefault="000230A1" w:rsidP="000230A1">
      <w:pPr>
        <w:ind w:left="720" w:right="164" w:hanging="720"/>
        <w:rPr>
          <w:sz w:val="22"/>
          <w:szCs w:val="22"/>
        </w:rPr>
      </w:pPr>
      <w:r w:rsidRPr="000230A1">
        <w:rPr>
          <w:sz w:val="22"/>
          <w:szCs w:val="22"/>
        </w:rPr>
        <w:t xml:space="preserve">Lee, O., Quinn, H., &amp; Valdés, G. (2012). Language demands and opportunities in relation to Next Generation Science Standards for English Language Learners:  What teachers need to know. </w:t>
      </w:r>
      <w:r w:rsidRPr="000230A1">
        <w:rPr>
          <w:i/>
          <w:sz w:val="22"/>
          <w:szCs w:val="22"/>
        </w:rPr>
        <w:t>Understanding language</w:t>
      </w:r>
      <w:r w:rsidRPr="000230A1">
        <w:rPr>
          <w:sz w:val="22"/>
          <w:szCs w:val="22"/>
        </w:rPr>
        <w:t xml:space="preserve">.  Stanford University. Available at: </w:t>
      </w:r>
      <w:hyperlink r:id="rId42" w:history="1">
        <w:r w:rsidRPr="000230A1">
          <w:rPr>
            <w:rStyle w:val="Hyperlink"/>
            <w:sz w:val="22"/>
            <w:szCs w:val="22"/>
          </w:rPr>
          <w:t>http://ell.stanford.edu/papers</w:t>
        </w:r>
      </w:hyperlink>
    </w:p>
    <w:p w:rsidR="000230A1" w:rsidRPr="000230A1" w:rsidRDefault="000230A1" w:rsidP="000230A1">
      <w:pPr>
        <w:widowControl w:val="0"/>
        <w:autoSpaceDE w:val="0"/>
        <w:autoSpaceDN w:val="0"/>
        <w:adjustRightInd w:val="0"/>
        <w:ind w:left="720" w:hanging="720"/>
        <w:rPr>
          <w:sz w:val="22"/>
          <w:szCs w:val="22"/>
        </w:rPr>
      </w:pPr>
      <w:r w:rsidRPr="000230A1">
        <w:rPr>
          <w:sz w:val="22"/>
          <w:szCs w:val="22"/>
        </w:rPr>
        <w:t xml:space="preserve">Lee, O., Quinn, H., &amp; Valdés, G. (2013). Science and language for English language learners in relation to Next Generation Science Standards and with implications for Common Core State Standards for English language arts and mathematics. </w:t>
      </w:r>
      <w:r w:rsidRPr="000230A1">
        <w:rPr>
          <w:i/>
          <w:sz w:val="22"/>
          <w:szCs w:val="22"/>
        </w:rPr>
        <w:t>Educational Researcher</w:t>
      </w:r>
      <w:r w:rsidRPr="000230A1">
        <w:rPr>
          <w:sz w:val="22"/>
          <w:szCs w:val="22"/>
        </w:rPr>
        <w:t>, 42(4):</w:t>
      </w:r>
      <w:r w:rsidRPr="000230A1">
        <w:rPr>
          <w:rStyle w:val="slug-pages"/>
          <w:iCs/>
          <w:sz w:val="22"/>
          <w:szCs w:val="22"/>
        </w:rPr>
        <w:t>223-23.</w:t>
      </w:r>
    </w:p>
    <w:p w:rsidR="000230A1" w:rsidRPr="000230A1" w:rsidRDefault="00DB4B3D" w:rsidP="000230A1">
      <w:pPr>
        <w:autoSpaceDE w:val="0"/>
        <w:autoSpaceDN w:val="0"/>
        <w:adjustRightInd w:val="0"/>
        <w:ind w:left="720" w:hanging="720"/>
        <w:rPr>
          <w:rFonts w:eastAsiaTheme="minorHAnsi"/>
          <w:bCs/>
          <w:sz w:val="22"/>
          <w:szCs w:val="22"/>
        </w:rPr>
      </w:pPr>
      <w:r>
        <w:rPr>
          <w:rStyle w:val="citationtext"/>
          <w:iCs/>
          <w:sz w:val="22"/>
          <w:szCs w:val="22"/>
        </w:rPr>
        <w:t xml:space="preserve">WIDA. </w:t>
      </w:r>
      <w:r w:rsidR="000230A1" w:rsidRPr="000230A1">
        <w:rPr>
          <w:rStyle w:val="citationtext"/>
          <w:iCs/>
          <w:sz w:val="22"/>
          <w:szCs w:val="22"/>
        </w:rPr>
        <w:t>(2013</w:t>
      </w:r>
      <w:r w:rsidR="000230A1" w:rsidRPr="000230A1">
        <w:rPr>
          <w:rStyle w:val="citationtext"/>
          <w:i/>
          <w:iCs/>
          <w:sz w:val="22"/>
          <w:szCs w:val="22"/>
        </w:rPr>
        <w:t>)</w:t>
      </w:r>
      <w:r>
        <w:rPr>
          <w:rStyle w:val="citationtext"/>
          <w:i/>
          <w:iCs/>
          <w:sz w:val="22"/>
          <w:szCs w:val="22"/>
        </w:rPr>
        <w:t>.</w:t>
      </w:r>
      <w:r w:rsidR="000230A1" w:rsidRPr="000230A1">
        <w:rPr>
          <w:rStyle w:val="citationtext"/>
          <w:i/>
          <w:iCs/>
          <w:sz w:val="22"/>
          <w:szCs w:val="22"/>
        </w:rPr>
        <w:t xml:space="preserve"> Essential Actions: A Handbook for Implementing WIDA’s Framework for English Language Development Standards</w:t>
      </w:r>
      <w:r w:rsidR="000230A1" w:rsidRPr="000230A1">
        <w:rPr>
          <w:rStyle w:val="citationtext"/>
          <w:iCs/>
          <w:sz w:val="22"/>
          <w:szCs w:val="22"/>
        </w:rPr>
        <w:t xml:space="preserve">. </w:t>
      </w:r>
      <w:r w:rsidR="000230A1" w:rsidRPr="000230A1">
        <w:rPr>
          <w:rFonts w:eastAsiaTheme="minorHAnsi"/>
          <w:bCs/>
          <w:sz w:val="22"/>
          <w:szCs w:val="22"/>
        </w:rPr>
        <w:t xml:space="preserve">Board of Regents of the </w:t>
      </w:r>
      <w:r>
        <w:rPr>
          <w:rFonts w:eastAsiaTheme="minorHAnsi"/>
          <w:bCs/>
          <w:sz w:val="22"/>
          <w:szCs w:val="22"/>
        </w:rPr>
        <w:t>University of Wisconsin System.</w:t>
      </w:r>
    </w:p>
    <w:p w:rsidR="00BB52F7" w:rsidRDefault="00BB52F7" w:rsidP="00BB52F7">
      <w:pPr>
        <w:pStyle w:val="SectionMainText"/>
        <w:pBdr>
          <w:bottom w:val="single" w:sz="36" w:space="1" w:color="auto"/>
        </w:pBdr>
      </w:pPr>
    </w:p>
    <w:p w:rsidR="00BB52F7" w:rsidRDefault="00BB52F7" w:rsidP="00BB52F7">
      <w:pPr>
        <w:pStyle w:val="SectionMainText"/>
      </w:pPr>
    </w:p>
    <w:p w:rsidR="00BB52F7" w:rsidRDefault="00BB52F7" w:rsidP="00BB52F7">
      <w:pPr>
        <w:pStyle w:val="SectionMainText"/>
        <w:sectPr w:rsidR="00BB52F7" w:rsidSect="000230A1">
          <w:footnotePr>
            <w:numRestart w:val="eachSect"/>
          </w:footnotePr>
          <w:type w:val="continuous"/>
          <w:pgSz w:w="12240" w:h="15840" w:code="1"/>
          <w:pgMar w:top="1080" w:right="1800" w:bottom="1440" w:left="2160" w:header="720" w:footer="720" w:gutter="0"/>
          <w:paperSrc w:first="15" w:other="15"/>
          <w:cols w:space="720"/>
        </w:sectPr>
      </w:pPr>
    </w:p>
    <w:p w:rsidR="009B7C76" w:rsidRDefault="009B7C76">
      <w:pPr>
        <w:pStyle w:val="SectionHeading"/>
      </w:pPr>
      <w:r>
        <w:lastRenderedPageBreak/>
        <w:t>Appendix I</w:t>
      </w:r>
      <w:r w:rsidR="009E2BF2">
        <w:t>II</w:t>
      </w:r>
    </w:p>
    <w:p w:rsidR="009B7C76" w:rsidRDefault="00327FEC">
      <w:pPr>
        <w:pStyle w:val="SectionHeading"/>
        <w:rPr>
          <w:sz w:val="44"/>
        </w:rPr>
      </w:pPr>
      <w:r>
        <w:rPr>
          <w:sz w:val="44"/>
        </w:rPr>
        <w:t>Disciplinary Core Idea Progression Matrix</w:t>
      </w:r>
    </w:p>
    <w:p w:rsidR="009B7C76" w:rsidRPr="00340E53" w:rsidRDefault="009B7C76">
      <w:pPr>
        <w:pStyle w:val="SectionMainText"/>
        <w:rPr>
          <w:szCs w:val="22"/>
        </w:rPr>
      </w:pPr>
    </w:p>
    <w:p w:rsidR="004D72B0" w:rsidRDefault="004D72B0" w:rsidP="004D72B0">
      <w:pPr>
        <w:rPr>
          <w:sz w:val="22"/>
          <w:szCs w:val="22"/>
        </w:rPr>
      </w:pPr>
      <w:r>
        <w:rPr>
          <w:sz w:val="22"/>
          <w:szCs w:val="22"/>
        </w:rPr>
        <w:t>Each disciplinary core idea spans Pre-K to high school, with each grade span representing a reconceptualization or more sophisticated understanding of how students think about the core idea. In subsequent grade</w:t>
      </w:r>
      <w:r w:rsidR="00F421F5">
        <w:rPr>
          <w:sz w:val="22"/>
          <w:szCs w:val="22"/>
        </w:rPr>
        <w:t>s</w:t>
      </w:r>
      <w:r>
        <w:rPr>
          <w:sz w:val="22"/>
          <w:szCs w:val="22"/>
        </w:rPr>
        <w:t xml:space="preserve"> the students’ thinking about a disciplinary core idea becomes more sophisticated and closer to a scientific and technical perspective.</w:t>
      </w:r>
    </w:p>
    <w:p w:rsidR="004D72B0" w:rsidRDefault="004D72B0" w:rsidP="004D72B0">
      <w:pPr>
        <w:rPr>
          <w:sz w:val="22"/>
          <w:szCs w:val="22"/>
        </w:rPr>
      </w:pPr>
    </w:p>
    <w:p w:rsidR="004D72B0" w:rsidRDefault="004D72B0" w:rsidP="004D72B0">
      <w:pPr>
        <w:pStyle w:val="SectionMainText"/>
        <w:rPr>
          <w:szCs w:val="22"/>
        </w:rPr>
      </w:pPr>
      <w:r>
        <w:rPr>
          <w:szCs w:val="22"/>
        </w:rPr>
        <w:t xml:space="preserve">The </w:t>
      </w:r>
      <w:r w:rsidRPr="00FF1334">
        <w:rPr>
          <w:i/>
          <w:szCs w:val="22"/>
        </w:rPr>
        <w:t xml:space="preserve">Framework </w:t>
      </w:r>
      <w:r w:rsidR="008C53D7">
        <w:rPr>
          <w:i/>
          <w:szCs w:val="22"/>
        </w:rPr>
        <w:t xml:space="preserve">for K-12 Science Education </w:t>
      </w:r>
      <w:r w:rsidR="008C53D7" w:rsidRPr="008C53D7">
        <w:rPr>
          <w:szCs w:val="22"/>
        </w:rPr>
        <w:t>(NRC, 2012)</w:t>
      </w:r>
      <w:r w:rsidR="008C53D7">
        <w:rPr>
          <w:i/>
          <w:szCs w:val="22"/>
        </w:rPr>
        <w:t xml:space="preserve"> </w:t>
      </w:r>
      <w:r>
        <w:rPr>
          <w:szCs w:val="22"/>
        </w:rPr>
        <w:t xml:space="preserve">provides specific criteria for what constitutes a core idea. To be regarded as core, each idea must meet at least two, though preferably three or four, </w:t>
      </w:r>
      <w:r w:rsidR="00F421F5">
        <w:rPr>
          <w:szCs w:val="22"/>
        </w:rPr>
        <w:t xml:space="preserve">of the following </w:t>
      </w:r>
      <w:r>
        <w:rPr>
          <w:szCs w:val="22"/>
        </w:rPr>
        <w:t>criteria:</w:t>
      </w:r>
    </w:p>
    <w:p w:rsidR="00F421F5" w:rsidRDefault="00F421F5" w:rsidP="004D72B0">
      <w:pPr>
        <w:pStyle w:val="SectionMainText"/>
        <w:rPr>
          <w:szCs w:val="22"/>
        </w:rPr>
      </w:pPr>
    </w:p>
    <w:p w:rsidR="004D72B0" w:rsidRPr="00CC0B20" w:rsidRDefault="004D72B0" w:rsidP="008C53D7">
      <w:pPr>
        <w:widowControl w:val="0"/>
        <w:autoSpaceDE w:val="0"/>
        <w:autoSpaceDN w:val="0"/>
        <w:adjustRightInd w:val="0"/>
        <w:spacing w:after="27"/>
        <w:ind w:left="990" w:hanging="270"/>
        <w:rPr>
          <w:color w:val="000000"/>
          <w:sz w:val="22"/>
          <w:szCs w:val="22"/>
        </w:rPr>
      </w:pPr>
      <w:r w:rsidRPr="00CC0B20">
        <w:rPr>
          <w:i/>
          <w:iCs/>
          <w:color w:val="000000"/>
          <w:sz w:val="22"/>
          <w:szCs w:val="22"/>
        </w:rPr>
        <w:t xml:space="preserve">1. Have broad importance across multiple sciences or engineering disciplines or be a key organizing principle of a single discipline. </w:t>
      </w:r>
    </w:p>
    <w:p w:rsidR="004D72B0" w:rsidRPr="00CC0B20" w:rsidRDefault="004D72B0" w:rsidP="008C53D7">
      <w:pPr>
        <w:widowControl w:val="0"/>
        <w:autoSpaceDE w:val="0"/>
        <w:autoSpaceDN w:val="0"/>
        <w:adjustRightInd w:val="0"/>
        <w:spacing w:after="27"/>
        <w:ind w:left="990" w:hanging="270"/>
        <w:rPr>
          <w:color w:val="000000"/>
          <w:sz w:val="22"/>
          <w:szCs w:val="22"/>
        </w:rPr>
      </w:pPr>
      <w:r w:rsidRPr="00CC0B20">
        <w:rPr>
          <w:i/>
          <w:iCs/>
          <w:color w:val="000000"/>
          <w:sz w:val="22"/>
          <w:szCs w:val="22"/>
        </w:rPr>
        <w:t xml:space="preserve">2. Provide a key tool for understanding or investigating more complex ideas and solving problems. </w:t>
      </w:r>
    </w:p>
    <w:p w:rsidR="004D72B0" w:rsidRPr="00CC0B20" w:rsidRDefault="004D72B0" w:rsidP="008C53D7">
      <w:pPr>
        <w:widowControl w:val="0"/>
        <w:autoSpaceDE w:val="0"/>
        <w:autoSpaceDN w:val="0"/>
        <w:adjustRightInd w:val="0"/>
        <w:spacing w:after="27"/>
        <w:ind w:left="990" w:hanging="270"/>
        <w:rPr>
          <w:color w:val="000000"/>
          <w:sz w:val="22"/>
          <w:szCs w:val="22"/>
        </w:rPr>
      </w:pPr>
      <w:r w:rsidRPr="00CC0B20">
        <w:rPr>
          <w:i/>
          <w:iCs/>
          <w:color w:val="000000"/>
          <w:sz w:val="22"/>
          <w:szCs w:val="22"/>
        </w:rPr>
        <w:t xml:space="preserve">3. Relate to the interests and life experiences of students or be connected to societal or personal concerns that require scientific or technological knowledge. </w:t>
      </w:r>
    </w:p>
    <w:p w:rsidR="004D72B0" w:rsidRPr="00E34BA2" w:rsidRDefault="004D72B0" w:rsidP="008C53D7">
      <w:pPr>
        <w:widowControl w:val="0"/>
        <w:autoSpaceDE w:val="0"/>
        <w:autoSpaceDN w:val="0"/>
        <w:adjustRightInd w:val="0"/>
        <w:spacing w:after="27"/>
        <w:ind w:left="990" w:hanging="270"/>
        <w:rPr>
          <w:i/>
          <w:iCs/>
          <w:color w:val="000000"/>
          <w:sz w:val="22"/>
          <w:szCs w:val="22"/>
        </w:rPr>
      </w:pPr>
      <w:r w:rsidRPr="00CC0B20">
        <w:rPr>
          <w:i/>
          <w:iCs/>
          <w:color w:val="000000"/>
          <w:sz w:val="22"/>
          <w:szCs w:val="22"/>
        </w:rPr>
        <w:t>4. Be teachable and learnable over multiple grades at increasing levels of depth and sophistication. That is, the idea can be made accessible to younger students but is broad enough to sustain continued investigation over years.</w:t>
      </w:r>
      <w:r>
        <w:rPr>
          <w:i/>
          <w:iCs/>
          <w:color w:val="000000"/>
          <w:sz w:val="22"/>
          <w:szCs w:val="22"/>
        </w:rPr>
        <w:t xml:space="preserve"> (NRC, 2012, p. 31)</w:t>
      </w:r>
    </w:p>
    <w:p w:rsidR="004D72B0" w:rsidRPr="00340E53" w:rsidRDefault="004D72B0" w:rsidP="004D72B0">
      <w:pPr>
        <w:pStyle w:val="SectionMainText"/>
        <w:rPr>
          <w:szCs w:val="22"/>
        </w:rPr>
      </w:pPr>
    </w:p>
    <w:p w:rsidR="004D72B0" w:rsidRPr="00340E53" w:rsidRDefault="004D72B0" w:rsidP="004D72B0">
      <w:pPr>
        <w:rPr>
          <w:iCs/>
          <w:sz w:val="22"/>
          <w:szCs w:val="22"/>
        </w:rPr>
      </w:pPr>
      <w:r>
        <w:rPr>
          <w:sz w:val="22"/>
          <w:szCs w:val="22"/>
        </w:rPr>
        <w:t xml:space="preserve">The </w:t>
      </w:r>
      <w:r w:rsidR="008C53D7">
        <w:rPr>
          <w:iCs/>
          <w:sz w:val="22"/>
          <w:szCs w:val="22"/>
        </w:rPr>
        <w:t>landscape charts</w:t>
      </w:r>
      <w:r w:rsidR="008C53D7">
        <w:rPr>
          <w:sz w:val="22"/>
          <w:szCs w:val="22"/>
        </w:rPr>
        <w:t xml:space="preserve"> </w:t>
      </w:r>
      <w:r w:rsidR="00F421F5">
        <w:rPr>
          <w:sz w:val="22"/>
          <w:szCs w:val="22"/>
        </w:rPr>
        <w:t>on the following pages</w:t>
      </w:r>
      <w:r w:rsidR="008C53D7">
        <w:rPr>
          <w:sz w:val="22"/>
          <w:szCs w:val="22"/>
        </w:rPr>
        <w:t xml:space="preserve"> present the “</w:t>
      </w:r>
      <w:r>
        <w:rPr>
          <w:sz w:val="22"/>
          <w:szCs w:val="22"/>
        </w:rPr>
        <w:t>progression matrix</w:t>
      </w:r>
      <w:r w:rsidR="008C53D7">
        <w:rPr>
          <w:sz w:val="22"/>
          <w:szCs w:val="22"/>
        </w:rPr>
        <w:t>”</w:t>
      </w:r>
      <w:r>
        <w:rPr>
          <w:sz w:val="22"/>
          <w:szCs w:val="22"/>
        </w:rPr>
        <w:t xml:space="preserve"> </w:t>
      </w:r>
      <w:r w:rsidR="00F421F5">
        <w:rPr>
          <w:sz w:val="22"/>
          <w:szCs w:val="22"/>
        </w:rPr>
        <w:t xml:space="preserve">and </w:t>
      </w:r>
      <w:r w:rsidRPr="001304F4">
        <w:rPr>
          <w:i/>
          <w:iCs/>
          <w:sz w:val="22"/>
          <w:szCs w:val="22"/>
        </w:rPr>
        <w:t xml:space="preserve">briefly </w:t>
      </w:r>
      <w:r w:rsidRPr="00340E53">
        <w:rPr>
          <w:iCs/>
          <w:sz w:val="22"/>
          <w:szCs w:val="22"/>
        </w:rPr>
        <w:t xml:space="preserve">describe the content at each grade </w:t>
      </w:r>
      <w:r w:rsidR="00F421F5">
        <w:rPr>
          <w:iCs/>
          <w:sz w:val="22"/>
          <w:szCs w:val="22"/>
        </w:rPr>
        <w:t>span</w:t>
      </w:r>
      <w:r w:rsidRPr="00340E53">
        <w:rPr>
          <w:iCs/>
          <w:sz w:val="22"/>
          <w:szCs w:val="22"/>
        </w:rPr>
        <w:t xml:space="preserve"> for each disciplinary core idea </w:t>
      </w:r>
      <w:r w:rsidR="00F421F5">
        <w:rPr>
          <w:iCs/>
          <w:sz w:val="22"/>
          <w:szCs w:val="22"/>
        </w:rPr>
        <w:t xml:space="preserve">for </w:t>
      </w:r>
      <w:r>
        <w:rPr>
          <w:iCs/>
          <w:sz w:val="22"/>
          <w:szCs w:val="22"/>
        </w:rPr>
        <w:t>Pre-</w:t>
      </w:r>
      <w:r w:rsidRPr="00340E53">
        <w:rPr>
          <w:iCs/>
          <w:sz w:val="22"/>
          <w:szCs w:val="22"/>
        </w:rPr>
        <w:t>K-12. The full progressions can be seen in the</w:t>
      </w:r>
      <w:r>
        <w:rPr>
          <w:iCs/>
          <w:sz w:val="22"/>
          <w:szCs w:val="22"/>
        </w:rPr>
        <w:t xml:space="preserve"> NRC</w:t>
      </w:r>
      <w:r w:rsidRPr="00340E53">
        <w:rPr>
          <w:iCs/>
          <w:sz w:val="22"/>
          <w:szCs w:val="22"/>
        </w:rPr>
        <w:t xml:space="preserve"> </w:t>
      </w:r>
      <w:r w:rsidRPr="00340E53">
        <w:rPr>
          <w:i/>
          <w:iCs/>
          <w:sz w:val="22"/>
          <w:szCs w:val="22"/>
        </w:rPr>
        <w:t>Framework</w:t>
      </w:r>
      <w:r w:rsidRPr="00340E53">
        <w:rPr>
          <w:iCs/>
          <w:sz w:val="22"/>
          <w:szCs w:val="22"/>
        </w:rPr>
        <w:t xml:space="preserve">. </w:t>
      </w:r>
      <w:r w:rsidR="008C53D7">
        <w:rPr>
          <w:iCs/>
          <w:sz w:val="22"/>
          <w:szCs w:val="22"/>
        </w:rPr>
        <w:t xml:space="preserve">Strand maps are another way to visualize the progressions (see Appendix IV). </w:t>
      </w:r>
      <w:r w:rsidRPr="00340E53">
        <w:rPr>
          <w:iCs/>
          <w:sz w:val="22"/>
          <w:szCs w:val="22"/>
        </w:rPr>
        <w:t xml:space="preserve">This </w:t>
      </w:r>
      <w:r>
        <w:rPr>
          <w:iCs/>
          <w:sz w:val="22"/>
          <w:szCs w:val="22"/>
        </w:rPr>
        <w:t>section</w:t>
      </w:r>
      <w:r w:rsidRPr="00340E53">
        <w:rPr>
          <w:iCs/>
          <w:sz w:val="22"/>
          <w:szCs w:val="22"/>
        </w:rPr>
        <w:t xml:space="preserve"> </w:t>
      </w:r>
      <w:r>
        <w:rPr>
          <w:iCs/>
          <w:sz w:val="22"/>
          <w:szCs w:val="22"/>
        </w:rPr>
        <w:t>does not endorse</w:t>
      </w:r>
      <w:r w:rsidRPr="00340E53">
        <w:rPr>
          <w:iCs/>
          <w:sz w:val="22"/>
          <w:szCs w:val="22"/>
        </w:rPr>
        <w:t xml:space="preserve"> separating the disciplinary core ideas from science and engineering practices</w:t>
      </w:r>
      <w:r>
        <w:rPr>
          <w:iCs/>
          <w:sz w:val="22"/>
          <w:szCs w:val="22"/>
        </w:rPr>
        <w:t xml:space="preserve"> in curriculum, instruction, or assessment</w:t>
      </w:r>
      <w:r w:rsidRPr="00340E53">
        <w:rPr>
          <w:iCs/>
          <w:sz w:val="22"/>
          <w:szCs w:val="22"/>
        </w:rPr>
        <w:t>.</w:t>
      </w:r>
    </w:p>
    <w:p w:rsidR="004D72B0" w:rsidRDefault="004D72B0" w:rsidP="004D72B0">
      <w:pPr>
        <w:pStyle w:val="SectionMainText"/>
        <w:rPr>
          <w:szCs w:val="22"/>
        </w:rPr>
      </w:pPr>
    </w:p>
    <w:p w:rsidR="004D72B0" w:rsidRDefault="004D72B0" w:rsidP="004D72B0">
      <w:pPr>
        <w:pStyle w:val="SectionMainText"/>
      </w:pPr>
      <w:r>
        <w:t xml:space="preserve">Planning science and technology/engineering curriculum at any grade level is most effective when it is known what students have already been taught and what they should be learning in subsequent years. This matrix can be helpful in planning and aligning curricula to recognize how standards </w:t>
      </w:r>
      <w:r w:rsidR="00923F82">
        <w:t xml:space="preserve">relate </w:t>
      </w:r>
      <w:r>
        <w:t xml:space="preserve">across grade spans, build upon each other, and may be integrated in curriculum. Core ideas do not, however, always define the best units of instruction. Schools and districts will likely group standards in combinations other than those shown in </w:t>
      </w:r>
      <w:r w:rsidR="00923F82">
        <w:t>the matrix or in the standards themselves</w:t>
      </w:r>
      <w:r>
        <w:t xml:space="preserve">. Organizing the standards by disciplinary core idea provides an opportunity to see how students are supported in learning any one </w:t>
      </w:r>
      <w:r w:rsidR="00923F82">
        <w:t xml:space="preserve">core idea </w:t>
      </w:r>
      <w:r>
        <w:t>from year to year.</w:t>
      </w:r>
    </w:p>
    <w:p w:rsidR="004D72B0" w:rsidRDefault="004D72B0" w:rsidP="004D72B0">
      <w:pPr>
        <w:pStyle w:val="SectionMainText"/>
      </w:pPr>
    </w:p>
    <w:p w:rsidR="004D72B0" w:rsidRPr="001304F4" w:rsidRDefault="004D72B0" w:rsidP="004D72B0">
      <w:pPr>
        <w:pStyle w:val="SectionMainText"/>
      </w:pPr>
      <w:r>
        <w:t>Note that the core ideas for high school physical science are distributed across both Introductory Physics and Chemistry. These are presented next to each other but are not, however, considered a sequential progression from Introductory Physics to Chemistry. The dotted line between them is meant to indicate this.</w:t>
      </w:r>
    </w:p>
    <w:p w:rsidR="004D72B0" w:rsidRDefault="004D72B0" w:rsidP="004D72B0">
      <w:pPr>
        <w:pStyle w:val="SectionMainText"/>
      </w:pPr>
    </w:p>
    <w:p w:rsidR="00923F82" w:rsidRPr="008C53D7" w:rsidRDefault="00923F82" w:rsidP="00923F82">
      <w:pPr>
        <w:pStyle w:val="SectionMainText"/>
        <w:rPr>
          <w:sz w:val="20"/>
        </w:rPr>
      </w:pPr>
      <w:r w:rsidRPr="008C53D7">
        <w:rPr>
          <w:sz w:val="20"/>
          <w:szCs w:val="22"/>
        </w:rPr>
        <w:t xml:space="preserve">[This </w:t>
      </w:r>
      <w:r w:rsidR="00F421F5">
        <w:rPr>
          <w:sz w:val="20"/>
          <w:szCs w:val="22"/>
        </w:rPr>
        <w:t>appendix</w:t>
      </w:r>
      <w:r w:rsidRPr="008C53D7">
        <w:rPr>
          <w:sz w:val="20"/>
          <w:szCs w:val="22"/>
        </w:rPr>
        <w:t xml:space="preserve"> draws from and is an adaptation of </w:t>
      </w:r>
      <w:r w:rsidR="00F421F5">
        <w:rPr>
          <w:sz w:val="20"/>
          <w:szCs w:val="22"/>
        </w:rPr>
        <w:t xml:space="preserve">the </w:t>
      </w:r>
      <w:r w:rsidRPr="008C53D7">
        <w:rPr>
          <w:sz w:val="20"/>
          <w:szCs w:val="22"/>
        </w:rPr>
        <w:t>NGSS</w:t>
      </w:r>
      <w:r w:rsidR="00F421F5">
        <w:rPr>
          <w:sz w:val="20"/>
          <w:szCs w:val="22"/>
        </w:rPr>
        <w:t>,</w:t>
      </w:r>
      <w:r w:rsidRPr="008C53D7">
        <w:rPr>
          <w:sz w:val="20"/>
          <w:szCs w:val="22"/>
        </w:rPr>
        <w:t xml:space="preserve"> Appendix E.]</w:t>
      </w:r>
    </w:p>
    <w:p w:rsidR="004D72B0" w:rsidRDefault="004D72B0" w:rsidP="004D72B0">
      <w:pPr>
        <w:pStyle w:val="SectionMainText"/>
      </w:pPr>
    </w:p>
    <w:p w:rsidR="004D72B0" w:rsidRPr="007F0868" w:rsidRDefault="004D72B0" w:rsidP="0068689A">
      <w:pPr>
        <w:pStyle w:val="SectionFirstLevel"/>
        <w:spacing w:after="0"/>
      </w:pPr>
      <w:r>
        <w:t>References</w:t>
      </w:r>
    </w:p>
    <w:p w:rsidR="00BA6B7A" w:rsidRPr="00923F82" w:rsidRDefault="008B5AB6" w:rsidP="00923F82">
      <w:pPr>
        <w:ind w:left="360" w:right="189" w:hanging="360"/>
        <w:rPr>
          <w:spacing w:val="-1"/>
          <w:sz w:val="22"/>
          <w:szCs w:val="22"/>
        </w:rPr>
      </w:pPr>
      <w:r>
        <w:rPr>
          <w:sz w:val="22"/>
          <w:szCs w:val="21"/>
        </w:rPr>
        <w:t>National Research Council</w:t>
      </w:r>
      <w:r>
        <w:rPr>
          <w:spacing w:val="-1"/>
          <w:sz w:val="22"/>
          <w:szCs w:val="22"/>
        </w:rPr>
        <w:t xml:space="preserve"> (</w:t>
      </w:r>
      <w:r w:rsidR="004D72B0">
        <w:rPr>
          <w:spacing w:val="-1"/>
          <w:sz w:val="22"/>
          <w:szCs w:val="22"/>
        </w:rPr>
        <w:t>NRC</w:t>
      </w:r>
      <w:r w:rsidR="004D72B0">
        <w:rPr>
          <w:sz w:val="22"/>
          <w:szCs w:val="21"/>
        </w:rPr>
        <w:t>)</w:t>
      </w:r>
      <w:r w:rsidR="004D72B0">
        <w:rPr>
          <w:spacing w:val="-1"/>
          <w:sz w:val="22"/>
          <w:szCs w:val="22"/>
        </w:rPr>
        <w:t xml:space="preserve">. (2012). </w:t>
      </w:r>
      <w:r w:rsidR="004D72B0">
        <w:rPr>
          <w:i/>
          <w:spacing w:val="-1"/>
          <w:sz w:val="22"/>
          <w:szCs w:val="22"/>
        </w:rPr>
        <w:t>A framework for K-12 science education: Practices, crosscutting concepts, and core ideas.</w:t>
      </w:r>
      <w:r w:rsidR="004D72B0">
        <w:rPr>
          <w:spacing w:val="-1"/>
          <w:sz w:val="22"/>
          <w:szCs w:val="22"/>
        </w:rPr>
        <w:t xml:space="preserve"> Washington, DC: The National Academies Press.</w:t>
      </w:r>
    </w:p>
    <w:p w:rsidR="001705DD" w:rsidRDefault="001705DD">
      <w:pPr>
        <w:pStyle w:val="SectionMainText"/>
        <w:pBdr>
          <w:bottom w:val="single" w:sz="36" w:space="1" w:color="auto"/>
        </w:pBdr>
        <w:sectPr w:rsidR="001705DD" w:rsidSect="00BA6B7A">
          <w:footnotePr>
            <w:numFmt w:val="chicago"/>
          </w:footnotePr>
          <w:type w:val="oddPage"/>
          <w:pgSz w:w="12240" w:h="15840" w:code="1"/>
          <w:pgMar w:top="1080" w:right="1800" w:bottom="1440" w:left="2160" w:header="720" w:footer="720" w:gutter="0"/>
          <w:paperSrc w:first="15" w:other="15"/>
          <w:cols w:space="720"/>
        </w:sectPr>
      </w:pPr>
    </w:p>
    <w:bookmarkStart w:id="1" w:name="_GoBack"/>
    <w:p w:rsidR="00411B29" w:rsidRPr="008D4FB2" w:rsidRDefault="007C677A" w:rsidP="00411B29">
      <w:pPr>
        <w:jc w:val="center"/>
        <w:rPr>
          <w:b/>
        </w:rPr>
      </w:pPr>
      <w:r>
        <w:rPr>
          <w:b/>
          <w:noProof/>
          <w:sz w:val="22"/>
        </w:rPr>
        <w:lastRenderedPageBreak/>
        <mc:AlternateContent>
          <mc:Choice Requires="wps">
            <w:drawing>
              <wp:anchor distT="0" distB="0" distL="114300" distR="114300" simplePos="0" relativeHeight="251672064" behindDoc="0" locked="0" layoutInCell="1" allowOverlap="1">
                <wp:simplePos x="0" y="0"/>
                <wp:positionH relativeFrom="column">
                  <wp:posOffset>6602730</wp:posOffset>
                </wp:positionH>
                <wp:positionV relativeFrom="paragraph">
                  <wp:posOffset>107950</wp:posOffset>
                </wp:positionV>
                <wp:extent cx="1971675" cy="142875"/>
                <wp:effectExtent l="3810" t="6985" r="5715" b="2540"/>
                <wp:wrapNone/>
                <wp:docPr id="22" name="AutoShape 3"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242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alt="Arrow Pointing Right" style="position:absolute;margin-left:519.9pt;margin-top:8.5pt;width:155.25pt;height:1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" fillcolor="black" stroked="f"/>
            </w:pict>
          </mc:Fallback>
        </mc:AlternateContent>
      </w:r>
      <w:bookmarkEnd w:id="1"/>
      <w:r>
        <w:rPr>
          <w:b/>
          <w:noProof/>
          <w:sz w:val="22"/>
        </w:rPr>
        <mc:AlternateContent>
          <mc:Choice Requires="wps">
            <w:drawing>
              <wp:anchor distT="0" distB="0" distL="114300" distR="114300" simplePos="0" relativeHeight="251671040" behindDoc="0" locked="0" layoutInCell="1" allowOverlap="1">
                <wp:simplePos x="0" y="0"/>
                <wp:positionH relativeFrom="column">
                  <wp:posOffset>487680</wp:posOffset>
                </wp:positionH>
                <wp:positionV relativeFrom="paragraph">
                  <wp:posOffset>107950</wp:posOffset>
                </wp:positionV>
                <wp:extent cx="1790700" cy="142875"/>
                <wp:effectExtent l="3810" t="6985" r="5715" b="2540"/>
                <wp:wrapNone/>
                <wp:docPr id="21" name="AutoShape 2"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68A91" id="AutoShape 2" o:spid="_x0000_s1026" type="#_x0000_t13" alt="Arrow Pointing Right" style="position:absolute;margin-left:38.4pt;margin-top:8.5pt;width:141pt;height:1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" fillcolor="black" stroked="f"/>
            </w:pict>
          </mc:Fallback>
        </mc:AlternateContent>
      </w:r>
      <w:r w:rsidR="00411B29" w:rsidRPr="008D4FB2">
        <w:rPr>
          <w:b/>
          <w:sz w:val="22"/>
        </w:rPr>
        <w:t>Earth Space Science Progression</w:t>
      </w:r>
    </w:p>
    <w:p w:rsidR="00411B29" w:rsidRPr="008D4FB2" w:rsidRDefault="00411B29" w:rsidP="00411B29">
      <w:pPr>
        <w:pStyle w:val="NoSpacing"/>
        <w:jc w:val="center"/>
        <w:rPr>
          <w:rFonts w:ascii="Times New Roman" w:hAnsi="Times New Roman"/>
          <w:sz w:val="20"/>
          <w:szCs w:val="20"/>
        </w:rPr>
      </w:pPr>
      <w:r w:rsidRPr="008D4FB2">
        <w:rPr>
          <w:rFonts w:ascii="Times New Roman" w:hAnsi="Times New Roman"/>
          <w:sz w:val="20"/>
          <w:szCs w:val="20"/>
        </w:rPr>
        <w:t>INCREASINGLY SOPHISTICATED SCIENCE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2368"/>
        <w:gridCol w:w="2700"/>
        <w:gridCol w:w="3420"/>
        <w:gridCol w:w="4140"/>
      </w:tblGrid>
      <w:tr w:rsidR="00411B29" w:rsidRPr="00CC7839" w:rsidTr="00E0299A">
        <w:trPr>
          <w:tblHeader/>
        </w:trPr>
        <w:tc>
          <w:tcPr>
            <w:tcW w:w="1430" w:type="dxa"/>
            <w:vAlign w:val="center"/>
          </w:tcPr>
          <w:p w:rsidR="00411B29" w:rsidRPr="00CC7839" w:rsidRDefault="00411B29" w:rsidP="00D13E2B">
            <w:pPr>
              <w:jc w:val="center"/>
            </w:pPr>
          </w:p>
        </w:tc>
        <w:tc>
          <w:tcPr>
            <w:tcW w:w="2368" w:type="dxa"/>
            <w:tcBorders>
              <w:bottom w:val="single" w:sz="4" w:space="0" w:color="auto"/>
            </w:tcBorders>
            <w:vAlign w:val="center"/>
          </w:tcPr>
          <w:p w:rsidR="00411B29" w:rsidRPr="00CC7839" w:rsidRDefault="00411B29" w:rsidP="00D13E2B">
            <w:pPr>
              <w:jc w:val="center"/>
            </w:pPr>
            <w:r w:rsidRPr="00CC7839">
              <w:t>Pre</w:t>
            </w:r>
            <w:r w:rsidR="00E0299A">
              <w:t>-</w:t>
            </w:r>
            <w:r w:rsidRPr="00CC7839">
              <w:t>K-2</w:t>
            </w:r>
          </w:p>
        </w:tc>
        <w:tc>
          <w:tcPr>
            <w:tcW w:w="2700" w:type="dxa"/>
            <w:tcBorders>
              <w:bottom w:val="single" w:sz="4" w:space="0" w:color="auto"/>
            </w:tcBorders>
            <w:vAlign w:val="center"/>
          </w:tcPr>
          <w:p w:rsidR="00411B29" w:rsidRPr="00CC7839" w:rsidRDefault="00411B29" w:rsidP="00D13E2B">
            <w:pPr>
              <w:jc w:val="center"/>
            </w:pPr>
            <w:r w:rsidRPr="00CC7839">
              <w:t>3-5</w:t>
            </w:r>
          </w:p>
        </w:tc>
        <w:tc>
          <w:tcPr>
            <w:tcW w:w="3420" w:type="dxa"/>
            <w:tcBorders>
              <w:bottom w:val="single" w:sz="4" w:space="0" w:color="auto"/>
            </w:tcBorders>
            <w:vAlign w:val="center"/>
          </w:tcPr>
          <w:p w:rsidR="00411B29" w:rsidRPr="00CC7839" w:rsidRDefault="00411B29" w:rsidP="00D13E2B">
            <w:pPr>
              <w:jc w:val="center"/>
            </w:pPr>
            <w:r w:rsidRPr="00CC7839">
              <w:t>6-8</w:t>
            </w:r>
          </w:p>
        </w:tc>
        <w:tc>
          <w:tcPr>
            <w:tcW w:w="4140" w:type="dxa"/>
            <w:tcBorders>
              <w:bottom w:val="single" w:sz="4" w:space="0" w:color="auto"/>
            </w:tcBorders>
            <w:shd w:val="clear" w:color="auto" w:fill="auto"/>
            <w:vAlign w:val="center"/>
          </w:tcPr>
          <w:p w:rsidR="00411B29" w:rsidRPr="00CC7839" w:rsidRDefault="00E0299A" w:rsidP="00E0299A">
            <w:pPr>
              <w:jc w:val="center"/>
            </w:pPr>
            <w:r>
              <w:t>9-10</w:t>
            </w:r>
          </w:p>
        </w:tc>
      </w:tr>
      <w:tr w:rsidR="00411B29" w:rsidRPr="00CC7839" w:rsidTr="00E359F9">
        <w:trPr>
          <w:trHeight w:val="1088"/>
        </w:trPr>
        <w:tc>
          <w:tcPr>
            <w:tcW w:w="1430" w:type="dxa"/>
            <w:vMerge w:val="restart"/>
            <w:vAlign w:val="center"/>
          </w:tcPr>
          <w:p w:rsidR="00411B29" w:rsidRPr="00CC7839" w:rsidRDefault="00411B29" w:rsidP="00D13E2B">
            <w:r w:rsidRPr="00CC7839">
              <w:t xml:space="preserve">ESS1.A </w:t>
            </w:r>
          </w:p>
          <w:p w:rsidR="00411B29" w:rsidRPr="00CC7839" w:rsidRDefault="00411B29" w:rsidP="00D13E2B">
            <w:r w:rsidRPr="00CC7839">
              <w:t>The universe and its stars</w:t>
            </w:r>
          </w:p>
        </w:tc>
        <w:tc>
          <w:tcPr>
            <w:tcW w:w="2368" w:type="dxa"/>
            <w:vMerge w:val="restart"/>
            <w:vAlign w:val="center"/>
          </w:tcPr>
          <w:p w:rsidR="00411B29" w:rsidRPr="00CC7839" w:rsidRDefault="00411B29" w:rsidP="00D13E2B">
            <w:r w:rsidRPr="00CC7839">
              <w:t>Patterns of movement of the sun, moon, and stars as seen from Earth can be observed, described, and predicted.</w:t>
            </w:r>
          </w:p>
        </w:tc>
        <w:tc>
          <w:tcPr>
            <w:tcW w:w="2700" w:type="dxa"/>
            <w:tcBorders>
              <w:bottom w:val="single" w:sz="4" w:space="0" w:color="D9D9D9" w:themeColor="background1" w:themeShade="D9"/>
            </w:tcBorders>
            <w:vAlign w:val="center"/>
          </w:tcPr>
          <w:p w:rsidR="00411B29" w:rsidRPr="00CC7839" w:rsidRDefault="00411B29" w:rsidP="00D13E2B">
            <w:r w:rsidRPr="00CC7839">
              <w:t>Stars range greatly in their distance from Earth and this can explain their relative brightness.</w:t>
            </w:r>
          </w:p>
        </w:tc>
        <w:tc>
          <w:tcPr>
            <w:tcW w:w="3420" w:type="dxa"/>
            <w:tcBorders>
              <w:bottom w:val="single" w:sz="4" w:space="0" w:color="D9D9D9" w:themeColor="background1" w:themeShade="D9"/>
            </w:tcBorders>
            <w:vAlign w:val="center"/>
          </w:tcPr>
          <w:p w:rsidR="00411B29" w:rsidRPr="00CC7839" w:rsidRDefault="00411B29" w:rsidP="00D13E2B">
            <w:r w:rsidRPr="00CC7839">
              <w:t>N/A</w:t>
            </w:r>
          </w:p>
        </w:tc>
        <w:tc>
          <w:tcPr>
            <w:tcW w:w="4140" w:type="dxa"/>
            <w:vMerge w:val="restart"/>
            <w:shd w:val="clear" w:color="auto" w:fill="auto"/>
            <w:vAlign w:val="center"/>
          </w:tcPr>
          <w:p w:rsidR="00411B29" w:rsidRPr="00CC7839" w:rsidRDefault="00411B29" w:rsidP="00D13E2B">
            <w:r w:rsidRPr="00CC7839">
              <w:t xml:space="preserve">Solar activity creates the elements through nuclear fusion. Astronomical evidence for the Big Bang theory comes from multiple sources. </w:t>
            </w:r>
          </w:p>
        </w:tc>
      </w:tr>
      <w:tr w:rsidR="00411B29" w:rsidRPr="00CC7839" w:rsidTr="00E359F9">
        <w:trPr>
          <w:trHeight w:val="989"/>
        </w:trPr>
        <w:tc>
          <w:tcPr>
            <w:tcW w:w="1430" w:type="dxa"/>
            <w:vMerge/>
            <w:tcBorders>
              <w:bottom w:val="single" w:sz="4" w:space="0" w:color="auto"/>
            </w:tcBorders>
            <w:vAlign w:val="center"/>
          </w:tcPr>
          <w:p w:rsidR="00411B29" w:rsidRPr="00CC7839" w:rsidRDefault="00411B29" w:rsidP="00D13E2B"/>
        </w:tc>
        <w:tc>
          <w:tcPr>
            <w:tcW w:w="2368" w:type="dxa"/>
            <w:vMerge/>
            <w:tcBorders>
              <w:bottom w:val="single" w:sz="4" w:space="0" w:color="auto"/>
            </w:tcBorders>
            <w:vAlign w:val="center"/>
          </w:tcPr>
          <w:p w:rsidR="00411B29" w:rsidRPr="00CC7839" w:rsidRDefault="00411B29" w:rsidP="00D13E2B"/>
        </w:tc>
        <w:tc>
          <w:tcPr>
            <w:tcW w:w="2700" w:type="dxa"/>
            <w:tcBorders>
              <w:top w:val="single" w:sz="4" w:space="0" w:color="D9D9D9" w:themeColor="background1" w:themeShade="D9"/>
              <w:bottom w:val="single" w:sz="4" w:space="0" w:color="auto"/>
            </w:tcBorders>
            <w:vAlign w:val="center"/>
          </w:tcPr>
          <w:p w:rsidR="00411B29" w:rsidRPr="00CC7839" w:rsidRDefault="00411B29" w:rsidP="00D13E2B">
            <w:r w:rsidRPr="00CC7839">
              <w:t xml:space="preserve"> N/A</w:t>
            </w:r>
          </w:p>
        </w:tc>
        <w:tc>
          <w:tcPr>
            <w:tcW w:w="3420" w:type="dxa"/>
            <w:tcBorders>
              <w:top w:val="single" w:sz="4" w:space="0" w:color="D9D9D9" w:themeColor="background1" w:themeShade="D9"/>
              <w:bottom w:val="single" w:sz="4" w:space="0" w:color="auto"/>
            </w:tcBorders>
            <w:vAlign w:val="center"/>
          </w:tcPr>
          <w:p w:rsidR="00411B29" w:rsidRPr="00CC7839" w:rsidRDefault="00411B29" w:rsidP="00D13E2B">
            <w:r w:rsidRPr="00CC7839">
              <w:t>The solar system is part of the Milky Way, which is one of many billions of galaxies.</w:t>
            </w:r>
          </w:p>
        </w:tc>
        <w:tc>
          <w:tcPr>
            <w:tcW w:w="4140" w:type="dxa"/>
            <w:vMerge/>
            <w:tcBorders>
              <w:bottom w:val="single" w:sz="4" w:space="0" w:color="auto"/>
            </w:tcBorders>
            <w:shd w:val="clear" w:color="auto" w:fill="auto"/>
            <w:vAlign w:val="center"/>
          </w:tcPr>
          <w:p w:rsidR="00411B29" w:rsidRPr="00CC7839" w:rsidRDefault="00411B29" w:rsidP="00D13E2B"/>
        </w:tc>
      </w:tr>
      <w:tr w:rsidR="00411B29" w:rsidRPr="00CC7839" w:rsidTr="00D13E2B">
        <w:tc>
          <w:tcPr>
            <w:tcW w:w="1430" w:type="dxa"/>
            <w:vAlign w:val="center"/>
          </w:tcPr>
          <w:p w:rsidR="00411B29" w:rsidRPr="00CC7839" w:rsidRDefault="00411B29" w:rsidP="00D13E2B">
            <w:r w:rsidRPr="00CC7839">
              <w:t xml:space="preserve">ESS1.B </w:t>
            </w:r>
          </w:p>
          <w:p w:rsidR="00411B29" w:rsidRPr="00CC7839" w:rsidRDefault="00411B29" w:rsidP="00D13E2B">
            <w:r w:rsidRPr="00CC7839">
              <w:t>Earth and the solar system</w:t>
            </w:r>
          </w:p>
        </w:tc>
        <w:tc>
          <w:tcPr>
            <w:tcW w:w="2368" w:type="dxa"/>
            <w:vMerge/>
            <w:vAlign w:val="center"/>
          </w:tcPr>
          <w:p w:rsidR="00411B29" w:rsidRPr="00CC7839" w:rsidRDefault="00411B29" w:rsidP="00D13E2B"/>
        </w:tc>
        <w:tc>
          <w:tcPr>
            <w:tcW w:w="2700" w:type="dxa"/>
            <w:vAlign w:val="center"/>
          </w:tcPr>
          <w:p w:rsidR="00411B29" w:rsidRPr="00CC7839" w:rsidRDefault="00411B29" w:rsidP="00D13E2B">
            <w:r w:rsidRPr="00CC7839">
              <w:t>The Earth’s orbit and rotation, and the orbit of the moon around the Earth cause observable patterns.</w:t>
            </w:r>
          </w:p>
        </w:tc>
        <w:tc>
          <w:tcPr>
            <w:tcW w:w="3420" w:type="dxa"/>
            <w:vAlign w:val="center"/>
          </w:tcPr>
          <w:p w:rsidR="00411B29" w:rsidRPr="00CC7839" w:rsidRDefault="00411B29" w:rsidP="00D13E2B">
            <w:r w:rsidRPr="00CC7839">
              <w:t>The solar system contains many varied objects held together by gravity. Solar sys</w:t>
            </w:r>
            <w:r w:rsidR="00A46AAC">
              <w:t xml:space="preserve">tem models explain and predict </w:t>
            </w:r>
            <w:r w:rsidRPr="00CC7839">
              <w:t>eclipses, lunar phases, and seasons.</w:t>
            </w:r>
          </w:p>
        </w:tc>
        <w:tc>
          <w:tcPr>
            <w:tcW w:w="4140" w:type="dxa"/>
            <w:shd w:val="clear" w:color="auto" w:fill="auto"/>
            <w:vAlign w:val="center"/>
          </w:tcPr>
          <w:p w:rsidR="00411B29" w:rsidRPr="00CC7839" w:rsidRDefault="00411B29" w:rsidP="00D13E2B">
            <w:r w:rsidRPr="00CC7839">
              <w:t xml:space="preserve">Kepler’s laws describe common features of the motions of orbiting objects. Changes in Earth’s tilt and orbit result in cycles </w:t>
            </w:r>
            <w:r w:rsidR="00E0299A">
              <w:t>of climate changes such as ice a</w:t>
            </w:r>
            <w:r w:rsidRPr="00CC7839">
              <w:t>ges.</w:t>
            </w:r>
          </w:p>
        </w:tc>
      </w:tr>
      <w:tr w:rsidR="00411B29" w:rsidRPr="00CC7839" w:rsidTr="00D13E2B">
        <w:tc>
          <w:tcPr>
            <w:tcW w:w="1430" w:type="dxa"/>
            <w:vAlign w:val="center"/>
          </w:tcPr>
          <w:p w:rsidR="00411B29" w:rsidRPr="00CC7839" w:rsidRDefault="00411B29" w:rsidP="00D13E2B">
            <w:r w:rsidRPr="00CC7839">
              <w:t>ESS1.C</w:t>
            </w:r>
          </w:p>
          <w:p w:rsidR="00411B29" w:rsidRPr="00CC7839" w:rsidRDefault="00411B29" w:rsidP="00D13E2B">
            <w:r w:rsidRPr="00CC7839">
              <w:t>The history of planet Earth</w:t>
            </w:r>
          </w:p>
        </w:tc>
        <w:tc>
          <w:tcPr>
            <w:tcW w:w="2368" w:type="dxa"/>
            <w:vAlign w:val="center"/>
          </w:tcPr>
          <w:p w:rsidR="00411B29" w:rsidRPr="00CC7839" w:rsidRDefault="00411B29" w:rsidP="00D13E2B">
            <w:r w:rsidRPr="00CC7839">
              <w:t>N/A</w:t>
            </w:r>
          </w:p>
        </w:tc>
        <w:tc>
          <w:tcPr>
            <w:tcW w:w="2700" w:type="dxa"/>
            <w:vAlign w:val="center"/>
          </w:tcPr>
          <w:p w:rsidR="00411B29" w:rsidRPr="00CC7839" w:rsidRDefault="00411B29" w:rsidP="00D13E2B">
            <w:r w:rsidRPr="00CC7839">
              <w:t>Patterns in rock formations and fossils indicate changes in landscapes over time.</w:t>
            </w:r>
          </w:p>
        </w:tc>
        <w:tc>
          <w:tcPr>
            <w:tcW w:w="3420" w:type="dxa"/>
            <w:vAlign w:val="center"/>
          </w:tcPr>
          <w:p w:rsidR="00411B29" w:rsidRPr="00CC7839" w:rsidRDefault="00411B29" w:rsidP="00D13E2B">
            <w:r w:rsidRPr="00CC7839">
              <w:t>Rock strata and the fossil record can be used as evidence to organize the relative occurrence of major historical events in Earth’s history.</w:t>
            </w:r>
          </w:p>
        </w:tc>
        <w:tc>
          <w:tcPr>
            <w:tcW w:w="4140" w:type="dxa"/>
            <w:shd w:val="clear" w:color="auto" w:fill="auto"/>
            <w:vAlign w:val="center"/>
          </w:tcPr>
          <w:p w:rsidR="00411B29" w:rsidRPr="00CC7839" w:rsidRDefault="00411B29" w:rsidP="00D13E2B">
            <w:r>
              <w:t xml:space="preserve">Past plate motions and plate tectonics explains why continental rocks are so much older than rocks of the ocean floor. </w:t>
            </w:r>
          </w:p>
        </w:tc>
      </w:tr>
      <w:tr w:rsidR="00411B29" w:rsidRPr="00CC7839" w:rsidTr="00D13E2B">
        <w:trPr>
          <w:trHeight w:val="1196"/>
        </w:trPr>
        <w:tc>
          <w:tcPr>
            <w:tcW w:w="1430" w:type="dxa"/>
            <w:vAlign w:val="center"/>
          </w:tcPr>
          <w:p w:rsidR="00411B29" w:rsidRPr="00CC7839" w:rsidRDefault="00411B29" w:rsidP="00D13E2B">
            <w:r w:rsidRPr="00CC7839">
              <w:t>ESS2.A</w:t>
            </w:r>
          </w:p>
          <w:p w:rsidR="00411B29" w:rsidRPr="00CC7839" w:rsidRDefault="00411B29" w:rsidP="00D13E2B">
            <w:r w:rsidRPr="00CC7839">
              <w:t>Earth materials and systems</w:t>
            </w:r>
          </w:p>
        </w:tc>
        <w:tc>
          <w:tcPr>
            <w:tcW w:w="2368" w:type="dxa"/>
            <w:vAlign w:val="center"/>
          </w:tcPr>
          <w:p w:rsidR="00411B29" w:rsidRPr="00CC7839" w:rsidRDefault="00411B29" w:rsidP="00D13E2B">
            <w:r w:rsidRPr="00CC7839">
              <w:t>Wind and water change the shape of the land.</w:t>
            </w:r>
          </w:p>
        </w:tc>
        <w:tc>
          <w:tcPr>
            <w:tcW w:w="2700" w:type="dxa"/>
            <w:vAlign w:val="center"/>
          </w:tcPr>
          <w:p w:rsidR="00411B29" w:rsidRPr="00CC7839" w:rsidRDefault="00411B29" w:rsidP="00D13E2B">
            <w:pPr>
              <w:ind w:right="-108"/>
            </w:pPr>
            <w:r w:rsidRPr="00CC7839">
              <w:t>The water cycle involves interactions of the four major Earth systems. Water, ice, wind, and organisms break rocks, soils, and sediments into smaller pieces and move them around.</w:t>
            </w:r>
          </w:p>
        </w:tc>
        <w:tc>
          <w:tcPr>
            <w:tcW w:w="3420" w:type="dxa"/>
            <w:vAlign w:val="center"/>
          </w:tcPr>
          <w:p w:rsidR="00411B29" w:rsidRPr="00CC7839" w:rsidRDefault="00411B29" w:rsidP="00D13E2B">
            <w:r w:rsidRPr="00CC7839">
              <w:t>Energy flows and matter cycles within and among Earth’s systems, including the sun and Earth’s interior as primary energy sources. Plate tectonics is one result of these processes.</w:t>
            </w:r>
          </w:p>
        </w:tc>
        <w:tc>
          <w:tcPr>
            <w:tcW w:w="4140" w:type="dxa"/>
            <w:shd w:val="clear" w:color="auto" w:fill="auto"/>
            <w:vAlign w:val="center"/>
          </w:tcPr>
          <w:p w:rsidR="00411B29" w:rsidRPr="00CC7839" w:rsidRDefault="00411B29" w:rsidP="00D13E2B">
            <w:r w:rsidRPr="00CC7839">
              <w:t>Feedback effects exist within and among Earth’s systems.</w:t>
            </w:r>
          </w:p>
          <w:p w:rsidR="00411B29" w:rsidRPr="00CC7839" w:rsidRDefault="00411B29" w:rsidP="00D13E2B"/>
        </w:tc>
      </w:tr>
      <w:tr w:rsidR="00411B29" w:rsidRPr="00CC7839" w:rsidTr="00D13E2B">
        <w:trPr>
          <w:trHeight w:val="1296"/>
        </w:trPr>
        <w:tc>
          <w:tcPr>
            <w:tcW w:w="1430" w:type="dxa"/>
            <w:vAlign w:val="center"/>
          </w:tcPr>
          <w:p w:rsidR="00411B29" w:rsidRPr="00CC7839" w:rsidRDefault="00411B29" w:rsidP="00D13E2B">
            <w:r w:rsidRPr="00CC7839">
              <w:t>ESS2.B</w:t>
            </w:r>
          </w:p>
          <w:p w:rsidR="00411B29" w:rsidRPr="00CC7839" w:rsidRDefault="00411B29" w:rsidP="00D13E2B">
            <w:r w:rsidRPr="00CC7839">
              <w:t>Plate tectonics and large-scale system interactions</w:t>
            </w:r>
          </w:p>
        </w:tc>
        <w:tc>
          <w:tcPr>
            <w:tcW w:w="2368" w:type="dxa"/>
            <w:vAlign w:val="center"/>
          </w:tcPr>
          <w:p w:rsidR="00411B29" w:rsidRPr="00CC7839" w:rsidRDefault="00411B29" w:rsidP="00D13E2B">
            <w:r w:rsidRPr="00CC7839">
              <w:t>Maps show where things are located. One can map the shapes and kinds of land and water in any area.</w:t>
            </w:r>
          </w:p>
        </w:tc>
        <w:tc>
          <w:tcPr>
            <w:tcW w:w="2700" w:type="dxa"/>
            <w:vAlign w:val="center"/>
          </w:tcPr>
          <w:p w:rsidR="00411B29" w:rsidRPr="00CC7839" w:rsidRDefault="00411B29" w:rsidP="00D13E2B">
            <w:r w:rsidRPr="00CC7839">
              <w:t>Earth’s physical features occur in patterns, as do earthquakes and volcanoes. Maps can be used to locate features and determine patterns in those events.</w:t>
            </w:r>
          </w:p>
        </w:tc>
        <w:tc>
          <w:tcPr>
            <w:tcW w:w="3420" w:type="dxa"/>
            <w:vAlign w:val="center"/>
          </w:tcPr>
          <w:p w:rsidR="00411B29" w:rsidRPr="00CC7839" w:rsidRDefault="00411B29" w:rsidP="00D13E2B">
            <w:r w:rsidRPr="00CC7839">
              <w:t>Plate tectonics is the unifying theory that explains movements of rocks at Earth’s surface and geological features. Maps are used to display evidence of plate movement.</w:t>
            </w:r>
          </w:p>
        </w:tc>
        <w:tc>
          <w:tcPr>
            <w:tcW w:w="4140" w:type="dxa"/>
            <w:shd w:val="clear" w:color="auto" w:fill="auto"/>
            <w:vAlign w:val="center"/>
          </w:tcPr>
          <w:p w:rsidR="00411B29" w:rsidRPr="00CC7839" w:rsidRDefault="00411B29" w:rsidP="00D13E2B">
            <w:r w:rsidRPr="00CC7839">
              <w:t>Radioactive decay and residual heat of formation within Earth’s interior contribute to thermal convection in the mantle.</w:t>
            </w:r>
          </w:p>
        </w:tc>
      </w:tr>
    </w:tbl>
    <w:p w:rsidR="00411B29" w:rsidRPr="006142EA" w:rsidRDefault="00411B29" w:rsidP="00411B29">
      <w:pPr>
        <w:tabs>
          <w:tab w:val="left" w:pos="4918"/>
        </w:tabs>
      </w:pPr>
      <w:r w:rsidRPr="006142EA">
        <w:br w:type="page"/>
      </w:r>
      <w:r>
        <w:lastRenderedPageBreak/>
        <w:tab/>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2368"/>
        <w:gridCol w:w="2700"/>
        <w:gridCol w:w="3420"/>
        <w:gridCol w:w="4140"/>
      </w:tblGrid>
      <w:tr w:rsidR="00411B29" w:rsidRPr="00CC7839" w:rsidTr="00D13E2B">
        <w:tc>
          <w:tcPr>
            <w:tcW w:w="1430" w:type="dxa"/>
            <w:vAlign w:val="center"/>
          </w:tcPr>
          <w:p w:rsidR="00411B29" w:rsidRPr="00CC7839" w:rsidRDefault="00411B29" w:rsidP="00D13E2B">
            <w:pPr>
              <w:jc w:val="center"/>
            </w:pPr>
            <w:r w:rsidRPr="00CC7839">
              <w:rPr>
                <w:sz w:val="22"/>
                <w:szCs w:val="22"/>
              </w:rPr>
              <w:br w:type="page"/>
            </w:r>
          </w:p>
        </w:tc>
        <w:tc>
          <w:tcPr>
            <w:tcW w:w="2368" w:type="dxa"/>
            <w:tcBorders>
              <w:bottom w:val="single" w:sz="4" w:space="0" w:color="auto"/>
            </w:tcBorders>
            <w:vAlign w:val="center"/>
          </w:tcPr>
          <w:p w:rsidR="00411B29" w:rsidRPr="00CC7839" w:rsidRDefault="00411B29" w:rsidP="00D13E2B">
            <w:pPr>
              <w:jc w:val="center"/>
            </w:pPr>
            <w:r w:rsidRPr="00CC7839">
              <w:t>Pre</w:t>
            </w:r>
            <w:r w:rsidR="00E0299A">
              <w:t>-</w:t>
            </w:r>
            <w:r w:rsidRPr="00CC7839">
              <w:t>K-2</w:t>
            </w:r>
          </w:p>
        </w:tc>
        <w:tc>
          <w:tcPr>
            <w:tcW w:w="2700" w:type="dxa"/>
            <w:tcBorders>
              <w:bottom w:val="single" w:sz="4" w:space="0" w:color="auto"/>
            </w:tcBorders>
            <w:vAlign w:val="center"/>
          </w:tcPr>
          <w:p w:rsidR="00411B29" w:rsidRPr="00CC7839" w:rsidRDefault="00411B29" w:rsidP="00D13E2B">
            <w:pPr>
              <w:jc w:val="center"/>
            </w:pPr>
            <w:r w:rsidRPr="00CC7839">
              <w:t>3-5</w:t>
            </w:r>
          </w:p>
        </w:tc>
        <w:tc>
          <w:tcPr>
            <w:tcW w:w="3420" w:type="dxa"/>
            <w:tcBorders>
              <w:bottom w:val="single" w:sz="4" w:space="0" w:color="auto"/>
            </w:tcBorders>
            <w:vAlign w:val="center"/>
          </w:tcPr>
          <w:p w:rsidR="00411B29" w:rsidRPr="00CC7839" w:rsidRDefault="00411B29" w:rsidP="00D13E2B">
            <w:pPr>
              <w:jc w:val="center"/>
            </w:pPr>
            <w:r w:rsidRPr="00CC7839">
              <w:t>6-8</w:t>
            </w:r>
          </w:p>
        </w:tc>
        <w:tc>
          <w:tcPr>
            <w:tcW w:w="4140" w:type="dxa"/>
            <w:tcBorders>
              <w:bottom w:val="single" w:sz="4" w:space="0" w:color="auto"/>
            </w:tcBorders>
            <w:shd w:val="clear" w:color="auto" w:fill="auto"/>
            <w:vAlign w:val="center"/>
          </w:tcPr>
          <w:p w:rsidR="00411B29" w:rsidRPr="00CC7839" w:rsidRDefault="00411B29" w:rsidP="00E0299A">
            <w:pPr>
              <w:jc w:val="center"/>
            </w:pPr>
            <w:r w:rsidRPr="00CC7839">
              <w:t>9-10</w:t>
            </w:r>
          </w:p>
        </w:tc>
      </w:tr>
      <w:tr w:rsidR="00411B29" w:rsidRPr="00CC7839" w:rsidTr="00D13E2B">
        <w:trPr>
          <w:cantSplit/>
          <w:trHeight w:val="1052"/>
        </w:trPr>
        <w:tc>
          <w:tcPr>
            <w:tcW w:w="1430" w:type="dxa"/>
            <w:vAlign w:val="center"/>
          </w:tcPr>
          <w:p w:rsidR="00411B29" w:rsidRPr="00CC7839" w:rsidRDefault="00411B29" w:rsidP="00D13E2B">
            <w:pPr>
              <w:keepNext/>
            </w:pPr>
            <w:r w:rsidRPr="00CC7839">
              <w:t>ESS2.C</w:t>
            </w:r>
          </w:p>
          <w:p w:rsidR="00411B29" w:rsidRPr="00CC7839" w:rsidRDefault="00411B29" w:rsidP="00D13E2B">
            <w:pPr>
              <w:keepNext/>
            </w:pPr>
            <w:r w:rsidRPr="00CC7839">
              <w:t>The roles of water in Earth’s surface processes</w:t>
            </w:r>
          </w:p>
        </w:tc>
        <w:tc>
          <w:tcPr>
            <w:tcW w:w="2368" w:type="dxa"/>
            <w:vAlign w:val="center"/>
          </w:tcPr>
          <w:p w:rsidR="00411B29" w:rsidRPr="00CC7839" w:rsidRDefault="00411B29" w:rsidP="00D13E2B">
            <w:pPr>
              <w:keepNext/>
            </w:pPr>
            <w:r w:rsidRPr="00CC7839">
              <w:t>Water is found in many types of places and in different forms on Earth.</w:t>
            </w:r>
          </w:p>
        </w:tc>
        <w:tc>
          <w:tcPr>
            <w:tcW w:w="2700" w:type="dxa"/>
            <w:vAlign w:val="center"/>
          </w:tcPr>
          <w:p w:rsidR="00411B29" w:rsidRPr="00CC7839" w:rsidRDefault="00411B29" w:rsidP="00D13E2B">
            <w:pPr>
              <w:keepNext/>
            </w:pPr>
            <w:r w:rsidRPr="00CC7839">
              <w:t>Most of Earth’s water is in the ocean and much of the Earth’s fresh water is in glaciers or underground.</w:t>
            </w:r>
          </w:p>
        </w:tc>
        <w:tc>
          <w:tcPr>
            <w:tcW w:w="3420" w:type="dxa"/>
            <w:vMerge w:val="restart"/>
            <w:vAlign w:val="center"/>
          </w:tcPr>
          <w:p w:rsidR="00411B29" w:rsidRPr="00CC7839" w:rsidRDefault="00411B29" w:rsidP="00D13E2B">
            <w:pPr>
              <w:keepNext/>
            </w:pPr>
            <w:r w:rsidRPr="00CC7839">
              <w:t xml:space="preserve">Water cycles among land, ocean, and atmosphere, and is propelled by sunlight and gravity. </w:t>
            </w:r>
          </w:p>
          <w:p w:rsidR="00411B29" w:rsidRPr="00CC7839" w:rsidRDefault="00411B29" w:rsidP="00D13E2B">
            <w:pPr>
              <w:keepNext/>
            </w:pPr>
            <w:r w:rsidRPr="00CC7839">
              <w:t>-----------------------------------------------</w:t>
            </w:r>
          </w:p>
          <w:p w:rsidR="00411B29" w:rsidRPr="00CC7839" w:rsidRDefault="00411B29" w:rsidP="00D13E2B">
            <w:pPr>
              <w:keepNext/>
            </w:pPr>
            <w:r w:rsidRPr="00CC7839">
              <w:t>Complex interactions determine local weather patterns and influence climate, including the role of the ocean. Human activities affect global warming.</w:t>
            </w:r>
          </w:p>
        </w:tc>
        <w:tc>
          <w:tcPr>
            <w:tcW w:w="4140" w:type="dxa"/>
            <w:shd w:val="clear" w:color="auto" w:fill="auto"/>
            <w:vAlign w:val="center"/>
          </w:tcPr>
          <w:p w:rsidR="00411B29" w:rsidRPr="00CC7839" w:rsidRDefault="00411B29" w:rsidP="00D13E2B">
            <w:pPr>
              <w:keepNext/>
            </w:pPr>
            <w:r w:rsidRPr="00CC7839">
              <w:t>The planet’s dynamics are greatly influenced by water’s unique chemical and physical properties.</w:t>
            </w:r>
          </w:p>
        </w:tc>
      </w:tr>
      <w:tr w:rsidR="00411B29" w:rsidRPr="00CC7839" w:rsidTr="00D13E2B">
        <w:trPr>
          <w:cantSplit/>
        </w:trPr>
        <w:tc>
          <w:tcPr>
            <w:tcW w:w="1430" w:type="dxa"/>
            <w:vAlign w:val="center"/>
          </w:tcPr>
          <w:p w:rsidR="00411B29" w:rsidRPr="00CC7839" w:rsidRDefault="00411B29" w:rsidP="00D13E2B">
            <w:r w:rsidRPr="00CC7839">
              <w:t>ESS2.D</w:t>
            </w:r>
          </w:p>
          <w:p w:rsidR="00411B29" w:rsidRPr="00CC7839" w:rsidRDefault="00411B29" w:rsidP="00D13E2B">
            <w:r w:rsidRPr="00CC7839">
              <w:t>Weather and climate</w:t>
            </w:r>
          </w:p>
        </w:tc>
        <w:tc>
          <w:tcPr>
            <w:tcW w:w="2368" w:type="dxa"/>
            <w:vAlign w:val="center"/>
          </w:tcPr>
          <w:p w:rsidR="00411B29" w:rsidRPr="00CC7839" w:rsidRDefault="00411B29" w:rsidP="00D13E2B">
            <w:r w:rsidRPr="00CC7839">
              <w:t>Weather is the combination of sunlight, wind, snow or rain, and temperature in a particular region and time. People record weather patterns over time.</w:t>
            </w:r>
          </w:p>
        </w:tc>
        <w:tc>
          <w:tcPr>
            <w:tcW w:w="2700" w:type="dxa"/>
            <w:vAlign w:val="center"/>
          </w:tcPr>
          <w:p w:rsidR="00411B29" w:rsidRPr="00CC7839" w:rsidRDefault="00411B29" w:rsidP="00D13E2B">
            <w:r w:rsidRPr="00CC7839">
              <w:t>Climate describes patterns of typical weather conditions over different scales and variations. Historical weather patterns can be analyzed.</w:t>
            </w:r>
          </w:p>
        </w:tc>
        <w:tc>
          <w:tcPr>
            <w:tcW w:w="3420" w:type="dxa"/>
            <w:vMerge/>
            <w:vAlign w:val="center"/>
          </w:tcPr>
          <w:p w:rsidR="00411B29" w:rsidRPr="00CC7839" w:rsidRDefault="00411B29" w:rsidP="00D13E2B"/>
        </w:tc>
        <w:tc>
          <w:tcPr>
            <w:tcW w:w="4140" w:type="dxa"/>
            <w:shd w:val="clear" w:color="auto" w:fill="auto"/>
            <w:vAlign w:val="center"/>
          </w:tcPr>
          <w:p w:rsidR="00411B29" w:rsidRPr="00CC7839" w:rsidRDefault="00411B29" w:rsidP="00D13E2B">
            <w:r w:rsidRPr="00CC7839">
              <w:t xml:space="preserve">The role of radiation from the sun and its interactions with the atmosphere, ocean, and land are the foundation for the global climate system. </w:t>
            </w:r>
          </w:p>
        </w:tc>
      </w:tr>
      <w:tr w:rsidR="00411B29" w:rsidRPr="00CC7839" w:rsidTr="00D13E2B">
        <w:tc>
          <w:tcPr>
            <w:tcW w:w="1430" w:type="dxa"/>
            <w:vAlign w:val="center"/>
          </w:tcPr>
          <w:p w:rsidR="00411B29" w:rsidRPr="00CC7839" w:rsidRDefault="00411B29" w:rsidP="00D13E2B">
            <w:r w:rsidRPr="00CC7839">
              <w:t>ESS3.A</w:t>
            </w:r>
          </w:p>
          <w:p w:rsidR="00411B29" w:rsidRPr="00CC7839" w:rsidRDefault="00411B29" w:rsidP="00D13E2B">
            <w:r w:rsidRPr="00CC7839">
              <w:t>Natural resources</w:t>
            </w:r>
          </w:p>
        </w:tc>
        <w:tc>
          <w:tcPr>
            <w:tcW w:w="2368" w:type="dxa"/>
            <w:vAlign w:val="center"/>
          </w:tcPr>
          <w:p w:rsidR="00411B29" w:rsidRPr="00CC7839" w:rsidRDefault="00411B29" w:rsidP="00D13E2B">
            <w:r w:rsidRPr="00CC7839">
              <w:t>Living things need water, air, and resources from the land, and they live in places that have the things they need. Humans use natural resources for everything they do.</w:t>
            </w:r>
          </w:p>
        </w:tc>
        <w:tc>
          <w:tcPr>
            <w:tcW w:w="2700" w:type="dxa"/>
            <w:vAlign w:val="center"/>
          </w:tcPr>
          <w:p w:rsidR="00411B29" w:rsidRPr="00CC7839" w:rsidRDefault="00411B29" w:rsidP="00D13E2B">
            <w:r w:rsidRPr="00CC7839">
              <w:t>Energy and fuels humans use are derived from natural sources and their use affects the environment. Some re</w:t>
            </w:r>
            <w:r w:rsidR="00E0299A">
              <w:t>sources are renewable over time;</w:t>
            </w:r>
            <w:r w:rsidRPr="00CC7839">
              <w:t xml:space="preserve"> others are not.</w:t>
            </w:r>
          </w:p>
        </w:tc>
        <w:tc>
          <w:tcPr>
            <w:tcW w:w="3420" w:type="dxa"/>
            <w:vAlign w:val="center"/>
          </w:tcPr>
          <w:p w:rsidR="00411B29" w:rsidRPr="00CC7839" w:rsidRDefault="00411B29" w:rsidP="00D13E2B">
            <w:r w:rsidRPr="00CC7839">
              <w:t>Resources are distributed unevenly around the planet as a result of past geologic processes.</w:t>
            </w:r>
          </w:p>
        </w:tc>
        <w:tc>
          <w:tcPr>
            <w:tcW w:w="4140" w:type="dxa"/>
            <w:shd w:val="clear" w:color="auto" w:fill="auto"/>
            <w:vAlign w:val="center"/>
          </w:tcPr>
          <w:p w:rsidR="00411B29" w:rsidRPr="00CC7839" w:rsidRDefault="00411B29" w:rsidP="00D13E2B">
            <w:r w:rsidRPr="00CC7839">
              <w:t>Resource availability has guided the development of human society and use of natural resources has associated costs, risks, and benefits, including to global climate.</w:t>
            </w:r>
          </w:p>
        </w:tc>
      </w:tr>
      <w:tr w:rsidR="00411B29" w:rsidRPr="00CC7839" w:rsidTr="00D13E2B">
        <w:trPr>
          <w:cantSplit/>
        </w:trPr>
        <w:tc>
          <w:tcPr>
            <w:tcW w:w="1430" w:type="dxa"/>
            <w:vAlign w:val="center"/>
          </w:tcPr>
          <w:p w:rsidR="00411B29" w:rsidRPr="00CC7839" w:rsidRDefault="00411B29" w:rsidP="00D13E2B">
            <w:r w:rsidRPr="00CC7839">
              <w:t>ESS3.B</w:t>
            </w:r>
          </w:p>
          <w:p w:rsidR="00411B29" w:rsidRPr="00CC7839" w:rsidRDefault="00411B29" w:rsidP="00D13E2B">
            <w:r w:rsidRPr="00CC7839">
              <w:t>Natural hazards</w:t>
            </w:r>
          </w:p>
        </w:tc>
        <w:tc>
          <w:tcPr>
            <w:tcW w:w="2368" w:type="dxa"/>
            <w:vAlign w:val="center"/>
          </w:tcPr>
          <w:p w:rsidR="00411B29" w:rsidRPr="00CC7839" w:rsidRDefault="00411B29" w:rsidP="00D13E2B">
            <w:r w:rsidRPr="00CC7839">
              <w:t>In a region, some kinds of severe weather are more likely than others. Forecasts allow communities to prepare for severe weather.</w:t>
            </w:r>
          </w:p>
        </w:tc>
        <w:tc>
          <w:tcPr>
            <w:tcW w:w="2700" w:type="dxa"/>
            <w:vAlign w:val="center"/>
          </w:tcPr>
          <w:p w:rsidR="00411B29" w:rsidRPr="00CC7839" w:rsidRDefault="00411B29" w:rsidP="00D13E2B">
            <w:r w:rsidRPr="00CC7839">
              <w:t>A variety of hazards result from natural processes; humans cannot eliminate hazards but can reduce their impacts.</w:t>
            </w:r>
          </w:p>
        </w:tc>
        <w:tc>
          <w:tcPr>
            <w:tcW w:w="3420" w:type="dxa"/>
            <w:vAlign w:val="center"/>
          </w:tcPr>
          <w:p w:rsidR="00411B29" w:rsidRPr="00CC7839" w:rsidRDefault="00411B29" w:rsidP="00D13E2B">
            <w:r w:rsidRPr="00CC7839">
              <w:t>Mapping the history of natural hazards in a region helps understand related geological forces.</w:t>
            </w:r>
          </w:p>
        </w:tc>
        <w:tc>
          <w:tcPr>
            <w:tcW w:w="4140" w:type="dxa"/>
            <w:shd w:val="clear" w:color="auto" w:fill="auto"/>
            <w:vAlign w:val="center"/>
          </w:tcPr>
          <w:p w:rsidR="00411B29" w:rsidRPr="00CC7839" w:rsidRDefault="00411B29" w:rsidP="00D13E2B">
            <w:r w:rsidRPr="00CC7839">
              <w:t>N/A</w:t>
            </w:r>
          </w:p>
          <w:p w:rsidR="00411B29" w:rsidRPr="00CC7839" w:rsidRDefault="00411B29" w:rsidP="00D13E2B"/>
        </w:tc>
      </w:tr>
      <w:tr w:rsidR="00411B29" w:rsidRPr="00CC7839" w:rsidTr="00D13E2B">
        <w:tc>
          <w:tcPr>
            <w:tcW w:w="1430" w:type="dxa"/>
            <w:vAlign w:val="center"/>
          </w:tcPr>
          <w:p w:rsidR="00411B29" w:rsidRPr="00CC7839" w:rsidRDefault="00411B29" w:rsidP="00D13E2B">
            <w:r w:rsidRPr="00CC7839">
              <w:t>ESS3.C</w:t>
            </w:r>
          </w:p>
          <w:p w:rsidR="00411B29" w:rsidRPr="00CC7839" w:rsidRDefault="00411B29" w:rsidP="00D13E2B">
            <w:r w:rsidRPr="00CC7839">
              <w:t>Human impacts on Earth systems</w:t>
            </w:r>
          </w:p>
        </w:tc>
        <w:tc>
          <w:tcPr>
            <w:tcW w:w="2368" w:type="dxa"/>
            <w:vAlign w:val="center"/>
          </w:tcPr>
          <w:p w:rsidR="00411B29" w:rsidRPr="00CC7839" w:rsidRDefault="00411B29" w:rsidP="00D13E2B">
            <w:r w:rsidRPr="00CC7839">
              <w:t>Things people do can affect the environment but they can make choices to reduce their impacts.</w:t>
            </w:r>
          </w:p>
        </w:tc>
        <w:tc>
          <w:tcPr>
            <w:tcW w:w="2700" w:type="dxa"/>
            <w:vAlign w:val="center"/>
          </w:tcPr>
          <w:p w:rsidR="00411B29" w:rsidRPr="00CC7839" w:rsidRDefault="00411B29" w:rsidP="00D13E2B">
            <w:r w:rsidRPr="00CC7839">
              <w:t>Societal activities can help protect Earth’s resources and environments.</w:t>
            </w:r>
          </w:p>
        </w:tc>
        <w:tc>
          <w:tcPr>
            <w:tcW w:w="3420" w:type="dxa"/>
            <w:vAlign w:val="center"/>
          </w:tcPr>
          <w:p w:rsidR="00411B29" w:rsidRPr="00CC7839" w:rsidRDefault="00411B29" w:rsidP="00D13E2B">
            <w:r w:rsidRPr="00CC7839">
              <w:t>Human activities have altered the biosphere, sometimes damaging it, although changes to environments can have different impacts for different living things. Activities and technologies can be engineered to reduce people’s impacts on Earth.</w:t>
            </w:r>
          </w:p>
        </w:tc>
        <w:tc>
          <w:tcPr>
            <w:tcW w:w="4140" w:type="dxa"/>
            <w:shd w:val="clear" w:color="auto" w:fill="auto"/>
            <w:vAlign w:val="center"/>
          </w:tcPr>
          <w:p w:rsidR="00411B29" w:rsidRPr="00CC7839" w:rsidRDefault="00411B29" w:rsidP="00D13E2B">
            <w:r w:rsidRPr="00CC7839">
              <w:t>Sustainability of human societies and the biodiversity that supports them requires responsible management of natural resources.</w:t>
            </w:r>
          </w:p>
        </w:tc>
      </w:tr>
    </w:tbl>
    <w:p w:rsidR="00411B29" w:rsidRDefault="00411B29" w:rsidP="00411B29">
      <w:r>
        <w:br w:type="page"/>
      </w:r>
    </w:p>
    <w:p w:rsidR="00411B29" w:rsidRPr="008D4FB2" w:rsidRDefault="00411B29" w:rsidP="00411B29">
      <w:pPr>
        <w:jc w:val="center"/>
        <w:rPr>
          <w:noProof/>
          <w:sz w:val="24"/>
        </w:rPr>
      </w:pPr>
      <w:r w:rsidRPr="008D4FB2">
        <w:rPr>
          <w:b/>
          <w:noProof/>
          <w:sz w:val="22"/>
        </w:rPr>
        <w:lastRenderedPageBreak/>
        <w:t>Life Science Progression</w:t>
      </w:r>
    </w:p>
    <w:p w:rsidR="00411B29" w:rsidRPr="008D4FB2" w:rsidRDefault="007C677A" w:rsidP="00411B29">
      <w:pPr>
        <w:pStyle w:val="NoSpacing"/>
        <w:jc w:val="center"/>
        <w:rPr>
          <w:rFonts w:ascii="Times New Roman" w:hAnsi="Times New Roman"/>
          <w:sz w:val="20"/>
          <w:szCs w:val="20"/>
        </w:rPr>
      </w:pPr>
      <w:r>
        <w:rPr>
          <w:b/>
          <w:noProof/>
          <w:sz w:val="20"/>
          <w:szCs w:val="20"/>
        </w:rPr>
        <mc:AlternateContent>
          <mc:Choice Requires="wps">
            <w:drawing>
              <wp:anchor distT="0" distB="0" distL="114300" distR="114300" simplePos="0" relativeHeight="251666944" behindDoc="0" locked="0" layoutInCell="1" allowOverlap="1">
                <wp:simplePos x="0" y="0"/>
                <wp:positionH relativeFrom="column">
                  <wp:posOffset>613410</wp:posOffset>
                </wp:positionH>
                <wp:positionV relativeFrom="paragraph">
                  <wp:posOffset>0</wp:posOffset>
                </wp:positionV>
                <wp:extent cx="1790700" cy="142875"/>
                <wp:effectExtent l="5715" t="2540" r="3810" b="6985"/>
                <wp:wrapNone/>
                <wp:docPr id="18" name="AutoShape 4"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F5EAD" id="AutoShape 4" o:spid="_x0000_s1026" type="#_x0000_t13" alt="Arrow Pointing Right" style="position:absolute;margin-left:48.3pt;margin-top:0;width:141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" fillcolor="black" stroked="f"/>
            </w:pict>
          </mc:Fallback>
        </mc:AlternateContent>
      </w:r>
      <w:r>
        <w:rPr>
          <w:b/>
          <w:noProof/>
          <w:sz w:val="20"/>
          <w:szCs w:val="20"/>
        </w:rPr>
        <mc:AlternateContent>
          <mc:Choice Requires="wps">
            <w:drawing>
              <wp:anchor distT="0" distB="0" distL="114300" distR="114300" simplePos="0" relativeHeight="251667968" behindDoc="0" locked="0" layoutInCell="1" allowOverlap="1">
                <wp:simplePos x="0" y="0"/>
                <wp:positionH relativeFrom="column">
                  <wp:posOffset>6376035</wp:posOffset>
                </wp:positionH>
                <wp:positionV relativeFrom="paragraph">
                  <wp:posOffset>0</wp:posOffset>
                </wp:positionV>
                <wp:extent cx="1971675" cy="142875"/>
                <wp:effectExtent l="5715" t="2540" r="3810" b="6985"/>
                <wp:wrapNone/>
                <wp:docPr id="17" name="AutoShape 5"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0AE4" id="AutoShape 5" o:spid="_x0000_s1026" type="#_x0000_t13" alt="Arrow Pointing Right" style="position:absolute;margin-left:502.05pt;margin-top:0;width:155.25pt;height:1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" fillcolor="black" stroked="f"/>
            </w:pict>
          </mc:Fallback>
        </mc:AlternateContent>
      </w:r>
      <w:r w:rsidR="00411B29" w:rsidRPr="0035182B">
        <w:rPr>
          <w:rFonts w:ascii="Times New Roman" w:hAnsi="Times New Roman"/>
          <w:b/>
          <w:sz w:val="20"/>
          <w:szCs w:val="20"/>
        </w:rPr>
        <w:t xml:space="preserve"> </w:t>
      </w:r>
      <w:r w:rsidR="00411B29" w:rsidRPr="008D4FB2">
        <w:rPr>
          <w:rFonts w:ascii="Times New Roman" w:hAnsi="Times New Roman"/>
          <w:sz w:val="20"/>
          <w:szCs w:val="20"/>
        </w:rPr>
        <w:t>INCREASINGLY SOPHISTICATED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735"/>
        <w:gridCol w:w="3129"/>
        <w:gridCol w:w="3638"/>
        <w:gridCol w:w="3721"/>
      </w:tblGrid>
      <w:tr w:rsidR="00411B29" w:rsidRPr="00CC7839" w:rsidTr="00D13E2B">
        <w:trPr>
          <w:tblHeader/>
        </w:trPr>
        <w:tc>
          <w:tcPr>
            <w:tcW w:w="1597" w:type="dxa"/>
            <w:vAlign w:val="center"/>
          </w:tcPr>
          <w:p w:rsidR="00411B29" w:rsidRPr="00CC7839" w:rsidRDefault="00411B29" w:rsidP="00D13E2B">
            <w:pPr>
              <w:jc w:val="center"/>
            </w:pPr>
          </w:p>
        </w:tc>
        <w:tc>
          <w:tcPr>
            <w:tcW w:w="1751" w:type="dxa"/>
            <w:vAlign w:val="center"/>
          </w:tcPr>
          <w:p w:rsidR="00411B29" w:rsidRPr="00CC7839" w:rsidRDefault="00411B29" w:rsidP="00D13E2B">
            <w:pPr>
              <w:jc w:val="center"/>
            </w:pPr>
            <w:r w:rsidRPr="00CC7839">
              <w:t>Pre</w:t>
            </w:r>
            <w:r w:rsidR="00E0299A">
              <w:t>-</w:t>
            </w:r>
            <w:r w:rsidRPr="00CC7839">
              <w:t>K-2</w:t>
            </w:r>
          </w:p>
        </w:tc>
        <w:tc>
          <w:tcPr>
            <w:tcW w:w="3185" w:type="dxa"/>
            <w:vAlign w:val="center"/>
          </w:tcPr>
          <w:p w:rsidR="00411B29" w:rsidRPr="00CC7839" w:rsidRDefault="00411B29" w:rsidP="00D13E2B">
            <w:pPr>
              <w:jc w:val="center"/>
            </w:pPr>
            <w:r w:rsidRPr="00CC7839">
              <w:t>3-5</w:t>
            </w:r>
          </w:p>
        </w:tc>
        <w:tc>
          <w:tcPr>
            <w:tcW w:w="3712" w:type="dxa"/>
            <w:vAlign w:val="center"/>
          </w:tcPr>
          <w:p w:rsidR="00411B29" w:rsidRPr="00CC7839" w:rsidRDefault="00411B29" w:rsidP="00D13E2B">
            <w:pPr>
              <w:jc w:val="center"/>
            </w:pPr>
            <w:r w:rsidRPr="00CC7839">
              <w:t>6-8</w:t>
            </w:r>
          </w:p>
        </w:tc>
        <w:tc>
          <w:tcPr>
            <w:tcW w:w="3795" w:type="dxa"/>
            <w:vAlign w:val="center"/>
          </w:tcPr>
          <w:p w:rsidR="00411B29" w:rsidRPr="00CC7839" w:rsidRDefault="00E0299A" w:rsidP="00E0299A">
            <w:pPr>
              <w:jc w:val="center"/>
            </w:pPr>
            <w:r>
              <w:t>9</w:t>
            </w:r>
            <w:r w:rsidR="00411B29" w:rsidRPr="00CC7839">
              <w:t>-10</w:t>
            </w:r>
          </w:p>
        </w:tc>
      </w:tr>
      <w:tr w:rsidR="00411B29" w:rsidRPr="00CC7839" w:rsidTr="00D13E2B">
        <w:tc>
          <w:tcPr>
            <w:tcW w:w="1597" w:type="dxa"/>
            <w:vAlign w:val="center"/>
          </w:tcPr>
          <w:p w:rsidR="00411B29" w:rsidRPr="00CC7839" w:rsidRDefault="00411B29" w:rsidP="00D13E2B">
            <w:r w:rsidRPr="00CC7839">
              <w:t xml:space="preserve">LS1.A </w:t>
            </w:r>
          </w:p>
          <w:p w:rsidR="00411B29" w:rsidRPr="00CC7839" w:rsidRDefault="00411B29" w:rsidP="00D13E2B">
            <w:r w:rsidRPr="00CC7839">
              <w:t>Structure and function</w:t>
            </w:r>
          </w:p>
        </w:tc>
        <w:tc>
          <w:tcPr>
            <w:tcW w:w="1751" w:type="dxa"/>
            <w:vAlign w:val="center"/>
          </w:tcPr>
          <w:p w:rsidR="00411B29" w:rsidRPr="00CC7839" w:rsidRDefault="00411B29" w:rsidP="00D13E2B">
            <w:r>
              <w:t>Plants and animals</w:t>
            </w:r>
            <w:r w:rsidRPr="00CC7839">
              <w:t xml:space="preserve"> have external parts that they use to perform daily functions.</w:t>
            </w:r>
          </w:p>
        </w:tc>
        <w:tc>
          <w:tcPr>
            <w:tcW w:w="3185" w:type="dxa"/>
            <w:vAlign w:val="center"/>
          </w:tcPr>
          <w:p w:rsidR="00411B29" w:rsidRPr="00CC7839" w:rsidRDefault="00411B29" w:rsidP="00D13E2B">
            <w:r w:rsidRPr="00CC7839">
              <w:t>Organisms have both internal and external macroscopic structures that enable growth, survival, behavior, and reproduction.</w:t>
            </w:r>
          </w:p>
        </w:tc>
        <w:tc>
          <w:tcPr>
            <w:tcW w:w="3712" w:type="dxa"/>
            <w:vAlign w:val="center"/>
          </w:tcPr>
          <w:p w:rsidR="00411B29" w:rsidRPr="00CC7839" w:rsidRDefault="00411B29" w:rsidP="00D13E2B">
            <w:r w:rsidRPr="00CC7839">
              <w:t xml:space="preserve">All living things are made up of cells. </w:t>
            </w:r>
            <w:r w:rsidRPr="002126BE">
              <w:t xml:space="preserve">Organisms can be made of one cell (unicellular) or many cells (multicellular). Within cells, specialized structures are responsible for specific functions. In multicellular </w:t>
            </w:r>
            <w:r w:rsidRPr="00CC7839">
              <w:t>organisms, cells work together to form tissues and organs that are specialized for particular body functions.</w:t>
            </w:r>
          </w:p>
        </w:tc>
        <w:tc>
          <w:tcPr>
            <w:tcW w:w="3795" w:type="dxa"/>
            <w:vAlign w:val="center"/>
          </w:tcPr>
          <w:p w:rsidR="00411B29" w:rsidRPr="00CC7839" w:rsidRDefault="00411B29" w:rsidP="00D13E2B">
            <w:r w:rsidRPr="00CC7839">
              <w:t xml:space="preserve">Systems of specialized cells within organisms </w:t>
            </w:r>
            <w:r>
              <w:t>carry out</w:t>
            </w:r>
            <w:r w:rsidRPr="00CC7839">
              <w:t xml:space="preserve"> essential functions of life. Any one system in an organism is made up of numerous parts. Feedback mechanisms maintain an organism’s internal conditions within certain limits and mediate behaviors.</w:t>
            </w:r>
          </w:p>
        </w:tc>
      </w:tr>
      <w:tr w:rsidR="00411B29" w:rsidRPr="00CC7839" w:rsidTr="00D13E2B">
        <w:tc>
          <w:tcPr>
            <w:tcW w:w="1597" w:type="dxa"/>
            <w:vAlign w:val="center"/>
          </w:tcPr>
          <w:p w:rsidR="00411B29" w:rsidRPr="00CC7839" w:rsidRDefault="00411B29" w:rsidP="00D13E2B">
            <w:r w:rsidRPr="00CC7839">
              <w:t>LS1.B</w:t>
            </w:r>
          </w:p>
          <w:p w:rsidR="00411B29" w:rsidRPr="00CC7839" w:rsidRDefault="00411B29" w:rsidP="00D13E2B">
            <w:r w:rsidRPr="00CC7839">
              <w:t>Growth and development of organisms</w:t>
            </w:r>
          </w:p>
        </w:tc>
        <w:tc>
          <w:tcPr>
            <w:tcW w:w="1751" w:type="dxa"/>
            <w:vAlign w:val="center"/>
          </w:tcPr>
          <w:p w:rsidR="00411B29" w:rsidRPr="00CC7839" w:rsidRDefault="00411B29" w:rsidP="00D13E2B">
            <w:pPr>
              <w:ind w:right="-108"/>
            </w:pPr>
            <w:r w:rsidRPr="00CC7839">
              <w:t>Parents and offspring engage in behaviors that help offspring survive.</w:t>
            </w:r>
            <w:r>
              <w:t xml:space="preserve"> Plants and animals have a life cycle.</w:t>
            </w:r>
          </w:p>
        </w:tc>
        <w:tc>
          <w:tcPr>
            <w:tcW w:w="3185" w:type="dxa"/>
            <w:vAlign w:val="center"/>
          </w:tcPr>
          <w:p w:rsidR="00411B29" w:rsidRPr="00CC7839" w:rsidRDefault="00411B29" w:rsidP="00D13E2B">
            <w:r w:rsidRPr="00CC7839">
              <w:t>Reproduction is essential to every kind of organism. Organisms have unique and diverse life cycles, including birth/sprouting, growth, and death.</w:t>
            </w:r>
          </w:p>
        </w:tc>
        <w:tc>
          <w:tcPr>
            <w:tcW w:w="3712" w:type="dxa"/>
            <w:vAlign w:val="center"/>
          </w:tcPr>
          <w:p w:rsidR="00411B29" w:rsidRPr="00CC7839" w:rsidRDefault="00411B29" w:rsidP="00D13E2B">
            <w:r>
              <w:t>An organism’s structures and behaviors affect the probability of successful</w:t>
            </w:r>
            <w:r w:rsidRPr="00CC7839">
              <w:t xml:space="preserve"> reproduction. An organism’s growth is affected by both genetic and environmental factors. </w:t>
            </w:r>
          </w:p>
        </w:tc>
        <w:tc>
          <w:tcPr>
            <w:tcW w:w="3795" w:type="dxa"/>
            <w:vAlign w:val="center"/>
          </w:tcPr>
          <w:p w:rsidR="00411B29" w:rsidRPr="00CC7839" w:rsidRDefault="00411B29" w:rsidP="00923F82">
            <w:r>
              <w:t>In multicellular organisms, t</w:t>
            </w:r>
            <w:r w:rsidRPr="002126BE">
              <w:t>he processes of mitosis and differentiation drive an organism’s growth and development. Each chromosome pair contains two variants of each gene. Offspring that result from sexual reproduction inherit one set of chromosomes from each parent.</w:t>
            </w:r>
          </w:p>
        </w:tc>
      </w:tr>
      <w:tr w:rsidR="00411B29" w:rsidRPr="00CC7839" w:rsidTr="00D13E2B">
        <w:tc>
          <w:tcPr>
            <w:tcW w:w="1597" w:type="dxa"/>
            <w:vAlign w:val="center"/>
          </w:tcPr>
          <w:p w:rsidR="00411B29" w:rsidRPr="00CC7839" w:rsidRDefault="00411B29" w:rsidP="00D13E2B">
            <w:r w:rsidRPr="00CC7839">
              <w:t>LS1.C</w:t>
            </w:r>
          </w:p>
          <w:p w:rsidR="00411B29" w:rsidRPr="00CC7839" w:rsidRDefault="00411B29" w:rsidP="00D13E2B">
            <w:r w:rsidRPr="00CC7839">
              <w:t>Organization for matter and energy flow in organisms</w:t>
            </w:r>
          </w:p>
        </w:tc>
        <w:tc>
          <w:tcPr>
            <w:tcW w:w="1751" w:type="dxa"/>
            <w:vAlign w:val="center"/>
          </w:tcPr>
          <w:p w:rsidR="00411B29" w:rsidRPr="00CC7839" w:rsidRDefault="00411B29" w:rsidP="00D13E2B">
            <w:r w:rsidRPr="00CC7839">
              <w:t xml:space="preserve">Animals obtain food they need from plants or other animals. Plants need air, water and light. </w:t>
            </w:r>
            <w:r w:rsidRPr="002126BE">
              <w:t>Plants do not eat food, but instead, they make their own “food”.</w:t>
            </w:r>
          </w:p>
        </w:tc>
        <w:tc>
          <w:tcPr>
            <w:tcW w:w="3185" w:type="dxa"/>
            <w:vAlign w:val="center"/>
          </w:tcPr>
          <w:p w:rsidR="00411B29" w:rsidRPr="00CC7839" w:rsidRDefault="00411B29" w:rsidP="00D13E2B">
            <w:r w:rsidRPr="00CC7839">
              <w:t>Food provides animals with the materials and energy they need for body repair, growth, warmth, and motion. Plants acquire material for growth chiefly from air and water, and obtain energy from sunlight, which is used to maintain conditions necessary for survival.</w:t>
            </w:r>
          </w:p>
        </w:tc>
        <w:tc>
          <w:tcPr>
            <w:tcW w:w="3712" w:type="dxa"/>
            <w:vAlign w:val="center"/>
          </w:tcPr>
          <w:p w:rsidR="00411B29" w:rsidRPr="00CC7839" w:rsidRDefault="00411B29" w:rsidP="00D13E2B">
            <w:r>
              <w:t xml:space="preserve">Matter cycles between living and non-living parts of an ecosystem. </w:t>
            </w:r>
            <w:r w:rsidRPr="00CC7839">
              <w:t>Plants use the energy from light to make sugars through photosynthesis. Within individual organisms, food is broken down through cellular respiration, which rearranges molecules and releases energy.</w:t>
            </w:r>
          </w:p>
        </w:tc>
        <w:tc>
          <w:tcPr>
            <w:tcW w:w="3795" w:type="dxa"/>
            <w:vAlign w:val="center"/>
          </w:tcPr>
          <w:p w:rsidR="00411B29" w:rsidRPr="00CC7839" w:rsidRDefault="00411B29" w:rsidP="00D13E2B">
            <w:r w:rsidRPr="00CC7839">
              <w:t xml:space="preserve">Organisms are constantly breaking down and reorganizing matter. The hydrocarbon backbones of sugars produced through photosynthesis are used by organisms to make amino acids and other macromolecules that can be assembled into proteins or DNA. </w:t>
            </w:r>
            <w:r>
              <w:t>During cellular respiration</w:t>
            </w:r>
            <w:r w:rsidR="00E0299A">
              <w:t>,</w:t>
            </w:r>
            <w:r>
              <w:t xml:space="preserve"> the bonds of</w:t>
            </w:r>
            <w:r w:rsidRPr="002126BE">
              <w:t xml:space="preserve"> macromolecules and </w:t>
            </w:r>
            <w:r>
              <w:t xml:space="preserve">oxygen </w:t>
            </w:r>
            <w:r w:rsidRPr="002126BE">
              <w:t xml:space="preserve">are broken down to build new products and transfer energy. </w:t>
            </w:r>
          </w:p>
        </w:tc>
      </w:tr>
      <w:tr w:rsidR="00411B29" w:rsidRPr="00CC7839" w:rsidTr="00D13E2B">
        <w:trPr>
          <w:cantSplit/>
        </w:trPr>
        <w:tc>
          <w:tcPr>
            <w:tcW w:w="1597" w:type="dxa"/>
            <w:vAlign w:val="center"/>
          </w:tcPr>
          <w:p w:rsidR="00411B29" w:rsidRPr="00CC7839" w:rsidRDefault="00411B29" w:rsidP="00D13E2B">
            <w:r w:rsidRPr="00CC7839">
              <w:t>LS2.A</w:t>
            </w:r>
          </w:p>
          <w:p w:rsidR="00411B29" w:rsidRPr="00CC7839" w:rsidRDefault="00411B29" w:rsidP="00D13E2B">
            <w:r w:rsidRPr="00CC7839">
              <w:t>Interdependent relationships in ecosystems</w:t>
            </w:r>
          </w:p>
        </w:tc>
        <w:tc>
          <w:tcPr>
            <w:tcW w:w="1751" w:type="dxa"/>
            <w:vAlign w:val="center"/>
          </w:tcPr>
          <w:p w:rsidR="00411B29" w:rsidRPr="00CC7839" w:rsidRDefault="00411B29" w:rsidP="00D13E2B">
            <w:r w:rsidRPr="00CC7839">
              <w:t xml:space="preserve">Plants and animals depend on </w:t>
            </w:r>
            <w:r>
              <w:t>their surroundings to get what they need</w:t>
            </w:r>
            <w:r w:rsidRPr="00CC7839">
              <w:t>.</w:t>
            </w:r>
          </w:p>
        </w:tc>
        <w:tc>
          <w:tcPr>
            <w:tcW w:w="3185" w:type="dxa"/>
            <w:vAlign w:val="center"/>
          </w:tcPr>
          <w:p w:rsidR="00411B29" w:rsidRPr="00CC7839" w:rsidRDefault="00411B29" w:rsidP="00D13E2B">
            <w:r w:rsidRPr="00CC7839">
              <w:t xml:space="preserve">Some animals eat plants for food and other animals eat the animals that eat plants, while decomposers restore some materials back to the soil. </w:t>
            </w:r>
            <w:r w:rsidRPr="002126BE">
              <w:t>These relationships among organisms in an ecosystem are represented by food webs.</w:t>
            </w:r>
          </w:p>
        </w:tc>
        <w:tc>
          <w:tcPr>
            <w:tcW w:w="3712" w:type="dxa"/>
            <w:vAlign w:val="center"/>
          </w:tcPr>
          <w:p w:rsidR="00411B29" w:rsidRPr="00CC7839" w:rsidRDefault="00411B29" w:rsidP="00D13E2B">
            <w:r w:rsidRPr="00CC7839">
              <w:t xml:space="preserve">Organisms and populations are dependent on their environmental interactions both with other living things and with nonliving factors, any of which can limit their growth. </w:t>
            </w:r>
            <w:r w:rsidRPr="002126BE">
              <w:t>Organisms compete fo</w:t>
            </w:r>
            <w:r>
              <w:t>r resources within ecosystems; t</w:t>
            </w:r>
            <w:r w:rsidRPr="002126BE">
              <w:t>ypical interaction patterns include c</w:t>
            </w:r>
            <w:r w:rsidRPr="00CC7839">
              <w:t xml:space="preserve">ompetitive, predatory, </w:t>
            </w:r>
            <w:r>
              <w:t xml:space="preserve">parasitic </w:t>
            </w:r>
            <w:r w:rsidRPr="00CC7839">
              <w:t>and symbiotic relationships.</w:t>
            </w:r>
          </w:p>
        </w:tc>
        <w:tc>
          <w:tcPr>
            <w:tcW w:w="3795" w:type="dxa"/>
            <w:vAlign w:val="center"/>
          </w:tcPr>
          <w:p w:rsidR="00411B29" w:rsidRPr="00CC7839" w:rsidRDefault="00411B29" w:rsidP="00D13E2B">
            <w:r w:rsidRPr="00CC7839">
              <w:t xml:space="preserve">Ecosystems have carrying capacities resulting from biotic and abiotic factors. The fundamental tension between resource availability and organism populations affects </w:t>
            </w:r>
            <w:r>
              <w:t>genetic diversity within populations and biodiversity within</w:t>
            </w:r>
            <w:r w:rsidRPr="00CC7839">
              <w:t xml:space="preserve"> ecosystem</w:t>
            </w:r>
            <w:r>
              <w:t>s</w:t>
            </w:r>
            <w:r w:rsidRPr="00CC7839">
              <w:t>.</w:t>
            </w:r>
          </w:p>
        </w:tc>
      </w:tr>
      <w:tr w:rsidR="00411B29" w:rsidRPr="00421C91" w:rsidTr="00D13E2B">
        <w:trPr>
          <w:cantSplit/>
        </w:trPr>
        <w:tc>
          <w:tcPr>
            <w:tcW w:w="1597" w:type="dxa"/>
            <w:vAlign w:val="center"/>
          </w:tcPr>
          <w:p w:rsidR="00411B29" w:rsidRPr="00CC7839" w:rsidRDefault="00411B29" w:rsidP="00D13E2B">
            <w:pPr>
              <w:keepNext/>
            </w:pPr>
            <w:r w:rsidRPr="00CC7839">
              <w:lastRenderedPageBreak/>
              <w:t>LS2.B</w:t>
            </w:r>
          </w:p>
          <w:p w:rsidR="00411B29" w:rsidRPr="00CC7839" w:rsidRDefault="00411B29" w:rsidP="00D13E2B">
            <w:pPr>
              <w:keepNext/>
            </w:pPr>
            <w:r w:rsidRPr="00CC7839">
              <w:t>Cycles of matter and energy transfer in ecosystems</w:t>
            </w:r>
          </w:p>
        </w:tc>
        <w:tc>
          <w:tcPr>
            <w:tcW w:w="1751" w:type="dxa"/>
            <w:vAlign w:val="center"/>
          </w:tcPr>
          <w:p w:rsidR="00411B29" w:rsidRPr="00CC7839" w:rsidRDefault="00411B29" w:rsidP="00D13E2B">
            <w:pPr>
              <w:keepNext/>
            </w:pPr>
            <w:r w:rsidRPr="00CC7839">
              <w:t>[Content found in LS1.C, LS2.A, and ESS3.A]</w:t>
            </w:r>
          </w:p>
          <w:p w:rsidR="00411B29" w:rsidRPr="00CC7839" w:rsidRDefault="00411B29" w:rsidP="00D13E2B">
            <w:pPr>
              <w:keepNext/>
            </w:pPr>
          </w:p>
        </w:tc>
        <w:tc>
          <w:tcPr>
            <w:tcW w:w="3185" w:type="dxa"/>
            <w:vAlign w:val="center"/>
          </w:tcPr>
          <w:p w:rsidR="00411B29" w:rsidRPr="00CC7839" w:rsidRDefault="00411B29" w:rsidP="00D13E2B">
            <w:pPr>
              <w:keepNext/>
            </w:pPr>
            <w:r w:rsidRPr="00CC7839">
              <w:t>Matter cycles between the air, water and soil and among organisms as they live and die.</w:t>
            </w:r>
          </w:p>
        </w:tc>
        <w:tc>
          <w:tcPr>
            <w:tcW w:w="3712" w:type="dxa"/>
            <w:vAlign w:val="center"/>
          </w:tcPr>
          <w:p w:rsidR="00411B29" w:rsidRPr="00CC7839" w:rsidRDefault="00411B29" w:rsidP="00D13E2B">
            <w:pPr>
              <w:keepNext/>
            </w:pPr>
            <w:r w:rsidRPr="00CC7839">
              <w:t xml:space="preserve">The </w:t>
            </w:r>
            <w:r>
              <w:t>matter</w:t>
            </w:r>
            <w:r w:rsidRPr="00CC7839">
              <w:t xml:space="preserve"> that make up the organisms in an ecosystem are cycled repeatedly between the living and nonliving parts of the ecosystem. Food webs model the transfer of energy as well as matter among producers, consumers, and decomposers within an ecosystem. The sun provides the energy for most ecosystems on Earth.</w:t>
            </w:r>
          </w:p>
        </w:tc>
        <w:tc>
          <w:tcPr>
            <w:tcW w:w="3795" w:type="dxa"/>
            <w:vAlign w:val="center"/>
          </w:tcPr>
          <w:p w:rsidR="00411B29" w:rsidRPr="00CC7839" w:rsidRDefault="00411B29" w:rsidP="00D13E2B">
            <w:pPr>
              <w:keepNext/>
            </w:pPr>
            <w:r w:rsidRPr="002126BE">
              <w:t xml:space="preserve">Photosynthesis captures energy in sunlight and stores it in chemical bonds of matter. Most organisms rely on cellular respiration to release energy in these bonds to power life processes. About 90% of available energy is lost from one trophic level to the next, </w:t>
            </w:r>
            <w:r w:rsidRPr="00CC7839">
              <w:t>resulting in fewer organisms at higher levels. At each link in an ecosystem</w:t>
            </w:r>
            <w:r w:rsidR="00E0299A">
              <w:t>,</w:t>
            </w:r>
            <w:r w:rsidRPr="00CC7839">
              <w:t xml:space="preserve"> elements are combined in different ways and matter and energy are conserved. Photosynthesis, cellular respiration and decomposition are key components of the global carbon cycle.</w:t>
            </w:r>
          </w:p>
        </w:tc>
      </w:tr>
      <w:tr w:rsidR="00411B29" w:rsidRPr="00421C91" w:rsidTr="00D13E2B">
        <w:trPr>
          <w:cantSplit/>
        </w:trPr>
        <w:tc>
          <w:tcPr>
            <w:tcW w:w="1597" w:type="dxa"/>
            <w:vAlign w:val="center"/>
          </w:tcPr>
          <w:p w:rsidR="00411B29" w:rsidRPr="00CC7839" w:rsidRDefault="00411B29" w:rsidP="00D13E2B">
            <w:pPr>
              <w:keepNext/>
            </w:pPr>
            <w:r w:rsidRPr="00CC7839">
              <w:t>LS2.C</w:t>
            </w:r>
          </w:p>
          <w:p w:rsidR="00411B29" w:rsidRPr="00CC7839" w:rsidRDefault="00411B29" w:rsidP="00D13E2B">
            <w:pPr>
              <w:keepNext/>
            </w:pPr>
            <w:r w:rsidRPr="00CC7839">
              <w:t>Ecosystem dynamics, functioning, and resilience</w:t>
            </w:r>
          </w:p>
        </w:tc>
        <w:tc>
          <w:tcPr>
            <w:tcW w:w="1751" w:type="dxa"/>
            <w:vAlign w:val="center"/>
          </w:tcPr>
          <w:p w:rsidR="00411B29" w:rsidRPr="00CC7839" w:rsidRDefault="00411B29" w:rsidP="00D13E2B">
            <w:pPr>
              <w:keepNext/>
            </w:pPr>
            <w:r w:rsidRPr="00CC7839">
              <w:t>N/A</w:t>
            </w:r>
          </w:p>
        </w:tc>
        <w:tc>
          <w:tcPr>
            <w:tcW w:w="3185" w:type="dxa"/>
            <w:vAlign w:val="center"/>
          </w:tcPr>
          <w:p w:rsidR="00411B29" w:rsidRPr="00CC7839" w:rsidRDefault="00411B29" w:rsidP="00D13E2B">
            <w:pPr>
              <w:keepNext/>
            </w:pPr>
            <w:r w:rsidRPr="00CC7839">
              <w:t>When the environment changes some organisms survive and reproduce, some move to new locations, some</w:t>
            </w:r>
            <w:r>
              <w:t xml:space="preserve"> new organisms</w:t>
            </w:r>
            <w:r w:rsidRPr="00CC7839">
              <w:t xml:space="preserve"> move into the transformed environment, and some die.</w:t>
            </w:r>
          </w:p>
        </w:tc>
        <w:tc>
          <w:tcPr>
            <w:tcW w:w="3712" w:type="dxa"/>
            <w:vAlign w:val="center"/>
          </w:tcPr>
          <w:p w:rsidR="00411B29" w:rsidRPr="00CC7839" w:rsidRDefault="00411B29" w:rsidP="00D13E2B">
            <w:pPr>
              <w:keepNext/>
            </w:pPr>
            <w:r w:rsidRPr="00CC7839">
              <w:t xml:space="preserve">Ecosystems are dynamic; their characteristics vary over time.  Changes to any </w:t>
            </w:r>
            <w:r>
              <w:t>component</w:t>
            </w:r>
            <w:r w:rsidRPr="00CC7839">
              <w:t xml:space="preserve"> of an ecosystem can lead to shifts in all of its populations. The completeness or integrity of an ecosystem’s biodiversity is often used as a measure of its health.</w:t>
            </w:r>
          </w:p>
        </w:tc>
        <w:tc>
          <w:tcPr>
            <w:tcW w:w="3795" w:type="dxa"/>
            <w:vAlign w:val="center"/>
          </w:tcPr>
          <w:p w:rsidR="00411B29" w:rsidRPr="00CC7839" w:rsidRDefault="00411B29" w:rsidP="00D13E2B">
            <w:pPr>
              <w:keepNext/>
            </w:pPr>
            <w:r w:rsidRPr="00CC7839">
              <w:t>If a biological or physical disturbance to an ecosystem occurs, including one induced by human activity, the ecosystem may return to its more or less original state or become a very different ecosystem, depending on the complex interactions within the ecosystem. The ability of an ecosystem to both resist and recover from change is a measure of its overall health.</w:t>
            </w:r>
          </w:p>
        </w:tc>
      </w:tr>
      <w:tr w:rsidR="00411B29" w:rsidRPr="00421C91" w:rsidTr="00D13E2B">
        <w:trPr>
          <w:cantSplit/>
        </w:trPr>
        <w:tc>
          <w:tcPr>
            <w:tcW w:w="1597" w:type="dxa"/>
            <w:vAlign w:val="center"/>
          </w:tcPr>
          <w:p w:rsidR="00411B29" w:rsidRPr="00CC7839" w:rsidRDefault="00411B29" w:rsidP="00D13E2B">
            <w:pPr>
              <w:keepNext/>
            </w:pPr>
            <w:r w:rsidRPr="00CC7839">
              <w:t>LS3.A</w:t>
            </w:r>
          </w:p>
          <w:p w:rsidR="00411B29" w:rsidRPr="00CC7839" w:rsidRDefault="00411B29" w:rsidP="00D13E2B">
            <w:pPr>
              <w:keepNext/>
            </w:pPr>
            <w:r w:rsidRPr="00CC7839">
              <w:t>Inheritance of traits</w:t>
            </w:r>
          </w:p>
        </w:tc>
        <w:tc>
          <w:tcPr>
            <w:tcW w:w="1751" w:type="dxa"/>
            <w:vMerge w:val="restart"/>
            <w:vAlign w:val="center"/>
          </w:tcPr>
          <w:p w:rsidR="00411B29" w:rsidRPr="00CC7839" w:rsidRDefault="00411B29" w:rsidP="00D13E2B">
            <w:pPr>
              <w:keepNext/>
            </w:pPr>
            <w:r w:rsidRPr="00CC7839">
              <w:t>Young organisms are very much, but not exactly, like their parents and also resemble other organisms of the same kind.</w:t>
            </w:r>
          </w:p>
        </w:tc>
        <w:tc>
          <w:tcPr>
            <w:tcW w:w="3185" w:type="dxa"/>
            <w:vMerge w:val="restart"/>
            <w:vAlign w:val="center"/>
          </w:tcPr>
          <w:p w:rsidR="00411B29" w:rsidRPr="00CC7839" w:rsidRDefault="00411B29" w:rsidP="00D13E2B">
            <w:pPr>
              <w:keepNext/>
            </w:pPr>
            <w:r w:rsidRPr="00CC7839">
              <w:t>Different organisms vary in how they look and function because they have different inherited information; the environment also affects the traits that an organism develops.</w:t>
            </w:r>
            <w:r>
              <w:t xml:space="preserve"> Variations of a trait exist in a group of similar organisms.</w:t>
            </w:r>
          </w:p>
        </w:tc>
        <w:tc>
          <w:tcPr>
            <w:tcW w:w="3712" w:type="dxa"/>
            <w:vAlign w:val="center"/>
          </w:tcPr>
          <w:p w:rsidR="00411B29" w:rsidRPr="00CC7839" w:rsidRDefault="00411B29" w:rsidP="00D13E2B">
            <w:pPr>
              <w:keepNext/>
            </w:pPr>
            <w:r w:rsidRPr="002126BE">
              <w:t xml:space="preserve">Organisms reproduce, either sexually or asexually, and </w:t>
            </w:r>
            <w:r>
              <w:t xml:space="preserve">parents </w:t>
            </w:r>
            <w:r w:rsidRPr="002126BE">
              <w:t>transfer their genetic information to offspring</w:t>
            </w:r>
            <w:r>
              <w:t>.</w:t>
            </w:r>
            <w:r w:rsidRPr="00CC7839" w:rsidDel="00DC1D87">
              <w:t xml:space="preserve"> </w:t>
            </w:r>
            <w:r w:rsidRPr="002126BE">
              <w:t>An individual’s traits are largely the result of proteins, which are coded for by genes. Genes are located in the chromosomes of cells.</w:t>
            </w:r>
          </w:p>
        </w:tc>
        <w:tc>
          <w:tcPr>
            <w:tcW w:w="3795" w:type="dxa"/>
            <w:vAlign w:val="center"/>
          </w:tcPr>
          <w:p w:rsidR="00411B29" w:rsidRPr="00CC7839" w:rsidRDefault="00411B29" w:rsidP="00D13E2B">
            <w:pPr>
              <w:keepNext/>
            </w:pPr>
            <w:r w:rsidRPr="002126BE">
              <w:t xml:space="preserve">Nearly every cell in an organism contains an identical set of genetic information on DNA but the genes expressed by cells can differ. </w:t>
            </w:r>
            <w:r>
              <w:t xml:space="preserve">In sexual reproduction, genetic material in chromosomes of DNA is passed from parents to offspring during meiosis and fertilization. </w:t>
            </w:r>
          </w:p>
        </w:tc>
      </w:tr>
      <w:tr w:rsidR="00411B29" w:rsidRPr="00421C91" w:rsidTr="00D13E2B">
        <w:trPr>
          <w:cantSplit/>
        </w:trPr>
        <w:tc>
          <w:tcPr>
            <w:tcW w:w="1597" w:type="dxa"/>
            <w:vAlign w:val="center"/>
          </w:tcPr>
          <w:p w:rsidR="00411B29" w:rsidRPr="00CC7839" w:rsidRDefault="00411B29" w:rsidP="00D13E2B">
            <w:pPr>
              <w:keepNext/>
            </w:pPr>
            <w:r w:rsidRPr="00CC7839">
              <w:t>LS3.B</w:t>
            </w:r>
          </w:p>
          <w:p w:rsidR="00411B29" w:rsidRPr="00CC7839" w:rsidRDefault="00411B29" w:rsidP="00D13E2B">
            <w:pPr>
              <w:keepNext/>
            </w:pPr>
            <w:r w:rsidRPr="00CC7839">
              <w:t>Variation of traits</w:t>
            </w:r>
          </w:p>
        </w:tc>
        <w:tc>
          <w:tcPr>
            <w:tcW w:w="1751" w:type="dxa"/>
            <w:vMerge/>
            <w:vAlign w:val="center"/>
          </w:tcPr>
          <w:p w:rsidR="00411B29" w:rsidRPr="00CC7839" w:rsidRDefault="00411B29" w:rsidP="00D13E2B">
            <w:pPr>
              <w:keepNext/>
            </w:pPr>
          </w:p>
        </w:tc>
        <w:tc>
          <w:tcPr>
            <w:tcW w:w="3185" w:type="dxa"/>
            <w:vMerge/>
            <w:vAlign w:val="center"/>
          </w:tcPr>
          <w:p w:rsidR="00411B29" w:rsidRPr="00CC7839" w:rsidRDefault="00411B29" w:rsidP="00D13E2B">
            <w:pPr>
              <w:keepNext/>
            </w:pPr>
          </w:p>
        </w:tc>
        <w:tc>
          <w:tcPr>
            <w:tcW w:w="3712" w:type="dxa"/>
            <w:vAlign w:val="center"/>
          </w:tcPr>
          <w:p w:rsidR="00411B29" w:rsidRPr="00CC7839" w:rsidRDefault="00411B29" w:rsidP="00D13E2B">
            <w:pPr>
              <w:keepNext/>
            </w:pPr>
            <w:r w:rsidRPr="00CC7839">
              <w:t xml:space="preserve">In sexual reproduction, each parent </w:t>
            </w:r>
            <w:r>
              <w:t xml:space="preserve">randomly </w:t>
            </w:r>
            <w:r w:rsidRPr="00CC7839">
              <w:t>contributes half of their offspring’s genetic information resulting in variation between parent and offspring. Genetic information can be altered because of mutations, which may result in beneficial, negative, or no change to traits of an organism.</w:t>
            </w:r>
          </w:p>
        </w:tc>
        <w:tc>
          <w:tcPr>
            <w:tcW w:w="3795" w:type="dxa"/>
            <w:vAlign w:val="center"/>
          </w:tcPr>
          <w:p w:rsidR="00411B29" w:rsidRPr="00CC7839" w:rsidRDefault="00411B29" w:rsidP="00D13E2B">
            <w:pPr>
              <w:keepNext/>
            </w:pPr>
            <w:r w:rsidRPr="00CC7839">
              <w:t xml:space="preserve">The variation and distribution of traits in a population depend on genetic and environmental factors. </w:t>
            </w:r>
            <w:r w:rsidRPr="002126BE">
              <w:t>Sources of genetic variation include gene shuffling and crossing over during meiosis, recombination of alleles during sexual reproduction, and mutations. Mutations can be</w:t>
            </w:r>
            <w:r w:rsidRPr="00CC7839">
              <w:t xml:space="preserve"> caused by environmental factors or errors in DNA replication, or from </w:t>
            </w:r>
            <w:r w:rsidRPr="002126BE">
              <w:t>errors that occur during meiosis. Only mutations that occur in gametes can be passed on to offspring.</w:t>
            </w:r>
          </w:p>
        </w:tc>
      </w:tr>
      <w:tr w:rsidR="00411B29" w:rsidRPr="00421C91" w:rsidTr="00D13E2B">
        <w:trPr>
          <w:cantSplit/>
        </w:trPr>
        <w:tc>
          <w:tcPr>
            <w:tcW w:w="1597" w:type="dxa"/>
            <w:vAlign w:val="center"/>
          </w:tcPr>
          <w:p w:rsidR="00411B29" w:rsidRPr="00CC7839" w:rsidRDefault="00411B29" w:rsidP="00D13E2B">
            <w:pPr>
              <w:keepNext/>
              <w:keepLines/>
              <w:widowControl w:val="0"/>
            </w:pPr>
            <w:r w:rsidRPr="00CC7839">
              <w:lastRenderedPageBreak/>
              <w:t>LS4.A</w:t>
            </w:r>
          </w:p>
          <w:p w:rsidR="00411B29" w:rsidRPr="00CC7839" w:rsidRDefault="00411B29" w:rsidP="00D13E2B">
            <w:pPr>
              <w:keepNext/>
              <w:keepLines/>
              <w:widowControl w:val="0"/>
            </w:pPr>
            <w:r w:rsidRPr="00CC7839">
              <w:t>Evidence of common ancestry and diversity</w:t>
            </w:r>
          </w:p>
        </w:tc>
        <w:tc>
          <w:tcPr>
            <w:tcW w:w="1751" w:type="dxa"/>
            <w:vAlign w:val="center"/>
          </w:tcPr>
          <w:p w:rsidR="00411B29" w:rsidRPr="00CC7839" w:rsidRDefault="00411B29" w:rsidP="00D13E2B">
            <w:pPr>
              <w:keepNext/>
              <w:keepLines/>
              <w:widowControl w:val="0"/>
            </w:pPr>
            <w:r w:rsidRPr="00CC7839">
              <w:t>N/A</w:t>
            </w:r>
          </w:p>
        </w:tc>
        <w:tc>
          <w:tcPr>
            <w:tcW w:w="3185" w:type="dxa"/>
            <w:vAlign w:val="center"/>
          </w:tcPr>
          <w:p w:rsidR="00411B29" w:rsidRPr="00CC7839" w:rsidRDefault="00411B29" w:rsidP="00D13E2B">
            <w:pPr>
              <w:keepNext/>
              <w:keepLines/>
              <w:widowControl w:val="0"/>
            </w:pPr>
            <w:r w:rsidRPr="00CC7839">
              <w:t>Fossils provide evidence about the types of organisms and environments that existed long ago. Some living organisms resemble organisms that once lived on Earth.</w:t>
            </w:r>
          </w:p>
        </w:tc>
        <w:tc>
          <w:tcPr>
            <w:tcW w:w="3712" w:type="dxa"/>
            <w:tcBorders>
              <w:bottom w:val="single" w:sz="4" w:space="0" w:color="auto"/>
            </w:tcBorders>
            <w:vAlign w:val="center"/>
          </w:tcPr>
          <w:p w:rsidR="00411B29" w:rsidRPr="00CC7839" w:rsidRDefault="00411B29" w:rsidP="00D13E2B">
            <w:pPr>
              <w:keepNext/>
              <w:keepLines/>
              <w:widowControl w:val="0"/>
            </w:pPr>
            <w:r w:rsidRPr="00CC7839">
              <w:t>The fossil record documents the existence, diversity, extinction, and change of many life forms and their environments through Earth’s history. Comparisons of anatomical similarities among both living and extinct organisms enables the inference of lines of evolutionary descent.</w:t>
            </w:r>
          </w:p>
        </w:tc>
        <w:tc>
          <w:tcPr>
            <w:tcW w:w="3795" w:type="dxa"/>
            <w:tcBorders>
              <w:bottom w:val="single" w:sz="4" w:space="0" w:color="auto"/>
            </w:tcBorders>
            <w:vAlign w:val="center"/>
          </w:tcPr>
          <w:p w:rsidR="00411B29" w:rsidRPr="00CC7839" w:rsidRDefault="00411B29" w:rsidP="00D13E2B">
            <w:pPr>
              <w:keepNext/>
              <w:keepLines/>
              <w:widowControl w:val="0"/>
            </w:pPr>
            <w:r w:rsidRPr="002126BE">
              <w:t>The fossil record and genetic, anatomical, and developmental homologies provide evidence for common descent among organisms.</w:t>
            </w:r>
          </w:p>
        </w:tc>
      </w:tr>
      <w:tr w:rsidR="00411B29" w:rsidRPr="00421C91" w:rsidTr="00D13E2B">
        <w:trPr>
          <w:cantSplit/>
        </w:trPr>
        <w:tc>
          <w:tcPr>
            <w:tcW w:w="1597" w:type="dxa"/>
            <w:vAlign w:val="center"/>
          </w:tcPr>
          <w:p w:rsidR="00411B29" w:rsidRPr="00CC7839" w:rsidRDefault="00411B29" w:rsidP="00D13E2B">
            <w:pPr>
              <w:keepNext/>
            </w:pPr>
            <w:r w:rsidRPr="00CC7839">
              <w:t>LS4.B</w:t>
            </w:r>
          </w:p>
          <w:p w:rsidR="00411B29" w:rsidRPr="00CC7839" w:rsidRDefault="00411B29" w:rsidP="00D13E2B">
            <w:pPr>
              <w:keepNext/>
            </w:pPr>
            <w:r w:rsidRPr="00CC7839">
              <w:t>Natural selection</w:t>
            </w:r>
          </w:p>
        </w:tc>
        <w:tc>
          <w:tcPr>
            <w:tcW w:w="1751" w:type="dxa"/>
            <w:vAlign w:val="center"/>
          </w:tcPr>
          <w:p w:rsidR="00411B29" w:rsidRPr="00CC7839" w:rsidRDefault="00411B29" w:rsidP="00D13E2B">
            <w:pPr>
              <w:keepNext/>
            </w:pPr>
            <w:r w:rsidRPr="00CC7839">
              <w:t>N/A</w:t>
            </w:r>
          </w:p>
        </w:tc>
        <w:tc>
          <w:tcPr>
            <w:tcW w:w="3185" w:type="dxa"/>
            <w:vAlign w:val="center"/>
          </w:tcPr>
          <w:p w:rsidR="00411B29" w:rsidRPr="00CC7839" w:rsidRDefault="00411B29" w:rsidP="00D13E2B">
            <w:pPr>
              <w:keepNext/>
            </w:pPr>
            <w:r w:rsidRPr="00CC7839">
              <w:t>Differences in characteristics between individuals of the same species can provide advantages in surviving and reproducing.</w:t>
            </w:r>
          </w:p>
        </w:tc>
        <w:tc>
          <w:tcPr>
            <w:tcW w:w="3712" w:type="dxa"/>
            <w:tcBorders>
              <w:bottom w:val="single" w:sz="4" w:space="0" w:color="auto"/>
            </w:tcBorders>
            <w:vAlign w:val="center"/>
          </w:tcPr>
          <w:p w:rsidR="00411B29" w:rsidRPr="00CC7839" w:rsidRDefault="00411B29" w:rsidP="00D13E2B">
            <w:pPr>
              <w:keepNext/>
            </w:pPr>
            <w:r w:rsidRPr="00CC7839">
              <w:t>Both natural and artificial selection result from certain traits giving some individuals an advantage in surviving, reproducing, and passing on genes to their offspring, leading to predominance of these advantageous traits in a population.</w:t>
            </w:r>
          </w:p>
        </w:tc>
        <w:tc>
          <w:tcPr>
            <w:tcW w:w="3795" w:type="dxa"/>
            <w:tcBorders>
              <w:bottom w:val="single" w:sz="4" w:space="0" w:color="auto"/>
            </w:tcBorders>
            <w:vAlign w:val="center"/>
          </w:tcPr>
          <w:p w:rsidR="00411B29" w:rsidRPr="00CC7839" w:rsidRDefault="00411B29" w:rsidP="00D13E2B">
            <w:pPr>
              <w:keepNext/>
            </w:pPr>
            <w:r w:rsidRPr="002126BE">
              <w:t>Natural selection, including the special cases of sexual selection and coevolution, works together with genetic drift and gene flow (migration) to shape the diversity of organisms on Earth through speciation and extinction.</w:t>
            </w:r>
          </w:p>
        </w:tc>
      </w:tr>
      <w:tr w:rsidR="00411B29" w:rsidRPr="00421C91" w:rsidTr="00D13E2B">
        <w:trPr>
          <w:cantSplit/>
        </w:trPr>
        <w:tc>
          <w:tcPr>
            <w:tcW w:w="1597" w:type="dxa"/>
            <w:vAlign w:val="center"/>
          </w:tcPr>
          <w:p w:rsidR="00411B29" w:rsidRPr="00CC7839" w:rsidRDefault="00411B29" w:rsidP="00D13E2B">
            <w:pPr>
              <w:keepNext/>
            </w:pPr>
            <w:r w:rsidRPr="00CC7839">
              <w:t>LS4.C</w:t>
            </w:r>
          </w:p>
          <w:p w:rsidR="00411B29" w:rsidRPr="00CC7839" w:rsidRDefault="00411B29" w:rsidP="00D13E2B">
            <w:pPr>
              <w:keepNext/>
            </w:pPr>
            <w:r w:rsidRPr="00CC7839">
              <w:t>Adaptation</w:t>
            </w:r>
          </w:p>
        </w:tc>
        <w:tc>
          <w:tcPr>
            <w:tcW w:w="1751" w:type="dxa"/>
            <w:vAlign w:val="center"/>
          </w:tcPr>
          <w:p w:rsidR="00411B29" w:rsidRPr="00CC7839" w:rsidRDefault="00411B29" w:rsidP="00D13E2B">
            <w:pPr>
              <w:keepNext/>
            </w:pPr>
            <w:r w:rsidRPr="002126BE">
              <w:t>Different places on Earth each have their own unique assortment of organisms.</w:t>
            </w:r>
          </w:p>
        </w:tc>
        <w:tc>
          <w:tcPr>
            <w:tcW w:w="3185" w:type="dxa"/>
            <w:vAlign w:val="center"/>
          </w:tcPr>
          <w:p w:rsidR="00411B29" w:rsidRPr="00CC7839" w:rsidRDefault="00411B29" w:rsidP="00D13E2B">
            <w:pPr>
              <w:keepNext/>
            </w:pPr>
            <w:r w:rsidRPr="00CC7839">
              <w:t xml:space="preserve">Particular organisms can only survive in particular environments. </w:t>
            </w:r>
            <w:r w:rsidRPr="002126BE">
              <w:t>In any environment, some kinds of organisms, and some individuals of a given species, survive better than others.</w:t>
            </w:r>
          </w:p>
        </w:tc>
        <w:tc>
          <w:tcPr>
            <w:tcW w:w="3712" w:type="dxa"/>
            <w:tcBorders>
              <w:top w:val="single" w:sz="4" w:space="0" w:color="auto"/>
            </w:tcBorders>
            <w:vAlign w:val="center"/>
          </w:tcPr>
          <w:p w:rsidR="00411B29" w:rsidRPr="00CC7839" w:rsidRDefault="00411B29" w:rsidP="00D13E2B">
            <w:pPr>
              <w:keepNext/>
            </w:pPr>
            <w:r w:rsidRPr="002126BE">
              <w:t xml:space="preserve">An adaptation is a trait that increases an individual’s chances of surviving and reproducing in their environment. </w:t>
            </w:r>
            <w:r w:rsidRPr="00CC7839">
              <w:t xml:space="preserve">Species can change over time in response to changes in environmental conditions through adaptation by natural selection acting over generations. </w:t>
            </w:r>
          </w:p>
        </w:tc>
        <w:tc>
          <w:tcPr>
            <w:tcW w:w="3795" w:type="dxa"/>
            <w:tcBorders>
              <w:top w:val="single" w:sz="4" w:space="0" w:color="auto"/>
            </w:tcBorders>
            <w:vAlign w:val="center"/>
          </w:tcPr>
          <w:p w:rsidR="00411B29" w:rsidRPr="00CC7839" w:rsidRDefault="00411B29" w:rsidP="00D13E2B">
            <w:pPr>
              <w:keepNext/>
            </w:pPr>
            <w:r>
              <w:t>Evolution by n</w:t>
            </w:r>
            <w:r w:rsidRPr="002126BE">
              <w:t xml:space="preserve">atural selection occurs when there is competition for resources and variation in traits that lead to differential ability of individuals to survive, reproduce, and pass on genes. As the environment changes, so, too, do the traits that </w:t>
            </w:r>
            <w:r>
              <w:t>confer the strongest advantages</w:t>
            </w:r>
            <w:r w:rsidRPr="002126BE">
              <w:t>.</w:t>
            </w:r>
          </w:p>
        </w:tc>
      </w:tr>
    </w:tbl>
    <w:p w:rsidR="00411B29" w:rsidRDefault="00411B29" w:rsidP="00411B29">
      <w:pPr>
        <w:keepNext/>
      </w:pPr>
      <w:r w:rsidRPr="002126BE">
        <w:br w:type="page"/>
      </w:r>
    </w:p>
    <w:p w:rsidR="00411B29" w:rsidRPr="008D4FB2" w:rsidRDefault="00411B29" w:rsidP="00411B29">
      <w:pPr>
        <w:jc w:val="center"/>
        <w:rPr>
          <w:b/>
        </w:rPr>
      </w:pPr>
      <w:r w:rsidRPr="008D4FB2">
        <w:rPr>
          <w:b/>
          <w:sz w:val="22"/>
        </w:rPr>
        <w:lastRenderedPageBreak/>
        <w:t>Physical Science Progression</w:t>
      </w:r>
    </w:p>
    <w:p w:rsidR="00411B29" w:rsidRPr="008D4FB2" w:rsidRDefault="007C677A" w:rsidP="00411B29">
      <w:pPr>
        <w:pStyle w:val="NoSpacing"/>
        <w:jc w:val="center"/>
        <w:rPr>
          <w:rFonts w:ascii="Times New Roman" w:hAnsi="Times New Roman"/>
          <w:sz w:val="20"/>
          <w:szCs w:val="20"/>
        </w:rPr>
      </w:pPr>
      <w:r>
        <w:rPr>
          <w:b/>
          <w:noProof/>
          <w:sz w:val="20"/>
          <w:szCs w:val="20"/>
        </w:rPr>
        <mc:AlternateContent>
          <mc:Choice Requires="wps">
            <w:drawing>
              <wp:anchor distT="0" distB="0" distL="114300" distR="114300" simplePos="0" relativeHeight="251668992" behindDoc="0" locked="0" layoutInCell="1" allowOverlap="1">
                <wp:simplePos x="0" y="0"/>
                <wp:positionH relativeFrom="column">
                  <wp:posOffset>795020</wp:posOffset>
                </wp:positionH>
                <wp:positionV relativeFrom="paragraph">
                  <wp:posOffset>7620</wp:posOffset>
                </wp:positionV>
                <wp:extent cx="1720215" cy="142875"/>
                <wp:effectExtent l="6350" t="635" r="6985" b="8890"/>
                <wp:wrapNone/>
                <wp:docPr id="14" name="AutoShape 8"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142875"/>
                        </a:xfrm>
                        <a:prstGeom prst="rightArrow">
                          <a:avLst>
                            <a:gd name="adj1" fmla="val 50000"/>
                            <a:gd name="adj2" fmla="val 243308"/>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9272" id="AutoShape 8" o:spid="_x0000_s1026" type="#_x0000_t13" alt="Arrow Pointing Right" style="position:absolute;margin-left:62.6pt;margin-top:.6pt;width:135.45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" adj="17235" fillcolor="black" stroked="f"/>
            </w:pict>
          </mc:Fallback>
        </mc:AlternateContent>
      </w:r>
      <w:r>
        <w:rPr>
          <w:b/>
          <w:noProof/>
          <w:sz w:val="20"/>
          <w:szCs w:val="20"/>
        </w:rPr>
        <mc:AlternateContent>
          <mc:Choice Requires="wps">
            <w:drawing>
              <wp:anchor distT="0" distB="0" distL="114300" distR="114300" simplePos="0" relativeHeight="251670016" behindDoc="0" locked="0" layoutInCell="1" allowOverlap="1">
                <wp:simplePos x="0" y="0"/>
                <wp:positionH relativeFrom="column">
                  <wp:posOffset>6304915</wp:posOffset>
                </wp:positionH>
                <wp:positionV relativeFrom="paragraph">
                  <wp:posOffset>7620</wp:posOffset>
                </wp:positionV>
                <wp:extent cx="2108200" cy="142875"/>
                <wp:effectExtent l="1270" t="635" r="5080" b="8890"/>
                <wp:wrapNone/>
                <wp:docPr id="13" name="AutoShape 7"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142875"/>
                        </a:xfrm>
                        <a:prstGeom prst="rightArrow">
                          <a:avLst>
                            <a:gd name="adj1" fmla="val 50000"/>
                            <a:gd name="adj2" fmla="val 26669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6DED" id="AutoShape 7" o:spid="_x0000_s1026" type="#_x0000_t13" alt="Arrow Pointing Right" style="position:absolute;margin-left:496.45pt;margin-top:.6pt;width:166pt;height:1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" adj="17696" fillcolor="black" stroked="f"/>
            </w:pict>
          </mc:Fallback>
        </mc:AlternateContent>
      </w:r>
      <w:r w:rsidR="00411B29" w:rsidRPr="0035182B">
        <w:rPr>
          <w:rFonts w:ascii="Times New Roman" w:hAnsi="Times New Roman"/>
          <w:b/>
          <w:sz w:val="20"/>
          <w:szCs w:val="20"/>
        </w:rPr>
        <w:t xml:space="preserve"> </w:t>
      </w:r>
      <w:r w:rsidR="00411B29" w:rsidRPr="008D4FB2">
        <w:rPr>
          <w:rFonts w:ascii="Times New Roman" w:hAnsi="Times New Roman"/>
          <w:sz w:val="20"/>
          <w:szCs w:val="20"/>
        </w:rPr>
        <w:t>INCREASINGLY SOPHISTICATED SCIENCE</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885"/>
        <w:gridCol w:w="2340"/>
        <w:gridCol w:w="2610"/>
        <w:gridCol w:w="2520"/>
        <w:gridCol w:w="2970"/>
      </w:tblGrid>
      <w:tr w:rsidR="00411B29" w:rsidRPr="00E0299A" w:rsidTr="00E359F9">
        <w:trPr>
          <w:tblHeader/>
        </w:trPr>
        <w:tc>
          <w:tcPr>
            <w:tcW w:w="1553" w:type="dxa"/>
            <w:vAlign w:val="center"/>
          </w:tcPr>
          <w:p w:rsidR="00411B29" w:rsidRPr="00E0299A" w:rsidRDefault="00411B29" w:rsidP="00D13E2B">
            <w:pPr>
              <w:jc w:val="center"/>
            </w:pPr>
          </w:p>
        </w:tc>
        <w:tc>
          <w:tcPr>
            <w:tcW w:w="1885" w:type="dxa"/>
            <w:vAlign w:val="center"/>
          </w:tcPr>
          <w:p w:rsidR="00411B29" w:rsidRPr="00E0299A" w:rsidRDefault="00411B29" w:rsidP="00D13E2B">
            <w:pPr>
              <w:jc w:val="center"/>
            </w:pPr>
            <w:r w:rsidRPr="00E0299A">
              <w:t>Pre</w:t>
            </w:r>
            <w:r w:rsidR="00E0299A" w:rsidRPr="00E0299A">
              <w:t>-</w:t>
            </w:r>
            <w:r w:rsidRPr="00E0299A">
              <w:t>K-2</w:t>
            </w:r>
          </w:p>
        </w:tc>
        <w:tc>
          <w:tcPr>
            <w:tcW w:w="2340" w:type="dxa"/>
            <w:vAlign w:val="center"/>
          </w:tcPr>
          <w:p w:rsidR="00411B29" w:rsidRPr="00E0299A" w:rsidRDefault="00411B29" w:rsidP="00D13E2B">
            <w:pPr>
              <w:jc w:val="center"/>
            </w:pPr>
            <w:r w:rsidRPr="00E0299A">
              <w:t>3-5</w:t>
            </w:r>
          </w:p>
        </w:tc>
        <w:tc>
          <w:tcPr>
            <w:tcW w:w="2610" w:type="dxa"/>
            <w:vAlign w:val="center"/>
          </w:tcPr>
          <w:p w:rsidR="00411B29" w:rsidRPr="00E0299A" w:rsidRDefault="00411B29" w:rsidP="00D13E2B">
            <w:pPr>
              <w:jc w:val="center"/>
            </w:pPr>
            <w:r w:rsidRPr="00E0299A">
              <w:t>6-8</w:t>
            </w:r>
          </w:p>
        </w:tc>
        <w:tc>
          <w:tcPr>
            <w:tcW w:w="2520" w:type="dxa"/>
            <w:tcBorders>
              <w:right w:val="single" w:sz="4" w:space="0" w:color="D9D9D9" w:themeColor="background1" w:themeShade="D9"/>
            </w:tcBorders>
          </w:tcPr>
          <w:p w:rsidR="00411B29" w:rsidRPr="00E0299A" w:rsidRDefault="00411B29" w:rsidP="00D13E2B">
            <w:pPr>
              <w:ind w:left="-108" w:right="-108"/>
              <w:jc w:val="center"/>
            </w:pPr>
            <w:r w:rsidRPr="00E0299A">
              <w:t xml:space="preserve">9-10 </w:t>
            </w:r>
            <w:r w:rsidR="00E0299A" w:rsidRPr="00E0299A">
              <w:t>(Introductory Physics)</w:t>
            </w:r>
          </w:p>
        </w:tc>
        <w:tc>
          <w:tcPr>
            <w:tcW w:w="2970" w:type="dxa"/>
            <w:tcBorders>
              <w:left w:val="single" w:sz="4" w:space="0" w:color="D9D9D9" w:themeColor="background1" w:themeShade="D9"/>
            </w:tcBorders>
            <w:vAlign w:val="center"/>
          </w:tcPr>
          <w:p w:rsidR="00411B29" w:rsidRPr="00E0299A" w:rsidRDefault="00411B29" w:rsidP="00D13E2B">
            <w:pPr>
              <w:jc w:val="center"/>
            </w:pPr>
            <w:r w:rsidRPr="00E0299A">
              <w:t xml:space="preserve">10-11 </w:t>
            </w:r>
            <w:r w:rsidR="00E0299A" w:rsidRPr="00E0299A">
              <w:t>(</w:t>
            </w:r>
            <w:r w:rsidRPr="00E0299A">
              <w:t>Chemistry</w:t>
            </w:r>
            <w:r w:rsidR="00E0299A" w:rsidRPr="00E0299A">
              <w:t>)</w:t>
            </w:r>
          </w:p>
        </w:tc>
      </w:tr>
      <w:tr w:rsidR="00411B29" w:rsidRPr="00CC7839" w:rsidTr="00E359F9">
        <w:tc>
          <w:tcPr>
            <w:tcW w:w="1553" w:type="dxa"/>
            <w:vAlign w:val="center"/>
          </w:tcPr>
          <w:p w:rsidR="00411B29" w:rsidRPr="00CC7839" w:rsidRDefault="00411B29" w:rsidP="00D13E2B">
            <w:r w:rsidRPr="00CC7839">
              <w:t xml:space="preserve">PS1.A </w:t>
            </w:r>
          </w:p>
          <w:p w:rsidR="00411B29" w:rsidRPr="00CC7839" w:rsidRDefault="00411B29" w:rsidP="00D13E2B">
            <w:r w:rsidRPr="00CC7839">
              <w:t>Structure of matter</w:t>
            </w:r>
          </w:p>
          <w:p w:rsidR="00411B29" w:rsidRPr="00CC7839" w:rsidRDefault="00411B29" w:rsidP="00D13E2B">
            <w:r w:rsidRPr="00CC7839">
              <w:t>(includes PS1.C Nuclear processes)</w:t>
            </w:r>
          </w:p>
        </w:tc>
        <w:tc>
          <w:tcPr>
            <w:tcW w:w="1885" w:type="dxa"/>
            <w:vAlign w:val="center"/>
          </w:tcPr>
          <w:p w:rsidR="00411B29" w:rsidRPr="00CC7839" w:rsidRDefault="00411B29" w:rsidP="00E0299A">
            <w:r w:rsidRPr="00CC7839">
              <w:t>Matter exists as different substances that have observable different properties. Different properties are suited to different purposes. Matter can be divided into smaller pieces, even if it can’t be seen. Objects can be built up from smaller parts.</w:t>
            </w:r>
          </w:p>
        </w:tc>
        <w:tc>
          <w:tcPr>
            <w:tcW w:w="2340" w:type="dxa"/>
            <w:vAlign w:val="center"/>
          </w:tcPr>
          <w:p w:rsidR="00411B29" w:rsidRPr="00CC7839" w:rsidRDefault="00411B29" w:rsidP="00D13E2B">
            <w:r w:rsidRPr="00CC7839">
              <w:t>Because matter exists as particles that are too small to see, matter is always conserved even if it seems to disappear</w:t>
            </w:r>
            <w:r>
              <w:t xml:space="preserve">. </w:t>
            </w:r>
            <w:r w:rsidRPr="00CC7839">
              <w:t>Measurements of a variety of observable properties can be used to identify particular materials.</w:t>
            </w:r>
          </w:p>
        </w:tc>
        <w:tc>
          <w:tcPr>
            <w:tcW w:w="2610" w:type="dxa"/>
            <w:vAlign w:val="center"/>
          </w:tcPr>
          <w:p w:rsidR="00411B29" w:rsidRPr="00CC7839" w:rsidRDefault="00E0299A" w:rsidP="00D13E2B">
            <w:r>
              <w:t>T</w:t>
            </w:r>
            <w:r w:rsidR="00411B29" w:rsidRPr="00CC7839">
              <w:t>hat matter is composed of atoms and molecules can be used to explain the properties of substances, diversity of materials, how mixtures will interact, states of matter, phase changes, and conservation of matter.</w:t>
            </w:r>
            <w:r w:rsidR="00411B29">
              <w:t xml:space="preserve"> States of matter can be modeled in terms of spatial arrangement, movement, and strength of interactions between particles. Characteristic physical properties unique to each substance can be used to identify the substance. </w:t>
            </w:r>
          </w:p>
        </w:tc>
        <w:tc>
          <w:tcPr>
            <w:tcW w:w="2520" w:type="dxa"/>
            <w:tcBorders>
              <w:right w:val="single" w:sz="4" w:space="0" w:color="D9D9D9" w:themeColor="background1" w:themeShade="D9"/>
            </w:tcBorders>
            <w:vAlign w:val="center"/>
          </w:tcPr>
          <w:p w:rsidR="00411B29" w:rsidRPr="00CC7839" w:rsidRDefault="00411B29" w:rsidP="00D13E2B">
            <w:r w:rsidRPr="00CC7839">
              <w:t>N/A</w:t>
            </w:r>
          </w:p>
        </w:tc>
        <w:tc>
          <w:tcPr>
            <w:tcW w:w="2970" w:type="dxa"/>
            <w:tcBorders>
              <w:left w:val="single" w:sz="4" w:space="0" w:color="D9D9D9" w:themeColor="background1" w:themeShade="D9"/>
            </w:tcBorders>
            <w:vAlign w:val="center"/>
          </w:tcPr>
          <w:p w:rsidR="00411B29" w:rsidRPr="00CC7839" w:rsidRDefault="00411B29" w:rsidP="00D13E2B">
            <w:r w:rsidRPr="00CC7839">
              <w:t xml:space="preserve">The sub-atomic structural model and interactions between electric charges at the atomic scale can be used to explain the structure and interactions of matter. Repeating patterns of the periodic table reflect patterns of </w:t>
            </w:r>
            <w:r>
              <w:t>sub-atomic structure and can be used to predict properties of elements and classes of chemical reactions</w:t>
            </w:r>
            <w:r w:rsidRPr="00CC7839">
              <w:t xml:space="preserve">. </w:t>
            </w:r>
            <w:r>
              <w:t>A</w:t>
            </w:r>
            <w:r w:rsidRPr="00CC7839">
              <w:t>tom</w:t>
            </w:r>
            <w:r>
              <w:t>s</w:t>
            </w:r>
            <w:r w:rsidRPr="00CC7839">
              <w:t xml:space="preserve"> </w:t>
            </w:r>
            <w:r>
              <w:t xml:space="preserve">are </w:t>
            </w:r>
            <w:r w:rsidRPr="00CC7839">
              <w:t>conserved in a reaction</w:t>
            </w:r>
            <w:r w:rsidR="00E0299A">
              <w:t>;</w:t>
            </w:r>
            <w:r w:rsidRPr="00CC7839">
              <w:t xml:space="preserve"> thus the mass does not change.  </w:t>
            </w:r>
          </w:p>
        </w:tc>
      </w:tr>
      <w:tr w:rsidR="00411B29" w:rsidRPr="00CC7839" w:rsidTr="00E359F9">
        <w:tc>
          <w:tcPr>
            <w:tcW w:w="1553" w:type="dxa"/>
            <w:vAlign w:val="center"/>
          </w:tcPr>
          <w:p w:rsidR="00411B29" w:rsidRPr="00CC7839" w:rsidRDefault="00411B29" w:rsidP="00D13E2B">
            <w:r w:rsidRPr="00CC7839">
              <w:t xml:space="preserve">PS1.B </w:t>
            </w:r>
          </w:p>
          <w:p w:rsidR="00411B29" w:rsidRPr="00CC7839" w:rsidRDefault="00411B29" w:rsidP="00D13E2B">
            <w:r w:rsidRPr="00CC7839">
              <w:t>Chemical reactions</w:t>
            </w:r>
          </w:p>
        </w:tc>
        <w:tc>
          <w:tcPr>
            <w:tcW w:w="1885" w:type="dxa"/>
            <w:vAlign w:val="center"/>
          </w:tcPr>
          <w:p w:rsidR="00411B29" w:rsidRPr="00CC7839" w:rsidRDefault="00411B29" w:rsidP="00D13E2B">
            <w:r w:rsidRPr="00CC7839">
              <w:t>Heating and cooling substances cause changes that are sometimes reversible and sometimes not.</w:t>
            </w:r>
          </w:p>
        </w:tc>
        <w:tc>
          <w:tcPr>
            <w:tcW w:w="2340" w:type="dxa"/>
            <w:vAlign w:val="center"/>
          </w:tcPr>
          <w:p w:rsidR="00411B29" w:rsidRPr="00CC7839" w:rsidRDefault="00411B29" w:rsidP="00D13E2B">
            <w:r w:rsidRPr="00CC7839">
              <w:t xml:space="preserve">Chemical reactions that occur when </w:t>
            </w:r>
            <w:r>
              <w:t xml:space="preserve">some </w:t>
            </w:r>
            <w:r w:rsidRPr="00CC7839">
              <w:t>substances are mixed can be identified by the emergence of substances with different properties; the total mass remains the same.</w:t>
            </w:r>
          </w:p>
        </w:tc>
        <w:tc>
          <w:tcPr>
            <w:tcW w:w="2610" w:type="dxa"/>
            <w:vAlign w:val="center"/>
          </w:tcPr>
          <w:p w:rsidR="00411B29" w:rsidRPr="00CC7839" w:rsidRDefault="00411B29" w:rsidP="00D13E2B">
            <w:r>
              <w:t>Some mixtures of substances can be sepa</w:t>
            </w:r>
            <w:r w:rsidR="00E0299A">
              <w:t>rated into component substances</w:t>
            </w:r>
            <w:r>
              <w:t xml:space="preserve">.  </w:t>
            </w:r>
            <w:r w:rsidRPr="00CC7839">
              <w:t>Reacting substances rearrange to form different molecules with different properties, but the number of atoms is conserved. Some reactions release energy</w:t>
            </w:r>
            <w:r>
              <w:t xml:space="preserve"> </w:t>
            </w:r>
            <w:r w:rsidRPr="00CC7839">
              <w:t>and others absorb energy</w:t>
            </w:r>
            <w:r>
              <w:t xml:space="preserve"> depending on the type and concentration of reactants</w:t>
            </w:r>
            <w:r w:rsidRPr="00CC7839">
              <w:t>.</w:t>
            </w:r>
          </w:p>
        </w:tc>
        <w:tc>
          <w:tcPr>
            <w:tcW w:w="2520" w:type="dxa"/>
            <w:tcBorders>
              <w:right w:val="single" w:sz="4" w:space="0" w:color="D9D9D9" w:themeColor="background1" w:themeShade="D9"/>
            </w:tcBorders>
            <w:vAlign w:val="center"/>
          </w:tcPr>
          <w:p w:rsidR="00411B29" w:rsidRPr="00CC7839" w:rsidRDefault="00411B29" w:rsidP="00D13E2B">
            <w:pPr>
              <w:rPr>
                <w:rFonts w:ascii="Calibri" w:hAnsi="Calibri"/>
              </w:rPr>
            </w:pPr>
            <w:r w:rsidRPr="00CC7839">
              <w:t>N/A</w:t>
            </w:r>
          </w:p>
        </w:tc>
        <w:tc>
          <w:tcPr>
            <w:tcW w:w="2970" w:type="dxa"/>
            <w:tcBorders>
              <w:left w:val="single" w:sz="4" w:space="0" w:color="D9D9D9" w:themeColor="background1" w:themeShade="D9"/>
            </w:tcBorders>
            <w:vAlign w:val="center"/>
          </w:tcPr>
          <w:p w:rsidR="00411B29" w:rsidRPr="00CC7839" w:rsidRDefault="00411B29" w:rsidP="00D13E2B">
            <w:r w:rsidRPr="00CC7839">
              <w:t>Chemical processes and reaction rates are understood in terms of collisions of molecules, rearrangement of atoms, and changes in energy as determined by properties of elements involved.</w:t>
            </w:r>
            <w:r>
              <w:t xml:space="preserve"> Knowledge of </w:t>
            </w:r>
            <w:r w:rsidR="00E0299A">
              <w:t>conserv</w:t>
            </w:r>
            <w:r>
              <w:t>ation of atoms with chemical properties and electrical charges can be used to describe and predict chemical reactions. Main types of reactions include transfer of electrons (redox) or hydronium ions (acids/bases).</w:t>
            </w:r>
            <w:r w:rsidRPr="00CC7839">
              <w:t xml:space="preserve"> </w:t>
            </w:r>
            <w:r>
              <w:t>C</w:t>
            </w:r>
            <w:r w:rsidRPr="00CC7839">
              <w:t>hange</w:t>
            </w:r>
            <w:r>
              <w:t>s</w:t>
            </w:r>
            <w:r w:rsidRPr="00CC7839">
              <w:t xml:space="preserve"> in </w:t>
            </w:r>
            <w:r>
              <w:t xml:space="preserve">pressure, </w:t>
            </w:r>
            <w:r w:rsidR="00E0299A">
              <w:t>concentrat</w:t>
            </w:r>
            <w:r>
              <w:t>ion or temperature</w:t>
            </w:r>
            <w:r w:rsidRPr="00CC7839">
              <w:t xml:space="preserve"> </w:t>
            </w:r>
            <w:r w:rsidR="00E0299A">
              <w:t>affect</w:t>
            </w:r>
            <w:r>
              <w:t xml:space="preserve"> the</w:t>
            </w:r>
            <w:r w:rsidRPr="00CC7839">
              <w:t xml:space="preserve"> balance between forward and backward reaction rates</w:t>
            </w:r>
            <w:r>
              <w:t xml:space="preserve"> (equilibrium). Ionic and covalent bonds </w:t>
            </w:r>
            <w:r w:rsidRPr="00CC7839">
              <w:t xml:space="preserve">can be </w:t>
            </w:r>
            <w:r>
              <w:t>predicted</w:t>
            </w:r>
            <w:r w:rsidRPr="00CC7839">
              <w:t xml:space="preserve"> </w:t>
            </w:r>
            <w:r>
              <w:t>based on</w:t>
            </w:r>
            <w:r w:rsidRPr="00CC7839">
              <w:t xml:space="preserve"> the types of attractive forces between particles</w:t>
            </w:r>
            <w:r>
              <w:t xml:space="preserve">. </w:t>
            </w:r>
            <w:r w:rsidRPr="00CC7839">
              <w:t xml:space="preserve"> </w:t>
            </w:r>
          </w:p>
        </w:tc>
      </w:tr>
      <w:tr w:rsidR="00411B29" w:rsidRPr="00CC7839" w:rsidTr="00E359F9">
        <w:tc>
          <w:tcPr>
            <w:tcW w:w="1553" w:type="dxa"/>
            <w:vAlign w:val="center"/>
          </w:tcPr>
          <w:p w:rsidR="00411B29" w:rsidRPr="00CC7839" w:rsidRDefault="00411B29" w:rsidP="00D13E2B">
            <w:r w:rsidRPr="00CC7839">
              <w:lastRenderedPageBreak/>
              <w:t xml:space="preserve">PS2.A </w:t>
            </w:r>
          </w:p>
          <w:p w:rsidR="00411B29" w:rsidRPr="00CC7839" w:rsidRDefault="00411B29" w:rsidP="00D13E2B">
            <w:r w:rsidRPr="00CC7839">
              <w:t>Forces and motion</w:t>
            </w:r>
          </w:p>
        </w:tc>
        <w:tc>
          <w:tcPr>
            <w:tcW w:w="1885" w:type="dxa"/>
            <w:vMerge w:val="restart"/>
            <w:vAlign w:val="center"/>
          </w:tcPr>
          <w:p w:rsidR="00411B29" w:rsidRPr="00CC7839" w:rsidRDefault="00411B29" w:rsidP="00E0299A">
            <w:r w:rsidRPr="00CC7839">
              <w:t xml:space="preserve">Pushes and pulls can have different strengths and directions, and can change the speed or direction of </w:t>
            </w:r>
            <w:r w:rsidR="00E0299A">
              <w:t>an object’s</w:t>
            </w:r>
            <w:r w:rsidRPr="00CC7839">
              <w:t xml:space="preserve"> motion or start or stop it. Bigger pushes and pulls cause bigger changes in an object’s motion.</w:t>
            </w:r>
          </w:p>
        </w:tc>
        <w:tc>
          <w:tcPr>
            <w:tcW w:w="2340" w:type="dxa"/>
            <w:vMerge w:val="restart"/>
            <w:vAlign w:val="center"/>
          </w:tcPr>
          <w:p w:rsidR="00411B29" w:rsidRPr="00CC7839" w:rsidRDefault="00411B29" w:rsidP="00D13E2B">
            <w:r w:rsidRPr="00CC7839">
              <w:t>The effect of unbalanced forces on an object results in a change of motion. Some forces act through contact, some forces act even when the objects are not in contact. The gravitational force of Earth acting on an object near Earth’s surface pulls that object toward the planet’s center.</w:t>
            </w:r>
          </w:p>
        </w:tc>
        <w:tc>
          <w:tcPr>
            <w:tcW w:w="2610" w:type="dxa"/>
            <w:vAlign w:val="center"/>
          </w:tcPr>
          <w:p w:rsidR="00411B29" w:rsidRPr="00CC7839" w:rsidRDefault="00411B29" w:rsidP="00D13E2B">
            <w:r w:rsidRPr="00CC7839">
              <w:t>The role of the mass of an object must be qualitatively accounted for in any change of motion due to the application of a force.</w:t>
            </w:r>
          </w:p>
        </w:tc>
        <w:tc>
          <w:tcPr>
            <w:tcW w:w="2520" w:type="dxa"/>
            <w:tcBorders>
              <w:right w:val="single" w:sz="4" w:space="0" w:color="D9D9D9" w:themeColor="background1" w:themeShade="D9"/>
            </w:tcBorders>
          </w:tcPr>
          <w:p w:rsidR="00411B29" w:rsidRPr="00CC7839" w:rsidRDefault="00411B29" w:rsidP="00E0299A">
            <w:pPr>
              <w:ind w:right="-108"/>
              <w:rPr>
                <w:rFonts w:ascii="Calibri" w:hAnsi="Calibri"/>
              </w:rPr>
            </w:pPr>
            <w:r w:rsidRPr="00CC7839">
              <w:t xml:space="preserve">Newton’s </w:t>
            </w:r>
            <w:r w:rsidR="00E0299A">
              <w:t>Second L</w:t>
            </w:r>
            <w:r w:rsidRPr="00CC7839">
              <w:t>aw (F=ma) and the conservation of momentum can be used to predict changes in the motion of macroscopic objects.</w:t>
            </w:r>
          </w:p>
        </w:tc>
        <w:tc>
          <w:tcPr>
            <w:tcW w:w="2970" w:type="dxa"/>
            <w:tcBorders>
              <w:left w:val="single" w:sz="4" w:space="0" w:color="D9D9D9" w:themeColor="background1" w:themeShade="D9"/>
            </w:tcBorders>
            <w:vAlign w:val="center"/>
          </w:tcPr>
          <w:p w:rsidR="00411B29" w:rsidRPr="00CC7839" w:rsidRDefault="00411B29" w:rsidP="00D13E2B">
            <w:r w:rsidRPr="00CC7839">
              <w:t>N/A</w:t>
            </w:r>
          </w:p>
        </w:tc>
      </w:tr>
      <w:tr w:rsidR="00411B29" w:rsidRPr="00CC7839" w:rsidTr="00E359F9">
        <w:tc>
          <w:tcPr>
            <w:tcW w:w="1553" w:type="dxa"/>
            <w:vAlign w:val="center"/>
          </w:tcPr>
          <w:p w:rsidR="00411B29" w:rsidRPr="00CC7839" w:rsidRDefault="00411B29" w:rsidP="00D13E2B">
            <w:r w:rsidRPr="00CC7839">
              <w:t>PS2.B</w:t>
            </w:r>
          </w:p>
          <w:p w:rsidR="00411B29" w:rsidRPr="00CC7839" w:rsidRDefault="00411B29" w:rsidP="00D13E2B">
            <w:r w:rsidRPr="00CC7839">
              <w:t>Types of interactions</w:t>
            </w:r>
          </w:p>
        </w:tc>
        <w:tc>
          <w:tcPr>
            <w:tcW w:w="1885" w:type="dxa"/>
            <w:vMerge/>
            <w:vAlign w:val="center"/>
          </w:tcPr>
          <w:p w:rsidR="00411B29" w:rsidRPr="00CC7839" w:rsidRDefault="00411B29" w:rsidP="00D13E2B"/>
        </w:tc>
        <w:tc>
          <w:tcPr>
            <w:tcW w:w="2340" w:type="dxa"/>
            <w:vMerge/>
            <w:vAlign w:val="center"/>
          </w:tcPr>
          <w:p w:rsidR="00411B29" w:rsidRPr="00CC7839" w:rsidRDefault="00411B29" w:rsidP="00D13E2B"/>
        </w:tc>
        <w:tc>
          <w:tcPr>
            <w:tcW w:w="2610" w:type="dxa"/>
            <w:vAlign w:val="center"/>
          </w:tcPr>
          <w:p w:rsidR="00411B29" w:rsidRPr="00CC7839" w:rsidRDefault="00411B29" w:rsidP="00D13E2B">
            <w:pPr>
              <w:autoSpaceDE w:val="0"/>
              <w:autoSpaceDN w:val="0"/>
              <w:adjustRightInd w:val="0"/>
            </w:pPr>
            <w:r w:rsidRPr="00CC7839">
              <w:t>Forces that act at a distance involve fields that can be mapped by their relative strength and effect on an object.</w:t>
            </w:r>
            <w:r>
              <w:t xml:space="preserve"> Solutes can change the properties of solvents by creating charged particles.</w:t>
            </w:r>
          </w:p>
        </w:tc>
        <w:tc>
          <w:tcPr>
            <w:tcW w:w="2520" w:type="dxa"/>
            <w:tcBorders>
              <w:right w:val="single" w:sz="4" w:space="0" w:color="D9D9D9" w:themeColor="background1" w:themeShade="D9"/>
            </w:tcBorders>
            <w:vAlign w:val="center"/>
          </w:tcPr>
          <w:p w:rsidR="00411B29" w:rsidRPr="00CC7839" w:rsidRDefault="00411B29" w:rsidP="00D13E2B">
            <w:pPr>
              <w:rPr>
                <w:rFonts w:ascii="Calibri" w:hAnsi="Calibri"/>
              </w:rPr>
            </w:pPr>
            <w:r w:rsidRPr="00CC7839">
              <w:t>Forces at a distance are explained by fields that can transfer energy and can be described in terms of the arrangement and properties of interacting objects and the distance between them. These forces can be used to describe the relationship between electrical and magnetic fields.</w:t>
            </w:r>
          </w:p>
        </w:tc>
        <w:tc>
          <w:tcPr>
            <w:tcW w:w="2970" w:type="dxa"/>
            <w:tcBorders>
              <w:left w:val="single" w:sz="4" w:space="0" w:color="D9D9D9" w:themeColor="background1" w:themeShade="D9"/>
            </w:tcBorders>
            <w:vAlign w:val="center"/>
          </w:tcPr>
          <w:p w:rsidR="00411B29" w:rsidRPr="00CC7839" w:rsidRDefault="00411B29" w:rsidP="00D13E2B">
            <w:r w:rsidRPr="00CC7839">
              <w:t xml:space="preserve">Electrical forces between electrons and the nucleus of atoms explain chemical </w:t>
            </w:r>
            <w:r>
              <w:t>patterns</w:t>
            </w:r>
            <w:r w:rsidRPr="00CC7839">
              <w:t xml:space="preserve">. </w:t>
            </w:r>
            <w:r>
              <w:t>I</w:t>
            </w:r>
            <w:r w:rsidRPr="00CC7839">
              <w:t xml:space="preserve">ntermolecular forces determine </w:t>
            </w:r>
            <w:r>
              <w:t>atomic composition, molecular geometry</w:t>
            </w:r>
            <w:r w:rsidRPr="00CC7839">
              <w:t xml:space="preserve"> and polarity, and therefore</w:t>
            </w:r>
            <w:r w:rsidR="00E0299A">
              <w:t>,</w:t>
            </w:r>
            <w:r w:rsidRPr="00CC7839">
              <w:t xml:space="preserve"> </w:t>
            </w:r>
            <w:r>
              <w:t xml:space="preserve">structure and </w:t>
            </w:r>
            <w:r w:rsidRPr="00CC7839">
              <w:t>properties of substances.</w:t>
            </w:r>
            <w:r>
              <w:t xml:space="preserve"> The kinetic-molecular theory describes the behavior </w:t>
            </w:r>
            <w:r w:rsidRPr="00CC7839">
              <w:t>of gas in a system.</w:t>
            </w:r>
          </w:p>
        </w:tc>
      </w:tr>
      <w:tr w:rsidR="00411B29" w:rsidRPr="00CC7839" w:rsidTr="00E359F9">
        <w:trPr>
          <w:trHeight w:val="2627"/>
        </w:trPr>
        <w:tc>
          <w:tcPr>
            <w:tcW w:w="1553" w:type="dxa"/>
            <w:vAlign w:val="center"/>
          </w:tcPr>
          <w:p w:rsidR="00411B29" w:rsidRPr="00CC7839" w:rsidRDefault="00411B29" w:rsidP="00D13E2B"/>
          <w:p w:rsidR="00411B29" w:rsidRPr="00CC7839" w:rsidRDefault="00411B29" w:rsidP="00D13E2B">
            <w:r w:rsidRPr="00CC7839">
              <w:t>PS3.A &amp; 3.B</w:t>
            </w:r>
          </w:p>
          <w:p w:rsidR="00411B29" w:rsidRPr="00CC7839" w:rsidRDefault="00411B29" w:rsidP="00D13E2B">
            <w:r w:rsidRPr="00CC7839">
              <w:t>Definition and conservation of energy and energy transfer</w:t>
            </w:r>
          </w:p>
        </w:tc>
        <w:tc>
          <w:tcPr>
            <w:tcW w:w="1885" w:type="dxa"/>
            <w:vAlign w:val="center"/>
          </w:tcPr>
          <w:p w:rsidR="00411B29" w:rsidRPr="00CC7839" w:rsidRDefault="00411B29" w:rsidP="00D13E2B"/>
          <w:p w:rsidR="00411B29" w:rsidRPr="00CC7839" w:rsidRDefault="00411B29" w:rsidP="00D13E2B">
            <w:r w:rsidRPr="00CC7839">
              <w:t>[Content found in PS3.D]</w:t>
            </w:r>
          </w:p>
        </w:tc>
        <w:tc>
          <w:tcPr>
            <w:tcW w:w="2340" w:type="dxa"/>
            <w:vAlign w:val="center"/>
          </w:tcPr>
          <w:p w:rsidR="00411B29" w:rsidRPr="00CC7839" w:rsidRDefault="00411B29" w:rsidP="00D13E2B">
            <w:r w:rsidRPr="00CC7839">
              <w:t>Moving objects contain energy. The faster the object moves, the more energy it has. Energy can be moved from place to place by moving objects, or through sound, light, or electrical currents. Energy can be converted from one form to another form.</w:t>
            </w:r>
          </w:p>
        </w:tc>
        <w:tc>
          <w:tcPr>
            <w:tcW w:w="2610" w:type="dxa"/>
            <w:vAlign w:val="center"/>
          </w:tcPr>
          <w:p w:rsidR="00411B29" w:rsidRPr="00CC7839" w:rsidRDefault="00411B29" w:rsidP="00D13E2B">
            <w:r w:rsidRPr="00CC7839">
              <w:t xml:space="preserve">Kinetic energy can be distinguished from the various forms of potential energy.  Energy changes to and from each type can be tracked through physical or chemical interactions. The relationship between the temperature and the total energy of a system depends on the types, states, and amounts of matter. </w:t>
            </w:r>
          </w:p>
        </w:tc>
        <w:tc>
          <w:tcPr>
            <w:tcW w:w="2520" w:type="dxa"/>
            <w:tcBorders>
              <w:right w:val="single" w:sz="4" w:space="0" w:color="D9D9D9" w:themeColor="background1" w:themeShade="D9"/>
            </w:tcBorders>
            <w:vAlign w:val="center"/>
          </w:tcPr>
          <w:p w:rsidR="00411B29" w:rsidRPr="00CC7839" w:rsidRDefault="00411B29" w:rsidP="00D13E2B">
            <w:r w:rsidRPr="00CC7839">
              <w:t>The total energy within a physical system is conserved. Energy transfer within and between systems can be described and predicted in terms of energy associated with the motion or configuration of particles (objects).</w:t>
            </w:r>
          </w:p>
        </w:tc>
        <w:tc>
          <w:tcPr>
            <w:tcW w:w="2970" w:type="dxa"/>
            <w:tcBorders>
              <w:left w:val="single" w:sz="4" w:space="0" w:color="D9D9D9" w:themeColor="background1" w:themeShade="D9"/>
            </w:tcBorders>
            <w:vAlign w:val="center"/>
          </w:tcPr>
          <w:p w:rsidR="00411B29" w:rsidRPr="00CC7839" w:rsidRDefault="00411B29" w:rsidP="00D13E2B">
            <w:r>
              <w:t>In a closed chemical system</w:t>
            </w:r>
            <w:r w:rsidR="00E0299A">
              <w:t>,</w:t>
            </w:r>
            <w:r>
              <w:t xml:space="preserve"> the transfer of energy involves enthalpy change and entropy change</w:t>
            </w:r>
            <w:r w:rsidR="00E0299A">
              <w:t>,</w:t>
            </w:r>
            <w:r>
              <w:t xml:space="preserve"> though the</w:t>
            </w:r>
            <w:r w:rsidRPr="00CC7839">
              <w:t xml:space="preserve"> total energy is conserved. Chemical reactions move toward overall stability</w:t>
            </w:r>
            <w:r>
              <w:t xml:space="preserve">; towards a more uniform energy distribution and more stable molecular and network structures. </w:t>
            </w:r>
            <w:r w:rsidRPr="00CC7839">
              <w:t xml:space="preserve"> </w:t>
            </w:r>
          </w:p>
        </w:tc>
      </w:tr>
      <w:tr w:rsidR="00411B29" w:rsidRPr="00CC7839" w:rsidTr="00E359F9">
        <w:tc>
          <w:tcPr>
            <w:tcW w:w="1553" w:type="dxa"/>
            <w:vAlign w:val="center"/>
          </w:tcPr>
          <w:p w:rsidR="00411B29" w:rsidRPr="00CC7839" w:rsidRDefault="00411B29" w:rsidP="00D13E2B">
            <w:r w:rsidRPr="00CC7839">
              <w:t>PS3.C</w:t>
            </w:r>
          </w:p>
          <w:p w:rsidR="00411B29" w:rsidRPr="00CC7839" w:rsidRDefault="00411B29" w:rsidP="00D13E2B">
            <w:r w:rsidRPr="00CC7839">
              <w:t>Relationship between energy and forces</w:t>
            </w:r>
          </w:p>
        </w:tc>
        <w:tc>
          <w:tcPr>
            <w:tcW w:w="1885" w:type="dxa"/>
            <w:vAlign w:val="center"/>
          </w:tcPr>
          <w:p w:rsidR="00411B29" w:rsidRPr="00CC7839" w:rsidRDefault="00411B29" w:rsidP="00D13E2B">
            <w:r w:rsidRPr="00CC7839">
              <w:t>[Content found in PS2.B]</w:t>
            </w:r>
          </w:p>
        </w:tc>
        <w:tc>
          <w:tcPr>
            <w:tcW w:w="2340" w:type="dxa"/>
            <w:vAlign w:val="center"/>
          </w:tcPr>
          <w:p w:rsidR="00411B29" w:rsidRPr="00CC7839" w:rsidRDefault="00411B29" w:rsidP="00D13E2B">
            <w:r w:rsidRPr="00CC7839">
              <w:t>When objects collide, contact forces transfer energy so as to change the objects’ motions.</w:t>
            </w:r>
            <w:r w:rsidRPr="00CC7839">
              <w:rPr>
                <w:sz w:val="14"/>
                <w:szCs w:val="14"/>
              </w:rPr>
              <w:t xml:space="preserve">  </w:t>
            </w:r>
          </w:p>
        </w:tc>
        <w:tc>
          <w:tcPr>
            <w:tcW w:w="2610" w:type="dxa"/>
            <w:vAlign w:val="center"/>
          </w:tcPr>
          <w:p w:rsidR="00411B29" w:rsidRPr="00CC7839" w:rsidRDefault="00411B29" w:rsidP="00D13E2B">
            <w:pPr>
              <w:autoSpaceDE w:val="0"/>
              <w:autoSpaceDN w:val="0"/>
              <w:adjustRightInd w:val="0"/>
            </w:pPr>
            <w:r w:rsidRPr="00CC7839">
              <w:t>When two objects interact in contact or at a distance, each one exerts a force on the other, and these forces can transfer energy between them.</w:t>
            </w:r>
          </w:p>
        </w:tc>
        <w:tc>
          <w:tcPr>
            <w:tcW w:w="2520" w:type="dxa"/>
            <w:tcBorders>
              <w:right w:val="single" w:sz="4" w:space="0" w:color="D9D9D9" w:themeColor="background1" w:themeShade="D9"/>
            </w:tcBorders>
            <w:vAlign w:val="center"/>
          </w:tcPr>
          <w:p w:rsidR="00411B29" w:rsidRPr="00CC7839" w:rsidRDefault="00411B29" w:rsidP="00D13E2B">
            <w:r w:rsidRPr="00CC7839">
              <w:t>Fields contain energy that depends on the arrangement of the objects in the field.</w:t>
            </w:r>
          </w:p>
        </w:tc>
        <w:tc>
          <w:tcPr>
            <w:tcW w:w="2970" w:type="dxa"/>
            <w:tcBorders>
              <w:left w:val="single" w:sz="4" w:space="0" w:color="D9D9D9" w:themeColor="background1" w:themeShade="D9"/>
            </w:tcBorders>
            <w:vAlign w:val="center"/>
          </w:tcPr>
          <w:p w:rsidR="00411B29" w:rsidRPr="002126BE" w:rsidRDefault="00411B29" w:rsidP="00D13E2B">
            <w:pPr>
              <w:pStyle w:val="Default"/>
              <w:rPr>
                <w:color w:val="auto"/>
                <w:sz w:val="20"/>
                <w:szCs w:val="20"/>
              </w:rPr>
            </w:pPr>
            <w:r>
              <w:rPr>
                <w:color w:val="auto"/>
                <w:sz w:val="20"/>
                <w:szCs w:val="20"/>
              </w:rPr>
              <w:t>N/A</w:t>
            </w:r>
          </w:p>
        </w:tc>
      </w:tr>
      <w:tr w:rsidR="00411B29" w:rsidRPr="00CC7839" w:rsidTr="00E359F9">
        <w:trPr>
          <w:cantSplit/>
        </w:trPr>
        <w:tc>
          <w:tcPr>
            <w:tcW w:w="1553" w:type="dxa"/>
            <w:vAlign w:val="center"/>
          </w:tcPr>
          <w:p w:rsidR="00411B29" w:rsidRPr="00CC7839" w:rsidRDefault="00411B29" w:rsidP="00D13E2B">
            <w:r w:rsidRPr="00CC7839">
              <w:t>PS3.D</w:t>
            </w:r>
          </w:p>
          <w:p w:rsidR="00411B29" w:rsidRPr="00CC7839" w:rsidRDefault="00411B29" w:rsidP="00D13E2B">
            <w:r w:rsidRPr="00CC7839">
              <w:t>Energy in chemical processes and everyday life</w:t>
            </w:r>
          </w:p>
        </w:tc>
        <w:tc>
          <w:tcPr>
            <w:tcW w:w="1885" w:type="dxa"/>
            <w:vAlign w:val="center"/>
          </w:tcPr>
          <w:p w:rsidR="00411B29" w:rsidRPr="00CC7839" w:rsidRDefault="00411B29" w:rsidP="00D13E2B">
            <w:r w:rsidRPr="00CC7839">
              <w:t>Sunlight warms Earth’s surface. Friction warms objects that rub against each other.</w:t>
            </w:r>
          </w:p>
          <w:p w:rsidR="00411B29" w:rsidRPr="00CC7839" w:rsidRDefault="00411B29" w:rsidP="00D13E2B"/>
        </w:tc>
        <w:tc>
          <w:tcPr>
            <w:tcW w:w="2340" w:type="dxa"/>
            <w:vAlign w:val="center"/>
          </w:tcPr>
          <w:p w:rsidR="00411B29" w:rsidRPr="00CC7839" w:rsidRDefault="00411B29" w:rsidP="00D13E2B">
            <w:r w:rsidRPr="00CC7839">
              <w:t xml:space="preserve">Energy can be “produced” </w:t>
            </w:r>
            <w:r>
              <w:t xml:space="preserve">or </w:t>
            </w:r>
            <w:r w:rsidRPr="00CC7839">
              <w:t>“used” by converting stored energy. Plants capture energy from sunlight, which can later be used as fuel or food.</w:t>
            </w:r>
          </w:p>
        </w:tc>
        <w:tc>
          <w:tcPr>
            <w:tcW w:w="2610" w:type="dxa"/>
            <w:vAlign w:val="center"/>
          </w:tcPr>
          <w:p w:rsidR="00411B29" w:rsidRPr="00CC7839" w:rsidRDefault="00411B29" w:rsidP="00D13E2B">
            <w:r w:rsidRPr="00CC7839">
              <w:t xml:space="preserve">Sunlight is captured by plants and used in a reaction to produce sugar molecules, which can be reversed by burning those molecules to release energy. </w:t>
            </w:r>
          </w:p>
        </w:tc>
        <w:tc>
          <w:tcPr>
            <w:tcW w:w="2520" w:type="dxa"/>
            <w:tcBorders>
              <w:right w:val="single" w:sz="4" w:space="0" w:color="D9D9D9" w:themeColor="background1" w:themeShade="D9"/>
            </w:tcBorders>
            <w:vAlign w:val="center"/>
          </w:tcPr>
          <w:p w:rsidR="00411B29" w:rsidRPr="00CC7839" w:rsidRDefault="00411B29" w:rsidP="00D13E2B">
            <w:r w:rsidRPr="00CC7839">
              <w:t>Photosynthesis is the primary biological means of capturing radiation from the sun.</w:t>
            </w:r>
          </w:p>
        </w:tc>
        <w:tc>
          <w:tcPr>
            <w:tcW w:w="2970" w:type="dxa"/>
            <w:tcBorders>
              <w:left w:val="single" w:sz="4" w:space="0" w:color="D9D9D9" w:themeColor="background1" w:themeShade="D9"/>
            </w:tcBorders>
            <w:vAlign w:val="center"/>
          </w:tcPr>
          <w:p w:rsidR="00411B29" w:rsidRPr="00CC7839" w:rsidRDefault="00411B29" w:rsidP="00D13E2B">
            <w:pPr>
              <w:rPr>
                <w:rFonts w:ascii="Calibri" w:hAnsi="Calibri"/>
              </w:rPr>
            </w:pPr>
            <w:r>
              <w:t>N/A</w:t>
            </w:r>
          </w:p>
        </w:tc>
      </w:tr>
      <w:tr w:rsidR="00411B29" w:rsidRPr="00CC7839" w:rsidTr="00E359F9">
        <w:trPr>
          <w:cantSplit/>
        </w:trPr>
        <w:tc>
          <w:tcPr>
            <w:tcW w:w="1553" w:type="dxa"/>
            <w:vAlign w:val="center"/>
          </w:tcPr>
          <w:p w:rsidR="00411B29" w:rsidRPr="00CC7839" w:rsidRDefault="00411B29" w:rsidP="00D13E2B">
            <w:r w:rsidRPr="00CC7839">
              <w:lastRenderedPageBreak/>
              <w:t>PS4.A</w:t>
            </w:r>
          </w:p>
          <w:p w:rsidR="00411B29" w:rsidRPr="00CC7839" w:rsidRDefault="00411B29" w:rsidP="00D13E2B">
            <w:r w:rsidRPr="00CC7839">
              <w:t>Wave properties</w:t>
            </w:r>
          </w:p>
        </w:tc>
        <w:tc>
          <w:tcPr>
            <w:tcW w:w="1885" w:type="dxa"/>
            <w:vAlign w:val="center"/>
          </w:tcPr>
          <w:p w:rsidR="00411B29" w:rsidRPr="00CC7839" w:rsidRDefault="00E0299A" w:rsidP="00D13E2B">
            <w:r>
              <w:t>Sound can make matter vibrate</w:t>
            </w:r>
            <w:r w:rsidR="00411B29" w:rsidRPr="00CC7839">
              <w:t xml:space="preserve"> and vibrating matter can make sound.</w:t>
            </w:r>
          </w:p>
        </w:tc>
        <w:tc>
          <w:tcPr>
            <w:tcW w:w="2340" w:type="dxa"/>
            <w:vAlign w:val="center"/>
          </w:tcPr>
          <w:p w:rsidR="00411B29" w:rsidRPr="00CC7839" w:rsidRDefault="00411B29" w:rsidP="00D13E2B">
            <w:r w:rsidRPr="00CC7839">
              <w:t xml:space="preserve">Waves are regular patterns of motion, which can be made in water by disturbing the surface. Waves of the same type can differ in amplitude and wavelength. Waves can make objects move. </w:t>
            </w:r>
          </w:p>
        </w:tc>
        <w:tc>
          <w:tcPr>
            <w:tcW w:w="2610" w:type="dxa"/>
            <w:vAlign w:val="center"/>
          </w:tcPr>
          <w:p w:rsidR="00411B29" w:rsidRPr="00CC7839" w:rsidRDefault="00411B29" w:rsidP="00D13E2B">
            <w:r w:rsidRPr="00CC7839">
              <w:t>A simple wave model has a repeating pattern with a specific wavelength, frequency, and amplitude, and mechanical waves need a medium through which they are transmitted. This model can explain many phenomena</w:t>
            </w:r>
            <w:r w:rsidR="00E0299A">
              <w:t>,</w:t>
            </w:r>
            <w:r w:rsidRPr="00CC7839">
              <w:t xml:space="preserve"> including sound and light. </w:t>
            </w:r>
          </w:p>
        </w:tc>
        <w:tc>
          <w:tcPr>
            <w:tcW w:w="2520" w:type="dxa"/>
            <w:tcBorders>
              <w:right w:val="single" w:sz="4" w:space="0" w:color="D9D9D9" w:themeColor="background1" w:themeShade="D9"/>
            </w:tcBorders>
            <w:vAlign w:val="center"/>
          </w:tcPr>
          <w:p w:rsidR="00411B29" w:rsidRPr="00CC7839" w:rsidRDefault="00411B29" w:rsidP="00D13E2B">
            <w:r w:rsidRPr="00CC7839">
              <w:t xml:space="preserve">The wavelength and frequency of a wave are related to one another by the speed of the wave, which depends on the type of wave and the medium through which it is passing. </w:t>
            </w:r>
          </w:p>
        </w:tc>
        <w:tc>
          <w:tcPr>
            <w:tcW w:w="2970" w:type="dxa"/>
            <w:tcBorders>
              <w:left w:val="single" w:sz="4" w:space="0" w:color="D9D9D9" w:themeColor="background1" w:themeShade="D9"/>
            </w:tcBorders>
            <w:vAlign w:val="center"/>
          </w:tcPr>
          <w:p w:rsidR="00411B29" w:rsidRPr="00CC7839" w:rsidRDefault="00411B29" w:rsidP="00D13E2B">
            <w:pPr>
              <w:rPr>
                <w:rFonts w:ascii="Calibri" w:hAnsi="Calibri"/>
              </w:rPr>
            </w:pPr>
            <w:r w:rsidRPr="00CC7839">
              <w:t>N/A</w:t>
            </w:r>
          </w:p>
        </w:tc>
      </w:tr>
      <w:tr w:rsidR="00411B29" w:rsidRPr="00CC7839" w:rsidTr="00E359F9">
        <w:tc>
          <w:tcPr>
            <w:tcW w:w="1553" w:type="dxa"/>
            <w:vAlign w:val="center"/>
          </w:tcPr>
          <w:p w:rsidR="00411B29" w:rsidRPr="00CC7839" w:rsidRDefault="00411B29" w:rsidP="00D13E2B">
            <w:pPr>
              <w:keepNext/>
              <w:widowControl w:val="0"/>
            </w:pPr>
            <w:r w:rsidRPr="00CC7839">
              <w:t>PS4.B</w:t>
            </w:r>
          </w:p>
          <w:p w:rsidR="00411B29" w:rsidRPr="00CC7839" w:rsidRDefault="00411B29" w:rsidP="00D13E2B">
            <w:pPr>
              <w:keepNext/>
              <w:widowControl w:val="0"/>
            </w:pPr>
            <w:r w:rsidRPr="00CC7839">
              <w:t>Electromagnetic radiation</w:t>
            </w:r>
          </w:p>
        </w:tc>
        <w:tc>
          <w:tcPr>
            <w:tcW w:w="1885" w:type="dxa"/>
            <w:vAlign w:val="center"/>
          </w:tcPr>
          <w:p w:rsidR="00411B29" w:rsidRPr="00CC7839" w:rsidRDefault="00411B29" w:rsidP="00D13E2B">
            <w:pPr>
              <w:keepNext/>
              <w:widowControl w:val="0"/>
            </w:pPr>
            <w:r w:rsidRPr="00CC7839">
              <w:t>Some materials allow light to pass through, block light (creating shadows), or redirect light.</w:t>
            </w:r>
          </w:p>
        </w:tc>
        <w:tc>
          <w:tcPr>
            <w:tcW w:w="2340" w:type="dxa"/>
            <w:vMerge w:val="restart"/>
            <w:vAlign w:val="center"/>
          </w:tcPr>
          <w:p w:rsidR="00411B29" w:rsidRPr="00CC7839" w:rsidRDefault="00411B29" w:rsidP="00D13E2B">
            <w:pPr>
              <w:keepNext/>
              <w:widowControl w:val="0"/>
            </w:pPr>
            <w:r w:rsidRPr="00CC7839">
              <w:t>Object</w:t>
            </w:r>
            <w:r w:rsidR="00E0299A">
              <w:t>s</w:t>
            </w:r>
            <w:r w:rsidRPr="00CC7839">
              <w:t xml:space="preserve"> can be seen when light reflected from their surface enters our eyes.</w:t>
            </w:r>
          </w:p>
          <w:p w:rsidR="00411B29" w:rsidRPr="00CC7839" w:rsidRDefault="00411B29" w:rsidP="00D13E2B">
            <w:pPr>
              <w:keepNext/>
              <w:widowControl w:val="0"/>
            </w:pPr>
            <w:r w:rsidRPr="00CC7839">
              <w:t>------------------------------</w:t>
            </w:r>
          </w:p>
          <w:p w:rsidR="00411B29" w:rsidRPr="00CC7839" w:rsidRDefault="00411B29" w:rsidP="00D13E2B">
            <w:pPr>
              <w:keepNext/>
              <w:widowControl w:val="0"/>
            </w:pPr>
            <w:r w:rsidRPr="00CC7839">
              <w:t>Patterns can allow information to be encoded, sent, received and decoded.</w:t>
            </w:r>
          </w:p>
        </w:tc>
        <w:tc>
          <w:tcPr>
            <w:tcW w:w="2610" w:type="dxa"/>
            <w:vAlign w:val="center"/>
          </w:tcPr>
          <w:p w:rsidR="00411B29" w:rsidRPr="00CC7839" w:rsidRDefault="00411B29" w:rsidP="00D13E2B">
            <w:pPr>
              <w:keepNext/>
              <w:widowControl w:val="0"/>
            </w:pPr>
            <w:r w:rsidRPr="00CC7839">
              <w:t>The construct of a wave is used to model how light interacts with objects.</w:t>
            </w:r>
          </w:p>
        </w:tc>
        <w:tc>
          <w:tcPr>
            <w:tcW w:w="2520" w:type="dxa"/>
            <w:tcBorders>
              <w:right w:val="single" w:sz="4" w:space="0" w:color="D9D9D9" w:themeColor="background1" w:themeShade="D9"/>
            </w:tcBorders>
            <w:vAlign w:val="center"/>
          </w:tcPr>
          <w:p w:rsidR="00411B29" w:rsidRPr="00CC7839" w:rsidRDefault="00411B29" w:rsidP="00D13E2B">
            <w:pPr>
              <w:keepNext/>
              <w:widowControl w:val="0"/>
            </w:pPr>
            <w:r w:rsidRPr="00CC7839">
              <w:t>Both an electromagnetic wave model and a photon model explain features of electromagnetic radiation broadly and describe common applications of electromagnetic radiation, including communications and energy generation.</w:t>
            </w:r>
          </w:p>
        </w:tc>
        <w:tc>
          <w:tcPr>
            <w:tcW w:w="2970" w:type="dxa"/>
            <w:tcBorders>
              <w:left w:val="single" w:sz="4" w:space="0" w:color="D9D9D9" w:themeColor="background1" w:themeShade="D9"/>
            </w:tcBorders>
            <w:vAlign w:val="center"/>
          </w:tcPr>
          <w:p w:rsidR="00411B29" w:rsidRPr="00CC7839" w:rsidRDefault="00411B29" w:rsidP="00D13E2B">
            <w:pPr>
              <w:keepNext/>
              <w:widowControl w:val="0"/>
              <w:rPr>
                <w:rFonts w:ascii="Calibri" w:hAnsi="Calibri"/>
              </w:rPr>
            </w:pPr>
            <w:r w:rsidRPr="00CC7839">
              <w:t>N/A</w:t>
            </w:r>
          </w:p>
        </w:tc>
      </w:tr>
      <w:tr w:rsidR="00411B29" w:rsidRPr="00CC7839" w:rsidTr="00E359F9">
        <w:tc>
          <w:tcPr>
            <w:tcW w:w="1553" w:type="dxa"/>
            <w:vAlign w:val="center"/>
          </w:tcPr>
          <w:p w:rsidR="00411B29" w:rsidRPr="00CC7839" w:rsidRDefault="00411B29" w:rsidP="00D13E2B">
            <w:pPr>
              <w:keepNext/>
              <w:widowControl w:val="0"/>
            </w:pPr>
            <w:r w:rsidRPr="00CC7839">
              <w:t>PS4.C</w:t>
            </w:r>
          </w:p>
          <w:p w:rsidR="00411B29" w:rsidRPr="00CC7839" w:rsidRDefault="00411B29" w:rsidP="00D13E2B">
            <w:pPr>
              <w:keepNext/>
              <w:widowControl w:val="0"/>
            </w:pPr>
            <w:r w:rsidRPr="00CC7839">
              <w:t>Information technologies and instrumentation</w:t>
            </w:r>
          </w:p>
        </w:tc>
        <w:tc>
          <w:tcPr>
            <w:tcW w:w="1885" w:type="dxa"/>
            <w:vAlign w:val="center"/>
          </w:tcPr>
          <w:p w:rsidR="00411B29" w:rsidRPr="00CC7839" w:rsidRDefault="00411B29" w:rsidP="00D13E2B">
            <w:pPr>
              <w:keepNext/>
              <w:widowControl w:val="0"/>
            </w:pPr>
            <w:r w:rsidRPr="00CC7839">
              <w:t>People use devices to send and receive information.</w:t>
            </w:r>
          </w:p>
        </w:tc>
        <w:tc>
          <w:tcPr>
            <w:tcW w:w="2340" w:type="dxa"/>
            <w:vMerge/>
            <w:vAlign w:val="center"/>
          </w:tcPr>
          <w:p w:rsidR="00411B29" w:rsidRPr="00CC7839" w:rsidRDefault="00411B29" w:rsidP="00D13E2B">
            <w:pPr>
              <w:keepNext/>
              <w:widowControl w:val="0"/>
            </w:pPr>
          </w:p>
        </w:tc>
        <w:tc>
          <w:tcPr>
            <w:tcW w:w="2610" w:type="dxa"/>
            <w:vAlign w:val="center"/>
          </w:tcPr>
          <w:p w:rsidR="00411B29" w:rsidRPr="00CC7839" w:rsidRDefault="00411B29" w:rsidP="00D13E2B">
            <w:pPr>
              <w:keepNext/>
              <w:widowControl w:val="0"/>
            </w:pPr>
            <w:r w:rsidRPr="00CC7839">
              <w:t xml:space="preserve">Waves can be used to transmit digital information. Digitized information is comprised of a pattern of </w:t>
            </w:r>
            <w:r w:rsidR="00E0299A">
              <w:t>“</w:t>
            </w:r>
            <w:r w:rsidRPr="00CC7839">
              <w:t>1s</w:t>
            </w:r>
            <w:r w:rsidR="00E0299A">
              <w:t>”</w:t>
            </w:r>
            <w:r w:rsidRPr="00CC7839">
              <w:t xml:space="preserve"> </w:t>
            </w:r>
            <w:r w:rsidR="00E0299A">
              <w:t xml:space="preserve">(ones) </w:t>
            </w:r>
            <w:r w:rsidRPr="00CC7839">
              <w:t xml:space="preserve">and </w:t>
            </w:r>
            <w:r w:rsidR="00E0299A">
              <w:t>“</w:t>
            </w:r>
            <w:r w:rsidRPr="00CC7839">
              <w:t>0s</w:t>
            </w:r>
            <w:r w:rsidR="00E0299A">
              <w:t>” (zeros)</w:t>
            </w:r>
            <w:r w:rsidRPr="00CC7839">
              <w:t>.</w:t>
            </w:r>
          </w:p>
        </w:tc>
        <w:tc>
          <w:tcPr>
            <w:tcW w:w="2520" w:type="dxa"/>
            <w:tcBorders>
              <w:right w:val="single" w:sz="4" w:space="0" w:color="D9D9D9" w:themeColor="background1" w:themeShade="D9"/>
            </w:tcBorders>
            <w:vAlign w:val="center"/>
          </w:tcPr>
          <w:p w:rsidR="00411B29" w:rsidRPr="00CC7839" w:rsidRDefault="00411B29" w:rsidP="00D13E2B">
            <w:pPr>
              <w:keepNext/>
              <w:widowControl w:val="0"/>
            </w:pPr>
            <w:r w:rsidRPr="00CC7839">
              <w:t>N/A</w:t>
            </w:r>
          </w:p>
        </w:tc>
        <w:tc>
          <w:tcPr>
            <w:tcW w:w="2970" w:type="dxa"/>
            <w:tcBorders>
              <w:left w:val="single" w:sz="4" w:space="0" w:color="D9D9D9" w:themeColor="background1" w:themeShade="D9"/>
            </w:tcBorders>
            <w:vAlign w:val="center"/>
          </w:tcPr>
          <w:p w:rsidR="00411B29" w:rsidRPr="00CC7839" w:rsidDel="0005423C" w:rsidRDefault="00411B29" w:rsidP="00D13E2B">
            <w:pPr>
              <w:keepNext/>
              <w:widowControl w:val="0"/>
              <w:rPr>
                <w:rFonts w:ascii="Calibri" w:hAnsi="Calibri"/>
              </w:rPr>
            </w:pPr>
            <w:r w:rsidRPr="00CC7839">
              <w:t>N/A</w:t>
            </w:r>
          </w:p>
        </w:tc>
      </w:tr>
    </w:tbl>
    <w:p w:rsidR="00411B29" w:rsidRDefault="00411B29" w:rsidP="00411B29"/>
    <w:p w:rsidR="00411B29" w:rsidRDefault="00411B29" w:rsidP="00411B29">
      <w:r>
        <w:br w:type="page"/>
      </w:r>
    </w:p>
    <w:p w:rsidR="00411B29" w:rsidRPr="008D4FB2" w:rsidRDefault="00411B29" w:rsidP="00411B29">
      <w:pPr>
        <w:jc w:val="center"/>
        <w:rPr>
          <w:b/>
        </w:rPr>
      </w:pPr>
      <w:r w:rsidRPr="008D4FB2">
        <w:rPr>
          <w:b/>
          <w:sz w:val="22"/>
        </w:rPr>
        <w:lastRenderedPageBreak/>
        <w:t>Technology/Engineering Progression</w:t>
      </w:r>
    </w:p>
    <w:p w:rsidR="00411B29" w:rsidRPr="008D4FB2" w:rsidRDefault="007C677A" w:rsidP="00411B29">
      <w:pPr>
        <w:pStyle w:val="NoSpacing"/>
        <w:jc w:val="center"/>
        <w:rPr>
          <w:rFonts w:ascii="Times New Roman" w:hAnsi="Times New Roman"/>
          <w:sz w:val="20"/>
          <w:szCs w:val="20"/>
        </w:rPr>
      </w:pPr>
      <w:r>
        <w:rPr>
          <w:b/>
          <w:noProof/>
          <w:sz w:val="20"/>
          <w:szCs w:val="20"/>
        </w:rPr>
        <mc:AlternateContent>
          <mc:Choice Requires="wps">
            <w:drawing>
              <wp:anchor distT="0" distB="0" distL="114300" distR="114300" simplePos="0" relativeHeight="251673088" behindDoc="0" locked="0" layoutInCell="1" allowOverlap="1">
                <wp:simplePos x="0" y="0"/>
                <wp:positionH relativeFrom="column">
                  <wp:posOffset>613410</wp:posOffset>
                </wp:positionH>
                <wp:positionV relativeFrom="paragraph">
                  <wp:posOffset>0</wp:posOffset>
                </wp:positionV>
                <wp:extent cx="1790700" cy="142875"/>
                <wp:effectExtent l="5715" t="2540" r="3810" b="6985"/>
                <wp:wrapNone/>
                <wp:docPr id="12" name="AutoShape 6"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42875"/>
                        </a:xfrm>
                        <a:prstGeom prst="rightArrow">
                          <a:avLst>
                            <a:gd name="adj1" fmla="val 50000"/>
                            <a:gd name="adj2" fmla="val 313333"/>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E063" id="AutoShape 6" o:spid="_x0000_s1026" type="#_x0000_t13" alt="Arrow Pointing Right" style="position:absolute;margin-left:48.3pt;margin-top:0;width:141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" fillcolor="black" stroked="f"/>
            </w:pict>
          </mc:Fallback>
        </mc:AlternateContent>
      </w:r>
      <w:r>
        <w:rPr>
          <w:b/>
          <w:noProof/>
          <w:sz w:val="20"/>
          <w:szCs w:val="20"/>
        </w:rPr>
        <mc:AlternateContent>
          <mc:Choice Requires="wps">
            <w:drawing>
              <wp:anchor distT="0" distB="0" distL="114300" distR="114300" simplePos="0" relativeHeight="251674112" behindDoc="0" locked="0" layoutInCell="1" allowOverlap="1">
                <wp:simplePos x="0" y="0"/>
                <wp:positionH relativeFrom="column">
                  <wp:posOffset>6376035</wp:posOffset>
                </wp:positionH>
                <wp:positionV relativeFrom="paragraph">
                  <wp:posOffset>0</wp:posOffset>
                </wp:positionV>
                <wp:extent cx="1971675" cy="142875"/>
                <wp:effectExtent l="5715" t="2540" r="3810" b="6985"/>
                <wp:wrapNone/>
                <wp:docPr id="10" name="AutoShape 5" descr="Arrow Pointing 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875"/>
                        </a:xfrm>
                        <a:prstGeom prst="rightArrow">
                          <a:avLst>
                            <a:gd name="adj1" fmla="val 50000"/>
                            <a:gd name="adj2" fmla="val 345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73081" id="AutoShape 5" o:spid="_x0000_s1026" type="#_x0000_t13" alt="Arrow Pointing Right" style="position:absolute;margin-left:502.05pt;margin-top:0;width:155.25pt;height:1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" fillcolor="black" stroked="f"/>
            </w:pict>
          </mc:Fallback>
        </mc:AlternateContent>
      </w:r>
      <w:r w:rsidR="00411B29" w:rsidRPr="0035182B">
        <w:rPr>
          <w:rFonts w:ascii="Times New Roman" w:hAnsi="Times New Roman"/>
          <w:b/>
          <w:sz w:val="20"/>
          <w:szCs w:val="20"/>
        </w:rPr>
        <w:t xml:space="preserve"> </w:t>
      </w:r>
      <w:r w:rsidR="00411B29" w:rsidRPr="008D4FB2">
        <w:rPr>
          <w:rFonts w:ascii="Times New Roman" w:hAnsi="Times New Roman"/>
          <w:sz w:val="20"/>
          <w:szCs w:val="20"/>
        </w:rPr>
        <w:t>INCREASINGLY SOPHISTICATED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838"/>
        <w:gridCol w:w="3016"/>
        <w:gridCol w:w="3634"/>
        <w:gridCol w:w="3736"/>
      </w:tblGrid>
      <w:tr w:rsidR="00411B29" w:rsidRPr="002126BE" w:rsidTr="00D13E2B">
        <w:trPr>
          <w:tblHeader/>
        </w:trPr>
        <w:tc>
          <w:tcPr>
            <w:tcW w:w="1597" w:type="dxa"/>
            <w:shd w:val="clear" w:color="auto" w:fill="auto"/>
            <w:vAlign w:val="center"/>
          </w:tcPr>
          <w:p w:rsidR="00411B29" w:rsidRPr="002126BE" w:rsidRDefault="00411B29" w:rsidP="00D13E2B">
            <w:pPr>
              <w:jc w:val="center"/>
            </w:pPr>
          </w:p>
        </w:tc>
        <w:tc>
          <w:tcPr>
            <w:tcW w:w="1852" w:type="dxa"/>
            <w:shd w:val="clear" w:color="auto" w:fill="auto"/>
            <w:vAlign w:val="center"/>
          </w:tcPr>
          <w:p w:rsidR="00411B29" w:rsidRPr="002126BE" w:rsidRDefault="00411B29" w:rsidP="00D13E2B">
            <w:pPr>
              <w:jc w:val="center"/>
            </w:pPr>
            <w:r w:rsidRPr="002126BE">
              <w:t>Pre</w:t>
            </w:r>
            <w:r w:rsidR="00E0299A">
              <w:t>-</w:t>
            </w:r>
            <w:r w:rsidRPr="002126BE">
              <w:t>K-2</w:t>
            </w:r>
          </w:p>
        </w:tc>
        <w:tc>
          <w:tcPr>
            <w:tcW w:w="3084" w:type="dxa"/>
            <w:shd w:val="clear" w:color="auto" w:fill="auto"/>
            <w:vAlign w:val="center"/>
          </w:tcPr>
          <w:p w:rsidR="00411B29" w:rsidRPr="002126BE" w:rsidRDefault="00411B29" w:rsidP="00D13E2B">
            <w:pPr>
              <w:jc w:val="center"/>
            </w:pPr>
            <w:r w:rsidRPr="002126BE">
              <w:t>3-5</w:t>
            </w:r>
          </w:p>
        </w:tc>
        <w:tc>
          <w:tcPr>
            <w:tcW w:w="3712" w:type="dxa"/>
            <w:shd w:val="clear" w:color="auto" w:fill="auto"/>
            <w:vAlign w:val="center"/>
          </w:tcPr>
          <w:p w:rsidR="00411B29" w:rsidRPr="002126BE" w:rsidRDefault="00411B29" w:rsidP="00D13E2B">
            <w:pPr>
              <w:jc w:val="center"/>
            </w:pPr>
            <w:r w:rsidRPr="002126BE">
              <w:t>6-8</w:t>
            </w:r>
          </w:p>
        </w:tc>
        <w:tc>
          <w:tcPr>
            <w:tcW w:w="3795" w:type="dxa"/>
            <w:shd w:val="clear" w:color="auto" w:fill="auto"/>
            <w:vAlign w:val="center"/>
          </w:tcPr>
          <w:p w:rsidR="00411B29" w:rsidRPr="002126BE" w:rsidRDefault="00411B29" w:rsidP="00D13E2B">
            <w:pPr>
              <w:jc w:val="center"/>
            </w:pPr>
            <w:r w:rsidRPr="002126BE">
              <w:t xml:space="preserve">Gr. 9-10 Technology/Engineering </w:t>
            </w:r>
          </w:p>
        </w:tc>
      </w:tr>
      <w:tr w:rsidR="00411B29" w:rsidRPr="002126BE" w:rsidTr="00D13E2B">
        <w:tc>
          <w:tcPr>
            <w:tcW w:w="1597" w:type="dxa"/>
            <w:shd w:val="clear" w:color="auto" w:fill="auto"/>
            <w:vAlign w:val="center"/>
          </w:tcPr>
          <w:p w:rsidR="00411B29" w:rsidRPr="002126BE" w:rsidRDefault="00411B29" w:rsidP="00D13E2B">
            <w:r w:rsidRPr="002126BE">
              <w:t>ETS1.A</w:t>
            </w:r>
          </w:p>
          <w:p w:rsidR="00411B29" w:rsidRPr="002126BE" w:rsidRDefault="00411B29" w:rsidP="00D13E2B">
            <w:r w:rsidRPr="002126BE">
              <w:t>Define design problems</w:t>
            </w:r>
          </w:p>
        </w:tc>
        <w:tc>
          <w:tcPr>
            <w:tcW w:w="1852" w:type="dxa"/>
            <w:shd w:val="clear" w:color="auto" w:fill="auto"/>
            <w:vAlign w:val="center"/>
          </w:tcPr>
          <w:p w:rsidR="00411B29" w:rsidRPr="002126BE" w:rsidRDefault="00411B29" w:rsidP="00D13E2B">
            <w:r>
              <w:t>S</w:t>
            </w:r>
            <w:r w:rsidRPr="002126BE">
              <w:t>ituations that people want to change can be solved through engineering.</w:t>
            </w:r>
          </w:p>
        </w:tc>
        <w:tc>
          <w:tcPr>
            <w:tcW w:w="3084" w:type="dxa"/>
            <w:shd w:val="clear" w:color="auto" w:fill="auto"/>
            <w:vAlign w:val="center"/>
          </w:tcPr>
          <w:p w:rsidR="00411B29" w:rsidRPr="002126BE" w:rsidRDefault="00411B29" w:rsidP="00D13E2B">
            <w:r>
              <w:t>P</w:t>
            </w:r>
            <w:r w:rsidRPr="002126BE">
              <w:t>ossible solution to a simple problem must meet</w:t>
            </w:r>
            <w:r>
              <w:t xml:space="preserve"> specified criteria and constraints</w:t>
            </w:r>
            <w:r w:rsidRPr="002126BE">
              <w:t>.</w:t>
            </w:r>
          </w:p>
        </w:tc>
        <w:tc>
          <w:tcPr>
            <w:tcW w:w="3712" w:type="dxa"/>
            <w:shd w:val="clear" w:color="auto" w:fill="auto"/>
            <w:vAlign w:val="center"/>
          </w:tcPr>
          <w:p w:rsidR="00411B29" w:rsidRPr="002126BE" w:rsidRDefault="00411B29" w:rsidP="003847EE">
            <w:r>
              <w:t>The</w:t>
            </w:r>
            <w:r w:rsidRPr="002126BE">
              <w:t xml:space="preserve"> precision of criteria and constraints </w:t>
            </w:r>
            <w:r>
              <w:t xml:space="preserve">are important to an effective solution, as well as </w:t>
            </w:r>
            <w:r w:rsidRPr="002126BE">
              <w:t xml:space="preserve">considerations </w:t>
            </w:r>
            <w:r w:rsidR="003847EE">
              <w:t xml:space="preserve">are </w:t>
            </w:r>
            <w:r w:rsidRPr="002126BE">
              <w:t>likely to limit possible solutions.</w:t>
            </w:r>
          </w:p>
        </w:tc>
        <w:tc>
          <w:tcPr>
            <w:tcW w:w="3795" w:type="dxa"/>
            <w:shd w:val="clear" w:color="auto" w:fill="auto"/>
            <w:vAlign w:val="center"/>
          </w:tcPr>
          <w:p w:rsidR="00411B29" w:rsidRPr="002126BE" w:rsidRDefault="00411B29" w:rsidP="00D13E2B">
            <w:r>
              <w:t xml:space="preserve">A </w:t>
            </w:r>
            <w:r w:rsidRPr="002126BE">
              <w:t>broad range of considerations</w:t>
            </w:r>
            <w:r>
              <w:t xml:space="preserve">, </w:t>
            </w:r>
            <w:r w:rsidRPr="002126BE">
              <w:t xml:space="preserve">criteria and constraints </w:t>
            </w:r>
            <w:r>
              <w:t xml:space="preserve">must be considered </w:t>
            </w:r>
            <w:r w:rsidRPr="002126BE">
              <w:t>for problems of social and global significance.</w:t>
            </w:r>
          </w:p>
        </w:tc>
      </w:tr>
      <w:tr w:rsidR="00411B29" w:rsidRPr="002126BE" w:rsidTr="00D13E2B">
        <w:tc>
          <w:tcPr>
            <w:tcW w:w="1597" w:type="dxa"/>
            <w:shd w:val="clear" w:color="auto" w:fill="auto"/>
            <w:vAlign w:val="center"/>
          </w:tcPr>
          <w:p w:rsidR="00411B29" w:rsidRPr="002126BE" w:rsidRDefault="00411B29" w:rsidP="00D13E2B">
            <w:r w:rsidRPr="002126BE">
              <w:t>ETS1.B</w:t>
            </w:r>
          </w:p>
          <w:p w:rsidR="00411B29" w:rsidRPr="002126BE" w:rsidRDefault="00411B29" w:rsidP="00D13E2B">
            <w:r w:rsidRPr="002126BE">
              <w:t>Develop solutions</w:t>
            </w:r>
          </w:p>
        </w:tc>
        <w:tc>
          <w:tcPr>
            <w:tcW w:w="1852" w:type="dxa"/>
            <w:shd w:val="clear" w:color="auto" w:fill="auto"/>
            <w:vAlign w:val="center"/>
          </w:tcPr>
          <w:p w:rsidR="00411B29" w:rsidRPr="002126BE" w:rsidRDefault="00411B29" w:rsidP="00D13E2B">
            <w:r>
              <w:t>S</w:t>
            </w:r>
            <w:r w:rsidRPr="002126BE">
              <w:t xml:space="preserve">olutions </w:t>
            </w:r>
            <w:r>
              <w:t xml:space="preserve">can be conveyed </w:t>
            </w:r>
            <w:r w:rsidRPr="002126BE">
              <w:t>through visual or physical representations.</w:t>
            </w:r>
          </w:p>
        </w:tc>
        <w:tc>
          <w:tcPr>
            <w:tcW w:w="3084" w:type="dxa"/>
            <w:shd w:val="clear" w:color="auto" w:fill="auto"/>
            <w:vAlign w:val="center"/>
          </w:tcPr>
          <w:p w:rsidR="00411B29" w:rsidRPr="002126BE" w:rsidRDefault="00411B29" w:rsidP="00D13E2B">
            <w:r>
              <w:t>Solutions need to be researched and compared</w:t>
            </w:r>
            <w:r w:rsidRPr="002126BE">
              <w:t>.</w:t>
            </w:r>
          </w:p>
        </w:tc>
        <w:tc>
          <w:tcPr>
            <w:tcW w:w="3712" w:type="dxa"/>
            <w:shd w:val="clear" w:color="auto" w:fill="auto"/>
            <w:vAlign w:val="center"/>
          </w:tcPr>
          <w:p w:rsidR="00411B29" w:rsidRPr="002126BE" w:rsidRDefault="00411B29" w:rsidP="00D13E2B">
            <w:r>
              <w:t>P</w:t>
            </w:r>
            <w:r w:rsidRPr="002126BE">
              <w:t xml:space="preserve">arts of different solutions </w:t>
            </w:r>
            <w:r>
              <w:t xml:space="preserve">can be combined </w:t>
            </w:r>
            <w:r w:rsidRPr="002126BE">
              <w:t>to create new solutions.</w:t>
            </w:r>
          </w:p>
        </w:tc>
        <w:tc>
          <w:tcPr>
            <w:tcW w:w="3795" w:type="dxa"/>
            <w:shd w:val="clear" w:color="auto" w:fill="auto"/>
            <w:vAlign w:val="center"/>
          </w:tcPr>
          <w:p w:rsidR="00411B29" w:rsidRPr="002126BE" w:rsidRDefault="00411B29" w:rsidP="00D13E2B">
            <w:r>
              <w:t>M</w:t>
            </w:r>
            <w:r w:rsidRPr="002126BE">
              <w:t>ajor problem</w:t>
            </w:r>
            <w:r w:rsidR="003847EE">
              <w:t>s</w:t>
            </w:r>
            <w:r w:rsidRPr="002126BE">
              <w:t xml:space="preserve"> </w:t>
            </w:r>
            <w:r>
              <w:t xml:space="preserve">need to be broken </w:t>
            </w:r>
            <w:r w:rsidRPr="002126BE">
              <w:t>into smaller problems that can be solved separately.</w:t>
            </w:r>
          </w:p>
        </w:tc>
      </w:tr>
      <w:tr w:rsidR="00411B29" w:rsidRPr="002126BE" w:rsidTr="00D13E2B">
        <w:tc>
          <w:tcPr>
            <w:tcW w:w="1597" w:type="dxa"/>
            <w:shd w:val="clear" w:color="auto" w:fill="auto"/>
            <w:vAlign w:val="center"/>
          </w:tcPr>
          <w:p w:rsidR="00411B29" w:rsidRPr="002126BE" w:rsidRDefault="00411B29" w:rsidP="00D13E2B">
            <w:r w:rsidRPr="002126BE">
              <w:t>ETS1.C</w:t>
            </w:r>
          </w:p>
          <w:p w:rsidR="00411B29" w:rsidRPr="002126BE" w:rsidRDefault="00411B29" w:rsidP="00D13E2B">
            <w:r w:rsidRPr="002126BE">
              <w:t>Optimize solutions</w:t>
            </w:r>
          </w:p>
        </w:tc>
        <w:tc>
          <w:tcPr>
            <w:tcW w:w="1852" w:type="dxa"/>
            <w:shd w:val="clear" w:color="auto" w:fill="auto"/>
            <w:vAlign w:val="center"/>
          </w:tcPr>
          <w:p w:rsidR="00411B29" w:rsidRPr="002126BE" w:rsidRDefault="00411B29" w:rsidP="00D13E2B">
            <w:r>
              <w:t>S</w:t>
            </w:r>
            <w:r w:rsidRPr="002126BE">
              <w:t>olutions</w:t>
            </w:r>
            <w:r>
              <w:t xml:space="preserve"> are compared</w:t>
            </w:r>
            <w:r w:rsidRPr="002126BE">
              <w:t>, test</w:t>
            </w:r>
            <w:r>
              <w:t>ed, and evaluated</w:t>
            </w:r>
            <w:r w:rsidRPr="002126BE">
              <w:t>.</w:t>
            </w:r>
          </w:p>
        </w:tc>
        <w:tc>
          <w:tcPr>
            <w:tcW w:w="3084" w:type="dxa"/>
            <w:shd w:val="clear" w:color="auto" w:fill="auto"/>
            <w:vAlign w:val="center"/>
          </w:tcPr>
          <w:p w:rsidR="00411B29" w:rsidRPr="002126BE" w:rsidRDefault="00411B29" w:rsidP="00D13E2B">
            <w:r>
              <w:t>S</w:t>
            </w:r>
            <w:r w:rsidRPr="002126BE">
              <w:t>olution</w:t>
            </w:r>
            <w:r>
              <w:t>s are improved</w:t>
            </w:r>
            <w:r w:rsidRPr="002126BE">
              <w:t xml:space="preserve"> based on results of simple tests, including failure points.</w:t>
            </w:r>
          </w:p>
        </w:tc>
        <w:tc>
          <w:tcPr>
            <w:tcW w:w="3712" w:type="dxa"/>
            <w:shd w:val="clear" w:color="auto" w:fill="auto"/>
            <w:vAlign w:val="center"/>
          </w:tcPr>
          <w:p w:rsidR="00411B29" w:rsidRPr="002126BE" w:rsidRDefault="00411B29" w:rsidP="00D13E2B">
            <w:r>
              <w:t>S</w:t>
            </w:r>
            <w:r w:rsidRPr="002126BE">
              <w:t xml:space="preserve">ystematic processes </w:t>
            </w:r>
            <w:r>
              <w:t xml:space="preserve">are used </w:t>
            </w:r>
            <w:r w:rsidRPr="002126BE">
              <w:t>to iteratively test and refine a solution.</w:t>
            </w:r>
          </w:p>
        </w:tc>
        <w:tc>
          <w:tcPr>
            <w:tcW w:w="3795" w:type="dxa"/>
            <w:shd w:val="clear" w:color="auto" w:fill="auto"/>
            <w:vAlign w:val="center"/>
          </w:tcPr>
          <w:p w:rsidR="00411B29" w:rsidRPr="002126BE" w:rsidRDefault="00411B29" w:rsidP="00D13E2B">
            <w:r>
              <w:t>C</w:t>
            </w:r>
            <w:r w:rsidRPr="002126BE">
              <w:t xml:space="preserve">riteria, trade-offs, and social and environmental impacts </w:t>
            </w:r>
            <w:r>
              <w:t xml:space="preserve">are considered </w:t>
            </w:r>
            <w:r w:rsidRPr="002126BE">
              <w:t>as a complex solution is tested and refined.</w:t>
            </w:r>
          </w:p>
        </w:tc>
      </w:tr>
      <w:tr w:rsidR="00411B29" w:rsidRPr="002126BE" w:rsidTr="00D13E2B">
        <w:tc>
          <w:tcPr>
            <w:tcW w:w="1597" w:type="dxa"/>
            <w:shd w:val="clear" w:color="auto" w:fill="auto"/>
            <w:vAlign w:val="center"/>
          </w:tcPr>
          <w:p w:rsidR="00411B29" w:rsidRPr="002126BE" w:rsidRDefault="00411B29" w:rsidP="00D13E2B">
            <w:r w:rsidRPr="002126BE">
              <w:t>ETS2.A</w:t>
            </w:r>
          </w:p>
          <w:p w:rsidR="00411B29" w:rsidRPr="002126BE" w:rsidRDefault="00411B29" w:rsidP="00D13E2B">
            <w:r w:rsidRPr="002126BE">
              <w:t>Materials and tools</w:t>
            </w:r>
          </w:p>
        </w:tc>
        <w:tc>
          <w:tcPr>
            <w:tcW w:w="1852" w:type="dxa"/>
            <w:shd w:val="clear" w:color="auto" w:fill="auto"/>
            <w:vAlign w:val="center"/>
          </w:tcPr>
          <w:p w:rsidR="00411B29" w:rsidRPr="002126BE" w:rsidRDefault="003847EE" w:rsidP="00D13E2B">
            <w:r>
              <w:t>[Content found in PS</w:t>
            </w:r>
            <w:r w:rsidR="00411B29" w:rsidRPr="002126BE">
              <w:t>1</w:t>
            </w:r>
            <w:r>
              <w:t>.A</w:t>
            </w:r>
            <w:r w:rsidR="00411B29" w:rsidRPr="002126BE">
              <w:t>]</w:t>
            </w:r>
          </w:p>
        </w:tc>
        <w:tc>
          <w:tcPr>
            <w:tcW w:w="3084" w:type="dxa"/>
            <w:shd w:val="clear" w:color="auto" w:fill="auto"/>
            <w:vAlign w:val="center"/>
          </w:tcPr>
          <w:p w:rsidR="00411B29" w:rsidRPr="002126BE" w:rsidRDefault="003847EE" w:rsidP="00D13E2B">
            <w:r>
              <w:t>[Content found in PS</w:t>
            </w:r>
            <w:r w:rsidR="00411B29" w:rsidRPr="002126BE">
              <w:t>1</w:t>
            </w:r>
            <w:r>
              <w:t>.A</w:t>
            </w:r>
            <w:r w:rsidR="00411B29" w:rsidRPr="002126BE">
              <w:t>]</w:t>
            </w:r>
          </w:p>
        </w:tc>
        <w:tc>
          <w:tcPr>
            <w:tcW w:w="3712" w:type="dxa"/>
            <w:shd w:val="clear" w:color="auto" w:fill="auto"/>
            <w:vAlign w:val="center"/>
          </w:tcPr>
          <w:p w:rsidR="00411B29" w:rsidRPr="002126BE" w:rsidRDefault="00411B29" w:rsidP="003847EE">
            <w:r w:rsidRPr="002126BE">
              <w:t>Materials used in technologies are chosen based on the material properties needed for a particular purpose. Physical processing can change the particulate structure of materials and its properties.</w:t>
            </w:r>
          </w:p>
        </w:tc>
        <w:tc>
          <w:tcPr>
            <w:tcW w:w="3795" w:type="dxa"/>
            <w:shd w:val="clear" w:color="auto" w:fill="auto"/>
            <w:vAlign w:val="center"/>
          </w:tcPr>
          <w:p w:rsidR="00411B29" w:rsidRPr="002126BE" w:rsidRDefault="00411B29" w:rsidP="00D13E2B">
            <w:r w:rsidRPr="002126BE">
              <w:t>Characteristics of material properties can be tested, defined and graphed. New materials can be synthesized through chemical and physical processes.</w:t>
            </w:r>
          </w:p>
        </w:tc>
      </w:tr>
      <w:tr w:rsidR="00411B29" w:rsidRPr="002126BE" w:rsidTr="00D13E2B">
        <w:tc>
          <w:tcPr>
            <w:tcW w:w="1597" w:type="dxa"/>
            <w:shd w:val="clear" w:color="auto" w:fill="auto"/>
            <w:vAlign w:val="center"/>
          </w:tcPr>
          <w:p w:rsidR="00411B29" w:rsidRPr="002126BE" w:rsidRDefault="00411B29" w:rsidP="00D13E2B">
            <w:r w:rsidRPr="002126BE">
              <w:t>ETS2.B</w:t>
            </w:r>
          </w:p>
          <w:p w:rsidR="00411B29" w:rsidRPr="002126BE" w:rsidRDefault="00411B29" w:rsidP="00D13E2B">
            <w:r w:rsidRPr="002126BE">
              <w:t>Manufacturing</w:t>
            </w:r>
          </w:p>
        </w:tc>
        <w:tc>
          <w:tcPr>
            <w:tcW w:w="1852" w:type="dxa"/>
            <w:shd w:val="clear" w:color="auto" w:fill="auto"/>
            <w:vAlign w:val="center"/>
          </w:tcPr>
          <w:p w:rsidR="00411B29" w:rsidRPr="002126BE" w:rsidRDefault="00411B29" w:rsidP="00D13E2B">
            <w:r w:rsidRPr="002126BE">
              <w:t>N/A</w:t>
            </w:r>
          </w:p>
        </w:tc>
        <w:tc>
          <w:tcPr>
            <w:tcW w:w="3084" w:type="dxa"/>
            <w:shd w:val="clear" w:color="auto" w:fill="auto"/>
            <w:vAlign w:val="center"/>
          </w:tcPr>
          <w:p w:rsidR="00411B29" w:rsidRPr="002126BE" w:rsidRDefault="00411B29" w:rsidP="00D13E2B">
            <w:r w:rsidRPr="002126BE">
              <w:t>N/A</w:t>
            </w:r>
          </w:p>
        </w:tc>
        <w:tc>
          <w:tcPr>
            <w:tcW w:w="3712" w:type="dxa"/>
            <w:shd w:val="clear" w:color="auto" w:fill="auto"/>
            <w:vAlign w:val="center"/>
          </w:tcPr>
          <w:p w:rsidR="00411B29" w:rsidRPr="002126BE" w:rsidRDefault="00411B29" w:rsidP="00D13E2B">
            <w:r w:rsidRPr="002126BE">
              <w:t>The design and structure of any particular technology product reflects its function. Products can be manufactured using common processes controlled by either people or computers.</w:t>
            </w:r>
          </w:p>
        </w:tc>
        <w:tc>
          <w:tcPr>
            <w:tcW w:w="3795" w:type="dxa"/>
            <w:shd w:val="clear" w:color="auto" w:fill="auto"/>
            <w:vAlign w:val="center"/>
          </w:tcPr>
          <w:p w:rsidR="00411B29" w:rsidRPr="002126BE" w:rsidRDefault="00411B29" w:rsidP="00D13E2B">
            <w:r w:rsidRPr="002126BE">
              <w:t xml:space="preserve">Manufacturing processes can transform material properties to meet a need. Particular manufacturing processes are chosen based on the product design, materials used, precision needed, and safety. Computers can help will all </w:t>
            </w:r>
            <w:r w:rsidR="003847EE">
              <w:t xml:space="preserve">of </w:t>
            </w:r>
            <w:r w:rsidRPr="002126BE">
              <w:t>these.</w:t>
            </w:r>
          </w:p>
        </w:tc>
      </w:tr>
      <w:tr w:rsidR="00411B29" w:rsidRPr="002126BE" w:rsidTr="00D13E2B">
        <w:tc>
          <w:tcPr>
            <w:tcW w:w="1597" w:type="dxa"/>
            <w:shd w:val="clear" w:color="auto" w:fill="auto"/>
            <w:vAlign w:val="center"/>
          </w:tcPr>
          <w:p w:rsidR="00411B29" w:rsidRPr="002126BE" w:rsidRDefault="00411B29" w:rsidP="00D13E2B">
            <w:r w:rsidRPr="002126BE">
              <w:t>ETS3.A</w:t>
            </w:r>
          </w:p>
          <w:p w:rsidR="00411B29" w:rsidRPr="002126BE" w:rsidRDefault="00411B29" w:rsidP="00D13E2B">
            <w:r w:rsidRPr="002126BE">
              <w:t>Analyzing technological systems</w:t>
            </w:r>
          </w:p>
        </w:tc>
        <w:tc>
          <w:tcPr>
            <w:tcW w:w="1852" w:type="dxa"/>
            <w:shd w:val="clear" w:color="auto" w:fill="auto"/>
            <w:vAlign w:val="center"/>
          </w:tcPr>
          <w:p w:rsidR="00411B29" w:rsidRPr="002126BE" w:rsidRDefault="00411B29" w:rsidP="00D13E2B">
            <w:r w:rsidRPr="002126BE">
              <w:t>N/A</w:t>
            </w:r>
          </w:p>
        </w:tc>
        <w:tc>
          <w:tcPr>
            <w:tcW w:w="3084" w:type="dxa"/>
            <w:shd w:val="clear" w:color="auto" w:fill="auto"/>
            <w:vAlign w:val="center"/>
          </w:tcPr>
          <w:p w:rsidR="00411B29" w:rsidRPr="002126BE" w:rsidRDefault="00411B29" w:rsidP="00D13E2B">
            <w:r w:rsidRPr="002126BE">
              <w:t>N/A</w:t>
            </w:r>
          </w:p>
        </w:tc>
        <w:tc>
          <w:tcPr>
            <w:tcW w:w="3712" w:type="dxa"/>
            <w:shd w:val="clear" w:color="auto" w:fill="auto"/>
            <w:vAlign w:val="center"/>
          </w:tcPr>
          <w:p w:rsidR="00411B29" w:rsidRPr="002126BE" w:rsidRDefault="003847EE" w:rsidP="003847EE">
            <w:r>
              <w:t>Generally, t</w:t>
            </w:r>
            <w:r w:rsidR="00411B29" w:rsidRPr="002126BE">
              <w:t>echnology systems are built to accomplish specific goals, rely on defined inputs, carry out specific processes, generate desired outputs, and include feedback for control. Major systems are often designed to work together.</w:t>
            </w:r>
          </w:p>
        </w:tc>
        <w:tc>
          <w:tcPr>
            <w:tcW w:w="3795" w:type="dxa"/>
            <w:shd w:val="clear" w:color="auto" w:fill="auto"/>
            <w:vAlign w:val="center"/>
          </w:tcPr>
          <w:p w:rsidR="00411B29" w:rsidRPr="002126BE" w:rsidRDefault="00411B29" w:rsidP="00D13E2B">
            <w:r w:rsidRPr="002126BE">
              <w:t>Technological systems are</w:t>
            </w:r>
            <w:r w:rsidR="003847EE">
              <w:t xml:space="preserve"> often composed of multiple sub</w:t>
            </w:r>
            <w:r w:rsidRPr="002126BE">
              <w:t xml:space="preserve">systems, </w:t>
            </w:r>
            <w:r w:rsidR="003847EE">
              <w:t>in which the output of one subs</w:t>
            </w:r>
            <w:r w:rsidRPr="002126BE">
              <w:t>ystem is the input of another.</w:t>
            </w:r>
          </w:p>
          <w:p w:rsidR="00411B29" w:rsidRPr="002126BE" w:rsidRDefault="00411B29" w:rsidP="00D13E2B"/>
        </w:tc>
      </w:tr>
      <w:tr w:rsidR="00411B29" w:rsidRPr="002126BE" w:rsidTr="00D13E2B">
        <w:tc>
          <w:tcPr>
            <w:tcW w:w="1597" w:type="dxa"/>
            <w:shd w:val="clear" w:color="auto" w:fill="auto"/>
            <w:vAlign w:val="center"/>
          </w:tcPr>
          <w:p w:rsidR="00411B29" w:rsidRPr="002126BE" w:rsidRDefault="00411B29" w:rsidP="00D13E2B">
            <w:r w:rsidRPr="002126BE">
              <w:t>ETS3.B</w:t>
            </w:r>
          </w:p>
          <w:p w:rsidR="00411B29" w:rsidRPr="002126BE" w:rsidRDefault="00411B29" w:rsidP="00D13E2B">
            <w:r w:rsidRPr="002126BE">
              <w:t>Technological systems society relies on (examples)</w:t>
            </w:r>
          </w:p>
        </w:tc>
        <w:tc>
          <w:tcPr>
            <w:tcW w:w="1852" w:type="dxa"/>
            <w:shd w:val="clear" w:color="auto" w:fill="auto"/>
            <w:vAlign w:val="center"/>
          </w:tcPr>
          <w:p w:rsidR="00411B29" w:rsidRPr="002126BE" w:rsidRDefault="00411B29" w:rsidP="00D13E2B">
            <w:r w:rsidRPr="002126BE">
              <w:t>N/A</w:t>
            </w:r>
          </w:p>
        </w:tc>
        <w:tc>
          <w:tcPr>
            <w:tcW w:w="3084" w:type="dxa"/>
            <w:shd w:val="clear" w:color="auto" w:fill="auto"/>
            <w:vAlign w:val="center"/>
          </w:tcPr>
          <w:p w:rsidR="00411B29" w:rsidRPr="002126BE" w:rsidRDefault="00411B29" w:rsidP="00D13E2B">
            <w:r w:rsidRPr="002126BE">
              <w:t>Technology is the modification of the natural or designed world to meet people’s needs, often made of parts that work together.</w:t>
            </w:r>
          </w:p>
        </w:tc>
        <w:tc>
          <w:tcPr>
            <w:tcW w:w="3712" w:type="dxa"/>
            <w:shd w:val="clear" w:color="auto" w:fill="auto"/>
            <w:vAlign w:val="center"/>
          </w:tcPr>
          <w:p w:rsidR="00411B29" w:rsidRPr="002126BE" w:rsidRDefault="00411B29" w:rsidP="00D13E2B">
            <w:r w:rsidRPr="002126BE">
              <w:t>Three critical systems society relies on are communications, transportation, and structural systems. Components of a communication system allow messages to be sent long distances. Transportation systems move people and goods using vehicles and devices. And structur</w:t>
            </w:r>
            <w:r>
              <w:t>al systems allow for physical structures that meet human needs</w:t>
            </w:r>
            <w:r w:rsidRPr="002126BE">
              <w:t>.</w:t>
            </w:r>
          </w:p>
        </w:tc>
        <w:tc>
          <w:tcPr>
            <w:tcW w:w="3795" w:type="dxa"/>
            <w:shd w:val="clear" w:color="auto" w:fill="auto"/>
            <w:vAlign w:val="center"/>
          </w:tcPr>
          <w:p w:rsidR="00411B29" w:rsidRPr="002126BE" w:rsidRDefault="00411B29" w:rsidP="00D13E2B">
            <w:r w:rsidRPr="002126BE">
              <w:t>Communications systems can be analog or digital and use various media. Vehicles can be modified for specific purposes and performance characteristics. Structural analysis must account for active and static loads, as well as properties of materials used in their construction.</w:t>
            </w:r>
          </w:p>
        </w:tc>
      </w:tr>
      <w:tr w:rsidR="00411B29" w:rsidRPr="002126BE" w:rsidTr="00D13E2B">
        <w:trPr>
          <w:cantSplit/>
        </w:trPr>
        <w:tc>
          <w:tcPr>
            <w:tcW w:w="1597" w:type="dxa"/>
            <w:shd w:val="clear" w:color="auto" w:fill="auto"/>
            <w:vAlign w:val="center"/>
          </w:tcPr>
          <w:p w:rsidR="00411B29" w:rsidRPr="002126BE" w:rsidRDefault="00411B29" w:rsidP="00D13E2B">
            <w:r w:rsidRPr="002126BE">
              <w:lastRenderedPageBreak/>
              <w:t>ETS4.A</w:t>
            </w:r>
          </w:p>
          <w:p w:rsidR="00411B29" w:rsidRPr="002126BE" w:rsidRDefault="00411B29" w:rsidP="00D13E2B">
            <w:r w:rsidRPr="002126BE">
              <w:t>Using, transferring, converting energy and power in technological systems</w:t>
            </w:r>
          </w:p>
        </w:tc>
        <w:tc>
          <w:tcPr>
            <w:tcW w:w="1852" w:type="dxa"/>
            <w:shd w:val="clear" w:color="auto" w:fill="auto"/>
            <w:vAlign w:val="center"/>
          </w:tcPr>
          <w:p w:rsidR="00411B29" w:rsidRPr="002126BE" w:rsidRDefault="003847EE" w:rsidP="00D13E2B">
            <w:r>
              <w:t>NA</w:t>
            </w:r>
          </w:p>
        </w:tc>
        <w:tc>
          <w:tcPr>
            <w:tcW w:w="3084" w:type="dxa"/>
            <w:shd w:val="clear" w:color="auto" w:fill="auto"/>
            <w:vAlign w:val="center"/>
          </w:tcPr>
          <w:p w:rsidR="00411B29" w:rsidRPr="002126BE" w:rsidRDefault="003847EE" w:rsidP="00D13E2B">
            <w:r>
              <w:t>[Content found in PS</w:t>
            </w:r>
            <w:r w:rsidR="00411B29" w:rsidRPr="002126BE">
              <w:t>3</w:t>
            </w:r>
            <w:r>
              <w:t>.A &amp; 3.B</w:t>
            </w:r>
            <w:r w:rsidR="00411B29" w:rsidRPr="002126BE">
              <w:t>]</w:t>
            </w:r>
          </w:p>
        </w:tc>
        <w:tc>
          <w:tcPr>
            <w:tcW w:w="3712" w:type="dxa"/>
            <w:shd w:val="clear" w:color="auto" w:fill="auto"/>
            <w:vAlign w:val="center"/>
          </w:tcPr>
          <w:p w:rsidR="00411B29" w:rsidRPr="002126BE" w:rsidRDefault="00411B29" w:rsidP="00D13E2B">
            <w:r w:rsidRPr="002126BE">
              <w:t>Machines convert energy to do work</w:t>
            </w:r>
            <w:r>
              <w:t>.</w:t>
            </w:r>
          </w:p>
          <w:p w:rsidR="00411B29" w:rsidRPr="002126BE" w:rsidRDefault="00411B29" w:rsidP="00D13E2B"/>
          <w:p w:rsidR="00411B29" w:rsidRPr="002126BE" w:rsidRDefault="003847EE" w:rsidP="00D13E2B">
            <w:r>
              <w:t>[Content found in PS</w:t>
            </w:r>
            <w:r w:rsidR="00411B29" w:rsidRPr="002126BE">
              <w:t>3</w:t>
            </w:r>
            <w:r>
              <w:t>.A &amp; 3.B</w:t>
            </w:r>
            <w:r w:rsidR="00411B29" w:rsidRPr="002126BE">
              <w:t>]</w:t>
            </w:r>
          </w:p>
        </w:tc>
        <w:tc>
          <w:tcPr>
            <w:tcW w:w="3795" w:type="dxa"/>
            <w:shd w:val="clear" w:color="auto" w:fill="auto"/>
            <w:vAlign w:val="center"/>
          </w:tcPr>
          <w:p w:rsidR="00411B29" w:rsidRPr="002126BE" w:rsidRDefault="00411B29" w:rsidP="00D13E2B">
            <w:r w:rsidRPr="002126BE">
              <w:t>Most technological systems use energy and resources to accomplish desired tasks. People continually work to increase the effectiveness and efficiency of these systems. Technological systems often rely on open or closed fluid systems, particularly hydraulic systems to accomplish tasks requiring large forces.</w:t>
            </w:r>
          </w:p>
        </w:tc>
      </w:tr>
      <w:tr w:rsidR="00411B29" w:rsidRPr="002126BE" w:rsidTr="00D13E2B">
        <w:tc>
          <w:tcPr>
            <w:tcW w:w="1597" w:type="dxa"/>
            <w:shd w:val="clear" w:color="auto" w:fill="auto"/>
            <w:vAlign w:val="center"/>
          </w:tcPr>
          <w:p w:rsidR="00411B29" w:rsidRPr="002126BE" w:rsidRDefault="00411B29" w:rsidP="00D13E2B">
            <w:r w:rsidRPr="002126BE">
              <w:t xml:space="preserve">ETS4.B </w:t>
            </w:r>
          </w:p>
          <w:p w:rsidR="00411B29" w:rsidRPr="002126BE" w:rsidRDefault="00411B29" w:rsidP="00D13E2B">
            <w:r w:rsidRPr="002126BE">
              <w:t>Thermal systems</w:t>
            </w:r>
          </w:p>
        </w:tc>
        <w:tc>
          <w:tcPr>
            <w:tcW w:w="1852" w:type="dxa"/>
            <w:shd w:val="clear" w:color="auto" w:fill="auto"/>
            <w:vAlign w:val="center"/>
          </w:tcPr>
          <w:p w:rsidR="00411B29" w:rsidRPr="002126BE" w:rsidRDefault="00411B29" w:rsidP="00D13E2B">
            <w:r w:rsidRPr="002126BE">
              <w:t>N/A</w:t>
            </w:r>
          </w:p>
        </w:tc>
        <w:tc>
          <w:tcPr>
            <w:tcW w:w="3084" w:type="dxa"/>
            <w:shd w:val="clear" w:color="auto" w:fill="auto"/>
            <w:vAlign w:val="center"/>
          </w:tcPr>
          <w:p w:rsidR="00411B29" w:rsidRPr="002126BE" w:rsidRDefault="00411B29" w:rsidP="00D13E2B">
            <w:r w:rsidRPr="002126BE">
              <w:t>N/A</w:t>
            </w:r>
          </w:p>
        </w:tc>
        <w:tc>
          <w:tcPr>
            <w:tcW w:w="3712" w:type="dxa"/>
            <w:shd w:val="clear" w:color="auto" w:fill="auto"/>
            <w:vAlign w:val="center"/>
          </w:tcPr>
          <w:p w:rsidR="00411B29" w:rsidRPr="002126BE" w:rsidRDefault="003847EE" w:rsidP="00D13E2B">
            <w:r>
              <w:t>[Content found in PS</w:t>
            </w:r>
            <w:r w:rsidR="00411B29" w:rsidRPr="002126BE">
              <w:t>3</w:t>
            </w:r>
            <w:r>
              <w:t>.A &amp; 3.B</w:t>
            </w:r>
            <w:r w:rsidR="00411B29" w:rsidRPr="002126BE">
              <w:t>]</w:t>
            </w:r>
          </w:p>
        </w:tc>
        <w:tc>
          <w:tcPr>
            <w:tcW w:w="3795" w:type="dxa"/>
            <w:shd w:val="clear" w:color="auto" w:fill="auto"/>
            <w:vAlign w:val="center"/>
          </w:tcPr>
          <w:p w:rsidR="00411B29" w:rsidRPr="002126BE" w:rsidRDefault="00411B29" w:rsidP="00D13E2B">
            <w:r w:rsidRPr="002126BE">
              <w:t>Thermal processes and material properties must be considered in the design of certain technologies, particularly buildings.</w:t>
            </w:r>
          </w:p>
        </w:tc>
      </w:tr>
      <w:tr w:rsidR="00411B29" w:rsidRPr="002126BE" w:rsidTr="00D13E2B">
        <w:tc>
          <w:tcPr>
            <w:tcW w:w="1597" w:type="dxa"/>
            <w:shd w:val="clear" w:color="auto" w:fill="auto"/>
            <w:vAlign w:val="center"/>
          </w:tcPr>
          <w:p w:rsidR="00411B29" w:rsidRPr="002126BE" w:rsidRDefault="00411B29" w:rsidP="00D13E2B">
            <w:r w:rsidRPr="002126BE">
              <w:t>ETS4.C</w:t>
            </w:r>
          </w:p>
          <w:p w:rsidR="00411B29" w:rsidRPr="002126BE" w:rsidRDefault="00411B29" w:rsidP="00D13E2B">
            <w:r w:rsidRPr="002126BE">
              <w:t>Electrical systems</w:t>
            </w:r>
          </w:p>
        </w:tc>
        <w:tc>
          <w:tcPr>
            <w:tcW w:w="1852" w:type="dxa"/>
            <w:shd w:val="clear" w:color="auto" w:fill="auto"/>
            <w:vAlign w:val="center"/>
          </w:tcPr>
          <w:p w:rsidR="00411B29" w:rsidRPr="002126BE" w:rsidRDefault="00411B29" w:rsidP="00D13E2B">
            <w:r w:rsidRPr="002126BE">
              <w:t>N/A</w:t>
            </w:r>
          </w:p>
        </w:tc>
        <w:tc>
          <w:tcPr>
            <w:tcW w:w="3084" w:type="dxa"/>
            <w:shd w:val="clear" w:color="auto" w:fill="auto"/>
            <w:vAlign w:val="center"/>
          </w:tcPr>
          <w:p w:rsidR="00411B29" w:rsidRPr="002126BE" w:rsidRDefault="00411B29" w:rsidP="00D13E2B">
            <w:r w:rsidRPr="002126BE">
              <w:t>N/A</w:t>
            </w:r>
          </w:p>
        </w:tc>
        <w:tc>
          <w:tcPr>
            <w:tcW w:w="3712" w:type="dxa"/>
            <w:shd w:val="clear" w:color="auto" w:fill="auto"/>
            <w:vAlign w:val="center"/>
          </w:tcPr>
          <w:p w:rsidR="00411B29" w:rsidRPr="002126BE" w:rsidRDefault="003847EE" w:rsidP="00D13E2B">
            <w:r>
              <w:t>[Content found in PS2.B</w:t>
            </w:r>
            <w:r w:rsidR="00411B29" w:rsidRPr="002126BE">
              <w:t>]</w:t>
            </w:r>
          </w:p>
        </w:tc>
        <w:tc>
          <w:tcPr>
            <w:tcW w:w="3795" w:type="dxa"/>
            <w:shd w:val="clear" w:color="auto" w:fill="auto"/>
            <w:vAlign w:val="center"/>
          </w:tcPr>
          <w:p w:rsidR="00411B29" w:rsidRPr="002126BE" w:rsidRDefault="00411B29" w:rsidP="00D13E2B">
            <w:r w:rsidRPr="002126BE">
              <w:t>The use of electrical circuits and electricity is critical to most technological systems in society. Electric</w:t>
            </w:r>
            <w:r>
              <w:t>al systems can be AC or DC, rely</w:t>
            </w:r>
            <w:r w:rsidRPr="002126BE">
              <w:t xml:space="preserve"> on a variety of key components, and are designed for specific voltage, current, and/or power.</w:t>
            </w:r>
          </w:p>
        </w:tc>
      </w:tr>
    </w:tbl>
    <w:p w:rsidR="009B7C76" w:rsidRDefault="009B7C76">
      <w:pPr>
        <w:pStyle w:val="SectionMainText"/>
        <w:pBdr>
          <w:bottom w:val="single" w:sz="36" w:space="1" w:color="auto"/>
        </w:pBdr>
      </w:pPr>
    </w:p>
    <w:p w:rsidR="001705DD" w:rsidRDefault="001705DD">
      <w:pPr>
        <w:pStyle w:val="SectionMainText"/>
        <w:pBdr>
          <w:bottom w:val="single" w:sz="36" w:space="1" w:color="auto"/>
        </w:pBdr>
        <w:sectPr w:rsidR="001705DD" w:rsidSect="00BA6B7A">
          <w:footnotePr>
            <w:numFmt w:val="chicago"/>
          </w:footnotePr>
          <w:pgSz w:w="15840" w:h="12240" w:orient="landscape" w:code="1"/>
          <w:pgMar w:top="1296" w:right="1008" w:bottom="1224" w:left="1008" w:header="720" w:footer="720" w:gutter="0"/>
          <w:paperSrc w:first="15" w:other="15"/>
          <w:cols w:space="720"/>
        </w:sectPr>
      </w:pPr>
    </w:p>
    <w:p w:rsidR="009E2BF2" w:rsidRDefault="009E2BF2" w:rsidP="009E2BF2">
      <w:pPr>
        <w:pStyle w:val="SectionHeading"/>
      </w:pPr>
      <w:r>
        <w:lastRenderedPageBreak/>
        <w:t>Appendix IV</w:t>
      </w:r>
    </w:p>
    <w:p w:rsidR="009E2BF2" w:rsidRDefault="009E2BF2" w:rsidP="009E2BF2">
      <w:pPr>
        <w:pStyle w:val="SectionHeading"/>
        <w:rPr>
          <w:sz w:val="44"/>
        </w:rPr>
      </w:pPr>
      <w:r>
        <w:rPr>
          <w:sz w:val="44"/>
        </w:rPr>
        <w:t xml:space="preserve">Strand Maps of Science </w:t>
      </w:r>
      <w:r w:rsidR="00D7313E">
        <w:rPr>
          <w:sz w:val="44"/>
        </w:rPr>
        <w:t>and</w:t>
      </w:r>
      <w:r>
        <w:rPr>
          <w:sz w:val="44"/>
        </w:rPr>
        <w:t xml:space="preserve"> Technology/Engineering Standards</w:t>
      </w:r>
    </w:p>
    <w:p w:rsidR="00305DF5" w:rsidRDefault="00305DF5" w:rsidP="00305DF5">
      <w:pPr>
        <w:outlineLvl w:val="1"/>
        <w:rPr>
          <w:sz w:val="22"/>
          <w:szCs w:val="22"/>
        </w:rPr>
      </w:pPr>
    </w:p>
    <w:p w:rsidR="008C6C42" w:rsidRDefault="00305DF5" w:rsidP="00305DF5">
      <w:pPr>
        <w:outlineLvl w:val="1"/>
        <w:rPr>
          <w:sz w:val="22"/>
          <w:szCs w:val="22"/>
        </w:rPr>
      </w:pPr>
      <w:r>
        <w:rPr>
          <w:noProof/>
          <w:sz w:val="22"/>
          <w:szCs w:val="22"/>
          <w:lang w:eastAsia="zh-CN" w:bidi="km-KH"/>
        </w:rPr>
        <w:drawing>
          <wp:anchor distT="0" distB="0" distL="114300" distR="114300" simplePos="0" relativeHeight="251676160" behindDoc="0" locked="0" layoutInCell="1" allowOverlap="1">
            <wp:simplePos x="0" y="0"/>
            <wp:positionH relativeFrom="page">
              <wp:posOffset>1400175</wp:posOffset>
            </wp:positionH>
            <wp:positionV relativeFrom="page">
              <wp:posOffset>3362325</wp:posOffset>
            </wp:positionV>
            <wp:extent cx="5254625" cy="1424305"/>
            <wp:effectExtent l="19050" t="19050" r="22225" b="23495"/>
            <wp:wrapTopAndBottom/>
            <wp:docPr id="6" name="Picture 8" descr="Phase change Str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Map-PreK-12-SM-PC.jpg"/>
                    <pic:cNvPicPr/>
                  </pic:nvPicPr>
                  <pic:blipFill>
                    <a:blip r:embed="rId43">
                      <a:extLst>
                        <a:ext uri="{28A0092B-C50C-407E-A947-70E740481C1C}">
                          <a14:useLocalDpi xmlns:a14="http://schemas.microsoft.com/office/drawing/2010/main" val="0"/>
                        </a:ext>
                      </a:extLst>
                    </a:blip>
                    <a:stretch>
                      <a:fillRect/>
                    </a:stretch>
                  </pic:blipFill>
                  <pic:spPr>
                    <a:xfrm>
                      <a:off x="0" y="0"/>
                      <a:ext cx="5254625" cy="1424305"/>
                    </a:xfrm>
                    <a:prstGeom prst="rect">
                      <a:avLst/>
                    </a:prstGeom>
                    <a:ln>
                      <a:solidFill>
                        <a:schemeClr val="tx1"/>
                      </a:solidFill>
                    </a:ln>
                  </pic:spPr>
                </pic:pic>
              </a:graphicData>
            </a:graphic>
          </wp:anchor>
        </w:drawing>
      </w:r>
      <w:r w:rsidR="00885A05" w:rsidRPr="00305DF5">
        <w:rPr>
          <w:sz w:val="22"/>
          <w:szCs w:val="22"/>
        </w:rPr>
        <w:t xml:space="preserve">The standards reflect coherent progressions of learning that support the development of core ideas across grades. </w:t>
      </w:r>
      <w:r w:rsidR="00743572" w:rsidRPr="00305DF5">
        <w:rPr>
          <w:sz w:val="22"/>
          <w:szCs w:val="22"/>
        </w:rPr>
        <w:t>It is useful</w:t>
      </w:r>
      <w:r w:rsidR="00885A05" w:rsidRPr="00305DF5">
        <w:rPr>
          <w:sz w:val="22"/>
          <w:szCs w:val="22"/>
        </w:rPr>
        <w:t xml:space="preserve"> to visualize how concepts progress across grade spans and are related across disciplines</w:t>
      </w:r>
      <w:r w:rsidR="00743572" w:rsidRPr="00305DF5">
        <w:rPr>
          <w:sz w:val="22"/>
          <w:szCs w:val="22"/>
        </w:rPr>
        <w:t xml:space="preserve"> when planning and aligning curricula (horizontal</w:t>
      </w:r>
      <w:r w:rsidR="00885A05" w:rsidRPr="00305DF5">
        <w:rPr>
          <w:sz w:val="22"/>
          <w:szCs w:val="22"/>
        </w:rPr>
        <w:t>ly</w:t>
      </w:r>
      <w:r w:rsidR="00743572" w:rsidRPr="00305DF5">
        <w:rPr>
          <w:sz w:val="22"/>
          <w:szCs w:val="22"/>
        </w:rPr>
        <w:t xml:space="preserve"> and vertical</w:t>
      </w:r>
      <w:r w:rsidR="00885A05" w:rsidRPr="00305DF5">
        <w:rPr>
          <w:sz w:val="22"/>
          <w:szCs w:val="22"/>
        </w:rPr>
        <w:t>ly</w:t>
      </w:r>
      <w:r w:rsidR="00743572" w:rsidRPr="00305DF5">
        <w:rPr>
          <w:sz w:val="22"/>
          <w:szCs w:val="22"/>
        </w:rPr>
        <w:t xml:space="preserve">). </w:t>
      </w:r>
      <w:r w:rsidR="00885A05" w:rsidRPr="00305DF5">
        <w:rPr>
          <w:sz w:val="22"/>
          <w:szCs w:val="22"/>
        </w:rPr>
        <w:t xml:space="preserve">Strand maps are designed for this purpose. Learning is facilitated when new and existing knowledge is structured around core ideas rather than discrete bits of information. </w:t>
      </w:r>
      <w:r w:rsidR="00743572" w:rsidRPr="00305DF5">
        <w:rPr>
          <w:sz w:val="22"/>
          <w:szCs w:val="22"/>
        </w:rPr>
        <w:t xml:space="preserve">The strand maps show the conceptual relationship between </w:t>
      </w:r>
      <w:r w:rsidR="00885A05" w:rsidRPr="00305DF5">
        <w:rPr>
          <w:sz w:val="22"/>
          <w:szCs w:val="22"/>
        </w:rPr>
        <w:t xml:space="preserve">concepts in </w:t>
      </w:r>
      <w:r w:rsidR="00743572" w:rsidRPr="00305DF5">
        <w:rPr>
          <w:sz w:val="22"/>
          <w:szCs w:val="22"/>
        </w:rPr>
        <w:t xml:space="preserve">standards within and across grades. </w:t>
      </w:r>
    </w:p>
    <w:p w:rsidR="00305DF5" w:rsidRPr="00305DF5" w:rsidRDefault="00305DF5" w:rsidP="00305DF5">
      <w:pPr>
        <w:outlineLvl w:val="1"/>
        <w:rPr>
          <w:sz w:val="22"/>
          <w:szCs w:val="22"/>
        </w:rPr>
      </w:pPr>
    </w:p>
    <w:p w:rsidR="00885A05" w:rsidRPr="003847EE" w:rsidRDefault="008C6C42" w:rsidP="003847EE">
      <w:pPr>
        <w:ind w:right="-90"/>
        <w:jc w:val="center"/>
        <w:outlineLvl w:val="1"/>
        <w:rPr>
          <w:b/>
          <w:noProof/>
          <w:sz w:val="22"/>
          <w:szCs w:val="22"/>
        </w:rPr>
      </w:pPr>
      <w:r w:rsidRPr="003847EE">
        <w:rPr>
          <w:b/>
          <w:noProof/>
          <w:sz w:val="22"/>
          <w:szCs w:val="22"/>
        </w:rPr>
        <w:t xml:space="preserve">Sample STE strand map showing linked concepts from </w:t>
      </w:r>
      <w:r w:rsidR="00EF6FCD" w:rsidRPr="003847EE">
        <w:rPr>
          <w:b/>
          <w:noProof/>
          <w:sz w:val="22"/>
          <w:szCs w:val="22"/>
        </w:rPr>
        <w:t xml:space="preserve">Pre-K </w:t>
      </w:r>
      <w:r w:rsidR="003847EE">
        <w:rPr>
          <w:b/>
          <w:noProof/>
          <w:sz w:val="22"/>
          <w:szCs w:val="22"/>
        </w:rPr>
        <w:t>(</w:t>
      </w:r>
      <w:r w:rsidRPr="003847EE">
        <w:rPr>
          <w:b/>
          <w:noProof/>
          <w:sz w:val="22"/>
          <w:szCs w:val="22"/>
        </w:rPr>
        <w:t>left</w:t>
      </w:r>
      <w:r w:rsidR="003847EE">
        <w:rPr>
          <w:b/>
          <w:noProof/>
          <w:sz w:val="22"/>
          <w:szCs w:val="22"/>
        </w:rPr>
        <w:t>)</w:t>
      </w:r>
      <w:r w:rsidRPr="003847EE">
        <w:rPr>
          <w:b/>
          <w:noProof/>
          <w:sz w:val="22"/>
          <w:szCs w:val="22"/>
        </w:rPr>
        <w:t xml:space="preserve"> to high s</w:t>
      </w:r>
      <w:r w:rsidR="003847EE">
        <w:rPr>
          <w:b/>
          <w:noProof/>
          <w:sz w:val="22"/>
          <w:szCs w:val="22"/>
        </w:rPr>
        <w:t>chool (right)</w:t>
      </w:r>
    </w:p>
    <w:p w:rsidR="00305DF5" w:rsidRDefault="00305DF5" w:rsidP="00305DF5">
      <w:pPr>
        <w:outlineLvl w:val="1"/>
        <w:rPr>
          <w:noProof/>
          <w:sz w:val="22"/>
          <w:szCs w:val="22"/>
        </w:rPr>
      </w:pPr>
    </w:p>
    <w:p w:rsidR="00743572" w:rsidRDefault="00743572" w:rsidP="00305DF5">
      <w:pPr>
        <w:outlineLvl w:val="1"/>
        <w:rPr>
          <w:noProof/>
          <w:sz w:val="22"/>
          <w:szCs w:val="22"/>
        </w:rPr>
      </w:pPr>
      <w:r w:rsidRPr="00305DF5">
        <w:rPr>
          <w:noProof/>
          <w:sz w:val="22"/>
          <w:szCs w:val="22"/>
        </w:rPr>
        <w:t xml:space="preserve">Individual teachers can use </w:t>
      </w:r>
      <w:r w:rsidR="00885A05" w:rsidRPr="00305DF5">
        <w:rPr>
          <w:noProof/>
          <w:sz w:val="22"/>
          <w:szCs w:val="22"/>
        </w:rPr>
        <w:t>strand maps</w:t>
      </w:r>
      <w:r w:rsidRPr="00305DF5">
        <w:rPr>
          <w:noProof/>
          <w:sz w:val="22"/>
          <w:szCs w:val="22"/>
        </w:rPr>
        <w:t xml:space="preserve"> to identify concepts that should be the focus of pre-assessment, to convey to students how the standard they are learning will contribute to future learning, and to cluster standards into effective units of study. Schools and districts have found strand maps to be particularly useful in vertical team meetings, curriculum mapping workshops, and interdisciplinary meetings. </w:t>
      </w:r>
      <w:r w:rsidR="00885A05" w:rsidRPr="00305DF5">
        <w:rPr>
          <w:noProof/>
          <w:sz w:val="22"/>
          <w:szCs w:val="22"/>
        </w:rPr>
        <w:t>Planning science and technology/engineering curriculum at any grade level is most effective when it is known what students have already been taught and what they will learn in subsequent years.</w:t>
      </w:r>
    </w:p>
    <w:p w:rsidR="00305DF5" w:rsidRPr="00305DF5" w:rsidRDefault="00305DF5" w:rsidP="00305DF5">
      <w:pPr>
        <w:outlineLvl w:val="1"/>
        <w:rPr>
          <w:noProof/>
          <w:sz w:val="22"/>
          <w:szCs w:val="22"/>
        </w:rPr>
      </w:pPr>
    </w:p>
    <w:p w:rsidR="00885A05" w:rsidRPr="00305DF5" w:rsidRDefault="00885A05" w:rsidP="008B5AB6">
      <w:pPr>
        <w:jc w:val="center"/>
        <w:outlineLvl w:val="1"/>
        <w:rPr>
          <w:b/>
          <w:noProof/>
          <w:sz w:val="22"/>
          <w:szCs w:val="22"/>
        </w:rPr>
      </w:pPr>
      <w:r w:rsidRPr="00305DF5">
        <w:rPr>
          <w:b/>
          <w:noProof/>
          <w:sz w:val="22"/>
          <w:szCs w:val="22"/>
        </w:rPr>
        <w:t>Features of Strand Maps</w:t>
      </w:r>
    </w:p>
    <w:p w:rsidR="00743572" w:rsidRDefault="00743572" w:rsidP="00305DF5">
      <w:pPr>
        <w:outlineLvl w:val="1"/>
        <w:rPr>
          <w:noProof/>
          <w:sz w:val="22"/>
          <w:szCs w:val="22"/>
        </w:rPr>
      </w:pPr>
      <w:r w:rsidRPr="00305DF5">
        <w:rPr>
          <w:noProof/>
          <w:sz w:val="22"/>
          <w:szCs w:val="22"/>
        </w:rPr>
        <w:t>The strand maps are presented by discipline (e.g., life science, physical science) and grade span (</w:t>
      </w:r>
      <w:r w:rsidR="00885A05" w:rsidRPr="00305DF5">
        <w:rPr>
          <w:noProof/>
          <w:sz w:val="22"/>
          <w:szCs w:val="22"/>
        </w:rPr>
        <w:t>Pre</w:t>
      </w:r>
      <w:r w:rsidR="00546D36">
        <w:rPr>
          <w:noProof/>
          <w:sz w:val="22"/>
          <w:szCs w:val="22"/>
        </w:rPr>
        <w:t xml:space="preserve">-K-5, middle and </w:t>
      </w:r>
      <w:r w:rsidRPr="00305DF5">
        <w:rPr>
          <w:noProof/>
          <w:sz w:val="22"/>
          <w:szCs w:val="22"/>
        </w:rPr>
        <w:t xml:space="preserve">high school).  Each discipline is identified by a thematic set of color-coded standards (e.g., earth and space science is a blue scheme) and each core idea is a </w:t>
      </w:r>
      <w:r w:rsidR="00885A05" w:rsidRPr="00305DF5">
        <w:rPr>
          <w:noProof/>
          <w:sz w:val="22"/>
          <w:szCs w:val="22"/>
        </w:rPr>
        <w:t>consistent color</w:t>
      </w:r>
      <w:r w:rsidRPr="00305DF5">
        <w:rPr>
          <w:noProof/>
          <w:sz w:val="22"/>
          <w:szCs w:val="22"/>
        </w:rPr>
        <w:t xml:space="preserve">. Please note that </w:t>
      </w:r>
      <w:r w:rsidR="00885A05" w:rsidRPr="00305DF5">
        <w:rPr>
          <w:noProof/>
          <w:sz w:val="22"/>
          <w:szCs w:val="22"/>
        </w:rPr>
        <w:t>P</w:t>
      </w:r>
      <w:r w:rsidRPr="00305DF5">
        <w:rPr>
          <w:noProof/>
          <w:sz w:val="22"/>
          <w:szCs w:val="22"/>
        </w:rPr>
        <w:t>re</w:t>
      </w:r>
      <w:r w:rsidR="00546D36">
        <w:rPr>
          <w:noProof/>
          <w:sz w:val="22"/>
          <w:szCs w:val="22"/>
        </w:rPr>
        <w:t>-</w:t>
      </w:r>
      <w:r w:rsidRPr="00305DF5">
        <w:rPr>
          <w:noProof/>
          <w:sz w:val="22"/>
          <w:szCs w:val="22"/>
        </w:rPr>
        <w:t>K-5 physical science in</w:t>
      </w:r>
      <w:r w:rsidR="00885A05" w:rsidRPr="00305DF5">
        <w:rPr>
          <w:noProof/>
          <w:sz w:val="22"/>
          <w:szCs w:val="22"/>
        </w:rPr>
        <w:t xml:space="preserve">cludes technology/engineering and high school physical science includes both Introductory Physics and Chemistry. Topical examples (e.g., weather and climate, states of matter and phase change) illustrate how concepts relevant to a particular topic relate across disciplines </w:t>
      </w:r>
      <w:r w:rsidR="00546D36">
        <w:rPr>
          <w:noProof/>
          <w:sz w:val="22"/>
          <w:szCs w:val="22"/>
        </w:rPr>
        <w:t xml:space="preserve">and </w:t>
      </w:r>
      <w:r w:rsidR="00885A05" w:rsidRPr="00305DF5">
        <w:rPr>
          <w:noProof/>
          <w:sz w:val="22"/>
          <w:szCs w:val="22"/>
        </w:rPr>
        <w:t xml:space="preserve">progress across grades. </w:t>
      </w:r>
    </w:p>
    <w:p w:rsidR="00305DF5" w:rsidRPr="00305DF5" w:rsidRDefault="00305DF5" w:rsidP="00305DF5">
      <w:pPr>
        <w:outlineLvl w:val="1"/>
        <w:rPr>
          <w:noProof/>
          <w:sz w:val="22"/>
          <w:szCs w:val="22"/>
        </w:rPr>
      </w:pPr>
    </w:p>
    <w:p w:rsidR="002C0A5E" w:rsidRDefault="00885A05" w:rsidP="00305DF5">
      <w:pPr>
        <w:outlineLvl w:val="1"/>
        <w:rPr>
          <w:noProof/>
          <w:sz w:val="22"/>
          <w:szCs w:val="22"/>
        </w:rPr>
      </w:pPr>
      <w:r w:rsidRPr="00305DF5">
        <w:rPr>
          <w:noProof/>
          <w:sz w:val="22"/>
          <w:szCs w:val="22"/>
        </w:rPr>
        <w:t xml:space="preserve">Each strand map includes the </w:t>
      </w:r>
      <w:r w:rsidR="002C0A5E">
        <w:rPr>
          <w:noProof/>
          <w:sz w:val="22"/>
          <w:szCs w:val="22"/>
        </w:rPr>
        <w:t xml:space="preserve">full </w:t>
      </w:r>
      <w:r w:rsidRPr="00305DF5">
        <w:rPr>
          <w:noProof/>
          <w:sz w:val="22"/>
          <w:szCs w:val="22"/>
        </w:rPr>
        <w:t>standards in individual cells</w:t>
      </w:r>
      <w:r w:rsidR="00121D08" w:rsidRPr="00305DF5">
        <w:rPr>
          <w:noProof/>
          <w:sz w:val="22"/>
          <w:szCs w:val="22"/>
        </w:rPr>
        <w:t xml:space="preserve">, organized by the grade level or course and color coded by discipline and core idea. The strand maps add linking arrows between standards that highlight how concepts within particular standards are related and progress. </w:t>
      </w:r>
      <w:r w:rsidRPr="00305DF5">
        <w:rPr>
          <w:noProof/>
          <w:sz w:val="22"/>
          <w:szCs w:val="22"/>
        </w:rPr>
        <w:t xml:space="preserve">An arrow leaving a standard implies that the concept is fundamental to learning the concept of the next/connected standard. That next standard would be difficult to learn without the knowing the previous/connected standard(s). </w:t>
      </w:r>
      <w:r w:rsidR="002C0A5E" w:rsidRPr="00305DF5">
        <w:rPr>
          <w:noProof/>
          <w:sz w:val="22"/>
          <w:szCs w:val="22"/>
        </w:rPr>
        <w:t xml:space="preserve">In addition to links among science standards, links from mathematics and English Language Arts standards are also included in </w:t>
      </w:r>
      <w:r w:rsidR="002C0A5E" w:rsidRPr="00305DF5">
        <w:rPr>
          <w:noProof/>
          <w:sz w:val="22"/>
          <w:szCs w:val="22"/>
        </w:rPr>
        <w:lastRenderedPageBreak/>
        <w:t xml:space="preserve">clear cells. Similar to science their inclusion implies that fluency with those standards are important contributors to learning the particular science standards </w:t>
      </w:r>
      <w:r w:rsidR="00546D36">
        <w:rPr>
          <w:noProof/>
          <w:sz w:val="22"/>
          <w:szCs w:val="22"/>
        </w:rPr>
        <w:t xml:space="preserve">to which </w:t>
      </w:r>
      <w:r w:rsidR="002C0A5E" w:rsidRPr="00305DF5">
        <w:rPr>
          <w:noProof/>
          <w:sz w:val="22"/>
          <w:szCs w:val="22"/>
        </w:rPr>
        <w:t>they are linked. While the full STE standard is included in each cell of the strand maps, the mathematics and literacy standards are only indicated with their codes.</w:t>
      </w:r>
      <w:r w:rsidR="002C0A5E">
        <w:rPr>
          <w:noProof/>
          <w:sz w:val="22"/>
          <w:szCs w:val="22"/>
        </w:rPr>
        <w:t xml:space="preserve"> The key below provides an overview of the structure of the strand maps.</w:t>
      </w:r>
    </w:p>
    <w:p w:rsidR="00D0653F" w:rsidRDefault="00D0653F" w:rsidP="00305DF5">
      <w:pPr>
        <w:outlineLvl w:val="1"/>
        <w:rPr>
          <w:noProof/>
          <w:sz w:val="22"/>
          <w:szCs w:val="22"/>
        </w:rPr>
      </w:pPr>
    </w:p>
    <w:p w:rsidR="002C0A5E" w:rsidRDefault="00D0653F" w:rsidP="005E36EE">
      <w:pPr>
        <w:jc w:val="center"/>
        <w:outlineLvl w:val="1"/>
        <w:rPr>
          <w:noProof/>
          <w:sz w:val="22"/>
          <w:szCs w:val="22"/>
        </w:rPr>
      </w:pPr>
      <w:r>
        <w:rPr>
          <w:noProof/>
          <w:sz w:val="22"/>
          <w:szCs w:val="22"/>
          <w:lang w:eastAsia="zh-CN" w:bidi="km-KH"/>
        </w:rPr>
        <w:drawing>
          <wp:inline distT="0" distB="0" distL="0" distR="0">
            <wp:extent cx="4876800" cy="2264229"/>
            <wp:effectExtent l="19050" t="19050" r="19050" b="21771"/>
            <wp:docPr id="2" name="Picture 2" descr="strand ma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f\Desktop\Strand Map Key 11-14-15.cmap.jpg"/>
                    <pic:cNvPicPr>
                      <a:picLocks noChangeAspect="1" noChangeArrowheads="1"/>
                    </pic:cNvPicPr>
                  </pic:nvPicPr>
                  <pic:blipFill>
                    <a:blip r:embed="rId44"/>
                    <a:srcRect/>
                    <a:stretch>
                      <a:fillRect/>
                    </a:stretch>
                  </pic:blipFill>
                  <pic:spPr bwMode="auto">
                    <a:xfrm>
                      <a:off x="0" y="0"/>
                      <a:ext cx="4876800" cy="2264229"/>
                    </a:xfrm>
                    <a:prstGeom prst="rect">
                      <a:avLst/>
                    </a:prstGeom>
                    <a:noFill/>
                    <a:ln w="9525">
                      <a:solidFill>
                        <a:schemeClr val="tx1"/>
                      </a:solidFill>
                      <a:miter lim="800000"/>
                      <a:headEnd/>
                      <a:tailEnd/>
                    </a:ln>
                  </pic:spPr>
                </pic:pic>
              </a:graphicData>
            </a:graphic>
          </wp:inline>
        </w:drawing>
      </w:r>
    </w:p>
    <w:p w:rsidR="00572A55" w:rsidRPr="003847EE" w:rsidRDefault="00572A55" w:rsidP="00305DF5">
      <w:pPr>
        <w:jc w:val="center"/>
        <w:outlineLvl w:val="1"/>
        <w:rPr>
          <w:b/>
          <w:noProof/>
          <w:sz w:val="22"/>
          <w:szCs w:val="22"/>
        </w:rPr>
      </w:pPr>
      <w:r w:rsidRPr="003847EE">
        <w:rPr>
          <w:b/>
          <w:noProof/>
          <w:sz w:val="22"/>
          <w:szCs w:val="22"/>
        </w:rPr>
        <w:t xml:space="preserve">Key showing the basic structure and </w:t>
      </w:r>
      <w:r w:rsidR="00546D36">
        <w:rPr>
          <w:b/>
          <w:noProof/>
          <w:sz w:val="22"/>
          <w:szCs w:val="22"/>
        </w:rPr>
        <w:t>components of an STE strand map</w:t>
      </w:r>
    </w:p>
    <w:p w:rsidR="00305DF5" w:rsidRDefault="00305DF5" w:rsidP="00305DF5">
      <w:pPr>
        <w:outlineLvl w:val="1"/>
        <w:rPr>
          <w:noProof/>
          <w:sz w:val="22"/>
          <w:szCs w:val="22"/>
        </w:rPr>
      </w:pPr>
    </w:p>
    <w:p w:rsidR="00885A05" w:rsidRPr="00305DF5" w:rsidRDefault="00885A05" w:rsidP="00305DF5">
      <w:pPr>
        <w:outlineLvl w:val="1"/>
        <w:rPr>
          <w:noProof/>
          <w:sz w:val="22"/>
          <w:szCs w:val="22"/>
        </w:rPr>
      </w:pPr>
      <w:r w:rsidRPr="00305DF5">
        <w:rPr>
          <w:noProof/>
          <w:sz w:val="22"/>
          <w:szCs w:val="22"/>
        </w:rPr>
        <w:t>T</w:t>
      </w:r>
      <w:r w:rsidR="00121D08" w:rsidRPr="00305DF5">
        <w:rPr>
          <w:noProof/>
          <w:sz w:val="22"/>
          <w:szCs w:val="22"/>
        </w:rPr>
        <w:t>he linking arrows</w:t>
      </w:r>
      <w:r w:rsidRPr="00305DF5">
        <w:rPr>
          <w:noProof/>
          <w:sz w:val="22"/>
          <w:szCs w:val="22"/>
        </w:rPr>
        <w:t xml:space="preserve"> do not represent connections or progressions of practices in the standards</w:t>
      </w:r>
      <w:r w:rsidR="00121D08" w:rsidRPr="00305DF5">
        <w:rPr>
          <w:noProof/>
          <w:sz w:val="22"/>
          <w:szCs w:val="22"/>
        </w:rPr>
        <w:t>, only concepts</w:t>
      </w:r>
      <w:r w:rsidRPr="00305DF5">
        <w:rPr>
          <w:noProof/>
          <w:sz w:val="22"/>
          <w:szCs w:val="22"/>
        </w:rPr>
        <w:t xml:space="preserve">. </w:t>
      </w:r>
      <w:r w:rsidR="00121D08" w:rsidRPr="00305DF5">
        <w:rPr>
          <w:noProof/>
          <w:sz w:val="22"/>
          <w:szCs w:val="22"/>
        </w:rPr>
        <w:t xml:space="preserve">Nor is there any particular research that suggests particular arrows are fixed or </w:t>
      </w:r>
      <w:r w:rsidR="002C0A5E">
        <w:rPr>
          <w:noProof/>
          <w:sz w:val="22"/>
          <w:szCs w:val="22"/>
        </w:rPr>
        <w:t>true</w:t>
      </w:r>
      <w:r w:rsidR="00121D08" w:rsidRPr="00305DF5">
        <w:rPr>
          <w:noProof/>
          <w:sz w:val="22"/>
          <w:szCs w:val="22"/>
        </w:rPr>
        <w:t xml:space="preserve">; the linking arrows reflect professional judgment by informed and experienced science and technology/engineering educators and researchers. </w:t>
      </w:r>
    </w:p>
    <w:p w:rsidR="00305DF5" w:rsidRDefault="00305DF5" w:rsidP="00305DF5">
      <w:pPr>
        <w:outlineLvl w:val="1"/>
        <w:rPr>
          <w:noProof/>
          <w:sz w:val="22"/>
          <w:szCs w:val="22"/>
        </w:rPr>
      </w:pPr>
    </w:p>
    <w:p w:rsidR="00885A05" w:rsidRPr="00305DF5" w:rsidRDefault="00121D08" w:rsidP="00305DF5">
      <w:pPr>
        <w:outlineLvl w:val="1"/>
        <w:rPr>
          <w:noProof/>
          <w:sz w:val="22"/>
          <w:szCs w:val="22"/>
        </w:rPr>
      </w:pPr>
      <w:r w:rsidRPr="00305DF5">
        <w:rPr>
          <w:noProof/>
          <w:sz w:val="22"/>
          <w:szCs w:val="22"/>
        </w:rPr>
        <w:t xml:space="preserve">The strand maps only represent </w:t>
      </w:r>
      <w:r w:rsidRPr="002C0A5E">
        <w:rPr>
          <w:i/>
          <w:noProof/>
          <w:sz w:val="22"/>
          <w:szCs w:val="22"/>
        </w:rPr>
        <w:t>conceptual</w:t>
      </w:r>
      <w:r w:rsidRPr="00305DF5">
        <w:rPr>
          <w:noProof/>
          <w:sz w:val="22"/>
          <w:szCs w:val="22"/>
        </w:rPr>
        <w:t xml:space="preserve"> connections and progressions across grades. For those developing curriculum or asking students to develop concept maps for particular topics or core ideas, there would be m</w:t>
      </w:r>
      <w:r w:rsidR="00885A05" w:rsidRPr="00305DF5">
        <w:rPr>
          <w:noProof/>
          <w:sz w:val="22"/>
          <w:szCs w:val="22"/>
        </w:rPr>
        <w:t xml:space="preserve">any more </w:t>
      </w:r>
      <w:r w:rsidRPr="00305DF5">
        <w:rPr>
          <w:noProof/>
          <w:sz w:val="22"/>
          <w:szCs w:val="22"/>
        </w:rPr>
        <w:t xml:space="preserve">possible </w:t>
      </w:r>
      <w:r w:rsidR="00885A05" w:rsidRPr="00305DF5">
        <w:rPr>
          <w:noProof/>
          <w:sz w:val="22"/>
          <w:szCs w:val="22"/>
        </w:rPr>
        <w:t>connections between standards</w:t>
      </w:r>
      <w:r w:rsidRPr="00305DF5">
        <w:rPr>
          <w:noProof/>
          <w:sz w:val="22"/>
          <w:szCs w:val="22"/>
        </w:rPr>
        <w:t xml:space="preserve"> when considered from those perspectives. The</w:t>
      </w:r>
      <w:r w:rsidR="00885A05" w:rsidRPr="00305DF5">
        <w:rPr>
          <w:noProof/>
          <w:sz w:val="22"/>
          <w:szCs w:val="22"/>
        </w:rPr>
        <w:t xml:space="preserve"> main idea of the strand maps are to show how ideas and </w:t>
      </w:r>
      <w:r w:rsidR="00546D36">
        <w:rPr>
          <w:noProof/>
          <w:sz w:val="22"/>
          <w:szCs w:val="22"/>
        </w:rPr>
        <w:t>understanding develop over time,</w:t>
      </w:r>
      <w:r w:rsidR="00885A05" w:rsidRPr="00305DF5">
        <w:rPr>
          <w:noProof/>
          <w:sz w:val="22"/>
          <w:szCs w:val="22"/>
        </w:rPr>
        <w:t xml:space="preserve"> </w:t>
      </w:r>
      <w:r w:rsidRPr="00305DF5">
        <w:rPr>
          <w:noProof/>
          <w:sz w:val="22"/>
          <w:szCs w:val="22"/>
        </w:rPr>
        <w:t xml:space="preserve">to visualize </w:t>
      </w:r>
      <w:r w:rsidR="00885A05" w:rsidRPr="00305DF5">
        <w:rPr>
          <w:noProof/>
          <w:sz w:val="22"/>
          <w:szCs w:val="22"/>
        </w:rPr>
        <w:t xml:space="preserve">what </w:t>
      </w:r>
      <w:r w:rsidRPr="00305DF5">
        <w:rPr>
          <w:noProof/>
          <w:sz w:val="22"/>
          <w:szCs w:val="22"/>
        </w:rPr>
        <w:t xml:space="preserve">contributes to </w:t>
      </w:r>
      <w:r w:rsidR="00885A05" w:rsidRPr="00305DF5">
        <w:rPr>
          <w:noProof/>
          <w:sz w:val="22"/>
          <w:szCs w:val="22"/>
        </w:rPr>
        <w:t>a student learn</w:t>
      </w:r>
      <w:r w:rsidRPr="00305DF5">
        <w:rPr>
          <w:noProof/>
          <w:sz w:val="22"/>
          <w:szCs w:val="22"/>
        </w:rPr>
        <w:t>ing</w:t>
      </w:r>
      <w:r w:rsidR="00885A05" w:rsidRPr="00305DF5">
        <w:rPr>
          <w:noProof/>
          <w:sz w:val="22"/>
          <w:szCs w:val="22"/>
        </w:rPr>
        <w:t xml:space="preserve"> any particular standard</w:t>
      </w:r>
      <w:r w:rsidRPr="00305DF5">
        <w:rPr>
          <w:noProof/>
          <w:sz w:val="22"/>
          <w:szCs w:val="22"/>
        </w:rPr>
        <w:t xml:space="preserve"> and how that enables progressions of learning over time</w:t>
      </w:r>
      <w:r w:rsidR="00885A05" w:rsidRPr="00305DF5">
        <w:rPr>
          <w:noProof/>
          <w:sz w:val="22"/>
          <w:szCs w:val="22"/>
        </w:rPr>
        <w:t xml:space="preserve">. </w:t>
      </w:r>
    </w:p>
    <w:p w:rsidR="00305DF5" w:rsidRDefault="00305DF5" w:rsidP="00305DF5">
      <w:pPr>
        <w:outlineLvl w:val="1"/>
        <w:rPr>
          <w:noProof/>
          <w:sz w:val="22"/>
          <w:szCs w:val="22"/>
        </w:rPr>
      </w:pPr>
    </w:p>
    <w:p w:rsidR="00743572" w:rsidRPr="00305DF5" w:rsidRDefault="002C0A5E" w:rsidP="008B5AB6">
      <w:pPr>
        <w:jc w:val="center"/>
        <w:outlineLvl w:val="1"/>
        <w:rPr>
          <w:b/>
          <w:noProof/>
          <w:sz w:val="22"/>
          <w:szCs w:val="22"/>
        </w:rPr>
      </w:pPr>
      <w:r>
        <w:rPr>
          <w:b/>
          <w:noProof/>
          <w:sz w:val="22"/>
          <w:szCs w:val="22"/>
        </w:rPr>
        <w:t>Accessing STE Strand Maps</w:t>
      </w:r>
    </w:p>
    <w:p w:rsidR="00EF6FCD" w:rsidRPr="00305DF5" w:rsidRDefault="00743572" w:rsidP="00305DF5">
      <w:pPr>
        <w:outlineLvl w:val="1"/>
        <w:rPr>
          <w:noProof/>
          <w:sz w:val="22"/>
          <w:szCs w:val="22"/>
        </w:rPr>
      </w:pPr>
      <w:r w:rsidRPr="00305DF5">
        <w:rPr>
          <w:noProof/>
          <w:sz w:val="22"/>
          <w:szCs w:val="22"/>
        </w:rPr>
        <w:t xml:space="preserve">The maps can be accessed on the </w:t>
      </w:r>
      <w:r w:rsidR="002C0A5E">
        <w:rPr>
          <w:noProof/>
          <w:sz w:val="22"/>
          <w:szCs w:val="22"/>
        </w:rPr>
        <w:t>Department’s</w:t>
      </w:r>
      <w:r w:rsidRPr="00305DF5">
        <w:rPr>
          <w:noProof/>
          <w:sz w:val="22"/>
          <w:szCs w:val="22"/>
        </w:rPr>
        <w:t xml:space="preserve"> website in </w:t>
      </w:r>
      <w:r w:rsidR="00EF6FCD" w:rsidRPr="00305DF5">
        <w:rPr>
          <w:noProof/>
          <w:sz w:val="22"/>
          <w:szCs w:val="22"/>
        </w:rPr>
        <w:t xml:space="preserve">several formats: </w:t>
      </w:r>
    </w:p>
    <w:p w:rsidR="00EF6FCD" w:rsidRPr="00305DF5" w:rsidRDefault="00546D36" w:rsidP="00A4491F">
      <w:pPr>
        <w:pStyle w:val="ListParagraph"/>
        <w:numPr>
          <w:ilvl w:val="0"/>
          <w:numId w:val="9"/>
        </w:numPr>
        <w:spacing w:before="100" w:beforeAutospacing="1" w:after="100" w:afterAutospacing="1"/>
        <w:outlineLvl w:val="1"/>
        <w:rPr>
          <w:sz w:val="22"/>
          <w:szCs w:val="22"/>
        </w:rPr>
      </w:pPr>
      <w:r>
        <w:rPr>
          <w:sz w:val="22"/>
          <w:szCs w:val="22"/>
        </w:rPr>
        <w:t>A</w:t>
      </w:r>
      <w:r w:rsidR="00EF6FCD" w:rsidRPr="00305DF5">
        <w:rPr>
          <w:sz w:val="22"/>
          <w:szCs w:val="22"/>
        </w:rPr>
        <w:t xml:space="preserve"> one-page </w:t>
      </w:r>
      <w:r>
        <w:rPr>
          <w:sz w:val="22"/>
          <w:szCs w:val="22"/>
        </w:rPr>
        <w:t>(</w:t>
      </w:r>
      <w:r w:rsidR="00EF6FCD" w:rsidRPr="00305DF5">
        <w:rPr>
          <w:sz w:val="22"/>
          <w:szCs w:val="22"/>
        </w:rPr>
        <w:t>PDF</w:t>
      </w:r>
      <w:r>
        <w:rPr>
          <w:sz w:val="22"/>
          <w:szCs w:val="22"/>
        </w:rPr>
        <w:t>)</w:t>
      </w:r>
      <w:r w:rsidR="00EF6FCD" w:rsidRPr="00305DF5">
        <w:rPr>
          <w:sz w:val="22"/>
          <w:szCs w:val="22"/>
        </w:rPr>
        <w:t xml:space="preserve"> document </w:t>
      </w:r>
      <w:r w:rsidR="00743572" w:rsidRPr="00305DF5">
        <w:rPr>
          <w:sz w:val="22"/>
          <w:szCs w:val="22"/>
        </w:rPr>
        <w:t>usef</w:t>
      </w:r>
      <w:r w:rsidR="00EF6FCD" w:rsidRPr="00305DF5">
        <w:rPr>
          <w:sz w:val="22"/>
          <w:szCs w:val="22"/>
        </w:rPr>
        <w:t>ul for viewing electronically (</w:t>
      </w:r>
      <w:r w:rsidR="00743572" w:rsidRPr="00305DF5">
        <w:rPr>
          <w:sz w:val="22"/>
          <w:szCs w:val="22"/>
        </w:rPr>
        <w:t>zoom in several hundred percent)</w:t>
      </w:r>
    </w:p>
    <w:p w:rsidR="00EF6FCD" w:rsidRPr="00305DF5" w:rsidRDefault="00546D36" w:rsidP="00A4491F">
      <w:pPr>
        <w:pStyle w:val="ListParagraph"/>
        <w:numPr>
          <w:ilvl w:val="0"/>
          <w:numId w:val="9"/>
        </w:numPr>
        <w:spacing w:before="100" w:beforeAutospacing="1" w:after="100" w:afterAutospacing="1"/>
        <w:outlineLvl w:val="1"/>
        <w:rPr>
          <w:b/>
          <w:bCs/>
          <w:color w:val="000000"/>
          <w:sz w:val="22"/>
          <w:szCs w:val="22"/>
        </w:rPr>
      </w:pPr>
      <w:r>
        <w:rPr>
          <w:sz w:val="22"/>
          <w:szCs w:val="22"/>
        </w:rPr>
        <w:t>A multi</w:t>
      </w:r>
      <w:r w:rsidR="00EF6FCD" w:rsidRPr="00305DF5">
        <w:rPr>
          <w:sz w:val="22"/>
          <w:szCs w:val="22"/>
        </w:rPr>
        <w:t xml:space="preserve">page </w:t>
      </w:r>
      <w:r>
        <w:rPr>
          <w:sz w:val="22"/>
          <w:szCs w:val="22"/>
        </w:rPr>
        <w:t>(</w:t>
      </w:r>
      <w:r w:rsidR="00EF6FCD" w:rsidRPr="00305DF5">
        <w:rPr>
          <w:sz w:val="22"/>
          <w:szCs w:val="22"/>
        </w:rPr>
        <w:t>PDF</w:t>
      </w:r>
      <w:r>
        <w:rPr>
          <w:sz w:val="22"/>
          <w:szCs w:val="22"/>
        </w:rPr>
        <w:t>)</w:t>
      </w:r>
      <w:r w:rsidR="00EF6FCD" w:rsidRPr="00305DF5">
        <w:rPr>
          <w:sz w:val="22"/>
          <w:szCs w:val="22"/>
        </w:rPr>
        <w:t xml:space="preserve"> document useful for printing (cut off selected edges </w:t>
      </w:r>
      <w:r w:rsidR="00743572" w:rsidRPr="00305DF5">
        <w:rPr>
          <w:sz w:val="22"/>
          <w:szCs w:val="22"/>
        </w:rPr>
        <w:t xml:space="preserve">then tape </w:t>
      </w:r>
      <w:r w:rsidR="00EF6FCD" w:rsidRPr="00305DF5">
        <w:rPr>
          <w:sz w:val="22"/>
          <w:szCs w:val="22"/>
        </w:rPr>
        <w:t>together)</w:t>
      </w:r>
    </w:p>
    <w:p w:rsidR="00743572" w:rsidRPr="00305DF5" w:rsidRDefault="00546D36" w:rsidP="00A4491F">
      <w:pPr>
        <w:pStyle w:val="ListParagraph"/>
        <w:numPr>
          <w:ilvl w:val="0"/>
          <w:numId w:val="9"/>
        </w:numPr>
        <w:spacing w:before="100" w:beforeAutospacing="1" w:after="100" w:afterAutospacing="1"/>
        <w:outlineLvl w:val="1"/>
        <w:rPr>
          <w:b/>
          <w:bCs/>
          <w:color w:val="000000"/>
          <w:sz w:val="22"/>
          <w:szCs w:val="22"/>
        </w:rPr>
      </w:pPr>
      <w:r>
        <w:rPr>
          <w:sz w:val="22"/>
          <w:szCs w:val="22"/>
        </w:rPr>
        <w:t>the original CMap</w:t>
      </w:r>
      <w:r w:rsidR="00743572" w:rsidRPr="00305DF5">
        <w:rPr>
          <w:sz w:val="22"/>
          <w:szCs w:val="22"/>
        </w:rPr>
        <w:t xml:space="preserve">Tools </w:t>
      </w:r>
      <w:r w:rsidR="00EF6FCD" w:rsidRPr="00305DF5">
        <w:rPr>
          <w:sz w:val="22"/>
          <w:szCs w:val="22"/>
        </w:rPr>
        <w:t xml:space="preserve">file </w:t>
      </w:r>
      <w:r w:rsidR="00743572" w:rsidRPr="00305DF5">
        <w:rPr>
          <w:sz w:val="22"/>
          <w:szCs w:val="22"/>
        </w:rPr>
        <w:t xml:space="preserve">useful for manipulating or </w:t>
      </w:r>
      <w:r w:rsidR="00EF6FCD" w:rsidRPr="00305DF5">
        <w:rPr>
          <w:sz w:val="22"/>
          <w:szCs w:val="22"/>
        </w:rPr>
        <w:t xml:space="preserve">changing </w:t>
      </w:r>
      <w:r w:rsidR="00743572" w:rsidRPr="00305DF5">
        <w:rPr>
          <w:sz w:val="22"/>
          <w:szCs w:val="22"/>
        </w:rPr>
        <w:t xml:space="preserve">the </w:t>
      </w:r>
      <w:r w:rsidR="00EF6FCD" w:rsidRPr="00305DF5">
        <w:rPr>
          <w:sz w:val="22"/>
          <w:szCs w:val="22"/>
        </w:rPr>
        <w:t xml:space="preserve">strand maps; </w:t>
      </w:r>
      <w:r w:rsidR="00743572" w:rsidRPr="00305DF5">
        <w:rPr>
          <w:sz w:val="22"/>
          <w:szCs w:val="22"/>
        </w:rPr>
        <w:t xml:space="preserve">any map can be printed </w:t>
      </w:r>
      <w:r w:rsidR="00EF6FCD" w:rsidRPr="00305DF5">
        <w:rPr>
          <w:sz w:val="22"/>
          <w:szCs w:val="22"/>
        </w:rPr>
        <w:t>at desired scale from within the</w:t>
      </w:r>
      <w:r>
        <w:rPr>
          <w:sz w:val="22"/>
          <w:szCs w:val="22"/>
        </w:rPr>
        <w:t xml:space="preserve"> application (download free CMap</w:t>
      </w:r>
      <w:r w:rsidR="00EF6FCD" w:rsidRPr="00305DF5">
        <w:rPr>
          <w:sz w:val="22"/>
          <w:szCs w:val="22"/>
        </w:rPr>
        <w:t xml:space="preserve">Tools from </w:t>
      </w:r>
      <w:hyperlink r:id="rId45" w:history="1">
        <w:r w:rsidR="00EF6FCD" w:rsidRPr="00305DF5">
          <w:rPr>
            <w:rStyle w:val="Hyperlink"/>
            <w:sz w:val="22"/>
            <w:szCs w:val="22"/>
          </w:rPr>
          <w:t>http://cmap.ihmc.us/Download</w:t>
        </w:r>
      </w:hyperlink>
      <w:r w:rsidR="00EF6FCD" w:rsidRPr="00305DF5">
        <w:rPr>
          <w:sz w:val="22"/>
          <w:szCs w:val="22"/>
        </w:rPr>
        <w:t>)</w:t>
      </w:r>
      <w:r w:rsidR="00743572" w:rsidRPr="00305DF5">
        <w:rPr>
          <w:sz w:val="22"/>
          <w:szCs w:val="22"/>
        </w:rPr>
        <w:t xml:space="preserve"> </w:t>
      </w:r>
    </w:p>
    <w:p w:rsidR="00743572" w:rsidRPr="00305DF5" w:rsidRDefault="00743572" w:rsidP="009E2BF2">
      <w:pPr>
        <w:pStyle w:val="SectionMainText"/>
        <w:pBdr>
          <w:bottom w:val="single" w:sz="36" w:space="1" w:color="auto"/>
        </w:pBdr>
        <w:rPr>
          <w:szCs w:val="22"/>
        </w:rPr>
      </w:pPr>
      <w:r w:rsidRPr="00305DF5">
        <w:rPr>
          <w:szCs w:val="22"/>
        </w:rPr>
        <w:t xml:space="preserve">The strand maps </w:t>
      </w:r>
      <w:r w:rsidR="00EF6FCD" w:rsidRPr="00305DF5">
        <w:rPr>
          <w:szCs w:val="22"/>
        </w:rPr>
        <w:t>may</w:t>
      </w:r>
      <w:r w:rsidRPr="00305DF5">
        <w:rPr>
          <w:szCs w:val="22"/>
        </w:rPr>
        <w:t xml:space="preserve"> be updated periodically</w:t>
      </w:r>
      <w:r w:rsidR="00EF6FCD" w:rsidRPr="00305DF5">
        <w:rPr>
          <w:szCs w:val="22"/>
        </w:rPr>
        <w:t xml:space="preserve"> or additional topic maps may be added</w:t>
      </w:r>
      <w:r w:rsidRPr="00305DF5">
        <w:rPr>
          <w:szCs w:val="22"/>
        </w:rPr>
        <w:t>. Please provide input</w:t>
      </w:r>
      <w:r w:rsidR="00EF6FCD" w:rsidRPr="00305DF5">
        <w:rPr>
          <w:szCs w:val="22"/>
        </w:rPr>
        <w:t>, share maps you have created,</w:t>
      </w:r>
      <w:r w:rsidRPr="00305DF5">
        <w:rPr>
          <w:szCs w:val="22"/>
        </w:rPr>
        <w:t xml:space="preserve"> or </w:t>
      </w:r>
      <w:r w:rsidR="00EF6FCD" w:rsidRPr="00305DF5">
        <w:rPr>
          <w:szCs w:val="22"/>
        </w:rPr>
        <w:t xml:space="preserve">comment on </w:t>
      </w:r>
      <w:r w:rsidRPr="00305DF5">
        <w:rPr>
          <w:szCs w:val="22"/>
        </w:rPr>
        <w:t>how you have used them</w:t>
      </w:r>
      <w:r w:rsidR="00EF6FCD" w:rsidRPr="00305DF5">
        <w:rPr>
          <w:szCs w:val="22"/>
        </w:rPr>
        <w:t xml:space="preserve"> by e</w:t>
      </w:r>
      <w:r w:rsidR="00546D36">
        <w:rPr>
          <w:szCs w:val="22"/>
        </w:rPr>
        <w:t>-</w:t>
      </w:r>
      <w:r w:rsidR="00EF6FCD" w:rsidRPr="00305DF5">
        <w:rPr>
          <w:szCs w:val="22"/>
        </w:rPr>
        <w:t>mailing</w:t>
      </w:r>
      <w:r w:rsidRPr="00305DF5">
        <w:rPr>
          <w:szCs w:val="22"/>
        </w:rPr>
        <w:t xml:space="preserve"> </w:t>
      </w:r>
      <w:hyperlink r:id="rId46" w:history="1">
        <w:r w:rsidRPr="00305DF5">
          <w:rPr>
            <w:color w:val="0000FF"/>
            <w:szCs w:val="22"/>
            <w:u w:val="single"/>
          </w:rPr>
          <w:t>mathsciencetech@doe.mass.edu</w:t>
        </w:r>
      </w:hyperlink>
      <w:r w:rsidR="00EF6FCD" w:rsidRPr="00305DF5">
        <w:rPr>
          <w:szCs w:val="22"/>
        </w:rPr>
        <w:t>.</w:t>
      </w:r>
    </w:p>
    <w:p w:rsidR="00EF6FCD" w:rsidRPr="00305DF5" w:rsidRDefault="00EF6FCD" w:rsidP="009E2BF2">
      <w:pPr>
        <w:pStyle w:val="SectionMainText"/>
        <w:pBdr>
          <w:bottom w:val="single" w:sz="36" w:space="1" w:color="auto"/>
        </w:pBdr>
        <w:rPr>
          <w:szCs w:val="22"/>
        </w:rPr>
      </w:pPr>
    </w:p>
    <w:p w:rsidR="009E2BF2" w:rsidRDefault="009E2BF2" w:rsidP="009E2BF2">
      <w:pPr>
        <w:pStyle w:val="SectionMainText"/>
        <w:sectPr w:rsidR="009E2BF2">
          <w:footnotePr>
            <w:numFmt w:val="chicago"/>
          </w:footnotePr>
          <w:type w:val="oddPage"/>
          <w:pgSz w:w="12240" w:h="15840" w:code="1"/>
          <w:pgMar w:top="1080" w:right="1800" w:bottom="1440" w:left="2160" w:header="720" w:footer="720" w:gutter="0"/>
          <w:paperSrc w:first="15" w:other="15"/>
          <w:cols w:space="720"/>
        </w:sect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MainText"/>
        <w:rPr>
          <w:noProof/>
        </w:rPr>
      </w:pPr>
    </w:p>
    <w:p w:rsidR="00361789" w:rsidRDefault="00361789" w:rsidP="00361789">
      <w:pPr>
        <w:pStyle w:val="SectionHeading"/>
        <w:jc w:val="right"/>
        <w:rPr>
          <w:noProof/>
        </w:rPr>
      </w:pPr>
    </w:p>
    <w:p w:rsidR="00361789" w:rsidRDefault="00361789" w:rsidP="00D7313E">
      <w:pPr>
        <w:pStyle w:val="SectionHeading"/>
        <w:jc w:val="left"/>
        <w:rPr>
          <w:noProof/>
        </w:rPr>
      </w:pPr>
    </w:p>
    <w:p w:rsidR="00361789" w:rsidRDefault="00D7313E" w:rsidP="00361789">
      <w:pPr>
        <w:pStyle w:val="SectionHeading"/>
        <w:jc w:val="right"/>
        <w:rPr>
          <w:noProof/>
        </w:rPr>
      </w:pPr>
      <w:r>
        <w:rPr>
          <w:noProof/>
        </w:rPr>
        <w:t>Curriculum-R</w:t>
      </w:r>
      <w:r w:rsidR="00361789">
        <w:rPr>
          <w:noProof/>
        </w:rPr>
        <w:t xml:space="preserve">elated </w:t>
      </w:r>
      <w:r>
        <w:rPr>
          <w:noProof/>
        </w:rPr>
        <w:t>Appendices</w:t>
      </w:r>
    </w:p>
    <w:p w:rsidR="00361789" w:rsidRDefault="00361789" w:rsidP="00361789">
      <w:pPr>
        <w:pStyle w:val="SectionHeading"/>
        <w:jc w:val="right"/>
        <w:rPr>
          <w:noProof/>
        </w:rPr>
      </w:pPr>
    </w:p>
    <w:p w:rsidR="00361789" w:rsidRDefault="00361789" w:rsidP="00361789">
      <w:pPr>
        <w:pStyle w:val="SectionHeading"/>
        <w:jc w:val="right"/>
        <w:rPr>
          <w:noProof/>
        </w:rPr>
      </w:pPr>
    </w:p>
    <w:p w:rsidR="00361789" w:rsidRDefault="00361789" w:rsidP="00361789">
      <w:pPr>
        <w:pStyle w:val="SectionMainText"/>
      </w:pPr>
    </w:p>
    <w:p w:rsidR="00361789" w:rsidRDefault="00361789" w:rsidP="00361789">
      <w:pPr>
        <w:pStyle w:val="SectionMainText"/>
        <w:sectPr w:rsidR="00361789">
          <w:headerReference w:type="even" r:id="rId47"/>
          <w:headerReference w:type="default" r:id="rId48"/>
          <w:footnotePr>
            <w:numFmt w:val="chicago"/>
          </w:footnotePr>
          <w:type w:val="oddPage"/>
          <w:pgSz w:w="12240" w:h="15840" w:code="1"/>
          <w:pgMar w:top="1080" w:right="1800" w:bottom="1440" w:left="2160" w:header="720" w:footer="720" w:gutter="0"/>
          <w:paperSrc w:first="15" w:other="15"/>
          <w:cols w:space="720"/>
        </w:sectPr>
      </w:pPr>
    </w:p>
    <w:p w:rsidR="003867D0" w:rsidRDefault="003867D0" w:rsidP="003867D0">
      <w:pPr>
        <w:pStyle w:val="SectionHeading"/>
      </w:pPr>
      <w:r>
        <w:lastRenderedPageBreak/>
        <w:t>Appendix V</w:t>
      </w:r>
    </w:p>
    <w:p w:rsidR="003867D0" w:rsidRDefault="003867D0" w:rsidP="003867D0">
      <w:pPr>
        <w:pStyle w:val="SectionHeading"/>
        <w:rPr>
          <w:sz w:val="44"/>
        </w:rPr>
      </w:pPr>
      <w:r>
        <w:rPr>
          <w:sz w:val="44"/>
        </w:rPr>
        <w:t xml:space="preserve">The Case for an Integrated Approach in </w:t>
      </w:r>
    </w:p>
    <w:p w:rsidR="003867D0" w:rsidRDefault="003867D0" w:rsidP="003867D0">
      <w:pPr>
        <w:pStyle w:val="SectionHeading"/>
        <w:rPr>
          <w:sz w:val="44"/>
        </w:rPr>
      </w:pPr>
      <w:r>
        <w:rPr>
          <w:sz w:val="44"/>
        </w:rPr>
        <w:t>Grades Pre-K</w:t>
      </w:r>
      <w:r w:rsidRPr="00CC0B20">
        <w:rPr>
          <w:szCs w:val="22"/>
        </w:rPr>
        <w:t>–</w:t>
      </w:r>
      <w:r>
        <w:rPr>
          <w:sz w:val="44"/>
        </w:rPr>
        <w:t>8</w:t>
      </w:r>
    </w:p>
    <w:p w:rsidR="003867D0" w:rsidRDefault="003867D0" w:rsidP="003867D0">
      <w:pPr>
        <w:pStyle w:val="SectionMainText"/>
      </w:pPr>
    </w:p>
    <w:p w:rsidR="00795FA8" w:rsidRDefault="00795FA8" w:rsidP="00795FA8">
      <w:pPr>
        <w:rPr>
          <w:sz w:val="22"/>
          <w:szCs w:val="22"/>
        </w:rPr>
      </w:pPr>
      <w:r>
        <w:rPr>
          <w:sz w:val="22"/>
          <w:szCs w:val="22"/>
        </w:rPr>
        <w:t xml:space="preserve">The goal of a quality science and technology/engineering </w:t>
      </w:r>
      <w:r w:rsidRPr="00CC0B20">
        <w:rPr>
          <w:sz w:val="22"/>
          <w:szCs w:val="22"/>
        </w:rPr>
        <w:t>education is to produce scientifically and technologically literate citizens who can so</w:t>
      </w:r>
      <w:r w:rsidR="00996502">
        <w:rPr>
          <w:sz w:val="22"/>
          <w:szCs w:val="22"/>
        </w:rPr>
        <w:t>lve complex, multi</w:t>
      </w:r>
      <w:r w:rsidRPr="00CC0B20">
        <w:rPr>
          <w:sz w:val="22"/>
          <w:szCs w:val="22"/>
        </w:rPr>
        <w:t xml:space="preserve">disciplinary problems through </w:t>
      </w:r>
      <w:r>
        <w:rPr>
          <w:sz w:val="22"/>
          <w:szCs w:val="22"/>
        </w:rPr>
        <w:t xml:space="preserve">analytical and </w:t>
      </w:r>
      <w:r w:rsidRPr="00CC0B20">
        <w:rPr>
          <w:sz w:val="22"/>
          <w:szCs w:val="22"/>
        </w:rPr>
        <w:t>innovative thinking in real-world applications</w:t>
      </w:r>
      <w:r>
        <w:rPr>
          <w:sz w:val="22"/>
          <w:szCs w:val="22"/>
        </w:rPr>
        <w:t xml:space="preserve"> needed for college and career success</w:t>
      </w:r>
      <w:r w:rsidRPr="00CC0B20">
        <w:rPr>
          <w:sz w:val="22"/>
          <w:szCs w:val="22"/>
        </w:rPr>
        <w:t xml:space="preserve">. </w:t>
      </w:r>
      <w:r>
        <w:rPr>
          <w:sz w:val="22"/>
          <w:szCs w:val="22"/>
        </w:rPr>
        <w:t>A</w:t>
      </w:r>
      <w:r w:rsidRPr="00CC0B20">
        <w:rPr>
          <w:sz w:val="22"/>
          <w:szCs w:val="22"/>
        </w:rPr>
        <w:t xml:space="preserve">n integrated model </w:t>
      </w:r>
      <w:r>
        <w:rPr>
          <w:sz w:val="22"/>
          <w:szCs w:val="22"/>
        </w:rPr>
        <w:t xml:space="preserve">to </w:t>
      </w:r>
      <w:r w:rsidRPr="00CC0B20">
        <w:rPr>
          <w:sz w:val="22"/>
          <w:szCs w:val="22"/>
        </w:rPr>
        <w:t xml:space="preserve">the Massachusetts Pre-K to grade 8 </w:t>
      </w:r>
      <w:r>
        <w:rPr>
          <w:sz w:val="22"/>
          <w:szCs w:val="22"/>
        </w:rPr>
        <w:t>science and technology/engineering standards reflect:</w:t>
      </w:r>
    </w:p>
    <w:p w:rsidR="00996502" w:rsidRPr="00CC0B20" w:rsidRDefault="00996502" w:rsidP="00795FA8">
      <w:pPr>
        <w:rPr>
          <w:sz w:val="22"/>
          <w:szCs w:val="22"/>
        </w:rPr>
      </w:pPr>
    </w:p>
    <w:p w:rsidR="00795FA8" w:rsidRPr="00CC0B20" w:rsidRDefault="00795FA8" w:rsidP="00A4491F">
      <w:pPr>
        <w:pStyle w:val="ListParagraph"/>
        <w:numPr>
          <w:ilvl w:val="0"/>
          <w:numId w:val="6"/>
        </w:numPr>
        <w:spacing w:after="200"/>
        <w:rPr>
          <w:sz w:val="22"/>
          <w:szCs w:val="22"/>
        </w:rPr>
      </w:pPr>
      <w:r>
        <w:rPr>
          <w:sz w:val="22"/>
          <w:szCs w:val="22"/>
        </w:rPr>
        <w:t xml:space="preserve">That </w:t>
      </w:r>
      <w:r w:rsidRPr="00CC0B20">
        <w:rPr>
          <w:sz w:val="22"/>
          <w:szCs w:val="22"/>
        </w:rPr>
        <w:t xml:space="preserve">science </w:t>
      </w:r>
      <w:r>
        <w:rPr>
          <w:sz w:val="22"/>
          <w:szCs w:val="22"/>
        </w:rPr>
        <w:t xml:space="preserve">is </w:t>
      </w:r>
      <w:r w:rsidRPr="00CC0B20">
        <w:rPr>
          <w:sz w:val="22"/>
          <w:szCs w:val="22"/>
        </w:rPr>
        <w:t>complex and multidisciplinary;</w:t>
      </w:r>
    </w:p>
    <w:p w:rsidR="00795FA8" w:rsidRPr="00CC0B20" w:rsidRDefault="00795FA8" w:rsidP="00A4491F">
      <w:pPr>
        <w:pStyle w:val="ListParagraph"/>
        <w:numPr>
          <w:ilvl w:val="0"/>
          <w:numId w:val="6"/>
        </w:numPr>
        <w:spacing w:after="200"/>
        <w:rPr>
          <w:sz w:val="22"/>
          <w:szCs w:val="22"/>
        </w:rPr>
      </w:pPr>
      <w:r>
        <w:rPr>
          <w:sz w:val="22"/>
          <w:szCs w:val="22"/>
        </w:rPr>
        <w:t>Research on learning</w:t>
      </w:r>
      <w:r w:rsidRPr="00CC0B20">
        <w:rPr>
          <w:sz w:val="22"/>
          <w:szCs w:val="22"/>
        </w:rPr>
        <w:t xml:space="preserve"> in science which shows expert knowledge develops through interdisciplinary connections and not through isolated </w:t>
      </w:r>
      <w:r>
        <w:rPr>
          <w:sz w:val="22"/>
          <w:szCs w:val="22"/>
        </w:rPr>
        <w:t>concepts or practices; and</w:t>
      </w:r>
    </w:p>
    <w:p w:rsidR="00795FA8" w:rsidRPr="00CC0B20" w:rsidRDefault="00795FA8" w:rsidP="00A4491F">
      <w:pPr>
        <w:pStyle w:val="ListParagraph"/>
        <w:numPr>
          <w:ilvl w:val="0"/>
          <w:numId w:val="6"/>
        </w:numPr>
        <w:spacing w:after="200"/>
        <w:rPr>
          <w:sz w:val="22"/>
          <w:szCs w:val="22"/>
        </w:rPr>
      </w:pPr>
      <w:r w:rsidRPr="00CC0B20">
        <w:rPr>
          <w:sz w:val="22"/>
          <w:szCs w:val="22"/>
        </w:rPr>
        <w:t>Effective research-based practices for curriculum and instruction in science and engineering.</w:t>
      </w:r>
    </w:p>
    <w:p w:rsidR="00795FA8" w:rsidRPr="00D666D4" w:rsidRDefault="00795FA8" w:rsidP="008B5AB6">
      <w:pPr>
        <w:pStyle w:val="SectionFirstLevel"/>
        <w:spacing w:after="0"/>
      </w:pPr>
      <w:r w:rsidRPr="00D666D4">
        <w:t>Science as Complex and Multidisciplinary</w:t>
      </w:r>
    </w:p>
    <w:p w:rsidR="00795FA8" w:rsidRPr="00CC0B20" w:rsidRDefault="00795FA8" w:rsidP="00795FA8">
      <w:pPr>
        <w:rPr>
          <w:sz w:val="22"/>
          <w:szCs w:val="22"/>
        </w:rPr>
      </w:pPr>
      <w:r w:rsidRPr="00CC0B20">
        <w:rPr>
          <w:sz w:val="22"/>
          <w:szCs w:val="22"/>
        </w:rPr>
        <w:t xml:space="preserve">The nature of </w:t>
      </w:r>
      <w:r>
        <w:rPr>
          <w:sz w:val="22"/>
          <w:szCs w:val="22"/>
        </w:rPr>
        <w:t xml:space="preserve">science and technology/engineering </w:t>
      </w:r>
      <w:r w:rsidRPr="00CC0B20">
        <w:rPr>
          <w:sz w:val="22"/>
          <w:szCs w:val="22"/>
        </w:rPr>
        <w:t xml:space="preserve">is complex and multidisciplinary. Scientists and engineers </w:t>
      </w:r>
      <w:r>
        <w:rPr>
          <w:sz w:val="22"/>
          <w:szCs w:val="22"/>
        </w:rPr>
        <w:t xml:space="preserve">typically </w:t>
      </w:r>
      <w:r w:rsidRPr="00CC0B20">
        <w:rPr>
          <w:sz w:val="22"/>
          <w:szCs w:val="22"/>
        </w:rPr>
        <w:t xml:space="preserve">do not work in </w:t>
      </w:r>
      <w:r>
        <w:rPr>
          <w:sz w:val="22"/>
          <w:szCs w:val="22"/>
        </w:rPr>
        <w:t xml:space="preserve">isolated </w:t>
      </w:r>
      <w:r w:rsidRPr="00CC0B20">
        <w:rPr>
          <w:sz w:val="22"/>
          <w:szCs w:val="22"/>
        </w:rPr>
        <w:t>discipline</w:t>
      </w:r>
      <w:r>
        <w:rPr>
          <w:sz w:val="22"/>
          <w:szCs w:val="22"/>
        </w:rPr>
        <w:t>s</w:t>
      </w:r>
      <w:r w:rsidRPr="00CC0B20">
        <w:rPr>
          <w:sz w:val="22"/>
          <w:szCs w:val="22"/>
        </w:rPr>
        <w:t xml:space="preserve"> of physics, biology</w:t>
      </w:r>
      <w:r>
        <w:rPr>
          <w:sz w:val="22"/>
          <w:szCs w:val="22"/>
        </w:rPr>
        <w:t>,</w:t>
      </w:r>
      <w:r w:rsidRPr="00CC0B20">
        <w:rPr>
          <w:sz w:val="22"/>
          <w:szCs w:val="22"/>
        </w:rPr>
        <w:t xml:space="preserve"> or engineering, but they create networks of professionals within and across disciplines who can contribute </w:t>
      </w:r>
      <w:r>
        <w:rPr>
          <w:sz w:val="22"/>
          <w:szCs w:val="22"/>
        </w:rPr>
        <w:t>knowledge</w:t>
      </w:r>
      <w:r w:rsidRPr="00CC0B20">
        <w:rPr>
          <w:sz w:val="22"/>
          <w:szCs w:val="22"/>
        </w:rPr>
        <w:t>, share ideas</w:t>
      </w:r>
      <w:r>
        <w:rPr>
          <w:sz w:val="22"/>
          <w:szCs w:val="22"/>
        </w:rPr>
        <w:t xml:space="preserve"> and methods</w:t>
      </w:r>
      <w:r w:rsidRPr="00CC0B20">
        <w:rPr>
          <w:sz w:val="22"/>
          <w:szCs w:val="22"/>
        </w:rPr>
        <w:t>, and critique explanations and evidence. This is also the case when citizens collaborate to apply scientific and technical knowledge to community or workplace ap</w:t>
      </w:r>
      <w:r w:rsidR="00996502">
        <w:rPr>
          <w:sz w:val="22"/>
          <w:szCs w:val="22"/>
        </w:rPr>
        <w:t xml:space="preserve">plications. Important practices, such as </w:t>
      </w:r>
      <w:r w:rsidRPr="00CC0B20">
        <w:rPr>
          <w:sz w:val="22"/>
          <w:szCs w:val="22"/>
        </w:rPr>
        <w:t>engaging in argument from evidence, modeling, and communicating information</w:t>
      </w:r>
      <w:r w:rsidR="00996502">
        <w:rPr>
          <w:sz w:val="22"/>
          <w:szCs w:val="22"/>
        </w:rPr>
        <w:t>,</w:t>
      </w:r>
      <w:r w:rsidRPr="00CC0B20">
        <w:rPr>
          <w:sz w:val="22"/>
          <w:szCs w:val="22"/>
        </w:rPr>
        <w:t xml:space="preserve"> do not occur in isolation but are always in the context of disciplinary concepts and rely on feedback from within and across sci</w:t>
      </w:r>
      <w:r>
        <w:rPr>
          <w:sz w:val="22"/>
          <w:szCs w:val="22"/>
        </w:rPr>
        <w:t xml:space="preserve">entific, technical and workplace </w:t>
      </w:r>
      <w:r w:rsidRPr="00CC0B20">
        <w:rPr>
          <w:sz w:val="22"/>
          <w:szCs w:val="22"/>
        </w:rPr>
        <w:t xml:space="preserve">communities. Student understanding of science, technology and engineering as interdisciplinary and interconnected is enhanced by basing the Pre-K to grade 8 standards in an integrated model with multiple disciplines at each grade. </w:t>
      </w:r>
      <w:r>
        <w:rPr>
          <w:sz w:val="22"/>
          <w:szCs w:val="22"/>
        </w:rPr>
        <w:t>T</w:t>
      </w:r>
      <w:r w:rsidRPr="00CC0B20">
        <w:rPr>
          <w:sz w:val="22"/>
          <w:szCs w:val="22"/>
        </w:rPr>
        <w:t xml:space="preserve">he </w:t>
      </w:r>
      <w:r>
        <w:rPr>
          <w:sz w:val="22"/>
          <w:szCs w:val="22"/>
        </w:rPr>
        <w:t xml:space="preserve">cross-disciplinary aspects reflected through the </w:t>
      </w:r>
      <w:r w:rsidRPr="00CC0B20">
        <w:rPr>
          <w:sz w:val="22"/>
          <w:szCs w:val="22"/>
        </w:rPr>
        <w:t xml:space="preserve">nature of science and crosscutting concepts </w:t>
      </w:r>
      <w:r>
        <w:rPr>
          <w:sz w:val="22"/>
          <w:szCs w:val="22"/>
        </w:rPr>
        <w:t xml:space="preserve">reinforce the multidisciplinary nature of science and technology/engineering (also see Appendix </w:t>
      </w:r>
      <w:r w:rsidR="00D15B30">
        <w:rPr>
          <w:sz w:val="22"/>
          <w:szCs w:val="22"/>
        </w:rPr>
        <w:t>VIII</w:t>
      </w:r>
      <w:r>
        <w:rPr>
          <w:sz w:val="22"/>
          <w:szCs w:val="22"/>
        </w:rPr>
        <w:t>)</w:t>
      </w:r>
      <w:r w:rsidRPr="00CC0B20">
        <w:rPr>
          <w:sz w:val="22"/>
          <w:szCs w:val="22"/>
        </w:rPr>
        <w:t>.</w:t>
      </w:r>
    </w:p>
    <w:p w:rsidR="00795FA8" w:rsidRPr="00CC0B20" w:rsidRDefault="00795FA8" w:rsidP="00795FA8">
      <w:pPr>
        <w:rPr>
          <w:sz w:val="22"/>
          <w:szCs w:val="22"/>
        </w:rPr>
      </w:pPr>
    </w:p>
    <w:p w:rsidR="00795FA8" w:rsidRPr="00D666D4" w:rsidRDefault="00795FA8" w:rsidP="008B5AB6">
      <w:pPr>
        <w:pStyle w:val="SectionFirstLevel"/>
        <w:spacing w:after="0"/>
      </w:pPr>
      <w:r w:rsidRPr="00D666D4">
        <w:t>Research on Learning in Science</w:t>
      </w:r>
    </w:p>
    <w:p w:rsidR="00795FA8" w:rsidRPr="00CC0B20" w:rsidRDefault="00795FA8" w:rsidP="00795FA8">
      <w:pPr>
        <w:rPr>
          <w:sz w:val="22"/>
          <w:szCs w:val="22"/>
        </w:rPr>
      </w:pPr>
      <w:r w:rsidRPr="00CC0B20">
        <w:rPr>
          <w:color w:val="000000" w:themeColor="text1"/>
          <w:sz w:val="22"/>
          <w:szCs w:val="22"/>
        </w:rPr>
        <w:t xml:space="preserve">Learning theory research shows </w:t>
      </w:r>
      <w:r>
        <w:rPr>
          <w:color w:val="000000" w:themeColor="text1"/>
          <w:sz w:val="22"/>
          <w:szCs w:val="22"/>
        </w:rPr>
        <w:t xml:space="preserve">that </w:t>
      </w:r>
      <w:r w:rsidRPr="00CC0B20">
        <w:rPr>
          <w:color w:val="000000" w:themeColor="text1"/>
          <w:sz w:val="22"/>
          <w:szCs w:val="22"/>
        </w:rPr>
        <w:t xml:space="preserve">expert knowledge </w:t>
      </w:r>
      <w:r>
        <w:rPr>
          <w:color w:val="000000" w:themeColor="text1"/>
          <w:sz w:val="22"/>
          <w:szCs w:val="22"/>
        </w:rPr>
        <w:t>is developed</w:t>
      </w:r>
      <w:r w:rsidRPr="00CC0B20">
        <w:rPr>
          <w:color w:val="000000" w:themeColor="text1"/>
          <w:sz w:val="22"/>
          <w:szCs w:val="22"/>
        </w:rPr>
        <w:t xml:space="preserve"> </w:t>
      </w:r>
      <w:r>
        <w:rPr>
          <w:color w:val="000000" w:themeColor="text1"/>
          <w:sz w:val="22"/>
          <w:szCs w:val="22"/>
        </w:rPr>
        <w:t xml:space="preserve">more effectively when learning is contextualized in </w:t>
      </w:r>
      <w:r w:rsidRPr="00CC0B20">
        <w:rPr>
          <w:color w:val="000000" w:themeColor="text1"/>
          <w:sz w:val="22"/>
          <w:szCs w:val="22"/>
        </w:rPr>
        <w:t>interdiscipl</w:t>
      </w:r>
      <w:r w:rsidR="00996502">
        <w:rPr>
          <w:color w:val="000000" w:themeColor="text1"/>
          <w:sz w:val="22"/>
          <w:szCs w:val="22"/>
        </w:rPr>
        <w:t>inary real-world connections tha</w:t>
      </w:r>
      <w:r w:rsidRPr="00CC0B20">
        <w:rPr>
          <w:color w:val="000000" w:themeColor="text1"/>
          <w:sz w:val="22"/>
          <w:szCs w:val="22"/>
        </w:rPr>
        <w:t>n through isolated content</w:t>
      </w:r>
      <w:r>
        <w:rPr>
          <w:color w:val="000000" w:themeColor="text1"/>
          <w:sz w:val="22"/>
          <w:szCs w:val="22"/>
        </w:rPr>
        <w:t xml:space="preserve"> or practice (e.g., NRC, 2012; Schwartz, et al., 2009)</w:t>
      </w:r>
      <w:r w:rsidRPr="00CC0B20">
        <w:rPr>
          <w:color w:val="000000" w:themeColor="text1"/>
          <w:sz w:val="22"/>
          <w:szCs w:val="22"/>
        </w:rPr>
        <w:t>.</w:t>
      </w:r>
      <w:r>
        <w:rPr>
          <w:color w:val="000000" w:themeColor="text1"/>
          <w:sz w:val="22"/>
          <w:szCs w:val="22"/>
        </w:rPr>
        <w:t xml:space="preserve"> </w:t>
      </w:r>
      <w:r w:rsidRPr="00CC0B20">
        <w:rPr>
          <w:sz w:val="22"/>
          <w:szCs w:val="22"/>
        </w:rPr>
        <w:t xml:space="preserve">Integrated </w:t>
      </w:r>
      <w:r>
        <w:rPr>
          <w:sz w:val="22"/>
          <w:szCs w:val="22"/>
        </w:rPr>
        <w:t>science and technology/engineering</w:t>
      </w:r>
      <w:r w:rsidRPr="00CC0B20">
        <w:rPr>
          <w:sz w:val="22"/>
          <w:szCs w:val="22"/>
        </w:rPr>
        <w:t xml:space="preserve"> curriculum that reflects what we know about the learning of science and how mastery develops over time promotes deeper learning in science</w:t>
      </w:r>
      <w:r>
        <w:rPr>
          <w:sz w:val="22"/>
          <w:szCs w:val="22"/>
        </w:rPr>
        <w:t xml:space="preserve"> (e.g., Wilson, et al., 2010)</w:t>
      </w:r>
      <w:r w:rsidRPr="00CC0B20">
        <w:rPr>
          <w:sz w:val="22"/>
          <w:szCs w:val="22"/>
        </w:rPr>
        <w:t xml:space="preserve">. Students develop understanding </w:t>
      </w:r>
      <w:r w:rsidR="00996502" w:rsidRPr="00CC0B20">
        <w:rPr>
          <w:sz w:val="22"/>
          <w:szCs w:val="22"/>
        </w:rPr>
        <w:t xml:space="preserve">more effectively </w:t>
      </w:r>
      <w:r w:rsidRPr="00CC0B20">
        <w:rPr>
          <w:sz w:val="22"/>
          <w:szCs w:val="22"/>
        </w:rPr>
        <w:t>while learning content and practices together</w:t>
      </w:r>
      <w:r>
        <w:rPr>
          <w:sz w:val="22"/>
          <w:szCs w:val="22"/>
        </w:rPr>
        <w:t xml:space="preserve"> (e.g., NRC, 2005; NRC, 2009; NRC, 2012)</w:t>
      </w:r>
      <w:r w:rsidRPr="00CC0B20">
        <w:rPr>
          <w:sz w:val="22"/>
          <w:szCs w:val="22"/>
        </w:rPr>
        <w:t xml:space="preserve">. Learning progressions recognize that learning requires revision of </w:t>
      </w:r>
      <w:r w:rsidRPr="00CC0B20">
        <w:rPr>
          <w:i/>
          <w:sz w:val="22"/>
          <w:szCs w:val="22"/>
        </w:rPr>
        <w:t>networks</w:t>
      </w:r>
      <w:r w:rsidRPr="00CC0B20">
        <w:rPr>
          <w:sz w:val="22"/>
          <w:szCs w:val="22"/>
        </w:rPr>
        <w:t xml:space="preserve"> of understanding, not revision of individual concepts (or misconceptions)</w:t>
      </w:r>
      <w:r>
        <w:rPr>
          <w:sz w:val="22"/>
          <w:szCs w:val="22"/>
        </w:rPr>
        <w:t xml:space="preserve"> (</w:t>
      </w:r>
      <w:r w:rsidRPr="002C66D0">
        <w:rPr>
          <w:sz w:val="22"/>
          <w:szCs w:val="22"/>
        </w:rPr>
        <w:t xml:space="preserve">e.g., </w:t>
      </w:r>
      <w:r w:rsidRPr="00C84CAF">
        <w:rPr>
          <w:sz w:val="22"/>
          <w:szCs w:val="22"/>
        </w:rPr>
        <w:t>Alonzo &amp; Gotwals, 2012</w:t>
      </w:r>
      <w:r>
        <w:rPr>
          <w:sz w:val="22"/>
          <w:szCs w:val="22"/>
        </w:rPr>
        <w:t xml:space="preserve">; </w:t>
      </w:r>
      <w:r w:rsidRPr="002C66D0">
        <w:rPr>
          <w:spacing w:val="-1"/>
          <w:sz w:val="22"/>
          <w:szCs w:val="22"/>
        </w:rPr>
        <w:t>Corcoran</w:t>
      </w:r>
      <w:r>
        <w:rPr>
          <w:spacing w:val="-1"/>
          <w:sz w:val="22"/>
          <w:szCs w:val="22"/>
        </w:rPr>
        <w:t>, et al.</w:t>
      </w:r>
      <w:r w:rsidRPr="002C66D0">
        <w:rPr>
          <w:sz w:val="22"/>
          <w:szCs w:val="22"/>
        </w:rPr>
        <w:t xml:space="preserve">, 2008, NRC, </w:t>
      </w:r>
      <w:r>
        <w:rPr>
          <w:sz w:val="22"/>
          <w:szCs w:val="22"/>
        </w:rPr>
        <w:t>2012</w:t>
      </w:r>
      <w:r w:rsidRPr="00C84CAF">
        <w:rPr>
          <w:sz w:val="22"/>
          <w:szCs w:val="22"/>
        </w:rPr>
        <w:t>). If</w:t>
      </w:r>
      <w:r w:rsidRPr="00CC0B20">
        <w:rPr>
          <w:sz w:val="22"/>
          <w:szCs w:val="22"/>
        </w:rPr>
        <w:t xml:space="preserve"> teachers understand where their students are in their understanding of core ideas, and anticipate what students’ misconceptions and struggles may </w:t>
      </w:r>
      <w:r w:rsidRPr="00C84CAF">
        <w:rPr>
          <w:sz w:val="22"/>
          <w:szCs w:val="22"/>
        </w:rPr>
        <w:t>be (e.g., Driver</w:t>
      </w:r>
      <w:r>
        <w:rPr>
          <w:sz w:val="22"/>
          <w:szCs w:val="22"/>
        </w:rPr>
        <w:t>, et al., 1994; Driver, et al., 1985</w:t>
      </w:r>
      <w:r w:rsidRPr="00C84CAF">
        <w:rPr>
          <w:sz w:val="22"/>
          <w:szCs w:val="22"/>
        </w:rPr>
        <w:t>; Keeley</w:t>
      </w:r>
      <w:r>
        <w:rPr>
          <w:sz w:val="22"/>
          <w:szCs w:val="22"/>
        </w:rPr>
        <w:t>, et al.</w:t>
      </w:r>
      <w:r w:rsidRPr="00C84CAF">
        <w:rPr>
          <w:sz w:val="22"/>
          <w:szCs w:val="22"/>
        </w:rPr>
        <w:t>, 2005</w:t>
      </w:r>
      <w:r>
        <w:rPr>
          <w:sz w:val="22"/>
          <w:szCs w:val="22"/>
        </w:rPr>
        <w:t xml:space="preserve">; Stanford University, </w:t>
      </w:r>
      <w:r w:rsidRPr="00C84CAF">
        <w:rPr>
          <w:sz w:val="22"/>
          <w:szCs w:val="22"/>
        </w:rPr>
        <w:t>2012</w:t>
      </w:r>
      <w:r>
        <w:rPr>
          <w:sz w:val="22"/>
          <w:szCs w:val="22"/>
        </w:rPr>
        <w:t>)</w:t>
      </w:r>
      <w:r w:rsidRPr="00CC0B20">
        <w:rPr>
          <w:sz w:val="22"/>
          <w:szCs w:val="22"/>
        </w:rPr>
        <w:t xml:space="preserve">, they are better able to differentiate instruction and provide scaffolding that allows students to develop an integrated and deeper understanding of the </w:t>
      </w:r>
      <w:r>
        <w:rPr>
          <w:sz w:val="22"/>
          <w:szCs w:val="22"/>
        </w:rPr>
        <w:t>science and technology/engineering</w:t>
      </w:r>
      <w:r w:rsidRPr="00CC0B20">
        <w:rPr>
          <w:sz w:val="22"/>
          <w:szCs w:val="22"/>
        </w:rPr>
        <w:t xml:space="preserve"> content.</w:t>
      </w:r>
    </w:p>
    <w:p w:rsidR="00795FA8" w:rsidRPr="00CC0B20" w:rsidRDefault="00795FA8" w:rsidP="00795FA8">
      <w:pPr>
        <w:rPr>
          <w:sz w:val="22"/>
          <w:szCs w:val="22"/>
        </w:rPr>
      </w:pPr>
    </w:p>
    <w:p w:rsidR="00795FA8" w:rsidRPr="002E785B" w:rsidRDefault="00795FA8" w:rsidP="00795FA8">
      <w:pPr>
        <w:rPr>
          <w:sz w:val="22"/>
          <w:szCs w:val="22"/>
        </w:rPr>
      </w:pPr>
      <w:r w:rsidRPr="00CC0B20">
        <w:rPr>
          <w:sz w:val="22"/>
          <w:szCs w:val="22"/>
        </w:rPr>
        <w:lastRenderedPageBreak/>
        <w:t xml:space="preserve">Attention to progressions </w:t>
      </w:r>
      <w:r>
        <w:rPr>
          <w:sz w:val="22"/>
          <w:szCs w:val="22"/>
        </w:rPr>
        <w:t xml:space="preserve">of learning </w:t>
      </w:r>
      <w:r w:rsidRPr="00CC0B20">
        <w:rPr>
          <w:sz w:val="22"/>
          <w:szCs w:val="22"/>
        </w:rPr>
        <w:t xml:space="preserve">requires us to consider student learning needs and what concepts or skills need to be learned first to effectively learn subsequent concepts. There are many such considerations </w:t>
      </w:r>
      <w:r w:rsidRPr="00CC0B20">
        <w:rPr>
          <w:i/>
          <w:sz w:val="22"/>
          <w:szCs w:val="22"/>
        </w:rPr>
        <w:t>within</w:t>
      </w:r>
      <w:r w:rsidRPr="00CC0B20">
        <w:rPr>
          <w:sz w:val="22"/>
          <w:szCs w:val="22"/>
        </w:rPr>
        <w:t xml:space="preserve"> disciplines, where the standards are built on progressions of </w:t>
      </w:r>
      <w:r>
        <w:rPr>
          <w:sz w:val="22"/>
          <w:szCs w:val="22"/>
        </w:rPr>
        <w:t xml:space="preserve">specific disciplinary core ideas, </w:t>
      </w:r>
      <w:r w:rsidRPr="00CC0B20">
        <w:rPr>
          <w:sz w:val="22"/>
          <w:szCs w:val="22"/>
        </w:rPr>
        <w:t xml:space="preserve">and others </w:t>
      </w:r>
      <w:r w:rsidRPr="00CC0B20">
        <w:rPr>
          <w:i/>
          <w:sz w:val="22"/>
          <w:szCs w:val="22"/>
        </w:rPr>
        <w:t>across or between</w:t>
      </w:r>
      <w:r w:rsidRPr="00CC0B20">
        <w:rPr>
          <w:sz w:val="22"/>
          <w:szCs w:val="22"/>
        </w:rPr>
        <w:t xml:space="preserve"> disciplines</w:t>
      </w:r>
      <w:r>
        <w:rPr>
          <w:sz w:val="22"/>
          <w:szCs w:val="22"/>
        </w:rPr>
        <w:t>.</w:t>
      </w:r>
      <w:r w:rsidRPr="0049097E">
        <w:t xml:space="preserve"> </w:t>
      </w:r>
      <w:r>
        <w:rPr>
          <w:sz w:val="22"/>
          <w:szCs w:val="22"/>
        </w:rPr>
        <w:t>Attention to a progression of learning highlights how concepts are sequenced and relate; this is a cognitive perspective that is distinct from a curricular perspective in which many other connections or relationships can be made to define related sets of concepts for curriculum and instruction. T</w:t>
      </w:r>
      <w:r w:rsidRPr="00CC0B20">
        <w:rPr>
          <w:sz w:val="22"/>
          <w:szCs w:val="22"/>
        </w:rPr>
        <w:t xml:space="preserve">he strand maps </w:t>
      </w:r>
      <w:r>
        <w:rPr>
          <w:sz w:val="22"/>
          <w:szCs w:val="22"/>
        </w:rPr>
        <w:t xml:space="preserve">(see Appendix IV) </w:t>
      </w:r>
      <w:r w:rsidRPr="00CC0B20">
        <w:rPr>
          <w:sz w:val="22"/>
          <w:szCs w:val="22"/>
        </w:rPr>
        <w:t xml:space="preserve">highlight </w:t>
      </w:r>
      <w:r>
        <w:rPr>
          <w:sz w:val="22"/>
          <w:szCs w:val="22"/>
        </w:rPr>
        <w:t>cognitive connections</w:t>
      </w:r>
      <w:r w:rsidRPr="00CC0B20">
        <w:rPr>
          <w:sz w:val="22"/>
          <w:szCs w:val="22"/>
        </w:rPr>
        <w:t>.</w:t>
      </w:r>
      <w:r>
        <w:rPr>
          <w:sz w:val="22"/>
          <w:szCs w:val="22"/>
        </w:rPr>
        <w:t xml:space="preserve"> These provide guidance </w:t>
      </w:r>
      <w:r w:rsidR="00996502">
        <w:rPr>
          <w:sz w:val="22"/>
          <w:szCs w:val="22"/>
        </w:rPr>
        <w:t>for</w:t>
      </w:r>
      <w:r>
        <w:rPr>
          <w:sz w:val="22"/>
          <w:szCs w:val="22"/>
        </w:rPr>
        <w:t xml:space="preserve"> ensuring t</w:t>
      </w:r>
      <w:r w:rsidR="00996502">
        <w:rPr>
          <w:sz w:val="22"/>
          <w:szCs w:val="22"/>
        </w:rPr>
        <w:t>hat pre</w:t>
      </w:r>
      <w:r>
        <w:rPr>
          <w:sz w:val="22"/>
          <w:szCs w:val="22"/>
        </w:rPr>
        <w:t xml:space="preserve">requisite concepts are </w:t>
      </w:r>
      <w:r w:rsidRPr="002E785B">
        <w:rPr>
          <w:sz w:val="22"/>
          <w:szCs w:val="22"/>
        </w:rPr>
        <w:t>established before others are taught to support the le</w:t>
      </w:r>
      <w:r>
        <w:rPr>
          <w:sz w:val="22"/>
          <w:szCs w:val="22"/>
        </w:rPr>
        <w:t xml:space="preserve">arning of core ideas over time. This includes considerations of </w:t>
      </w:r>
      <w:r w:rsidRPr="002E785B">
        <w:rPr>
          <w:sz w:val="22"/>
          <w:szCs w:val="22"/>
        </w:rPr>
        <w:t xml:space="preserve">the mathematics and literacy </w:t>
      </w:r>
      <w:r>
        <w:rPr>
          <w:sz w:val="22"/>
          <w:szCs w:val="22"/>
        </w:rPr>
        <w:t>standards</w:t>
      </w:r>
      <w:r w:rsidRPr="002E785B">
        <w:rPr>
          <w:sz w:val="22"/>
          <w:szCs w:val="22"/>
        </w:rPr>
        <w:t xml:space="preserve"> necessary to learn a particular </w:t>
      </w:r>
      <w:r>
        <w:rPr>
          <w:sz w:val="22"/>
          <w:szCs w:val="22"/>
        </w:rPr>
        <w:t xml:space="preserve">science and technology/engineering </w:t>
      </w:r>
      <w:r w:rsidRPr="002E785B">
        <w:rPr>
          <w:sz w:val="22"/>
          <w:szCs w:val="22"/>
        </w:rPr>
        <w:t>standard</w:t>
      </w:r>
      <w:r>
        <w:rPr>
          <w:sz w:val="22"/>
          <w:szCs w:val="22"/>
        </w:rPr>
        <w:t>.</w:t>
      </w:r>
    </w:p>
    <w:p w:rsidR="00795FA8" w:rsidRPr="00CC0B20" w:rsidRDefault="00795FA8" w:rsidP="00795FA8">
      <w:pPr>
        <w:rPr>
          <w:sz w:val="22"/>
          <w:szCs w:val="22"/>
        </w:rPr>
      </w:pPr>
    </w:p>
    <w:p w:rsidR="00795FA8" w:rsidRPr="00CC0B20" w:rsidRDefault="00795FA8" w:rsidP="00795FA8">
      <w:pPr>
        <w:rPr>
          <w:color w:val="000000" w:themeColor="text1"/>
          <w:sz w:val="22"/>
          <w:szCs w:val="22"/>
        </w:rPr>
      </w:pPr>
      <w:r w:rsidRPr="00CC0B20">
        <w:rPr>
          <w:sz w:val="22"/>
          <w:szCs w:val="22"/>
        </w:rPr>
        <w:t xml:space="preserve">Students </w:t>
      </w:r>
      <w:r>
        <w:rPr>
          <w:sz w:val="22"/>
          <w:szCs w:val="22"/>
        </w:rPr>
        <w:t xml:space="preserve">should </w:t>
      </w:r>
      <w:r w:rsidRPr="00CC0B20">
        <w:rPr>
          <w:sz w:val="22"/>
          <w:szCs w:val="22"/>
        </w:rPr>
        <w:t xml:space="preserve">engage with science and engineering practices and concepts that range across </w:t>
      </w:r>
      <w:r>
        <w:rPr>
          <w:sz w:val="22"/>
          <w:szCs w:val="22"/>
        </w:rPr>
        <w:t>disciplines</w:t>
      </w:r>
      <w:r w:rsidRPr="00CC0B20">
        <w:rPr>
          <w:sz w:val="22"/>
          <w:szCs w:val="22"/>
        </w:rPr>
        <w:t xml:space="preserve">. Following this model through grade </w:t>
      </w:r>
      <w:r>
        <w:rPr>
          <w:sz w:val="22"/>
          <w:szCs w:val="22"/>
        </w:rPr>
        <w:t xml:space="preserve">8 </w:t>
      </w:r>
      <w:r w:rsidRPr="00CC0B20">
        <w:rPr>
          <w:sz w:val="22"/>
          <w:szCs w:val="22"/>
        </w:rPr>
        <w:t>allow</w:t>
      </w:r>
      <w:r>
        <w:rPr>
          <w:sz w:val="22"/>
          <w:szCs w:val="22"/>
        </w:rPr>
        <w:t>s</w:t>
      </w:r>
      <w:r w:rsidRPr="00CC0B20">
        <w:rPr>
          <w:sz w:val="22"/>
          <w:szCs w:val="22"/>
        </w:rPr>
        <w:t xml:space="preserve"> students to build </w:t>
      </w:r>
      <w:r>
        <w:rPr>
          <w:sz w:val="22"/>
          <w:szCs w:val="22"/>
        </w:rPr>
        <w:t xml:space="preserve">coherent </w:t>
      </w:r>
      <w:r w:rsidRPr="00CC0B20">
        <w:rPr>
          <w:sz w:val="22"/>
          <w:szCs w:val="22"/>
        </w:rPr>
        <w:t>understanding</w:t>
      </w:r>
      <w:r>
        <w:rPr>
          <w:sz w:val="22"/>
          <w:szCs w:val="22"/>
        </w:rPr>
        <w:t>s and skills</w:t>
      </w:r>
      <w:r w:rsidRPr="00CC0B20">
        <w:rPr>
          <w:sz w:val="22"/>
          <w:szCs w:val="22"/>
        </w:rPr>
        <w:t xml:space="preserve"> based upon </w:t>
      </w:r>
      <w:r>
        <w:rPr>
          <w:sz w:val="22"/>
          <w:szCs w:val="22"/>
        </w:rPr>
        <w:t>coherent progressions of learning</w:t>
      </w:r>
      <w:r w:rsidRPr="00CC0B20">
        <w:rPr>
          <w:sz w:val="22"/>
          <w:szCs w:val="22"/>
        </w:rPr>
        <w:t xml:space="preserve">. In this way, </w:t>
      </w:r>
      <w:r w:rsidRPr="00CC0B20">
        <w:rPr>
          <w:color w:val="000000" w:themeColor="text1"/>
          <w:sz w:val="22"/>
          <w:szCs w:val="22"/>
        </w:rPr>
        <w:t xml:space="preserve">the integrated approach to the teaching and learning of science in </w:t>
      </w:r>
      <w:r>
        <w:rPr>
          <w:color w:val="000000" w:themeColor="text1"/>
          <w:sz w:val="22"/>
          <w:szCs w:val="22"/>
        </w:rPr>
        <w:t>Pre-K to grade 8</w:t>
      </w:r>
      <w:r w:rsidRPr="00CC0B20">
        <w:rPr>
          <w:color w:val="000000" w:themeColor="text1"/>
          <w:sz w:val="22"/>
          <w:szCs w:val="22"/>
        </w:rPr>
        <w:t xml:space="preserve"> respects learning as a </w:t>
      </w:r>
      <w:r>
        <w:rPr>
          <w:color w:val="000000" w:themeColor="text1"/>
          <w:sz w:val="22"/>
          <w:szCs w:val="22"/>
        </w:rPr>
        <w:t xml:space="preserve">purposeful </w:t>
      </w:r>
      <w:r w:rsidRPr="00CC0B20">
        <w:rPr>
          <w:color w:val="000000" w:themeColor="text1"/>
          <w:sz w:val="22"/>
          <w:szCs w:val="22"/>
        </w:rPr>
        <w:t xml:space="preserve">progression. </w:t>
      </w:r>
    </w:p>
    <w:p w:rsidR="00795FA8" w:rsidRPr="00CC0B20" w:rsidRDefault="00795FA8" w:rsidP="00795FA8">
      <w:pPr>
        <w:rPr>
          <w:sz w:val="22"/>
          <w:szCs w:val="22"/>
        </w:rPr>
      </w:pPr>
    </w:p>
    <w:p w:rsidR="00795FA8" w:rsidRPr="00D666D4" w:rsidRDefault="00795FA8" w:rsidP="008B5AB6">
      <w:pPr>
        <w:pStyle w:val="SectionFirstLevel"/>
        <w:spacing w:after="0"/>
      </w:pPr>
      <w:r w:rsidRPr="00D666D4">
        <w:t>Effective Science Curriculum</w:t>
      </w:r>
      <w:r>
        <w:t xml:space="preserve"> and Instruction</w:t>
      </w:r>
    </w:p>
    <w:p w:rsidR="00795FA8" w:rsidRPr="00CC0B20" w:rsidRDefault="00D15B30" w:rsidP="00795FA8">
      <w:pPr>
        <w:rPr>
          <w:sz w:val="22"/>
          <w:szCs w:val="22"/>
        </w:rPr>
      </w:pPr>
      <w:r>
        <w:rPr>
          <w:sz w:val="22"/>
          <w:szCs w:val="22"/>
        </w:rPr>
        <w:t>The Guiding Principles discuss</w:t>
      </w:r>
      <w:r w:rsidR="00795FA8">
        <w:rPr>
          <w:sz w:val="22"/>
          <w:szCs w:val="22"/>
        </w:rPr>
        <w:t xml:space="preserve"> the qualities of effective science and technology/engineering </w:t>
      </w:r>
      <w:r>
        <w:rPr>
          <w:sz w:val="22"/>
          <w:szCs w:val="22"/>
        </w:rPr>
        <w:t>programs</w:t>
      </w:r>
      <w:r w:rsidR="00795FA8">
        <w:rPr>
          <w:sz w:val="22"/>
          <w:szCs w:val="22"/>
        </w:rPr>
        <w:t>, highlighting the need for coherence, connections, and relevance. Such considerations highlight the value of helping stu</w:t>
      </w:r>
      <w:r w:rsidR="00996502">
        <w:rPr>
          <w:sz w:val="22"/>
          <w:szCs w:val="22"/>
        </w:rPr>
        <w:t>dents see how disciplines inter</w:t>
      </w:r>
      <w:r w:rsidR="00795FA8">
        <w:rPr>
          <w:sz w:val="22"/>
          <w:szCs w:val="22"/>
        </w:rPr>
        <w:t xml:space="preserve">relate and are applied to understand phenomena around them. </w:t>
      </w:r>
      <w:r w:rsidR="00795FA8" w:rsidRPr="00CC0B20">
        <w:rPr>
          <w:sz w:val="22"/>
          <w:szCs w:val="22"/>
        </w:rPr>
        <w:t xml:space="preserve">With effective science </w:t>
      </w:r>
      <w:r w:rsidR="00795FA8">
        <w:rPr>
          <w:sz w:val="22"/>
          <w:szCs w:val="22"/>
        </w:rPr>
        <w:t xml:space="preserve">curriculum and </w:t>
      </w:r>
      <w:r w:rsidR="00795FA8" w:rsidRPr="00CC0B20">
        <w:rPr>
          <w:sz w:val="22"/>
          <w:szCs w:val="22"/>
        </w:rPr>
        <w:t>instruction that helps Pre-K to grade 8 students build their un</w:t>
      </w:r>
      <w:r w:rsidR="00996502">
        <w:rPr>
          <w:sz w:val="22"/>
          <w:szCs w:val="22"/>
        </w:rPr>
        <w:t>derstanding and skills and make</w:t>
      </w:r>
      <w:r w:rsidR="00795FA8" w:rsidRPr="00CC0B20">
        <w:rPr>
          <w:sz w:val="22"/>
          <w:szCs w:val="22"/>
        </w:rPr>
        <w:t xml:space="preserve"> connections and links to their prior knowledge, students can come to understand the natural world in a more scientifically accurate way and understand the nature of science.  </w:t>
      </w:r>
    </w:p>
    <w:p w:rsidR="00795FA8" w:rsidRPr="00CC0B20" w:rsidRDefault="00795FA8" w:rsidP="00795FA8">
      <w:pPr>
        <w:rPr>
          <w:sz w:val="22"/>
          <w:szCs w:val="22"/>
        </w:rPr>
      </w:pPr>
    </w:p>
    <w:p w:rsidR="00795FA8" w:rsidRPr="00D666D4" w:rsidRDefault="00795FA8" w:rsidP="008B5AB6">
      <w:pPr>
        <w:pStyle w:val="SectionFirstLevel"/>
        <w:spacing w:after="0"/>
      </w:pPr>
      <w:r w:rsidRPr="00D666D4">
        <w:t>A Curricular Decision</w:t>
      </w:r>
    </w:p>
    <w:p w:rsidR="003212F1" w:rsidRDefault="00795FA8" w:rsidP="00795FA8">
      <w:pPr>
        <w:rPr>
          <w:sz w:val="22"/>
          <w:szCs w:val="22"/>
        </w:rPr>
      </w:pPr>
      <w:r w:rsidRPr="00CC0B20">
        <w:rPr>
          <w:sz w:val="22"/>
          <w:szCs w:val="22"/>
        </w:rPr>
        <w:t>Course curriculum should reflect a rationale, assumption</w:t>
      </w:r>
      <w:r w:rsidR="003212F1">
        <w:rPr>
          <w:sz w:val="22"/>
          <w:szCs w:val="22"/>
        </w:rPr>
        <w:t>,</w:t>
      </w:r>
      <w:r w:rsidRPr="00CC0B20">
        <w:rPr>
          <w:sz w:val="22"/>
          <w:szCs w:val="22"/>
        </w:rPr>
        <w:t xml:space="preserve"> or belief about how students best engage with the entire set of core ideas and practices. That rationale, assumption</w:t>
      </w:r>
      <w:r w:rsidR="003212F1">
        <w:rPr>
          <w:sz w:val="22"/>
          <w:szCs w:val="22"/>
        </w:rPr>
        <w:t>,</w:t>
      </w:r>
      <w:r w:rsidRPr="00CC0B20">
        <w:rPr>
          <w:sz w:val="22"/>
          <w:szCs w:val="22"/>
        </w:rPr>
        <w:t xml:space="preserve"> or belief explains and guides the placement of certain topics</w:t>
      </w:r>
      <w:r w:rsidR="00996502">
        <w:rPr>
          <w:sz w:val="22"/>
          <w:szCs w:val="22"/>
        </w:rPr>
        <w:t xml:space="preserve"> together in a particular grade</w:t>
      </w:r>
      <w:r w:rsidRPr="00CC0B20">
        <w:rPr>
          <w:sz w:val="22"/>
          <w:szCs w:val="22"/>
        </w:rPr>
        <w:t xml:space="preserve"> and the sequence of topics over years. These are often represented as </w:t>
      </w:r>
      <w:r w:rsidRPr="00DD7DB8">
        <w:rPr>
          <w:sz w:val="22"/>
          <w:szCs w:val="22"/>
        </w:rPr>
        <w:t>grade-level themes, grade-span storylines, and/or sequential knowledge construction</w:t>
      </w:r>
      <w:r w:rsidRPr="00CC0B20">
        <w:rPr>
          <w:sz w:val="22"/>
          <w:szCs w:val="22"/>
        </w:rPr>
        <w:t xml:space="preserve"> that puts each particular topic into a context </w:t>
      </w:r>
      <w:r>
        <w:rPr>
          <w:sz w:val="22"/>
          <w:szCs w:val="22"/>
        </w:rPr>
        <w:t>and</w:t>
      </w:r>
      <w:r w:rsidRPr="00CC0B20">
        <w:rPr>
          <w:sz w:val="22"/>
          <w:szCs w:val="22"/>
        </w:rPr>
        <w:t xml:space="preserve"> enhances the relevancy of learning for students. </w:t>
      </w:r>
      <w:r>
        <w:rPr>
          <w:sz w:val="22"/>
          <w:szCs w:val="22"/>
        </w:rPr>
        <w:t>Pre-K to grade 5 curriculum and instruction is often designed in an integrated approach by theme</w:t>
      </w:r>
      <w:r w:rsidR="003212F1">
        <w:rPr>
          <w:sz w:val="22"/>
          <w:szCs w:val="22"/>
        </w:rPr>
        <w:t>; grade 6-8 curricula as well</w:t>
      </w:r>
      <w:r>
        <w:rPr>
          <w:sz w:val="22"/>
          <w:szCs w:val="22"/>
        </w:rPr>
        <w:t xml:space="preserve">. The standards for </w:t>
      </w:r>
      <w:r w:rsidRPr="000B41FF">
        <w:rPr>
          <w:sz w:val="22"/>
          <w:szCs w:val="22"/>
        </w:rPr>
        <w:t xml:space="preserve">grades </w:t>
      </w:r>
      <w:r w:rsidR="003212F1">
        <w:rPr>
          <w:sz w:val="22"/>
          <w:szCs w:val="22"/>
        </w:rPr>
        <w:t>Pre-</w:t>
      </w:r>
      <w:r w:rsidRPr="000B41FF">
        <w:rPr>
          <w:sz w:val="22"/>
          <w:szCs w:val="22"/>
        </w:rPr>
        <w:t>K–</w:t>
      </w:r>
      <w:r w:rsidR="003212F1">
        <w:rPr>
          <w:sz w:val="22"/>
          <w:szCs w:val="22"/>
        </w:rPr>
        <w:t xml:space="preserve">8 </w:t>
      </w:r>
      <w:r w:rsidRPr="000B41FF">
        <w:rPr>
          <w:sz w:val="22"/>
          <w:szCs w:val="22"/>
        </w:rPr>
        <w:t>have</w:t>
      </w:r>
      <w:r>
        <w:rPr>
          <w:sz w:val="22"/>
          <w:szCs w:val="22"/>
        </w:rPr>
        <w:t xml:space="preserve"> been articulated from this perspective, with a thematic rational</w:t>
      </w:r>
      <w:r w:rsidR="003212F1">
        <w:rPr>
          <w:sz w:val="22"/>
          <w:szCs w:val="22"/>
        </w:rPr>
        <w:t>e</w:t>
      </w:r>
      <w:r>
        <w:rPr>
          <w:sz w:val="22"/>
          <w:szCs w:val="22"/>
        </w:rPr>
        <w:t xml:space="preserve"> for each set of standards for each grade. </w:t>
      </w:r>
      <w:r w:rsidR="003212F1">
        <w:rPr>
          <w:sz w:val="22"/>
          <w:szCs w:val="22"/>
        </w:rPr>
        <w:t>Also</w:t>
      </w:r>
      <w:r w:rsidR="00996502">
        <w:rPr>
          <w:sz w:val="22"/>
          <w:szCs w:val="22"/>
        </w:rPr>
        <w:t>,</w:t>
      </w:r>
      <w:r w:rsidR="003212F1">
        <w:rPr>
          <w:sz w:val="22"/>
          <w:szCs w:val="22"/>
        </w:rPr>
        <w:t xml:space="preserve"> note that </w:t>
      </w:r>
      <w:r w:rsidR="003212F1" w:rsidRPr="00CC0B20">
        <w:rPr>
          <w:sz w:val="22"/>
          <w:szCs w:val="22"/>
        </w:rPr>
        <w:t xml:space="preserve">just putting standards from multiple disciplines in one grade does not necessarily result in integrated units of study; it allows for and even promotes that, but it is up to districts, schools and </w:t>
      </w:r>
      <w:r w:rsidR="003212F1">
        <w:rPr>
          <w:sz w:val="22"/>
          <w:szCs w:val="22"/>
        </w:rPr>
        <w:t>curriculum developers</w:t>
      </w:r>
      <w:r w:rsidR="003212F1" w:rsidRPr="00CC0B20">
        <w:rPr>
          <w:sz w:val="22"/>
          <w:szCs w:val="22"/>
        </w:rPr>
        <w:t xml:space="preserve"> to determine the nature of the integration through </w:t>
      </w:r>
      <w:r w:rsidR="003212F1">
        <w:rPr>
          <w:sz w:val="22"/>
          <w:szCs w:val="22"/>
        </w:rPr>
        <w:t xml:space="preserve">particular </w:t>
      </w:r>
      <w:r w:rsidR="003212F1" w:rsidRPr="00CC0B20">
        <w:rPr>
          <w:sz w:val="22"/>
          <w:szCs w:val="22"/>
        </w:rPr>
        <w:t>curriculum design.</w:t>
      </w:r>
      <w:r w:rsidR="003212F1">
        <w:rPr>
          <w:sz w:val="22"/>
          <w:szCs w:val="22"/>
        </w:rPr>
        <w:t xml:space="preserve"> This approach provides a theme to each grade </w:t>
      </w:r>
      <w:r w:rsidR="00996502">
        <w:rPr>
          <w:sz w:val="22"/>
          <w:szCs w:val="22"/>
        </w:rPr>
        <w:t>that</w:t>
      </w:r>
      <w:r w:rsidR="003212F1">
        <w:rPr>
          <w:sz w:val="22"/>
          <w:szCs w:val="22"/>
        </w:rPr>
        <w:t xml:space="preserve"> informs curricula</w:t>
      </w:r>
      <w:r w:rsidR="00996502">
        <w:rPr>
          <w:sz w:val="22"/>
          <w:szCs w:val="22"/>
        </w:rPr>
        <w:t>,</w:t>
      </w:r>
      <w:r w:rsidR="003212F1">
        <w:rPr>
          <w:sz w:val="22"/>
          <w:szCs w:val="22"/>
        </w:rPr>
        <w:t xml:space="preserve"> but does not define or constrain local curricular design. </w:t>
      </w:r>
    </w:p>
    <w:p w:rsidR="003212F1" w:rsidRDefault="003212F1" w:rsidP="00795FA8">
      <w:pPr>
        <w:rPr>
          <w:sz w:val="22"/>
          <w:szCs w:val="22"/>
        </w:rPr>
      </w:pPr>
    </w:p>
    <w:p w:rsidR="00795FA8" w:rsidRDefault="00795FA8" w:rsidP="00795FA8">
      <w:pPr>
        <w:rPr>
          <w:sz w:val="22"/>
          <w:szCs w:val="22"/>
        </w:rPr>
      </w:pPr>
      <w:r>
        <w:rPr>
          <w:sz w:val="22"/>
          <w:szCs w:val="22"/>
        </w:rPr>
        <w:t xml:space="preserve">The </w:t>
      </w:r>
      <w:r w:rsidR="003212F1">
        <w:rPr>
          <w:sz w:val="22"/>
          <w:szCs w:val="22"/>
        </w:rPr>
        <w:t xml:space="preserve">particular </w:t>
      </w:r>
      <w:r>
        <w:rPr>
          <w:sz w:val="22"/>
          <w:szCs w:val="22"/>
        </w:rPr>
        <w:t xml:space="preserve">distribution of </w:t>
      </w:r>
      <w:r w:rsidR="003212F1">
        <w:rPr>
          <w:sz w:val="22"/>
          <w:szCs w:val="22"/>
        </w:rPr>
        <w:t xml:space="preserve">Pre-K-5 </w:t>
      </w:r>
      <w:r>
        <w:rPr>
          <w:sz w:val="22"/>
          <w:szCs w:val="22"/>
        </w:rPr>
        <w:t xml:space="preserve">science and technology/engineering standards </w:t>
      </w:r>
      <w:r w:rsidR="003212F1">
        <w:rPr>
          <w:sz w:val="22"/>
          <w:szCs w:val="22"/>
        </w:rPr>
        <w:t xml:space="preserve">is consistent with </w:t>
      </w:r>
      <w:r>
        <w:rPr>
          <w:sz w:val="22"/>
          <w:szCs w:val="22"/>
        </w:rPr>
        <w:t xml:space="preserve">the Next Generation Science Standards. </w:t>
      </w:r>
      <w:r w:rsidR="003212F1">
        <w:rPr>
          <w:sz w:val="22"/>
          <w:szCs w:val="22"/>
        </w:rPr>
        <w:t xml:space="preserve">Massachusetts has added an introductory paragraph to each grade to articulate the theme for each. Standards from each discipline are generally aligned to the grade level theme. </w:t>
      </w:r>
    </w:p>
    <w:p w:rsidR="00795FA8" w:rsidRDefault="00795FA8" w:rsidP="00795FA8">
      <w:pPr>
        <w:rPr>
          <w:sz w:val="22"/>
          <w:szCs w:val="22"/>
        </w:rPr>
      </w:pPr>
    </w:p>
    <w:p w:rsidR="00795FA8" w:rsidRDefault="003212F1" w:rsidP="00795FA8">
      <w:pPr>
        <w:rPr>
          <w:sz w:val="22"/>
          <w:szCs w:val="22"/>
        </w:rPr>
      </w:pPr>
      <w:r>
        <w:rPr>
          <w:sz w:val="22"/>
          <w:szCs w:val="22"/>
        </w:rPr>
        <w:t xml:space="preserve">The middle school standards also include an integration of disciplines in each grade organized by a theme. Middle </w:t>
      </w:r>
      <w:r w:rsidR="00795FA8">
        <w:rPr>
          <w:sz w:val="22"/>
          <w:szCs w:val="22"/>
        </w:rPr>
        <w:t>school curriculum design is more variable</w:t>
      </w:r>
      <w:r w:rsidR="00996502">
        <w:rPr>
          <w:sz w:val="22"/>
          <w:szCs w:val="22"/>
        </w:rPr>
        <w:t>,</w:t>
      </w:r>
      <w:r w:rsidR="00795FA8">
        <w:rPr>
          <w:sz w:val="22"/>
          <w:szCs w:val="22"/>
        </w:rPr>
        <w:t xml:space="preserve"> although an integrated approach is the most common. </w:t>
      </w:r>
      <w:r w:rsidR="00795FA8" w:rsidRPr="00CC0B20">
        <w:rPr>
          <w:sz w:val="22"/>
          <w:szCs w:val="22"/>
        </w:rPr>
        <w:t xml:space="preserve">There are two common structures for middle school course design: those that </w:t>
      </w:r>
      <w:r w:rsidR="00795FA8" w:rsidRPr="00CC0B20">
        <w:rPr>
          <w:sz w:val="22"/>
          <w:szCs w:val="22"/>
          <w:u w:val="single"/>
        </w:rPr>
        <w:t>integrate</w:t>
      </w:r>
      <w:r w:rsidR="00795FA8" w:rsidRPr="00CC0B20">
        <w:rPr>
          <w:sz w:val="22"/>
          <w:szCs w:val="22"/>
        </w:rPr>
        <w:t xml:space="preserve"> the disciplines and those that focus on a specific discipline </w:t>
      </w:r>
      <w:r w:rsidR="00795FA8" w:rsidRPr="00CC0B20">
        <w:rPr>
          <w:sz w:val="22"/>
          <w:szCs w:val="22"/>
        </w:rPr>
        <w:lastRenderedPageBreak/>
        <w:t>each year (</w:t>
      </w:r>
      <w:r w:rsidR="00795FA8" w:rsidRPr="00CC0B20">
        <w:rPr>
          <w:sz w:val="22"/>
          <w:szCs w:val="22"/>
          <w:u w:val="single"/>
        </w:rPr>
        <w:t>discipline-specific</w:t>
      </w:r>
      <w:r w:rsidR="00795FA8" w:rsidRPr="00CC0B20">
        <w:rPr>
          <w:sz w:val="22"/>
          <w:szCs w:val="22"/>
        </w:rPr>
        <w:t xml:space="preserve">). Massachusetts </w:t>
      </w:r>
      <w:r w:rsidR="00795FA8">
        <w:rPr>
          <w:sz w:val="22"/>
          <w:szCs w:val="22"/>
        </w:rPr>
        <w:t>Student Course Schedule (SCS)</w:t>
      </w:r>
      <w:r w:rsidR="00795FA8" w:rsidRPr="00CC0B20">
        <w:rPr>
          <w:sz w:val="22"/>
          <w:szCs w:val="22"/>
        </w:rPr>
        <w:t xml:space="preserve"> data from the 2012-2013 school year</w:t>
      </w:r>
      <w:r>
        <w:rPr>
          <w:sz w:val="22"/>
          <w:szCs w:val="22"/>
        </w:rPr>
        <w:t xml:space="preserve"> for middle school science showed</w:t>
      </w:r>
      <w:r w:rsidR="00795FA8" w:rsidRPr="00CC0B20">
        <w:rPr>
          <w:sz w:val="22"/>
          <w:szCs w:val="22"/>
        </w:rPr>
        <w:t xml:space="preserve"> that the vast majority of schools appear to take an integrated approach at each grade. About 195,000 students were in integrated middle school science courses versus about 23,500 students in discipline-specifi</w:t>
      </w:r>
      <w:r w:rsidR="00996502">
        <w:rPr>
          <w:sz w:val="22"/>
          <w:szCs w:val="22"/>
        </w:rPr>
        <w:t>c middle school science courses (p</w:t>
      </w:r>
      <w:r w:rsidR="00795FA8" w:rsidRPr="00CC0B20">
        <w:rPr>
          <w:sz w:val="22"/>
          <w:szCs w:val="22"/>
        </w:rPr>
        <w:t>lease note there are some inconsistencies with how schools use course codes</w:t>
      </w:r>
      <w:r w:rsidR="00795FA8">
        <w:rPr>
          <w:sz w:val="22"/>
          <w:szCs w:val="22"/>
        </w:rPr>
        <w:t xml:space="preserve"> so there is some variability in the data</w:t>
      </w:r>
      <w:r w:rsidR="00795FA8" w:rsidRPr="00CC0B20">
        <w:rPr>
          <w:sz w:val="22"/>
          <w:szCs w:val="22"/>
        </w:rPr>
        <w:t>)</w:t>
      </w:r>
      <w:r w:rsidR="00996502">
        <w:rPr>
          <w:sz w:val="22"/>
          <w:szCs w:val="22"/>
        </w:rPr>
        <w:t>.</w:t>
      </w:r>
      <w:r w:rsidR="00795FA8" w:rsidRPr="00CC0B20">
        <w:rPr>
          <w:sz w:val="22"/>
          <w:szCs w:val="22"/>
        </w:rPr>
        <w:t xml:space="preserve"> There is not, however, any noticeably consistent or prevalent model for how</w:t>
      </w:r>
      <w:r w:rsidR="00795FA8">
        <w:rPr>
          <w:sz w:val="22"/>
          <w:szCs w:val="22"/>
        </w:rPr>
        <w:t xml:space="preserve"> integrated courses are defined, constructed, or </w:t>
      </w:r>
      <w:r w:rsidR="00795FA8" w:rsidRPr="00CC0B20">
        <w:rPr>
          <w:sz w:val="22"/>
          <w:szCs w:val="22"/>
        </w:rPr>
        <w:t>organized across districts.</w:t>
      </w:r>
      <w:r w:rsidR="00996502">
        <w:rPr>
          <w:sz w:val="22"/>
          <w:szCs w:val="22"/>
        </w:rPr>
        <w:t xml:space="preserve"> There is also no</w:t>
      </w:r>
      <w:r w:rsidR="00795FA8">
        <w:rPr>
          <w:sz w:val="22"/>
          <w:szCs w:val="22"/>
        </w:rPr>
        <w:t xml:space="preserve"> consistency in which discipline-specific course sequence is used.</w:t>
      </w:r>
      <w:r w:rsidR="00795FA8" w:rsidRPr="00CC0B20">
        <w:rPr>
          <w:sz w:val="22"/>
          <w:szCs w:val="22"/>
        </w:rPr>
        <w:t xml:space="preserve"> </w:t>
      </w:r>
      <w:r w:rsidR="00795FA8">
        <w:rPr>
          <w:sz w:val="22"/>
          <w:szCs w:val="22"/>
        </w:rPr>
        <w:t>A</w:t>
      </w:r>
      <w:r w:rsidR="00795FA8" w:rsidRPr="00CC0B20">
        <w:rPr>
          <w:sz w:val="22"/>
          <w:szCs w:val="22"/>
        </w:rPr>
        <w:t xml:space="preserve">n analysis of standards from </w:t>
      </w:r>
      <w:r w:rsidR="00996502">
        <w:rPr>
          <w:sz w:val="22"/>
          <w:szCs w:val="22"/>
        </w:rPr>
        <w:t xml:space="preserve">10 </w:t>
      </w:r>
      <w:r w:rsidR="00795FA8" w:rsidRPr="00CC0B20">
        <w:rPr>
          <w:sz w:val="22"/>
          <w:szCs w:val="22"/>
        </w:rPr>
        <w:t xml:space="preserve">internationally competitive countries indicates that </w:t>
      </w:r>
      <w:r w:rsidR="00996502">
        <w:rPr>
          <w:sz w:val="22"/>
          <w:szCs w:val="22"/>
        </w:rPr>
        <w:t xml:space="preserve">7 </w:t>
      </w:r>
      <w:r w:rsidR="00795FA8" w:rsidRPr="00CC0B20">
        <w:rPr>
          <w:sz w:val="22"/>
          <w:szCs w:val="22"/>
        </w:rPr>
        <w:t xml:space="preserve">of those </w:t>
      </w:r>
      <w:r w:rsidR="00996502">
        <w:rPr>
          <w:sz w:val="22"/>
          <w:szCs w:val="22"/>
        </w:rPr>
        <w:t xml:space="preserve">10 </w:t>
      </w:r>
      <w:r w:rsidR="00795FA8" w:rsidRPr="00CC0B20">
        <w:rPr>
          <w:sz w:val="22"/>
          <w:szCs w:val="22"/>
        </w:rPr>
        <w:t>design integrated sequences from elementary through middle and even early high school (Achieve, 2010).</w:t>
      </w:r>
      <w:r w:rsidR="00795FA8">
        <w:rPr>
          <w:sz w:val="22"/>
          <w:szCs w:val="22"/>
        </w:rPr>
        <w:t xml:space="preserve"> Given this evidence </w:t>
      </w:r>
      <w:r>
        <w:rPr>
          <w:sz w:val="22"/>
          <w:szCs w:val="22"/>
        </w:rPr>
        <w:t>and the rationales presented above</w:t>
      </w:r>
      <w:r w:rsidR="00996502">
        <w:rPr>
          <w:sz w:val="22"/>
          <w:szCs w:val="22"/>
        </w:rPr>
        <w:t>,</w:t>
      </w:r>
      <w:r>
        <w:rPr>
          <w:sz w:val="22"/>
          <w:szCs w:val="22"/>
        </w:rPr>
        <w:t xml:space="preserve"> </w:t>
      </w:r>
      <w:r w:rsidR="00795FA8">
        <w:rPr>
          <w:sz w:val="22"/>
          <w:szCs w:val="22"/>
        </w:rPr>
        <w:t>the grade</w:t>
      </w:r>
      <w:r>
        <w:rPr>
          <w:sz w:val="22"/>
          <w:szCs w:val="22"/>
        </w:rPr>
        <w:t>s</w:t>
      </w:r>
      <w:r w:rsidR="00795FA8">
        <w:rPr>
          <w:sz w:val="22"/>
          <w:szCs w:val="22"/>
        </w:rPr>
        <w:t xml:space="preserve"> 6-8 standards are presented as integrated standards</w:t>
      </w:r>
      <w:r>
        <w:rPr>
          <w:sz w:val="22"/>
          <w:szCs w:val="22"/>
        </w:rPr>
        <w:t xml:space="preserve"> organized around a coherent theme</w:t>
      </w:r>
      <w:r w:rsidR="00795FA8">
        <w:rPr>
          <w:sz w:val="22"/>
          <w:szCs w:val="22"/>
        </w:rPr>
        <w:t xml:space="preserve">. </w:t>
      </w:r>
    </w:p>
    <w:p w:rsidR="00795FA8" w:rsidRDefault="00795FA8" w:rsidP="00795FA8">
      <w:pPr>
        <w:rPr>
          <w:sz w:val="22"/>
          <w:szCs w:val="22"/>
        </w:rPr>
      </w:pPr>
    </w:p>
    <w:p w:rsidR="00795FA8" w:rsidRPr="0085436D" w:rsidRDefault="00795FA8" w:rsidP="00795FA8">
      <w:pPr>
        <w:rPr>
          <w:bCs/>
          <w:i/>
          <w:color w:val="000000"/>
          <w:sz w:val="22"/>
          <w:szCs w:val="22"/>
        </w:rPr>
      </w:pPr>
      <w:r w:rsidRPr="00CC0B20">
        <w:rPr>
          <w:sz w:val="22"/>
          <w:szCs w:val="22"/>
        </w:rPr>
        <w:t xml:space="preserve">Please note that state assessment (MCAS) </w:t>
      </w:r>
      <w:r w:rsidR="003212F1">
        <w:rPr>
          <w:sz w:val="22"/>
          <w:szCs w:val="22"/>
        </w:rPr>
        <w:t>will</w:t>
      </w:r>
      <w:r w:rsidR="00996502">
        <w:rPr>
          <w:sz w:val="22"/>
          <w:szCs w:val="22"/>
        </w:rPr>
        <w:t xml:space="preserve"> remain at grade 5 and grade 8 and assess the full three</w:t>
      </w:r>
      <w:r w:rsidRPr="00CC0B20">
        <w:rPr>
          <w:sz w:val="22"/>
          <w:szCs w:val="22"/>
        </w:rPr>
        <w:t xml:space="preserve">-year </w:t>
      </w:r>
      <w:r w:rsidRPr="00CC0B20">
        <w:rPr>
          <w:i/>
          <w:sz w:val="22"/>
          <w:szCs w:val="22"/>
        </w:rPr>
        <w:t xml:space="preserve">grade-span </w:t>
      </w:r>
      <w:r w:rsidRPr="00CC0B20">
        <w:rPr>
          <w:sz w:val="22"/>
          <w:szCs w:val="22"/>
        </w:rPr>
        <w:t xml:space="preserve">in each case. Given this, districts can </w:t>
      </w:r>
      <w:r>
        <w:rPr>
          <w:sz w:val="22"/>
          <w:szCs w:val="22"/>
        </w:rPr>
        <w:t xml:space="preserve">continue to </w:t>
      </w:r>
      <w:r w:rsidRPr="00CC0B20">
        <w:rPr>
          <w:sz w:val="22"/>
          <w:szCs w:val="22"/>
        </w:rPr>
        <w:t>organize the grade-by-grade standards in any number of configurations to meet their locally-designed curriculum.</w:t>
      </w:r>
      <w:r>
        <w:rPr>
          <w:sz w:val="22"/>
          <w:szCs w:val="22"/>
        </w:rPr>
        <w:t xml:space="preserve"> Presenting the standards by grade level is intended to provide more continuity and consistency across schools and districts,</w:t>
      </w:r>
      <w:r w:rsidR="00996502">
        <w:rPr>
          <w:sz w:val="22"/>
          <w:szCs w:val="22"/>
        </w:rPr>
        <w:t xml:space="preserve"> enhance</w:t>
      </w:r>
      <w:r w:rsidR="003212F1">
        <w:rPr>
          <w:sz w:val="22"/>
          <w:szCs w:val="22"/>
        </w:rPr>
        <w:t xml:space="preserve"> support for resource</w:t>
      </w:r>
      <w:r>
        <w:rPr>
          <w:sz w:val="22"/>
          <w:szCs w:val="22"/>
        </w:rPr>
        <w:t xml:space="preserve"> development an</w:t>
      </w:r>
      <w:r w:rsidR="00996502">
        <w:rPr>
          <w:sz w:val="22"/>
          <w:szCs w:val="22"/>
        </w:rPr>
        <w:t>d sharing, and better address</w:t>
      </w:r>
      <w:r>
        <w:rPr>
          <w:sz w:val="22"/>
          <w:szCs w:val="22"/>
        </w:rPr>
        <w:t xml:space="preserve"> challenges such as student transience. </w:t>
      </w:r>
    </w:p>
    <w:p w:rsidR="00795FA8" w:rsidRPr="00CC0B20" w:rsidRDefault="00795FA8" w:rsidP="00795FA8">
      <w:pPr>
        <w:rPr>
          <w:sz w:val="22"/>
          <w:szCs w:val="22"/>
        </w:rPr>
      </w:pPr>
    </w:p>
    <w:p w:rsidR="00795FA8" w:rsidRPr="00D666D4" w:rsidRDefault="00795FA8" w:rsidP="008B5AB6">
      <w:pPr>
        <w:pStyle w:val="SectionFirstLevel"/>
        <w:spacing w:after="0"/>
      </w:pPr>
      <w:r w:rsidRPr="00D666D4">
        <w:t>Conclusion</w:t>
      </w:r>
    </w:p>
    <w:p w:rsidR="00795FA8" w:rsidRPr="00CC0B20" w:rsidRDefault="00795FA8" w:rsidP="00795FA8">
      <w:pPr>
        <w:rPr>
          <w:sz w:val="22"/>
          <w:szCs w:val="22"/>
        </w:rPr>
      </w:pPr>
      <w:r w:rsidRPr="00CC0B20">
        <w:rPr>
          <w:sz w:val="22"/>
          <w:szCs w:val="22"/>
        </w:rPr>
        <w:t xml:space="preserve">A Pre-K to grade 8 integrated model allows students to be equally prepared to enter </w:t>
      </w:r>
      <w:r>
        <w:rPr>
          <w:sz w:val="22"/>
          <w:szCs w:val="22"/>
        </w:rPr>
        <w:t xml:space="preserve">Introductory </w:t>
      </w:r>
      <w:r w:rsidRPr="00CC0B20">
        <w:rPr>
          <w:sz w:val="22"/>
          <w:szCs w:val="22"/>
        </w:rPr>
        <w:t xml:space="preserve">Physics, Earth and Space Science, </w:t>
      </w:r>
      <w:r>
        <w:rPr>
          <w:sz w:val="22"/>
          <w:szCs w:val="22"/>
        </w:rPr>
        <w:t xml:space="preserve">Biology, or Technology/Engineering </w:t>
      </w:r>
      <w:r w:rsidRPr="00CC0B20">
        <w:rPr>
          <w:sz w:val="22"/>
          <w:szCs w:val="22"/>
        </w:rPr>
        <w:t xml:space="preserve">in 9th grade without a gap of a year or longer of being engaged in some of the core ideas of each domain. The specific and deliberate sequencing of the standards can lead purposefully to the </w:t>
      </w:r>
      <w:r>
        <w:rPr>
          <w:sz w:val="22"/>
          <w:szCs w:val="22"/>
        </w:rPr>
        <w:t>high school</w:t>
      </w:r>
      <w:r w:rsidRPr="00CC0B20">
        <w:rPr>
          <w:sz w:val="22"/>
          <w:szCs w:val="22"/>
        </w:rPr>
        <w:t xml:space="preserve"> standards for each science </w:t>
      </w:r>
      <w:r>
        <w:rPr>
          <w:sz w:val="22"/>
          <w:szCs w:val="22"/>
        </w:rPr>
        <w:t xml:space="preserve">and technology/engineering </w:t>
      </w:r>
      <w:r w:rsidRPr="00CC0B20">
        <w:rPr>
          <w:sz w:val="22"/>
          <w:szCs w:val="22"/>
        </w:rPr>
        <w:t>discipline.</w:t>
      </w:r>
    </w:p>
    <w:p w:rsidR="00795FA8" w:rsidRPr="00CC0B20" w:rsidRDefault="00795FA8" w:rsidP="00795FA8">
      <w:pPr>
        <w:rPr>
          <w:sz w:val="22"/>
          <w:szCs w:val="22"/>
        </w:rPr>
      </w:pPr>
    </w:p>
    <w:p w:rsidR="00795FA8" w:rsidRDefault="00795FA8" w:rsidP="00795FA8">
      <w:pPr>
        <w:rPr>
          <w:sz w:val="22"/>
          <w:szCs w:val="22"/>
        </w:rPr>
      </w:pPr>
      <w:r w:rsidRPr="00CC0B20">
        <w:rPr>
          <w:sz w:val="22"/>
          <w:szCs w:val="22"/>
        </w:rPr>
        <w:t xml:space="preserve">Presenting standards by grade provides clear and consistent guidance for Pre-K to grade 8 </w:t>
      </w:r>
      <w:r w:rsidR="00996502">
        <w:rPr>
          <w:sz w:val="22"/>
          <w:szCs w:val="22"/>
        </w:rPr>
        <w:t>and</w:t>
      </w:r>
      <w:r w:rsidRPr="00CC0B20">
        <w:rPr>
          <w:sz w:val="22"/>
          <w:szCs w:val="22"/>
        </w:rPr>
        <w:t xml:space="preserve"> allows districts and schools to align curriculum, instruction, assessment, and professional development to particular grades. Districts and schools will be able to share </w:t>
      </w:r>
      <w:r>
        <w:rPr>
          <w:sz w:val="22"/>
          <w:szCs w:val="22"/>
        </w:rPr>
        <w:t>science and technology/engineering</w:t>
      </w:r>
      <w:r w:rsidRPr="00CC0B20">
        <w:rPr>
          <w:sz w:val="22"/>
          <w:szCs w:val="22"/>
        </w:rPr>
        <w:t xml:space="preserve"> curriculum resources, teacher </w:t>
      </w:r>
      <w:r>
        <w:rPr>
          <w:sz w:val="22"/>
          <w:szCs w:val="22"/>
        </w:rPr>
        <w:t>professional development</w:t>
      </w:r>
      <w:r w:rsidRPr="00CC0B20">
        <w:rPr>
          <w:sz w:val="22"/>
          <w:szCs w:val="22"/>
        </w:rPr>
        <w:t xml:space="preserve">, </w:t>
      </w:r>
      <w:r>
        <w:rPr>
          <w:sz w:val="22"/>
          <w:szCs w:val="22"/>
        </w:rPr>
        <w:t>district determined measures</w:t>
      </w:r>
      <w:r w:rsidRPr="00CC0B20">
        <w:rPr>
          <w:sz w:val="22"/>
          <w:szCs w:val="22"/>
        </w:rPr>
        <w:t xml:space="preserve">, and other </w:t>
      </w:r>
      <w:r>
        <w:rPr>
          <w:sz w:val="22"/>
          <w:szCs w:val="22"/>
        </w:rPr>
        <w:t>resources</w:t>
      </w:r>
      <w:r w:rsidRPr="00CC0B20">
        <w:rPr>
          <w:sz w:val="22"/>
          <w:szCs w:val="22"/>
        </w:rPr>
        <w:t>. If a student transfers between schools or districts in the state, there would be a common pathway and</w:t>
      </w:r>
      <w:r w:rsidR="00996502">
        <w:rPr>
          <w:sz w:val="22"/>
          <w:szCs w:val="22"/>
        </w:rPr>
        <w:t>,</w:t>
      </w:r>
      <w:r w:rsidRPr="00CC0B20">
        <w:rPr>
          <w:sz w:val="22"/>
          <w:szCs w:val="22"/>
        </w:rPr>
        <w:t xml:space="preserve"> hopefully</w:t>
      </w:r>
      <w:r w:rsidR="00996502">
        <w:rPr>
          <w:sz w:val="22"/>
          <w:szCs w:val="22"/>
        </w:rPr>
        <w:t>,</w:t>
      </w:r>
      <w:r w:rsidRPr="00CC0B20">
        <w:rPr>
          <w:sz w:val="22"/>
          <w:szCs w:val="22"/>
        </w:rPr>
        <w:t xml:space="preserve"> a less abrupt change or gap in his/her science </w:t>
      </w:r>
      <w:r w:rsidRPr="000D6501">
        <w:rPr>
          <w:sz w:val="22"/>
          <w:szCs w:val="22"/>
        </w:rPr>
        <w:t xml:space="preserve">learning. An integrated approach for </w:t>
      </w:r>
      <w:r w:rsidRPr="000B41FF">
        <w:rPr>
          <w:sz w:val="22"/>
          <w:szCs w:val="22"/>
        </w:rPr>
        <w:t>Pre-K–8 reflects</w:t>
      </w:r>
      <w:r w:rsidRPr="000D6501">
        <w:rPr>
          <w:sz w:val="22"/>
          <w:szCs w:val="22"/>
        </w:rPr>
        <w:t xml:space="preserve"> the multidisciplinary nature of science and technology/engineering and research on science learning, curriculum and instruction.</w:t>
      </w:r>
    </w:p>
    <w:p w:rsidR="00795FA8" w:rsidRDefault="00795FA8" w:rsidP="00795FA8">
      <w:pPr>
        <w:rPr>
          <w:sz w:val="22"/>
          <w:szCs w:val="22"/>
        </w:rPr>
      </w:pPr>
    </w:p>
    <w:p w:rsidR="00795FA8" w:rsidRPr="00D666D4" w:rsidRDefault="00795FA8" w:rsidP="008B5AB6">
      <w:pPr>
        <w:pStyle w:val="SectionFirstLevel"/>
        <w:spacing w:after="0"/>
      </w:pPr>
      <w:r>
        <w:t>References</w:t>
      </w:r>
    </w:p>
    <w:p w:rsidR="00795FA8" w:rsidRDefault="00795FA8" w:rsidP="00795FA8">
      <w:pPr>
        <w:ind w:left="360" w:hanging="360"/>
        <w:rPr>
          <w:sz w:val="22"/>
          <w:szCs w:val="22"/>
        </w:rPr>
      </w:pPr>
      <w:r>
        <w:rPr>
          <w:sz w:val="22"/>
          <w:szCs w:val="22"/>
        </w:rPr>
        <w:t>Achieve. (</w:t>
      </w:r>
      <w:r w:rsidRPr="00CC0B20">
        <w:rPr>
          <w:sz w:val="22"/>
          <w:szCs w:val="22"/>
        </w:rPr>
        <w:t>2010)</w:t>
      </w:r>
      <w:r>
        <w:rPr>
          <w:sz w:val="22"/>
          <w:szCs w:val="22"/>
        </w:rPr>
        <w:t xml:space="preserve">. </w:t>
      </w:r>
      <w:r>
        <w:rPr>
          <w:i/>
          <w:sz w:val="22"/>
          <w:szCs w:val="22"/>
        </w:rPr>
        <w:t>International science benchmarking report: Taking the lead in science education: Forging next-generation science standards</w:t>
      </w:r>
      <w:r w:rsidRPr="00CC0B20">
        <w:rPr>
          <w:sz w:val="22"/>
          <w:szCs w:val="22"/>
        </w:rPr>
        <w:t>.</w:t>
      </w:r>
      <w:r>
        <w:rPr>
          <w:sz w:val="22"/>
          <w:szCs w:val="22"/>
        </w:rPr>
        <w:t xml:space="preserve"> Washington, DC. </w:t>
      </w:r>
    </w:p>
    <w:p w:rsidR="00795FA8" w:rsidRPr="002C66D0" w:rsidRDefault="00795FA8" w:rsidP="00795FA8">
      <w:pPr>
        <w:ind w:left="360" w:right="189" w:hanging="360"/>
        <w:rPr>
          <w:spacing w:val="-1"/>
          <w:sz w:val="22"/>
          <w:szCs w:val="22"/>
        </w:rPr>
      </w:pPr>
      <w:r>
        <w:rPr>
          <w:spacing w:val="-1"/>
          <w:sz w:val="22"/>
          <w:szCs w:val="22"/>
        </w:rPr>
        <w:t xml:space="preserve">Alonzo, A., and Gotwals, A. W., Eds. (2012). </w:t>
      </w:r>
      <w:r>
        <w:rPr>
          <w:i/>
          <w:spacing w:val="-1"/>
          <w:sz w:val="22"/>
          <w:szCs w:val="22"/>
        </w:rPr>
        <w:t xml:space="preserve">Learning progressions in science: Current challenges and future directions. </w:t>
      </w:r>
      <w:r>
        <w:rPr>
          <w:spacing w:val="-1"/>
          <w:sz w:val="22"/>
          <w:szCs w:val="22"/>
        </w:rPr>
        <w:t>Rotterdam: Sense Publishers.</w:t>
      </w:r>
    </w:p>
    <w:p w:rsidR="00795FA8" w:rsidRPr="002C66D0" w:rsidRDefault="00795FA8" w:rsidP="00795FA8">
      <w:pPr>
        <w:ind w:left="360" w:right="189" w:hanging="360"/>
        <w:rPr>
          <w:spacing w:val="-1"/>
          <w:sz w:val="22"/>
          <w:szCs w:val="22"/>
        </w:rPr>
      </w:pPr>
      <w:r w:rsidRPr="002C66D0">
        <w:rPr>
          <w:spacing w:val="-1"/>
          <w:sz w:val="22"/>
          <w:szCs w:val="22"/>
        </w:rPr>
        <w:t xml:space="preserve">Banilower, E., Cohen, K., Pasley, J. &amp; Weiss, I. (2010). </w:t>
      </w:r>
      <w:r w:rsidRPr="002C66D0">
        <w:rPr>
          <w:i/>
          <w:spacing w:val="-1"/>
          <w:sz w:val="22"/>
          <w:szCs w:val="22"/>
        </w:rPr>
        <w:t xml:space="preserve">Effective science instruction: What does research tell us? </w:t>
      </w:r>
      <w:r w:rsidRPr="002C66D0">
        <w:rPr>
          <w:spacing w:val="-1"/>
          <w:sz w:val="22"/>
          <w:szCs w:val="22"/>
        </w:rPr>
        <w:t>Second</w:t>
      </w:r>
      <w:r>
        <w:rPr>
          <w:spacing w:val="-1"/>
          <w:sz w:val="22"/>
          <w:szCs w:val="22"/>
        </w:rPr>
        <w:t xml:space="preserve"> </w:t>
      </w:r>
      <w:r w:rsidRPr="002C66D0">
        <w:rPr>
          <w:spacing w:val="-1"/>
          <w:sz w:val="22"/>
          <w:szCs w:val="22"/>
        </w:rPr>
        <w:t>edition.</w:t>
      </w:r>
      <w:r>
        <w:rPr>
          <w:spacing w:val="-1"/>
          <w:sz w:val="22"/>
          <w:szCs w:val="22"/>
        </w:rPr>
        <w:t xml:space="preserve"> </w:t>
      </w:r>
      <w:r w:rsidRPr="002C66D0">
        <w:rPr>
          <w:spacing w:val="-1"/>
          <w:sz w:val="22"/>
          <w:szCs w:val="22"/>
        </w:rPr>
        <w:t>Portsmouth, NH: RMC Research Corporation, Center on Instruction</w:t>
      </w:r>
    </w:p>
    <w:p w:rsidR="00795FA8" w:rsidRPr="00B86388" w:rsidRDefault="00795FA8" w:rsidP="00795FA8">
      <w:pPr>
        <w:ind w:left="360" w:right="189" w:hanging="360"/>
        <w:rPr>
          <w:spacing w:val="-1"/>
          <w:sz w:val="22"/>
          <w:szCs w:val="22"/>
        </w:rPr>
      </w:pPr>
      <w:r w:rsidRPr="00B86388">
        <w:rPr>
          <w:spacing w:val="-1"/>
          <w:sz w:val="22"/>
          <w:szCs w:val="22"/>
        </w:rPr>
        <w:t>Corcoran, T., Mosh</w:t>
      </w:r>
      <w:r>
        <w:rPr>
          <w:spacing w:val="-1"/>
          <w:sz w:val="22"/>
          <w:szCs w:val="22"/>
        </w:rPr>
        <w:t>er, F. A., &amp; Rogat, A. D. (2009</w:t>
      </w:r>
      <w:r w:rsidRPr="00B86388">
        <w:rPr>
          <w:spacing w:val="-1"/>
          <w:sz w:val="22"/>
          <w:szCs w:val="22"/>
        </w:rPr>
        <w:t xml:space="preserve">). </w:t>
      </w:r>
      <w:r w:rsidRPr="00B86388">
        <w:rPr>
          <w:i/>
          <w:spacing w:val="-1"/>
          <w:sz w:val="22"/>
          <w:szCs w:val="22"/>
        </w:rPr>
        <w:t>Learning progressions in science: An evidence-based approach to reform.</w:t>
      </w:r>
      <w:r w:rsidRPr="00B86388">
        <w:rPr>
          <w:spacing w:val="-1"/>
          <w:sz w:val="22"/>
          <w:szCs w:val="22"/>
        </w:rPr>
        <w:t xml:space="preserve"> (CPRE Research Report #RR-63). Philadelphia, PA:</w:t>
      </w:r>
      <w:r>
        <w:rPr>
          <w:spacing w:val="-1"/>
          <w:sz w:val="22"/>
          <w:szCs w:val="22"/>
        </w:rPr>
        <w:t xml:space="preserve"> </w:t>
      </w:r>
      <w:r w:rsidRPr="00B86388">
        <w:rPr>
          <w:spacing w:val="-1"/>
          <w:sz w:val="22"/>
          <w:szCs w:val="22"/>
        </w:rPr>
        <w:t>Consortium for Policy Research in Education.</w:t>
      </w:r>
    </w:p>
    <w:p w:rsidR="00795FA8" w:rsidRPr="00B86388" w:rsidRDefault="00795FA8" w:rsidP="00795FA8">
      <w:pPr>
        <w:ind w:left="360" w:right="189" w:hanging="360"/>
        <w:rPr>
          <w:spacing w:val="-1"/>
          <w:sz w:val="22"/>
          <w:szCs w:val="22"/>
        </w:rPr>
      </w:pPr>
      <w:r w:rsidRPr="00B86388">
        <w:rPr>
          <w:spacing w:val="-1"/>
          <w:sz w:val="22"/>
          <w:szCs w:val="22"/>
        </w:rPr>
        <w:t xml:space="preserve">Driver, R., Guesne, E., &amp; Tiberghien, A. (1985). </w:t>
      </w:r>
      <w:r w:rsidRPr="002C66D0">
        <w:rPr>
          <w:i/>
          <w:spacing w:val="-1"/>
          <w:sz w:val="22"/>
          <w:szCs w:val="22"/>
        </w:rPr>
        <w:t>Children’s ideas in science</w:t>
      </w:r>
      <w:r w:rsidRPr="00B86388">
        <w:rPr>
          <w:spacing w:val="-1"/>
          <w:sz w:val="22"/>
          <w:szCs w:val="22"/>
        </w:rPr>
        <w:t>. Milton Keynes, UK: Open</w:t>
      </w:r>
      <w:r>
        <w:rPr>
          <w:spacing w:val="-1"/>
          <w:sz w:val="22"/>
          <w:szCs w:val="22"/>
        </w:rPr>
        <w:t xml:space="preserve"> </w:t>
      </w:r>
      <w:r w:rsidRPr="00B86388">
        <w:rPr>
          <w:spacing w:val="-1"/>
          <w:sz w:val="22"/>
          <w:szCs w:val="22"/>
        </w:rPr>
        <w:t>University Press.</w:t>
      </w:r>
    </w:p>
    <w:p w:rsidR="00795FA8" w:rsidRPr="00B86388" w:rsidRDefault="00795FA8" w:rsidP="00795FA8">
      <w:pPr>
        <w:ind w:left="360" w:right="189" w:hanging="360"/>
        <w:rPr>
          <w:spacing w:val="-1"/>
          <w:sz w:val="22"/>
          <w:szCs w:val="22"/>
        </w:rPr>
      </w:pPr>
      <w:r w:rsidRPr="00B86388">
        <w:rPr>
          <w:spacing w:val="-1"/>
          <w:sz w:val="22"/>
          <w:szCs w:val="22"/>
        </w:rPr>
        <w:lastRenderedPageBreak/>
        <w:t xml:space="preserve">Driver, D., Squires, A., Rushworth, P., &amp; Wood-Robinson, V. (1994). Living things. In </w:t>
      </w:r>
      <w:r w:rsidRPr="002C66D0">
        <w:rPr>
          <w:i/>
          <w:spacing w:val="-1"/>
          <w:sz w:val="22"/>
          <w:szCs w:val="22"/>
        </w:rPr>
        <w:t>Making sense of secondary science: Research into children’s ideas</w:t>
      </w:r>
      <w:r w:rsidRPr="00B86388">
        <w:rPr>
          <w:spacing w:val="-1"/>
          <w:sz w:val="22"/>
          <w:szCs w:val="22"/>
        </w:rPr>
        <w:t xml:space="preserve"> (pp. 17–26). London, UK: Routledge.</w:t>
      </w:r>
    </w:p>
    <w:p w:rsidR="00795FA8" w:rsidRPr="00C84CAF" w:rsidRDefault="00795FA8" w:rsidP="00795FA8">
      <w:pPr>
        <w:tabs>
          <w:tab w:val="right" w:pos="9360"/>
        </w:tabs>
        <w:ind w:left="360" w:hanging="360"/>
        <w:rPr>
          <w:sz w:val="22"/>
          <w:szCs w:val="22"/>
        </w:rPr>
      </w:pPr>
      <w:r>
        <w:rPr>
          <w:sz w:val="22"/>
          <w:szCs w:val="22"/>
        </w:rPr>
        <w:t xml:space="preserve">Keeley, P., Eberle, F., and Farrin, L. (2005). </w:t>
      </w:r>
      <w:r>
        <w:rPr>
          <w:i/>
          <w:sz w:val="22"/>
          <w:szCs w:val="22"/>
        </w:rPr>
        <w:t xml:space="preserve">Uncovering student ideas in science: 25 formative assessment probes. </w:t>
      </w:r>
      <w:r>
        <w:rPr>
          <w:sz w:val="22"/>
          <w:szCs w:val="22"/>
        </w:rPr>
        <w:t>Arlington, VA: NSTA Press.</w:t>
      </w:r>
    </w:p>
    <w:p w:rsidR="00795FA8" w:rsidRDefault="008B5AB6" w:rsidP="00795FA8">
      <w:pPr>
        <w:tabs>
          <w:tab w:val="right" w:pos="9360"/>
        </w:tabs>
        <w:ind w:left="360" w:hanging="360"/>
        <w:rPr>
          <w:sz w:val="22"/>
          <w:szCs w:val="22"/>
        </w:rPr>
      </w:pPr>
      <w:r>
        <w:rPr>
          <w:sz w:val="22"/>
          <w:szCs w:val="22"/>
        </w:rPr>
        <w:t>National Research Council (NRC</w:t>
      </w:r>
      <w:r w:rsidR="00795FA8">
        <w:rPr>
          <w:sz w:val="22"/>
          <w:szCs w:val="22"/>
        </w:rPr>
        <w:t xml:space="preserve">). (2005). </w:t>
      </w:r>
      <w:r w:rsidR="00795FA8">
        <w:rPr>
          <w:i/>
          <w:sz w:val="22"/>
          <w:szCs w:val="22"/>
        </w:rPr>
        <w:t xml:space="preserve">America’s lab report: Investigations in high school science. </w:t>
      </w:r>
      <w:r w:rsidR="00795FA8">
        <w:rPr>
          <w:sz w:val="22"/>
          <w:szCs w:val="22"/>
        </w:rPr>
        <w:t>Washington, DC: The National Academies Press.</w:t>
      </w:r>
    </w:p>
    <w:p w:rsidR="00795FA8" w:rsidRPr="00BD74E0" w:rsidRDefault="008B5AB6" w:rsidP="00795FA8">
      <w:pPr>
        <w:tabs>
          <w:tab w:val="right" w:pos="9360"/>
        </w:tabs>
        <w:ind w:left="360" w:hanging="360"/>
        <w:rPr>
          <w:sz w:val="22"/>
          <w:szCs w:val="22"/>
        </w:rPr>
      </w:pPr>
      <w:r>
        <w:rPr>
          <w:sz w:val="22"/>
          <w:szCs w:val="22"/>
        </w:rPr>
        <w:t>National Research Council (NRC).</w:t>
      </w:r>
      <w:r w:rsidR="00795FA8">
        <w:rPr>
          <w:sz w:val="22"/>
          <w:szCs w:val="22"/>
        </w:rPr>
        <w:t xml:space="preserve"> (2009). </w:t>
      </w:r>
      <w:r w:rsidR="00795FA8" w:rsidRPr="00BD74E0">
        <w:rPr>
          <w:i/>
          <w:sz w:val="22"/>
          <w:szCs w:val="22"/>
        </w:rPr>
        <w:t>Taking science to school: Learning and teaching science in grades K-8.</w:t>
      </w:r>
      <w:r w:rsidR="00795FA8">
        <w:rPr>
          <w:sz w:val="22"/>
          <w:szCs w:val="22"/>
        </w:rPr>
        <w:t xml:space="preserve"> Washington, DC: The National Academies Press.</w:t>
      </w:r>
    </w:p>
    <w:p w:rsidR="00795FA8" w:rsidRDefault="008B5AB6" w:rsidP="00795FA8">
      <w:pPr>
        <w:ind w:left="360" w:right="189" w:hanging="360"/>
        <w:rPr>
          <w:spacing w:val="-1"/>
          <w:sz w:val="22"/>
          <w:szCs w:val="22"/>
        </w:rPr>
      </w:pPr>
      <w:r>
        <w:rPr>
          <w:sz w:val="22"/>
          <w:szCs w:val="22"/>
        </w:rPr>
        <w:t>National Research Council (NRC).</w:t>
      </w:r>
      <w:r w:rsidR="00795FA8">
        <w:rPr>
          <w:spacing w:val="-1"/>
          <w:sz w:val="22"/>
          <w:szCs w:val="22"/>
        </w:rPr>
        <w:t xml:space="preserve"> (2012). </w:t>
      </w:r>
      <w:r w:rsidR="00795FA8">
        <w:rPr>
          <w:i/>
          <w:spacing w:val="-1"/>
          <w:sz w:val="22"/>
          <w:szCs w:val="22"/>
        </w:rPr>
        <w:t>A framework for K-12 science education: Practices, crosscutting concepts, and core ideas.</w:t>
      </w:r>
      <w:r w:rsidR="00795FA8">
        <w:rPr>
          <w:spacing w:val="-1"/>
          <w:sz w:val="22"/>
          <w:szCs w:val="22"/>
        </w:rPr>
        <w:t xml:space="preserve"> Washington, DC: The National Academies Press.</w:t>
      </w:r>
    </w:p>
    <w:p w:rsidR="00795FA8" w:rsidRDefault="00795FA8" w:rsidP="00795FA8">
      <w:pPr>
        <w:tabs>
          <w:tab w:val="right" w:pos="9360"/>
        </w:tabs>
        <w:ind w:left="360" w:hanging="360"/>
        <w:rPr>
          <w:sz w:val="22"/>
          <w:szCs w:val="22"/>
        </w:rPr>
      </w:pPr>
      <w:r>
        <w:rPr>
          <w:sz w:val="22"/>
          <w:szCs w:val="22"/>
        </w:rPr>
        <w:t xml:space="preserve">Stanford University. (2012). Understanding language. Available at: </w:t>
      </w:r>
      <w:hyperlink r:id="rId49" w:history="1">
        <w:r w:rsidRPr="00654CB9">
          <w:rPr>
            <w:rStyle w:val="Hyperlink"/>
            <w:sz w:val="22"/>
            <w:szCs w:val="22"/>
          </w:rPr>
          <w:t>http://ell.standford.edu/papers</w:t>
        </w:r>
      </w:hyperlink>
      <w:r>
        <w:rPr>
          <w:sz w:val="22"/>
          <w:szCs w:val="22"/>
        </w:rPr>
        <w:t xml:space="preserve">. </w:t>
      </w:r>
    </w:p>
    <w:p w:rsidR="00795FA8" w:rsidRDefault="00795FA8" w:rsidP="00795FA8">
      <w:pPr>
        <w:tabs>
          <w:tab w:val="right" w:pos="9360"/>
        </w:tabs>
        <w:ind w:left="360" w:hanging="360"/>
        <w:rPr>
          <w:sz w:val="22"/>
          <w:szCs w:val="22"/>
        </w:rPr>
      </w:pPr>
      <w:r>
        <w:rPr>
          <w:sz w:val="22"/>
          <w:szCs w:val="22"/>
        </w:rPr>
        <w:t xml:space="preserve">Swartz, M. S., Sadler, P. M., Sonner, G., and Tai, R. H. (2009). Depth vs breadth: How content coverage in high school science courses relates to later success in college science coursework. </w:t>
      </w:r>
      <w:r>
        <w:rPr>
          <w:i/>
          <w:sz w:val="22"/>
          <w:szCs w:val="22"/>
        </w:rPr>
        <w:t>Science Education</w:t>
      </w:r>
      <w:r>
        <w:rPr>
          <w:sz w:val="22"/>
          <w:szCs w:val="22"/>
        </w:rPr>
        <w:t>, 93:798-826.</w:t>
      </w:r>
    </w:p>
    <w:p w:rsidR="003867D0" w:rsidRPr="00CC0B20" w:rsidRDefault="00795FA8" w:rsidP="003212F1">
      <w:pPr>
        <w:tabs>
          <w:tab w:val="right" w:pos="9360"/>
        </w:tabs>
        <w:ind w:left="360" w:hanging="360"/>
        <w:rPr>
          <w:sz w:val="22"/>
          <w:szCs w:val="22"/>
        </w:rPr>
      </w:pPr>
      <w:r>
        <w:rPr>
          <w:sz w:val="22"/>
          <w:szCs w:val="22"/>
        </w:rPr>
        <w:t xml:space="preserve">Wilson, C., Taylor, J., Kowalski, S., and Carlson, J. (2010). The relative effects and equity of inquiry-based and commonplace science teaching on students’ knowledge, reasoning, and argumentation. </w:t>
      </w:r>
      <w:r w:rsidRPr="003212F1">
        <w:rPr>
          <w:sz w:val="22"/>
          <w:szCs w:val="22"/>
        </w:rPr>
        <w:t xml:space="preserve">Journal of Research in Science Teaching, </w:t>
      </w:r>
      <w:r>
        <w:rPr>
          <w:sz w:val="22"/>
          <w:szCs w:val="22"/>
        </w:rPr>
        <w:t>47(3):276-301.</w:t>
      </w:r>
    </w:p>
    <w:p w:rsidR="003867D0" w:rsidRDefault="003867D0" w:rsidP="003867D0">
      <w:pPr>
        <w:pStyle w:val="SectionMainText"/>
        <w:pBdr>
          <w:bottom w:val="single" w:sz="36" w:space="1" w:color="auto"/>
        </w:pBdr>
      </w:pPr>
    </w:p>
    <w:p w:rsidR="00D7313E" w:rsidRDefault="00D7313E" w:rsidP="003867D0">
      <w:pPr>
        <w:pStyle w:val="SectionMainText"/>
        <w:sectPr w:rsidR="00D7313E">
          <w:footnotePr>
            <w:numFmt w:val="chicago"/>
          </w:footnotePr>
          <w:type w:val="oddPage"/>
          <w:pgSz w:w="12240" w:h="15840" w:code="1"/>
          <w:pgMar w:top="1080" w:right="1800" w:bottom="1440" w:left="2160" w:header="720" w:footer="720" w:gutter="0"/>
          <w:paperSrc w:first="15" w:other="15"/>
          <w:cols w:space="720"/>
        </w:sectPr>
      </w:pPr>
    </w:p>
    <w:p w:rsidR="00D7313E" w:rsidRDefault="00D35C09" w:rsidP="00D7313E">
      <w:pPr>
        <w:pStyle w:val="SectionHeading"/>
      </w:pPr>
      <w:r>
        <w:lastRenderedPageBreak/>
        <w:t>Appendix VI</w:t>
      </w:r>
    </w:p>
    <w:p w:rsidR="00D7313E" w:rsidRDefault="00D35C09" w:rsidP="00D7313E">
      <w:pPr>
        <w:pStyle w:val="SectionHeading"/>
      </w:pPr>
      <w:r>
        <w:t>Importance of</w:t>
      </w:r>
      <w:r w:rsidR="00D7313E">
        <w:t xml:space="preserve"> Science</w:t>
      </w:r>
      <w:r w:rsidR="006B2238">
        <w:t xml:space="preserve"> and Engineering</w:t>
      </w:r>
      <w:r w:rsidR="00D7313E">
        <w:t xml:space="preserve"> </w:t>
      </w:r>
      <w:r>
        <w:t>in Early Education</w:t>
      </w:r>
    </w:p>
    <w:p w:rsidR="00D7313E" w:rsidRPr="002D6220" w:rsidRDefault="00D7313E" w:rsidP="00D7313E">
      <w:pPr>
        <w:widowControl w:val="0"/>
        <w:autoSpaceDE w:val="0"/>
        <w:autoSpaceDN w:val="0"/>
        <w:adjustRightInd w:val="0"/>
        <w:jc w:val="center"/>
        <w:rPr>
          <w:b/>
          <w:color w:val="000000"/>
          <w:sz w:val="22"/>
          <w:szCs w:val="22"/>
        </w:rPr>
      </w:pPr>
    </w:p>
    <w:p w:rsidR="00FF5AA9" w:rsidRPr="002D6220" w:rsidRDefault="00FF5AA9" w:rsidP="00FF5AA9">
      <w:pPr>
        <w:rPr>
          <w:sz w:val="22"/>
          <w:szCs w:val="22"/>
        </w:rPr>
      </w:pPr>
      <w:r w:rsidRPr="002D6220">
        <w:rPr>
          <w:sz w:val="22"/>
          <w:szCs w:val="22"/>
        </w:rPr>
        <w:t>Science and engineering are key components of early education</w:t>
      </w:r>
      <w:r w:rsidR="00996502">
        <w:rPr>
          <w:sz w:val="22"/>
          <w:szCs w:val="22"/>
        </w:rPr>
        <w:t xml:space="preserve"> (birth to age eight</w:t>
      </w:r>
      <w:r w:rsidR="006B2238" w:rsidRPr="002D6220">
        <w:rPr>
          <w:sz w:val="22"/>
          <w:szCs w:val="22"/>
        </w:rPr>
        <w:t>)</w:t>
      </w:r>
      <w:r w:rsidRPr="002D6220">
        <w:rPr>
          <w:sz w:val="22"/>
          <w:szCs w:val="22"/>
        </w:rPr>
        <w:t xml:space="preserve">. </w:t>
      </w:r>
      <w:r w:rsidR="006B2238" w:rsidRPr="002D6220">
        <w:rPr>
          <w:sz w:val="22"/>
          <w:szCs w:val="22"/>
        </w:rPr>
        <w:t xml:space="preserve">Science and engineering </w:t>
      </w:r>
      <w:r w:rsidRPr="002D6220">
        <w:rPr>
          <w:sz w:val="22"/>
          <w:szCs w:val="22"/>
        </w:rPr>
        <w:t>is a natural focus for young children who are beginning to develop their own understandings of the world and how it works. By introducing children to science and engineering at a young age, we support their curiosity, promote their understanding, and give them the tools they need to investigate, des</w:t>
      </w:r>
      <w:r w:rsidR="002D6220">
        <w:rPr>
          <w:sz w:val="22"/>
          <w:szCs w:val="22"/>
        </w:rPr>
        <w:t>ign, observe, and draw evidence-</w:t>
      </w:r>
      <w:r w:rsidRPr="002D6220">
        <w:rPr>
          <w:sz w:val="22"/>
          <w:szCs w:val="22"/>
        </w:rPr>
        <w:t>based conclusions about the world</w:t>
      </w:r>
      <w:r w:rsidR="006B2238" w:rsidRPr="002D6220">
        <w:rPr>
          <w:sz w:val="22"/>
          <w:szCs w:val="22"/>
        </w:rPr>
        <w:t xml:space="preserve">. </w:t>
      </w:r>
      <w:r w:rsidR="00B65552" w:rsidRPr="002D6220">
        <w:rPr>
          <w:sz w:val="22"/>
          <w:szCs w:val="22"/>
        </w:rPr>
        <w:t>Children</w:t>
      </w:r>
      <w:r w:rsidRPr="002D6220">
        <w:rPr>
          <w:sz w:val="22"/>
          <w:szCs w:val="22"/>
        </w:rPr>
        <w:t xml:space="preserve"> who are able to think critically, solve problems, and base their ideas on evidence at an early age will have a strong foundation as they engage with a world that is increasingl</w:t>
      </w:r>
      <w:r w:rsidR="006B2238" w:rsidRPr="002D6220">
        <w:rPr>
          <w:sz w:val="22"/>
          <w:szCs w:val="22"/>
        </w:rPr>
        <w:t xml:space="preserve">y rooted in science, technology, and </w:t>
      </w:r>
      <w:r w:rsidRPr="002D6220">
        <w:rPr>
          <w:sz w:val="22"/>
          <w:szCs w:val="22"/>
        </w:rPr>
        <w:t>engineering.</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Young children are predisposed to doing and learning science and engineering.</w:t>
      </w:r>
      <w:r w:rsidR="006B2238" w:rsidRPr="002D6220">
        <w:rPr>
          <w:sz w:val="22"/>
          <w:szCs w:val="22"/>
        </w:rPr>
        <w:t xml:space="preserve"> For them, it is a form of high-</w:t>
      </w:r>
      <w:r w:rsidRPr="002D6220">
        <w:rPr>
          <w:sz w:val="22"/>
          <w:szCs w:val="22"/>
        </w:rPr>
        <w:t>level exploratory and constructive play that supports their critical thinking skills</w:t>
      </w:r>
      <w:r w:rsidR="006B2238" w:rsidRPr="002D6220">
        <w:rPr>
          <w:sz w:val="22"/>
          <w:szCs w:val="22"/>
        </w:rPr>
        <w:t>,</w:t>
      </w:r>
      <w:r w:rsidRPr="002D6220">
        <w:rPr>
          <w:sz w:val="22"/>
          <w:szCs w:val="22"/>
        </w:rPr>
        <w:t xml:space="preserve"> problem-solving abilities</w:t>
      </w:r>
      <w:r w:rsidR="006B2238" w:rsidRPr="002D6220">
        <w:rPr>
          <w:sz w:val="22"/>
          <w:szCs w:val="22"/>
        </w:rPr>
        <w:t xml:space="preserve">, and </w:t>
      </w:r>
      <w:r w:rsidRPr="002D6220">
        <w:rPr>
          <w:sz w:val="22"/>
          <w:szCs w:val="22"/>
        </w:rPr>
        <w:t>their social and emotional development. Much like scientists</w:t>
      </w:r>
      <w:r w:rsidR="006B2238" w:rsidRPr="002D6220">
        <w:rPr>
          <w:sz w:val="22"/>
          <w:szCs w:val="22"/>
        </w:rPr>
        <w:t xml:space="preserve"> and engineers</w:t>
      </w:r>
      <w:r w:rsidRPr="002D6220">
        <w:rPr>
          <w:sz w:val="22"/>
          <w:szCs w:val="22"/>
        </w:rPr>
        <w:t>, children want to make sense of the world</w:t>
      </w:r>
      <w:r w:rsidR="006B2238" w:rsidRPr="002D6220">
        <w:rPr>
          <w:sz w:val="22"/>
          <w:szCs w:val="22"/>
        </w:rPr>
        <w:t xml:space="preserve"> and solve problems they see around them.</w:t>
      </w:r>
      <w:r w:rsidRPr="002D6220">
        <w:rPr>
          <w:sz w:val="22"/>
          <w:szCs w:val="22"/>
        </w:rPr>
        <w:t xml:space="preserve"> Young children ask “how” and “why” and “what if” questions about everything around them and are naturally inclined to explore potential answers to their questions using all their senses. To build on their natural curiosity, young children should be exposed to different scientific contexts and concepts to help them refine and construct their thinking. This can be reinforced when </w:t>
      </w:r>
      <w:r w:rsidR="006B2238" w:rsidRPr="002D6220">
        <w:rPr>
          <w:sz w:val="22"/>
          <w:szCs w:val="22"/>
        </w:rPr>
        <w:t xml:space="preserve">science and engineering </w:t>
      </w:r>
      <w:r w:rsidRPr="002D6220">
        <w:rPr>
          <w:sz w:val="22"/>
          <w:szCs w:val="22"/>
        </w:rPr>
        <w:t>is accessible</w:t>
      </w:r>
      <w:r w:rsidR="006B2238" w:rsidRPr="002D6220">
        <w:rPr>
          <w:sz w:val="22"/>
          <w:szCs w:val="22"/>
        </w:rPr>
        <w:t>, engaging,</w:t>
      </w:r>
      <w:r w:rsidR="00B65552" w:rsidRPr="002D6220">
        <w:rPr>
          <w:sz w:val="22"/>
          <w:szCs w:val="22"/>
        </w:rPr>
        <w:t xml:space="preserve"> and models interest</w:t>
      </w:r>
      <w:r w:rsidRPr="002D6220">
        <w:rPr>
          <w:sz w:val="22"/>
          <w:szCs w:val="22"/>
        </w:rPr>
        <w:t xml:space="preserve">, wonder, and enthusiasm. </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 xml:space="preserve">Educators </w:t>
      </w:r>
      <w:r w:rsidR="006B2238" w:rsidRPr="002D6220">
        <w:rPr>
          <w:sz w:val="22"/>
          <w:szCs w:val="22"/>
        </w:rPr>
        <w:t xml:space="preserve">of young children </w:t>
      </w:r>
      <w:r w:rsidRPr="002D6220">
        <w:rPr>
          <w:sz w:val="22"/>
          <w:szCs w:val="22"/>
        </w:rPr>
        <w:t xml:space="preserve">can effectively support good science and engineering by engaging </w:t>
      </w:r>
      <w:r w:rsidR="00996502">
        <w:rPr>
          <w:sz w:val="22"/>
          <w:szCs w:val="22"/>
        </w:rPr>
        <w:t>them</w:t>
      </w:r>
      <w:r w:rsidRPr="002D6220">
        <w:rPr>
          <w:sz w:val="22"/>
          <w:szCs w:val="22"/>
        </w:rPr>
        <w:t xml:space="preserve"> in </w:t>
      </w:r>
      <w:r w:rsidR="006B2238" w:rsidRPr="002D6220">
        <w:rPr>
          <w:sz w:val="22"/>
          <w:szCs w:val="22"/>
        </w:rPr>
        <w:t xml:space="preserve">science and engineering practices. </w:t>
      </w:r>
      <w:r w:rsidRPr="002D6220">
        <w:rPr>
          <w:sz w:val="22"/>
          <w:szCs w:val="22"/>
        </w:rPr>
        <w:t xml:space="preserve">Allowing </w:t>
      </w:r>
      <w:r w:rsidR="00B65552" w:rsidRPr="002D6220">
        <w:rPr>
          <w:sz w:val="22"/>
          <w:szCs w:val="22"/>
        </w:rPr>
        <w:t>children</w:t>
      </w:r>
      <w:r w:rsidRPr="002D6220">
        <w:rPr>
          <w:sz w:val="22"/>
          <w:szCs w:val="22"/>
        </w:rPr>
        <w:t xml:space="preserve"> to pose questions and problems</w:t>
      </w:r>
      <w:r w:rsidR="00996502">
        <w:rPr>
          <w:sz w:val="22"/>
          <w:szCs w:val="22"/>
        </w:rPr>
        <w:t>,</w:t>
      </w:r>
      <w:r w:rsidRPr="002D6220">
        <w:rPr>
          <w:sz w:val="22"/>
          <w:szCs w:val="22"/>
        </w:rPr>
        <w:t xml:space="preserve"> and helping them expand on ways to begin to answer those questions and solve those problems</w:t>
      </w:r>
      <w:r w:rsidR="00996502">
        <w:rPr>
          <w:sz w:val="22"/>
          <w:szCs w:val="22"/>
        </w:rPr>
        <w:t>,</w:t>
      </w:r>
      <w:r w:rsidRPr="002D6220">
        <w:rPr>
          <w:sz w:val="22"/>
          <w:szCs w:val="22"/>
        </w:rPr>
        <w:t xml:space="preserve"> gives students the opportunity to be active parti</w:t>
      </w:r>
      <w:r w:rsidR="006B2238" w:rsidRPr="002D6220">
        <w:rPr>
          <w:sz w:val="22"/>
          <w:szCs w:val="22"/>
        </w:rPr>
        <w:t xml:space="preserve">cipants in their own learning. </w:t>
      </w:r>
      <w:r w:rsidRPr="002D6220">
        <w:rPr>
          <w:sz w:val="22"/>
          <w:szCs w:val="22"/>
        </w:rPr>
        <w:t xml:space="preserve">Educators can </w:t>
      </w:r>
      <w:r w:rsidR="00B65552" w:rsidRPr="002D6220">
        <w:rPr>
          <w:sz w:val="22"/>
          <w:szCs w:val="22"/>
        </w:rPr>
        <w:t>give children varied</w:t>
      </w:r>
      <w:r w:rsidRPr="002D6220">
        <w:rPr>
          <w:sz w:val="22"/>
          <w:szCs w:val="22"/>
        </w:rPr>
        <w:t xml:space="preserve"> opportunities to engage in </w:t>
      </w:r>
      <w:r w:rsidR="006B2238" w:rsidRPr="002D6220">
        <w:rPr>
          <w:sz w:val="22"/>
          <w:szCs w:val="22"/>
        </w:rPr>
        <w:t xml:space="preserve">science and engineering </w:t>
      </w:r>
      <w:r w:rsidRPr="002D6220">
        <w:rPr>
          <w:sz w:val="22"/>
          <w:szCs w:val="22"/>
        </w:rPr>
        <w:t xml:space="preserve">practices and concepts, such as </w:t>
      </w:r>
      <w:r w:rsidR="00B65552" w:rsidRPr="002D6220">
        <w:rPr>
          <w:sz w:val="22"/>
          <w:szCs w:val="22"/>
        </w:rPr>
        <w:t xml:space="preserve">through </w:t>
      </w:r>
      <w:r w:rsidRPr="002D6220">
        <w:rPr>
          <w:sz w:val="22"/>
          <w:szCs w:val="22"/>
        </w:rPr>
        <w:t xml:space="preserve">hands-on investigations, </w:t>
      </w:r>
      <w:r w:rsidR="00B65552" w:rsidRPr="002D6220">
        <w:rPr>
          <w:sz w:val="22"/>
          <w:szCs w:val="22"/>
        </w:rPr>
        <w:t xml:space="preserve">design projects, </w:t>
      </w:r>
      <w:r w:rsidRPr="002D6220">
        <w:rPr>
          <w:sz w:val="22"/>
          <w:szCs w:val="22"/>
        </w:rPr>
        <w:t>centers</w:t>
      </w:r>
      <w:r w:rsidR="006B2238" w:rsidRPr="002D6220">
        <w:rPr>
          <w:sz w:val="22"/>
          <w:szCs w:val="22"/>
        </w:rPr>
        <w:t>,</w:t>
      </w:r>
      <w:r w:rsidRPr="002D6220">
        <w:rPr>
          <w:sz w:val="22"/>
          <w:szCs w:val="22"/>
        </w:rPr>
        <w:t xml:space="preserve"> </w:t>
      </w:r>
      <w:r w:rsidR="00B65552" w:rsidRPr="002D6220">
        <w:rPr>
          <w:sz w:val="22"/>
          <w:szCs w:val="22"/>
        </w:rPr>
        <w:t xml:space="preserve">literacy, </w:t>
      </w:r>
      <w:r w:rsidRPr="002D6220">
        <w:rPr>
          <w:sz w:val="22"/>
          <w:szCs w:val="22"/>
        </w:rPr>
        <w:t xml:space="preserve">and </w:t>
      </w:r>
      <w:r w:rsidR="006B2238" w:rsidRPr="002D6220">
        <w:rPr>
          <w:sz w:val="22"/>
          <w:szCs w:val="22"/>
        </w:rPr>
        <w:t xml:space="preserve">extended </w:t>
      </w:r>
      <w:r w:rsidRPr="002D6220">
        <w:rPr>
          <w:sz w:val="22"/>
          <w:szCs w:val="22"/>
        </w:rPr>
        <w:t>studies of natural phenomena</w:t>
      </w:r>
      <w:r w:rsidR="006B2238" w:rsidRPr="002D6220">
        <w:rPr>
          <w:sz w:val="22"/>
          <w:szCs w:val="22"/>
        </w:rPr>
        <w:t xml:space="preserve">. Such </w:t>
      </w:r>
      <w:r w:rsidRPr="002D6220">
        <w:rPr>
          <w:sz w:val="22"/>
          <w:szCs w:val="22"/>
        </w:rPr>
        <w:t xml:space="preserve">approaches foster development of scientific </w:t>
      </w:r>
      <w:r w:rsidR="006B2238" w:rsidRPr="002D6220">
        <w:rPr>
          <w:sz w:val="22"/>
          <w:szCs w:val="22"/>
        </w:rPr>
        <w:t xml:space="preserve">and technical </w:t>
      </w:r>
      <w:r w:rsidRPr="002D6220">
        <w:rPr>
          <w:sz w:val="22"/>
          <w:szCs w:val="22"/>
        </w:rPr>
        <w:t>reasoning because it is connected to their own experiences.</w:t>
      </w:r>
    </w:p>
    <w:p w:rsidR="00FF5AA9" w:rsidRPr="002D6220" w:rsidRDefault="00FF5AA9" w:rsidP="006B2238">
      <w:pPr>
        <w:rPr>
          <w:sz w:val="22"/>
          <w:szCs w:val="22"/>
        </w:rPr>
      </w:pPr>
    </w:p>
    <w:p w:rsidR="00FF5AA9" w:rsidRPr="002D6220" w:rsidRDefault="006B2238" w:rsidP="00FF5AA9">
      <w:pPr>
        <w:rPr>
          <w:sz w:val="22"/>
          <w:szCs w:val="22"/>
        </w:rPr>
      </w:pPr>
      <w:r w:rsidRPr="002D6220">
        <w:rPr>
          <w:sz w:val="22"/>
          <w:szCs w:val="22"/>
        </w:rPr>
        <w:t>Science and engineering can also provide</w:t>
      </w:r>
      <w:r w:rsidR="00FF5AA9" w:rsidRPr="002D6220">
        <w:rPr>
          <w:sz w:val="22"/>
          <w:szCs w:val="22"/>
        </w:rPr>
        <w:t xml:space="preserve"> a compelling context for </w:t>
      </w:r>
      <w:r w:rsidRPr="002D6220">
        <w:rPr>
          <w:sz w:val="22"/>
          <w:szCs w:val="22"/>
        </w:rPr>
        <w:t>young children to learn</w:t>
      </w:r>
      <w:r w:rsidR="00FF5AA9" w:rsidRPr="002D6220">
        <w:rPr>
          <w:sz w:val="22"/>
          <w:szCs w:val="22"/>
        </w:rPr>
        <w:t xml:space="preserve"> literacy and mathematics. </w:t>
      </w:r>
      <w:r w:rsidRPr="002D6220">
        <w:rPr>
          <w:sz w:val="22"/>
          <w:szCs w:val="22"/>
        </w:rPr>
        <w:t xml:space="preserve">Science and engineering </w:t>
      </w:r>
      <w:r w:rsidR="00FF5AA9" w:rsidRPr="002D6220">
        <w:rPr>
          <w:sz w:val="22"/>
          <w:szCs w:val="22"/>
        </w:rPr>
        <w:t>experiences offer contexts to form the foundations of reading, writing, speaking and listen</w:t>
      </w:r>
      <w:r w:rsidRPr="002D6220">
        <w:rPr>
          <w:sz w:val="22"/>
          <w:szCs w:val="22"/>
        </w:rPr>
        <w:t xml:space="preserve">ing, and language development. </w:t>
      </w:r>
      <w:r w:rsidR="00FF5AA9" w:rsidRPr="002D6220">
        <w:rPr>
          <w:sz w:val="22"/>
          <w:szCs w:val="22"/>
        </w:rPr>
        <w:t>Young children encounter new vocabulary, begin to use language in a variety of ways, create visuals to clarify ideas</w:t>
      </w:r>
      <w:r w:rsidR="00996502">
        <w:rPr>
          <w:sz w:val="22"/>
          <w:szCs w:val="22"/>
        </w:rPr>
        <w:t>,</w:t>
      </w:r>
      <w:r w:rsidR="00FF5AA9" w:rsidRPr="002D6220">
        <w:rPr>
          <w:sz w:val="22"/>
          <w:szCs w:val="22"/>
        </w:rPr>
        <w:t xml:space="preserve"> and participate in collaborative conversations with diverse partners to generate explanations and solutions. Science </w:t>
      </w:r>
      <w:r w:rsidRPr="002D6220">
        <w:rPr>
          <w:sz w:val="22"/>
          <w:szCs w:val="22"/>
        </w:rPr>
        <w:t xml:space="preserve">and engineering </w:t>
      </w:r>
      <w:r w:rsidR="00FF5AA9" w:rsidRPr="002D6220">
        <w:rPr>
          <w:sz w:val="22"/>
          <w:szCs w:val="22"/>
        </w:rPr>
        <w:t>also requires the use of applied mathematics. Young children begin counting and quantifying numbers and exploring shapes and</w:t>
      </w:r>
      <w:r w:rsidRPr="002D6220">
        <w:rPr>
          <w:sz w:val="22"/>
          <w:szCs w:val="22"/>
        </w:rPr>
        <w:t xml:space="preserve"> the relationships among them. </w:t>
      </w:r>
      <w:r w:rsidR="00FF5AA9" w:rsidRPr="002D6220">
        <w:rPr>
          <w:sz w:val="22"/>
          <w:szCs w:val="22"/>
        </w:rPr>
        <w:t xml:space="preserve">Integrating </w:t>
      </w:r>
      <w:r w:rsidRPr="002D6220">
        <w:rPr>
          <w:sz w:val="22"/>
          <w:szCs w:val="22"/>
        </w:rPr>
        <w:t xml:space="preserve">science and engineering </w:t>
      </w:r>
      <w:r w:rsidR="00FF5AA9" w:rsidRPr="002D6220">
        <w:rPr>
          <w:sz w:val="22"/>
          <w:szCs w:val="22"/>
        </w:rPr>
        <w:t>with literacy and math</w:t>
      </w:r>
      <w:r w:rsidRPr="002D6220">
        <w:rPr>
          <w:sz w:val="22"/>
          <w:szCs w:val="22"/>
        </w:rPr>
        <w:t>ematics</w:t>
      </w:r>
      <w:r w:rsidR="00FF5AA9" w:rsidRPr="002D6220">
        <w:rPr>
          <w:sz w:val="22"/>
          <w:szCs w:val="22"/>
        </w:rPr>
        <w:t xml:space="preserve"> </w:t>
      </w:r>
      <w:r w:rsidRPr="002D6220">
        <w:rPr>
          <w:sz w:val="22"/>
          <w:szCs w:val="22"/>
        </w:rPr>
        <w:t xml:space="preserve">engages </w:t>
      </w:r>
      <w:r w:rsidR="00FF5AA9" w:rsidRPr="002D6220">
        <w:rPr>
          <w:sz w:val="22"/>
          <w:szCs w:val="22"/>
        </w:rPr>
        <w:t xml:space="preserve">children with the idea that the disciplines work in conjunction with each other and builds a </w:t>
      </w:r>
      <w:r w:rsidRPr="002D6220">
        <w:rPr>
          <w:sz w:val="22"/>
          <w:szCs w:val="22"/>
        </w:rPr>
        <w:t xml:space="preserve">strong </w:t>
      </w:r>
      <w:r w:rsidR="00FF5AA9" w:rsidRPr="002D6220">
        <w:rPr>
          <w:sz w:val="22"/>
          <w:szCs w:val="22"/>
        </w:rPr>
        <w:t xml:space="preserve">foundation as they advance to </w:t>
      </w:r>
      <w:r w:rsidRPr="002D6220">
        <w:rPr>
          <w:sz w:val="22"/>
          <w:szCs w:val="22"/>
        </w:rPr>
        <w:t xml:space="preserve">later </w:t>
      </w:r>
      <w:r w:rsidR="00FF5AA9" w:rsidRPr="002D6220">
        <w:rPr>
          <w:sz w:val="22"/>
          <w:szCs w:val="22"/>
        </w:rPr>
        <w:t>grade</w:t>
      </w:r>
      <w:r w:rsidRPr="002D6220">
        <w:rPr>
          <w:sz w:val="22"/>
          <w:szCs w:val="22"/>
        </w:rPr>
        <w:t>s</w:t>
      </w:r>
      <w:r w:rsidR="00FF5AA9" w:rsidRPr="002D6220">
        <w:rPr>
          <w:sz w:val="22"/>
          <w:szCs w:val="22"/>
        </w:rPr>
        <w:t xml:space="preserve"> </w:t>
      </w:r>
      <w:r w:rsidRPr="002D6220">
        <w:rPr>
          <w:sz w:val="22"/>
          <w:szCs w:val="22"/>
        </w:rPr>
        <w:t xml:space="preserve">with </w:t>
      </w:r>
      <w:r w:rsidR="00FF5AA9" w:rsidRPr="002D6220">
        <w:rPr>
          <w:sz w:val="22"/>
          <w:szCs w:val="22"/>
        </w:rPr>
        <w:t xml:space="preserve">more complex concepts and practices. </w:t>
      </w:r>
    </w:p>
    <w:p w:rsidR="00FF5AA9" w:rsidRPr="002D6220" w:rsidRDefault="00FF5AA9" w:rsidP="00FF5AA9">
      <w:pPr>
        <w:rPr>
          <w:sz w:val="22"/>
          <w:szCs w:val="22"/>
        </w:rPr>
      </w:pPr>
    </w:p>
    <w:p w:rsidR="00FF5AA9" w:rsidRPr="002D6220" w:rsidRDefault="00FF5AA9" w:rsidP="00FF5AA9">
      <w:pPr>
        <w:rPr>
          <w:sz w:val="22"/>
          <w:szCs w:val="22"/>
        </w:rPr>
      </w:pPr>
      <w:r w:rsidRPr="002D6220">
        <w:rPr>
          <w:sz w:val="22"/>
          <w:szCs w:val="22"/>
        </w:rPr>
        <w:t xml:space="preserve">Aside from furthering academic development, </w:t>
      </w:r>
      <w:r w:rsidR="006B2238" w:rsidRPr="002D6220">
        <w:rPr>
          <w:sz w:val="22"/>
          <w:szCs w:val="22"/>
        </w:rPr>
        <w:t xml:space="preserve">science and engineering builds </w:t>
      </w:r>
      <w:r w:rsidRPr="002D6220">
        <w:rPr>
          <w:sz w:val="22"/>
          <w:szCs w:val="22"/>
        </w:rPr>
        <w:t>young children</w:t>
      </w:r>
      <w:r w:rsidR="006B2238" w:rsidRPr="002D6220">
        <w:rPr>
          <w:sz w:val="22"/>
          <w:szCs w:val="22"/>
        </w:rPr>
        <w:t>’s</w:t>
      </w:r>
      <w:r w:rsidRPr="002D6220">
        <w:rPr>
          <w:sz w:val="22"/>
          <w:szCs w:val="22"/>
        </w:rPr>
        <w:t xml:space="preserve"> </w:t>
      </w:r>
      <w:r w:rsidR="006B2238" w:rsidRPr="002D6220">
        <w:rPr>
          <w:sz w:val="22"/>
          <w:szCs w:val="22"/>
        </w:rPr>
        <w:t xml:space="preserve">identity </w:t>
      </w:r>
      <w:r w:rsidRPr="002D6220">
        <w:rPr>
          <w:sz w:val="22"/>
          <w:szCs w:val="22"/>
        </w:rPr>
        <w:t>as scientists and engineers at an early age</w:t>
      </w:r>
      <w:r w:rsidR="006B2238" w:rsidRPr="002D6220">
        <w:rPr>
          <w:sz w:val="22"/>
          <w:szCs w:val="22"/>
        </w:rPr>
        <w:t xml:space="preserve">. </w:t>
      </w:r>
      <w:r w:rsidRPr="002D6220">
        <w:rPr>
          <w:sz w:val="22"/>
          <w:szCs w:val="22"/>
        </w:rPr>
        <w:t xml:space="preserve">Their curiosity and need to make sense of their environment make </w:t>
      </w:r>
      <w:r w:rsidR="006B2238" w:rsidRPr="002D6220">
        <w:rPr>
          <w:sz w:val="22"/>
          <w:szCs w:val="22"/>
        </w:rPr>
        <w:t xml:space="preserve">science and engineering </w:t>
      </w:r>
      <w:r w:rsidRPr="002D6220">
        <w:rPr>
          <w:sz w:val="22"/>
          <w:szCs w:val="22"/>
        </w:rPr>
        <w:t xml:space="preserve">exciting and engaging parts </w:t>
      </w:r>
      <w:r w:rsidRPr="002D6220">
        <w:rPr>
          <w:sz w:val="22"/>
          <w:szCs w:val="22"/>
        </w:rPr>
        <w:lastRenderedPageBreak/>
        <w:t>of t</w:t>
      </w:r>
      <w:r w:rsidR="006B2238" w:rsidRPr="002D6220">
        <w:rPr>
          <w:sz w:val="22"/>
          <w:szCs w:val="22"/>
        </w:rPr>
        <w:t xml:space="preserve">he early childhood experience. </w:t>
      </w:r>
      <w:r w:rsidRPr="002D6220">
        <w:rPr>
          <w:sz w:val="22"/>
          <w:szCs w:val="22"/>
        </w:rPr>
        <w:t xml:space="preserve">It develops positive attitudes towards science and engineering </w:t>
      </w:r>
      <w:r w:rsidR="006B2238" w:rsidRPr="002D6220">
        <w:rPr>
          <w:sz w:val="22"/>
          <w:szCs w:val="22"/>
        </w:rPr>
        <w:t xml:space="preserve">and </w:t>
      </w:r>
      <w:r w:rsidRPr="002D6220">
        <w:rPr>
          <w:sz w:val="22"/>
          <w:szCs w:val="22"/>
        </w:rPr>
        <w:t xml:space="preserve">allows children to develop knowledge and skills that will guide and enrich their lives. Allowing </w:t>
      </w:r>
      <w:r w:rsidR="00B65552" w:rsidRPr="002D6220">
        <w:rPr>
          <w:sz w:val="22"/>
          <w:szCs w:val="22"/>
        </w:rPr>
        <w:t>children</w:t>
      </w:r>
      <w:r w:rsidRPr="002D6220">
        <w:rPr>
          <w:sz w:val="22"/>
          <w:szCs w:val="22"/>
        </w:rPr>
        <w:t xml:space="preserve"> to explore the natural and human-made world though </w:t>
      </w:r>
      <w:r w:rsidR="006B2238" w:rsidRPr="002D6220">
        <w:rPr>
          <w:sz w:val="22"/>
          <w:szCs w:val="22"/>
        </w:rPr>
        <w:t>relevant experiences</w:t>
      </w:r>
      <w:r w:rsidR="00996502">
        <w:rPr>
          <w:sz w:val="22"/>
          <w:szCs w:val="22"/>
        </w:rPr>
        <w:t>,</w:t>
      </w:r>
      <w:r w:rsidR="006B2238" w:rsidRPr="002D6220">
        <w:rPr>
          <w:sz w:val="22"/>
          <w:szCs w:val="22"/>
        </w:rPr>
        <w:t xml:space="preserve"> </w:t>
      </w:r>
      <w:r w:rsidRPr="002D6220">
        <w:rPr>
          <w:sz w:val="22"/>
          <w:szCs w:val="22"/>
        </w:rPr>
        <w:t>in and out of the classroom</w:t>
      </w:r>
      <w:r w:rsidR="00996502">
        <w:rPr>
          <w:sz w:val="22"/>
          <w:szCs w:val="22"/>
        </w:rPr>
        <w:t>,</w:t>
      </w:r>
      <w:r w:rsidRPr="002D6220">
        <w:rPr>
          <w:sz w:val="22"/>
          <w:szCs w:val="22"/>
        </w:rPr>
        <w:t xml:space="preserve"> supports their </w:t>
      </w:r>
      <w:r w:rsidR="002D6220">
        <w:rPr>
          <w:sz w:val="22"/>
          <w:szCs w:val="22"/>
        </w:rPr>
        <w:t>use of</w:t>
      </w:r>
      <w:r w:rsidRPr="002D6220">
        <w:rPr>
          <w:sz w:val="22"/>
          <w:szCs w:val="22"/>
        </w:rPr>
        <w:t xml:space="preserve"> </w:t>
      </w:r>
      <w:r w:rsidR="006B2238" w:rsidRPr="002D6220">
        <w:rPr>
          <w:sz w:val="22"/>
          <w:szCs w:val="22"/>
        </w:rPr>
        <w:t xml:space="preserve">science and engineering </w:t>
      </w:r>
      <w:r w:rsidR="00B65552" w:rsidRPr="002D6220">
        <w:rPr>
          <w:sz w:val="22"/>
          <w:szCs w:val="22"/>
        </w:rPr>
        <w:t>to</w:t>
      </w:r>
      <w:r w:rsidR="006B2238" w:rsidRPr="002D6220">
        <w:rPr>
          <w:sz w:val="22"/>
          <w:szCs w:val="22"/>
        </w:rPr>
        <w:t xml:space="preserve"> understand and interact with the world.</w:t>
      </w:r>
    </w:p>
    <w:p w:rsidR="00FF5AA9" w:rsidRPr="002D6220" w:rsidRDefault="00FF5AA9" w:rsidP="00FF5AA9">
      <w:pPr>
        <w:tabs>
          <w:tab w:val="left" w:pos="3270"/>
        </w:tabs>
        <w:rPr>
          <w:sz w:val="22"/>
          <w:szCs w:val="22"/>
        </w:rPr>
      </w:pPr>
    </w:p>
    <w:p w:rsidR="00FF5AA9" w:rsidRPr="002D6220" w:rsidRDefault="002D6220" w:rsidP="008B5AB6">
      <w:pPr>
        <w:pStyle w:val="SectionFirstLevel"/>
        <w:spacing w:after="0"/>
        <w:rPr>
          <w:rFonts w:ascii="Times New Roman" w:hAnsi="Times New Roman" w:cs="Times New Roman"/>
          <w:szCs w:val="22"/>
        </w:rPr>
      </w:pPr>
      <w:r>
        <w:rPr>
          <w:rFonts w:ascii="Times New Roman" w:hAnsi="Times New Roman" w:cs="Times New Roman"/>
          <w:szCs w:val="22"/>
        </w:rPr>
        <w:t>Resources</w:t>
      </w:r>
    </w:p>
    <w:p w:rsidR="00FF5AA9" w:rsidRPr="002D6220" w:rsidRDefault="00FF5AA9" w:rsidP="002D6220">
      <w:pPr>
        <w:ind w:left="720" w:hanging="720"/>
        <w:rPr>
          <w:sz w:val="22"/>
          <w:szCs w:val="22"/>
        </w:rPr>
      </w:pPr>
      <w:r w:rsidRPr="002D6220">
        <w:rPr>
          <w:sz w:val="22"/>
          <w:szCs w:val="22"/>
        </w:rPr>
        <w:t xml:space="preserve">Boston Children’s Museum. (2014). </w:t>
      </w:r>
      <w:r w:rsidRPr="002D6220">
        <w:rPr>
          <w:i/>
          <w:sz w:val="22"/>
          <w:szCs w:val="22"/>
        </w:rPr>
        <w:t>STEM Family Activities Workbook</w:t>
      </w:r>
      <w:r w:rsidRPr="002D6220">
        <w:rPr>
          <w:sz w:val="22"/>
          <w:szCs w:val="22"/>
        </w:rPr>
        <w:t>.  Boston, MA: ed. Fredericks, B., Kravette, J.</w:t>
      </w:r>
    </w:p>
    <w:p w:rsidR="00FF5AA9" w:rsidRPr="002D6220" w:rsidRDefault="00FF5AA9" w:rsidP="002D6220">
      <w:pPr>
        <w:ind w:left="720" w:hanging="720"/>
        <w:rPr>
          <w:color w:val="1A1A1A"/>
          <w:sz w:val="22"/>
          <w:szCs w:val="22"/>
        </w:rPr>
      </w:pPr>
      <w:r w:rsidRPr="002D6220">
        <w:rPr>
          <w:color w:val="1A1A1A"/>
          <w:sz w:val="22"/>
          <w:szCs w:val="22"/>
        </w:rPr>
        <w:t xml:space="preserve">Bybee, R. W. (2011). Scientific and engineering practices in K–12 classrooms. </w:t>
      </w:r>
      <w:r w:rsidRPr="002D6220">
        <w:rPr>
          <w:i/>
          <w:color w:val="1A1A1A"/>
          <w:sz w:val="22"/>
          <w:szCs w:val="22"/>
        </w:rPr>
        <w:t>Science and Children</w:t>
      </w:r>
      <w:r w:rsidRPr="002D6220">
        <w:rPr>
          <w:color w:val="1A1A1A"/>
          <w:sz w:val="22"/>
          <w:szCs w:val="22"/>
        </w:rPr>
        <w:t xml:space="preserve">. December 2011 (pages 10-16).  Retrieved from </w:t>
      </w:r>
      <w:hyperlink r:id="rId50" w:history="1">
        <w:r w:rsidRPr="002D6220">
          <w:rPr>
            <w:rStyle w:val="Hyperlink"/>
            <w:sz w:val="22"/>
            <w:szCs w:val="22"/>
          </w:rPr>
          <w:t>http://www.nsta.org/about/standardsupdate/resources/201112_Framework-Bybee.pdf</w:t>
        </w:r>
      </w:hyperlink>
    </w:p>
    <w:p w:rsidR="00FF5AA9" w:rsidRPr="002D6220" w:rsidRDefault="00FF5AA9" w:rsidP="002D6220">
      <w:pPr>
        <w:ind w:left="720" w:hanging="720"/>
        <w:rPr>
          <w:sz w:val="22"/>
          <w:szCs w:val="22"/>
        </w:rPr>
      </w:pPr>
      <w:r w:rsidRPr="002D6220">
        <w:rPr>
          <w:sz w:val="22"/>
          <w:szCs w:val="22"/>
        </w:rPr>
        <w:t xml:space="preserve">Chesloff, J.D. (2013).  Why STEM Education Must Start in Early Childhood. </w:t>
      </w:r>
      <w:r w:rsidRPr="002D6220">
        <w:rPr>
          <w:i/>
          <w:sz w:val="22"/>
          <w:szCs w:val="22"/>
        </w:rPr>
        <w:t>Education Weekly</w:t>
      </w:r>
      <w:r w:rsidRPr="002D6220">
        <w:rPr>
          <w:sz w:val="22"/>
          <w:szCs w:val="22"/>
        </w:rPr>
        <w:t xml:space="preserve">, </w:t>
      </w:r>
      <w:r w:rsidRPr="002D6220">
        <w:rPr>
          <w:i/>
          <w:sz w:val="22"/>
          <w:szCs w:val="22"/>
        </w:rPr>
        <w:t>32</w:t>
      </w:r>
      <w:r w:rsidRPr="002D6220">
        <w:rPr>
          <w:sz w:val="22"/>
          <w:szCs w:val="22"/>
        </w:rPr>
        <w:t xml:space="preserve"> (23), 8-9.</w:t>
      </w:r>
    </w:p>
    <w:p w:rsidR="00FF5AA9" w:rsidRPr="002D6220" w:rsidRDefault="00FF5AA9" w:rsidP="002D6220">
      <w:pPr>
        <w:widowControl w:val="0"/>
        <w:autoSpaceDE w:val="0"/>
        <w:autoSpaceDN w:val="0"/>
        <w:adjustRightInd w:val="0"/>
        <w:ind w:left="720" w:hanging="720"/>
        <w:rPr>
          <w:sz w:val="22"/>
          <w:szCs w:val="22"/>
        </w:rPr>
      </w:pPr>
      <w:r w:rsidRPr="002D6220">
        <w:rPr>
          <w:sz w:val="22"/>
          <w:szCs w:val="22"/>
        </w:rPr>
        <w:t xml:space="preserve">Donovan, M. &amp; Bransford, J. (2005). </w:t>
      </w:r>
      <w:r w:rsidRPr="002D6220">
        <w:rPr>
          <w:i/>
          <w:sz w:val="22"/>
          <w:szCs w:val="22"/>
        </w:rPr>
        <w:t>How students learn; Science in the classroom</w:t>
      </w:r>
      <w:r w:rsidRPr="002D6220">
        <w:rPr>
          <w:sz w:val="22"/>
          <w:szCs w:val="22"/>
        </w:rPr>
        <w:t>. National Research Council. Washington D.C.</w:t>
      </w:r>
    </w:p>
    <w:p w:rsidR="00FF5AA9" w:rsidRPr="002D6220" w:rsidRDefault="00FF5AA9" w:rsidP="002D6220">
      <w:pPr>
        <w:widowControl w:val="0"/>
        <w:autoSpaceDE w:val="0"/>
        <w:autoSpaceDN w:val="0"/>
        <w:adjustRightInd w:val="0"/>
        <w:ind w:left="720" w:hanging="720"/>
        <w:rPr>
          <w:sz w:val="22"/>
          <w:szCs w:val="22"/>
        </w:rPr>
      </w:pPr>
      <w:r w:rsidRPr="002D6220">
        <w:rPr>
          <w:sz w:val="22"/>
          <w:szCs w:val="22"/>
        </w:rPr>
        <w:t xml:space="preserve">Duschl, R. Schweingruber, H. &amp; Shouse, A. (2007). </w:t>
      </w:r>
      <w:r w:rsidRPr="002D6220">
        <w:rPr>
          <w:i/>
          <w:sz w:val="22"/>
          <w:szCs w:val="22"/>
        </w:rPr>
        <w:t xml:space="preserve">Taking Science to School; Learning and teaching in grades K-8. </w:t>
      </w:r>
      <w:r w:rsidRPr="002D6220">
        <w:rPr>
          <w:sz w:val="22"/>
          <w:szCs w:val="22"/>
        </w:rPr>
        <w:t xml:space="preserve">National Research Council, Washington D.C. </w:t>
      </w:r>
    </w:p>
    <w:p w:rsidR="00FF5AA9" w:rsidRPr="002D6220" w:rsidRDefault="00FF5AA9" w:rsidP="002D6220">
      <w:pPr>
        <w:ind w:left="720" w:hanging="720"/>
        <w:rPr>
          <w:sz w:val="22"/>
          <w:szCs w:val="22"/>
        </w:rPr>
      </w:pPr>
      <w:r w:rsidRPr="002D6220">
        <w:rPr>
          <w:sz w:val="22"/>
          <w:szCs w:val="22"/>
        </w:rPr>
        <w:t xml:space="preserve">Massachusetts Department of Elementary and Secondary Education. (2008). </w:t>
      </w:r>
      <w:r w:rsidRPr="002D6220">
        <w:rPr>
          <w:i/>
          <w:sz w:val="22"/>
          <w:szCs w:val="22"/>
        </w:rPr>
        <w:t>Kindergarten Learning Experiences</w:t>
      </w:r>
      <w:r w:rsidRPr="002D6220">
        <w:rPr>
          <w:sz w:val="22"/>
          <w:szCs w:val="22"/>
        </w:rPr>
        <w:t xml:space="preserve">. Malden, MA: Massachusetts Department of Elementary and Secondary Education. </w:t>
      </w:r>
    </w:p>
    <w:p w:rsidR="00B65552" w:rsidRPr="002D6220" w:rsidRDefault="00E605C4" w:rsidP="002D6220">
      <w:pPr>
        <w:ind w:left="720" w:hanging="720"/>
        <w:rPr>
          <w:sz w:val="22"/>
          <w:szCs w:val="22"/>
        </w:rPr>
      </w:pPr>
      <w:r w:rsidRPr="00E605C4">
        <w:rPr>
          <w:sz w:val="22"/>
          <w:szCs w:val="22"/>
        </w:rPr>
        <w:t xml:space="preserve">Katz, L. J., and Mendoza, J. A. (Eds). (2010). Special issue on STEM in the lives of young children. </w:t>
      </w:r>
      <w:r w:rsidRPr="00E605C4">
        <w:rPr>
          <w:i/>
          <w:sz w:val="22"/>
          <w:szCs w:val="22"/>
        </w:rPr>
        <w:t>Early Childhood Research and Practice</w:t>
      </w:r>
      <w:r w:rsidRPr="00E605C4">
        <w:rPr>
          <w:sz w:val="22"/>
          <w:szCs w:val="22"/>
        </w:rPr>
        <w:t>, 12(2)</w:t>
      </w:r>
      <w:r w:rsidR="00B65552" w:rsidRPr="00E605C4">
        <w:rPr>
          <w:sz w:val="22"/>
          <w:szCs w:val="22"/>
        </w:rPr>
        <w:t>.</w:t>
      </w:r>
      <w:r w:rsidRPr="00E605C4">
        <w:rPr>
          <w:sz w:val="22"/>
          <w:szCs w:val="22"/>
        </w:rPr>
        <w:t xml:space="preserve"> Retrieved from</w:t>
      </w:r>
      <w:r>
        <w:rPr>
          <w:sz w:val="22"/>
          <w:szCs w:val="22"/>
        </w:rPr>
        <w:t xml:space="preserve"> </w:t>
      </w:r>
      <w:hyperlink r:id="rId51" w:history="1">
        <w:r w:rsidRPr="00F82180">
          <w:rPr>
            <w:rStyle w:val="Hyperlink"/>
            <w:sz w:val="22"/>
            <w:szCs w:val="22"/>
          </w:rPr>
          <w:t>http://ecrp.illinois.edu/v12n2/index.html</w:t>
        </w:r>
      </w:hyperlink>
      <w:r>
        <w:rPr>
          <w:sz w:val="22"/>
          <w:szCs w:val="22"/>
        </w:rPr>
        <w:t xml:space="preserve"> </w:t>
      </w:r>
    </w:p>
    <w:p w:rsidR="003867D0" w:rsidRPr="002D6220" w:rsidRDefault="00FF5AA9" w:rsidP="002D6220">
      <w:pPr>
        <w:ind w:left="720" w:hanging="720"/>
        <w:rPr>
          <w:sz w:val="22"/>
          <w:szCs w:val="22"/>
        </w:rPr>
      </w:pPr>
      <w:r w:rsidRPr="002D6220">
        <w:rPr>
          <w:sz w:val="22"/>
          <w:szCs w:val="22"/>
        </w:rPr>
        <w:t xml:space="preserve">NSTA position Statement on Early Childhood Science </w:t>
      </w:r>
      <w:hyperlink r:id="rId52" w:history="1">
        <w:r w:rsidR="006B2238" w:rsidRPr="002D6220">
          <w:rPr>
            <w:rStyle w:val="Hyperlink"/>
            <w:sz w:val="22"/>
            <w:szCs w:val="22"/>
          </w:rPr>
          <w:t>www.nsta.org/about/positions/earlychildhood.aspx</w:t>
        </w:r>
      </w:hyperlink>
    </w:p>
    <w:p w:rsidR="00FF5AA9" w:rsidRDefault="00FF5AA9" w:rsidP="00FF5AA9">
      <w:pPr>
        <w:pStyle w:val="SectionMainText"/>
        <w:pBdr>
          <w:bottom w:val="single" w:sz="36" w:space="1" w:color="auto"/>
        </w:pBdr>
      </w:pPr>
    </w:p>
    <w:p w:rsidR="00FF5AA9" w:rsidRDefault="00FF5AA9" w:rsidP="00FF5AA9">
      <w:pPr>
        <w:pStyle w:val="SectionMainText"/>
        <w:sectPr w:rsidR="00FF5AA9">
          <w:footnotePr>
            <w:numFmt w:val="chicago"/>
          </w:footnotePr>
          <w:type w:val="oddPage"/>
          <w:pgSz w:w="12240" w:h="15840" w:code="1"/>
          <w:pgMar w:top="1080" w:right="1800" w:bottom="1440" w:left="2160" w:header="720" w:footer="720" w:gutter="0"/>
          <w:paperSrc w:first="15" w:other="15"/>
          <w:cols w:space="720"/>
        </w:sectPr>
      </w:pPr>
    </w:p>
    <w:p w:rsidR="00D35C09" w:rsidRDefault="00D15B30" w:rsidP="00D35C09">
      <w:pPr>
        <w:pStyle w:val="SectionHeading"/>
      </w:pPr>
      <w:r>
        <w:lastRenderedPageBreak/>
        <w:t>Appendix VII</w:t>
      </w:r>
    </w:p>
    <w:p w:rsidR="00D35C09" w:rsidRDefault="00D35C09" w:rsidP="00D35C09">
      <w:pPr>
        <w:pStyle w:val="SectionHeading"/>
        <w:rPr>
          <w:sz w:val="44"/>
        </w:rPr>
      </w:pPr>
      <w:r>
        <w:rPr>
          <w:sz w:val="44"/>
        </w:rPr>
        <w:t>Science and Technology/Engineering Laboratories</w:t>
      </w:r>
    </w:p>
    <w:p w:rsidR="00D35C09" w:rsidRPr="008E6456" w:rsidRDefault="00D35C09" w:rsidP="00D35C09">
      <w:pPr>
        <w:pStyle w:val="SectionMainText"/>
        <w:rPr>
          <w:szCs w:val="22"/>
          <w:highlight w:val="yellow"/>
        </w:rPr>
      </w:pPr>
    </w:p>
    <w:p w:rsidR="002E14C3" w:rsidRPr="008E6456" w:rsidRDefault="001A6715" w:rsidP="00BA65DE">
      <w:pPr>
        <w:pStyle w:val="FootnoteText"/>
        <w:rPr>
          <w:sz w:val="22"/>
          <w:szCs w:val="22"/>
        </w:rPr>
      </w:pPr>
      <w:r w:rsidRPr="008E6456">
        <w:rPr>
          <w:sz w:val="22"/>
          <w:szCs w:val="22"/>
        </w:rPr>
        <w:t>The integration of science and engineering practices with disciplinary cor</w:t>
      </w:r>
      <w:r w:rsidR="009E52D0" w:rsidRPr="008E6456">
        <w:rPr>
          <w:sz w:val="22"/>
          <w:szCs w:val="22"/>
        </w:rPr>
        <w:t xml:space="preserve">e ideas has direct implications </w:t>
      </w:r>
      <w:r w:rsidRPr="008E6456">
        <w:rPr>
          <w:sz w:val="22"/>
          <w:szCs w:val="22"/>
        </w:rPr>
        <w:t xml:space="preserve">for the design of </w:t>
      </w:r>
      <w:r w:rsidR="002E14C3" w:rsidRPr="008E6456">
        <w:rPr>
          <w:sz w:val="22"/>
          <w:szCs w:val="22"/>
        </w:rPr>
        <w:t>active learning</w:t>
      </w:r>
      <w:r w:rsidRPr="008E6456">
        <w:rPr>
          <w:sz w:val="22"/>
          <w:szCs w:val="22"/>
        </w:rPr>
        <w:t xml:space="preserve"> experiences for students. </w:t>
      </w:r>
      <w:r w:rsidR="002E14C3" w:rsidRPr="008E6456">
        <w:rPr>
          <w:sz w:val="22"/>
          <w:szCs w:val="22"/>
        </w:rPr>
        <w:t xml:space="preserve">This means students in STE learning environments at all grade levels should </w:t>
      </w:r>
      <w:r w:rsidR="009E52D0" w:rsidRPr="008E6456">
        <w:rPr>
          <w:sz w:val="22"/>
          <w:szCs w:val="22"/>
        </w:rPr>
        <w:t xml:space="preserve">regularly </w:t>
      </w:r>
      <w:r w:rsidR="002E14C3" w:rsidRPr="008E6456">
        <w:rPr>
          <w:sz w:val="22"/>
          <w:szCs w:val="22"/>
        </w:rPr>
        <w:t>be mentally and physically</w:t>
      </w:r>
      <w:r w:rsidR="0066483B" w:rsidRPr="008E6456">
        <w:rPr>
          <w:sz w:val="22"/>
          <w:szCs w:val="22"/>
        </w:rPr>
        <w:t xml:space="preserve"> engaged</w:t>
      </w:r>
      <w:r w:rsidR="002E14C3" w:rsidRPr="008E6456">
        <w:rPr>
          <w:sz w:val="22"/>
          <w:szCs w:val="22"/>
        </w:rPr>
        <w:t>. Current Massachusetts policy provides for districts to make local determinations of what constitutes an inquiry- or design-based STE curriculum, and what constitutes the definition of a “laboratory science” course (</w:t>
      </w:r>
      <w:r w:rsidR="008E6456">
        <w:rPr>
          <w:sz w:val="22"/>
          <w:szCs w:val="22"/>
        </w:rPr>
        <w:t>in</w:t>
      </w:r>
      <w:r w:rsidR="002E14C3" w:rsidRPr="008E6456">
        <w:rPr>
          <w:sz w:val="22"/>
          <w:szCs w:val="22"/>
        </w:rPr>
        <w:t xml:space="preserve"> high school).</w:t>
      </w:r>
      <w:r w:rsidR="00BA65DE" w:rsidRPr="008E6456">
        <w:rPr>
          <w:sz w:val="22"/>
          <w:szCs w:val="22"/>
        </w:rPr>
        <w:t xml:space="preserve"> What should matter in defining quality STE learning experiences is what students are doing, not where they are doing it.</w:t>
      </w:r>
    </w:p>
    <w:p w:rsidR="002E14C3" w:rsidRPr="008E6456" w:rsidRDefault="002E14C3" w:rsidP="00BA65DE">
      <w:pPr>
        <w:pStyle w:val="FootnoteText"/>
        <w:rPr>
          <w:sz w:val="22"/>
          <w:szCs w:val="22"/>
        </w:rPr>
      </w:pPr>
    </w:p>
    <w:p w:rsidR="009E52D0" w:rsidRPr="008E6456" w:rsidRDefault="009E52D0" w:rsidP="009E52D0">
      <w:pPr>
        <w:pStyle w:val="FootnoteText"/>
        <w:rPr>
          <w:sz w:val="22"/>
          <w:szCs w:val="22"/>
        </w:rPr>
      </w:pPr>
      <w:r w:rsidRPr="008E6456">
        <w:rPr>
          <w:sz w:val="22"/>
          <w:szCs w:val="22"/>
        </w:rPr>
        <w:t>STE experiences</w:t>
      </w:r>
      <w:r w:rsidR="008E6456">
        <w:rPr>
          <w:sz w:val="22"/>
          <w:szCs w:val="22"/>
        </w:rPr>
        <w:t>,</w:t>
      </w:r>
      <w:r w:rsidRPr="008E6456">
        <w:rPr>
          <w:sz w:val="22"/>
          <w:szCs w:val="22"/>
        </w:rPr>
        <w:t xml:space="preserve"> at every level</w:t>
      </w:r>
      <w:r w:rsidR="008E6456">
        <w:rPr>
          <w:sz w:val="22"/>
          <w:szCs w:val="22"/>
        </w:rPr>
        <w:t>,</w:t>
      </w:r>
      <w:r w:rsidRPr="008E6456">
        <w:rPr>
          <w:sz w:val="22"/>
          <w:szCs w:val="22"/>
        </w:rPr>
        <w:t xml:space="preserve"> need to account for appropriate physical space (e.g., MSBA, 2010), reasonable equipment and materia</w:t>
      </w:r>
      <w:r w:rsidR="00D15B30" w:rsidRPr="008E6456">
        <w:rPr>
          <w:sz w:val="22"/>
          <w:szCs w:val="22"/>
        </w:rPr>
        <w:t>ls, and safety (see Appendix XI</w:t>
      </w:r>
      <w:r w:rsidRPr="008E6456">
        <w:rPr>
          <w:sz w:val="22"/>
          <w:szCs w:val="22"/>
        </w:rPr>
        <w:t xml:space="preserve">). </w:t>
      </w:r>
    </w:p>
    <w:p w:rsidR="009E52D0" w:rsidRPr="008E6456" w:rsidRDefault="009E52D0" w:rsidP="009E52D0">
      <w:pPr>
        <w:pStyle w:val="FootnoteText"/>
        <w:rPr>
          <w:sz w:val="22"/>
          <w:szCs w:val="22"/>
        </w:rPr>
      </w:pPr>
    </w:p>
    <w:p w:rsidR="001A6715" w:rsidRPr="008E6456" w:rsidRDefault="008E6456" w:rsidP="0066483B">
      <w:pPr>
        <w:pStyle w:val="FootnoteText"/>
        <w:jc w:val="center"/>
        <w:rPr>
          <w:b/>
          <w:sz w:val="22"/>
          <w:szCs w:val="22"/>
        </w:rPr>
      </w:pPr>
      <w:r>
        <w:rPr>
          <w:b/>
          <w:sz w:val="22"/>
          <w:szCs w:val="22"/>
        </w:rPr>
        <w:t>Elementary L</w:t>
      </w:r>
      <w:r w:rsidR="001A6715" w:rsidRPr="008E6456">
        <w:rPr>
          <w:b/>
          <w:sz w:val="22"/>
          <w:szCs w:val="22"/>
        </w:rPr>
        <w:t>abs</w:t>
      </w:r>
    </w:p>
    <w:p w:rsidR="001A6715" w:rsidRPr="008E6456" w:rsidRDefault="001A6715" w:rsidP="00BA65DE">
      <w:pPr>
        <w:autoSpaceDE w:val="0"/>
        <w:autoSpaceDN w:val="0"/>
        <w:adjustRightInd w:val="0"/>
        <w:rPr>
          <w:sz w:val="22"/>
          <w:szCs w:val="22"/>
        </w:rPr>
      </w:pPr>
      <w:r w:rsidRPr="008E6456">
        <w:rPr>
          <w:sz w:val="22"/>
          <w:szCs w:val="22"/>
        </w:rPr>
        <w:t>There are many pos</w:t>
      </w:r>
      <w:r w:rsidR="00186186" w:rsidRPr="008E6456">
        <w:rPr>
          <w:sz w:val="22"/>
          <w:szCs w:val="22"/>
        </w:rPr>
        <w:t xml:space="preserve">sibilities </w:t>
      </w:r>
      <w:r w:rsidRPr="008E6456">
        <w:rPr>
          <w:sz w:val="22"/>
          <w:szCs w:val="22"/>
        </w:rPr>
        <w:t>for Pre</w:t>
      </w:r>
      <w:r w:rsidR="008E6456">
        <w:rPr>
          <w:sz w:val="22"/>
          <w:szCs w:val="22"/>
        </w:rPr>
        <w:t>-</w:t>
      </w:r>
      <w:r w:rsidRPr="008E6456">
        <w:rPr>
          <w:sz w:val="22"/>
          <w:szCs w:val="22"/>
        </w:rPr>
        <w:t xml:space="preserve">K-5 </w:t>
      </w:r>
      <w:r w:rsidR="00186186" w:rsidRPr="008E6456">
        <w:rPr>
          <w:sz w:val="22"/>
          <w:szCs w:val="22"/>
        </w:rPr>
        <w:t>STE learning experiences</w:t>
      </w:r>
      <w:r w:rsidRPr="008E6456">
        <w:rPr>
          <w:sz w:val="22"/>
          <w:szCs w:val="22"/>
        </w:rPr>
        <w:t xml:space="preserve"> that take place in the classroom</w:t>
      </w:r>
      <w:r w:rsidR="00186186" w:rsidRPr="008E6456">
        <w:rPr>
          <w:sz w:val="22"/>
          <w:szCs w:val="22"/>
        </w:rPr>
        <w:t xml:space="preserve"> or in and around the school. Elementary grades should </w:t>
      </w:r>
      <w:r w:rsidRPr="008E6456">
        <w:rPr>
          <w:sz w:val="22"/>
          <w:szCs w:val="22"/>
        </w:rPr>
        <w:t>introduce students to practices and procedures that generally start with teachers facilitating and leading students to observe and investigate natural phenomena, interact with real objects and/or models</w:t>
      </w:r>
      <w:r w:rsidR="00186186" w:rsidRPr="008E6456">
        <w:rPr>
          <w:sz w:val="22"/>
          <w:szCs w:val="22"/>
        </w:rPr>
        <w:t>,</w:t>
      </w:r>
      <w:r w:rsidRPr="008E6456">
        <w:rPr>
          <w:sz w:val="22"/>
          <w:szCs w:val="22"/>
        </w:rPr>
        <w:t xml:space="preserve"> and collect and manipulate different types of data</w:t>
      </w:r>
      <w:r w:rsidR="00186186" w:rsidRPr="008E6456">
        <w:rPr>
          <w:sz w:val="22"/>
          <w:szCs w:val="22"/>
        </w:rPr>
        <w:t xml:space="preserve">. </w:t>
      </w:r>
      <w:r w:rsidRPr="008E6456">
        <w:rPr>
          <w:sz w:val="22"/>
          <w:szCs w:val="22"/>
        </w:rPr>
        <w:t xml:space="preserve">As students gain new knowledge, ask questions, </w:t>
      </w:r>
      <w:r w:rsidR="008E6456">
        <w:rPr>
          <w:sz w:val="22"/>
          <w:szCs w:val="22"/>
        </w:rPr>
        <w:t xml:space="preserve">and </w:t>
      </w:r>
      <w:r w:rsidRPr="008E6456">
        <w:rPr>
          <w:sz w:val="22"/>
          <w:szCs w:val="22"/>
        </w:rPr>
        <w:t xml:space="preserve">analyze and discuss evidence related to their work, </w:t>
      </w:r>
      <w:r w:rsidR="00186186" w:rsidRPr="008E6456">
        <w:rPr>
          <w:sz w:val="22"/>
          <w:szCs w:val="22"/>
        </w:rPr>
        <w:t>STE</w:t>
      </w:r>
      <w:r w:rsidRPr="008E6456">
        <w:rPr>
          <w:sz w:val="22"/>
          <w:szCs w:val="22"/>
        </w:rPr>
        <w:t xml:space="preserve"> experiences can be designed and developed by students. They learn to work collaboratively or individually to carry out their own investigation, generate and design solutions</w:t>
      </w:r>
      <w:r w:rsidR="008E6456">
        <w:rPr>
          <w:sz w:val="22"/>
          <w:szCs w:val="22"/>
        </w:rPr>
        <w:t>,</w:t>
      </w:r>
      <w:r w:rsidRPr="008E6456">
        <w:rPr>
          <w:sz w:val="22"/>
          <w:szCs w:val="22"/>
        </w:rPr>
        <w:t xml:space="preserve"> and use evidence to communicate and demonstrate understanding.</w:t>
      </w:r>
    </w:p>
    <w:p w:rsidR="001A6715" w:rsidRPr="008E6456" w:rsidRDefault="001A6715" w:rsidP="00BA65DE">
      <w:pPr>
        <w:autoSpaceDE w:val="0"/>
        <w:autoSpaceDN w:val="0"/>
        <w:adjustRightInd w:val="0"/>
        <w:rPr>
          <w:sz w:val="22"/>
          <w:szCs w:val="22"/>
        </w:rPr>
      </w:pPr>
    </w:p>
    <w:p w:rsidR="001A6715" w:rsidRPr="008E6456" w:rsidRDefault="001A6715" w:rsidP="00BA65DE">
      <w:pPr>
        <w:autoSpaceDE w:val="0"/>
        <w:autoSpaceDN w:val="0"/>
        <w:adjustRightInd w:val="0"/>
        <w:rPr>
          <w:sz w:val="22"/>
          <w:szCs w:val="22"/>
        </w:rPr>
      </w:pPr>
      <w:r w:rsidRPr="008E6456">
        <w:rPr>
          <w:sz w:val="22"/>
          <w:szCs w:val="22"/>
        </w:rPr>
        <w:t xml:space="preserve">The physical space allocated for </w:t>
      </w:r>
      <w:r w:rsidR="00186186" w:rsidRPr="008E6456">
        <w:rPr>
          <w:sz w:val="22"/>
          <w:szCs w:val="22"/>
        </w:rPr>
        <w:t>Pre</w:t>
      </w:r>
      <w:r w:rsidR="008E6456">
        <w:rPr>
          <w:sz w:val="22"/>
          <w:szCs w:val="22"/>
        </w:rPr>
        <w:t>-</w:t>
      </w:r>
      <w:r w:rsidR="00186186" w:rsidRPr="008E6456">
        <w:rPr>
          <w:sz w:val="22"/>
          <w:szCs w:val="22"/>
        </w:rPr>
        <w:t>K-5 STE experiences</w:t>
      </w:r>
      <w:r w:rsidRPr="008E6456">
        <w:rPr>
          <w:sz w:val="22"/>
          <w:szCs w:val="22"/>
        </w:rPr>
        <w:t xml:space="preserve"> </w:t>
      </w:r>
      <w:r w:rsidR="00186186" w:rsidRPr="008E6456">
        <w:rPr>
          <w:sz w:val="22"/>
          <w:szCs w:val="22"/>
        </w:rPr>
        <w:t>can vary widely</w:t>
      </w:r>
      <w:r w:rsidRPr="008E6456">
        <w:rPr>
          <w:sz w:val="22"/>
          <w:szCs w:val="22"/>
        </w:rPr>
        <w:t xml:space="preserve">. Spaces that are more open and have mobile tables can be configured to accommodate a variety of materials, equipment and experiences. However, </w:t>
      </w:r>
      <w:r w:rsidR="00186186" w:rsidRPr="008E6456">
        <w:rPr>
          <w:sz w:val="22"/>
          <w:szCs w:val="22"/>
        </w:rPr>
        <w:t>STE</w:t>
      </w:r>
      <w:r w:rsidRPr="008E6456">
        <w:rPr>
          <w:sz w:val="22"/>
          <w:szCs w:val="22"/>
        </w:rPr>
        <w:t xml:space="preserve"> experiences take place in a wide variety of settings, </w:t>
      </w:r>
      <w:r w:rsidR="00186186" w:rsidRPr="008E6456">
        <w:rPr>
          <w:sz w:val="22"/>
          <w:szCs w:val="22"/>
        </w:rPr>
        <w:t>including in</w:t>
      </w:r>
      <w:r w:rsidRPr="008E6456">
        <w:rPr>
          <w:sz w:val="22"/>
          <w:szCs w:val="22"/>
        </w:rPr>
        <w:t xml:space="preserve"> dedicated science classroom</w:t>
      </w:r>
      <w:r w:rsidR="00186186" w:rsidRPr="008E6456">
        <w:rPr>
          <w:sz w:val="22"/>
          <w:szCs w:val="22"/>
        </w:rPr>
        <w:t xml:space="preserve">s, </w:t>
      </w:r>
      <w:r w:rsidRPr="008E6456">
        <w:rPr>
          <w:sz w:val="22"/>
          <w:szCs w:val="22"/>
        </w:rPr>
        <w:t>regular classroom</w:t>
      </w:r>
      <w:r w:rsidR="00186186" w:rsidRPr="008E6456">
        <w:rPr>
          <w:sz w:val="22"/>
          <w:szCs w:val="22"/>
        </w:rPr>
        <w:t>s</w:t>
      </w:r>
      <w:r w:rsidRPr="008E6456">
        <w:rPr>
          <w:sz w:val="22"/>
          <w:szCs w:val="22"/>
        </w:rPr>
        <w:t>, athletic field</w:t>
      </w:r>
      <w:r w:rsidR="00186186" w:rsidRPr="008E6456">
        <w:rPr>
          <w:sz w:val="22"/>
          <w:szCs w:val="22"/>
        </w:rPr>
        <w:t>s</w:t>
      </w:r>
      <w:r w:rsidRPr="008E6456">
        <w:rPr>
          <w:sz w:val="22"/>
          <w:szCs w:val="22"/>
        </w:rPr>
        <w:t>, school or community garden</w:t>
      </w:r>
      <w:r w:rsidR="00186186" w:rsidRPr="008E6456">
        <w:rPr>
          <w:sz w:val="22"/>
          <w:szCs w:val="22"/>
        </w:rPr>
        <w:t>s</w:t>
      </w:r>
      <w:r w:rsidRPr="008E6456">
        <w:rPr>
          <w:sz w:val="22"/>
          <w:szCs w:val="22"/>
        </w:rPr>
        <w:t>, or nearby park</w:t>
      </w:r>
      <w:r w:rsidR="00186186" w:rsidRPr="008E6456">
        <w:rPr>
          <w:sz w:val="22"/>
          <w:szCs w:val="22"/>
        </w:rPr>
        <w:t>s</w:t>
      </w:r>
      <w:r w:rsidRPr="008E6456">
        <w:rPr>
          <w:sz w:val="22"/>
          <w:szCs w:val="22"/>
        </w:rPr>
        <w:t xml:space="preserve">.   </w:t>
      </w:r>
    </w:p>
    <w:p w:rsidR="001A6715" w:rsidRPr="008E6456" w:rsidRDefault="001A6715" w:rsidP="00BA65DE">
      <w:pPr>
        <w:autoSpaceDE w:val="0"/>
        <w:autoSpaceDN w:val="0"/>
        <w:adjustRightInd w:val="0"/>
        <w:rPr>
          <w:sz w:val="22"/>
          <w:szCs w:val="22"/>
        </w:rPr>
      </w:pPr>
    </w:p>
    <w:p w:rsidR="001A6715" w:rsidRPr="008E6456" w:rsidRDefault="00186186" w:rsidP="00BA65DE">
      <w:pPr>
        <w:autoSpaceDE w:val="0"/>
        <w:autoSpaceDN w:val="0"/>
        <w:adjustRightInd w:val="0"/>
        <w:rPr>
          <w:sz w:val="22"/>
          <w:szCs w:val="22"/>
        </w:rPr>
      </w:pPr>
      <w:r w:rsidRPr="008E6456">
        <w:rPr>
          <w:sz w:val="22"/>
          <w:szCs w:val="22"/>
        </w:rPr>
        <w:t>STE</w:t>
      </w:r>
      <w:r w:rsidR="001A6715" w:rsidRPr="008E6456">
        <w:rPr>
          <w:sz w:val="22"/>
          <w:szCs w:val="22"/>
        </w:rPr>
        <w:t xml:space="preserve"> equipment </w:t>
      </w:r>
      <w:r w:rsidRPr="008E6456">
        <w:rPr>
          <w:sz w:val="22"/>
          <w:szCs w:val="22"/>
        </w:rPr>
        <w:t xml:space="preserve">can include hand lenses, </w:t>
      </w:r>
      <w:r w:rsidR="001A6715" w:rsidRPr="008E6456">
        <w:rPr>
          <w:sz w:val="22"/>
          <w:szCs w:val="22"/>
        </w:rPr>
        <w:t>a variety of measuring tools, microscopes, hand tools, virtual programs, interactive equipment, or computers that provide access to scientific databases, models and visualizations that are age appropriate for</w:t>
      </w:r>
      <w:r w:rsidRPr="008E6456">
        <w:rPr>
          <w:sz w:val="22"/>
          <w:szCs w:val="22"/>
        </w:rPr>
        <w:t xml:space="preserve"> Pre</w:t>
      </w:r>
      <w:r w:rsidR="008E6456">
        <w:rPr>
          <w:sz w:val="22"/>
          <w:szCs w:val="22"/>
        </w:rPr>
        <w:t>-</w:t>
      </w:r>
      <w:r w:rsidRPr="008E6456">
        <w:rPr>
          <w:sz w:val="22"/>
          <w:szCs w:val="22"/>
        </w:rPr>
        <w:t>K-5</w:t>
      </w:r>
      <w:r w:rsidR="001A6715" w:rsidRPr="008E6456">
        <w:rPr>
          <w:sz w:val="22"/>
          <w:szCs w:val="22"/>
        </w:rPr>
        <w:t xml:space="preserve"> students.</w:t>
      </w:r>
      <w:r w:rsidR="00D15B30" w:rsidRPr="008E6456">
        <w:rPr>
          <w:sz w:val="22"/>
          <w:szCs w:val="22"/>
        </w:rPr>
        <w:t xml:space="preserve"> (See Appendix XI</w:t>
      </w:r>
      <w:r w:rsidRPr="008E6456">
        <w:rPr>
          <w:sz w:val="22"/>
          <w:szCs w:val="22"/>
        </w:rPr>
        <w:t xml:space="preserve"> for information on safety in STE classrooms.)</w:t>
      </w:r>
    </w:p>
    <w:p w:rsidR="001A6715" w:rsidRPr="008E6456" w:rsidRDefault="001A6715" w:rsidP="00BA65DE">
      <w:pPr>
        <w:autoSpaceDE w:val="0"/>
        <w:autoSpaceDN w:val="0"/>
        <w:adjustRightInd w:val="0"/>
        <w:rPr>
          <w:sz w:val="22"/>
          <w:szCs w:val="22"/>
        </w:rPr>
      </w:pPr>
    </w:p>
    <w:p w:rsidR="001A6715" w:rsidRPr="008E6456" w:rsidRDefault="001A6715" w:rsidP="0066483B">
      <w:pPr>
        <w:pStyle w:val="FootnoteText"/>
        <w:jc w:val="center"/>
        <w:rPr>
          <w:b/>
          <w:sz w:val="22"/>
          <w:szCs w:val="22"/>
        </w:rPr>
      </w:pPr>
      <w:r w:rsidRPr="008E6456">
        <w:rPr>
          <w:b/>
          <w:sz w:val="22"/>
          <w:szCs w:val="22"/>
        </w:rPr>
        <w:t>Middle</w:t>
      </w:r>
      <w:r w:rsidR="008E6456">
        <w:rPr>
          <w:b/>
          <w:sz w:val="22"/>
          <w:szCs w:val="22"/>
        </w:rPr>
        <w:t xml:space="preserve"> and High School L</w:t>
      </w:r>
      <w:r w:rsidRPr="008E6456">
        <w:rPr>
          <w:b/>
          <w:sz w:val="22"/>
          <w:szCs w:val="22"/>
        </w:rPr>
        <w:t>abs</w:t>
      </w:r>
    </w:p>
    <w:p w:rsidR="001A6715" w:rsidRPr="008E6456" w:rsidRDefault="00422C12" w:rsidP="00BA65DE">
      <w:pPr>
        <w:autoSpaceDE w:val="0"/>
        <w:autoSpaceDN w:val="0"/>
        <w:adjustRightInd w:val="0"/>
        <w:rPr>
          <w:sz w:val="22"/>
          <w:szCs w:val="22"/>
        </w:rPr>
      </w:pPr>
      <w:r w:rsidRPr="008E6456">
        <w:rPr>
          <w:sz w:val="22"/>
          <w:szCs w:val="22"/>
        </w:rPr>
        <w:t xml:space="preserve">Middle and high school lab experiences should </w:t>
      </w:r>
      <w:r w:rsidR="001A6715" w:rsidRPr="008E6456">
        <w:rPr>
          <w:sz w:val="22"/>
          <w:szCs w:val="22"/>
        </w:rPr>
        <w:t xml:space="preserve">offer a wide range of learning opportunities for </w:t>
      </w:r>
      <w:r w:rsidR="009E52D0" w:rsidRPr="008E6456">
        <w:rPr>
          <w:sz w:val="22"/>
          <w:szCs w:val="22"/>
        </w:rPr>
        <w:t>STE</w:t>
      </w:r>
      <w:r w:rsidRPr="008E6456">
        <w:rPr>
          <w:sz w:val="22"/>
          <w:szCs w:val="22"/>
        </w:rPr>
        <w:t xml:space="preserve"> </w:t>
      </w:r>
      <w:r w:rsidR="001A6715" w:rsidRPr="008E6456">
        <w:rPr>
          <w:sz w:val="22"/>
          <w:szCs w:val="22"/>
        </w:rPr>
        <w:t>concepts</w:t>
      </w:r>
      <w:r w:rsidRPr="008E6456">
        <w:rPr>
          <w:sz w:val="22"/>
          <w:szCs w:val="22"/>
        </w:rPr>
        <w:t xml:space="preserve"> and practices</w:t>
      </w:r>
      <w:r w:rsidR="001A6715" w:rsidRPr="008E6456">
        <w:rPr>
          <w:sz w:val="22"/>
          <w:szCs w:val="22"/>
        </w:rPr>
        <w:t xml:space="preserve">. Striking </w:t>
      </w:r>
      <w:r w:rsidRPr="008E6456">
        <w:rPr>
          <w:sz w:val="22"/>
          <w:szCs w:val="22"/>
        </w:rPr>
        <w:t>a</w:t>
      </w:r>
      <w:r w:rsidR="001A6715" w:rsidRPr="008E6456">
        <w:rPr>
          <w:sz w:val="22"/>
          <w:szCs w:val="22"/>
        </w:rPr>
        <w:t xml:space="preserve"> balance between </w:t>
      </w:r>
      <w:r w:rsidRPr="008E6456">
        <w:rPr>
          <w:sz w:val="22"/>
          <w:szCs w:val="22"/>
        </w:rPr>
        <w:t>teacher-</w:t>
      </w:r>
      <w:r w:rsidR="001A6715" w:rsidRPr="008E6456">
        <w:rPr>
          <w:sz w:val="22"/>
          <w:szCs w:val="22"/>
        </w:rPr>
        <w:t>led lab experience</w:t>
      </w:r>
      <w:r w:rsidRPr="008E6456">
        <w:rPr>
          <w:sz w:val="22"/>
          <w:szCs w:val="22"/>
        </w:rPr>
        <w:t>s and student-</w:t>
      </w:r>
      <w:r w:rsidR="001A6715" w:rsidRPr="008E6456">
        <w:rPr>
          <w:sz w:val="22"/>
          <w:szCs w:val="22"/>
        </w:rPr>
        <w:t xml:space="preserve">driven investigations is optimal for middle and high school students. Opportunities for students to interact </w:t>
      </w:r>
      <w:r w:rsidR="008E6456">
        <w:rPr>
          <w:sz w:val="22"/>
          <w:szCs w:val="22"/>
        </w:rPr>
        <w:t xml:space="preserve">directly with natural phenomena, </w:t>
      </w:r>
      <w:r w:rsidR="001A6715" w:rsidRPr="008E6456">
        <w:rPr>
          <w:sz w:val="22"/>
          <w:szCs w:val="22"/>
        </w:rPr>
        <w:t>design problems to understand empirical data that they or others may have collected</w:t>
      </w:r>
      <w:r w:rsidR="008E6456">
        <w:rPr>
          <w:sz w:val="22"/>
          <w:szCs w:val="22"/>
        </w:rPr>
        <w:t>,</w:t>
      </w:r>
      <w:r w:rsidR="001A6715" w:rsidRPr="008E6456">
        <w:rPr>
          <w:sz w:val="22"/>
          <w:szCs w:val="22"/>
        </w:rPr>
        <w:t xml:space="preserve"> and grapple with scientific error, as they analyze, interpret and debate their lab findings</w:t>
      </w:r>
      <w:r w:rsidR="008E6456">
        <w:rPr>
          <w:sz w:val="22"/>
          <w:szCs w:val="22"/>
        </w:rPr>
        <w:t>,</w:t>
      </w:r>
      <w:r w:rsidR="001A6715" w:rsidRPr="008E6456">
        <w:rPr>
          <w:sz w:val="22"/>
          <w:szCs w:val="22"/>
        </w:rPr>
        <w:t xml:space="preserve"> is essential for understanding science content and practices</w:t>
      </w:r>
      <w:r w:rsidR="008E6456">
        <w:rPr>
          <w:sz w:val="22"/>
          <w:szCs w:val="22"/>
        </w:rPr>
        <w:t>.</w:t>
      </w:r>
      <w:r w:rsidR="001A6715" w:rsidRPr="008E6456">
        <w:rPr>
          <w:sz w:val="22"/>
          <w:szCs w:val="22"/>
        </w:rPr>
        <w:t xml:space="preserve"> </w:t>
      </w:r>
      <w:r w:rsidRPr="008E6456">
        <w:rPr>
          <w:sz w:val="22"/>
          <w:szCs w:val="22"/>
        </w:rPr>
        <w:t xml:space="preserve">Middle and </w:t>
      </w:r>
      <w:r w:rsidR="001A6715" w:rsidRPr="008E6456">
        <w:rPr>
          <w:sz w:val="22"/>
          <w:szCs w:val="22"/>
        </w:rPr>
        <w:t>high school students can design and develop authentic lab experiences b</w:t>
      </w:r>
      <w:r w:rsidRPr="008E6456">
        <w:rPr>
          <w:sz w:val="22"/>
          <w:szCs w:val="22"/>
        </w:rPr>
        <w:t>ased on questions that emerge from instruction and</w:t>
      </w:r>
      <w:r w:rsidR="001A6715" w:rsidRPr="008E6456">
        <w:rPr>
          <w:sz w:val="22"/>
          <w:szCs w:val="22"/>
        </w:rPr>
        <w:t xml:space="preserve"> increase their ability to work collaboratively an</w:t>
      </w:r>
      <w:r w:rsidRPr="008E6456">
        <w:rPr>
          <w:sz w:val="22"/>
          <w:szCs w:val="22"/>
        </w:rPr>
        <w:t xml:space="preserve">d effectively with each other. </w:t>
      </w:r>
    </w:p>
    <w:p w:rsidR="001A6715" w:rsidRPr="008E6456" w:rsidRDefault="001A6715" w:rsidP="00BA65DE">
      <w:pPr>
        <w:autoSpaceDE w:val="0"/>
        <w:autoSpaceDN w:val="0"/>
        <w:adjustRightInd w:val="0"/>
        <w:rPr>
          <w:sz w:val="22"/>
          <w:szCs w:val="22"/>
        </w:rPr>
      </w:pPr>
    </w:p>
    <w:p w:rsidR="001A6715" w:rsidRPr="008E6456" w:rsidRDefault="001A6715" w:rsidP="00BA65DE">
      <w:pPr>
        <w:autoSpaceDE w:val="0"/>
        <w:autoSpaceDN w:val="0"/>
        <w:adjustRightInd w:val="0"/>
        <w:rPr>
          <w:sz w:val="22"/>
          <w:szCs w:val="22"/>
        </w:rPr>
      </w:pPr>
      <w:r w:rsidRPr="008E6456">
        <w:rPr>
          <w:sz w:val="22"/>
          <w:szCs w:val="22"/>
        </w:rPr>
        <w:lastRenderedPageBreak/>
        <w:t xml:space="preserve">The physical space allocated for science </w:t>
      </w:r>
      <w:r w:rsidR="00186186" w:rsidRPr="008E6456">
        <w:rPr>
          <w:sz w:val="22"/>
          <w:szCs w:val="22"/>
        </w:rPr>
        <w:t>and technology/</w:t>
      </w:r>
      <w:r w:rsidRPr="008E6456">
        <w:rPr>
          <w:sz w:val="22"/>
          <w:szCs w:val="22"/>
        </w:rPr>
        <w:t>engineering labs varies depending on the types of experiences</w:t>
      </w:r>
      <w:r w:rsidR="00186186" w:rsidRPr="008E6456">
        <w:rPr>
          <w:sz w:val="22"/>
          <w:szCs w:val="22"/>
        </w:rPr>
        <w:t xml:space="preserve"> planned</w:t>
      </w:r>
      <w:r w:rsidRPr="008E6456">
        <w:rPr>
          <w:sz w:val="22"/>
          <w:szCs w:val="22"/>
        </w:rPr>
        <w:t>, equipment needed, and the</w:t>
      </w:r>
      <w:r w:rsidR="00186186" w:rsidRPr="008E6456">
        <w:rPr>
          <w:sz w:val="22"/>
          <w:szCs w:val="22"/>
        </w:rPr>
        <w:t xml:space="preserve"> availability of resources. Generally middle and </w:t>
      </w:r>
      <w:r w:rsidRPr="008E6456">
        <w:rPr>
          <w:sz w:val="22"/>
          <w:szCs w:val="22"/>
        </w:rPr>
        <w:t xml:space="preserve">high school lab spaces are larger </w:t>
      </w:r>
      <w:r w:rsidR="00186186" w:rsidRPr="008E6456">
        <w:rPr>
          <w:sz w:val="22"/>
          <w:szCs w:val="22"/>
        </w:rPr>
        <w:t xml:space="preserve">than a typical classroom to account for safety and equipment </w:t>
      </w:r>
      <w:r w:rsidRPr="008E6456">
        <w:rPr>
          <w:sz w:val="22"/>
          <w:szCs w:val="22"/>
        </w:rPr>
        <w:t xml:space="preserve">and have the flexibility to </w:t>
      </w:r>
      <w:r w:rsidR="00186186" w:rsidRPr="008E6456">
        <w:rPr>
          <w:sz w:val="22"/>
          <w:szCs w:val="22"/>
        </w:rPr>
        <w:t xml:space="preserve">be rearranged for difference types of experiences. </w:t>
      </w:r>
    </w:p>
    <w:p w:rsidR="001A6715" w:rsidRPr="008E6456" w:rsidRDefault="001A6715" w:rsidP="00BA65DE">
      <w:pPr>
        <w:autoSpaceDE w:val="0"/>
        <w:autoSpaceDN w:val="0"/>
        <w:adjustRightInd w:val="0"/>
        <w:rPr>
          <w:sz w:val="22"/>
          <w:szCs w:val="22"/>
        </w:rPr>
      </w:pPr>
    </w:p>
    <w:p w:rsidR="001A6715" w:rsidRPr="008E6456" w:rsidRDefault="001A6715" w:rsidP="00BA65DE">
      <w:pPr>
        <w:autoSpaceDE w:val="0"/>
        <w:autoSpaceDN w:val="0"/>
        <w:adjustRightInd w:val="0"/>
        <w:rPr>
          <w:i/>
          <w:sz w:val="22"/>
          <w:szCs w:val="22"/>
        </w:rPr>
      </w:pPr>
      <w:r w:rsidRPr="008E6456">
        <w:rPr>
          <w:sz w:val="22"/>
          <w:szCs w:val="22"/>
        </w:rPr>
        <w:t xml:space="preserve">Lab equipment </w:t>
      </w:r>
      <w:r w:rsidR="00186186" w:rsidRPr="008E6456">
        <w:rPr>
          <w:sz w:val="22"/>
          <w:szCs w:val="22"/>
        </w:rPr>
        <w:t>may include</w:t>
      </w:r>
      <w:r w:rsidRPr="008E6456">
        <w:rPr>
          <w:sz w:val="22"/>
          <w:szCs w:val="22"/>
        </w:rPr>
        <w:t xml:space="preserve"> access to </w:t>
      </w:r>
      <w:r w:rsidR="00186186" w:rsidRPr="008E6456">
        <w:rPr>
          <w:sz w:val="22"/>
          <w:szCs w:val="22"/>
        </w:rPr>
        <w:t>a</w:t>
      </w:r>
      <w:r w:rsidRPr="008E6456">
        <w:rPr>
          <w:sz w:val="22"/>
          <w:szCs w:val="22"/>
        </w:rPr>
        <w:t xml:space="preserve"> water</w:t>
      </w:r>
      <w:r w:rsidR="00186186" w:rsidRPr="008E6456">
        <w:rPr>
          <w:sz w:val="22"/>
          <w:szCs w:val="22"/>
        </w:rPr>
        <w:t xml:space="preserve"> source and sinks</w:t>
      </w:r>
      <w:r w:rsidRPr="008E6456">
        <w:rPr>
          <w:sz w:val="22"/>
          <w:szCs w:val="22"/>
        </w:rPr>
        <w:t xml:space="preserve">, visible and accessible equipment, measuring devices, </w:t>
      </w:r>
      <w:r w:rsidR="00186186" w:rsidRPr="008E6456">
        <w:rPr>
          <w:sz w:val="22"/>
          <w:szCs w:val="22"/>
        </w:rPr>
        <w:t>safety equipment</w:t>
      </w:r>
      <w:r w:rsidRPr="008E6456">
        <w:rPr>
          <w:sz w:val="22"/>
          <w:szCs w:val="22"/>
        </w:rPr>
        <w:t>, refrigerators, dishwashers</w:t>
      </w:r>
      <w:r w:rsidR="00186186" w:rsidRPr="008E6456">
        <w:rPr>
          <w:sz w:val="22"/>
          <w:szCs w:val="22"/>
        </w:rPr>
        <w:t>,</w:t>
      </w:r>
      <w:r w:rsidRPr="008E6456">
        <w:rPr>
          <w:sz w:val="22"/>
          <w:szCs w:val="22"/>
        </w:rPr>
        <w:t xml:space="preserve"> </w:t>
      </w:r>
      <w:r w:rsidR="00186186" w:rsidRPr="008E6456">
        <w:rPr>
          <w:sz w:val="22"/>
          <w:szCs w:val="22"/>
        </w:rPr>
        <w:t xml:space="preserve">heating equipment, </w:t>
      </w:r>
      <w:r w:rsidRPr="008E6456">
        <w:rPr>
          <w:sz w:val="22"/>
          <w:szCs w:val="22"/>
        </w:rPr>
        <w:t xml:space="preserve">and standing height and/or moveable tables. Other equipment found in labs </w:t>
      </w:r>
      <w:r w:rsidR="00186186" w:rsidRPr="008E6456">
        <w:rPr>
          <w:sz w:val="22"/>
          <w:szCs w:val="22"/>
        </w:rPr>
        <w:t>can include</w:t>
      </w:r>
      <w:r w:rsidRPr="008E6456">
        <w:rPr>
          <w:sz w:val="22"/>
          <w:szCs w:val="22"/>
        </w:rPr>
        <w:t xml:space="preserve"> hand tools, interactive models and devices, computers, and virtual programs. </w:t>
      </w:r>
      <w:r w:rsidR="00D15B30" w:rsidRPr="008E6456">
        <w:rPr>
          <w:sz w:val="22"/>
          <w:szCs w:val="22"/>
        </w:rPr>
        <w:t>(See Appendix XI</w:t>
      </w:r>
      <w:r w:rsidR="00186186" w:rsidRPr="008E6456">
        <w:rPr>
          <w:sz w:val="22"/>
          <w:szCs w:val="22"/>
        </w:rPr>
        <w:t xml:space="preserve"> for information on safety in STE classrooms.)</w:t>
      </w:r>
    </w:p>
    <w:p w:rsidR="001A6715" w:rsidRPr="008E6456" w:rsidRDefault="001A6715" w:rsidP="00BA65DE">
      <w:pPr>
        <w:autoSpaceDE w:val="0"/>
        <w:autoSpaceDN w:val="0"/>
        <w:adjustRightInd w:val="0"/>
        <w:rPr>
          <w:sz w:val="22"/>
          <w:szCs w:val="22"/>
        </w:rPr>
      </w:pPr>
    </w:p>
    <w:p w:rsidR="00186186" w:rsidRPr="008E6456" w:rsidRDefault="00BA65DE" w:rsidP="0066483B">
      <w:pPr>
        <w:pStyle w:val="FootnoteText"/>
        <w:jc w:val="center"/>
        <w:rPr>
          <w:b/>
          <w:sz w:val="22"/>
          <w:szCs w:val="22"/>
        </w:rPr>
      </w:pPr>
      <w:r w:rsidRPr="008E6456">
        <w:rPr>
          <w:b/>
          <w:sz w:val="22"/>
          <w:szCs w:val="22"/>
        </w:rPr>
        <w:t>Defining</w:t>
      </w:r>
      <w:r w:rsidR="008E6456">
        <w:rPr>
          <w:b/>
          <w:sz w:val="22"/>
          <w:szCs w:val="22"/>
        </w:rPr>
        <w:t xml:space="preserve"> “Laboratory Science” Courses in High S</w:t>
      </w:r>
      <w:r w:rsidR="00186186" w:rsidRPr="008E6456">
        <w:rPr>
          <w:b/>
          <w:sz w:val="22"/>
          <w:szCs w:val="22"/>
        </w:rPr>
        <w:t>chool</w:t>
      </w:r>
    </w:p>
    <w:p w:rsidR="00186186" w:rsidRPr="008E6456" w:rsidRDefault="00186186" w:rsidP="00BA65DE">
      <w:pPr>
        <w:pStyle w:val="FootnoteText"/>
        <w:rPr>
          <w:sz w:val="22"/>
          <w:szCs w:val="22"/>
        </w:rPr>
      </w:pPr>
      <w:r w:rsidRPr="008E6456">
        <w:rPr>
          <w:sz w:val="22"/>
          <w:szCs w:val="22"/>
        </w:rPr>
        <w:t>The inclusion of science and engineering practices in the standards suggest that the key factor in defining a “lab</w:t>
      </w:r>
      <w:r w:rsidR="00BA65DE" w:rsidRPr="008E6456">
        <w:rPr>
          <w:sz w:val="22"/>
          <w:szCs w:val="22"/>
        </w:rPr>
        <w:t>oratory</w:t>
      </w:r>
      <w:r w:rsidRPr="008E6456">
        <w:rPr>
          <w:sz w:val="22"/>
          <w:szCs w:val="22"/>
        </w:rPr>
        <w:t xml:space="preserve"> science” course is the nature and prevalence of the active learning experience. Two critical elements should be included in a definition of “laboratory science” courses:</w:t>
      </w:r>
      <w:r w:rsidR="00113D40">
        <w:rPr>
          <w:sz w:val="22"/>
          <w:szCs w:val="22"/>
        </w:rPr>
        <w:br/>
      </w:r>
    </w:p>
    <w:p w:rsidR="00186186" w:rsidRPr="008E6456" w:rsidRDefault="00186186" w:rsidP="00113D40">
      <w:pPr>
        <w:pStyle w:val="FootnoteText"/>
        <w:numPr>
          <w:ilvl w:val="0"/>
          <w:numId w:val="32"/>
        </w:numPr>
        <w:rPr>
          <w:sz w:val="22"/>
          <w:szCs w:val="22"/>
        </w:rPr>
      </w:pPr>
      <w:r w:rsidRPr="008E6456">
        <w:rPr>
          <w:sz w:val="22"/>
          <w:szCs w:val="22"/>
        </w:rPr>
        <w:t>A balance between open and procedural investigations in which students learn and apply science and engineering practices</w:t>
      </w:r>
      <w:r w:rsidR="00113D40">
        <w:rPr>
          <w:sz w:val="22"/>
          <w:szCs w:val="22"/>
        </w:rPr>
        <w:t>.</w:t>
      </w:r>
    </w:p>
    <w:p w:rsidR="00186186" w:rsidRPr="008E6456" w:rsidRDefault="00186186" w:rsidP="00113D40">
      <w:pPr>
        <w:pStyle w:val="FootnoteText"/>
        <w:numPr>
          <w:ilvl w:val="0"/>
          <w:numId w:val="32"/>
        </w:numPr>
        <w:rPr>
          <w:sz w:val="22"/>
          <w:szCs w:val="22"/>
        </w:rPr>
      </w:pPr>
      <w:r w:rsidRPr="008E6456">
        <w:rPr>
          <w:sz w:val="22"/>
          <w:szCs w:val="22"/>
        </w:rPr>
        <w:t>The percent of course time engaged in inquiry- or design-based experiences</w:t>
      </w:r>
      <w:r w:rsidR="00113D40">
        <w:rPr>
          <w:sz w:val="22"/>
          <w:szCs w:val="22"/>
        </w:rPr>
        <w:t>.</w:t>
      </w:r>
    </w:p>
    <w:p w:rsidR="00186186" w:rsidRPr="008E6456" w:rsidRDefault="00186186" w:rsidP="00BA65DE">
      <w:pPr>
        <w:pStyle w:val="FootnoteText"/>
        <w:rPr>
          <w:sz w:val="22"/>
          <w:szCs w:val="22"/>
        </w:rPr>
      </w:pPr>
    </w:p>
    <w:p w:rsidR="00186186" w:rsidRPr="008E6456" w:rsidRDefault="009E52D0" w:rsidP="00BA65DE">
      <w:pPr>
        <w:pStyle w:val="FootnoteText"/>
        <w:rPr>
          <w:sz w:val="22"/>
          <w:szCs w:val="22"/>
        </w:rPr>
      </w:pPr>
      <w:r w:rsidRPr="008E6456">
        <w:rPr>
          <w:sz w:val="22"/>
          <w:szCs w:val="22"/>
        </w:rPr>
        <w:t xml:space="preserve">Any course aligned to the STE standards, including technology/engineering courses, can be designated as a laboratory course. </w:t>
      </w:r>
      <w:r w:rsidR="00186186" w:rsidRPr="008E6456">
        <w:rPr>
          <w:sz w:val="22"/>
          <w:szCs w:val="22"/>
        </w:rPr>
        <w:t>STE curriculum should prov</w:t>
      </w:r>
      <w:r w:rsidR="00113D40">
        <w:rPr>
          <w:sz w:val="22"/>
          <w:szCs w:val="22"/>
        </w:rPr>
        <w:t>ide students regular opportunities</w:t>
      </w:r>
      <w:r w:rsidR="00186186" w:rsidRPr="008E6456">
        <w:rPr>
          <w:sz w:val="22"/>
          <w:szCs w:val="22"/>
        </w:rPr>
        <w:t xml:space="preserve"> to develop distinct science and engineering practices and occasional opportunities to apply those together as a collective set of practices. A defined number of minutes, or an extra course period, can be used for – but is not the critical feature of – a lab definition. </w:t>
      </w:r>
      <w:r w:rsidR="00BA65DE" w:rsidRPr="008E6456">
        <w:rPr>
          <w:sz w:val="22"/>
          <w:szCs w:val="22"/>
        </w:rPr>
        <w:t>“Laboratory science” does not have to be in a laboratory; effective STE learning also occurs through field work, in a sufficiently-supplied traditional classroom, through project-based experiences, well-designed virtual courses, and other learning environments (e.g., out</w:t>
      </w:r>
      <w:r w:rsidR="00D15B30" w:rsidRPr="008E6456">
        <w:rPr>
          <w:sz w:val="22"/>
          <w:szCs w:val="22"/>
        </w:rPr>
        <w:t xml:space="preserve"> of school time, see Appendix X</w:t>
      </w:r>
      <w:r w:rsidR="00BA65DE" w:rsidRPr="008E6456">
        <w:rPr>
          <w:sz w:val="22"/>
          <w:szCs w:val="22"/>
        </w:rPr>
        <w:t xml:space="preserve">). </w:t>
      </w:r>
      <w:r w:rsidR="00186186" w:rsidRPr="008E6456">
        <w:rPr>
          <w:i/>
          <w:sz w:val="22"/>
          <w:szCs w:val="22"/>
        </w:rPr>
        <w:t>America’s Lab Report</w:t>
      </w:r>
      <w:r w:rsidR="00186186" w:rsidRPr="008E6456">
        <w:rPr>
          <w:sz w:val="22"/>
          <w:szCs w:val="22"/>
        </w:rPr>
        <w:t xml:space="preserve"> (NRC, 2006), which reviewed research and best practices across the c</w:t>
      </w:r>
      <w:r w:rsidR="00BA65DE" w:rsidRPr="008E6456">
        <w:rPr>
          <w:sz w:val="22"/>
          <w:szCs w:val="22"/>
        </w:rPr>
        <w:t>ountry</w:t>
      </w:r>
      <w:r w:rsidR="00186186" w:rsidRPr="008E6456">
        <w:rPr>
          <w:sz w:val="22"/>
          <w:szCs w:val="22"/>
        </w:rPr>
        <w:t>, support these perspectives.</w:t>
      </w:r>
      <w:r w:rsidR="00BA65DE" w:rsidRPr="008E6456">
        <w:rPr>
          <w:sz w:val="22"/>
          <w:szCs w:val="22"/>
        </w:rPr>
        <w:t xml:space="preserve"> </w:t>
      </w:r>
    </w:p>
    <w:p w:rsidR="00186186" w:rsidRPr="008E6456" w:rsidRDefault="00186186" w:rsidP="00BA65DE">
      <w:pPr>
        <w:pStyle w:val="FootnoteText"/>
        <w:rPr>
          <w:sz w:val="22"/>
          <w:szCs w:val="22"/>
        </w:rPr>
      </w:pPr>
    </w:p>
    <w:p w:rsidR="001A6715" w:rsidRPr="008E6456" w:rsidRDefault="001A6715" w:rsidP="00BA65DE">
      <w:pPr>
        <w:jc w:val="center"/>
        <w:rPr>
          <w:b/>
          <w:color w:val="000000"/>
          <w:sz w:val="22"/>
          <w:szCs w:val="22"/>
        </w:rPr>
      </w:pPr>
      <w:r w:rsidRPr="008E6456">
        <w:rPr>
          <w:b/>
          <w:color w:val="000000"/>
          <w:sz w:val="22"/>
          <w:szCs w:val="22"/>
        </w:rPr>
        <w:t>References</w:t>
      </w:r>
    </w:p>
    <w:p w:rsidR="001A6715" w:rsidRPr="008E6456" w:rsidRDefault="001A6715" w:rsidP="00BA65DE">
      <w:pPr>
        <w:autoSpaceDE w:val="0"/>
        <w:autoSpaceDN w:val="0"/>
        <w:adjustRightInd w:val="0"/>
        <w:ind w:left="720" w:hanging="720"/>
        <w:rPr>
          <w:sz w:val="22"/>
          <w:szCs w:val="22"/>
        </w:rPr>
      </w:pPr>
      <w:r w:rsidRPr="008E6456">
        <w:rPr>
          <w:sz w:val="22"/>
          <w:szCs w:val="22"/>
        </w:rPr>
        <w:t>Massachusetts School Building Authority</w:t>
      </w:r>
      <w:r w:rsidR="0066483B" w:rsidRPr="008E6456">
        <w:rPr>
          <w:sz w:val="22"/>
          <w:szCs w:val="22"/>
        </w:rPr>
        <w:t xml:space="preserve"> (MSBA).</w:t>
      </w:r>
      <w:r w:rsidRPr="008E6456">
        <w:rPr>
          <w:sz w:val="22"/>
          <w:szCs w:val="22"/>
        </w:rPr>
        <w:t xml:space="preserve"> </w:t>
      </w:r>
      <w:r w:rsidR="00422C12" w:rsidRPr="008E6456">
        <w:rPr>
          <w:sz w:val="22"/>
          <w:szCs w:val="22"/>
        </w:rPr>
        <w:t>(2010)</w:t>
      </w:r>
      <w:r w:rsidR="0066483B" w:rsidRPr="008E6456">
        <w:rPr>
          <w:sz w:val="22"/>
          <w:szCs w:val="22"/>
        </w:rPr>
        <w:t>.</w:t>
      </w:r>
      <w:r w:rsidR="00186186" w:rsidRPr="008E6456">
        <w:rPr>
          <w:sz w:val="22"/>
          <w:szCs w:val="22"/>
        </w:rPr>
        <w:t xml:space="preserve"> </w:t>
      </w:r>
      <w:r w:rsidR="0066483B" w:rsidRPr="008E6456">
        <w:rPr>
          <w:i/>
          <w:sz w:val="22"/>
          <w:szCs w:val="22"/>
        </w:rPr>
        <w:t>Science lab guidelines</w:t>
      </w:r>
      <w:r w:rsidR="0066483B" w:rsidRPr="008E6456">
        <w:rPr>
          <w:sz w:val="22"/>
          <w:szCs w:val="22"/>
        </w:rPr>
        <w:t xml:space="preserve">. </w:t>
      </w:r>
      <w:hyperlink r:id="rId53" w:history="1">
        <w:r w:rsidRPr="008E6456">
          <w:rPr>
            <w:rStyle w:val="Hyperlink"/>
            <w:sz w:val="22"/>
            <w:szCs w:val="22"/>
          </w:rPr>
          <w:t>http://www.massschoolbuildings.org/programs/science_lab/guidelines</w:t>
        </w:r>
      </w:hyperlink>
    </w:p>
    <w:p w:rsidR="001A6715" w:rsidRPr="008E6456" w:rsidRDefault="001A6715" w:rsidP="00BA65DE">
      <w:pPr>
        <w:autoSpaceDE w:val="0"/>
        <w:autoSpaceDN w:val="0"/>
        <w:adjustRightInd w:val="0"/>
        <w:ind w:left="720" w:hanging="720"/>
        <w:rPr>
          <w:sz w:val="22"/>
          <w:szCs w:val="22"/>
        </w:rPr>
      </w:pPr>
      <w:r w:rsidRPr="008E6456">
        <w:rPr>
          <w:color w:val="262626"/>
          <w:sz w:val="22"/>
          <w:szCs w:val="22"/>
        </w:rPr>
        <w:t xml:space="preserve">National Research Council (NRC). </w:t>
      </w:r>
      <w:r w:rsidR="009E52D0" w:rsidRPr="008E6456">
        <w:rPr>
          <w:color w:val="262626"/>
          <w:sz w:val="22"/>
          <w:szCs w:val="22"/>
        </w:rPr>
        <w:t>(</w:t>
      </w:r>
      <w:r w:rsidRPr="008E6456">
        <w:rPr>
          <w:color w:val="262626"/>
          <w:sz w:val="22"/>
          <w:szCs w:val="22"/>
        </w:rPr>
        <w:t>2006</w:t>
      </w:r>
      <w:r w:rsidR="009E52D0" w:rsidRPr="008E6456">
        <w:rPr>
          <w:color w:val="262626"/>
          <w:sz w:val="22"/>
          <w:szCs w:val="22"/>
        </w:rPr>
        <w:t>)</w:t>
      </w:r>
      <w:r w:rsidRPr="008E6456">
        <w:rPr>
          <w:color w:val="262626"/>
          <w:sz w:val="22"/>
          <w:szCs w:val="22"/>
        </w:rPr>
        <w:t xml:space="preserve">. </w:t>
      </w:r>
      <w:r w:rsidRPr="008E6456">
        <w:rPr>
          <w:rStyle w:val="Emphasis"/>
          <w:color w:val="262626"/>
          <w:sz w:val="22"/>
          <w:szCs w:val="22"/>
        </w:rPr>
        <w:t>America’s lab report: Investigations in high school science</w:t>
      </w:r>
      <w:r w:rsidRPr="008E6456">
        <w:rPr>
          <w:color w:val="262626"/>
          <w:sz w:val="22"/>
          <w:szCs w:val="22"/>
        </w:rPr>
        <w:t>. Washington, DC: National Academy Press.</w:t>
      </w:r>
    </w:p>
    <w:p w:rsidR="009E52D0" w:rsidRPr="008E6456" w:rsidRDefault="001A6715" w:rsidP="009E52D0">
      <w:pPr>
        <w:pStyle w:val="SectionMainText"/>
        <w:pBdr>
          <w:bottom w:val="single" w:sz="36" w:space="1" w:color="auto"/>
        </w:pBdr>
        <w:ind w:left="720" w:hanging="720"/>
        <w:rPr>
          <w:i/>
          <w:szCs w:val="22"/>
        </w:rPr>
        <w:sectPr w:rsidR="009E52D0" w:rsidRPr="008E6456">
          <w:headerReference w:type="even" r:id="rId54"/>
          <w:footnotePr>
            <w:numFmt w:val="chicago"/>
          </w:footnotePr>
          <w:type w:val="oddPage"/>
          <w:pgSz w:w="12240" w:h="15840" w:code="1"/>
          <w:pgMar w:top="1080" w:right="1800" w:bottom="1440" w:left="2160" w:header="720" w:footer="720" w:gutter="0"/>
          <w:paperSrc w:first="6192" w:other="6192"/>
          <w:cols w:space="720"/>
        </w:sectPr>
      </w:pPr>
      <w:r w:rsidRPr="008E6456">
        <w:rPr>
          <w:szCs w:val="22"/>
        </w:rPr>
        <w:t xml:space="preserve">Clough, M.P. </w:t>
      </w:r>
      <w:r w:rsidR="009E52D0" w:rsidRPr="008E6456">
        <w:rPr>
          <w:szCs w:val="22"/>
        </w:rPr>
        <w:t>(</w:t>
      </w:r>
      <w:r w:rsidRPr="008E6456">
        <w:rPr>
          <w:szCs w:val="22"/>
        </w:rPr>
        <w:t>2002</w:t>
      </w:r>
      <w:r w:rsidR="009E52D0" w:rsidRPr="008E6456">
        <w:rPr>
          <w:szCs w:val="22"/>
        </w:rPr>
        <w:t>)</w:t>
      </w:r>
      <w:r w:rsidRPr="008E6456">
        <w:rPr>
          <w:szCs w:val="22"/>
        </w:rPr>
        <w:t>.</w:t>
      </w:r>
      <w:r w:rsidRPr="008E6456">
        <w:rPr>
          <w:i/>
          <w:szCs w:val="22"/>
        </w:rPr>
        <w:t xml:space="preserve"> </w:t>
      </w:r>
      <w:r w:rsidR="0066483B" w:rsidRPr="008E6456">
        <w:rPr>
          <w:iCs/>
          <w:szCs w:val="22"/>
        </w:rPr>
        <w:t xml:space="preserve">Using the laboratory to enhance student learning. In: </w:t>
      </w:r>
      <w:r w:rsidR="0066483B" w:rsidRPr="008E6456">
        <w:rPr>
          <w:i/>
          <w:iCs/>
          <w:szCs w:val="22"/>
        </w:rPr>
        <w:t>Learning science and the science of l</w:t>
      </w:r>
      <w:r w:rsidRPr="008E6456">
        <w:rPr>
          <w:i/>
          <w:iCs/>
          <w:szCs w:val="22"/>
        </w:rPr>
        <w:t>earning</w:t>
      </w:r>
      <w:r w:rsidRPr="008E6456">
        <w:rPr>
          <w:i/>
          <w:szCs w:val="22"/>
        </w:rPr>
        <w:t xml:space="preserve">, </w:t>
      </w:r>
      <w:r w:rsidRPr="008E6456">
        <w:rPr>
          <w:szCs w:val="22"/>
        </w:rPr>
        <w:t>R. W. Bybee</w:t>
      </w:r>
      <w:r w:rsidR="0066483B" w:rsidRPr="008E6456">
        <w:rPr>
          <w:szCs w:val="22"/>
        </w:rPr>
        <w:t xml:space="preserve"> (Ed.)</w:t>
      </w:r>
      <w:r w:rsidRPr="008E6456">
        <w:rPr>
          <w:szCs w:val="22"/>
        </w:rPr>
        <w:t>, Arlington, VA: NSTA Pres</w:t>
      </w:r>
      <w:r w:rsidR="0066483B" w:rsidRPr="008E6456">
        <w:rPr>
          <w:szCs w:val="22"/>
        </w:rPr>
        <w:t>s, 85–96.</w:t>
      </w:r>
    </w:p>
    <w:p w:rsidR="009B7C76" w:rsidRDefault="00D35C09">
      <w:pPr>
        <w:pStyle w:val="SectionHeading"/>
      </w:pPr>
      <w:r>
        <w:lastRenderedPageBreak/>
        <w:t xml:space="preserve">Appendix </w:t>
      </w:r>
      <w:r w:rsidR="00D15B30">
        <w:t>VIII</w:t>
      </w:r>
    </w:p>
    <w:p w:rsidR="009B7C76" w:rsidRDefault="00FB628C" w:rsidP="00FB628C">
      <w:pPr>
        <w:pStyle w:val="SectionHeading"/>
        <w:rPr>
          <w:sz w:val="44"/>
        </w:rPr>
      </w:pPr>
      <w:r>
        <w:rPr>
          <w:sz w:val="44"/>
        </w:rPr>
        <w:t>Value of Crosscutting Concepts and Nature of Science in Curriculum</w:t>
      </w:r>
    </w:p>
    <w:p w:rsidR="009B7C76" w:rsidRPr="002368CA" w:rsidRDefault="009B7C76" w:rsidP="002368CA">
      <w:pPr>
        <w:pStyle w:val="SectionMainText"/>
        <w:rPr>
          <w:szCs w:val="22"/>
        </w:rPr>
      </w:pPr>
    </w:p>
    <w:p w:rsidR="00BE1A5E" w:rsidRPr="002368CA" w:rsidRDefault="00BE1A5E" w:rsidP="0066483B">
      <w:pPr>
        <w:ind w:right="-20"/>
        <w:jc w:val="center"/>
        <w:rPr>
          <w:sz w:val="22"/>
          <w:szCs w:val="22"/>
        </w:rPr>
      </w:pPr>
      <w:r w:rsidRPr="002368CA">
        <w:rPr>
          <w:b/>
          <w:bCs/>
          <w:sz w:val="22"/>
          <w:szCs w:val="22"/>
        </w:rPr>
        <w:t>C</w:t>
      </w:r>
      <w:r w:rsidRPr="002368CA">
        <w:rPr>
          <w:b/>
          <w:bCs/>
          <w:spacing w:val="-1"/>
          <w:sz w:val="22"/>
          <w:szCs w:val="22"/>
        </w:rPr>
        <w:t>r</w:t>
      </w:r>
      <w:r w:rsidRPr="002368CA">
        <w:rPr>
          <w:b/>
          <w:bCs/>
          <w:sz w:val="22"/>
          <w:szCs w:val="22"/>
        </w:rPr>
        <w:t>osscut</w:t>
      </w:r>
      <w:r w:rsidRPr="002368CA">
        <w:rPr>
          <w:b/>
          <w:bCs/>
          <w:spacing w:val="-1"/>
          <w:sz w:val="22"/>
          <w:szCs w:val="22"/>
        </w:rPr>
        <w:t>t</w:t>
      </w:r>
      <w:r w:rsidRPr="002368CA">
        <w:rPr>
          <w:b/>
          <w:bCs/>
          <w:sz w:val="22"/>
          <w:szCs w:val="22"/>
        </w:rPr>
        <w:t>i</w:t>
      </w:r>
      <w:r w:rsidRPr="002368CA">
        <w:rPr>
          <w:b/>
          <w:bCs/>
          <w:spacing w:val="1"/>
          <w:sz w:val="22"/>
          <w:szCs w:val="22"/>
        </w:rPr>
        <w:t>n</w:t>
      </w:r>
      <w:r w:rsidRPr="002368CA">
        <w:rPr>
          <w:b/>
          <w:bCs/>
          <w:sz w:val="22"/>
          <w:szCs w:val="22"/>
        </w:rPr>
        <w:t>g Conc</w:t>
      </w:r>
      <w:r w:rsidRPr="002368CA">
        <w:rPr>
          <w:b/>
          <w:bCs/>
          <w:spacing w:val="-1"/>
          <w:sz w:val="22"/>
          <w:szCs w:val="22"/>
        </w:rPr>
        <w:t>e</w:t>
      </w:r>
      <w:r w:rsidRPr="002368CA">
        <w:rPr>
          <w:b/>
          <w:bCs/>
          <w:spacing w:val="1"/>
          <w:sz w:val="22"/>
          <w:szCs w:val="22"/>
        </w:rPr>
        <w:t>p</w:t>
      </w:r>
      <w:r w:rsidRPr="002368CA">
        <w:rPr>
          <w:b/>
          <w:bCs/>
          <w:sz w:val="22"/>
          <w:szCs w:val="22"/>
        </w:rPr>
        <w:t>ts</w:t>
      </w:r>
      <w:r w:rsidR="004A28AB">
        <w:rPr>
          <w:b/>
          <w:bCs/>
          <w:sz w:val="22"/>
          <w:szCs w:val="22"/>
        </w:rPr>
        <w:t xml:space="preserve"> in Curriculum</w:t>
      </w:r>
    </w:p>
    <w:p w:rsidR="009F3251" w:rsidRPr="00B02391" w:rsidRDefault="009F3251" w:rsidP="009F3251">
      <w:pPr>
        <w:widowControl w:val="0"/>
        <w:autoSpaceDE w:val="0"/>
        <w:autoSpaceDN w:val="0"/>
        <w:adjustRightInd w:val="0"/>
        <w:rPr>
          <w:rFonts w:eastAsiaTheme="minorEastAsia"/>
          <w:sz w:val="21"/>
          <w:szCs w:val="21"/>
          <w:lang w:eastAsia="ja-JP"/>
        </w:rPr>
      </w:pPr>
      <w:r w:rsidRPr="002368CA">
        <w:rPr>
          <w:sz w:val="22"/>
          <w:szCs w:val="22"/>
        </w:rPr>
        <w:t>Cross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 a</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ov</w:t>
      </w:r>
      <w:r w:rsidRPr="002368CA">
        <w:rPr>
          <w:spacing w:val="-1"/>
          <w:sz w:val="22"/>
          <w:szCs w:val="22"/>
        </w:rPr>
        <w:t>e</w:t>
      </w:r>
      <w:r w:rsidRPr="002368CA">
        <w:rPr>
          <w:sz w:val="22"/>
          <w:szCs w:val="22"/>
        </w:rPr>
        <w:t>rar</w:t>
      </w:r>
      <w:r w:rsidRPr="002368CA">
        <w:rPr>
          <w:spacing w:val="-2"/>
          <w:sz w:val="22"/>
          <w:szCs w:val="22"/>
        </w:rPr>
        <w:t>c</w:t>
      </w:r>
      <w:r w:rsidRPr="002368CA">
        <w:rPr>
          <w:sz w:val="22"/>
          <w:szCs w:val="22"/>
        </w:rPr>
        <w:t>hi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them</w:t>
      </w:r>
      <w:r w:rsidRPr="002368CA">
        <w:rPr>
          <w:spacing w:val="-1"/>
          <w:sz w:val="22"/>
          <w:szCs w:val="22"/>
        </w:rPr>
        <w:t>e</w:t>
      </w:r>
      <w:r w:rsidRPr="002368CA">
        <w:rPr>
          <w:sz w:val="22"/>
          <w:szCs w:val="22"/>
        </w:rPr>
        <w:t>s that em</w:t>
      </w:r>
      <w:r w:rsidRPr="002368CA">
        <w:rPr>
          <w:spacing w:val="-1"/>
          <w:sz w:val="22"/>
          <w:szCs w:val="22"/>
        </w:rPr>
        <w:t>e</w:t>
      </w:r>
      <w:r w:rsidRPr="002368CA">
        <w:rPr>
          <w:spacing w:val="1"/>
          <w:sz w:val="22"/>
          <w:szCs w:val="22"/>
        </w:rPr>
        <w:t>r</w:t>
      </w:r>
      <w:r w:rsidRPr="002368CA">
        <w:rPr>
          <w:sz w:val="22"/>
          <w:szCs w:val="22"/>
        </w:rPr>
        <w:t>ge</w:t>
      </w:r>
      <w:r w:rsidRPr="002368CA">
        <w:rPr>
          <w:spacing w:val="-1"/>
          <w:sz w:val="22"/>
          <w:szCs w:val="22"/>
        </w:rPr>
        <w:t xml:space="preserve"> a</w:t>
      </w:r>
      <w:r w:rsidRPr="002368CA">
        <w:rPr>
          <w:spacing w:val="1"/>
          <w:sz w:val="22"/>
          <w:szCs w:val="22"/>
        </w:rPr>
        <w:t>c</w:t>
      </w:r>
      <w:r w:rsidRPr="002368CA">
        <w:rPr>
          <w:sz w:val="22"/>
          <w:szCs w:val="22"/>
        </w:rPr>
        <w:t>ro</w:t>
      </w:r>
      <w:r w:rsidRPr="002368CA">
        <w:rPr>
          <w:spacing w:val="2"/>
          <w:sz w:val="22"/>
          <w:szCs w:val="22"/>
        </w:rPr>
        <w:t>s</w:t>
      </w:r>
      <w:r w:rsidRPr="002368CA">
        <w:rPr>
          <w:sz w:val="22"/>
          <w:szCs w:val="22"/>
        </w:rPr>
        <w:t>s all sci</w:t>
      </w:r>
      <w:r w:rsidRPr="002368CA">
        <w:rPr>
          <w:spacing w:val="-1"/>
          <w:sz w:val="22"/>
          <w:szCs w:val="22"/>
        </w:rPr>
        <w:t>e</w:t>
      </w:r>
      <w:r w:rsidRPr="002368CA">
        <w:rPr>
          <w:sz w:val="22"/>
          <w:szCs w:val="22"/>
        </w:rPr>
        <w:t>n</w:t>
      </w:r>
      <w:r w:rsidR="00F36884">
        <w:rPr>
          <w:sz w:val="22"/>
          <w:szCs w:val="22"/>
        </w:rPr>
        <w:t>ce and engineering</w:t>
      </w:r>
      <w:r w:rsidRPr="002368CA">
        <w:rPr>
          <w:sz w:val="22"/>
          <w:szCs w:val="22"/>
        </w:rPr>
        <w:t xml:space="preserve"> di</w:t>
      </w:r>
      <w:r w:rsidRPr="002368CA">
        <w:rPr>
          <w:spacing w:val="1"/>
          <w:sz w:val="22"/>
          <w:szCs w:val="22"/>
        </w:rPr>
        <w:t>s</w:t>
      </w:r>
      <w:r w:rsidRPr="002368CA">
        <w:rPr>
          <w:spacing w:val="-1"/>
          <w:sz w:val="22"/>
          <w:szCs w:val="22"/>
        </w:rPr>
        <w:t>c</w:t>
      </w:r>
      <w:r w:rsidRPr="002368CA">
        <w:rPr>
          <w:sz w:val="22"/>
          <w:szCs w:val="22"/>
        </w:rPr>
        <w:t>ip</w:t>
      </w:r>
      <w:r w:rsidRPr="002368CA">
        <w:rPr>
          <w:spacing w:val="1"/>
          <w:sz w:val="22"/>
          <w:szCs w:val="22"/>
        </w:rPr>
        <w:t>l</w:t>
      </w:r>
      <w:r w:rsidRPr="002368CA">
        <w:rPr>
          <w:sz w:val="22"/>
          <w:szCs w:val="22"/>
        </w:rPr>
        <w:t>ines. Th</w:t>
      </w:r>
      <w:r w:rsidRPr="002368CA">
        <w:rPr>
          <w:spacing w:val="-1"/>
          <w:sz w:val="22"/>
          <w:szCs w:val="22"/>
        </w:rPr>
        <w:t>e</w:t>
      </w:r>
      <w:r w:rsidRPr="002368CA">
        <w:rPr>
          <w:sz w:val="22"/>
          <w:szCs w:val="22"/>
        </w:rPr>
        <w:t>se</w:t>
      </w:r>
      <w:r w:rsidRPr="002368CA">
        <w:rPr>
          <w:spacing w:val="-1"/>
          <w:sz w:val="22"/>
          <w:szCs w:val="22"/>
        </w:rPr>
        <w:t xml:space="preserve"> </w:t>
      </w:r>
      <w:r w:rsidRPr="002368CA">
        <w:rPr>
          <w:sz w:val="22"/>
          <w:szCs w:val="22"/>
        </w:rPr>
        <w:t>them</w:t>
      </w:r>
      <w:r w:rsidRPr="002368CA">
        <w:rPr>
          <w:spacing w:val="1"/>
          <w:sz w:val="22"/>
          <w:szCs w:val="22"/>
        </w:rPr>
        <w:t>e</w:t>
      </w:r>
      <w:r w:rsidRPr="002368CA">
        <w:rPr>
          <w:sz w:val="22"/>
          <w:szCs w:val="22"/>
        </w:rPr>
        <w:t>s provide</w:t>
      </w:r>
      <w:r w:rsidRPr="002368CA">
        <w:rPr>
          <w:spacing w:val="-1"/>
          <w:sz w:val="22"/>
          <w:szCs w:val="22"/>
        </w:rPr>
        <w:t xml:space="preserve"> </w:t>
      </w:r>
      <w:r w:rsidRPr="002368CA">
        <w:rPr>
          <w:sz w:val="22"/>
          <w:szCs w:val="22"/>
        </w:rPr>
        <w:t xml:space="preserve">the </w:t>
      </w:r>
      <w:r w:rsidRPr="002368CA">
        <w:rPr>
          <w:spacing w:val="-1"/>
          <w:sz w:val="22"/>
          <w:szCs w:val="22"/>
        </w:rPr>
        <w:t>c</w:t>
      </w:r>
      <w:r w:rsidRPr="002368CA">
        <w:rPr>
          <w:sz w:val="22"/>
          <w:szCs w:val="22"/>
        </w:rPr>
        <w:t>onte</w:t>
      </w:r>
      <w:r w:rsidRPr="002368CA">
        <w:rPr>
          <w:spacing w:val="2"/>
          <w:sz w:val="22"/>
          <w:szCs w:val="22"/>
        </w:rPr>
        <w:t>x</w:t>
      </w:r>
      <w:r w:rsidRPr="002368CA">
        <w:rPr>
          <w:sz w:val="22"/>
          <w:szCs w:val="22"/>
        </w:rPr>
        <w:t>t for</w:t>
      </w:r>
      <w:r w:rsidRPr="002368CA">
        <w:rPr>
          <w:spacing w:val="1"/>
          <w:sz w:val="22"/>
          <w:szCs w:val="22"/>
        </w:rPr>
        <w:t xml:space="preserve"> </w:t>
      </w:r>
      <w:r w:rsidRPr="002368CA">
        <w:rPr>
          <w:sz w:val="22"/>
          <w:szCs w:val="22"/>
        </w:rPr>
        <w:t>dis</w:t>
      </w:r>
      <w:r w:rsidRPr="002368CA">
        <w:rPr>
          <w:spacing w:val="-1"/>
          <w:sz w:val="22"/>
          <w:szCs w:val="22"/>
        </w:rPr>
        <w:t>c</w:t>
      </w:r>
      <w:r w:rsidRPr="002368CA">
        <w:rPr>
          <w:sz w:val="22"/>
          <w:szCs w:val="22"/>
        </w:rPr>
        <w:t>ip</w:t>
      </w:r>
      <w:r w:rsidRPr="002368CA">
        <w:rPr>
          <w:spacing w:val="1"/>
          <w:sz w:val="22"/>
          <w:szCs w:val="22"/>
        </w:rPr>
        <w:t>l</w:t>
      </w:r>
      <w:r w:rsidRPr="002368CA">
        <w:rPr>
          <w:sz w:val="22"/>
          <w:szCs w:val="22"/>
        </w:rPr>
        <w:t>ina</w:t>
      </w:r>
      <w:r w:rsidRPr="002368CA">
        <w:rPr>
          <w:spacing w:val="3"/>
          <w:sz w:val="22"/>
          <w:szCs w:val="22"/>
        </w:rPr>
        <w:t>r</w:t>
      </w:r>
      <w:r w:rsidRPr="002368CA">
        <w:rPr>
          <w:sz w:val="22"/>
          <w:szCs w:val="22"/>
        </w:rPr>
        <w:t>y</w:t>
      </w:r>
      <w:r w:rsidRPr="002368CA">
        <w:rPr>
          <w:spacing w:val="-5"/>
          <w:sz w:val="22"/>
          <w:szCs w:val="22"/>
        </w:rPr>
        <w:t xml:space="preserve">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w:t>
      </w:r>
      <w:r w:rsidRPr="002368CA">
        <w:rPr>
          <w:spacing w:val="2"/>
          <w:sz w:val="22"/>
          <w:szCs w:val="22"/>
        </w:rPr>
        <w:t>e</w:t>
      </w:r>
      <w:r w:rsidRPr="002368CA">
        <w:rPr>
          <w:spacing w:val="-1"/>
          <w:sz w:val="22"/>
          <w:szCs w:val="22"/>
        </w:rPr>
        <w:t>a</w:t>
      </w:r>
      <w:r w:rsidRPr="002368CA">
        <w:rPr>
          <w:sz w:val="22"/>
          <w:szCs w:val="22"/>
        </w:rPr>
        <w:t>s and</w:t>
      </w:r>
      <w:r w:rsidRPr="002368CA">
        <w:rPr>
          <w:spacing w:val="-1"/>
          <w:sz w:val="22"/>
          <w:szCs w:val="22"/>
        </w:rPr>
        <w:t xml:space="preserve"> e</w:t>
      </w:r>
      <w:r w:rsidRPr="002368CA">
        <w:rPr>
          <w:sz w:val="22"/>
          <w:szCs w:val="22"/>
        </w:rPr>
        <w:t>n</w:t>
      </w:r>
      <w:r w:rsidRPr="002368CA">
        <w:rPr>
          <w:spacing w:val="-1"/>
          <w:sz w:val="22"/>
          <w:szCs w:val="22"/>
        </w:rPr>
        <w:t>a</w:t>
      </w:r>
      <w:r w:rsidRPr="002368CA">
        <w:rPr>
          <w:sz w:val="22"/>
          <w:szCs w:val="22"/>
        </w:rPr>
        <w:t>b</w:t>
      </w:r>
      <w:r w:rsidRPr="002368CA">
        <w:rPr>
          <w:spacing w:val="3"/>
          <w:sz w:val="22"/>
          <w:szCs w:val="22"/>
        </w:rPr>
        <w:t>l</w:t>
      </w:r>
      <w:r w:rsidRPr="002368CA">
        <w:rPr>
          <w:sz w:val="22"/>
          <w:szCs w:val="22"/>
        </w:rPr>
        <w:t>e</w:t>
      </w:r>
      <w:r w:rsidRPr="002368CA">
        <w:rPr>
          <w:spacing w:val="-1"/>
          <w:sz w:val="22"/>
          <w:szCs w:val="22"/>
        </w:rPr>
        <w:t xml:space="preserve"> </w:t>
      </w:r>
      <w:r w:rsidRPr="002368CA">
        <w:rPr>
          <w:sz w:val="22"/>
          <w:szCs w:val="22"/>
        </w:rPr>
        <w:t>students to “d</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lop a</w:t>
      </w:r>
      <w:r w:rsidRPr="002368CA">
        <w:rPr>
          <w:spacing w:val="2"/>
          <w:sz w:val="22"/>
          <w:szCs w:val="22"/>
        </w:rPr>
        <w:t xml:space="preserve"> </w:t>
      </w:r>
      <w:r w:rsidRPr="002368CA">
        <w:rPr>
          <w:spacing w:val="-1"/>
          <w:sz w:val="22"/>
          <w:szCs w:val="22"/>
        </w:rPr>
        <w:t>c</w:t>
      </w:r>
      <w:r w:rsidRPr="002368CA">
        <w:rPr>
          <w:sz w:val="22"/>
          <w:szCs w:val="22"/>
        </w:rPr>
        <w:t>umu</w:t>
      </w:r>
      <w:r w:rsidRPr="002368CA">
        <w:rPr>
          <w:spacing w:val="1"/>
          <w:sz w:val="22"/>
          <w:szCs w:val="22"/>
        </w:rPr>
        <w:t>l</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v</w:t>
      </w:r>
      <w:r w:rsidRPr="002368CA">
        <w:rPr>
          <w:spacing w:val="-1"/>
          <w:sz w:val="22"/>
          <w:szCs w:val="22"/>
        </w:rPr>
        <w:t>e</w:t>
      </w:r>
      <w:r w:rsidRPr="002368CA">
        <w:rPr>
          <w:sz w:val="22"/>
          <w:szCs w:val="22"/>
        </w:rPr>
        <w:t xml:space="preserve">, </w:t>
      </w:r>
      <w:r w:rsidRPr="002368CA">
        <w:rPr>
          <w:spacing w:val="-1"/>
          <w:sz w:val="22"/>
          <w:szCs w:val="22"/>
        </w:rPr>
        <w:t>c</w:t>
      </w:r>
      <w:r w:rsidRPr="002368CA">
        <w:rPr>
          <w:sz w:val="22"/>
          <w:szCs w:val="22"/>
        </w:rPr>
        <w:t>oh</w:t>
      </w:r>
      <w:r w:rsidRPr="002368CA">
        <w:rPr>
          <w:spacing w:val="-1"/>
          <w:sz w:val="22"/>
          <w:szCs w:val="22"/>
        </w:rPr>
        <w:t>e</w:t>
      </w:r>
      <w:r w:rsidRPr="002368CA">
        <w:rPr>
          <w:sz w:val="22"/>
          <w:szCs w:val="22"/>
        </w:rPr>
        <w:t>r</w:t>
      </w:r>
      <w:r w:rsidRPr="002368CA">
        <w:rPr>
          <w:spacing w:val="-2"/>
          <w:sz w:val="22"/>
          <w:szCs w:val="22"/>
        </w:rPr>
        <w:t>e</w:t>
      </w:r>
      <w:r w:rsidRPr="002368CA">
        <w:rPr>
          <w:sz w:val="22"/>
          <w:szCs w:val="22"/>
        </w:rPr>
        <w:t>nt,</w:t>
      </w:r>
      <w:r w:rsidRPr="002368CA">
        <w:rPr>
          <w:spacing w:val="3"/>
          <w:sz w:val="22"/>
          <w:szCs w:val="22"/>
        </w:rPr>
        <w:t xml:space="preserve"> </w:t>
      </w:r>
      <w:r w:rsidRPr="002368CA">
        <w:rPr>
          <w:spacing w:val="-1"/>
          <w:sz w:val="22"/>
          <w:szCs w:val="22"/>
        </w:rPr>
        <w:t>a</w:t>
      </w:r>
      <w:r w:rsidRPr="002368CA">
        <w:rPr>
          <w:sz w:val="22"/>
          <w:szCs w:val="22"/>
        </w:rPr>
        <w:t>nd us</w:t>
      </w:r>
      <w:r w:rsidRPr="002368CA">
        <w:rPr>
          <w:spacing w:val="-1"/>
          <w:sz w:val="22"/>
          <w:szCs w:val="22"/>
        </w:rPr>
        <w:t>a</w:t>
      </w:r>
      <w:r w:rsidRPr="002368CA">
        <w:rPr>
          <w:sz w:val="22"/>
          <w:szCs w:val="22"/>
        </w:rPr>
        <w:t>ble u</w:t>
      </w:r>
      <w:r w:rsidRPr="002368CA">
        <w:rPr>
          <w:spacing w:val="2"/>
          <w:sz w:val="22"/>
          <w:szCs w:val="22"/>
        </w:rPr>
        <w:t>n</w:t>
      </w:r>
      <w:r w:rsidRPr="002368CA">
        <w:rPr>
          <w:sz w:val="22"/>
          <w:szCs w:val="22"/>
        </w:rPr>
        <w:t>d</w:t>
      </w:r>
      <w:r w:rsidRPr="002368CA">
        <w:rPr>
          <w:spacing w:val="-1"/>
          <w:sz w:val="22"/>
          <w:szCs w:val="22"/>
        </w:rPr>
        <w:t>e</w:t>
      </w:r>
      <w:r w:rsidRPr="002368CA">
        <w:rPr>
          <w:sz w:val="22"/>
          <w:szCs w:val="22"/>
        </w:rPr>
        <w:t>rst</w:t>
      </w:r>
      <w:r w:rsidRPr="002368CA">
        <w:rPr>
          <w:spacing w:val="-1"/>
          <w:sz w:val="22"/>
          <w:szCs w:val="22"/>
        </w:rPr>
        <w:t>a</w:t>
      </w:r>
      <w:r w:rsidRPr="002368CA">
        <w:rPr>
          <w:sz w:val="22"/>
          <w:szCs w:val="22"/>
        </w:rPr>
        <w:t>ndi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of s</w:t>
      </w:r>
      <w:r w:rsidRPr="002368CA">
        <w:rPr>
          <w:spacing w:val="-1"/>
          <w:sz w:val="22"/>
          <w:szCs w:val="22"/>
        </w:rPr>
        <w:t>c</w:t>
      </w:r>
      <w:r w:rsidRPr="002368CA">
        <w:rPr>
          <w:sz w:val="22"/>
          <w:szCs w:val="22"/>
        </w:rPr>
        <w:t>ie</w:t>
      </w:r>
      <w:r w:rsidRPr="002368CA">
        <w:rPr>
          <w:spacing w:val="2"/>
          <w:sz w:val="22"/>
          <w:szCs w:val="22"/>
        </w:rPr>
        <w:t>n</w:t>
      </w:r>
      <w:r w:rsidRPr="002368CA">
        <w:rPr>
          <w:spacing w:val="-1"/>
          <w:sz w:val="22"/>
          <w:szCs w:val="22"/>
        </w:rPr>
        <w:t>c</w:t>
      </w:r>
      <w:r w:rsidRPr="002368CA">
        <w:rPr>
          <w:sz w:val="22"/>
          <w:szCs w:val="22"/>
        </w:rPr>
        <w:t>e</w:t>
      </w:r>
      <w:r w:rsidRPr="002368CA">
        <w:rPr>
          <w:spacing w:val="1"/>
          <w:sz w:val="22"/>
          <w:szCs w:val="22"/>
        </w:rPr>
        <w:t xml:space="preserve"> </w:t>
      </w:r>
      <w:r w:rsidRPr="002368CA">
        <w:rPr>
          <w:spacing w:val="-1"/>
          <w:sz w:val="22"/>
          <w:szCs w:val="22"/>
        </w:rPr>
        <w:t>a</w:t>
      </w:r>
      <w:r w:rsidRPr="002368CA">
        <w:rPr>
          <w:spacing w:val="2"/>
          <w:sz w:val="22"/>
          <w:szCs w:val="22"/>
        </w:rPr>
        <w:t>n</w:t>
      </w:r>
      <w:r w:rsidRPr="002368CA">
        <w:rPr>
          <w:sz w:val="22"/>
          <w:szCs w:val="22"/>
        </w:rPr>
        <w:t xml:space="preserve">d </w:t>
      </w:r>
      <w:r w:rsidRPr="002368CA">
        <w:rPr>
          <w:spacing w:val="-1"/>
          <w:sz w:val="22"/>
          <w:szCs w:val="22"/>
        </w:rPr>
        <w:t>e</w:t>
      </w:r>
      <w:r w:rsidRPr="002368CA">
        <w:rPr>
          <w:sz w:val="22"/>
          <w:szCs w:val="22"/>
        </w:rPr>
        <w:t>n</w:t>
      </w:r>
      <w:r w:rsidRPr="002368CA">
        <w:rPr>
          <w:spacing w:val="-2"/>
          <w:sz w:val="22"/>
          <w:szCs w:val="22"/>
        </w:rPr>
        <w:t>g</w:t>
      </w:r>
      <w:r w:rsidRPr="002368CA">
        <w:rPr>
          <w:sz w:val="22"/>
          <w:szCs w:val="22"/>
        </w:rPr>
        <w:t>i</w:t>
      </w:r>
      <w:r w:rsidRPr="002368CA">
        <w:rPr>
          <w:spacing w:val="3"/>
          <w:sz w:val="22"/>
          <w:szCs w:val="22"/>
        </w:rPr>
        <w:t>n</w:t>
      </w:r>
      <w:r w:rsidRPr="002368CA">
        <w:rPr>
          <w:spacing w:val="-1"/>
          <w:sz w:val="22"/>
          <w:szCs w:val="22"/>
        </w:rPr>
        <w:t>ee</w:t>
      </w:r>
      <w:r w:rsidRPr="002368CA">
        <w:rPr>
          <w:sz w:val="22"/>
          <w:szCs w:val="22"/>
        </w:rPr>
        <w:t>ri</w:t>
      </w:r>
      <w:r w:rsidRPr="002368CA">
        <w:rPr>
          <w:spacing w:val="2"/>
          <w:sz w:val="22"/>
          <w:szCs w:val="22"/>
        </w:rPr>
        <w:t>n</w:t>
      </w:r>
      <w:r w:rsidRPr="002368CA">
        <w:rPr>
          <w:spacing w:val="-2"/>
          <w:sz w:val="22"/>
          <w:szCs w:val="22"/>
        </w:rPr>
        <w:t>g</w:t>
      </w:r>
      <w:r w:rsidRPr="002368CA">
        <w:rPr>
          <w:sz w:val="22"/>
          <w:szCs w:val="22"/>
        </w:rPr>
        <w:t>”</w:t>
      </w:r>
      <w:r w:rsidRPr="002368CA">
        <w:rPr>
          <w:spacing w:val="1"/>
          <w:sz w:val="22"/>
          <w:szCs w:val="22"/>
        </w:rPr>
        <w:t xml:space="preserve"> </w:t>
      </w:r>
      <w:r w:rsidRPr="002368CA">
        <w:rPr>
          <w:sz w:val="22"/>
          <w:szCs w:val="22"/>
        </w:rPr>
        <w:t>(</w:t>
      </w:r>
      <w:r w:rsidRPr="002368CA">
        <w:rPr>
          <w:spacing w:val="-1"/>
          <w:sz w:val="22"/>
          <w:szCs w:val="22"/>
        </w:rPr>
        <w:t>N</w:t>
      </w:r>
      <w:r w:rsidRPr="002368CA">
        <w:rPr>
          <w:sz w:val="22"/>
          <w:szCs w:val="22"/>
        </w:rPr>
        <w:t>RC,</w:t>
      </w:r>
      <w:r>
        <w:rPr>
          <w:sz w:val="22"/>
          <w:szCs w:val="22"/>
        </w:rPr>
        <w:t xml:space="preserve"> 2012</w:t>
      </w:r>
      <w:r w:rsidRPr="002368CA">
        <w:rPr>
          <w:sz w:val="22"/>
          <w:szCs w:val="22"/>
        </w:rPr>
        <w:t>, p. 4</w:t>
      </w:r>
      <w:r w:rsidRPr="002368CA">
        <w:rPr>
          <w:spacing w:val="-1"/>
          <w:sz w:val="22"/>
          <w:szCs w:val="22"/>
        </w:rPr>
        <w:t>-</w:t>
      </w:r>
      <w:r w:rsidRPr="002368CA">
        <w:rPr>
          <w:sz w:val="22"/>
          <w:szCs w:val="22"/>
        </w:rPr>
        <w:t>1</w:t>
      </w:r>
      <w:r w:rsidRPr="002368CA">
        <w:rPr>
          <w:spacing w:val="-1"/>
          <w:sz w:val="22"/>
          <w:szCs w:val="22"/>
        </w:rPr>
        <w:t>)</w:t>
      </w:r>
      <w:r w:rsidRPr="002368CA">
        <w:rPr>
          <w:sz w:val="22"/>
          <w:szCs w:val="22"/>
        </w:rPr>
        <w:t xml:space="preserve">. Thus,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ce</w:t>
      </w:r>
      <w:r w:rsidRPr="002368CA">
        <w:rPr>
          <w:sz w:val="22"/>
          <w:szCs w:val="22"/>
        </w:rPr>
        <w:t>pts bri</w:t>
      </w:r>
      <w:r w:rsidRPr="002368CA">
        <w:rPr>
          <w:spacing w:val="3"/>
          <w:sz w:val="22"/>
          <w:szCs w:val="22"/>
        </w:rPr>
        <w:t>d</w:t>
      </w:r>
      <w:r w:rsidRPr="002368CA">
        <w:rPr>
          <w:spacing w:val="-2"/>
          <w:sz w:val="22"/>
          <w:szCs w:val="22"/>
        </w:rPr>
        <w:t>g</w:t>
      </w:r>
      <w:r w:rsidRPr="002368CA">
        <w:rPr>
          <w:sz w:val="22"/>
          <w:szCs w:val="22"/>
        </w:rPr>
        <w:t>e</w:t>
      </w:r>
      <w:r w:rsidRPr="002368CA">
        <w:rPr>
          <w:spacing w:val="-1"/>
          <w:sz w:val="22"/>
          <w:szCs w:val="22"/>
        </w:rPr>
        <w:t xml:space="preserve"> e</w:t>
      </w:r>
      <w:r w:rsidRPr="002368CA">
        <w:rPr>
          <w:spacing w:val="2"/>
          <w:sz w:val="22"/>
          <w:szCs w:val="22"/>
        </w:rPr>
        <w:t>n</w:t>
      </w:r>
      <w:r w:rsidRPr="002368CA">
        <w:rPr>
          <w:spacing w:val="-2"/>
          <w:sz w:val="22"/>
          <w:szCs w:val="22"/>
        </w:rPr>
        <w:t>g</w:t>
      </w:r>
      <w:r w:rsidRPr="002368CA">
        <w:rPr>
          <w:sz w:val="22"/>
          <w:szCs w:val="22"/>
        </w:rPr>
        <w:t>ine</w:t>
      </w:r>
      <w:r w:rsidRPr="002368CA">
        <w:rPr>
          <w:spacing w:val="1"/>
          <w:sz w:val="22"/>
          <w:szCs w:val="22"/>
        </w:rPr>
        <w:t>e</w:t>
      </w:r>
      <w:r w:rsidRPr="002368CA">
        <w:rPr>
          <w:sz w:val="22"/>
          <w:szCs w:val="22"/>
        </w:rPr>
        <w:t>rin</w:t>
      </w:r>
      <w:r w:rsidRPr="002368CA">
        <w:rPr>
          <w:spacing w:val="-3"/>
          <w:sz w:val="22"/>
          <w:szCs w:val="22"/>
        </w:rPr>
        <w:t>g</w:t>
      </w:r>
      <w:r w:rsidRPr="002368CA">
        <w:rPr>
          <w:sz w:val="22"/>
          <w:szCs w:val="22"/>
        </w:rPr>
        <w:t>,</w:t>
      </w:r>
      <w:r w:rsidRPr="002368CA">
        <w:rPr>
          <w:spacing w:val="3"/>
          <w:sz w:val="22"/>
          <w:szCs w:val="22"/>
        </w:rPr>
        <w:t xml:space="preserve"> </w:t>
      </w:r>
      <w:r w:rsidRPr="002368CA">
        <w:rPr>
          <w:sz w:val="22"/>
          <w:szCs w:val="22"/>
        </w:rPr>
        <w:t>p</w:t>
      </w:r>
      <w:r w:rsidRPr="002368CA">
        <w:rPr>
          <w:spacing w:val="5"/>
          <w:sz w:val="22"/>
          <w:szCs w:val="22"/>
        </w:rPr>
        <w:t>h</w:t>
      </w:r>
      <w:r w:rsidRPr="002368CA">
        <w:rPr>
          <w:spacing w:val="-5"/>
          <w:sz w:val="22"/>
          <w:szCs w:val="22"/>
        </w:rPr>
        <w:t>y</w:t>
      </w:r>
      <w:r w:rsidRPr="002368CA">
        <w:rPr>
          <w:sz w:val="22"/>
          <w:szCs w:val="22"/>
        </w:rPr>
        <w:t>s</w:t>
      </w:r>
      <w:r w:rsidRPr="002368CA">
        <w:rPr>
          <w:spacing w:val="3"/>
          <w:sz w:val="22"/>
          <w:szCs w:val="22"/>
        </w:rPr>
        <w:t>i</w:t>
      </w:r>
      <w:r w:rsidRPr="002368CA">
        <w:rPr>
          <w:spacing w:val="-1"/>
          <w:sz w:val="22"/>
          <w:szCs w:val="22"/>
        </w:rPr>
        <w:t>ca</w:t>
      </w:r>
      <w:r w:rsidRPr="002368CA">
        <w:rPr>
          <w:sz w:val="22"/>
          <w:szCs w:val="22"/>
        </w:rPr>
        <w:t>l,</w:t>
      </w:r>
      <w:r w:rsidRPr="002368CA">
        <w:rPr>
          <w:spacing w:val="3"/>
          <w:sz w:val="22"/>
          <w:szCs w:val="22"/>
        </w:rPr>
        <w:t xml:space="preserve"> </w:t>
      </w:r>
      <w:r w:rsidRPr="002368CA">
        <w:rPr>
          <w:sz w:val="22"/>
          <w:szCs w:val="22"/>
        </w:rPr>
        <w:t>l</w:t>
      </w:r>
      <w:r w:rsidRPr="002368CA">
        <w:rPr>
          <w:spacing w:val="1"/>
          <w:sz w:val="22"/>
          <w:szCs w:val="22"/>
        </w:rPr>
        <w:t>i</w:t>
      </w:r>
      <w:r w:rsidRPr="002368CA">
        <w:rPr>
          <w:sz w:val="22"/>
          <w:szCs w:val="22"/>
        </w:rPr>
        <w:t>f</w:t>
      </w:r>
      <w:r w:rsidRPr="002368CA">
        <w:rPr>
          <w:spacing w:val="-2"/>
          <w:sz w:val="22"/>
          <w:szCs w:val="22"/>
        </w:rPr>
        <w:t>e</w:t>
      </w:r>
      <w:r w:rsidRPr="002368CA">
        <w:rPr>
          <w:sz w:val="22"/>
          <w:szCs w:val="22"/>
        </w:rPr>
        <w:t xml:space="preserve">, </w:t>
      </w:r>
      <w:r w:rsidRPr="002368CA">
        <w:rPr>
          <w:spacing w:val="-1"/>
          <w:sz w:val="22"/>
          <w:szCs w:val="22"/>
        </w:rPr>
        <w:t>a</w:t>
      </w:r>
      <w:r w:rsidRPr="002368CA">
        <w:rPr>
          <w:sz w:val="22"/>
          <w:szCs w:val="22"/>
        </w:rPr>
        <w:t>nd E</w:t>
      </w:r>
      <w:r w:rsidRPr="002368CA">
        <w:rPr>
          <w:spacing w:val="-1"/>
          <w:sz w:val="22"/>
          <w:szCs w:val="22"/>
        </w:rPr>
        <w:t>a</w:t>
      </w:r>
      <w:r w:rsidRPr="002368CA">
        <w:rPr>
          <w:sz w:val="22"/>
          <w:szCs w:val="22"/>
        </w:rPr>
        <w:t>rth/sp</w:t>
      </w:r>
      <w:r w:rsidRPr="002368CA">
        <w:rPr>
          <w:spacing w:val="2"/>
          <w:sz w:val="22"/>
          <w:szCs w:val="22"/>
        </w:rPr>
        <w:t>a</w:t>
      </w:r>
      <w:r w:rsidRPr="002368CA">
        <w:rPr>
          <w:spacing w:val="-1"/>
          <w:sz w:val="22"/>
          <w:szCs w:val="22"/>
        </w:rPr>
        <w:t>c</w:t>
      </w:r>
      <w:r w:rsidRPr="002368CA">
        <w:rPr>
          <w:sz w:val="22"/>
          <w:szCs w:val="22"/>
        </w:rPr>
        <w:t>e s</w:t>
      </w:r>
      <w:r w:rsidRPr="002368CA">
        <w:rPr>
          <w:spacing w:val="-1"/>
          <w:sz w:val="22"/>
          <w:szCs w:val="22"/>
        </w:rPr>
        <w:t>c</w:t>
      </w:r>
      <w:r w:rsidRPr="002368CA">
        <w:rPr>
          <w:sz w:val="22"/>
          <w:szCs w:val="22"/>
        </w:rPr>
        <w:t>ien</w:t>
      </w:r>
      <w:r w:rsidRPr="002368CA">
        <w:rPr>
          <w:spacing w:val="-1"/>
          <w:sz w:val="22"/>
          <w:szCs w:val="22"/>
        </w:rPr>
        <w:t>ce</w:t>
      </w:r>
      <w:r w:rsidRPr="002368CA">
        <w:rPr>
          <w:sz w:val="22"/>
          <w:szCs w:val="22"/>
        </w:rPr>
        <w:t>s,</w:t>
      </w:r>
      <w:r w:rsidRPr="002368CA">
        <w:rPr>
          <w:spacing w:val="2"/>
          <w:sz w:val="22"/>
          <w:szCs w:val="22"/>
        </w:rPr>
        <w:t xml:space="preserve"> </w:t>
      </w:r>
      <w:r w:rsidRPr="002368CA">
        <w:rPr>
          <w:spacing w:val="-1"/>
          <w:sz w:val="22"/>
          <w:szCs w:val="22"/>
        </w:rPr>
        <w:t>a</w:t>
      </w:r>
      <w:r w:rsidRPr="002368CA">
        <w:rPr>
          <w:sz w:val="22"/>
          <w:szCs w:val="22"/>
        </w:rPr>
        <w:t>nd o</w:t>
      </w:r>
      <w:r w:rsidRPr="002368CA">
        <w:rPr>
          <w:spacing w:val="-1"/>
          <w:sz w:val="22"/>
          <w:szCs w:val="22"/>
        </w:rPr>
        <w:t>f</w:t>
      </w:r>
      <w:r w:rsidRPr="002368CA">
        <w:rPr>
          <w:spacing w:val="1"/>
          <w:sz w:val="22"/>
          <w:szCs w:val="22"/>
        </w:rPr>
        <w:t>f</w:t>
      </w:r>
      <w:r w:rsidRPr="002368CA">
        <w:rPr>
          <w:spacing w:val="-1"/>
          <w:sz w:val="22"/>
          <w:szCs w:val="22"/>
        </w:rPr>
        <w:t>e</w:t>
      </w:r>
      <w:r w:rsidRPr="002368CA">
        <w:rPr>
          <w:sz w:val="22"/>
          <w:szCs w:val="22"/>
        </w:rPr>
        <w:t>r in</w:t>
      </w:r>
      <w:r w:rsidRPr="002368CA">
        <w:rPr>
          <w:spacing w:val="-1"/>
          <w:sz w:val="22"/>
          <w:szCs w:val="22"/>
        </w:rPr>
        <w:t>c</w:t>
      </w:r>
      <w:r w:rsidRPr="002368CA">
        <w:rPr>
          <w:spacing w:val="1"/>
          <w:sz w:val="22"/>
          <w:szCs w:val="22"/>
        </w:rPr>
        <w:t>r</w:t>
      </w:r>
      <w:r w:rsidRPr="002368CA">
        <w:rPr>
          <w:spacing w:val="-1"/>
          <w:sz w:val="22"/>
          <w:szCs w:val="22"/>
        </w:rPr>
        <w:t>e</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 xml:space="preserve">d </w:t>
      </w:r>
      <w:r>
        <w:rPr>
          <w:sz w:val="22"/>
          <w:szCs w:val="22"/>
        </w:rPr>
        <w:t>opportunities for organizing science and technology/</w:t>
      </w:r>
      <w:r w:rsidR="00904901">
        <w:rPr>
          <w:sz w:val="22"/>
          <w:szCs w:val="22"/>
        </w:rPr>
        <w:t xml:space="preserve"> </w:t>
      </w:r>
      <w:r>
        <w:rPr>
          <w:sz w:val="22"/>
          <w:szCs w:val="22"/>
        </w:rPr>
        <w:t>engineering curriculum across disciplines Pre-K</w:t>
      </w:r>
      <w:r>
        <w:rPr>
          <w:rFonts w:ascii="Cambria Math" w:hAnsi="Cambria Math" w:cs="Cambria Math"/>
          <w:sz w:val="22"/>
          <w:szCs w:val="22"/>
        </w:rPr>
        <w:t>−</w:t>
      </w:r>
      <w:r>
        <w:rPr>
          <w:sz w:val="22"/>
          <w:szCs w:val="22"/>
        </w:rPr>
        <w:t xml:space="preserve">12. In the </w:t>
      </w:r>
      <w:r w:rsidRPr="00F30439">
        <w:rPr>
          <w:i/>
          <w:sz w:val="22"/>
          <w:szCs w:val="22"/>
        </w:rPr>
        <w:t>Framework</w:t>
      </w:r>
      <w:r w:rsidR="00904901">
        <w:rPr>
          <w:i/>
          <w:sz w:val="22"/>
          <w:szCs w:val="22"/>
        </w:rPr>
        <w:t xml:space="preserve"> for K-12 Science Education </w:t>
      </w:r>
      <w:r w:rsidR="00904901">
        <w:rPr>
          <w:sz w:val="22"/>
          <w:szCs w:val="22"/>
        </w:rPr>
        <w:t>(NRC, 2012)</w:t>
      </w:r>
      <w:r>
        <w:rPr>
          <w:sz w:val="22"/>
          <w:szCs w:val="22"/>
        </w:rPr>
        <w:t>, crosscutting concepts are defined as “</w:t>
      </w:r>
      <w:r>
        <w:rPr>
          <w:rFonts w:eastAsiaTheme="minorEastAsia"/>
          <w:sz w:val="21"/>
          <w:szCs w:val="21"/>
          <w:lang w:eastAsia="ja-JP"/>
        </w:rPr>
        <w:t>concepts that bridge disciplinary boundaries, having explanatory value throughout much of science and engineering</w:t>
      </w:r>
      <w:r w:rsidRPr="00B02391">
        <w:rPr>
          <w:sz w:val="22"/>
          <w:szCs w:val="22"/>
        </w:rPr>
        <w:t>”</w:t>
      </w:r>
      <w:r>
        <w:rPr>
          <w:sz w:val="22"/>
          <w:szCs w:val="22"/>
        </w:rPr>
        <w:t xml:space="preserve"> (p.83).</w:t>
      </w:r>
    </w:p>
    <w:p w:rsidR="009F3251" w:rsidRPr="002368CA" w:rsidRDefault="009F3251" w:rsidP="009F3251">
      <w:pPr>
        <w:ind w:right="-20"/>
        <w:rPr>
          <w:sz w:val="22"/>
          <w:szCs w:val="22"/>
        </w:rPr>
      </w:pPr>
    </w:p>
    <w:p w:rsidR="009F3251" w:rsidRPr="002368CA" w:rsidRDefault="009F3251" w:rsidP="009F3251">
      <w:pPr>
        <w:ind w:right="-20"/>
        <w:rPr>
          <w:sz w:val="22"/>
          <w:szCs w:val="22"/>
        </w:rPr>
      </w:pPr>
      <w:r w:rsidRPr="002368CA">
        <w:rPr>
          <w:sz w:val="22"/>
          <w:szCs w:val="22"/>
        </w:rPr>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z w:val="22"/>
          <w:szCs w:val="22"/>
        </w:rPr>
        <w:t>identifi</w:t>
      </w:r>
      <w:r w:rsidRPr="002368CA">
        <w:rPr>
          <w:spacing w:val="1"/>
          <w:sz w:val="22"/>
          <w:szCs w:val="22"/>
        </w:rPr>
        <w:t>e</w:t>
      </w:r>
      <w:r w:rsidRPr="002368CA">
        <w:rPr>
          <w:sz w:val="22"/>
          <w:szCs w:val="22"/>
        </w:rPr>
        <w:t xml:space="preserve">s </w:t>
      </w:r>
      <w:r w:rsidR="00904901">
        <w:rPr>
          <w:sz w:val="22"/>
          <w:szCs w:val="22"/>
        </w:rPr>
        <w:t>nine</w:t>
      </w:r>
      <w:r w:rsidRPr="002368CA">
        <w:rPr>
          <w:sz w:val="22"/>
          <w:szCs w:val="22"/>
        </w:rPr>
        <w:t xml:space="preserve">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w:t>
      </w:r>
      <w:r w:rsidRPr="002368CA">
        <w:rPr>
          <w:spacing w:val="-1"/>
          <w:sz w:val="22"/>
          <w:szCs w:val="22"/>
        </w:rPr>
        <w:t>e</w:t>
      </w:r>
      <w:r w:rsidRPr="002368CA">
        <w:rPr>
          <w:sz w:val="22"/>
          <w:szCs w:val="22"/>
        </w:rPr>
        <w:t xml:space="preserve">pts </w:t>
      </w:r>
      <w:r w:rsidRPr="002368CA">
        <w:rPr>
          <w:spacing w:val="1"/>
          <w:sz w:val="22"/>
          <w:szCs w:val="22"/>
        </w:rPr>
        <w:t>t</w:t>
      </w:r>
      <w:r w:rsidRPr="002368CA">
        <w:rPr>
          <w:sz w:val="22"/>
          <w:szCs w:val="22"/>
        </w:rPr>
        <w:t>h</w:t>
      </w:r>
      <w:r w:rsidRPr="002368CA">
        <w:rPr>
          <w:spacing w:val="-1"/>
          <w:sz w:val="22"/>
          <w:szCs w:val="22"/>
        </w:rPr>
        <w:t>a</w:t>
      </w:r>
      <w:r w:rsidRPr="002368CA">
        <w:rPr>
          <w:sz w:val="22"/>
          <w:szCs w:val="22"/>
        </w:rPr>
        <w:t>t bridge</w:t>
      </w:r>
      <w:r w:rsidRPr="002368CA">
        <w:rPr>
          <w:spacing w:val="-1"/>
          <w:sz w:val="22"/>
          <w:szCs w:val="22"/>
        </w:rPr>
        <w:t xml:space="preserve"> </w:t>
      </w:r>
      <w:r w:rsidR="00904901">
        <w:rPr>
          <w:sz w:val="22"/>
          <w:szCs w:val="22"/>
        </w:rPr>
        <w:t>disciplines</w:t>
      </w:r>
      <w:r w:rsidRPr="002368CA">
        <w:rPr>
          <w:sz w:val="22"/>
          <w:szCs w:val="22"/>
        </w:rPr>
        <w:t>, unit</w:t>
      </w:r>
      <w:r w:rsidRPr="002368CA">
        <w:rPr>
          <w:spacing w:val="1"/>
          <w:sz w:val="22"/>
          <w:szCs w:val="22"/>
        </w:rPr>
        <w:t>i</w:t>
      </w:r>
      <w:r w:rsidRPr="002368CA">
        <w:rPr>
          <w:sz w:val="22"/>
          <w:szCs w:val="22"/>
        </w:rPr>
        <w:t xml:space="preserve">ng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w:t>
      </w:r>
      <w:r w:rsidRPr="002368CA">
        <w:rPr>
          <w:spacing w:val="2"/>
          <w:sz w:val="22"/>
          <w:szCs w:val="22"/>
        </w:rPr>
        <w:t>e</w:t>
      </w:r>
      <w:r w:rsidRPr="002368CA">
        <w:rPr>
          <w:spacing w:val="-1"/>
          <w:sz w:val="22"/>
          <w:szCs w:val="22"/>
        </w:rPr>
        <w:t>a</w:t>
      </w:r>
      <w:r w:rsidRPr="002368CA">
        <w:rPr>
          <w:sz w:val="22"/>
          <w:szCs w:val="22"/>
        </w:rPr>
        <w:t xml:space="preserve">s </w:t>
      </w:r>
      <w:r w:rsidR="00904901">
        <w:rPr>
          <w:sz w:val="22"/>
          <w:szCs w:val="22"/>
        </w:rPr>
        <w:t>across</w:t>
      </w:r>
      <w:r w:rsidRPr="002368CA">
        <w:rPr>
          <w:sz w:val="22"/>
          <w:szCs w:val="22"/>
        </w:rPr>
        <w:t xml:space="preserve"> 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a</w:t>
      </w:r>
      <w:r w:rsidRPr="002368CA">
        <w:rPr>
          <w:sz w:val="22"/>
          <w:szCs w:val="22"/>
        </w:rPr>
        <w:t>nd</w:t>
      </w:r>
      <w:r w:rsidRPr="002368CA">
        <w:rPr>
          <w:spacing w:val="2"/>
          <w:sz w:val="22"/>
          <w:szCs w:val="22"/>
        </w:rPr>
        <w:t xml:space="preserve"> </w:t>
      </w:r>
      <w:r>
        <w:rPr>
          <w:spacing w:val="2"/>
          <w:sz w:val="22"/>
          <w:szCs w:val="22"/>
        </w:rPr>
        <w:t>technology/</w:t>
      </w:r>
      <w:r w:rsidRPr="002368CA">
        <w:rPr>
          <w:spacing w:val="-1"/>
          <w:sz w:val="22"/>
          <w:szCs w:val="22"/>
        </w:rPr>
        <w:t>e</w:t>
      </w:r>
      <w:r w:rsidRPr="002368CA">
        <w:rPr>
          <w:spacing w:val="2"/>
          <w:sz w:val="22"/>
          <w:szCs w:val="22"/>
        </w:rPr>
        <w:t>n</w:t>
      </w:r>
      <w:r w:rsidRPr="002368CA">
        <w:rPr>
          <w:sz w:val="22"/>
          <w:szCs w:val="22"/>
        </w:rPr>
        <w:t>gine</w:t>
      </w:r>
      <w:r w:rsidRPr="002368CA">
        <w:rPr>
          <w:spacing w:val="-1"/>
          <w:sz w:val="22"/>
          <w:szCs w:val="22"/>
        </w:rPr>
        <w:t>e</w:t>
      </w:r>
      <w:r w:rsidRPr="002368CA">
        <w:rPr>
          <w:sz w:val="22"/>
          <w:szCs w:val="22"/>
        </w:rPr>
        <w:t>ri</w:t>
      </w:r>
      <w:r w:rsidRPr="002368CA">
        <w:rPr>
          <w:spacing w:val="2"/>
          <w:sz w:val="22"/>
          <w:szCs w:val="22"/>
        </w:rPr>
        <w:t>n</w:t>
      </w:r>
      <w:r w:rsidRPr="002368CA">
        <w:rPr>
          <w:spacing w:val="-2"/>
          <w:sz w:val="22"/>
          <w:szCs w:val="22"/>
        </w:rPr>
        <w:t>g</w:t>
      </w:r>
      <w:r w:rsidRPr="002368CA">
        <w:rPr>
          <w:sz w:val="22"/>
          <w:szCs w:val="22"/>
        </w:rPr>
        <w:t>.</w:t>
      </w:r>
      <w:r w:rsidRPr="002368CA">
        <w:rPr>
          <w:spacing w:val="1"/>
          <w:sz w:val="22"/>
          <w:szCs w:val="22"/>
        </w:rPr>
        <w:t xml:space="preserve"> </w:t>
      </w:r>
      <w:r w:rsidRPr="002368CA">
        <w:rPr>
          <w:sz w:val="22"/>
          <w:szCs w:val="22"/>
        </w:rPr>
        <w:t>Th</w:t>
      </w:r>
      <w:r w:rsidRPr="002368CA">
        <w:rPr>
          <w:spacing w:val="-1"/>
          <w:sz w:val="22"/>
          <w:szCs w:val="22"/>
        </w:rPr>
        <w:t>e</w:t>
      </w:r>
      <w:r w:rsidRPr="002368CA">
        <w:rPr>
          <w:sz w:val="22"/>
          <w:szCs w:val="22"/>
        </w:rPr>
        <w:t xml:space="preserve"> p</w:t>
      </w:r>
      <w:r w:rsidRPr="002368CA">
        <w:rPr>
          <w:spacing w:val="2"/>
          <w:sz w:val="22"/>
          <w:szCs w:val="22"/>
        </w:rPr>
        <w:t>u</w:t>
      </w:r>
      <w:r w:rsidRPr="002368CA">
        <w:rPr>
          <w:sz w:val="22"/>
          <w:szCs w:val="22"/>
        </w:rPr>
        <w:t>rpose</w:t>
      </w:r>
      <w:r w:rsidRPr="002368CA">
        <w:rPr>
          <w:spacing w:val="-1"/>
          <w:sz w:val="22"/>
          <w:szCs w:val="22"/>
        </w:rPr>
        <w:t xml:space="preserve"> </w:t>
      </w:r>
      <w:r>
        <w:rPr>
          <w:spacing w:val="-1"/>
          <w:sz w:val="22"/>
          <w:szCs w:val="22"/>
        </w:rPr>
        <w:t xml:space="preserve">of these crosscutting concepts </w:t>
      </w:r>
      <w:r w:rsidRPr="002368CA">
        <w:rPr>
          <w:spacing w:val="3"/>
          <w:sz w:val="22"/>
          <w:szCs w:val="22"/>
        </w:rPr>
        <w:t>i</w:t>
      </w:r>
      <w:r w:rsidRPr="002368CA">
        <w:rPr>
          <w:sz w:val="22"/>
          <w:szCs w:val="22"/>
        </w:rPr>
        <w:t>s to h</w:t>
      </w:r>
      <w:r w:rsidRPr="002368CA">
        <w:rPr>
          <w:spacing w:val="-1"/>
          <w:sz w:val="22"/>
          <w:szCs w:val="22"/>
        </w:rPr>
        <w:t>e</w:t>
      </w:r>
      <w:r w:rsidRPr="002368CA">
        <w:rPr>
          <w:sz w:val="22"/>
          <w:szCs w:val="22"/>
        </w:rPr>
        <w:t>lp s</w:t>
      </w:r>
      <w:r w:rsidRPr="002368CA">
        <w:rPr>
          <w:spacing w:val="1"/>
          <w:sz w:val="22"/>
          <w:szCs w:val="22"/>
        </w:rPr>
        <w:t>t</w:t>
      </w:r>
      <w:r w:rsidRPr="002368CA">
        <w:rPr>
          <w:spacing w:val="2"/>
          <w:sz w:val="22"/>
          <w:szCs w:val="22"/>
        </w:rPr>
        <w:t>u</w:t>
      </w:r>
      <w:r w:rsidRPr="002368CA">
        <w:rPr>
          <w:sz w:val="22"/>
          <w:szCs w:val="22"/>
        </w:rPr>
        <w:t>d</w:t>
      </w:r>
      <w:r w:rsidRPr="002368CA">
        <w:rPr>
          <w:spacing w:val="-1"/>
          <w:sz w:val="22"/>
          <w:szCs w:val="22"/>
        </w:rPr>
        <w:t>e</w:t>
      </w:r>
      <w:r w:rsidRPr="002368CA">
        <w:rPr>
          <w:sz w:val="22"/>
          <w:szCs w:val="22"/>
        </w:rPr>
        <w:t>nts de</w:t>
      </w:r>
      <w:r w:rsidRPr="002368CA">
        <w:rPr>
          <w:spacing w:val="-1"/>
          <w:sz w:val="22"/>
          <w:szCs w:val="22"/>
        </w:rPr>
        <w:t>e</w:t>
      </w:r>
      <w:r w:rsidRPr="002368CA">
        <w:rPr>
          <w:sz w:val="22"/>
          <w:szCs w:val="22"/>
        </w:rPr>
        <w:t>p</w:t>
      </w:r>
      <w:r w:rsidRPr="002368CA">
        <w:rPr>
          <w:spacing w:val="-1"/>
          <w:sz w:val="22"/>
          <w:szCs w:val="22"/>
        </w:rPr>
        <w:t>e</w:t>
      </w:r>
      <w:r w:rsidRPr="002368CA">
        <w:rPr>
          <w:sz w:val="22"/>
          <w:szCs w:val="22"/>
        </w:rPr>
        <w:t>n their</w:t>
      </w:r>
      <w:r w:rsidRPr="002368CA">
        <w:rPr>
          <w:spacing w:val="-1"/>
          <w:sz w:val="22"/>
          <w:szCs w:val="22"/>
        </w:rPr>
        <w:t xml:space="preserve"> </w:t>
      </w:r>
      <w:r w:rsidRPr="002368CA">
        <w:rPr>
          <w:sz w:val="22"/>
          <w:szCs w:val="22"/>
        </w:rPr>
        <w:t>und</w:t>
      </w:r>
      <w:r w:rsidRPr="002368CA">
        <w:rPr>
          <w:spacing w:val="-1"/>
          <w:sz w:val="22"/>
          <w:szCs w:val="22"/>
        </w:rPr>
        <w:t>e</w:t>
      </w:r>
      <w:r w:rsidRPr="002368CA">
        <w:rPr>
          <w:sz w:val="22"/>
          <w:szCs w:val="22"/>
        </w:rPr>
        <w:t>rst</w:t>
      </w:r>
      <w:r w:rsidRPr="002368CA">
        <w:rPr>
          <w:spacing w:val="-1"/>
          <w:sz w:val="22"/>
          <w:szCs w:val="22"/>
        </w:rPr>
        <w:t>a</w:t>
      </w:r>
      <w:r w:rsidRPr="002368CA">
        <w:rPr>
          <w:sz w:val="22"/>
          <w:szCs w:val="22"/>
        </w:rPr>
        <w:t>ndi</w:t>
      </w:r>
      <w:r w:rsidRPr="002368CA">
        <w:rPr>
          <w:spacing w:val="3"/>
          <w:sz w:val="22"/>
          <w:szCs w:val="22"/>
        </w:rPr>
        <w:t>n</w:t>
      </w:r>
      <w:r w:rsidRPr="002368CA">
        <w:rPr>
          <w:sz w:val="22"/>
          <w:szCs w:val="22"/>
        </w:rPr>
        <w:t>g</w:t>
      </w:r>
      <w:r w:rsidRPr="002368CA">
        <w:rPr>
          <w:spacing w:val="-2"/>
          <w:sz w:val="22"/>
          <w:szCs w:val="22"/>
        </w:rPr>
        <w:t xml:space="preserve"> </w:t>
      </w:r>
      <w:r w:rsidRPr="002368CA">
        <w:rPr>
          <w:sz w:val="22"/>
          <w:szCs w:val="22"/>
        </w:rPr>
        <w:t>of t</w:t>
      </w:r>
      <w:r w:rsidRPr="002368CA">
        <w:rPr>
          <w:spacing w:val="2"/>
          <w:sz w:val="22"/>
          <w:szCs w:val="22"/>
        </w:rPr>
        <w:t>h</w:t>
      </w:r>
      <w:r w:rsidRPr="002368CA">
        <w:rPr>
          <w:sz w:val="22"/>
          <w:szCs w:val="22"/>
        </w:rPr>
        <w:t>e disciplina</w:t>
      </w:r>
      <w:r w:rsidRPr="002368CA">
        <w:rPr>
          <w:spacing w:val="3"/>
          <w:sz w:val="22"/>
          <w:szCs w:val="22"/>
        </w:rPr>
        <w:t>r</w:t>
      </w:r>
      <w:r w:rsidRPr="002368CA">
        <w:rPr>
          <w:sz w:val="22"/>
          <w:szCs w:val="22"/>
        </w:rPr>
        <w:t>y</w:t>
      </w:r>
      <w:r w:rsidRPr="002368CA">
        <w:rPr>
          <w:spacing w:val="-4"/>
          <w:sz w:val="22"/>
          <w:szCs w:val="22"/>
        </w:rPr>
        <w:t xml:space="preserve"> </w:t>
      </w:r>
      <w:r w:rsidRPr="002368CA">
        <w:rPr>
          <w:spacing w:val="-1"/>
          <w:sz w:val="22"/>
          <w:szCs w:val="22"/>
        </w:rPr>
        <w:t>c</w:t>
      </w:r>
      <w:r w:rsidRPr="002368CA">
        <w:rPr>
          <w:sz w:val="22"/>
          <w:szCs w:val="22"/>
        </w:rPr>
        <w:t>o</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ide</w:t>
      </w:r>
      <w:r w:rsidRPr="002368CA">
        <w:rPr>
          <w:spacing w:val="-1"/>
          <w:sz w:val="22"/>
          <w:szCs w:val="22"/>
        </w:rPr>
        <w:t>a</w:t>
      </w:r>
      <w:r w:rsidRPr="002368CA">
        <w:rPr>
          <w:sz w:val="22"/>
          <w:szCs w:val="22"/>
        </w:rPr>
        <w:t xml:space="preserve">s, </w:t>
      </w:r>
      <w:r w:rsidRPr="002368CA">
        <w:rPr>
          <w:spacing w:val="-1"/>
          <w:sz w:val="22"/>
          <w:szCs w:val="22"/>
        </w:rPr>
        <w:t>a</w:t>
      </w:r>
      <w:r w:rsidRPr="002368CA">
        <w:rPr>
          <w:sz w:val="22"/>
          <w:szCs w:val="22"/>
        </w:rPr>
        <w:t xml:space="preserve">nd </w:t>
      </w:r>
      <w:r w:rsidRPr="002368CA">
        <w:rPr>
          <w:spacing w:val="2"/>
          <w:sz w:val="22"/>
          <w:szCs w:val="22"/>
        </w:rPr>
        <w:t>d</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l</w:t>
      </w:r>
      <w:r w:rsidRPr="002368CA">
        <w:rPr>
          <w:spacing w:val="3"/>
          <w:sz w:val="22"/>
          <w:szCs w:val="22"/>
        </w:rPr>
        <w:t>o</w:t>
      </w:r>
      <w:r w:rsidRPr="002368CA">
        <w:rPr>
          <w:sz w:val="22"/>
          <w:szCs w:val="22"/>
        </w:rPr>
        <w:t>p a</w:t>
      </w:r>
      <w:r w:rsidRPr="002368CA">
        <w:rPr>
          <w:spacing w:val="-1"/>
          <w:sz w:val="22"/>
          <w:szCs w:val="22"/>
        </w:rPr>
        <w:t xml:space="preserve"> c</w:t>
      </w:r>
      <w:r w:rsidRPr="002368CA">
        <w:rPr>
          <w:sz w:val="22"/>
          <w:szCs w:val="22"/>
        </w:rPr>
        <w:t>oh</w:t>
      </w:r>
      <w:r w:rsidRPr="002368CA">
        <w:rPr>
          <w:spacing w:val="-1"/>
          <w:sz w:val="22"/>
          <w:szCs w:val="22"/>
        </w:rPr>
        <w:t>e</w:t>
      </w:r>
      <w:r w:rsidRPr="002368CA">
        <w:rPr>
          <w:spacing w:val="1"/>
          <w:sz w:val="22"/>
          <w:szCs w:val="22"/>
        </w:rPr>
        <w:t>r</w:t>
      </w:r>
      <w:r w:rsidRPr="002368CA">
        <w:rPr>
          <w:spacing w:val="-1"/>
          <w:sz w:val="22"/>
          <w:szCs w:val="22"/>
        </w:rPr>
        <w:t>e</w:t>
      </w:r>
      <w:r w:rsidRPr="002368CA">
        <w:rPr>
          <w:sz w:val="22"/>
          <w:szCs w:val="22"/>
        </w:rPr>
        <w:t>nt and s</w:t>
      </w:r>
      <w:r w:rsidRPr="002368CA">
        <w:rPr>
          <w:spacing w:val="-1"/>
          <w:sz w:val="22"/>
          <w:szCs w:val="22"/>
        </w:rPr>
        <w:t>c</w:t>
      </w:r>
      <w:r w:rsidRPr="002368CA">
        <w:rPr>
          <w:sz w:val="22"/>
          <w:szCs w:val="22"/>
        </w:rPr>
        <w:t>ientifi</w:t>
      </w:r>
      <w:r w:rsidRPr="002368CA">
        <w:rPr>
          <w:spacing w:val="-1"/>
          <w:sz w:val="22"/>
          <w:szCs w:val="22"/>
        </w:rPr>
        <w:t>ca</w:t>
      </w:r>
      <w:r w:rsidRPr="002368CA">
        <w:rPr>
          <w:sz w:val="22"/>
          <w:szCs w:val="22"/>
        </w:rPr>
        <w:t>l</w:t>
      </w:r>
      <w:r w:rsidRPr="002368CA">
        <w:rPr>
          <w:spacing w:val="3"/>
          <w:sz w:val="22"/>
          <w:szCs w:val="22"/>
        </w:rPr>
        <w:t>l</w:t>
      </w:r>
      <w:r w:rsidRPr="002368CA">
        <w:rPr>
          <w:sz w:val="22"/>
          <w:szCs w:val="22"/>
        </w:rPr>
        <w:t>y</w:t>
      </w:r>
      <w:r w:rsidRPr="002368CA">
        <w:rPr>
          <w:spacing w:val="-3"/>
          <w:sz w:val="22"/>
          <w:szCs w:val="22"/>
        </w:rPr>
        <w:t xml:space="preserve"> </w:t>
      </w:r>
      <w:r w:rsidRPr="002368CA">
        <w:rPr>
          <w:sz w:val="22"/>
          <w:szCs w:val="22"/>
        </w:rPr>
        <w:t>b</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d vi</w:t>
      </w:r>
      <w:r w:rsidRPr="002368CA">
        <w:rPr>
          <w:spacing w:val="2"/>
          <w:sz w:val="22"/>
          <w:szCs w:val="22"/>
        </w:rPr>
        <w:t>e</w:t>
      </w:r>
      <w:r w:rsidRPr="002368CA">
        <w:rPr>
          <w:sz w:val="22"/>
          <w:szCs w:val="22"/>
        </w:rPr>
        <w:t>w</w:t>
      </w:r>
      <w:r w:rsidRPr="002368CA">
        <w:rPr>
          <w:spacing w:val="2"/>
          <w:sz w:val="22"/>
          <w:szCs w:val="22"/>
        </w:rPr>
        <w:t xml:space="preserve"> </w:t>
      </w:r>
      <w:r w:rsidRPr="002368CA">
        <w:rPr>
          <w:sz w:val="22"/>
          <w:szCs w:val="22"/>
        </w:rPr>
        <w:t>of</w:t>
      </w:r>
      <w:r w:rsidRPr="002368CA">
        <w:rPr>
          <w:spacing w:val="-1"/>
          <w:sz w:val="22"/>
          <w:szCs w:val="22"/>
        </w:rPr>
        <w:t xml:space="preserve"> </w:t>
      </w:r>
      <w:r w:rsidRPr="002368CA">
        <w:rPr>
          <w:sz w:val="22"/>
          <w:szCs w:val="22"/>
        </w:rPr>
        <w:t xml:space="preserve">the </w:t>
      </w:r>
      <w:r w:rsidRPr="002368CA">
        <w:rPr>
          <w:spacing w:val="-1"/>
          <w:sz w:val="22"/>
          <w:szCs w:val="22"/>
        </w:rPr>
        <w:t>w</w:t>
      </w:r>
      <w:r w:rsidRPr="002368CA">
        <w:rPr>
          <w:sz w:val="22"/>
          <w:szCs w:val="22"/>
        </w:rPr>
        <w:t>o</w:t>
      </w:r>
      <w:r w:rsidRPr="002368CA">
        <w:rPr>
          <w:spacing w:val="-1"/>
          <w:sz w:val="22"/>
          <w:szCs w:val="22"/>
        </w:rPr>
        <w:t>r</w:t>
      </w:r>
      <w:r w:rsidRPr="002368CA">
        <w:rPr>
          <w:sz w:val="22"/>
          <w:szCs w:val="22"/>
        </w:rPr>
        <w:t>ld</w:t>
      </w:r>
      <w:r>
        <w:rPr>
          <w:sz w:val="22"/>
          <w:szCs w:val="22"/>
        </w:rPr>
        <w:t>.</w:t>
      </w:r>
      <w:r w:rsidRPr="002368CA">
        <w:rPr>
          <w:sz w:val="22"/>
          <w:szCs w:val="22"/>
        </w:rPr>
        <w:t xml:space="preserve"> The</w:t>
      </w:r>
      <w:r w:rsidRPr="002368CA">
        <w:rPr>
          <w:spacing w:val="1"/>
          <w:sz w:val="22"/>
          <w:szCs w:val="22"/>
        </w:rPr>
        <w:t xml:space="preserve">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w:t>
      </w:r>
      <w:r w:rsidRPr="002368CA">
        <w:rPr>
          <w:spacing w:val="1"/>
          <w:sz w:val="22"/>
          <w:szCs w:val="22"/>
        </w:rPr>
        <w:t>e</w:t>
      </w:r>
      <w:r w:rsidRPr="002368CA">
        <w:rPr>
          <w:sz w:val="22"/>
          <w:szCs w:val="22"/>
        </w:rPr>
        <w:t>pts pr</w:t>
      </w:r>
      <w:r w:rsidRPr="002368CA">
        <w:rPr>
          <w:spacing w:val="-1"/>
          <w:sz w:val="22"/>
          <w:szCs w:val="22"/>
        </w:rPr>
        <w:t>e</w:t>
      </w:r>
      <w:r w:rsidRPr="002368CA">
        <w:rPr>
          <w:sz w:val="22"/>
          <w:szCs w:val="22"/>
        </w:rPr>
        <w:t>s</w:t>
      </w:r>
      <w:r w:rsidRPr="002368CA">
        <w:rPr>
          <w:spacing w:val="-1"/>
          <w:sz w:val="22"/>
          <w:szCs w:val="22"/>
        </w:rPr>
        <w:t>e</w:t>
      </w:r>
      <w:r w:rsidRPr="002368CA">
        <w:rPr>
          <w:sz w:val="22"/>
          <w:szCs w:val="22"/>
        </w:rPr>
        <w:t>nted in the</w:t>
      </w:r>
      <w:r w:rsidRPr="002368CA">
        <w:rPr>
          <w:spacing w:val="-1"/>
          <w:sz w:val="22"/>
          <w:szCs w:val="22"/>
        </w:rPr>
        <w:t xml:space="preserve"> </w:t>
      </w:r>
      <w:r>
        <w:rPr>
          <w:spacing w:val="-1"/>
          <w:sz w:val="22"/>
          <w:szCs w:val="22"/>
        </w:rPr>
        <w:t xml:space="preserve">NRC </w:t>
      </w:r>
      <w:r w:rsidRPr="002368CA">
        <w:rPr>
          <w:i/>
          <w:sz w:val="22"/>
          <w:szCs w:val="22"/>
        </w:rPr>
        <w:t>Fram</w:t>
      </w:r>
      <w:r w:rsidRPr="002368CA">
        <w:rPr>
          <w:i/>
          <w:spacing w:val="-1"/>
          <w:sz w:val="22"/>
          <w:szCs w:val="22"/>
        </w:rPr>
        <w:t>e</w:t>
      </w:r>
      <w:r w:rsidRPr="002368CA">
        <w:rPr>
          <w:i/>
          <w:sz w:val="22"/>
          <w:szCs w:val="22"/>
        </w:rPr>
        <w:t>work</w:t>
      </w:r>
      <w:r w:rsidRPr="002368CA">
        <w:rPr>
          <w:i/>
          <w:spacing w:val="2"/>
          <w:sz w:val="22"/>
          <w:szCs w:val="22"/>
        </w:rPr>
        <w:t xml:space="preserve"> </w:t>
      </w:r>
      <w:r w:rsidRPr="002368CA">
        <w:rPr>
          <w:spacing w:val="-1"/>
          <w:sz w:val="22"/>
          <w:szCs w:val="22"/>
        </w:rPr>
        <w:t>a</w:t>
      </w:r>
      <w:r w:rsidRPr="002368CA">
        <w:rPr>
          <w:sz w:val="22"/>
          <w:szCs w:val="22"/>
        </w:rPr>
        <w:t>re:</w:t>
      </w:r>
    </w:p>
    <w:p w:rsidR="009F3251" w:rsidRPr="002368CA" w:rsidRDefault="009F3251" w:rsidP="009F3251">
      <w:pPr>
        <w:ind w:right="-20"/>
        <w:rPr>
          <w:sz w:val="22"/>
          <w:szCs w:val="22"/>
        </w:rPr>
      </w:pPr>
    </w:p>
    <w:p w:rsidR="009F3251" w:rsidRPr="002368CA" w:rsidRDefault="009F3251" w:rsidP="00F36884">
      <w:pPr>
        <w:ind w:left="1080" w:hanging="620"/>
        <w:rPr>
          <w:sz w:val="22"/>
          <w:szCs w:val="22"/>
        </w:rPr>
      </w:pPr>
      <w:r w:rsidRPr="002368CA">
        <w:rPr>
          <w:sz w:val="22"/>
          <w:szCs w:val="22"/>
        </w:rPr>
        <w:t xml:space="preserve">1. </w:t>
      </w:r>
      <w:r w:rsidRPr="00641C25">
        <w:rPr>
          <w:b/>
          <w:sz w:val="22"/>
          <w:szCs w:val="22"/>
        </w:rPr>
        <w:t>Patterns.</w:t>
      </w:r>
      <w:r w:rsidRPr="002368CA">
        <w:rPr>
          <w:i/>
          <w:sz w:val="22"/>
          <w:szCs w:val="22"/>
        </w:rPr>
        <w:t xml:space="preserve"> </w:t>
      </w:r>
      <w:r w:rsidRPr="002368CA">
        <w:rPr>
          <w:sz w:val="22"/>
          <w:szCs w:val="22"/>
        </w:rPr>
        <w:t>Obs</w:t>
      </w:r>
      <w:r w:rsidRPr="002368CA">
        <w:rPr>
          <w:spacing w:val="-1"/>
          <w:sz w:val="22"/>
          <w:szCs w:val="22"/>
        </w:rPr>
        <w:t>e</w:t>
      </w:r>
      <w:r w:rsidRPr="002368CA">
        <w:rPr>
          <w:sz w:val="22"/>
          <w:szCs w:val="22"/>
        </w:rPr>
        <w:t>rv</w:t>
      </w:r>
      <w:r w:rsidRPr="002368CA">
        <w:rPr>
          <w:spacing w:val="-2"/>
          <w:sz w:val="22"/>
          <w:szCs w:val="22"/>
        </w:rPr>
        <w:t>e</w:t>
      </w:r>
      <w:r w:rsidRPr="002368CA">
        <w:rPr>
          <w:sz w:val="22"/>
          <w:szCs w:val="22"/>
        </w:rPr>
        <w:t xml:space="preserve">d </w:t>
      </w:r>
      <w:r w:rsidRPr="002368CA">
        <w:rPr>
          <w:spacing w:val="2"/>
          <w:sz w:val="22"/>
          <w:szCs w:val="22"/>
        </w:rPr>
        <w:t>p</w:t>
      </w:r>
      <w:r w:rsidRPr="002368CA">
        <w:rPr>
          <w:spacing w:val="-1"/>
          <w:sz w:val="22"/>
          <w:szCs w:val="22"/>
        </w:rPr>
        <w:t>a</w:t>
      </w:r>
      <w:r w:rsidRPr="002368CA">
        <w:rPr>
          <w:sz w:val="22"/>
          <w:szCs w:val="22"/>
        </w:rPr>
        <w:t>t</w:t>
      </w:r>
      <w:r w:rsidRPr="002368CA">
        <w:rPr>
          <w:spacing w:val="1"/>
          <w:sz w:val="22"/>
          <w:szCs w:val="22"/>
        </w:rPr>
        <w:t>t</w:t>
      </w:r>
      <w:r w:rsidRPr="002368CA">
        <w:rPr>
          <w:spacing w:val="-1"/>
          <w:sz w:val="22"/>
          <w:szCs w:val="22"/>
        </w:rPr>
        <w:t>e</w:t>
      </w:r>
      <w:r w:rsidRPr="002368CA">
        <w:rPr>
          <w:sz w:val="22"/>
          <w:szCs w:val="22"/>
        </w:rPr>
        <w:t>rns of</w:t>
      </w:r>
      <w:r w:rsidRPr="002368CA">
        <w:rPr>
          <w:spacing w:val="-1"/>
          <w:sz w:val="22"/>
          <w:szCs w:val="22"/>
        </w:rPr>
        <w:t xml:space="preserve"> f</w:t>
      </w:r>
      <w:r w:rsidRPr="002368CA">
        <w:rPr>
          <w:sz w:val="22"/>
          <w:szCs w:val="22"/>
        </w:rPr>
        <w:t>o</w:t>
      </w:r>
      <w:r w:rsidRPr="002368CA">
        <w:rPr>
          <w:spacing w:val="-1"/>
          <w:sz w:val="22"/>
          <w:szCs w:val="22"/>
        </w:rPr>
        <w:t>r</w:t>
      </w:r>
      <w:r w:rsidRPr="002368CA">
        <w:rPr>
          <w:sz w:val="22"/>
          <w:szCs w:val="22"/>
        </w:rPr>
        <w:t>ms and</w:t>
      </w:r>
      <w:r w:rsidRPr="002368CA">
        <w:rPr>
          <w:spacing w:val="2"/>
          <w:sz w:val="22"/>
          <w:szCs w:val="22"/>
        </w:rPr>
        <w:t xml:space="preserve"> </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nts</w:t>
      </w:r>
      <w:r w:rsidRPr="002368CA">
        <w:rPr>
          <w:spacing w:val="3"/>
          <w:sz w:val="22"/>
          <w:szCs w:val="22"/>
        </w:rPr>
        <w:t xml:space="preserve"> </w:t>
      </w:r>
      <w:r w:rsidRPr="002368CA">
        <w:rPr>
          <w:spacing w:val="-2"/>
          <w:sz w:val="22"/>
          <w:szCs w:val="22"/>
        </w:rPr>
        <w:t>g</w:t>
      </w:r>
      <w:r w:rsidRPr="002368CA">
        <w:rPr>
          <w:sz w:val="22"/>
          <w:szCs w:val="22"/>
        </w:rPr>
        <w:t>uide o</w:t>
      </w:r>
      <w:r w:rsidRPr="002368CA">
        <w:rPr>
          <w:spacing w:val="1"/>
          <w:sz w:val="22"/>
          <w:szCs w:val="22"/>
        </w:rPr>
        <w:t>r</w:t>
      </w:r>
      <w:r w:rsidRPr="002368CA">
        <w:rPr>
          <w:sz w:val="22"/>
          <w:szCs w:val="22"/>
        </w:rPr>
        <w:t>g</w:t>
      </w:r>
      <w:r w:rsidRPr="002368CA">
        <w:rPr>
          <w:spacing w:val="-1"/>
          <w:sz w:val="22"/>
          <w:szCs w:val="22"/>
        </w:rPr>
        <w:t>a</w:t>
      </w:r>
      <w:r w:rsidRPr="002368CA">
        <w:rPr>
          <w:sz w:val="22"/>
          <w:szCs w:val="22"/>
        </w:rPr>
        <w:t>ni</w:t>
      </w:r>
      <w:r w:rsidRPr="002368CA">
        <w:rPr>
          <w:spacing w:val="2"/>
          <w:sz w:val="22"/>
          <w:szCs w:val="22"/>
        </w:rPr>
        <w:t>z</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 xml:space="preserve">on </w:t>
      </w:r>
      <w:r w:rsidRPr="002368CA">
        <w:rPr>
          <w:spacing w:val="-1"/>
          <w:sz w:val="22"/>
          <w:szCs w:val="22"/>
        </w:rPr>
        <w:t>a</w:t>
      </w:r>
      <w:r w:rsidRPr="002368CA">
        <w:rPr>
          <w:sz w:val="22"/>
          <w:szCs w:val="22"/>
        </w:rPr>
        <w:t xml:space="preserve">nd </w:t>
      </w:r>
      <w:r w:rsidRPr="002368CA">
        <w:rPr>
          <w:spacing w:val="1"/>
          <w:sz w:val="22"/>
          <w:szCs w:val="22"/>
        </w:rPr>
        <w:t>c</w:t>
      </w:r>
      <w:r w:rsidRPr="002368CA">
        <w:rPr>
          <w:sz w:val="22"/>
          <w:szCs w:val="22"/>
        </w:rPr>
        <w:t>lassifi</w:t>
      </w:r>
      <w:r w:rsidRPr="002368CA">
        <w:rPr>
          <w:spacing w:val="-1"/>
          <w:sz w:val="22"/>
          <w:szCs w:val="22"/>
        </w:rPr>
        <w:t>ca</w:t>
      </w:r>
      <w:r w:rsidRPr="002368CA">
        <w:rPr>
          <w:sz w:val="22"/>
          <w:szCs w:val="22"/>
        </w:rPr>
        <w:t>t</w:t>
      </w:r>
      <w:r w:rsidRPr="002368CA">
        <w:rPr>
          <w:spacing w:val="1"/>
          <w:sz w:val="22"/>
          <w:szCs w:val="22"/>
        </w:rPr>
        <w:t>i</w:t>
      </w:r>
      <w:r w:rsidRPr="002368CA">
        <w:rPr>
          <w:sz w:val="22"/>
          <w:szCs w:val="22"/>
        </w:rPr>
        <w:t xml:space="preserve">on, </w:t>
      </w:r>
      <w:r w:rsidRPr="002368CA">
        <w:rPr>
          <w:spacing w:val="-1"/>
          <w:sz w:val="22"/>
          <w:szCs w:val="22"/>
        </w:rPr>
        <w:t>a</w:t>
      </w:r>
      <w:r w:rsidRPr="002368CA">
        <w:rPr>
          <w:sz w:val="22"/>
          <w:szCs w:val="22"/>
        </w:rPr>
        <w:t>nd th</w:t>
      </w:r>
      <w:r w:rsidRPr="002368CA">
        <w:rPr>
          <w:spacing w:val="2"/>
          <w:sz w:val="22"/>
          <w:szCs w:val="22"/>
        </w:rPr>
        <w:t>e</w:t>
      </w:r>
      <w:r w:rsidRPr="002368CA">
        <w:rPr>
          <w:sz w:val="22"/>
          <w:szCs w:val="22"/>
        </w:rPr>
        <w:t>y</w:t>
      </w:r>
      <w:r w:rsidRPr="002368CA">
        <w:rPr>
          <w:spacing w:val="-5"/>
          <w:sz w:val="22"/>
          <w:szCs w:val="22"/>
        </w:rPr>
        <w:t xml:space="preserve"> </w:t>
      </w:r>
      <w:r w:rsidRPr="002368CA">
        <w:rPr>
          <w:sz w:val="22"/>
          <w:szCs w:val="22"/>
        </w:rPr>
        <w:t xml:space="preserve">prompt questions </w:t>
      </w:r>
      <w:r w:rsidRPr="002368CA">
        <w:rPr>
          <w:spacing w:val="-1"/>
          <w:sz w:val="22"/>
          <w:szCs w:val="22"/>
        </w:rPr>
        <w:t>a</w:t>
      </w:r>
      <w:r w:rsidRPr="002368CA">
        <w:rPr>
          <w:spacing w:val="2"/>
          <w:sz w:val="22"/>
          <w:szCs w:val="22"/>
        </w:rPr>
        <w:t>b</w:t>
      </w:r>
      <w:r w:rsidRPr="002368CA">
        <w:rPr>
          <w:sz w:val="22"/>
          <w:szCs w:val="22"/>
        </w:rPr>
        <w:t>out r</w:t>
      </w:r>
      <w:r w:rsidRPr="002368CA">
        <w:rPr>
          <w:spacing w:val="-1"/>
          <w:sz w:val="22"/>
          <w:szCs w:val="22"/>
        </w:rPr>
        <w:t>e</w:t>
      </w:r>
      <w:r w:rsidRPr="002368CA">
        <w:rPr>
          <w:sz w:val="22"/>
          <w:szCs w:val="22"/>
        </w:rPr>
        <w:t>lationships and the</w:t>
      </w:r>
      <w:r w:rsidRPr="002368CA">
        <w:rPr>
          <w:spacing w:val="-1"/>
          <w:sz w:val="22"/>
          <w:szCs w:val="22"/>
        </w:rPr>
        <w:t xml:space="preserve"> fac</w:t>
      </w:r>
      <w:r w:rsidRPr="002368CA">
        <w:rPr>
          <w:sz w:val="22"/>
          <w:szCs w:val="22"/>
        </w:rPr>
        <w:t>tors</w:t>
      </w:r>
      <w:r w:rsidRPr="002368CA">
        <w:rPr>
          <w:spacing w:val="2"/>
          <w:sz w:val="22"/>
          <w:szCs w:val="22"/>
        </w:rPr>
        <w:t xml:space="preserve"> </w:t>
      </w:r>
      <w:r w:rsidRPr="002368CA">
        <w:rPr>
          <w:sz w:val="22"/>
          <w:szCs w:val="22"/>
        </w:rPr>
        <w:t>that influ</w:t>
      </w:r>
      <w:r w:rsidRPr="002368CA">
        <w:rPr>
          <w:spacing w:val="-1"/>
          <w:sz w:val="22"/>
          <w:szCs w:val="22"/>
        </w:rPr>
        <w:t>e</w:t>
      </w:r>
      <w:r w:rsidRPr="002368CA">
        <w:rPr>
          <w:spacing w:val="2"/>
          <w:sz w:val="22"/>
          <w:szCs w:val="22"/>
        </w:rPr>
        <w:t>n</w:t>
      </w:r>
      <w:r w:rsidRPr="002368CA">
        <w:rPr>
          <w:spacing w:val="-1"/>
          <w:sz w:val="22"/>
          <w:szCs w:val="22"/>
        </w:rPr>
        <w:t>c</w:t>
      </w:r>
      <w:r w:rsidRPr="002368CA">
        <w:rPr>
          <w:sz w:val="22"/>
          <w:szCs w:val="22"/>
        </w:rPr>
        <w:t>e</w:t>
      </w:r>
      <w:r w:rsidRPr="002368CA">
        <w:rPr>
          <w:spacing w:val="-1"/>
          <w:sz w:val="22"/>
          <w:szCs w:val="22"/>
        </w:rPr>
        <w:t xml:space="preserve"> </w:t>
      </w:r>
      <w:r w:rsidRPr="002368CA">
        <w:rPr>
          <w:sz w:val="22"/>
          <w:szCs w:val="22"/>
        </w:rPr>
        <w:t>th</w:t>
      </w:r>
      <w:r w:rsidRPr="002368CA">
        <w:rPr>
          <w:spacing w:val="2"/>
          <w:sz w:val="22"/>
          <w:szCs w:val="22"/>
        </w:rPr>
        <w:t>e</w:t>
      </w:r>
      <w:r w:rsidRPr="002368CA">
        <w:rPr>
          <w:sz w:val="22"/>
          <w:szCs w:val="22"/>
        </w:rPr>
        <w:t>m.</w:t>
      </w:r>
    </w:p>
    <w:p w:rsidR="009F3251" w:rsidRPr="002368CA" w:rsidRDefault="009F3251" w:rsidP="00F36884">
      <w:pPr>
        <w:ind w:left="1080" w:hanging="620"/>
        <w:rPr>
          <w:sz w:val="22"/>
          <w:szCs w:val="22"/>
        </w:rPr>
      </w:pPr>
      <w:r w:rsidRPr="002368CA">
        <w:rPr>
          <w:sz w:val="22"/>
          <w:szCs w:val="22"/>
        </w:rPr>
        <w:t xml:space="preserve">2. </w:t>
      </w:r>
      <w:r w:rsidRPr="00641C25">
        <w:rPr>
          <w:b/>
          <w:sz w:val="22"/>
          <w:szCs w:val="22"/>
        </w:rPr>
        <w:t>Cause</w:t>
      </w:r>
      <w:r w:rsidRPr="00641C25">
        <w:rPr>
          <w:b/>
          <w:spacing w:val="-1"/>
          <w:sz w:val="22"/>
          <w:szCs w:val="22"/>
        </w:rPr>
        <w:t xml:space="preserve"> </w:t>
      </w:r>
      <w:r w:rsidRPr="00641C25">
        <w:rPr>
          <w:b/>
          <w:sz w:val="22"/>
          <w:szCs w:val="22"/>
        </w:rPr>
        <w:t xml:space="preserve">and </w:t>
      </w:r>
      <w:r w:rsidR="00641C25">
        <w:rPr>
          <w:b/>
          <w:spacing w:val="-1"/>
          <w:sz w:val="22"/>
          <w:szCs w:val="22"/>
        </w:rPr>
        <w:t>E</w:t>
      </w:r>
      <w:r w:rsidRPr="00641C25">
        <w:rPr>
          <w:b/>
          <w:sz w:val="22"/>
          <w:szCs w:val="22"/>
        </w:rPr>
        <w:t>f</w:t>
      </w:r>
      <w:r w:rsidRPr="00641C25">
        <w:rPr>
          <w:b/>
          <w:spacing w:val="1"/>
          <w:sz w:val="22"/>
          <w:szCs w:val="22"/>
        </w:rPr>
        <w:t>f</w:t>
      </w:r>
      <w:r w:rsidRPr="00641C25">
        <w:rPr>
          <w:b/>
          <w:spacing w:val="-1"/>
          <w:sz w:val="22"/>
          <w:szCs w:val="22"/>
        </w:rPr>
        <w:t>ec</w:t>
      </w:r>
      <w:r w:rsidRPr="00641C25">
        <w:rPr>
          <w:b/>
          <w:sz w:val="22"/>
          <w:szCs w:val="22"/>
        </w:rPr>
        <w:t xml:space="preserve">t: </w:t>
      </w:r>
      <w:r w:rsidRPr="00641C25">
        <w:rPr>
          <w:b/>
          <w:spacing w:val="1"/>
          <w:sz w:val="22"/>
          <w:szCs w:val="22"/>
        </w:rPr>
        <w:t>M</w:t>
      </w:r>
      <w:r w:rsidRPr="00641C25">
        <w:rPr>
          <w:b/>
          <w:spacing w:val="-1"/>
          <w:sz w:val="22"/>
          <w:szCs w:val="22"/>
        </w:rPr>
        <w:t>e</w:t>
      </w:r>
      <w:r w:rsidRPr="00641C25">
        <w:rPr>
          <w:b/>
          <w:spacing w:val="1"/>
          <w:sz w:val="22"/>
          <w:szCs w:val="22"/>
        </w:rPr>
        <w:t>c</w:t>
      </w:r>
      <w:r w:rsidRPr="00641C25">
        <w:rPr>
          <w:b/>
          <w:sz w:val="22"/>
          <w:szCs w:val="22"/>
        </w:rPr>
        <w:t xml:space="preserve">hanism and </w:t>
      </w:r>
      <w:r w:rsidR="00641C25">
        <w:rPr>
          <w:b/>
          <w:spacing w:val="-1"/>
          <w:sz w:val="22"/>
          <w:szCs w:val="22"/>
        </w:rPr>
        <w:t>E</w:t>
      </w:r>
      <w:r w:rsidRPr="00641C25">
        <w:rPr>
          <w:b/>
          <w:spacing w:val="-1"/>
          <w:sz w:val="22"/>
          <w:szCs w:val="22"/>
        </w:rPr>
        <w:t>x</w:t>
      </w:r>
      <w:r w:rsidRPr="00641C25">
        <w:rPr>
          <w:b/>
          <w:sz w:val="22"/>
          <w:szCs w:val="22"/>
        </w:rPr>
        <w:t>plana</w:t>
      </w:r>
      <w:r w:rsidRPr="00641C25">
        <w:rPr>
          <w:b/>
          <w:spacing w:val="1"/>
          <w:sz w:val="22"/>
          <w:szCs w:val="22"/>
        </w:rPr>
        <w:t>t</w:t>
      </w:r>
      <w:r w:rsidRPr="00641C25">
        <w:rPr>
          <w:b/>
          <w:sz w:val="22"/>
          <w:szCs w:val="22"/>
        </w:rPr>
        <w:t>io</w:t>
      </w:r>
      <w:r w:rsidRPr="00641C25">
        <w:rPr>
          <w:b/>
          <w:spacing w:val="3"/>
          <w:sz w:val="22"/>
          <w:szCs w:val="22"/>
        </w:rPr>
        <w:t>n</w:t>
      </w:r>
      <w:r w:rsidRPr="00641C25">
        <w:rPr>
          <w:b/>
          <w:sz w:val="22"/>
          <w:szCs w:val="22"/>
        </w:rPr>
        <w:t>.</w:t>
      </w:r>
      <w:r w:rsidRPr="002368CA">
        <w:rPr>
          <w:sz w:val="22"/>
          <w:szCs w:val="22"/>
        </w:rPr>
        <w:t xml:space="preserve"> Ev</w:t>
      </w:r>
      <w:r w:rsidRPr="002368CA">
        <w:rPr>
          <w:spacing w:val="-1"/>
          <w:sz w:val="22"/>
          <w:szCs w:val="22"/>
        </w:rPr>
        <w:t>e</w:t>
      </w:r>
      <w:r w:rsidRPr="002368CA">
        <w:rPr>
          <w:sz w:val="22"/>
          <w:szCs w:val="22"/>
        </w:rPr>
        <w:t>nts have</w:t>
      </w:r>
      <w:r w:rsidRPr="002368CA">
        <w:rPr>
          <w:spacing w:val="-1"/>
          <w:sz w:val="22"/>
          <w:szCs w:val="22"/>
        </w:rPr>
        <w:t xml:space="preserve"> </w:t>
      </w:r>
      <w:r w:rsidRPr="002368CA">
        <w:rPr>
          <w:spacing w:val="1"/>
          <w:sz w:val="22"/>
          <w:szCs w:val="22"/>
        </w:rPr>
        <w:t>c</w:t>
      </w:r>
      <w:r w:rsidRPr="002368CA">
        <w:rPr>
          <w:spacing w:val="-1"/>
          <w:sz w:val="22"/>
          <w:szCs w:val="22"/>
        </w:rPr>
        <w:t>a</w:t>
      </w:r>
      <w:r w:rsidRPr="002368CA">
        <w:rPr>
          <w:sz w:val="22"/>
          <w:szCs w:val="22"/>
        </w:rPr>
        <w:t>uses, so</w:t>
      </w:r>
      <w:r w:rsidRPr="002368CA">
        <w:rPr>
          <w:spacing w:val="3"/>
          <w:sz w:val="22"/>
          <w:szCs w:val="22"/>
        </w:rPr>
        <w:t>m</w:t>
      </w:r>
      <w:r w:rsidRPr="002368CA">
        <w:rPr>
          <w:spacing w:val="-1"/>
          <w:sz w:val="22"/>
          <w:szCs w:val="22"/>
        </w:rPr>
        <w:t>e</w:t>
      </w:r>
      <w:r w:rsidRPr="002368CA">
        <w:rPr>
          <w:sz w:val="22"/>
          <w:szCs w:val="22"/>
        </w:rPr>
        <w:t>t</w:t>
      </w:r>
      <w:r w:rsidRPr="002368CA">
        <w:rPr>
          <w:spacing w:val="1"/>
          <w:sz w:val="22"/>
          <w:szCs w:val="22"/>
        </w:rPr>
        <w:t>i</w:t>
      </w:r>
      <w:r w:rsidRPr="002368CA">
        <w:rPr>
          <w:sz w:val="22"/>
          <w:szCs w:val="22"/>
        </w:rPr>
        <w:t>mes si</w:t>
      </w:r>
      <w:r w:rsidRPr="002368CA">
        <w:rPr>
          <w:spacing w:val="1"/>
          <w:sz w:val="22"/>
          <w:szCs w:val="22"/>
        </w:rPr>
        <w:t>m</w:t>
      </w:r>
      <w:r w:rsidRPr="002368CA">
        <w:rPr>
          <w:sz w:val="22"/>
          <w:szCs w:val="22"/>
        </w:rPr>
        <w:t>ple, sometimes mu</w:t>
      </w:r>
      <w:r w:rsidRPr="002368CA">
        <w:rPr>
          <w:spacing w:val="1"/>
          <w:sz w:val="22"/>
          <w:szCs w:val="22"/>
        </w:rPr>
        <w:t>l</w:t>
      </w:r>
      <w:r w:rsidRPr="002368CA">
        <w:rPr>
          <w:sz w:val="22"/>
          <w:szCs w:val="22"/>
        </w:rPr>
        <w:t>t</w:t>
      </w:r>
      <w:r w:rsidRPr="002368CA">
        <w:rPr>
          <w:spacing w:val="1"/>
          <w:sz w:val="22"/>
          <w:szCs w:val="22"/>
        </w:rPr>
        <w:t>i</w:t>
      </w:r>
      <w:r w:rsidRPr="002368CA">
        <w:rPr>
          <w:sz w:val="22"/>
          <w:szCs w:val="22"/>
        </w:rPr>
        <w:t>f</w:t>
      </w:r>
      <w:r w:rsidRPr="002368CA">
        <w:rPr>
          <w:spacing w:val="-2"/>
          <w:sz w:val="22"/>
          <w:szCs w:val="22"/>
        </w:rPr>
        <w:t>a</w:t>
      </w:r>
      <w:r w:rsidRPr="002368CA">
        <w:rPr>
          <w:spacing w:val="-1"/>
          <w:sz w:val="22"/>
          <w:szCs w:val="22"/>
        </w:rPr>
        <w:t>ce</w:t>
      </w:r>
      <w:r w:rsidRPr="002368CA">
        <w:rPr>
          <w:sz w:val="22"/>
          <w:szCs w:val="22"/>
        </w:rPr>
        <w:t>ted.</w:t>
      </w:r>
      <w:r w:rsidRPr="002368CA">
        <w:rPr>
          <w:spacing w:val="2"/>
          <w:sz w:val="22"/>
          <w:szCs w:val="22"/>
        </w:rPr>
        <w:t xml:space="preserve"> </w:t>
      </w:r>
      <w:r w:rsidRPr="002368CA">
        <w:rPr>
          <w:sz w:val="22"/>
          <w:szCs w:val="22"/>
        </w:rPr>
        <w:t>A m</w:t>
      </w:r>
      <w:r w:rsidRPr="002368CA">
        <w:rPr>
          <w:spacing w:val="-1"/>
          <w:sz w:val="22"/>
          <w:szCs w:val="22"/>
        </w:rPr>
        <w:t>a</w:t>
      </w:r>
      <w:r w:rsidRPr="002368CA">
        <w:rPr>
          <w:sz w:val="22"/>
          <w:szCs w:val="22"/>
        </w:rPr>
        <w:t xml:space="preserve">jor </w:t>
      </w:r>
      <w:r w:rsidRPr="002368CA">
        <w:rPr>
          <w:spacing w:val="-1"/>
          <w:sz w:val="22"/>
          <w:szCs w:val="22"/>
        </w:rPr>
        <w:t>ac</w:t>
      </w:r>
      <w:r w:rsidRPr="002368CA">
        <w:rPr>
          <w:sz w:val="22"/>
          <w:szCs w:val="22"/>
        </w:rPr>
        <w:t>t</w:t>
      </w:r>
      <w:r w:rsidRPr="002368CA">
        <w:rPr>
          <w:spacing w:val="1"/>
          <w:sz w:val="22"/>
          <w:szCs w:val="22"/>
        </w:rPr>
        <w:t>i</w:t>
      </w:r>
      <w:r w:rsidRPr="002368CA">
        <w:rPr>
          <w:sz w:val="22"/>
          <w:szCs w:val="22"/>
        </w:rPr>
        <w:t>vi</w:t>
      </w:r>
      <w:r w:rsidRPr="002368CA">
        <w:rPr>
          <w:spacing w:val="3"/>
          <w:sz w:val="22"/>
          <w:szCs w:val="22"/>
        </w:rPr>
        <w:t>t</w:t>
      </w:r>
      <w:r w:rsidRPr="002368CA">
        <w:rPr>
          <w:sz w:val="22"/>
          <w:szCs w:val="22"/>
        </w:rPr>
        <w:t>y</w:t>
      </w:r>
      <w:r w:rsidRPr="002368CA">
        <w:rPr>
          <w:spacing w:val="-5"/>
          <w:sz w:val="22"/>
          <w:szCs w:val="22"/>
        </w:rPr>
        <w:t xml:space="preserve"> </w:t>
      </w:r>
      <w:r w:rsidRPr="002368CA">
        <w:rPr>
          <w:spacing w:val="2"/>
          <w:sz w:val="22"/>
          <w:szCs w:val="22"/>
        </w:rPr>
        <w:t>o</w:t>
      </w:r>
      <w:r w:rsidRPr="002368CA">
        <w:rPr>
          <w:sz w:val="22"/>
          <w:szCs w:val="22"/>
        </w:rPr>
        <w:t>f s</w:t>
      </w:r>
      <w:r w:rsidRPr="002368CA">
        <w:rPr>
          <w:spacing w:val="-1"/>
          <w:sz w:val="22"/>
          <w:szCs w:val="22"/>
        </w:rPr>
        <w:t>c</w:t>
      </w:r>
      <w:r w:rsidRPr="002368CA">
        <w:rPr>
          <w:sz w:val="22"/>
          <w:szCs w:val="22"/>
        </w:rPr>
        <w:t>ie</w:t>
      </w:r>
      <w:r w:rsidRPr="002368CA">
        <w:rPr>
          <w:spacing w:val="2"/>
          <w:sz w:val="22"/>
          <w:szCs w:val="22"/>
        </w:rPr>
        <w:t>n</w:t>
      </w:r>
      <w:r w:rsidRPr="002368CA">
        <w:rPr>
          <w:spacing w:val="-1"/>
          <w:sz w:val="22"/>
          <w:szCs w:val="22"/>
        </w:rPr>
        <w:t>c</w:t>
      </w:r>
      <w:r w:rsidRPr="002368CA">
        <w:rPr>
          <w:sz w:val="22"/>
          <w:szCs w:val="22"/>
        </w:rPr>
        <w:t>e</w:t>
      </w:r>
      <w:r w:rsidR="00F36884">
        <w:rPr>
          <w:sz w:val="22"/>
          <w:szCs w:val="22"/>
        </w:rPr>
        <w:t xml:space="preserve"> and engineering</w:t>
      </w:r>
      <w:r w:rsidRPr="002368CA">
        <w:rPr>
          <w:spacing w:val="2"/>
          <w:sz w:val="22"/>
          <w:szCs w:val="22"/>
        </w:rPr>
        <w:t xml:space="preserve"> </w:t>
      </w:r>
      <w:r w:rsidRPr="002368CA">
        <w:rPr>
          <w:sz w:val="22"/>
          <w:szCs w:val="22"/>
        </w:rPr>
        <w:t xml:space="preserve">is </w:t>
      </w:r>
      <w:r w:rsidRPr="002368CA">
        <w:rPr>
          <w:spacing w:val="1"/>
          <w:sz w:val="22"/>
          <w:szCs w:val="22"/>
        </w:rPr>
        <w:t>i</w:t>
      </w:r>
      <w:r w:rsidRPr="002368CA">
        <w:rPr>
          <w:sz w:val="22"/>
          <w:szCs w:val="22"/>
        </w:rPr>
        <w:t>nv</w:t>
      </w:r>
      <w:r w:rsidRPr="002368CA">
        <w:rPr>
          <w:spacing w:val="-1"/>
          <w:sz w:val="22"/>
          <w:szCs w:val="22"/>
        </w:rPr>
        <w:t>e</w:t>
      </w:r>
      <w:r w:rsidRPr="002368CA">
        <w:rPr>
          <w:sz w:val="22"/>
          <w:szCs w:val="22"/>
        </w:rPr>
        <w:t>st</w:t>
      </w:r>
      <w:r w:rsidRPr="002368CA">
        <w:rPr>
          <w:spacing w:val="1"/>
          <w:sz w:val="22"/>
          <w:szCs w:val="22"/>
        </w:rPr>
        <w:t>i</w:t>
      </w:r>
      <w:r w:rsidRPr="002368CA">
        <w:rPr>
          <w:sz w:val="22"/>
          <w:szCs w:val="22"/>
        </w:rPr>
        <w:t>g</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 xml:space="preserve">ng </w:t>
      </w:r>
      <w:r w:rsidRPr="002368CA">
        <w:rPr>
          <w:spacing w:val="-1"/>
          <w:sz w:val="22"/>
          <w:szCs w:val="22"/>
        </w:rPr>
        <w:t>a</w:t>
      </w:r>
      <w:r w:rsidRPr="002368CA">
        <w:rPr>
          <w:sz w:val="22"/>
          <w:szCs w:val="22"/>
        </w:rPr>
        <w:t xml:space="preserve">nd </w:t>
      </w:r>
      <w:r w:rsidRPr="002368CA">
        <w:rPr>
          <w:spacing w:val="-1"/>
          <w:sz w:val="22"/>
          <w:szCs w:val="22"/>
        </w:rPr>
        <w:t>e</w:t>
      </w:r>
      <w:r w:rsidRPr="002368CA">
        <w:rPr>
          <w:spacing w:val="2"/>
          <w:sz w:val="22"/>
          <w:szCs w:val="22"/>
        </w:rPr>
        <w:t>x</w:t>
      </w:r>
      <w:r w:rsidRPr="002368CA">
        <w:rPr>
          <w:sz w:val="22"/>
          <w:szCs w:val="22"/>
        </w:rPr>
        <w:t>plaining</w:t>
      </w:r>
      <w:r w:rsidRPr="002368CA">
        <w:rPr>
          <w:spacing w:val="-2"/>
          <w:sz w:val="22"/>
          <w:szCs w:val="22"/>
        </w:rPr>
        <w:t xml:space="preserve"> </w:t>
      </w:r>
      <w:r w:rsidRPr="002368CA">
        <w:rPr>
          <w:spacing w:val="1"/>
          <w:sz w:val="22"/>
          <w:szCs w:val="22"/>
        </w:rPr>
        <w:t>c</w:t>
      </w:r>
      <w:r w:rsidRPr="002368CA">
        <w:rPr>
          <w:spacing w:val="-1"/>
          <w:sz w:val="22"/>
          <w:szCs w:val="22"/>
        </w:rPr>
        <w:t>a</w:t>
      </w:r>
      <w:r w:rsidRPr="002368CA">
        <w:rPr>
          <w:sz w:val="22"/>
          <w:szCs w:val="22"/>
        </w:rPr>
        <w:t>usal r</w:t>
      </w:r>
      <w:r w:rsidRPr="002368CA">
        <w:rPr>
          <w:spacing w:val="-2"/>
          <w:sz w:val="22"/>
          <w:szCs w:val="22"/>
        </w:rPr>
        <w:t>e</w:t>
      </w:r>
      <w:r w:rsidRPr="002368CA">
        <w:rPr>
          <w:sz w:val="22"/>
          <w:szCs w:val="22"/>
        </w:rPr>
        <w:t>lationships and the</w:t>
      </w:r>
      <w:r w:rsidRPr="002368CA">
        <w:rPr>
          <w:spacing w:val="-1"/>
          <w:sz w:val="22"/>
          <w:szCs w:val="22"/>
        </w:rPr>
        <w:t xml:space="preserve"> </w:t>
      </w:r>
      <w:r w:rsidRPr="002368CA">
        <w:rPr>
          <w:sz w:val="22"/>
          <w:szCs w:val="22"/>
        </w:rPr>
        <w:t>me</w:t>
      </w:r>
      <w:r w:rsidRPr="002368CA">
        <w:rPr>
          <w:spacing w:val="1"/>
          <w:sz w:val="22"/>
          <w:szCs w:val="22"/>
        </w:rPr>
        <w:t>c</w:t>
      </w:r>
      <w:r w:rsidRPr="002368CA">
        <w:rPr>
          <w:sz w:val="22"/>
          <w:szCs w:val="22"/>
        </w:rPr>
        <w:t>h</w:t>
      </w:r>
      <w:r w:rsidRPr="002368CA">
        <w:rPr>
          <w:spacing w:val="-1"/>
          <w:sz w:val="22"/>
          <w:szCs w:val="22"/>
        </w:rPr>
        <w:t>a</w:t>
      </w:r>
      <w:r w:rsidRPr="002368CA">
        <w:rPr>
          <w:sz w:val="22"/>
          <w:szCs w:val="22"/>
        </w:rPr>
        <w:t>nis</w:t>
      </w:r>
      <w:r w:rsidRPr="002368CA">
        <w:rPr>
          <w:spacing w:val="1"/>
          <w:sz w:val="22"/>
          <w:szCs w:val="22"/>
        </w:rPr>
        <w:t>m</w:t>
      </w:r>
      <w:r w:rsidRPr="002368CA">
        <w:rPr>
          <w:sz w:val="22"/>
          <w:szCs w:val="22"/>
        </w:rPr>
        <w:t>s</w:t>
      </w:r>
      <w:r w:rsidRPr="002368CA">
        <w:rPr>
          <w:spacing w:val="1"/>
          <w:sz w:val="22"/>
          <w:szCs w:val="22"/>
        </w:rPr>
        <w:t xml:space="preserve"> </w:t>
      </w:r>
      <w:r w:rsidRPr="002368CA">
        <w:rPr>
          <w:spacing w:val="2"/>
          <w:sz w:val="22"/>
          <w:szCs w:val="22"/>
        </w:rPr>
        <w:t>b</w:t>
      </w:r>
      <w:r w:rsidRPr="002368CA">
        <w:rPr>
          <w:sz w:val="22"/>
          <w:szCs w:val="22"/>
        </w:rPr>
        <w:t>y</w:t>
      </w:r>
      <w:r w:rsidRPr="002368CA">
        <w:rPr>
          <w:spacing w:val="-5"/>
          <w:sz w:val="22"/>
          <w:szCs w:val="22"/>
        </w:rPr>
        <w:t xml:space="preserve"> </w:t>
      </w:r>
      <w:r w:rsidRPr="002368CA">
        <w:rPr>
          <w:sz w:val="22"/>
          <w:szCs w:val="22"/>
        </w:rPr>
        <w:t>whi</w:t>
      </w:r>
      <w:r w:rsidRPr="002368CA">
        <w:rPr>
          <w:spacing w:val="-1"/>
          <w:sz w:val="22"/>
          <w:szCs w:val="22"/>
        </w:rPr>
        <w:t>c</w:t>
      </w:r>
      <w:r w:rsidRPr="002368CA">
        <w:rPr>
          <w:sz w:val="22"/>
          <w:szCs w:val="22"/>
        </w:rPr>
        <w:t>h th</w:t>
      </w:r>
      <w:r w:rsidRPr="002368CA">
        <w:rPr>
          <w:spacing w:val="4"/>
          <w:sz w:val="22"/>
          <w:szCs w:val="22"/>
        </w:rPr>
        <w:t>e</w:t>
      </w:r>
      <w:r w:rsidRPr="002368CA">
        <w:rPr>
          <w:sz w:val="22"/>
          <w:szCs w:val="22"/>
        </w:rPr>
        <w:t>y</w:t>
      </w:r>
      <w:r w:rsidRPr="002368CA">
        <w:rPr>
          <w:spacing w:val="-3"/>
          <w:sz w:val="22"/>
          <w:szCs w:val="22"/>
        </w:rPr>
        <w:t xml:space="preserve"> </w:t>
      </w:r>
      <w:r w:rsidRPr="002368CA">
        <w:rPr>
          <w:spacing w:val="-1"/>
          <w:sz w:val="22"/>
          <w:szCs w:val="22"/>
        </w:rPr>
        <w:t>a</w:t>
      </w:r>
      <w:r w:rsidRPr="002368CA">
        <w:rPr>
          <w:spacing w:val="1"/>
          <w:sz w:val="22"/>
          <w:szCs w:val="22"/>
        </w:rPr>
        <w:t>r</w:t>
      </w:r>
      <w:r w:rsidRPr="002368CA">
        <w:rPr>
          <w:sz w:val="22"/>
          <w:szCs w:val="22"/>
        </w:rPr>
        <w:t>e</w:t>
      </w:r>
      <w:r w:rsidRPr="002368CA">
        <w:rPr>
          <w:spacing w:val="-1"/>
          <w:sz w:val="22"/>
          <w:szCs w:val="22"/>
        </w:rPr>
        <w:t xml:space="preserve"> </w:t>
      </w:r>
      <w:r w:rsidRPr="002368CA">
        <w:rPr>
          <w:sz w:val="22"/>
          <w:szCs w:val="22"/>
        </w:rPr>
        <w:t>medi</w:t>
      </w:r>
      <w:r w:rsidRPr="002368CA">
        <w:rPr>
          <w:spacing w:val="-1"/>
          <w:sz w:val="22"/>
          <w:szCs w:val="22"/>
        </w:rPr>
        <w:t>a</w:t>
      </w:r>
      <w:r w:rsidRPr="002368CA">
        <w:rPr>
          <w:sz w:val="22"/>
          <w:szCs w:val="22"/>
        </w:rPr>
        <w:t>ted. Such m</w:t>
      </w:r>
      <w:r w:rsidRPr="002368CA">
        <w:rPr>
          <w:spacing w:val="1"/>
          <w:sz w:val="22"/>
          <w:szCs w:val="22"/>
        </w:rPr>
        <w:t>e</w:t>
      </w:r>
      <w:r w:rsidRPr="002368CA">
        <w:rPr>
          <w:spacing w:val="-1"/>
          <w:sz w:val="22"/>
          <w:szCs w:val="22"/>
        </w:rPr>
        <w:t>c</w:t>
      </w:r>
      <w:r w:rsidRPr="002368CA">
        <w:rPr>
          <w:sz w:val="22"/>
          <w:szCs w:val="22"/>
        </w:rPr>
        <w:t>h</w:t>
      </w:r>
      <w:r w:rsidRPr="002368CA">
        <w:rPr>
          <w:spacing w:val="-1"/>
          <w:sz w:val="22"/>
          <w:szCs w:val="22"/>
        </w:rPr>
        <w:t>a</w:t>
      </w:r>
      <w:r w:rsidRPr="002368CA">
        <w:rPr>
          <w:spacing w:val="2"/>
          <w:sz w:val="22"/>
          <w:szCs w:val="22"/>
        </w:rPr>
        <w:t>n</w:t>
      </w:r>
      <w:r w:rsidRPr="002368CA">
        <w:rPr>
          <w:sz w:val="22"/>
          <w:szCs w:val="22"/>
        </w:rPr>
        <w:t>is</w:t>
      </w:r>
      <w:r w:rsidRPr="002368CA">
        <w:rPr>
          <w:spacing w:val="1"/>
          <w:sz w:val="22"/>
          <w:szCs w:val="22"/>
        </w:rPr>
        <w:t>m</w:t>
      </w:r>
      <w:r w:rsidRPr="002368CA">
        <w:rPr>
          <w:sz w:val="22"/>
          <w:szCs w:val="22"/>
        </w:rPr>
        <w:t>s c</w:t>
      </w:r>
      <w:r w:rsidRPr="002368CA">
        <w:rPr>
          <w:spacing w:val="-2"/>
          <w:sz w:val="22"/>
          <w:szCs w:val="22"/>
        </w:rPr>
        <w:t>a</w:t>
      </w:r>
      <w:r w:rsidRPr="002368CA">
        <w:rPr>
          <w:sz w:val="22"/>
          <w:szCs w:val="22"/>
        </w:rPr>
        <w:t>n then be test</w:t>
      </w:r>
      <w:r w:rsidRPr="002368CA">
        <w:rPr>
          <w:spacing w:val="-1"/>
          <w:sz w:val="22"/>
          <w:szCs w:val="22"/>
        </w:rPr>
        <w:t>e</w:t>
      </w:r>
      <w:r w:rsidRPr="002368CA">
        <w:rPr>
          <w:sz w:val="22"/>
          <w:szCs w:val="22"/>
        </w:rPr>
        <w:t xml:space="preserve">d </w:t>
      </w:r>
      <w:r w:rsidRPr="002368CA">
        <w:rPr>
          <w:spacing w:val="-1"/>
          <w:sz w:val="22"/>
          <w:szCs w:val="22"/>
        </w:rPr>
        <w:t>ac</w:t>
      </w:r>
      <w:r w:rsidRPr="002368CA">
        <w:rPr>
          <w:sz w:val="22"/>
          <w:szCs w:val="22"/>
        </w:rPr>
        <w:t>ross</w:t>
      </w:r>
      <w:r w:rsidRPr="002368CA">
        <w:rPr>
          <w:spacing w:val="2"/>
          <w:sz w:val="22"/>
          <w:szCs w:val="22"/>
        </w:rPr>
        <w:t xml:space="preserve"> </w:t>
      </w:r>
      <w:r w:rsidRPr="002368CA">
        <w:rPr>
          <w:spacing w:val="-2"/>
          <w:sz w:val="22"/>
          <w:szCs w:val="22"/>
        </w:rPr>
        <w:t>g</w:t>
      </w:r>
      <w:r w:rsidRPr="002368CA">
        <w:rPr>
          <w:sz w:val="22"/>
          <w:szCs w:val="22"/>
        </w:rPr>
        <w:t>iven</w:t>
      </w:r>
      <w:r w:rsidRPr="002368CA">
        <w:rPr>
          <w:spacing w:val="2"/>
          <w:sz w:val="22"/>
          <w:szCs w:val="22"/>
        </w:rPr>
        <w:t xml:space="preserve"> </w:t>
      </w:r>
      <w:r w:rsidRPr="002368CA">
        <w:rPr>
          <w:spacing w:val="-1"/>
          <w:sz w:val="22"/>
          <w:szCs w:val="22"/>
        </w:rPr>
        <w:t>c</w:t>
      </w:r>
      <w:r w:rsidRPr="002368CA">
        <w:rPr>
          <w:sz w:val="22"/>
          <w:szCs w:val="22"/>
        </w:rPr>
        <w:t>ont</w:t>
      </w:r>
      <w:r w:rsidRPr="002368CA">
        <w:rPr>
          <w:spacing w:val="2"/>
          <w:sz w:val="22"/>
          <w:szCs w:val="22"/>
        </w:rPr>
        <w:t>ex</w:t>
      </w:r>
      <w:r w:rsidRPr="002368CA">
        <w:rPr>
          <w:sz w:val="22"/>
          <w:szCs w:val="22"/>
        </w:rPr>
        <w:t>ts and us</w:t>
      </w:r>
      <w:r w:rsidRPr="002368CA">
        <w:rPr>
          <w:spacing w:val="-1"/>
          <w:sz w:val="22"/>
          <w:szCs w:val="22"/>
        </w:rPr>
        <w:t>e</w:t>
      </w:r>
      <w:r w:rsidRPr="002368CA">
        <w:rPr>
          <w:sz w:val="22"/>
          <w:szCs w:val="22"/>
        </w:rPr>
        <w:t>d to pr</w:t>
      </w:r>
      <w:r w:rsidRPr="002368CA">
        <w:rPr>
          <w:spacing w:val="-1"/>
          <w:sz w:val="22"/>
          <w:szCs w:val="22"/>
        </w:rPr>
        <w:t>e</w:t>
      </w:r>
      <w:r w:rsidRPr="002368CA">
        <w:rPr>
          <w:sz w:val="22"/>
          <w:szCs w:val="22"/>
        </w:rPr>
        <w:t xml:space="preserve">dict </w:t>
      </w:r>
      <w:r w:rsidRPr="002368CA">
        <w:rPr>
          <w:spacing w:val="-1"/>
          <w:sz w:val="22"/>
          <w:szCs w:val="22"/>
        </w:rPr>
        <w:t>a</w:t>
      </w:r>
      <w:r w:rsidRPr="002368CA">
        <w:rPr>
          <w:sz w:val="22"/>
          <w:szCs w:val="22"/>
        </w:rPr>
        <w:t xml:space="preserve">nd </w:t>
      </w:r>
      <w:r w:rsidRPr="002368CA">
        <w:rPr>
          <w:spacing w:val="-1"/>
          <w:sz w:val="22"/>
          <w:szCs w:val="22"/>
        </w:rPr>
        <w:t>e</w:t>
      </w:r>
      <w:r w:rsidRPr="002368CA">
        <w:rPr>
          <w:spacing w:val="2"/>
          <w:sz w:val="22"/>
          <w:szCs w:val="22"/>
        </w:rPr>
        <w:t>x</w:t>
      </w:r>
      <w:r w:rsidRPr="002368CA">
        <w:rPr>
          <w:sz w:val="22"/>
          <w:szCs w:val="22"/>
        </w:rPr>
        <w:t xml:space="preserve">plain </w:t>
      </w:r>
      <w:r w:rsidRPr="002368CA">
        <w:rPr>
          <w:spacing w:val="-1"/>
          <w:sz w:val="22"/>
          <w:szCs w:val="22"/>
        </w:rPr>
        <w:t>e</w:t>
      </w:r>
      <w:r w:rsidRPr="002368CA">
        <w:rPr>
          <w:sz w:val="22"/>
          <w:szCs w:val="22"/>
        </w:rPr>
        <w:t>v</w:t>
      </w:r>
      <w:r w:rsidRPr="002368CA">
        <w:rPr>
          <w:spacing w:val="-1"/>
          <w:sz w:val="22"/>
          <w:szCs w:val="22"/>
        </w:rPr>
        <w:t>e</w:t>
      </w:r>
      <w:r w:rsidRPr="002368CA">
        <w:rPr>
          <w:sz w:val="22"/>
          <w:szCs w:val="22"/>
        </w:rPr>
        <w:t xml:space="preserve">nts </w:t>
      </w:r>
      <w:r w:rsidRPr="002368CA">
        <w:rPr>
          <w:spacing w:val="1"/>
          <w:sz w:val="22"/>
          <w:szCs w:val="22"/>
        </w:rPr>
        <w:t>i</w:t>
      </w:r>
      <w:r w:rsidRPr="002368CA">
        <w:rPr>
          <w:sz w:val="22"/>
          <w:szCs w:val="22"/>
        </w:rPr>
        <w:t>n n</w:t>
      </w:r>
      <w:r w:rsidRPr="002368CA">
        <w:rPr>
          <w:spacing w:val="-1"/>
          <w:sz w:val="22"/>
          <w:szCs w:val="22"/>
        </w:rPr>
        <w:t>e</w:t>
      </w:r>
      <w:r w:rsidRPr="002368CA">
        <w:rPr>
          <w:sz w:val="22"/>
          <w:szCs w:val="22"/>
        </w:rPr>
        <w:t xml:space="preserve">w </w:t>
      </w:r>
      <w:r w:rsidRPr="002368CA">
        <w:rPr>
          <w:spacing w:val="1"/>
          <w:sz w:val="22"/>
          <w:szCs w:val="22"/>
        </w:rPr>
        <w:t>c</w:t>
      </w:r>
      <w:r w:rsidRPr="002368CA">
        <w:rPr>
          <w:sz w:val="22"/>
          <w:szCs w:val="22"/>
        </w:rPr>
        <w:t>onte</w:t>
      </w:r>
      <w:r w:rsidRPr="002368CA">
        <w:rPr>
          <w:spacing w:val="2"/>
          <w:sz w:val="22"/>
          <w:szCs w:val="22"/>
        </w:rPr>
        <w:t>x</w:t>
      </w:r>
      <w:r w:rsidRPr="002368CA">
        <w:rPr>
          <w:sz w:val="22"/>
          <w:szCs w:val="22"/>
        </w:rPr>
        <w:t>ts</w:t>
      </w:r>
      <w:r w:rsidR="00F36884">
        <w:rPr>
          <w:sz w:val="22"/>
          <w:szCs w:val="22"/>
        </w:rPr>
        <w:t xml:space="preserve"> or design solutions</w:t>
      </w:r>
      <w:r w:rsidRPr="002368CA">
        <w:rPr>
          <w:sz w:val="22"/>
          <w:szCs w:val="22"/>
        </w:rPr>
        <w:t>.</w:t>
      </w:r>
    </w:p>
    <w:p w:rsidR="009F3251" w:rsidRPr="002368CA" w:rsidRDefault="009F3251" w:rsidP="00F36884">
      <w:pPr>
        <w:ind w:left="1080" w:hanging="620"/>
        <w:rPr>
          <w:sz w:val="22"/>
          <w:szCs w:val="22"/>
        </w:rPr>
      </w:pPr>
      <w:r w:rsidRPr="002368CA">
        <w:rPr>
          <w:sz w:val="22"/>
          <w:szCs w:val="22"/>
        </w:rPr>
        <w:t xml:space="preserve">3. </w:t>
      </w:r>
      <w:r w:rsidRPr="00641C25">
        <w:rPr>
          <w:b/>
          <w:sz w:val="22"/>
          <w:szCs w:val="22"/>
        </w:rPr>
        <w:t>S</w:t>
      </w:r>
      <w:r w:rsidRPr="00641C25">
        <w:rPr>
          <w:b/>
          <w:spacing w:val="-1"/>
          <w:sz w:val="22"/>
          <w:szCs w:val="22"/>
        </w:rPr>
        <w:t>c</w:t>
      </w:r>
      <w:r w:rsidR="00641C25">
        <w:rPr>
          <w:b/>
          <w:sz w:val="22"/>
          <w:szCs w:val="22"/>
        </w:rPr>
        <w:t>ale, P</w:t>
      </w:r>
      <w:r w:rsidRPr="00641C25">
        <w:rPr>
          <w:b/>
          <w:sz w:val="22"/>
          <w:szCs w:val="22"/>
        </w:rPr>
        <w:t>roport</w:t>
      </w:r>
      <w:r w:rsidRPr="00641C25">
        <w:rPr>
          <w:b/>
          <w:spacing w:val="1"/>
          <w:sz w:val="22"/>
          <w:szCs w:val="22"/>
        </w:rPr>
        <w:t>i</w:t>
      </w:r>
      <w:r w:rsidR="00641C25">
        <w:rPr>
          <w:b/>
          <w:sz w:val="22"/>
          <w:szCs w:val="22"/>
        </w:rPr>
        <w:t>on, and Q</w:t>
      </w:r>
      <w:r w:rsidRPr="00641C25">
        <w:rPr>
          <w:b/>
          <w:sz w:val="22"/>
          <w:szCs w:val="22"/>
        </w:rPr>
        <w:t>uant</w:t>
      </w:r>
      <w:r w:rsidRPr="00641C25">
        <w:rPr>
          <w:b/>
          <w:spacing w:val="1"/>
          <w:sz w:val="22"/>
          <w:szCs w:val="22"/>
        </w:rPr>
        <w:t>i</w:t>
      </w:r>
      <w:r w:rsidRPr="00641C25">
        <w:rPr>
          <w:b/>
          <w:sz w:val="22"/>
          <w:szCs w:val="22"/>
        </w:rPr>
        <w:t>ty.</w:t>
      </w:r>
      <w:r w:rsidRPr="002368CA">
        <w:rPr>
          <w:i/>
          <w:spacing w:val="3"/>
          <w:sz w:val="22"/>
          <w:szCs w:val="22"/>
        </w:rPr>
        <w:t xml:space="preserve"> </w:t>
      </w:r>
      <w:r w:rsidRPr="002368CA">
        <w:rPr>
          <w:spacing w:val="-6"/>
          <w:sz w:val="22"/>
          <w:szCs w:val="22"/>
        </w:rPr>
        <w:t>I</w:t>
      </w:r>
      <w:r w:rsidRPr="002368CA">
        <w:rPr>
          <w:sz w:val="22"/>
          <w:szCs w:val="22"/>
        </w:rPr>
        <w:t xml:space="preserve">n </w:t>
      </w:r>
      <w:r w:rsidRPr="002368CA">
        <w:rPr>
          <w:spacing w:val="-1"/>
          <w:sz w:val="22"/>
          <w:szCs w:val="22"/>
        </w:rPr>
        <w:t>c</w:t>
      </w:r>
      <w:r w:rsidRPr="002368CA">
        <w:rPr>
          <w:sz w:val="22"/>
          <w:szCs w:val="22"/>
        </w:rPr>
        <w:t>onsi</w:t>
      </w:r>
      <w:r w:rsidRPr="002368CA">
        <w:rPr>
          <w:spacing w:val="2"/>
          <w:sz w:val="22"/>
          <w:szCs w:val="22"/>
        </w:rPr>
        <w:t>d</w:t>
      </w:r>
      <w:r w:rsidRPr="002368CA">
        <w:rPr>
          <w:spacing w:val="-1"/>
          <w:sz w:val="22"/>
          <w:szCs w:val="22"/>
        </w:rPr>
        <w:t>e</w:t>
      </w:r>
      <w:r w:rsidRPr="002368CA">
        <w:rPr>
          <w:sz w:val="22"/>
          <w:szCs w:val="22"/>
        </w:rPr>
        <w:t>ri</w:t>
      </w:r>
      <w:r w:rsidRPr="002368CA">
        <w:rPr>
          <w:spacing w:val="2"/>
          <w:sz w:val="22"/>
          <w:szCs w:val="22"/>
        </w:rPr>
        <w:t>n</w:t>
      </w:r>
      <w:r w:rsidRPr="002368CA">
        <w:rPr>
          <w:sz w:val="22"/>
          <w:szCs w:val="22"/>
        </w:rPr>
        <w:t>g ph</w:t>
      </w:r>
      <w:r w:rsidRPr="002368CA">
        <w:rPr>
          <w:spacing w:val="-1"/>
          <w:sz w:val="22"/>
          <w:szCs w:val="22"/>
        </w:rPr>
        <w:t>e</w:t>
      </w:r>
      <w:r w:rsidRPr="002368CA">
        <w:rPr>
          <w:sz w:val="22"/>
          <w:szCs w:val="22"/>
        </w:rPr>
        <w:t>nomen</w:t>
      </w:r>
      <w:r w:rsidRPr="002368CA">
        <w:rPr>
          <w:spacing w:val="-1"/>
          <w:sz w:val="22"/>
          <w:szCs w:val="22"/>
        </w:rPr>
        <w:t>a</w:t>
      </w:r>
      <w:r w:rsidR="00F36884">
        <w:rPr>
          <w:spacing w:val="-1"/>
          <w:sz w:val="22"/>
          <w:szCs w:val="22"/>
        </w:rPr>
        <w:t xml:space="preserve"> or design solutions</w:t>
      </w:r>
      <w:r w:rsidRPr="002368CA">
        <w:rPr>
          <w:sz w:val="22"/>
          <w:szCs w:val="22"/>
        </w:rPr>
        <w:t>, it</w:t>
      </w:r>
      <w:r w:rsidRPr="002368CA">
        <w:rPr>
          <w:spacing w:val="1"/>
          <w:sz w:val="22"/>
          <w:szCs w:val="22"/>
        </w:rPr>
        <w:t xml:space="preserve"> </w:t>
      </w:r>
      <w:r w:rsidRPr="002368CA">
        <w:rPr>
          <w:sz w:val="22"/>
          <w:szCs w:val="22"/>
        </w:rPr>
        <w:t>is c</w:t>
      </w:r>
      <w:r w:rsidRPr="002368CA">
        <w:rPr>
          <w:spacing w:val="-1"/>
          <w:sz w:val="22"/>
          <w:szCs w:val="22"/>
        </w:rPr>
        <w:t>r</w:t>
      </w:r>
      <w:r w:rsidRPr="002368CA">
        <w:rPr>
          <w:sz w:val="22"/>
          <w:szCs w:val="22"/>
        </w:rPr>
        <w:t>i</w:t>
      </w:r>
      <w:r w:rsidRPr="002368CA">
        <w:rPr>
          <w:spacing w:val="1"/>
          <w:sz w:val="22"/>
          <w:szCs w:val="22"/>
        </w:rPr>
        <w:t>t</w:t>
      </w:r>
      <w:r w:rsidRPr="002368CA">
        <w:rPr>
          <w:sz w:val="22"/>
          <w:szCs w:val="22"/>
        </w:rPr>
        <w:t>ic</w:t>
      </w:r>
      <w:r w:rsidRPr="002368CA">
        <w:rPr>
          <w:spacing w:val="-1"/>
          <w:sz w:val="22"/>
          <w:szCs w:val="22"/>
        </w:rPr>
        <w:t>a</w:t>
      </w:r>
      <w:r w:rsidRPr="002368CA">
        <w:rPr>
          <w:sz w:val="22"/>
          <w:szCs w:val="22"/>
        </w:rPr>
        <w:t>l</w:t>
      </w:r>
      <w:r w:rsidRPr="002368CA">
        <w:rPr>
          <w:spacing w:val="2"/>
          <w:sz w:val="22"/>
          <w:szCs w:val="22"/>
        </w:rPr>
        <w:t xml:space="preserve"> </w:t>
      </w:r>
      <w:r w:rsidRPr="002368CA">
        <w:rPr>
          <w:spacing w:val="3"/>
          <w:sz w:val="22"/>
          <w:szCs w:val="22"/>
        </w:rPr>
        <w:t>t</w:t>
      </w:r>
      <w:r w:rsidRPr="002368CA">
        <w:rPr>
          <w:sz w:val="22"/>
          <w:szCs w:val="22"/>
        </w:rPr>
        <w:t>o r</w:t>
      </w:r>
      <w:r w:rsidRPr="002368CA">
        <w:rPr>
          <w:spacing w:val="-2"/>
          <w:sz w:val="22"/>
          <w:szCs w:val="22"/>
        </w:rPr>
        <w:t>e</w:t>
      </w:r>
      <w:r w:rsidRPr="002368CA">
        <w:rPr>
          <w:spacing w:val="-1"/>
          <w:sz w:val="22"/>
          <w:szCs w:val="22"/>
        </w:rPr>
        <w:t>c</w:t>
      </w:r>
      <w:r w:rsidRPr="002368CA">
        <w:rPr>
          <w:spacing w:val="2"/>
          <w:sz w:val="22"/>
          <w:szCs w:val="22"/>
        </w:rPr>
        <w:t>o</w:t>
      </w:r>
      <w:r w:rsidRPr="002368CA">
        <w:rPr>
          <w:spacing w:val="-2"/>
          <w:sz w:val="22"/>
          <w:szCs w:val="22"/>
        </w:rPr>
        <w:t>g</w:t>
      </w:r>
      <w:r w:rsidRPr="002368CA">
        <w:rPr>
          <w:sz w:val="22"/>
          <w:szCs w:val="22"/>
        </w:rPr>
        <w:t>ni</w:t>
      </w:r>
      <w:r w:rsidRPr="002368CA">
        <w:rPr>
          <w:spacing w:val="2"/>
          <w:sz w:val="22"/>
          <w:szCs w:val="22"/>
        </w:rPr>
        <w:t>z</w:t>
      </w:r>
      <w:r w:rsidRPr="002368CA">
        <w:rPr>
          <w:sz w:val="22"/>
          <w:szCs w:val="22"/>
        </w:rPr>
        <w:t>e</w:t>
      </w:r>
      <w:r w:rsidRPr="002368CA">
        <w:rPr>
          <w:spacing w:val="-1"/>
          <w:sz w:val="22"/>
          <w:szCs w:val="22"/>
        </w:rPr>
        <w:t xml:space="preserve"> </w:t>
      </w:r>
      <w:r w:rsidRPr="002368CA">
        <w:rPr>
          <w:sz w:val="22"/>
          <w:szCs w:val="22"/>
        </w:rPr>
        <w:t>wh</w:t>
      </w:r>
      <w:r w:rsidRPr="002368CA">
        <w:rPr>
          <w:spacing w:val="-1"/>
          <w:sz w:val="22"/>
          <w:szCs w:val="22"/>
        </w:rPr>
        <w:t>a</w:t>
      </w:r>
      <w:r w:rsidRPr="002368CA">
        <w:rPr>
          <w:sz w:val="22"/>
          <w:szCs w:val="22"/>
        </w:rPr>
        <w:t xml:space="preserve">t </w:t>
      </w:r>
      <w:r w:rsidRPr="002368CA">
        <w:rPr>
          <w:spacing w:val="1"/>
          <w:sz w:val="22"/>
          <w:szCs w:val="22"/>
        </w:rPr>
        <w:t>i</w:t>
      </w:r>
      <w:r w:rsidRPr="002368CA">
        <w:rPr>
          <w:sz w:val="22"/>
          <w:szCs w:val="22"/>
        </w:rPr>
        <w:t>s r</w:t>
      </w:r>
      <w:r w:rsidRPr="002368CA">
        <w:rPr>
          <w:spacing w:val="-2"/>
          <w:sz w:val="22"/>
          <w:szCs w:val="22"/>
        </w:rPr>
        <w:t>e</w:t>
      </w:r>
      <w:r w:rsidRPr="002368CA">
        <w:rPr>
          <w:sz w:val="22"/>
          <w:szCs w:val="22"/>
        </w:rPr>
        <w:t>lev</w:t>
      </w:r>
      <w:r w:rsidRPr="002368CA">
        <w:rPr>
          <w:spacing w:val="-1"/>
          <w:sz w:val="22"/>
          <w:szCs w:val="22"/>
        </w:rPr>
        <w:t>a</w:t>
      </w:r>
      <w:r w:rsidRPr="002368CA">
        <w:rPr>
          <w:sz w:val="22"/>
          <w:szCs w:val="22"/>
        </w:rPr>
        <w:t>nt at di</w:t>
      </w:r>
      <w:r w:rsidRPr="002368CA">
        <w:rPr>
          <w:spacing w:val="2"/>
          <w:sz w:val="22"/>
          <w:szCs w:val="22"/>
        </w:rPr>
        <w:t>f</w:t>
      </w:r>
      <w:r w:rsidRPr="002368CA">
        <w:rPr>
          <w:sz w:val="22"/>
          <w:szCs w:val="22"/>
        </w:rPr>
        <w:t>f</w:t>
      </w:r>
      <w:r w:rsidRPr="002368CA">
        <w:rPr>
          <w:spacing w:val="-2"/>
          <w:sz w:val="22"/>
          <w:szCs w:val="22"/>
        </w:rPr>
        <w:t>e</w:t>
      </w:r>
      <w:r w:rsidRPr="002368CA">
        <w:rPr>
          <w:spacing w:val="1"/>
          <w:sz w:val="22"/>
          <w:szCs w:val="22"/>
        </w:rPr>
        <w:t>r</w:t>
      </w:r>
      <w:r w:rsidRPr="002368CA">
        <w:rPr>
          <w:spacing w:val="-1"/>
          <w:sz w:val="22"/>
          <w:szCs w:val="22"/>
        </w:rPr>
        <w:t>e</w:t>
      </w:r>
      <w:r w:rsidRPr="002368CA">
        <w:rPr>
          <w:sz w:val="22"/>
          <w:szCs w:val="22"/>
        </w:rPr>
        <w:t xml:space="preserve">nt </w:t>
      </w:r>
      <w:r w:rsidRPr="002368CA">
        <w:rPr>
          <w:spacing w:val="1"/>
          <w:sz w:val="22"/>
          <w:szCs w:val="22"/>
        </w:rPr>
        <w:t>m</w:t>
      </w:r>
      <w:r w:rsidRPr="002368CA">
        <w:rPr>
          <w:spacing w:val="-1"/>
          <w:sz w:val="22"/>
          <w:szCs w:val="22"/>
        </w:rPr>
        <w:t>ea</w:t>
      </w:r>
      <w:r w:rsidRPr="002368CA">
        <w:rPr>
          <w:spacing w:val="2"/>
          <w:sz w:val="22"/>
          <w:szCs w:val="22"/>
        </w:rPr>
        <w:t>s</w:t>
      </w:r>
      <w:r w:rsidRPr="002368CA">
        <w:rPr>
          <w:sz w:val="22"/>
          <w:szCs w:val="22"/>
        </w:rPr>
        <w:t>u</w:t>
      </w:r>
      <w:r w:rsidRPr="002368CA">
        <w:rPr>
          <w:spacing w:val="-1"/>
          <w:sz w:val="22"/>
          <w:szCs w:val="22"/>
        </w:rPr>
        <w:t>re</w:t>
      </w:r>
      <w:r w:rsidRPr="002368CA">
        <w:rPr>
          <w:sz w:val="22"/>
          <w:szCs w:val="22"/>
        </w:rPr>
        <w:t>s of si</w:t>
      </w:r>
      <w:r w:rsidRPr="002368CA">
        <w:rPr>
          <w:spacing w:val="1"/>
          <w:sz w:val="22"/>
          <w:szCs w:val="22"/>
        </w:rPr>
        <w:t>z</w:t>
      </w:r>
      <w:r w:rsidRPr="002368CA">
        <w:rPr>
          <w:spacing w:val="-1"/>
          <w:sz w:val="22"/>
          <w:szCs w:val="22"/>
        </w:rPr>
        <w:t>e</w:t>
      </w:r>
      <w:r w:rsidRPr="002368CA">
        <w:rPr>
          <w:sz w:val="22"/>
          <w:szCs w:val="22"/>
        </w:rPr>
        <w:t>, t</w:t>
      </w:r>
      <w:r w:rsidRPr="002368CA">
        <w:rPr>
          <w:spacing w:val="1"/>
          <w:sz w:val="22"/>
          <w:szCs w:val="22"/>
        </w:rPr>
        <w:t>i</w:t>
      </w:r>
      <w:r w:rsidRPr="002368CA">
        <w:rPr>
          <w:sz w:val="22"/>
          <w:szCs w:val="22"/>
        </w:rPr>
        <w:t xml:space="preserve">me, </w:t>
      </w:r>
      <w:r w:rsidRPr="002368CA">
        <w:rPr>
          <w:spacing w:val="-1"/>
          <w:sz w:val="22"/>
          <w:szCs w:val="22"/>
        </w:rPr>
        <w:t>a</w:t>
      </w:r>
      <w:r w:rsidRPr="002368CA">
        <w:rPr>
          <w:sz w:val="22"/>
          <w:szCs w:val="22"/>
        </w:rPr>
        <w:t xml:space="preserve">nd </w:t>
      </w:r>
      <w:r w:rsidRPr="002368CA">
        <w:rPr>
          <w:spacing w:val="-1"/>
          <w:sz w:val="22"/>
          <w:szCs w:val="22"/>
        </w:rPr>
        <w:t>e</w:t>
      </w:r>
      <w:r w:rsidRPr="002368CA">
        <w:rPr>
          <w:spacing w:val="2"/>
          <w:sz w:val="22"/>
          <w:szCs w:val="22"/>
        </w:rPr>
        <w:t>n</w:t>
      </w:r>
      <w:r w:rsidRPr="002368CA">
        <w:rPr>
          <w:spacing w:val="-1"/>
          <w:sz w:val="22"/>
          <w:szCs w:val="22"/>
        </w:rPr>
        <w:t>e</w:t>
      </w:r>
      <w:r w:rsidRPr="002368CA">
        <w:rPr>
          <w:spacing w:val="1"/>
          <w:sz w:val="22"/>
          <w:szCs w:val="22"/>
        </w:rPr>
        <w:t>r</w:t>
      </w:r>
      <w:r w:rsidRPr="002368CA">
        <w:rPr>
          <w:spacing w:val="2"/>
          <w:sz w:val="22"/>
          <w:szCs w:val="22"/>
        </w:rPr>
        <w:t>g</w:t>
      </w:r>
      <w:r w:rsidRPr="002368CA">
        <w:rPr>
          <w:sz w:val="22"/>
          <w:szCs w:val="22"/>
        </w:rPr>
        <w:t>y</w:t>
      </w:r>
      <w:r w:rsidRPr="002368CA">
        <w:rPr>
          <w:spacing w:val="-2"/>
          <w:sz w:val="22"/>
          <w:szCs w:val="22"/>
        </w:rPr>
        <w:t xml:space="preserve"> </w:t>
      </w:r>
      <w:r w:rsidRPr="002368CA">
        <w:rPr>
          <w:spacing w:val="-1"/>
          <w:sz w:val="22"/>
          <w:szCs w:val="22"/>
        </w:rPr>
        <w:t>a</w:t>
      </w:r>
      <w:r w:rsidRPr="002368CA">
        <w:rPr>
          <w:sz w:val="22"/>
          <w:szCs w:val="22"/>
        </w:rPr>
        <w:t xml:space="preserve">nd to </w:t>
      </w:r>
      <w:r w:rsidRPr="002368CA">
        <w:rPr>
          <w:spacing w:val="2"/>
          <w:sz w:val="22"/>
          <w:szCs w:val="22"/>
        </w:rPr>
        <w:t>r</w:t>
      </w:r>
      <w:r w:rsidRPr="002368CA">
        <w:rPr>
          <w:spacing w:val="-1"/>
          <w:sz w:val="22"/>
          <w:szCs w:val="22"/>
        </w:rPr>
        <w:t>ec</w:t>
      </w:r>
      <w:r w:rsidRPr="002368CA">
        <w:rPr>
          <w:spacing w:val="2"/>
          <w:sz w:val="22"/>
          <w:szCs w:val="22"/>
        </w:rPr>
        <w:t>o</w:t>
      </w:r>
      <w:r w:rsidRPr="002368CA">
        <w:rPr>
          <w:spacing w:val="-2"/>
          <w:sz w:val="22"/>
          <w:szCs w:val="22"/>
        </w:rPr>
        <w:t>g</w:t>
      </w:r>
      <w:r w:rsidRPr="002368CA">
        <w:rPr>
          <w:sz w:val="22"/>
          <w:szCs w:val="22"/>
        </w:rPr>
        <w:t>ni</w:t>
      </w:r>
      <w:r w:rsidRPr="002368CA">
        <w:rPr>
          <w:spacing w:val="2"/>
          <w:sz w:val="22"/>
          <w:szCs w:val="22"/>
        </w:rPr>
        <w:t>z</w:t>
      </w:r>
      <w:r w:rsidRPr="002368CA">
        <w:rPr>
          <w:sz w:val="22"/>
          <w:szCs w:val="22"/>
        </w:rPr>
        <w:t>e</w:t>
      </w:r>
      <w:r w:rsidRPr="002368CA">
        <w:rPr>
          <w:spacing w:val="-1"/>
          <w:sz w:val="22"/>
          <w:szCs w:val="22"/>
        </w:rPr>
        <w:t xml:space="preserve"> </w:t>
      </w:r>
      <w:r w:rsidRPr="002368CA">
        <w:rPr>
          <w:sz w:val="22"/>
          <w:szCs w:val="22"/>
        </w:rPr>
        <w:t>h</w:t>
      </w:r>
      <w:r w:rsidRPr="002368CA">
        <w:rPr>
          <w:spacing w:val="2"/>
          <w:sz w:val="22"/>
          <w:szCs w:val="22"/>
        </w:rPr>
        <w:t>o</w:t>
      </w:r>
      <w:r w:rsidRPr="002368CA">
        <w:rPr>
          <w:sz w:val="22"/>
          <w:szCs w:val="22"/>
        </w:rPr>
        <w:t xml:space="preserve">w </w:t>
      </w:r>
      <w:r w:rsidRPr="002368CA">
        <w:rPr>
          <w:spacing w:val="-1"/>
          <w:sz w:val="22"/>
          <w:szCs w:val="22"/>
        </w:rPr>
        <w:t>c</w:t>
      </w:r>
      <w:r w:rsidRPr="002368CA">
        <w:rPr>
          <w:sz w:val="22"/>
          <w:szCs w:val="22"/>
        </w:rPr>
        <w:t>h</w:t>
      </w:r>
      <w:r w:rsidRPr="002368CA">
        <w:rPr>
          <w:spacing w:val="-1"/>
          <w:sz w:val="22"/>
          <w:szCs w:val="22"/>
        </w:rPr>
        <w:t>a</w:t>
      </w:r>
      <w:r w:rsidRPr="002368CA">
        <w:rPr>
          <w:spacing w:val="2"/>
          <w:sz w:val="22"/>
          <w:szCs w:val="22"/>
        </w:rPr>
        <w:t>n</w:t>
      </w:r>
      <w:r w:rsidRPr="002368CA">
        <w:rPr>
          <w:spacing w:val="-2"/>
          <w:sz w:val="22"/>
          <w:szCs w:val="22"/>
        </w:rPr>
        <w:t>g</w:t>
      </w:r>
      <w:r w:rsidRPr="002368CA">
        <w:rPr>
          <w:spacing w:val="-1"/>
          <w:sz w:val="22"/>
          <w:szCs w:val="22"/>
        </w:rPr>
        <w:t>e</w:t>
      </w:r>
      <w:r w:rsidRPr="002368CA">
        <w:rPr>
          <w:sz w:val="22"/>
          <w:szCs w:val="22"/>
        </w:rPr>
        <w:t xml:space="preserve">s in </w:t>
      </w:r>
      <w:r w:rsidRPr="002368CA">
        <w:rPr>
          <w:spacing w:val="1"/>
          <w:sz w:val="22"/>
          <w:szCs w:val="22"/>
        </w:rPr>
        <w:t>sc</w:t>
      </w:r>
      <w:r w:rsidRPr="002368CA">
        <w:rPr>
          <w:spacing w:val="-1"/>
          <w:sz w:val="22"/>
          <w:szCs w:val="22"/>
        </w:rPr>
        <w:t>a</w:t>
      </w:r>
      <w:r w:rsidRPr="002368CA">
        <w:rPr>
          <w:sz w:val="22"/>
          <w:szCs w:val="22"/>
        </w:rPr>
        <w:t>le, p</w:t>
      </w:r>
      <w:r w:rsidRPr="002368CA">
        <w:rPr>
          <w:spacing w:val="-1"/>
          <w:sz w:val="22"/>
          <w:szCs w:val="22"/>
        </w:rPr>
        <w:t>r</w:t>
      </w:r>
      <w:r w:rsidRPr="002368CA">
        <w:rPr>
          <w:sz w:val="22"/>
          <w:szCs w:val="22"/>
        </w:rPr>
        <w:t>oportion, or qu</w:t>
      </w:r>
      <w:r w:rsidRPr="002368CA">
        <w:rPr>
          <w:spacing w:val="-1"/>
          <w:sz w:val="22"/>
          <w:szCs w:val="22"/>
        </w:rPr>
        <w:t>a</w:t>
      </w:r>
      <w:r w:rsidRPr="002368CA">
        <w:rPr>
          <w:sz w:val="22"/>
          <w:szCs w:val="22"/>
        </w:rPr>
        <w:t>nt</w:t>
      </w:r>
      <w:r w:rsidRPr="002368CA">
        <w:rPr>
          <w:spacing w:val="1"/>
          <w:sz w:val="22"/>
          <w:szCs w:val="22"/>
        </w:rPr>
        <w:t>i</w:t>
      </w:r>
      <w:r w:rsidRPr="002368CA">
        <w:rPr>
          <w:spacing w:val="3"/>
          <w:sz w:val="22"/>
          <w:szCs w:val="22"/>
        </w:rPr>
        <w:t>t</w:t>
      </w:r>
      <w:r w:rsidRPr="002368CA">
        <w:rPr>
          <w:sz w:val="22"/>
          <w:szCs w:val="22"/>
        </w:rPr>
        <w:t>y</w:t>
      </w:r>
      <w:r w:rsidRPr="002368CA">
        <w:rPr>
          <w:spacing w:val="-3"/>
          <w:sz w:val="22"/>
          <w:szCs w:val="22"/>
        </w:rPr>
        <w:t xml:space="preserve"> </w:t>
      </w:r>
      <w:r w:rsidRPr="002368CA">
        <w:rPr>
          <w:spacing w:val="-1"/>
          <w:sz w:val="22"/>
          <w:szCs w:val="22"/>
        </w:rPr>
        <w:t>a</w:t>
      </w:r>
      <w:r w:rsidRPr="002368CA">
        <w:rPr>
          <w:spacing w:val="1"/>
          <w:sz w:val="22"/>
          <w:szCs w:val="22"/>
        </w:rPr>
        <w:t>f</w:t>
      </w:r>
      <w:r w:rsidRPr="002368CA">
        <w:rPr>
          <w:sz w:val="22"/>
          <w:szCs w:val="22"/>
        </w:rPr>
        <w:t>f</w:t>
      </w:r>
      <w:r w:rsidRPr="002368CA">
        <w:rPr>
          <w:spacing w:val="-2"/>
          <w:sz w:val="22"/>
          <w:szCs w:val="22"/>
        </w:rPr>
        <w:t>e</w:t>
      </w:r>
      <w:r w:rsidRPr="002368CA">
        <w:rPr>
          <w:spacing w:val="-1"/>
          <w:sz w:val="22"/>
          <w:szCs w:val="22"/>
        </w:rPr>
        <w:t>c</w:t>
      </w:r>
      <w:r w:rsidRPr="002368CA">
        <w:rPr>
          <w:sz w:val="22"/>
          <w:szCs w:val="22"/>
        </w:rPr>
        <w:t>t</w:t>
      </w:r>
      <w:r w:rsidRPr="002368CA">
        <w:rPr>
          <w:spacing w:val="2"/>
          <w:sz w:val="22"/>
          <w:szCs w:val="22"/>
        </w:rPr>
        <w:t xml:space="preserve"> </w:t>
      </w:r>
      <w:r w:rsidRPr="002368CA">
        <w:rPr>
          <w:sz w:val="22"/>
          <w:szCs w:val="22"/>
        </w:rPr>
        <w:t>a</w:t>
      </w:r>
      <w:r w:rsidRPr="002368CA">
        <w:rPr>
          <w:spacing w:val="-1"/>
          <w:sz w:val="22"/>
          <w:szCs w:val="22"/>
        </w:rPr>
        <w:t xml:space="preserve"> </w:t>
      </w:r>
      <w:r w:rsidRPr="002368CA">
        <w:rPr>
          <w:spacing w:val="5"/>
          <w:sz w:val="22"/>
          <w:szCs w:val="22"/>
        </w:rPr>
        <w:t>s</w:t>
      </w:r>
      <w:r w:rsidRPr="002368CA">
        <w:rPr>
          <w:spacing w:val="-5"/>
          <w:sz w:val="22"/>
          <w:szCs w:val="22"/>
        </w:rPr>
        <w:t>y</w:t>
      </w:r>
      <w:r w:rsidRPr="002368CA">
        <w:rPr>
          <w:sz w:val="22"/>
          <w:szCs w:val="22"/>
        </w:rPr>
        <w:t>stem’s str</w:t>
      </w:r>
      <w:r w:rsidRPr="002368CA">
        <w:rPr>
          <w:spacing w:val="2"/>
          <w:sz w:val="22"/>
          <w:szCs w:val="22"/>
        </w:rPr>
        <w:t>u</w:t>
      </w:r>
      <w:r w:rsidRPr="002368CA">
        <w:rPr>
          <w:spacing w:val="-1"/>
          <w:sz w:val="22"/>
          <w:szCs w:val="22"/>
        </w:rPr>
        <w:t>c</w:t>
      </w:r>
      <w:r w:rsidRPr="002368CA">
        <w:rPr>
          <w:sz w:val="22"/>
          <w:szCs w:val="22"/>
        </w:rPr>
        <w:t>ture</w:t>
      </w:r>
      <w:r w:rsidRPr="002368CA">
        <w:rPr>
          <w:spacing w:val="1"/>
          <w:sz w:val="22"/>
          <w:szCs w:val="22"/>
        </w:rPr>
        <w:t xml:space="preserve"> </w:t>
      </w:r>
      <w:r w:rsidRPr="002368CA">
        <w:rPr>
          <w:sz w:val="22"/>
          <w:szCs w:val="22"/>
        </w:rPr>
        <w:t>or</w:t>
      </w:r>
      <w:r w:rsidRPr="002368CA">
        <w:rPr>
          <w:spacing w:val="-1"/>
          <w:sz w:val="22"/>
          <w:szCs w:val="22"/>
        </w:rPr>
        <w:t xml:space="preserve"> </w:t>
      </w:r>
      <w:r w:rsidRPr="002368CA">
        <w:rPr>
          <w:sz w:val="22"/>
          <w:szCs w:val="22"/>
        </w:rPr>
        <w:t>p</w:t>
      </w:r>
      <w:r w:rsidRPr="002368CA">
        <w:rPr>
          <w:spacing w:val="-1"/>
          <w:sz w:val="22"/>
          <w:szCs w:val="22"/>
        </w:rPr>
        <w:t>e</w:t>
      </w:r>
      <w:r w:rsidRPr="002368CA">
        <w:rPr>
          <w:sz w:val="22"/>
          <w:szCs w:val="22"/>
        </w:rPr>
        <w:t>r</w:t>
      </w:r>
      <w:r w:rsidRPr="002368CA">
        <w:rPr>
          <w:spacing w:val="-1"/>
          <w:sz w:val="22"/>
          <w:szCs w:val="22"/>
        </w:rPr>
        <w:t>f</w:t>
      </w:r>
      <w:r w:rsidRPr="002368CA">
        <w:rPr>
          <w:spacing w:val="2"/>
          <w:sz w:val="22"/>
          <w:szCs w:val="22"/>
        </w:rPr>
        <w:t>o</w:t>
      </w:r>
      <w:r w:rsidRPr="002368CA">
        <w:rPr>
          <w:sz w:val="22"/>
          <w:szCs w:val="22"/>
        </w:rPr>
        <w:t>rman</w:t>
      </w:r>
      <w:r w:rsidRPr="002368CA">
        <w:rPr>
          <w:spacing w:val="1"/>
          <w:sz w:val="22"/>
          <w:szCs w:val="22"/>
        </w:rPr>
        <w:t>c</w:t>
      </w:r>
      <w:r w:rsidRPr="002368CA">
        <w:rPr>
          <w:spacing w:val="-1"/>
          <w:sz w:val="22"/>
          <w:szCs w:val="22"/>
        </w:rPr>
        <w:t>e</w:t>
      </w:r>
      <w:r w:rsidRPr="002368CA">
        <w:rPr>
          <w:sz w:val="22"/>
          <w:szCs w:val="22"/>
        </w:rPr>
        <w:t>.</w:t>
      </w:r>
    </w:p>
    <w:p w:rsidR="009F3251" w:rsidRPr="002368CA" w:rsidRDefault="009F3251" w:rsidP="00F36884">
      <w:pPr>
        <w:ind w:left="1080" w:hanging="620"/>
        <w:rPr>
          <w:sz w:val="22"/>
          <w:szCs w:val="22"/>
        </w:rPr>
      </w:pPr>
      <w:r w:rsidRPr="002368CA">
        <w:rPr>
          <w:sz w:val="22"/>
          <w:szCs w:val="22"/>
        </w:rPr>
        <w:t xml:space="preserve">4. </w:t>
      </w:r>
      <w:r w:rsidRPr="00641C25">
        <w:rPr>
          <w:b/>
          <w:sz w:val="22"/>
          <w:szCs w:val="22"/>
        </w:rPr>
        <w:t>S</w:t>
      </w:r>
      <w:r w:rsidRPr="00641C25">
        <w:rPr>
          <w:b/>
          <w:spacing w:val="-1"/>
          <w:sz w:val="22"/>
          <w:szCs w:val="22"/>
        </w:rPr>
        <w:t>y</w:t>
      </w:r>
      <w:r w:rsidRPr="00641C25">
        <w:rPr>
          <w:b/>
          <w:sz w:val="22"/>
          <w:szCs w:val="22"/>
        </w:rPr>
        <w:t>ste</w:t>
      </w:r>
      <w:r w:rsidRPr="00641C25">
        <w:rPr>
          <w:b/>
          <w:spacing w:val="-1"/>
          <w:sz w:val="22"/>
          <w:szCs w:val="22"/>
        </w:rPr>
        <w:t>m</w:t>
      </w:r>
      <w:r w:rsidR="00641C25">
        <w:rPr>
          <w:b/>
          <w:sz w:val="22"/>
          <w:szCs w:val="22"/>
        </w:rPr>
        <w:t>s and S</w:t>
      </w:r>
      <w:r w:rsidRPr="00641C25">
        <w:rPr>
          <w:b/>
          <w:sz w:val="22"/>
          <w:szCs w:val="22"/>
        </w:rPr>
        <w:t>yst</w:t>
      </w:r>
      <w:r w:rsidRPr="00641C25">
        <w:rPr>
          <w:b/>
          <w:spacing w:val="-1"/>
          <w:sz w:val="22"/>
          <w:szCs w:val="22"/>
        </w:rPr>
        <w:t>e</w:t>
      </w:r>
      <w:r w:rsidRPr="00641C25">
        <w:rPr>
          <w:b/>
          <w:sz w:val="22"/>
          <w:szCs w:val="22"/>
        </w:rPr>
        <w:t xml:space="preserve">m </w:t>
      </w:r>
      <w:r w:rsidR="00641C25">
        <w:rPr>
          <w:b/>
          <w:spacing w:val="1"/>
          <w:sz w:val="22"/>
          <w:szCs w:val="22"/>
        </w:rPr>
        <w:t>M</w:t>
      </w:r>
      <w:r w:rsidRPr="00641C25">
        <w:rPr>
          <w:b/>
          <w:sz w:val="22"/>
          <w:szCs w:val="22"/>
        </w:rPr>
        <w:t>od</w:t>
      </w:r>
      <w:r w:rsidRPr="00641C25">
        <w:rPr>
          <w:b/>
          <w:spacing w:val="-1"/>
          <w:sz w:val="22"/>
          <w:szCs w:val="22"/>
        </w:rPr>
        <w:t>e</w:t>
      </w:r>
      <w:r w:rsidRPr="00641C25">
        <w:rPr>
          <w:b/>
          <w:sz w:val="22"/>
          <w:szCs w:val="22"/>
        </w:rPr>
        <w:t>ls.</w:t>
      </w:r>
      <w:r w:rsidRPr="002368CA">
        <w:rPr>
          <w:i/>
          <w:spacing w:val="2"/>
          <w:sz w:val="22"/>
          <w:szCs w:val="22"/>
        </w:rPr>
        <w:t xml:space="preserve"> </w:t>
      </w:r>
      <w:r w:rsidRPr="002368CA">
        <w:rPr>
          <w:sz w:val="22"/>
          <w:szCs w:val="22"/>
        </w:rPr>
        <w:t>D</w:t>
      </w:r>
      <w:r w:rsidRPr="002368CA">
        <w:rPr>
          <w:spacing w:val="-1"/>
          <w:sz w:val="22"/>
          <w:szCs w:val="22"/>
        </w:rPr>
        <w:t>e</w:t>
      </w:r>
      <w:r w:rsidRPr="002368CA">
        <w:rPr>
          <w:sz w:val="22"/>
          <w:szCs w:val="22"/>
        </w:rPr>
        <w:t>fini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 xml:space="preserve">the </w:t>
      </w:r>
      <w:r w:rsidRPr="002368CA">
        <w:rPr>
          <w:spacing w:val="4"/>
          <w:sz w:val="22"/>
          <w:szCs w:val="22"/>
        </w:rPr>
        <w:t>s</w:t>
      </w:r>
      <w:r w:rsidRPr="002368CA">
        <w:rPr>
          <w:spacing w:val="-5"/>
          <w:sz w:val="22"/>
          <w:szCs w:val="22"/>
        </w:rPr>
        <w:t>y</w:t>
      </w:r>
      <w:r w:rsidRPr="002368CA">
        <w:rPr>
          <w:sz w:val="22"/>
          <w:szCs w:val="22"/>
        </w:rPr>
        <w:t>st</w:t>
      </w:r>
      <w:r w:rsidRPr="002368CA">
        <w:rPr>
          <w:spacing w:val="2"/>
          <w:sz w:val="22"/>
          <w:szCs w:val="22"/>
        </w:rPr>
        <w:t>e</w:t>
      </w:r>
      <w:r w:rsidRPr="002368CA">
        <w:rPr>
          <w:sz w:val="22"/>
          <w:szCs w:val="22"/>
        </w:rPr>
        <w:t>m under</w:t>
      </w:r>
      <w:r w:rsidRPr="002368CA">
        <w:rPr>
          <w:spacing w:val="-1"/>
          <w:sz w:val="22"/>
          <w:szCs w:val="22"/>
        </w:rPr>
        <w:t xml:space="preserve"> </w:t>
      </w:r>
      <w:r w:rsidRPr="002368CA">
        <w:rPr>
          <w:sz w:val="22"/>
          <w:szCs w:val="22"/>
        </w:rPr>
        <w:t>stu</w:t>
      </w:r>
      <w:r w:rsidRPr="002368CA">
        <w:rPr>
          <w:spacing w:val="3"/>
          <w:sz w:val="22"/>
          <w:szCs w:val="22"/>
        </w:rPr>
        <w:t>d</w:t>
      </w:r>
      <w:r w:rsidRPr="002368CA">
        <w:rPr>
          <w:spacing w:val="-3"/>
          <w:sz w:val="22"/>
          <w:szCs w:val="22"/>
        </w:rPr>
        <w:t>y</w:t>
      </w:r>
      <w:r w:rsidRPr="002368CA">
        <w:rPr>
          <w:sz w:val="22"/>
          <w:szCs w:val="22"/>
        </w:rPr>
        <w:t>—s</w:t>
      </w:r>
      <w:r w:rsidRPr="002368CA">
        <w:rPr>
          <w:spacing w:val="2"/>
          <w:sz w:val="22"/>
          <w:szCs w:val="22"/>
        </w:rPr>
        <w:t>p</w:t>
      </w:r>
      <w:r w:rsidRPr="002368CA">
        <w:rPr>
          <w:spacing w:val="-1"/>
          <w:sz w:val="22"/>
          <w:szCs w:val="22"/>
        </w:rPr>
        <w:t>ec</w:t>
      </w:r>
      <w:r w:rsidRPr="002368CA">
        <w:rPr>
          <w:sz w:val="22"/>
          <w:szCs w:val="22"/>
        </w:rPr>
        <w:t>i</w:t>
      </w:r>
      <w:r w:rsidRPr="002368CA">
        <w:rPr>
          <w:spacing w:val="4"/>
          <w:sz w:val="22"/>
          <w:szCs w:val="22"/>
        </w:rPr>
        <w:t>f</w:t>
      </w:r>
      <w:r w:rsidRPr="002368CA">
        <w:rPr>
          <w:spacing w:val="-5"/>
          <w:sz w:val="22"/>
          <w:szCs w:val="22"/>
        </w:rPr>
        <w:t>y</w:t>
      </w:r>
      <w:r w:rsidRPr="002368CA">
        <w:rPr>
          <w:spacing w:val="3"/>
          <w:sz w:val="22"/>
          <w:szCs w:val="22"/>
        </w:rPr>
        <w:t>i</w:t>
      </w:r>
      <w:r w:rsidRPr="002368CA">
        <w:rPr>
          <w:sz w:val="22"/>
          <w:szCs w:val="22"/>
        </w:rPr>
        <w:t>ng</w:t>
      </w:r>
      <w:r w:rsidRPr="002368CA">
        <w:rPr>
          <w:spacing w:val="-2"/>
          <w:sz w:val="22"/>
          <w:szCs w:val="22"/>
        </w:rPr>
        <w:t xml:space="preserve"> </w:t>
      </w:r>
      <w:r w:rsidRPr="002368CA">
        <w:rPr>
          <w:sz w:val="22"/>
          <w:szCs w:val="22"/>
        </w:rPr>
        <w:t>i</w:t>
      </w:r>
      <w:r w:rsidRPr="002368CA">
        <w:rPr>
          <w:spacing w:val="1"/>
          <w:sz w:val="22"/>
          <w:szCs w:val="22"/>
        </w:rPr>
        <w:t>t</w:t>
      </w:r>
      <w:r w:rsidRPr="002368CA">
        <w:rPr>
          <w:sz w:val="22"/>
          <w:szCs w:val="22"/>
        </w:rPr>
        <w:t>s bound</w:t>
      </w:r>
      <w:r w:rsidRPr="002368CA">
        <w:rPr>
          <w:spacing w:val="-1"/>
          <w:sz w:val="22"/>
          <w:szCs w:val="22"/>
        </w:rPr>
        <w:t>a</w:t>
      </w:r>
      <w:r w:rsidRPr="002368CA">
        <w:rPr>
          <w:sz w:val="22"/>
          <w:szCs w:val="22"/>
        </w:rPr>
        <w:t>ri</w:t>
      </w:r>
      <w:r w:rsidRPr="002368CA">
        <w:rPr>
          <w:spacing w:val="-1"/>
          <w:sz w:val="22"/>
          <w:szCs w:val="22"/>
        </w:rPr>
        <w:t>e</w:t>
      </w:r>
      <w:r w:rsidRPr="002368CA">
        <w:rPr>
          <w:sz w:val="22"/>
          <w:szCs w:val="22"/>
        </w:rPr>
        <w:t>s</w:t>
      </w:r>
      <w:r w:rsidRPr="002368CA">
        <w:rPr>
          <w:spacing w:val="2"/>
          <w:sz w:val="22"/>
          <w:szCs w:val="22"/>
        </w:rPr>
        <w:t xml:space="preserve"> </w:t>
      </w:r>
      <w:r w:rsidRPr="002368CA">
        <w:rPr>
          <w:spacing w:val="-1"/>
          <w:sz w:val="22"/>
          <w:szCs w:val="22"/>
        </w:rPr>
        <w:t>a</w:t>
      </w:r>
      <w:r w:rsidRPr="002368CA">
        <w:rPr>
          <w:sz w:val="22"/>
          <w:szCs w:val="22"/>
        </w:rPr>
        <w:t>nd making</w:t>
      </w:r>
      <w:r w:rsidRPr="002368CA">
        <w:rPr>
          <w:spacing w:val="-2"/>
          <w:sz w:val="22"/>
          <w:szCs w:val="22"/>
        </w:rPr>
        <w:t xml:space="preserve"> </w:t>
      </w:r>
      <w:r w:rsidRPr="002368CA">
        <w:rPr>
          <w:spacing w:val="-1"/>
          <w:sz w:val="22"/>
          <w:szCs w:val="22"/>
        </w:rPr>
        <w:t>e</w:t>
      </w:r>
      <w:r w:rsidRPr="002368CA">
        <w:rPr>
          <w:spacing w:val="2"/>
          <w:sz w:val="22"/>
          <w:szCs w:val="22"/>
        </w:rPr>
        <w:t>x</w:t>
      </w:r>
      <w:r w:rsidRPr="002368CA">
        <w:rPr>
          <w:sz w:val="22"/>
          <w:szCs w:val="22"/>
        </w:rPr>
        <w:t>pl</w:t>
      </w:r>
      <w:r w:rsidRPr="002368CA">
        <w:rPr>
          <w:spacing w:val="1"/>
          <w:sz w:val="22"/>
          <w:szCs w:val="22"/>
        </w:rPr>
        <w:t>i</w:t>
      </w:r>
      <w:r w:rsidRPr="002368CA">
        <w:rPr>
          <w:spacing w:val="-1"/>
          <w:sz w:val="22"/>
          <w:szCs w:val="22"/>
        </w:rPr>
        <w:t>c</w:t>
      </w:r>
      <w:r w:rsidRPr="002368CA">
        <w:rPr>
          <w:sz w:val="22"/>
          <w:szCs w:val="22"/>
        </w:rPr>
        <w:t>it</w:t>
      </w:r>
      <w:r w:rsidRPr="002368CA">
        <w:rPr>
          <w:spacing w:val="1"/>
          <w:sz w:val="22"/>
          <w:szCs w:val="22"/>
        </w:rPr>
        <w:t xml:space="preserve"> </w:t>
      </w:r>
      <w:r w:rsidRPr="002368CA">
        <w:rPr>
          <w:sz w:val="22"/>
          <w:szCs w:val="22"/>
        </w:rPr>
        <w:t>a</w:t>
      </w:r>
      <w:r w:rsidRPr="002368CA">
        <w:rPr>
          <w:spacing w:val="-1"/>
          <w:sz w:val="22"/>
          <w:szCs w:val="22"/>
        </w:rPr>
        <w:t xml:space="preserve"> </w:t>
      </w:r>
      <w:r w:rsidRPr="002368CA">
        <w:rPr>
          <w:sz w:val="22"/>
          <w:szCs w:val="22"/>
        </w:rPr>
        <w:t>model of</w:t>
      </w:r>
      <w:r w:rsidRPr="002368CA">
        <w:rPr>
          <w:spacing w:val="-1"/>
          <w:sz w:val="22"/>
          <w:szCs w:val="22"/>
        </w:rPr>
        <w:t xml:space="preserve"> </w:t>
      </w:r>
      <w:r w:rsidRPr="002368CA">
        <w:rPr>
          <w:sz w:val="22"/>
          <w:szCs w:val="22"/>
        </w:rPr>
        <w:t xml:space="preserve">that </w:t>
      </w:r>
      <w:r w:rsidRPr="002368CA">
        <w:rPr>
          <w:spacing w:val="2"/>
          <w:sz w:val="22"/>
          <w:szCs w:val="22"/>
        </w:rPr>
        <w:t>s</w:t>
      </w:r>
      <w:r w:rsidRPr="002368CA">
        <w:rPr>
          <w:spacing w:val="-5"/>
          <w:sz w:val="22"/>
          <w:szCs w:val="22"/>
        </w:rPr>
        <w:t>y</w:t>
      </w:r>
      <w:r w:rsidRPr="002368CA">
        <w:rPr>
          <w:sz w:val="22"/>
          <w:szCs w:val="22"/>
        </w:rPr>
        <w:t>ste</w:t>
      </w:r>
      <w:r w:rsidRPr="002368CA">
        <w:rPr>
          <w:spacing w:val="2"/>
          <w:sz w:val="22"/>
          <w:szCs w:val="22"/>
        </w:rPr>
        <w:t>m</w:t>
      </w:r>
      <w:r w:rsidRPr="002368CA">
        <w:rPr>
          <w:sz w:val="22"/>
          <w:szCs w:val="22"/>
        </w:rPr>
        <w:t>—p</w:t>
      </w:r>
      <w:r w:rsidRPr="002368CA">
        <w:rPr>
          <w:spacing w:val="-1"/>
          <w:sz w:val="22"/>
          <w:szCs w:val="22"/>
        </w:rPr>
        <w:t>r</w:t>
      </w:r>
      <w:r w:rsidRPr="002368CA">
        <w:rPr>
          <w:sz w:val="22"/>
          <w:szCs w:val="22"/>
        </w:rPr>
        <w:t>ovi</w:t>
      </w:r>
      <w:r w:rsidRPr="002368CA">
        <w:rPr>
          <w:spacing w:val="3"/>
          <w:sz w:val="22"/>
          <w:szCs w:val="22"/>
        </w:rPr>
        <w:t>d</w:t>
      </w:r>
      <w:r w:rsidRPr="002368CA">
        <w:rPr>
          <w:spacing w:val="-1"/>
          <w:sz w:val="22"/>
          <w:szCs w:val="22"/>
        </w:rPr>
        <w:t>e</w:t>
      </w:r>
      <w:r w:rsidRPr="002368CA">
        <w:rPr>
          <w:sz w:val="22"/>
          <w:szCs w:val="22"/>
        </w:rPr>
        <w:t>s</w:t>
      </w:r>
      <w:r w:rsidRPr="002368CA">
        <w:rPr>
          <w:spacing w:val="1"/>
          <w:sz w:val="22"/>
          <w:szCs w:val="22"/>
        </w:rPr>
        <w:t xml:space="preserve"> </w:t>
      </w:r>
      <w:r w:rsidRPr="002368CA">
        <w:rPr>
          <w:sz w:val="22"/>
          <w:szCs w:val="22"/>
        </w:rPr>
        <w:t>too</w:t>
      </w:r>
      <w:r w:rsidRPr="002368CA">
        <w:rPr>
          <w:spacing w:val="1"/>
          <w:sz w:val="22"/>
          <w:szCs w:val="22"/>
        </w:rPr>
        <w:t>l</w:t>
      </w:r>
      <w:r w:rsidRPr="002368CA">
        <w:rPr>
          <w:sz w:val="22"/>
          <w:szCs w:val="22"/>
        </w:rPr>
        <w:t>s for</w:t>
      </w:r>
      <w:r w:rsidRPr="002368CA">
        <w:rPr>
          <w:spacing w:val="-1"/>
          <w:sz w:val="22"/>
          <w:szCs w:val="22"/>
        </w:rPr>
        <w:t xml:space="preserve"> </w:t>
      </w:r>
      <w:r w:rsidRPr="002368CA">
        <w:rPr>
          <w:sz w:val="22"/>
          <w:szCs w:val="22"/>
        </w:rPr>
        <w:t>und</w:t>
      </w:r>
      <w:r w:rsidRPr="002368CA">
        <w:rPr>
          <w:spacing w:val="-1"/>
          <w:sz w:val="22"/>
          <w:szCs w:val="22"/>
        </w:rPr>
        <w:t>e</w:t>
      </w:r>
      <w:r w:rsidRPr="002368CA">
        <w:rPr>
          <w:sz w:val="22"/>
          <w:szCs w:val="22"/>
        </w:rPr>
        <w:t>rst</w:t>
      </w:r>
      <w:r w:rsidRPr="002368CA">
        <w:rPr>
          <w:spacing w:val="-1"/>
          <w:sz w:val="22"/>
          <w:szCs w:val="22"/>
        </w:rPr>
        <w:t>a</w:t>
      </w:r>
      <w:r w:rsidRPr="002368CA">
        <w:rPr>
          <w:sz w:val="22"/>
          <w:szCs w:val="22"/>
        </w:rPr>
        <w:t>ndi</w:t>
      </w:r>
      <w:r w:rsidRPr="002368CA">
        <w:rPr>
          <w:spacing w:val="3"/>
          <w:sz w:val="22"/>
          <w:szCs w:val="22"/>
        </w:rPr>
        <w:t>n</w:t>
      </w:r>
      <w:r w:rsidRPr="002368CA">
        <w:rPr>
          <w:sz w:val="22"/>
          <w:szCs w:val="22"/>
        </w:rPr>
        <w:t>g</w:t>
      </w:r>
      <w:r w:rsidRPr="002368CA">
        <w:rPr>
          <w:spacing w:val="-2"/>
          <w:sz w:val="22"/>
          <w:szCs w:val="22"/>
        </w:rPr>
        <w:t xml:space="preserve"> </w:t>
      </w:r>
      <w:r w:rsidRPr="002368CA">
        <w:rPr>
          <w:spacing w:val="1"/>
          <w:sz w:val="22"/>
          <w:szCs w:val="22"/>
        </w:rPr>
        <w:t>a</w:t>
      </w:r>
      <w:r w:rsidRPr="002368CA">
        <w:rPr>
          <w:sz w:val="22"/>
          <w:szCs w:val="22"/>
        </w:rPr>
        <w:t>nd testing</w:t>
      </w:r>
      <w:r w:rsidRPr="002368CA">
        <w:rPr>
          <w:spacing w:val="-2"/>
          <w:sz w:val="22"/>
          <w:szCs w:val="22"/>
        </w:rPr>
        <w:t xml:space="preserve"> </w:t>
      </w:r>
      <w:r w:rsidRPr="002368CA">
        <w:rPr>
          <w:sz w:val="22"/>
          <w:szCs w:val="22"/>
        </w:rPr>
        <w:t>ide</w:t>
      </w:r>
      <w:r w:rsidRPr="002368CA">
        <w:rPr>
          <w:spacing w:val="-1"/>
          <w:sz w:val="22"/>
          <w:szCs w:val="22"/>
        </w:rPr>
        <w:t>a</w:t>
      </w:r>
      <w:r w:rsidRPr="002368CA">
        <w:rPr>
          <w:sz w:val="22"/>
          <w:szCs w:val="22"/>
        </w:rPr>
        <w:t xml:space="preserve">s that </w:t>
      </w:r>
      <w:r w:rsidRPr="002368CA">
        <w:rPr>
          <w:spacing w:val="-1"/>
          <w:sz w:val="22"/>
          <w:szCs w:val="22"/>
        </w:rPr>
        <w:t>a</w:t>
      </w:r>
      <w:r w:rsidRPr="002368CA">
        <w:rPr>
          <w:sz w:val="22"/>
          <w:szCs w:val="22"/>
        </w:rPr>
        <w:t>re</w:t>
      </w:r>
      <w:r w:rsidRPr="002368CA">
        <w:rPr>
          <w:spacing w:val="-2"/>
          <w:sz w:val="22"/>
          <w:szCs w:val="22"/>
        </w:rPr>
        <w:t xml:space="preserve"> </w:t>
      </w:r>
      <w:r w:rsidRPr="002368CA">
        <w:rPr>
          <w:spacing w:val="-1"/>
          <w:sz w:val="22"/>
          <w:szCs w:val="22"/>
        </w:rPr>
        <w:t>a</w:t>
      </w:r>
      <w:r w:rsidRPr="002368CA">
        <w:rPr>
          <w:sz w:val="22"/>
          <w:szCs w:val="22"/>
        </w:rPr>
        <w:t>ppl</w:t>
      </w:r>
      <w:r w:rsidRPr="002368CA">
        <w:rPr>
          <w:spacing w:val="1"/>
          <w:sz w:val="22"/>
          <w:szCs w:val="22"/>
        </w:rPr>
        <w:t>ic</w:t>
      </w:r>
      <w:r w:rsidRPr="002368CA">
        <w:rPr>
          <w:spacing w:val="-1"/>
          <w:sz w:val="22"/>
          <w:szCs w:val="22"/>
        </w:rPr>
        <w:t>a</w:t>
      </w:r>
      <w:r w:rsidRPr="002368CA">
        <w:rPr>
          <w:sz w:val="22"/>
          <w:szCs w:val="22"/>
        </w:rPr>
        <w:t>ble th</w:t>
      </w:r>
      <w:r w:rsidRPr="002368CA">
        <w:rPr>
          <w:spacing w:val="-1"/>
          <w:sz w:val="22"/>
          <w:szCs w:val="22"/>
        </w:rPr>
        <w:t>r</w:t>
      </w:r>
      <w:r w:rsidRPr="002368CA">
        <w:rPr>
          <w:sz w:val="22"/>
          <w:szCs w:val="22"/>
        </w:rPr>
        <w:t>o</w:t>
      </w:r>
      <w:r w:rsidRPr="002368CA">
        <w:rPr>
          <w:spacing w:val="2"/>
          <w:sz w:val="22"/>
          <w:szCs w:val="22"/>
        </w:rPr>
        <w:t>u</w:t>
      </w:r>
      <w:r w:rsidRPr="002368CA">
        <w:rPr>
          <w:spacing w:val="-2"/>
          <w:sz w:val="22"/>
          <w:szCs w:val="22"/>
        </w:rPr>
        <w:t>g</w:t>
      </w:r>
      <w:r w:rsidRPr="002368CA">
        <w:rPr>
          <w:sz w:val="22"/>
          <w:szCs w:val="22"/>
        </w:rPr>
        <w:t>hout</w:t>
      </w:r>
      <w:r w:rsidRPr="002368CA">
        <w:rPr>
          <w:spacing w:val="4"/>
          <w:sz w:val="22"/>
          <w:szCs w:val="22"/>
        </w:rPr>
        <w:t xml:space="preserve"> </w:t>
      </w:r>
      <w:r w:rsidRPr="002368CA">
        <w:rPr>
          <w:sz w:val="22"/>
          <w:szCs w:val="22"/>
        </w:rPr>
        <w:t>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w:t>
      </w:r>
      <w:r w:rsidRPr="002368CA">
        <w:rPr>
          <w:spacing w:val="-1"/>
          <w:sz w:val="22"/>
          <w:szCs w:val="22"/>
        </w:rPr>
        <w:t>a</w:t>
      </w:r>
      <w:r w:rsidRPr="002368CA">
        <w:rPr>
          <w:sz w:val="22"/>
          <w:szCs w:val="22"/>
        </w:rPr>
        <w:t xml:space="preserve">nd </w:t>
      </w:r>
      <w:r w:rsidRPr="002368CA">
        <w:rPr>
          <w:spacing w:val="-1"/>
          <w:sz w:val="22"/>
          <w:szCs w:val="22"/>
        </w:rPr>
        <w:t>e</w:t>
      </w:r>
      <w:r w:rsidRPr="002368CA">
        <w:rPr>
          <w:spacing w:val="2"/>
          <w:sz w:val="22"/>
          <w:szCs w:val="22"/>
        </w:rPr>
        <w:t>n</w:t>
      </w:r>
      <w:r w:rsidRPr="002368CA">
        <w:rPr>
          <w:spacing w:val="-2"/>
          <w:sz w:val="22"/>
          <w:szCs w:val="22"/>
        </w:rPr>
        <w:t>g</w:t>
      </w:r>
      <w:r w:rsidRPr="002368CA">
        <w:rPr>
          <w:sz w:val="22"/>
          <w:szCs w:val="22"/>
        </w:rPr>
        <w:t>in</w:t>
      </w:r>
      <w:r w:rsidRPr="002368CA">
        <w:rPr>
          <w:spacing w:val="2"/>
          <w:sz w:val="22"/>
          <w:szCs w:val="22"/>
        </w:rPr>
        <w:t>e</w:t>
      </w:r>
      <w:r w:rsidRPr="002368CA">
        <w:rPr>
          <w:spacing w:val="-1"/>
          <w:sz w:val="22"/>
          <w:szCs w:val="22"/>
        </w:rPr>
        <w:t>e</w:t>
      </w:r>
      <w:r w:rsidRPr="002368CA">
        <w:rPr>
          <w:sz w:val="22"/>
          <w:szCs w:val="22"/>
        </w:rPr>
        <w:t>ri</w:t>
      </w:r>
      <w:r w:rsidRPr="002368CA">
        <w:rPr>
          <w:spacing w:val="3"/>
          <w:sz w:val="22"/>
          <w:szCs w:val="22"/>
        </w:rPr>
        <w:t>n</w:t>
      </w:r>
      <w:r w:rsidRPr="002368CA">
        <w:rPr>
          <w:spacing w:val="-2"/>
          <w:sz w:val="22"/>
          <w:szCs w:val="22"/>
        </w:rPr>
        <w:t>g</w:t>
      </w:r>
      <w:r w:rsidRPr="002368CA">
        <w:rPr>
          <w:sz w:val="22"/>
          <w:szCs w:val="22"/>
        </w:rPr>
        <w:t>.</w:t>
      </w:r>
    </w:p>
    <w:p w:rsidR="009F3251" w:rsidRPr="002368CA" w:rsidRDefault="009F3251" w:rsidP="00F36884">
      <w:pPr>
        <w:ind w:left="1080" w:hanging="620"/>
        <w:rPr>
          <w:sz w:val="22"/>
          <w:szCs w:val="22"/>
        </w:rPr>
      </w:pPr>
      <w:r w:rsidRPr="002368CA">
        <w:rPr>
          <w:sz w:val="22"/>
          <w:szCs w:val="22"/>
        </w:rPr>
        <w:t xml:space="preserve">5. </w:t>
      </w:r>
      <w:r w:rsidRPr="00641C25">
        <w:rPr>
          <w:b/>
          <w:sz w:val="22"/>
          <w:szCs w:val="22"/>
        </w:rPr>
        <w:t>En</w:t>
      </w:r>
      <w:r w:rsidRPr="00641C25">
        <w:rPr>
          <w:b/>
          <w:spacing w:val="-1"/>
          <w:sz w:val="22"/>
          <w:szCs w:val="22"/>
        </w:rPr>
        <w:t>e</w:t>
      </w:r>
      <w:r w:rsidRPr="00641C25">
        <w:rPr>
          <w:b/>
          <w:sz w:val="22"/>
          <w:szCs w:val="22"/>
        </w:rPr>
        <w:t xml:space="preserve">rgy </w:t>
      </w:r>
      <w:r w:rsidRPr="00641C25">
        <w:rPr>
          <w:b/>
          <w:spacing w:val="-1"/>
          <w:sz w:val="22"/>
          <w:szCs w:val="22"/>
        </w:rPr>
        <w:t>a</w:t>
      </w:r>
      <w:r w:rsidR="00641C25">
        <w:rPr>
          <w:b/>
          <w:sz w:val="22"/>
          <w:szCs w:val="22"/>
        </w:rPr>
        <w:t>nd M</w:t>
      </w:r>
      <w:r w:rsidRPr="00641C25">
        <w:rPr>
          <w:b/>
          <w:sz w:val="22"/>
          <w:szCs w:val="22"/>
        </w:rPr>
        <w:t>atter:</w:t>
      </w:r>
      <w:r w:rsidRPr="00641C25">
        <w:rPr>
          <w:b/>
          <w:spacing w:val="-1"/>
          <w:sz w:val="22"/>
          <w:szCs w:val="22"/>
        </w:rPr>
        <w:t xml:space="preserve"> </w:t>
      </w:r>
      <w:r w:rsidRPr="00641C25">
        <w:rPr>
          <w:b/>
          <w:sz w:val="22"/>
          <w:szCs w:val="22"/>
        </w:rPr>
        <w:t>F</w:t>
      </w:r>
      <w:r w:rsidRPr="00641C25">
        <w:rPr>
          <w:b/>
          <w:spacing w:val="2"/>
          <w:sz w:val="22"/>
          <w:szCs w:val="22"/>
        </w:rPr>
        <w:t>l</w:t>
      </w:r>
      <w:r w:rsidRPr="00641C25">
        <w:rPr>
          <w:b/>
          <w:sz w:val="22"/>
          <w:szCs w:val="22"/>
        </w:rPr>
        <w:t>ow</w:t>
      </w:r>
      <w:r w:rsidRPr="00641C25">
        <w:rPr>
          <w:b/>
          <w:spacing w:val="1"/>
          <w:sz w:val="22"/>
          <w:szCs w:val="22"/>
        </w:rPr>
        <w:t>s</w:t>
      </w:r>
      <w:r w:rsidRPr="00641C25">
        <w:rPr>
          <w:b/>
          <w:sz w:val="22"/>
          <w:szCs w:val="22"/>
        </w:rPr>
        <w:t xml:space="preserve">, </w:t>
      </w:r>
      <w:r w:rsidR="00641C25">
        <w:rPr>
          <w:b/>
          <w:spacing w:val="-1"/>
          <w:sz w:val="22"/>
          <w:szCs w:val="22"/>
        </w:rPr>
        <w:t>C</w:t>
      </w:r>
      <w:r w:rsidRPr="00641C25">
        <w:rPr>
          <w:b/>
          <w:spacing w:val="-1"/>
          <w:sz w:val="22"/>
          <w:szCs w:val="22"/>
        </w:rPr>
        <w:t>yc</w:t>
      </w:r>
      <w:r w:rsidRPr="00641C25">
        <w:rPr>
          <w:b/>
          <w:sz w:val="22"/>
          <w:szCs w:val="22"/>
        </w:rPr>
        <w:t xml:space="preserve">les, and </w:t>
      </w:r>
      <w:r w:rsidR="00641C25">
        <w:rPr>
          <w:b/>
          <w:spacing w:val="-1"/>
          <w:sz w:val="22"/>
          <w:szCs w:val="22"/>
        </w:rPr>
        <w:t>C</w:t>
      </w:r>
      <w:r w:rsidRPr="00641C25">
        <w:rPr>
          <w:b/>
          <w:sz w:val="22"/>
          <w:szCs w:val="22"/>
        </w:rPr>
        <w:t>on</w:t>
      </w:r>
      <w:r w:rsidRPr="00641C25">
        <w:rPr>
          <w:b/>
          <w:spacing w:val="2"/>
          <w:sz w:val="22"/>
          <w:szCs w:val="22"/>
        </w:rPr>
        <w:t>s</w:t>
      </w:r>
      <w:r w:rsidRPr="00641C25">
        <w:rPr>
          <w:b/>
          <w:spacing w:val="-1"/>
          <w:sz w:val="22"/>
          <w:szCs w:val="22"/>
        </w:rPr>
        <w:t>e</w:t>
      </w:r>
      <w:r w:rsidRPr="00641C25">
        <w:rPr>
          <w:b/>
          <w:sz w:val="22"/>
          <w:szCs w:val="22"/>
        </w:rPr>
        <w:t>r</w:t>
      </w:r>
      <w:r w:rsidRPr="00641C25">
        <w:rPr>
          <w:b/>
          <w:spacing w:val="1"/>
          <w:sz w:val="22"/>
          <w:szCs w:val="22"/>
        </w:rPr>
        <w:t>v</w:t>
      </w:r>
      <w:r w:rsidRPr="00641C25">
        <w:rPr>
          <w:b/>
          <w:sz w:val="22"/>
          <w:szCs w:val="22"/>
        </w:rPr>
        <w:t>at</w:t>
      </w:r>
      <w:r w:rsidRPr="00641C25">
        <w:rPr>
          <w:b/>
          <w:spacing w:val="1"/>
          <w:sz w:val="22"/>
          <w:szCs w:val="22"/>
        </w:rPr>
        <w:t>i</w:t>
      </w:r>
      <w:r w:rsidRPr="00641C25">
        <w:rPr>
          <w:b/>
          <w:sz w:val="22"/>
          <w:szCs w:val="22"/>
        </w:rPr>
        <w:t>on.</w:t>
      </w:r>
      <w:r w:rsidRPr="002368CA">
        <w:rPr>
          <w:i/>
          <w:spacing w:val="2"/>
          <w:sz w:val="22"/>
          <w:szCs w:val="22"/>
        </w:rPr>
        <w:t xml:space="preserve"> </w:t>
      </w:r>
      <w:r w:rsidRPr="002368CA">
        <w:rPr>
          <w:sz w:val="22"/>
          <w:szCs w:val="22"/>
        </w:rPr>
        <w:t>T</w:t>
      </w:r>
      <w:r w:rsidRPr="002368CA">
        <w:rPr>
          <w:spacing w:val="-1"/>
          <w:sz w:val="22"/>
          <w:szCs w:val="22"/>
        </w:rPr>
        <w:t>rac</w:t>
      </w:r>
      <w:r w:rsidRPr="002368CA">
        <w:rPr>
          <w:sz w:val="22"/>
          <w:szCs w:val="22"/>
        </w:rPr>
        <w:t>ki</w:t>
      </w:r>
      <w:r w:rsidRPr="002368CA">
        <w:rPr>
          <w:spacing w:val="3"/>
          <w:sz w:val="22"/>
          <w:szCs w:val="22"/>
        </w:rPr>
        <w:t>n</w:t>
      </w:r>
      <w:r w:rsidRPr="002368CA">
        <w:rPr>
          <w:sz w:val="22"/>
          <w:szCs w:val="22"/>
        </w:rPr>
        <w:t>g</w:t>
      </w:r>
      <w:r w:rsidRPr="002368CA">
        <w:rPr>
          <w:spacing w:val="-2"/>
          <w:sz w:val="22"/>
          <w:szCs w:val="22"/>
        </w:rPr>
        <w:t xml:space="preserve"> </w:t>
      </w:r>
      <w:r w:rsidRPr="002368CA">
        <w:rPr>
          <w:spacing w:val="-1"/>
          <w:sz w:val="22"/>
          <w:szCs w:val="22"/>
        </w:rPr>
        <w:t>f</w:t>
      </w:r>
      <w:r w:rsidRPr="002368CA">
        <w:rPr>
          <w:sz w:val="22"/>
          <w:szCs w:val="22"/>
        </w:rPr>
        <w:t>lu</w:t>
      </w:r>
      <w:r w:rsidRPr="002368CA">
        <w:rPr>
          <w:spacing w:val="3"/>
          <w:sz w:val="22"/>
          <w:szCs w:val="22"/>
        </w:rPr>
        <w:t>x</w:t>
      </w:r>
      <w:r w:rsidRPr="002368CA">
        <w:rPr>
          <w:spacing w:val="-1"/>
          <w:sz w:val="22"/>
          <w:szCs w:val="22"/>
        </w:rPr>
        <w:t>e</w:t>
      </w:r>
      <w:r w:rsidRPr="002368CA">
        <w:rPr>
          <w:sz w:val="22"/>
          <w:szCs w:val="22"/>
        </w:rPr>
        <w:t xml:space="preserve">s of </w:t>
      </w:r>
      <w:r w:rsidRPr="002368CA">
        <w:rPr>
          <w:spacing w:val="-1"/>
          <w:sz w:val="22"/>
          <w:szCs w:val="22"/>
        </w:rPr>
        <w:t>e</w:t>
      </w:r>
      <w:r w:rsidRPr="002368CA">
        <w:rPr>
          <w:sz w:val="22"/>
          <w:szCs w:val="22"/>
        </w:rPr>
        <w:t>n</w:t>
      </w:r>
      <w:r w:rsidRPr="002368CA">
        <w:rPr>
          <w:spacing w:val="-1"/>
          <w:sz w:val="22"/>
          <w:szCs w:val="22"/>
        </w:rPr>
        <w:t>e</w:t>
      </w:r>
      <w:r w:rsidRPr="002368CA">
        <w:rPr>
          <w:spacing w:val="1"/>
          <w:sz w:val="22"/>
          <w:szCs w:val="22"/>
        </w:rPr>
        <w:t>r</w:t>
      </w:r>
      <w:r w:rsidRPr="002368CA">
        <w:rPr>
          <w:spacing w:val="2"/>
          <w:sz w:val="22"/>
          <w:szCs w:val="22"/>
        </w:rPr>
        <w:t>g</w:t>
      </w:r>
      <w:r w:rsidRPr="002368CA">
        <w:rPr>
          <w:sz w:val="22"/>
          <w:szCs w:val="22"/>
        </w:rPr>
        <w:t>y</w:t>
      </w:r>
      <w:r w:rsidRPr="002368CA">
        <w:rPr>
          <w:spacing w:val="-5"/>
          <w:sz w:val="22"/>
          <w:szCs w:val="22"/>
        </w:rPr>
        <w:t xml:space="preserve"> </w:t>
      </w:r>
      <w:r w:rsidRPr="002368CA">
        <w:rPr>
          <w:spacing w:val="-1"/>
          <w:sz w:val="22"/>
          <w:szCs w:val="22"/>
        </w:rPr>
        <w:t>a</w:t>
      </w:r>
      <w:r w:rsidRPr="002368CA">
        <w:rPr>
          <w:sz w:val="22"/>
          <w:szCs w:val="22"/>
        </w:rPr>
        <w:t xml:space="preserve">nd </w:t>
      </w:r>
      <w:r w:rsidRPr="002368CA">
        <w:rPr>
          <w:spacing w:val="3"/>
          <w:sz w:val="22"/>
          <w:szCs w:val="22"/>
        </w:rPr>
        <w:t>m</w:t>
      </w:r>
      <w:r w:rsidRPr="002368CA">
        <w:rPr>
          <w:spacing w:val="-1"/>
          <w:sz w:val="22"/>
          <w:szCs w:val="22"/>
        </w:rPr>
        <w:t>a</w:t>
      </w:r>
      <w:r w:rsidRPr="002368CA">
        <w:rPr>
          <w:sz w:val="22"/>
          <w:szCs w:val="22"/>
        </w:rPr>
        <w:t>t</w:t>
      </w:r>
      <w:r w:rsidRPr="002368CA">
        <w:rPr>
          <w:spacing w:val="1"/>
          <w:sz w:val="22"/>
          <w:szCs w:val="22"/>
        </w:rPr>
        <w:t>t</w:t>
      </w:r>
      <w:r w:rsidRPr="002368CA">
        <w:rPr>
          <w:spacing w:val="-1"/>
          <w:sz w:val="22"/>
          <w:szCs w:val="22"/>
        </w:rPr>
        <w:t>e</w:t>
      </w:r>
      <w:r w:rsidRPr="002368CA">
        <w:rPr>
          <w:sz w:val="22"/>
          <w:szCs w:val="22"/>
        </w:rPr>
        <w:t>r in</w:t>
      </w:r>
      <w:r w:rsidRPr="002368CA">
        <w:rPr>
          <w:spacing w:val="1"/>
          <w:sz w:val="22"/>
          <w:szCs w:val="22"/>
        </w:rPr>
        <w:t>t</w:t>
      </w:r>
      <w:r w:rsidRPr="002368CA">
        <w:rPr>
          <w:sz w:val="22"/>
          <w:szCs w:val="22"/>
        </w:rPr>
        <w:t xml:space="preserve">o, out of, </w:t>
      </w:r>
      <w:r w:rsidRPr="002368CA">
        <w:rPr>
          <w:spacing w:val="-1"/>
          <w:sz w:val="22"/>
          <w:szCs w:val="22"/>
        </w:rPr>
        <w:t>a</w:t>
      </w:r>
      <w:r w:rsidRPr="002368CA">
        <w:rPr>
          <w:sz w:val="22"/>
          <w:szCs w:val="22"/>
        </w:rPr>
        <w:t>nd with</w:t>
      </w:r>
      <w:r w:rsidRPr="002368CA">
        <w:rPr>
          <w:spacing w:val="1"/>
          <w:sz w:val="22"/>
          <w:szCs w:val="22"/>
        </w:rPr>
        <w:t>i</w:t>
      </w:r>
      <w:r w:rsidRPr="002368CA">
        <w:rPr>
          <w:sz w:val="22"/>
          <w:szCs w:val="22"/>
        </w:rPr>
        <w:t>n s</w:t>
      </w:r>
      <w:r w:rsidRPr="002368CA">
        <w:rPr>
          <w:spacing w:val="-5"/>
          <w:sz w:val="22"/>
          <w:szCs w:val="22"/>
        </w:rPr>
        <w:t>y</w:t>
      </w:r>
      <w:r w:rsidRPr="002368CA">
        <w:rPr>
          <w:spacing w:val="2"/>
          <w:sz w:val="22"/>
          <w:szCs w:val="22"/>
        </w:rPr>
        <w:t>s</w:t>
      </w:r>
      <w:r w:rsidRPr="002368CA">
        <w:rPr>
          <w:sz w:val="22"/>
          <w:szCs w:val="22"/>
        </w:rPr>
        <w:t>tems</w:t>
      </w:r>
      <w:r w:rsidR="00641C25">
        <w:rPr>
          <w:sz w:val="22"/>
          <w:szCs w:val="22"/>
        </w:rPr>
        <w:t>,</w:t>
      </w:r>
      <w:r w:rsidRPr="002368CA">
        <w:rPr>
          <w:sz w:val="22"/>
          <w:szCs w:val="22"/>
        </w:rPr>
        <w:t xml:space="preserve"> h</w:t>
      </w:r>
      <w:r w:rsidRPr="002368CA">
        <w:rPr>
          <w:spacing w:val="-1"/>
          <w:sz w:val="22"/>
          <w:szCs w:val="22"/>
        </w:rPr>
        <w:t>e</w:t>
      </w:r>
      <w:r w:rsidRPr="002368CA">
        <w:rPr>
          <w:sz w:val="22"/>
          <w:szCs w:val="22"/>
        </w:rPr>
        <w:t>lps one</w:t>
      </w:r>
      <w:r w:rsidRPr="002368CA">
        <w:rPr>
          <w:spacing w:val="-1"/>
          <w:sz w:val="22"/>
          <w:szCs w:val="22"/>
        </w:rPr>
        <w:t xml:space="preserve"> </w:t>
      </w:r>
      <w:r w:rsidRPr="002368CA">
        <w:rPr>
          <w:sz w:val="22"/>
          <w:szCs w:val="22"/>
        </w:rPr>
        <w:t>un</w:t>
      </w:r>
      <w:r w:rsidRPr="002368CA">
        <w:rPr>
          <w:spacing w:val="2"/>
          <w:sz w:val="22"/>
          <w:szCs w:val="22"/>
        </w:rPr>
        <w:t>d</w:t>
      </w:r>
      <w:r w:rsidRPr="002368CA">
        <w:rPr>
          <w:spacing w:val="-1"/>
          <w:sz w:val="22"/>
          <w:szCs w:val="22"/>
        </w:rPr>
        <w:t>e</w:t>
      </w:r>
      <w:r w:rsidRPr="002368CA">
        <w:rPr>
          <w:sz w:val="22"/>
          <w:szCs w:val="22"/>
        </w:rPr>
        <w:t>rs</w:t>
      </w:r>
      <w:r w:rsidRPr="002368CA">
        <w:rPr>
          <w:spacing w:val="2"/>
          <w:sz w:val="22"/>
          <w:szCs w:val="22"/>
        </w:rPr>
        <w:t>t</w:t>
      </w:r>
      <w:r w:rsidRPr="002368CA">
        <w:rPr>
          <w:spacing w:val="-1"/>
          <w:sz w:val="22"/>
          <w:szCs w:val="22"/>
        </w:rPr>
        <w:t>a</w:t>
      </w:r>
      <w:r w:rsidRPr="002368CA">
        <w:rPr>
          <w:sz w:val="22"/>
          <w:szCs w:val="22"/>
        </w:rPr>
        <w:t>nd</w:t>
      </w:r>
      <w:r w:rsidRPr="002368CA">
        <w:rPr>
          <w:spacing w:val="2"/>
          <w:sz w:val="22"/>
          <w:szCs w:val="22"/>
        </w:rPr>
        <w:t xml:space="preserve"> </w:t>
      </w:r>
      <w:r w:rsidRPr="002368CA">
        <w:rPr>
          <w:sz w:val="22"/>
          <w:szCs w:val="22"/>
        </w:rPr>
        <w:t xml:space="preserve">the </w:t>
      </w:r>
      <w:r w:rsidRPr="002368CA">
        <w:rPr>
          <w:spacing w:val="4"/>
          <w:sz w:val="22"/>
          <w:szCs w:val="22"/>
        </w:rPr>
        <w:t>s</w:t>
      </w:r>
      <w:r w:rsidRPr="002368CA">
        <w:rPr>
          <w:spacing w:val="-7"/>
          <w:sz w:val="22"/>
          <w:szCs w:val="22"/>
        </w:rPr>
        <w:t>y</w:t>
      </w:r>
      <w:r w:rsidRPr="002368CA">
        <w:rPr>
          <w:sz w:val="22"/>
          <w:szCs w:val="22"/>
        </w:rPr>
        <w:t>s</w:t>
      </w:r>
      <w:r w:rsidRPr="002368CA">
        <w:rPr>
          <w:spacing w:val="3"/>
          <w:sz w:val="22"/>
          <w:szCs w:val="22"/>
        </w:rPr>
        <w:t>t</w:t>
      </w:r>
      <w:r w:rsidRPr="002368CA">
        <w:rPr>
          <w:spacing w:val="-1"/>
          <w:sz w:val="22"/>
          <w:szCs w:val="22"/>
        </w:rPr>
        <w:t>e</w:t>
      </w:r>
      <w:r w:rsidRPr="002368CA">
        <w:rPr>
          <w:sz w:val="22"/>
          <w:szCs w:val="22"/>
        </w:rPr>
        <w:t>ms’ poss</w:t>
      </w:r>
      <w:r w:rsidRPr="002368CA">
        <w:rPr>
          <w:spacing w:val="1"/>
          <w:sz w:val="22"/>
          <w:szCs w:val="22"/>
        </w:rPr>
        <w:t>i</w:t>
      </w:r>
      <w:r w:rsidRPr="002368CA">
        <w:rPr>
          <w:sz w:val="22"/>
          <w:szCs w:val="22"/>
        </w:rPr>
        <w:t>bi</w:t>
      </w:r>
      <w:r w:rsidRPr="002368CA">
        <w:rPr>
          <w:spacing w:val="1"/>
          <w:sz w:val="22"/>
          <w:szCs w:val="22"/>
        </w:rPr>
        <w:t>l</w:t>
      </w:r>
      <w:r w:rsidRPr="002368CA">
        <w:rPr>
          <w:sz w:val="22"/>
          <w:szCs w:val="22"/>
        </w:rPr>
        <w:t>i</w:t>
      </w:r>
      <w:r w:rsidRPr="002368CA">
        <w:rPr>
          <w:spacing w:val="1"/>
          <w:sz w:val="22"/>
          <w:szCs w:val="22"/>
        </w:rPr>
        <w:t>t</w:t>
      </w:r>
      <w:r w:rsidRPr="002368CA">
        <w:rPr>
          <w:sz w:val="22"/>
          <w:szCs w:val="22"/>
        </w:rPr>
        <w:t xml:space="preserve">ies </w:t>
      </w:r>
      <w:r w:rsidRPr="002368CA">
        <w:rPr>
          <w:spacing w:val="-1"/>
          <w:sz w:val="22"/>
          <w:szCs w:val="22"/>
        </w:rPr>
        <w:t>a</w:t>
      </w:r>
      <w:r w:rsidRPr="002368CA">
        <w:rPr>
          <w:sz w:val="22"/>
          <w:szCs w:val="22"/>
        </w:rPr>
        <w:t>nd l</w:t>
      </w:r>
      <w:r w:rsidRPr="002368CA">
        <w:rPr>
          <w:spacing w:val="1"/>
          <w:sz w:val="22"/>
          <w:szCs w:val="22"/>
        </w:rPr>
        <w:t>i</w:t>
      </w:r>
      <w:r w:rsidRPr="002368CA">
        <w:rPr>
          <w:sz w:val="22"/>
          <w:szCs w:val="22"/>
        </w:rPr>
        <w:t>m</w:t>
      </w:r>
      <w:r w:rsidRPr="002368CA">
        <w:rPr>
          <w:spacing w:val="1"/>
          <w:sz w:val="22"/>
          <w:szCs w:val="22"/>
        </w:rPr>
        <w:t>i</w:t>
      </w:r>
      <w:r w:rsidRPr="002368CA">
        <w:rPr>
          <w:sz w:val="22"/>
          <w:szCs w:val="22"/>
        </w:rPr>
        <w:t>tations.</w:t>
      </w:r>
    </w:p>
    <w:p w:rsidR="009F3251" w:rsidRPr="002368CA" w:rsidRDefault="009F3251" w:rsidP="00F36884">
      <w:pPr>
        <w:ind w:left="1080" w:hanging="620"/>
        <w:rPr>
          <w:sz w:val="22"/>
          <w:szCs w:val="22"/>
        </w:rPr>
      </w:pPr>
      <w:r w:rsidRPr="002368CA">
        <w:rPr>
          <w:sz w:val="22"/>
          <w:szCs w:val="22"/>
        </w:rPr>
        <w:t xml:space="preserve">6. </w:t>
      </w:r>
      <w:r w:rsidRPr="00641C25">
        <w:rPr>
          <w:b/>
          <w:sz w:val="22"/>
          <w:szCs w:val="22"/>
        </w:rPr>
        <w:t>Struct</w:t>
      </w:r>
      <w:r w:rsidR="00641C25">
        <w:rPr>
          <w:b/>
          <w:sz w:val="22"/>
          <w:szCs w:val="22"/>
        </w:rPr>
        <w:t>ure and F</w:t>
      </w:r>
      <w:r w:rsidRPr="00641C25">
        <w:rPr>
          <w:b/>
          <w:sz w:val="22"/>
          <w:szCs w:val="22"/>
        </w:rPr>
        <w:t>un</w:t>
      </w:r>
      <w:r w:rsidRPr="00641C25">
        <w:rPr>
          <w:b/>
          <w:spacing w:val="-1"/>
          <w:sz w:val="22"/>
          <w:szCs w:val="22"/>
        </w:rPr>
        <w:t>c</w:t>
      </w:r>
      <w:r w:rsidRPr="00641C25">
        <w:rPr>
          <w:b/>
          <w:sz w:val="22"/>
          <w:szCs w:val="22"/>
        </w:rPr>
        <w:t>t</w:t>
      </w:r>
      <w:r w:rsidRPr="00641C25">
        <w:rPr>
          <w:b/>
          <w:spacing w:val="1"/>
          <w:sz w:val="22"/>
          <w:szCs w:val="22"/>
        </w:rPr>
        <w:t>i</w:t>
      </w:r>
      <w:r w:rsidRPr="00641C25">
        <w:rPr>
          <w:b/>
          <w:sz w:val="22"/>
          <w:szCs w:val="22"/>
        </w:rPr>
        <w:t>on.</w:t>
      </w:r>
      <w:r w:rsidRPr="002368CA">
        <w:rPr>
          <w:i/>
          <w:spacing w:val="1"/>
          <w:sz w:val="22"/>
          <w:szCs w:val="22"/>
        </w:rPr>
        <w:t xml:space="preserve"> </w:t>
      </w:r>
      <w:r w:rsidRPr="002368CA">
        <w:rPr>
          <w:sz w:val="22"/>
          <w:szCs w:val="22"/>
        </w:rPr>
        <w:t>The</w:t>
      </w:r>
      <w:r w:rsidRPr="002368CA">
        <w:rPr>
          <w:spacing w:val="-1"/>
          <w:sz w:val="22"/>
          <w:szCs w:val="22"/>
        </w:rPr>
        <w:t xml:space="preserve"> </w:t>
      </w:r>
      <w:r w:rsidRPr="002368CA">
        <w:rPr>
          <w:sz w:val="22"/>
          <w:szCs w:val="22"/>
        </w:rPr>
        <w:t>w</w:t>
      </w:r>
      <w:r w:rsidRPr="002368CA">
        <w:rPr>
          <w:spacing w:val="3"/>
          <w:sz w:val="22"/>
          <w:szCs w:val="22"/>
        </w:rPr>
        <w:t>a</w:t>
      </w:r>
      <w:r w:rsidRPr="002368CA">
        <w:rPr>
          <w:sz w:val="22"/>
          <w:szCs w:val="22"/>
        </w:rPr>
        <w:t>y</w:t>
      </w:r>
      <w:r w:rsidRPr="002368CA">
        <w:rPr>
          <w:spacing w:val="-5"/>
          <w:sz w:val="22"/>
          <w:szCs w:val="22"/>
        </w:rPr>
        <w:t xml:space="preserve"> </w:t>
      </w:r>
      <w:r w:rsidRPr="002368CA">
        <w:rPr>
          <w:sz w:val="22"/>
          <w:szCs w:val="22"/>
        </w:rPr>
        <w:t>in which</w:t>
      </w:r>
      <w:r w:rsidRPr="002368CA">
        <w:rPr>
          <w:spacing w:val="2"/>
          <w:sz w:val="22"/>
          <w:szCs w:val="22"/>
        </w:rPr>
        <w:t xml:space="preserve"> </w:t>
      </w:r>
      <w:r w:rsidRPr="002368CA">
        <w:rPr>
          <w:spacing w:val="-1"/>
          <w:sz w:val="22"/>
          <w:szCs w:val="22"/>
        </w:rPr>
        <w:t>a</w:t>
      </w:r>
      <w:r w:rsidRPr="002368CA">
        <w:rPr>
          <w:sz w:val="22"/>
          <w:szCs w:val="22"/>
        </w:rPr>
        <w:t>n o</w:t>
      </w:r>
      <w:r w:rsidRPr="002368CA">
        <w:rPr>
          <w:spacing w:val="2"/>
          <w:sz w:val="22"/>
          <w:szCs w:val="22"/>
        </w:rPr>
        <w:t>b</w:t>
      </w:r>
      <w:r w:rsidRPr="002368CA">
        <w:rPr>
          <w:sz w:val="22"/>
          <w:szCs w:val="22"/>
        </w:rPr>
        <w:t>je</w:t>
      </w:r>
      <w:r w:rsidRPr="002368CA">
        <w:rPr>
          <w:spacing w:val="-1"/>
          <w:sz w:val="22"/>
          <w:szCs w:val="22"/>
        </w:rPr>
        <w:t>c</w:t>
      </w:r>
      <w:r w:rsidRPr="002368CA">
        <w:rPr>
          <w:sz w:val="22"/>
          <w:szCs w:val="22"/>
        </w:rPr>
        <w:t>t or living</w:t>
      </w:r>
      <w:r w:rsidRPr="002368CA">
        <w:rPr>
          <w:spacing w:val="-2"/>
          <w:sz w:val="22"/>
          <w:szCs w:val="22"/>
        </w:rPr>
        <w:t xml:space="preserve"> </w:t>
      </w:r>
      <w:r w:rsidRPr="002368CA">
        <w:rPr>
          <w:sz w:val="22"/>
          <w:szCs w:val="22"/>
        </w:rPr>
        <w:t>th</w:t>
      </w:r>
      <w:r w:rsidRPr="002368CA">
        <w:rPr>
          <w:spacing w:val="1"/>
          <w:sz w:val="22"/>
          <w:szCs w:val="22"/>
        </w:rPr>
        <w:t>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is</w:t>
      </w:r>
      <w:r w:rsidRPr="002368CA">
        <w:rPr>
          <w:spacing w:val="3"/>
          <w:sz w:val="22"/>
          <w:szCs w:val="22"/>
        </w:rPr>
        <w:t xml:space="preserve"> </w:t>
      </w:r>
      <w:r w:rsidRPr="002368CA">
        <w:rPr>
          <w:sz w:val="22"/>
          <w:szCs w:val="22"/>
        </w:rPr>
        <w:t>sh</w:t>
      </w:r>
      <w:r w:rsidRPr="002368CA">
        <w:rPr>
          <w:spacing w:val="1"/>
          <w:sz w:val="22"/>
          <w:szCs w:val="22"/>
        </w:rPr>
        <w:t>a</w:t>
      </w:r>
      <w:r w:rsidRPr="002368CA">
        <w:rPr>
          <w:sz w:val="22"/>
          <w:szCs w:val="22"/>
        </w:rPr>
        <w:t>p</w:t>
      </w:r>
      <w:r w:rsidRPr="002368CA">
        <w:rPr>
          <w:spacing w:val="-1"/>
          <w:sz w:val="22"/>
          <w:szCs w:val="22"/>
        </w:rPr>
        <w:t>e</w:t>
      </w:r>
      <w:r w:rsidRPr="002368CA">
        <w:rPr>
          <w:sz w:val="22"/>
          <w:szCs w:val="22"/>
        </w:rPr>
        <w:t>d</w:t>
      </w:r>
      <w:r w:rsidRPr="002368CA">
        <w:rPr>
          <w:spacing w:val="1"/>
          <w:sz w:val="22"/>
          <w:szCs w:val="22"/>
        </w:rPr>
        <w:t xml:space="preserve"> </w:t>
      </w:r>
      <w:r w:rsidRPr="002368CA">
        <w:rPr>
          <w:spacing w:val="-1"/>
          <w:sz w:val="22"/>
          <w:szCs w:val="22"/>
        </w:rPr>
        <w:t>a</w:t>
      </w:r>
      <w:r w:rsidRPr="002368CA">
        <w:rPr>
          <w:sz w:val="22"/>
          <w:szCs w:val="22"/>
        </w:rPr>
        <w:t>nd i</w:t>
      </w:r>
      <w:r w:rsidRPr="002368CA">
        <w:rPr>
          <w:spacing w:val="1"/>
          <w:sz w:val="22"/>
          <w:szCs w:val="22"/>
        </w:rPr>
        <w:t>t</w:t>
      </w:r>
      <w:r w:rsidRPr="002368CA">
        <w:rPr>
          <w:sz w:val="22"/>
          <w:szCs w:val="22"/>
        </w:rPr>
        <w:t>s subs</w:t>
      </w:r>
      <w:r w:rsidRPr="002368CA">
        <w:rPr>
          <w:spacing w:val="1"/>
          <w:sz w:val="22"/>
          <w:szCs w:val="22"/>
        </w:rPr>
        <w:t>t</w:t>
      </w:r>
      <w:r w:rsidRPr="002368CA">
        <w:rPr>
          <w:sz w:val="22"/>
          <w:szCs w:val="22"/>
        </w:rPr>
        <w:t>ru</w:t>
      </w:r>
      <w:r w:rsidRPr="002368CA">
        <w:rPr>
          <w:spacing w:val="-2"/>
          <w:sz w:val="22"/>
          <w:szCs w:val="22"/>
        </w:rPr>
        <w:t>c</w:t>
      </w:r>
      <w:r w:rsidRPr="002368CA">
        <w:rPr>
          <w:sz w:val="22"/>
          <w:szCs w:val="22"/>
        </w:rPr>
        <w:t>ture</w:t>
      </w:r>
      <w:r w:rsidRPr="002368CA">
        <w:rPr>
          <w:spacing w:val="-1"/>
          <w:sz w:val="22"/>
          <w:szCs w:val="22"/>
        </w:rPr>
        <w:t xml:space="preserve"> </w:t>
      </w:r>
      <w:r w:rsidRPr="002368CA">
        <w:rPr>
          <w:sz w:val="22"/>
          <w:szCs w:val="22"/>
        </w:rPr>
        <w:t>d</w:t>
      </w:r>
      <w:r w:rsidRPr="002368CA">
        <w:rPr>
          <w:spacing w:val="-1"/>
          <w:sz w:val="22"/>
          <w:szCs w:val="22"/>
        </w:rPr>
        <w:t>e</w:t>
      </w:r>
      <w:r w:rsidRPr="002368CA">
        <w:rPr>
          <w:sz w:val="22"/>
          <w:szCs w:val="22"/>
        </w:rPr>
        <w:t>t</w:t>
      </w:r>
      <w:r w:rsidRPr="002368CA">
        <w:rPr>
          <w:spacing w:val="2"/>
          <w:sz w:val="22"/>
          <w:szCs w:val="22"/>
        </w:rPr>
        <w:t>e</w:t>
      </w:r>
      <w:r w:rsidRPr="002368CA">
        <w:rPr>
          <w:sz w:val="22"/>
          <w:szCs w:val="22"/>
        </w:rPr>
        <w:t>rmine</w:t>
      </w:r>
      <w:r w:rsidRPr="002368CA">
        <w:rPr>
          <w:spacing w:val="-1"/>
          <w:sz w:val="22"/>
          <w:szCs w:val="22"/>
        </w:rPr>
        <w:t xml:space="preserve"> </w:t>
      </w:r>
      <w:r w:rsidRPr="002368CA">
        <w:rPr>
          <w:sz w:val="22"/>
          <w:szCs w:val="22"/>
        </w:rPr>
        <w:t>ma</w:t>
      </w:r>
      <w:r w:rsidRPr="002368CA">
        <w:rPr>
          <w:spacing w:val="2"/>
          <w:sz w:val="22"/>
          <w:szCs w:val="22"/>
        </w:rPr>
        <w:t>n</w:t>
      </w:r>
      <w:r w:rsidRPr="002368CA">
        <w:rPr>
          <w:sz w:val="22"/>
          <w:szCs w:val="22"/>
        </w:rPr>
        <w:t>y</w:t>
      </w:r>
      <w:r w:rsidRPr="002368CA">
        <w:rPr>
          <w:spacing w:val="-5"/>
          <w:sz w:val="22"/>
          <w:szCs w:val="22"/>
        </w:rPr>
        <w:t xml:space="preserve"> </w:t>
      </w:r>
      <w:r w:rsidRPr="002368CA">
        <w:rPr>
          <w:spacing w:val="2"/>
          <w:sz w:val="22"/>
          <w:szCs w:val="22"/>
        </w:rPr>
        <w:t>o</w:t>
      </w:r>
      <w:r w:rsidRPr="002368CA">
        <w:rPr>
          <w:sz w:val="22"/>
          <w:szCs w:val="22"/>
        </w:rPr>
        <w:t>f its prop</w:t>
      </w:r>
      <w:r w:rsidRPr="002368CA">
        <w:rPr>
          <w:spacing w:val="-1"/>
          <w:sz w:val="22"/>
          <w:szCs w:val="22"/>
        </w:rPr>
        <w:t>e</w:t>
      </w:r>
      <w:r w:rsidRPr="002368CA">
        <w:rPr>
          <w:sz w:val="22"/>
          <w:szCs w:val="22"/>
        </w:rPr>
        <w:t xml:space="preserve">rties </w:t>
      </w:r>
      <w:r w:rsidRPr="002368CA">
        <w:rPr>
          <w:spacing w:val="-1"/>
          <w:sz w:val="22"/>
          <w:szCs w:val="22"/>
        </w:rPr>
        <w:t>a</w:t>
      </w:r>
      <w:r w:rsidRPr="002368CA">
        <w:rPr>
          <w:sz w:val="22"/>
          <w:szCs w:val="22"/>
        </w:rPr>
        <w:t>nd</w:t>
      </w:r>
      <w:r w:rsidRPr="002368CA">
        <w:rPr>
          <w:spacing w:val="4"/>
          <w:sz w:val="22"/>
          <w:szCs w:val="22"/>
        </w:rPr>
        <w:t xml:space="preserve"> </w:t>
      </w:r>
      <w:r w:rsidRPr="002368CA">
        <w:rPr>
          <w:sz w:val="22"/>
          <w:szCs w:val="22"/>
        </w:rPr>
        <w:t>fun</w:t>
      </w:r>
      <w:r w:rsidRPr="002368CA">
        <w:rPr>
          <w:spacing w:val="-2"/>
          <w:sz w:val="22"/>
          <w:szCs w:val="22"/>
        </w:rPr>
        <w:t>c</w:t>
      </w:r>
      <w:r w:rsidRPr="002368CA">
        <w:rPr>
          <w:sz w:val="22"/>
          <w:szCs w:val="22"/>
        </w:rPr>
        <w:t>t</w:t>
      </w:r>
      <w:r w:rsidRPr="002368CA">
        <w:rPr>
          <w:spacing w:val="1"/>
          <w:sz w:val="22"/>
          <w:szCs w:val="22"/>
        </w:rPr>
        <w:t>i</w:t>
      </w:r>
      <w:r w:rsidRPr="002368CA">
        <w:rPr>
          <w:sz w:val="22"/>
          <w:szCs w:val="22"/>
        </w:rPr>
        <w:t>ons.</w:t>
      </w:r>
    </w:p>
    <w:p w:rsidR="009F3251" w:rsidRPr="002368CA" w:rsidRDefault="009F3251" w:rsidP="00F36884">
      <w:pPr>
        <w:ind w:left="1080" w:hanging="620"/>
        <w:rPr>
          <w:sz w:val="22"/>
          <w:szCs w:val="22"/>
        </w:rPr>
      </w:pPr>
      <w:r w:rsidRPr="002368CA">
        <w:rPr>
          <w:sz w:val="22"/>
          <w:szCs w:val="22"/>
        </w:rPr>
        <w:t xml:space="preserve">7. </w:t>
      </w:r>
      <w:r w:rsidRPr="00641C25">
        <w:rPr>
          <w:b/>
          <w:sz w:val="22"/>
          <w:szCs w:val="22"/>
        </w:rPr>
        <w:t>Stab</w:t>
      </w:r>
      <w:r w:rsidRPr="00641C25">
        <w:rPr>
          <w:b/>
          <w:spacing w:val="1"/>
          <w:sz w:val="22"/>
          <w:szCs w:val="22"/>
        </w:rPr>
        <w:t>i</w:t>
      </w:r>
      <w:r w:rsidRPr="00641C25">
        <w:rPr>
          <w:b/>
          <w:sz w:val="22"/>
          <w:szCs w:val="22"/>
        </w:rPr>
        <w:t>l</w:t>
      </w:r>
      <w:r w:rsidRPr="00641C25">
        <w:rPr>
          <w:b/>
          <w:spacing w:val="1"/>
          <w:sz w:val="22"/>
          <w:szCs w:val="22"/>
        </w:rPr>
        <w:t>i</w:t>
      </w:r>
      <w:r w:rsidRPr="00641C25">
        <w:rPr>
          <w:b/>
          <w:sz w:val="22"/>
          <w:szCs w:val="22"/>
        </w:rPr>
        <w:t xml:space="preserve">ty and </w:t>
      </w:r>
      <w:r w:rsidR="00641C25">
        <w:rPr>
          <w:b/>
          <w:spacing w:val="-1"/>
          <w:sz w:val="22"/>
          <w:szCs w:val="22"/>
        </w:rPr>
        <w:t>C</w:t>
      </w:r>
      <w:r w:rsidRPr="00641C25">
        <w:rPr>
          <w:b/>
          <w:sz w:val="22"/>
          <w:szCs w:val="22"/>
        </w:rPr>
        <w:t>hang</w:t>
      </w:r>
      <w:r w:rsidRPr="00641C25">
        <w:rPr>
          <w:b/>
          <w:spacing w:val="-1"/>
          <w:sz w:val="22"/>
          <w:szCs w:val="22"/>
        </w:rPr>
        <w:t>e</w:t>
      </w:r>
      <w:r w:rsidRPr="00641C25">
        <w:rPr>
          <w:b/>
          <w:sz w:val="22"/>
          <w:szCs w:val="22"/>
        </w:rPr>
        <w:t>.</w:t>
      </w:r>
      <w:r w:rsidRPr="002368CA">
        <w:rPr>
          <w:i/>
          <w:spacing w:val="1"/>
          <w:sz w:val="22"/>
          <w:szCs w:val="22"/>
        </w:rPr>
        <w:t xml:space="preserve"> </w:t>
      </w:r>
      <w:r w:rsidRPr="002368CA">
        <w:rPr>
          <w:spacing w:val="-1"/>
          <w:sz w:val="22"/>
          <w:szCs w:val="22"/>
        </w:rPr>
        <w:t>F</w:t>
      </w:r>
      <w:r w:rsidRPr="002368CA">
        <w:rPr>
          <w:sz w:val="22"/>
          <w:szCs w:val="22"/>
        </w:rPr>
        <w:t>or</w:t>
      </w:r>
      <w:r w:rsidRPr="002368CA">
        <w:rPr>
          <w:spacing w:val="-1"/>
          <w:sz w:val="22"/>
          <w:szCs w:val="22"/>
        </w:rPr>
        <w:t xml:space="preserve"> </w:t>
      </w:r>
      <w:r w:rsidRPr="002368CA">
        <w:rPr>
          <w:sz w:val="22"/>
          <w:szCs w:val="22"/>
        </w:rPr>
        <w:t>n</w:t>
      </w:r>
      <w:r w:rsidRPr="002368CA">
        <w:rPr>
          <w:spacing w:val="-1"/>
          <w:sz w:val="22"/>
          <w:szCs w:val="22"/>
        </w:rPr>
        <w:t>a</w:t>
      </w:r>
      <w:r w:rsidRPr="002368CA">
        <w:rPr>
          <w:sz w:val="22"/>
          <w:szCs w:val="22"/>
        </w:rPr>
        <w:t>tu</w:t>
      </w:r>
      <w:r w:rsidRPr="002368CA">
        <w:rPr>
          <w:spacing w:val="2"/>
          <w:sz w:val="22"/>
          <w:szCs w:val="22"/>
        </w:rPr>
        <w:t>r</w:t>
      </w:r>
      <w:r w:rsidRPr="002368CA">
        <w:rPr>
          <w:spacing w:val="-1"/>
          <w:sz w:val="22"/>
          <w:szCs w:val="22"/>
        </w:rPr>
        <w:t>a</w:t>
      </w:r>
      <w:r w:rsidRPr="002368CA">
        <w:rPr>
          <w:sz w:val="22"/>
          <w:szCs w:val="22"/>
        </w:rPr>
        <w:t>l and built</w:t>
      </w:r>
      <w:r w:rsidRPr="002368CA">
        <w:rPr>
          <w:spacing w:val="1"/>
          <w:sz w:val="22"/>
          <w:szCs w:val="22"/>
        </w:rPr>
        <w:t xml:space="preserve"> </w:t>
      </w:r>
      <w:r w:rsidRPr="002368CA">
        <w:rPr>
          <w:spacing w:val="2"/>
          <w:sz w:val="22"/>
          <w:szCs w:val="22"/>
        </w:rPr>
        <w:t>s</w:t>
      </w:r>
      <w:r w:rsidRPr="002368CA">
        <w:rPr>
          <w:spacing w:val="-5"/>
          <w:sz w:val="22"/>
          <w:szCs w:val="22"/>
        </w:rPr>
        <w:t>y</w:t>
      </w:r>
      <w:r w:rsidRPr="002368CA">
        <w:rPr>
          <w:sz w:val="22"/>
          <w:szCs w:val="22"/>
        </w:rPr>
        <w:t>s</w:t>
      </w:r>
      <w:r w:rsidRPr="002368CA">
        <w:rPr>
          <w:spacing w:val="3"/>
          <w:sz w:val="22"/>
          <w:szCs w:val="22"/>
        </w:rPr>
        <w:t>t</w:t>
      </w:r>
      <w:r w:rsidRPr="002368CA">
        <w:rPr>
          <w:spacing w:val="-1"/>
          <w:sz w:val="22"/>
          <w:szCs w:val="22"/>
        </w:rPr>
        <w:t>e</w:t>
      </w:r>
      <w:r w:rsidRPr="002368CA">
        <w:rPr>
          <w:sz w:val="22"/>
          <w:szCs w:val="22"/>
        </w:rPr>
        <w:t>ms alik</w:t>
      </w:r>
      <w:r w:rsidRPr="002368CA">
        <w:rPr>
          <w:spacing w:val="-1"/>
          <w:sz w:val="22"/>
          <w:szCs w:val="22"/>
        </w:rPr>
        <w:t>e</w:t>
      </w:r>
      <w:r w:rsidRPr="002368CA">
        <w:rPr>
          <w:sz w:val="22"/>
          <w:szCs w:val="22"/>
        </w:rPr>
        <w:t xml:space="preserve">, </w:t>
      </w:r>
      <w:r w:rsidRPr="002368CA">
        <w:rPr>
          <w:spacing w:val="-1"/>
          <w:sz w:val="22"/>
          <w:szCs w:val="22"/>
        </w:rPr>
        <w:t>c</w:t>
      </w:r>
      <w:r w:rsidRPr="002368CA">
        <w:rPr>
          <w:sz w:val="22"/>
          <w:szCs w:val="22"/>
        </w:rPr>
        <w:t>ondi</w:t>
      </w:r>
      <w:r w:rsidRPr="002368CA">
        <w:rPr>
          <w:spacing w:val="1"/>
          <w:sz w:val="22"/>
          <w:szCs w:val="22"/>
        </w:rPr>
        <w:t>t</w:t>
      </w:r>
      <w:r w:rsidRPr="002368CA">
        <w:rPr>
          <w:sz w:val="22"/>
          <w:szCs w:val="22"/>
        </w:rPr>
        <w:t>ions of</w:t>
      </w:r>
      <w:r w:rsidRPr="002368CA">
        <w:rPr>
          <w:spacing w:val="1"/>
          <w:sz w:val="22"/>
          <w:szCs w:val="22"/>
        </w:rPr>
        <w:t xml:space="preserve"> </w:t>
      </w:r>
      <w:r w:rsidRPr="002368CA">
        <w:rPr>
          <w:sz w:val="22"/>
          <w:szCs w:val="22"/>
        </w:rPr>
        <w:t>stabili</w:t>
      </w:r>
      <w:r w:rsidRPr="002368CA">
        <w:rPr>
          <w:spacing w:val="3"/>
          <w:sz w:val="22"/>
          <w:szCs w:val="22"/>
        </w:rPr>
        <w:t>t</w:t>
      </w:r>
      <w:r w:rsidRPr="002368CA">
        <w:rPr>
          <w:sz w:val="22"/>
          <w:szCs w:val="22"/>
        </w:rPr>
        <w:t>y</w:t>
      </w:r>
      <w:r w:rsidRPr="002368CA">
        <w:rPr>
          <w:spacing w:val="-5"/>
          <w:sz w:val="22"/>
          <w:szCs w:val="22"/>
        </w:rPr>
        <w:t xml:space="preserve"> </w:t>
      </w:r>
      <w:r w:rsidRPr="002368CA">
        <w:rPr>
          <w:spacing w:val="-1"/>
          <w:sz w:val="22"/>
          <w:szCs w:val="22"/>
        </w:rPr>
        <w:t>a</w:t>
      </w:r>
      <w:r w:rsidRPr="002368CA">
        <w:rPr>
          <w:sz w:val="22"/>
          <w:szCs w:val="22"/>
        </w:rPr>
        <w:t>nd d</w:t>
      </w:r>
      <w:r w:rsidRPr="002368CA">
        <w:rPr>
          <w:spacing w:val="-1"/>
          <w:sz w:val="22"/>
          <w:szCs w:val="22"/>
        </w:rPr>
        <w:t>e</w:t>
      </w:r>
      <w:r w:rsidRPr="002368CA">
        <w:rPr>
          <w:sz w:val="22"/>
          <w:szCs w:val="22"/>
        </w:rPr>
        <w:t>te</w:t>
      </w:r>
      <w:r w:rsidRPr="002368CA">
        <w:rPr>
          <w:spacing w:val="-1"/>
          <w:sz w:val="22"/>
          <w:szCs w:val="22"/>
        </w:rPr>
        <w:t>r</w:t>
      </w:r>
      <w:r w:rsidRPr="002368CA">
        <w:rPr>
          <w:sz w:val="22"/>
          <w:szCs w:val="22"/>
        </w:rPr>
        <w:t>m</w:t>
      </w:r>
      <w:r w:rsidRPr="002368CA">
        <w:rPr>
          <w:spacing w:val="1"/>
          <w:sz w:val="22"/>
          <w:szCs w:val="22"/>
        </w:rPr>
        <w:t>i</w:t>
      </w:r>
      <w:r w:rsidRPr="002368CA">
        <w:rPr>
          <w:sz w:val="22"/>
          <w:szCs w:val="22"/>
        </w:rPr>
        <w:t>n</w:t>
      </w:r>
      <w:r w:rsidRPr="002368CA">
        <w:rPr>
          <w:spacing w:val="-1"/>
          <w:sz w:val="22"/>
          <w:szCs w:val="22"/>
        </w:rPr>
        <w:t>a</w:t>
      </w:r>
      <w:r w:rsidRPr="002368CA">
        <w:rPr>
          <w:sz w:val="22"/>
          <w:szCs w:val="22"/>
        </w:rPr>
        <w:t xml:space="preserve">nts of </w:t>
      </w:r>
      <w:r w:rsidRPr="002368CA">
        <w:rPr>
          <w:spacing w:val="1"/>
          <w:sz w:val="22"/>
          <w:szCs w:val="22"/>
        </w:rPr>
        <w:t>r</w:t>
      </w:r>
      <w:r w:rsidRPr="002368CA">
        <w:rPr>
          <w:spacing w:val="-1"/>
          <w:sz w:val="22"/>
          <w:szCs w:val="22"/>
        </w:rPr>
        <w:t>a</w:t>
      </w:r>
      <w:r w:rsidRPr="002368CA">
        <w:rPr>
          <w:sz w:val="22"/>
          <w:szCs w:val="22"/>
        </w:rPr>
        <w:t>tes of</w:t>
      </w:r>
      <w:r w:rsidRPr="002368CA">
        <w:rPr>
          <w:spacing w:val="-1"/>
          <w:sz w:val="22"/>
          <w:szCs w:val="22"/>
        </w:rPr>
        <w:t xml:space="preserve"> </w:t>
      </w:r>
      <w:r w:rsidRPr="002368CA">
        <w:rPr>
          <w:spacing w:val="1"/>
          <w:sz w:val="22"/>
          <w:szCs w:val="22"/>
        </w:rPr>
        <w:t>c</w:t>
      </w:r>
      <w:r w:rsidRPr="002368CA">
        <w:rPr>
          <w:sz w:val="22"/>
          <w:szCs w:val="22"/>
        </w:rPr>
        <w:t>h</w:t>
      </w:r>
      <w:r w:rsidRPr="002368CA">
        <w:rPr>
          <w:spacing w:val="-1"/>
          <w:sz w:val="22"/>
          <w:szCs w:val="22"/>
        </w:rPr>
        <w:t>a</w:t>
      </w:r>
      <w:r w:rsidRPr="002368CA">
        <w:rPr>
          <w:sz w:val="22"/>
          <w:szCs w:val="22"/>
        </w:rPr>
        <w:t>nge</w:t>
      </w:r>
      <w:r w:rsidRPr="002368CA">
        <w:rPr>
          <w:spacing w:val="-1"/>
          <w:sz w:val="22"/>
          <w:szCs w:val="22"/>
        </w:rPr>
        <w:t xml:space="preserve"> </w:t>
      </w:r>
      <w:r w:rsidRPr="002368CA">
        <w:rPr>
          <w:sz w:val="22"/>
          <w:szCs w:val="22"/>
        </w:rPr>
        <w:t xml:space="preserve">or </w:t>
      </w:r>
      <w:r w:rsidRPr="002368CA">
        <w:rPr>
          <w:spacing w:val="-2"/>
          <w:sz w:val="22"/>
          <w:szCs w:val="22"/>
        </w:rPr>
        <w:t>e</w:t>
      </w:r>
      <w:r w:rsidRPr="002368CA">
        <w:rPr>
          <w:sz w:val="22"/>
          <w:szCs w:val="22"/>
        </w:rPr>
        <w:t>volu</w:t>
      </w:r>
      <w:r w:rsidRPr="002368CA">
        <w:rPr>
          <w:spacing w:val="1"/>
          <w:sz w:val="22"/>
          <w:szCs w:val="22"/>
        </w:rPr>
        <w:t>t</w:t>
      </w:r>
      <w:r w:rsidRPr="002368CA">
        <w:rPr>
          <w:sz w:val="22"/>
          <w:szCs w:val="22"/>
        </w:rPr>
        <w:t>ion of</w:t>
      </w:r>
      <w:r w:rsidRPr="002368CA">
        <w:rPr>
          <w:spacing w:val="2"/>
          <w:sz w:val="22"/>
          <w:szCs w:val="22"/>
        </w:rPr>
        <w:t xml:space="preserve"> </w:t>
      </w:r>
      <w:r w:rsidRPr="002368CA">
        <w:rPr>
          <w:sz w:val="22"/>
          <w:szCs w:val="22"/>
        </w:rPr>
        <w:t>a</w:t>
      </w:r>
      <w:r w:rsidRPr="002368CA">
        <w:rPr>
          <w:spacing w:val="-1"/>
          <w:sz w:val="22"/>
          <w:szCs w:val="22"/>
        </w:rPr>
        <w:t xml:space="preserve"> </w:t>
      </w:r>
      <w:r w:rsidRPr="002368CA">
        <w:rPr>
          <w:sz w:val="22"/>
          <w:szCs w:val="22"/>
        </w:rPr>
        <w:t>s</w:t>
      </w:r>
      <w:r w:rsidRPr="002368CA">
        <w:rPr>
          <w:spacing w:val="-5"/>
          <w:sz w:val="22"/>
          <w:szCs w:val="22"/>
        </w:rPr>
        <w:t>y</w:t>
      </w:r>
      <w:r w:rsidRPr="002368CA">
        <w:rPr>
          <w:spacing w:val="2"/>
          <w:sz w:val="22"/>
          <w:szCs w:val="22"/>
        </w:rPr>
        <w:t>s</w:t>
      </w:r>
      <w:r w:rsidRPr="002368CA">
        <w:rPr>
          <w:sz w:val="22"/>
          <w:szCs w:val="22"/>
        </w:rPr>
        <w:t xml:space="preserve">tem </w:t>
      </w:r>
      <w:r w:rsidRPr="002368CA">
        <w:rPr>
          <w:spacing w:val="1"/>
          <w:sz w:val="22"/>
          <w:szCs w:val="22"/>
        </w:rPr>
        <w:t>a</w:t>
      </w:r>
      <w:r w:rsidRPr="002368CA">
        <w:rPr>
          <w:sz w:val="22"/>
          <w:szCs w:val="22"/>
        </w:rPr>
        <w:t>re</w:t>
      </w:r>
      <w:r w:rsidRPr="002368CA">
        <w:rPr>
          <w:spacing w:val="1"/>
          <w:sz w:val="22"/>
          <w:szCs w:val="22"/>
        </w:rPr>
        <w:t xml:space="preserve"> c</w:t>
      </w:r>
      <w:r w:rsidRPr="002368CA">
        <w:rPr>
          <w:sz w:val="22"/>
          <w:szCs w:val="22"/>
        </w:rPr>
        <w:t>ritic</w:t>
      </w:r>
      <w:r w:rsidRPr="002368CA">
        <w:rPr>
          <w:spacing w:val="-1"/>
          <w:sz w:val="22"/>
          <w:szCs w:val="22"/>
        </w:rPr>
        <w:t>a</w:t>
      </w:r>
      <w:r w:rsidRPr="002368CA">
        <w:rPr>
          <w:sz w:val="22"/>
          <w:szCs w:val="22"/>
        </w:rPr>
        <w:t>l el</w:t>
      </w:r>
      <w:r w:rsidRPr="002368CA">
        <w:rPr>
          <w:spacing w:val="-1"/>
          <w:sz w:val="22"/>
          <w:szCs w:val="22"/>
        </w:rPr>
        <w:t>e</w:t>
      </w:r>
      <w:r w:rsidRPr="002368CA">
        <w:rPr>
          <w:sz w:val="22"/>
          <w:szCs w:val="22"/>
        </w:rPr>
        <w:t>me</w:t>
      </w:r>
      <w:r w:rsidRPr="002368CA">
        <w:rPr>
          <w:spacing w:val="2"/>
          <w:sz w:val="22"/>
          <w:szCs w:val="22"/>
        </w:rPr>
        <w:t>n</w:t>
      </w:r>
      <w:r w:rsidRPr="002368CA">
        <w:rPr>
          <w:sz w:val="22"/>
          <w:szCs w:val="22"/>
        </w:rPr>
        <w:t>ts of stu</w:t>
      </w:r>
      <w:r w:rsidRPr="002368CA">
        <w:rPr>
          <w:spacing w:val="2"/>
          <w:sz w:val="22"/>
          <w:szCs w:val="22"/>
        </w:rPr>
        <w:t>d</w:t>
      </w:r>
      <w:r w:rsidRPr="002368CA">
        <w:rPr>
          <w:spacing w:val="-5"/>
          <w:sz w:val="22"/>
          <w:szCs w:val="22"/>
        </w:rPr>
        <w:t>y</w:t>
      </w:r>
      <w:r w:rsidRPr="002368CA">
        <w:rPr>
          <w:sz w:val="22"/>
          <w:szCs w:val="22"/>
        </w:rPr>
        <w:t>.</w:t>
      </w:r>
    </w:p>
    <w:p w:rsidR="009F3251" w:rsidRDefault="009F3251" w:rsidP="00F36884">
      <w:pPr>
        <w:ind w:left="1080" w:hanging="620"/>
        <w:rPr>
          <w:sz w:val="22"/>
          <w:szCs w:val="22"/>
        </w:rPr>
      </w:pPr>
      <w:r>
        <w:rPr>
          <w:sz w:val="22"/>
          <w:szCs w:val="22"/>
        </w:rPr>
        <w:t xml:space="preserve">8. </w:t>
      </w:r>
      <w:r w:rsidR="00641C25">
        <w:rPr>
          <w:b/>
          <w:sz w:val="22"/>
          <w:szCs w:val="22"/>
        </w:rPr>
        <w:t>Interdependence of Science, Engineering</w:t>
      </w:r>
      <w:r w:rsidR="00C91DB1">
        <w:rPr>
          <w:b/>
          <w:sz w:val="22"/>
          <w:szCs w:val="22"/>
        </w:rPr>
        <w:t>,</w:t>
      </w:r>
      <w:r w:rsidR="00641C25">
        <w:rPr>
          <w:b/>
          <w:sz w:val="22"/>
          <w:szCs w:val="22"/>
        </w:rPr>
        <w:t xml:space="preserve"> and T</w:t>
      </w:r>
      <w:r w:rsidRPr="00641C25">
        <w:rPr>
          <w:b/>
          <w:sz w:val="22"/>
          <w:szCs w:val="22"/>
        </w:rPr>
        <w:t>echnology.</w:t>
      </w:r>
      <w:r w:rsidRPr="00F30439">
        <w:rPr>
          <w:i/>
          <w:sz w:val="22"/>
          <w:szCs w:val="22"/>
        </w:rPr>
        <w:t xml:space="preserve"> </w:t>
      </w:r>
      <w:r w:rsidRPr="00C2355D">
        <w:rPr>
          <w:sz w:val="22"/>
          <w:szCs w:val="22"/>
        </w:rPr>
        <w:t>Sc</w:t>
      </w:r>
      <w:r w:rsidRPr="00B453DF">
        <w:rPr>
          <w:sz w:val="22"/>
          <w:szCs w:val="22"/>
        </w:rPr>
        <w:t>ient</w:t>
      </w:r>
      <w:r w:rsidRPr="00C2355D">
        <w:rPr>
          <w:sz w:val="22"/>
          <w:szCs w:val="22"/>
        </w:rPr>
        <w:t>i</w:t>
      </w:r>
      <w:r w:rsidRPr="00B453DF">
        <w:rPr>
          <w:sz w:val="22"/>
          <w:szCs w:val="22"/>
        </w:rPr>
        <w:t>fic</w:t>
      </w:r>
      <w:r w:rsidRPr="00C2355D">
        <w:rPr>
          <w:sz w:val="22"/>
          <w:szCs w:val="22"/>
        </w:rPr>
        <w:t xml:space="preserve"> </w:t>
      </w:r>
      <w:r w:rsidRPr="00B453DF">
        <w:rPr>
          <w:sz w:val="22"/>
          <w:szCs w:val="22"/>
        </w:rPr>
        <w:t>inqu</w:t>
      </w:r>
      <w:r w:rsidRPr="00C2355D">
        <w:rPr>
          <w:sz w:val="22"/>
          <w:szCs w:val="22"/>
        </w:rPr>
        <w:t>iry</w:t>
      </w:r>
      <w:r w:rsidRPr="00B453DF">
        <w:rPr>
          <w:sz w:val="22"/>
          <w:szCs w:val="22"/>
        </w:rPr>
        <w:t>,</w:t>
      </w:r>
      <w:r w:rsidRPr="00C2355D">
        <w:rPr>
          <w:sz w:val="22"/>
          <w:szCs w:val="22"/>
        </w:rPr>
        <w:t xml:space="preserve"> eng</w:t>
      </w:r>
      <w:r w:rsidRPr="00B453DF">
        <w:rPr>
          <w:sz w:val="22"/>
          <w:szCs w:val="22"/>
        </w:rPr>
        <w:t>in</w:t>
      </w:r>
      <w:r w:rsidRPr="00C2355D">
        <w:rPr>
          <w:sz w:val="22"/>
          <w:szCs w:val="22"/>
        </w:rPr>
        <w:t>ee</w:t>
      </w:r>
      <w:r w:rsidRPr="00B453DF">
        <w:rPr>
          <w:sz w:val="22"/>
          <w:szCs w:val="22"/>
        </w:rPr>
        <w:t>ring</w:t>
      </w:r>
      <w:r w:rsidRPr="00C2355D">
        <w:rPr>
          <w:sz w:val="22"/>
          <w:szCs w:val="22"/>
        </w:rPr>
        <w:t xml:space="preserve"> de</w:t>
      </w:r>
      <w:r w:rsidRPr="00B453DF">
        <w:rPr>
          <w:sz w:val="22"/>
          <w:szCs w:val="22"/>
        </w:rPr>
        <w:t>s</w:t>
      </w:r>
      <w:r w:rsidRPr="00C2355D">
        <w:rPr>
          <w:sz w:val="22"/>
          <w:szCs w:val="22"/>
        </w:rPr>
        <w:t>ig</w:t>
      </w:r>
      <w:r w:rsidRPr="00B453DF">
        <w:rPr>
          <w:sz w:val="22"/>
          <w:szCs w:val="22"/>
        </w:rPr>
        <w:t xml:space="preserve">n, </w:t>
      </w:r>
      <w:r w:rsidRPr="00C2355D">
        <w:rPr>
          <w:sz w:val="22"/>
          <w:szCs w:val="22"/>
        </w:rPr>
        <w:t>a</w:t>
      </w:r>
      <w:r w:rsidRPr="00B453DF">
        <w:rPr>
          <w:sz w:val="22"/>
          <w:szCs w:val="22"/>
        </w:rPr>
        <w:t>nd t</w:t>
      </w:r>
      <w:r w:rsidRPr="00C2355D">
        <w:rPr>
          <w:sz w:val="22"/>
          <w:szCs w:val="22"/>
        </w:rPr>
        <w:t>ec</w:t>
      </w:r>
      <w:r w:rsidRPr="00B453DF">
        <w:rPr>
          <w:sz w:val="22"/>
          <w:szCs w:val="22"/>
        </w:rPr>
        <w:t>hnolo</w:t>
      </w:r>
      <w:r w:rsidRPr="00C2355D">
        <w:rPr>
          <w:sz w:val="22"/>
          <w:szCs w:val="22"/>
        </w:rPr>
        <w:t>g</w:t>
      </w:r>
      <w:r w:rsidRPr="00B453DF">
        <w:rPr>
          <w:sz w:val="22"/>
          <w:szCs w:val="22"/>
        </w:rPr>
        <w:t>i</w:t>
      </w:r>
      <w:r w:rsidRPr="00C2355D">
        <w:rPr>
          <w:sz w:val="22"/>
          <w:szCs w:val="22"/>
        </w:rPr>
        <w:t>ca</w:t>
      </w:r>
      <w:r w:rsidRPr="00B453DF">
        <w:rPr>
          <w:sz w:val="22"/>
          <w:szCs w:val="22"/>
        </w:rPr>
        <w:t>l dev</w:t>
      </w:r>
      <w:r w:rsidRPr="00C2355D">
        <w:rPr>
          <w:sz w:val="22"/>
          <w:szCs w:val="22"/>
        </w:rPr>
        <w:t>e</w:t>
      </w:r>
      <w:r w:rsidRPr="00B453DF">
        <w:rPr>
          <w:sz w:val="22"/>
          <w:szCs w:val="22"/>
        </w:rPr>
        <w:t>lop</w:t>
      </w:r>
      <w:r w:rsidRPr="00C2355D">
        <w:rPr>
          <w:sz w:val="22"/>
          <w:szCs w:val="22"/>
        </w:rPr>
        <w:t>me</w:t>
      </w:r>
      <w:r w:rsidRPr="00B453DF">
        <w:rPr>
          <w:sz w:val="22"/>
          <w:szCs w:val="22"/>
        </w:rPr>
        <w:t xml:space="preserve">nt </w:t>
      </w:r>
      <w:r w:rsidRPr="00C2355D">
        <w:rPr>
          <w:sz w:val="22"/>
          <w:szCs w:val="22"/>
        </w:rPr>
        <w:t>a</w:t>
      </w:r>
      <w:r w:rsidRPr="00B453DF">
        <w:rPr>
          <w:sz w:val="22"/>
          <w:szCs w:val="22"/>
        </w:rPr>
        <w:t>re</w:t>
      </w:r>
      <w:r w:rsidRPr="00C2355D">
        <w:rPr>
          <w:sz w:val="22"/>
          <w:szCs w:val="22"/>
        </w:rPr>
        <w:t xml:space="preserve"> </w:t>
      </w:r>
      <w:r w:rsidRPr="00B453DF">
        <w:rPr>
          <w:sz w:val="22"/>
          <w:szCs w:val="22"/>
        </w:rPr>
        <w:t>in</w:t>
      </w:r>
      <w:r w:rsidRPr="00C2355D">
        <w:rPr>
          <w:sz w:val="22"/>
          <w:szCs w:val="22"/>
        </w:rPr>
        <w:t>te</w:t>
      </w:r>
      <w:r w:rsidRPr="00B453DF">
        <w:rPr>
          <w:sz w:val="22"/>
          <w:szCs w:val="22"/>
        </w:rPr>
        <w:t>r</w:t>
      </w:r>
      <w:r w:rsidRPr="00C2355D">
        <w:rPr>
          <w:sz w:val="22"/>
          <w:szCs w:val="22"/>
        </w:rPr>
        <w:t>de</w:t>
      </w:r>
      <w:r w:rsidRPr="00B453DF">
        <w:rPr>
          <w:sz w:val="22"/>
          <w:szCs w:val="22"/>
        </w:rPr>
        <w:t>p</w:t>
      </w:r>
      <w:r w:rsidRPr="00C2355D">
        <w:rPr>
          <w:sz w:val="22"/>
          <w:szCs w:val="22"/>
        </w:rPr>
        <w:t>e</w:t>
      </w:r>
      <w:r w:rsidRPr="00B453DF">
        <w:rPr>
          <w:sz w:val="22"/>
          <w:szCs w:val="22"/>
        </w:rPr>
        <w:t>n</w:t>
      </w:r>
      <w:r w:rsidRPr="00C2355D">
        <w:rPr>
          <w:sz w:val="22"/>
          <w:szCs w:val="22"/>
        </w:rPr>
        <w:t>de</w:t>
      </w:r>
      <w:r w:rsidRPr="00B453DF">
        <w:rPr>
          <w:sz w:val="22"/>
          <w:szCs w:val="22"/>
        </w:rPr>
        <w:t>n</w:t>
      </w:r>
      <w:r w:rsidRPr="00C2355D">
        <w:rPr>
          <w:sz w:val="22"/>
          <w:szCs w:val="22"/>
        </w:rPr>
        <w:t>t</w:t>
      </w:r>
      <w:r w:rsidR="00F36884">
        <w:rPr>
          <w:sz w:val="22"/>
          <w:szCs w:val="22"/>
        </w:rPr>
        <w:t>.</w:t>
      </w:r>
      <w:r w:rsidRPr="00B453DF">
        <w:rPr>
          <w:sz w:val="22"/>
          <w:szCs w:val="22"/>
        </w:rPr>
        <w:t xml:space="preserve"> </w:t>
      </w:r>
    </w:p>
    <w:p w:rsidR="009F3251" w:rsidRPr="00B453DF" w:rsidRDefault="009F3251" w:rsidP="00F36884">
      <w:pPr>
        <w:ind w:left="1080" w:right="-18" w:hanging="620"/>
        <w:rPr>
          <w:sz w:val="22"/>
          <w:szCs w:val="22"/>
        </w:rPr>
      </w:pPr>
      <w:r>
        <w:rPr>
          <w:sz w:val="22"/>
          <w:szCs w:val="22"/>
        </w:rPr>
        <w:t xml:space="preserve">9. </w:t>
      </w:r>
      <w:r w:rsidR="00641C25">
        <w:rPr>
          <w:b/>
          <w:sz w:val="22"/>
          <w:szCs w:val="22"/>
        </w:rPr>
        <w:t>Influence of Engineering, T</w:t>
      </w:r>
      <w:r w:rsidRPr="00641C25">
        <w:rPr>
          <w:b/>
          <w:sz w:val="22"/>
          <w:szCs w:val="22"/>
        </w:rPr>
        <w:t>echnology, an</w:t>
      </w:r>
      <w:r w:rsidR="00641C25">
        <w:rPr>
          <w:b/>
          <w:sz w:val="22"/>
          <w:szCs w:val="22"/>
        </w:rPr>
        <w:t>d S</w:t>
      </w:r>
      <w:r w:rsidRPr="00641C25">
        <w:rPr>
          <w:b/>
          <w:sz w:val="22"/>
          <w:szCs w:val="22"/>
        </w:rPr>
        <w:t>cie</w:t>
      </w:r>
      <w:r w:rsidR="00641C25">
        <w:rPr>
          <w:b/>
          <w:sz w:val="22"/>
          <w:szCs w:val="22"/>
        </w:rPr>
        <w:t>nce on Society and the Natural W</w:t>
      </w:r>
      <w:r w:rsidRPr="00641C25">
        <w:rPr>
          <w:b/>
          <w:sz w:val="22"/>
          <w:szCs w:val="22"/>
        </w:rPr>
        <w:t>orld.</w:t>
      </w:r>
      <w:r>
        <w:rPr>
          <w:i/>
          <w:sz w:val="22"/>
          <w:szCs w:val="22"/>
        </w:rPr>
        <w:t xml:space="preserve"> </w:t>
      </w:r>
      <w:r>
        <w:rPr>
          <w:sz w:val="22"/>
          <w:szCs w:val="22"/>
        </w:rPr>
        <w:t>S</w:t>
      </w:r>
      <w:r w:rsidRPr="00B453DF">
        <w:rPr>
          <w:sz w:val="22"/>
          <w:szCs w:val="22"/>
        </w:rPr>
        <w:t>ci</w:t>
      </w:r>
      <w:r w:rsidRPr="00C2355D">
        <w:rPr>
          <w:sz w:val="22"/>
          <w:szCs w:val="22"/>
        </w:rPr>
        <w:t>e</w:t>
      </w:r>
      <w:r w:rsidRPr="00B453DF">
        <w:rPr>
          <w:sz w:val="22"/>
          <w:szCs w:val="22"/>
        </w:rPr>
        <w:t>nt</w:t>
      </w:r>
      <w:r w:rsidRPr="00C2355D">
        <w:rPr>
          <w:sz w:val="22"/>
          <w:szCs w:val="22"/>
        </w:rPr>
        <w:t>i</w:t>
      </w:r>
      <w:r w:rsidRPr="00B453DF">
        <w:rPr>
          <w:sz w:val="22"/>
          <w:szCs w:val="22"/>
        </w:rPr>
        <w:t>fic</w:t>
      </w:r>
      <w:r w:rsidRPr="00C2355D">
        <w:rPr>
          <w:sz w:val="22"/>
          <w:szCs w:val="22"/>
        </w:rPr>
        <w:t xml:space="preserve"> a</w:t>
      </w:r>
      <w:r w:rsidRPr="00B453DF">
        <w:rPr>
          <w:sz w:val="22"/>
          <w:szCs w:val="22"/>
        </w:rPr>
        <w:t>nd te</w:t>
      </w:r>
      <w:r w:rsidRPr="00C2355D">
        <w:rPr>
          <w:sz w:val="22"/>
          <w:szCs w:val="22"/>
        </w:rPr>
        <w:t>c</w:t>
      </w:r>
      <w:r w:rsidRPr="00B453DF">
        <w:rPr>
          <w:sz w:val="22"/>
          <w:szCs w:val="22"/>
        </w:rPr>
        <w:t>hnolo</w:t>
      </w:r>
      <w:r w:rsidRPr="00C2355D">
        <w:rPr>
          <w:sz w:val="22"/>
          <w:szCs w:val="22"/>
        </w:rPr>
        <w:t>gica</w:t>
      </w:r>
      <w:r w:rsidRPr="00B453DF">
        <w:rPr>
          <w:sz w:val="22"/>
          <w:szCs w:val="22"/>
        </w:rPr>
        <w:t>l ad</w:t>
      </w:r>
      <w:r w:rsidRPr="00C2355D">
        <w:rPr>
          <w:sz w:val="22"/>
          <w:szCs w:val="22"/>
        </w:rPr>
        <w:t>va</w:t>
      </w:r>
      <w:r w:rsidRPr="00B453DF">
        <w:rPr>
          <w:sz w:val="22"/>
          <w:szCs w:val="22"/>
        </w:rPr>
        <w:t>n</w:t>
      </w:r>
      <w:r w:rsidRPr="00C2355D">
        <w:rPr>
          <w:sz w:val="22"/>
          <w:szCs w:val="22"/>
        </w:rPr>
        <w:t>ce</w:t>
      </w:r>
      <w:r w:rsidRPr="00B453DF">
        <w:rPr>
          <w:sz w:val="22"/>
          <w:szCs w:val="22"/>
        </w:rPr>
        <w:t>s</w:t>
      </w:r>
      <w:r w:rsidRPr="00C2355D">
        <w:rPr>
          <w:sz w:val="22"/>
          <w:szCs w:val="22"/>
        </w:rPr>
        <w:t xml:space="preserve"> ca</w:t>
      </w:r>
      <w:r w:rsidRPr="00B453DF">
        <w:rPr>
          <w:sz w:val="22"/>
          <w:szCs w:val="22"/>
        </w:rPr>
        <w:t>n h</w:t>
      </w:r>
      <w:r w:rsidRPr="00C2355D">
        <w:rPr>
          <w:sz w:val="22"/>
          <w:szCs w:val="22"/>
        </w:rPr>
        <w:t>a</w:t>
      </w:r>
      <w:r w:rsidRPr="00B453DF">
        <w:rPr>
          <w:sz w:val="22"/>
          <w:szCs w:val="22"/>
        </w:rPr>
        <w:t>ve</w:t>
      </w:r>
      <w:r w:rsidRPr="00C2355D">
        <w:rPr>
          <w:sz w:val="22"/>
          <w:szCs w:val="22"/>
        </w:rPr>
        <w:t xml:space="preserve"> </w:t>
      </w:r>
      <w:r w:rsidRPr="00B453DF">
        <w:rPr>
          <w:sz w:val="22"/>
          <w:szCs w:val="22"/>
        </w:rPr>
        <w:t>a</w:t>
      </w:r>
      <w:r w:rsidRPr="00C2355D">
        <w:rPr>
          <w:sz w:val="22"/>
          <w:szCs w:val="22"/>
        </w:rPr>
        <w:t xml:space="preserve"> </w:t>
      </w:r>
      <w:r w:rsidRPr="00B453DF">
        <w:rPr>
          <w:sz w:val="22"/>
          <w:szCs w:val="22"/>
        </w:rPr>
        <w:t>pro</w:t>
      </w:r>
      <w:r w:rsidRPr="00C2355D">
        <w:rPr>
          <w:sz w:val="22"/>
          <w:szCs w:val="22"/>
        </w:rPr>
        <w:t>f</w:t>
      </w:r>
      <w:r w:rsidRPr="00B453DF">
        <w:rPr>
          <w:sz w:val="22"/>
          <w:szCs w:val="22"/>
        </w:rPr>
        <w:t>ound</w:t>
      </w:r>
      <w:r w:rsidRPr="00C2355D">
        <w:rPr>
          <w:sz w:val="22"/>
          <w:szCs w:val="22"/>
        </w:rPr>
        <w:t xml:space="preserve"> e</w:t>
      </w:r>
      <w:r w:rsidRPr="00B453DF">
        <w:rPr>
          <w:sz w:val="22"/>
          <w:szCs w:val="22"/>
        </w:rPr>
        <w:t>f</w:t>
      </w:r>
      <w:r w:rsidRPr="00C2355D">
        <w:rPr>
          <w:sz w:val="22"/>
          <w:szCs w:val="22"/>
        </w:rPr>
        <w:t>fec</w:t>
      </w:r>
      <w:r w:rsidRPr="00B453DF">
        <w:rPr>
          <w:sz w:val="22"/>
          <w:szCs w:val="22"/>
        </w:rPr>
        <w:t>t</w:t>
      </w:r>
      <w:r w:rsidRPr="00C2355D">
        <w:rPr>
          <w:sz w:val="22"/>
          <w:szCs w:val="22"/>
        </w:rPr>
        <w:t xml:space="preserve"> </w:t>
      </w:r>
      <w:r w:rsidRPr="00B453DF">
        <w:rPr>
          <w:sz w:val="22"/>
          <w:szCs w:val="22"/>
        </w:rPr>
        <w:t>on so</w:t>
      </w:r>
      <w:r w:rsidRPr="00C2355D">
        <w:rPr>
          <w:sz w:val="22"/>
          <w:szCs w:val="22"/>
        </w:rPr>
        <w:t>c</w:t>
      </w:r>
      <w:r w:rsidRPr="00B453DF">
        <w:rPr>
          <w:sz w:val="22"/>
          <w:szCs w:val="22"/>
        </w:rPr>
        <w:t>ie</w:t>
      </w:r>
      <w:r w:rsidRPr="00C2355D">
        <w:rPr>
          <w:sz w:val="22"/>
          <w:szCs w:val="22"/>
        </w:rPr>
        <w:t>t</w:t>
      </w:r>
      <w:r w:rsidRPr="00B453DF">
        <w:rPr>
          <w:sz w:val="22"/>
          <w:szCs w:val="22"/>
        </w:rPr>
        <w:t>y</w:t>
      </w:r>
      <w:r w:rsidRPr="00C2355D">
        <w:rPr>
          <w:sz w:val="22"/>
          <w:szCs w:val="22"/>
        </w:rPr>
        <w:t xml:space="preserve"> a</w:t>
      </w:r>
      <w:r w:rsidRPr="00B453DF">
        <w:rPr>
          <w:sz w:val="22"/>
          <w:szCs w:val="22"/>
        </w:rPr>
        <w:t>nd the</w:t>
      </w:r>
      <w:r w:rsidRPr="00C2355D">
        <w:rPr>
          <w:sz w:val="22"/>
          <w:szCs w:val="22"/>
        </w:rPr>
        <w:t xml:space="preserve"> e</w:t>
      </w:r>
      <w:r w:rsidRPr="00B453DF">
        <w:rPr>
          <w:sz w:val="22"/>
          <w:szCs w:val="22"/>
        </w:rPr>
        <w:t>nvi</w:t>
      </w:r>
      <w:r w:rsidRPr="00C2355D">
        <w:rPr>
          <w:sz w:val="22"/>
          <w:szCs w:val="22"/>
        </w:rPr>
        <w:t>r</w:t>
      </w:r>
      <w:r w:rsidRPr="00B453DF">
        <w:rPr>
          <w:sz w:val="22"/>
          <w:szCs w:val="22"/>
        </w:rPr>
        <w:t>onment.</w:t>
      </w:r>
    </w:p>
    <w:p w:rsidR="009F3251" w:rsidRPr="002368CA" w:rsidRDefault="009F3251" w:rsidP="009F3251">
      <w:pPr>
        <w:rPr>
          <w:sz w:val="22"/>
          <w:szCs w:val="22"/>
        </w:rPr>
      </w:pPr>
    </w:p>
    <w:p w:rsidR="009F3251" w:rsidRPr="002368CA" w:rsidRDefault="009F3251" w:rsidP="009F3251">
      <w:pPr>
        <w:rPr>
          <w:sz w:val="22"/>
          <w:szCs w:val="22"/>
        </w:rPr>
      </w:pPr>
      <w:r w:rsidRPr="002368CA">
        <w:rPr>
          <w:sz w:val="22"/>
          <w:szCs w:val="22"/>
        </w:rPr>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z w:val="22"/>
          <w:szCs w:val="22"/>
        </w:rPr>
        <w:t>notes t</w:t>
      </w:r>
      <w:r w:rsidRPr="002368CA">
        <w:rPr>
          <w:spacing w:val="2"/>
          <w:sz w:val="22"/>
          <w:szCs w:val="22"/>
        </w:rPr>
        <w:t>h</w:t>
      </w:r>
      <w:r w:rsidRPr="002368CA">
        <w:rPr>
          <w:spacing w:val="-1"/>
          <w:sz w:val="22"/>
          <w:szCs w:val="22"/>
        </w:rPr>
        <w:t>a</w:t>
      </w:r>
      <w:r w:rsidRPr="002368CA">
        <w:rPr>
          <w:sz w:val="22"/>
          <w:szCs w:val="22"/>
        </w:rPr>
        <w:t>t c</w:t>
      </w:r>
      <w:r w:rsidRPr="002368CA">
        <w:rPr>
          <w:spacing w:val="-1"/>
          <w:sz w:val="22"/>
          <w:szCs w:val="22"/>
        </w:rPr>
        <w:t>r</w:t>
      </w:r>
      <w:r w:rsidRPr="002368CA">
        <w:rPr>
          <w:sz w:val="22"/>
          <w:szCs w:val="22"/>
        </w:rPr>
        <w:t>osscutt</w:t>
      </w:r>
      <w:r w:rsidRPr="002368CA">
        <w:rPr>
          <w:spacing w:val="1"/>
          <w:sz w:val="22"/>
          <w:szCs w:val="22"/>
        </w:rPr>
        <w:t>i</w:t>
      </w:r>
      <w:r w:rsidRPr="002368CA">
        <w:rPr>
          <w:sz w:val="22"/>
          <w:szCs w:val="22"/>
        </w:rPr>
        <w:t xml:space="preserve">ng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w:t>
      </w:r>
      <w:r w:rsidRPr="002368CA">
        <w:rPr>
          <w:spacing w:val="2"/>
          <w:sz w:val="22"/>
          <w:szCs w:val="22"/>
        </w:rPr>
        <w:t xml:space="preserve"> </w:t>
      </w:r>
      <w:r w:rsidRPr="002368CA">
        <w:rPr>
          <w:spacing w:val="-1"/>
          <w:sz w:val="22"/>
          <w:szCs w:val="22"/>
        </w:rPr>
        <w:t>a</w:t>
      </w:r>
      <w:r w:rsidRPr="002368CA">
        <w:rPr>
          <w:sz w:val="22"/>
          <w:szCs w:val="22"/>
        </w:rPr>
        <w:t>re</w:t>
      </w:r>
      <w:r w:rsidRPr="002368CA">
        <w:rPr>
          <w:spacing w:val="-2"/>
          <w:sz w:val="22"/>
          <w:szCs w:val="22"/>
        </w:rPr>
        <w:t xml:space="preserve"> </w:t>
      </w:r>
      <w:r w:rsidRPr="002368CA">
        <w:rPr>
          <w:spacing w:val="1"/>
          <w:sz w:val="22"/>
          <w:szCs w:val="22"/>
        </w:rPr>
        <w:t>f</w:t>
      </w:r>
      <w:r w:rsidRPr="002368CA">
        <w:rPr>
          <w:spacing w:val="-1"/>
          <w:sz w:val="22"/>
          <w:szCs w:val="22"/>
        </w:rPr>
        <w:t>ea</w:t>
      </w:r>
      <w:r w:rsidRPr="002368CA">
        <w:rPr>
          <w:sz w:val="22"/>
          <w:szCs w:val="22"/>
        </w:rPr>
        <w:t>tu</w:t>
      </w:r>
      <w:r w:rsidRPr="002368CA">
        <w:rPr>
          <w:spacing w:val="2"/>
          <w:sz w:val="22"/>
          <w:szCs w:val="22"/>
        </w:rPr>
        <w:t>r</w:t>
      </w:r>
      <w:r w:rsidRPr="002368CA">
        <w:rPr>
          <w:spacing w:val="-1"/>
          <w:sz w:val="22"/>
          <w:szCs w:val="22"/>
        </w:rPr>
        <w:t>e</w:t>
      </w:r>
      <w:r w:rsidRPr="002368CA">
        <w:rPr>
          <w:sz w:val="22"/>
          <w:szCs w:val="22"/>
        </w:rPr>
        <w:t>d pr</w:t>
      </w:r>
      <w:r w:rsidRPr="002368CA">
        <w:rPr>
          <w:spacing w:val="-1"/>
          <w:sz w:val="22"/>
          <w:szCs w:val="22"/>
        </w:rPr>
        <w:t>o</w:t>
      </w:r>
      <w:r w:rsidRPr="002368CA">
        <w:rPr>
          <w:sz w:val="22"/>
          <w:szCs w:val="22"/>
        </w:rPr>
        <w:t>m</w:t>
      </w:r>
      <w:r w:rsidRPr="002368CA">
        <w:rPr>
          <w:spacing w:val="1"/>
          <w:sz w:val="22"/>
          <w:szCs w:val="22"/>
        </w:rPr>
        <w:t>i</w:t>
      </w:r>
      <w:r w:rsidRPr="002368CA">
        <w:rPr>
          <w:sz w:val="22"/>
          <w:szCs w:val="22"/>
        </w:rPr>
        <w:t>n</w:t>
      </w:r>
      <w:r w:rsidRPr="002368CA">
        <w:rPr>
          <w:spacing w:val="-1"/>
          <w:sz w:val="22"/>
          <w:szCs w:val="22"/>
        </w:rPr>
        <w:t>e</w:t>
      </w:r>
      <w:r w:rsidRPr="002368CA">
        <w:rPr>
          <w:sz w:val="22"/>
          <w:szCs w:val="22"/>
        </w:rPr>
        <w:t>nt</w:t>
      </w:r>
      <w:r w:rsidRPr="002368CA">
        <w:rPr>
          <w:spacing w:val="6"/>
          <w:sz w:val="22"/>
          <w:szCs w:val="22"/>
        </w:rPr>
        <w:t>l</w:t>
      </w:r>
      <w:r w:rsidRPr="002368CA">
        <w:rPr>
          <w:sz w:val="22"/>
          <w:szCs w:val="22"/>
        </w:rPr>
        <w:t>y</w:t>
      </w:r>
      <w:r w:rsidRPr="002368CA">
        <w:rPr>
          <w:spacing w:val="-3"/>
          <w:sz w:val="22"/>
          <w:szCs w:val="22"/>
        </w:rPr>
        <w:t xml:space="preserve"> </w:t>
      </w:r>
      <w:r w:rsidRPr="002368CA">
        <w:rPr>
          <w:sz w:val="22"/>
          <w:szCs w:val="22"/>
        </w:rPr>
        <w:t>in</w:t>
      </w:r>
      <w:r w:rsidRPr="002368CA">
        <w:rPr>
          <w:spacing w:val="2"/>
          <w:sz w:val="22"/>
          <w:szCs w:val="22"/>
        </w:rPr>
        <w:t xml:space="preserve"> </w:t>
      </w:r>
      <w:r w:rsidRPr="002368CA">
        <w:rPr>
          <w:sz w:val="22"/>
          <w:szCs w:val="22"/>
        </w:rPr>
        <w:t>other</w:t>
      </w:r>
      <w:r w:rsidRPr="002368CA">
        <w:rPr>
          <w:spacing w:val="-1"/>
          <w:sz w:val="22"/>
          <w:szCs w:val="22"/>
        </w:rPr>
        <w:t xml:space="preserve"> </w:t>
      </w:r>
      <w:r w:rsidR="00641C25">
        <w:rPr>
          <w:spacing w:val="-1"/>
          <w:sz w:val="22"/>
          <w:szCs w:val="22"/>
        </w:rPr>
        <w:t xml:space="preserve">science </w:t>
      </w:r>
      <w:r w:rsidRPr="002368CA">
        <w:rPr>
          <w:sz w:val="22"/>
          <w:szCs w:val="22"/>
        </w:rPr>
        <w:t>do</w:t>
      </w:r>
      <w:r w:rsidRPr="002368CA">
        <w:rPr>
          <w:spacing w:val="-1"/>
          <w:sz w:val="22"/>
          <w:szCs w:val="22"/>
        </w:rPr>
        <w:t>c</w:t>
      </w:r>
      <w:r w:rsidRPr="002368CA">
        <w:rPr>
          <w:sz w:val="22"/>
          <w:szCs w:val="22"/>
        </w:rPr>
        <w:t>umen</w:t>
      </w:r>
      <w:r w:rsidRPr="002368CA">
        <w:rPr>
          <w:spacing w:val="1"/>
          <w:sz w:val="22"/>
          <w:szCs w:val="22"/>
        </w:rPr>
        <w:t>t</w:t>
      </w:r>
      <w:r w:rsidRPr="002368CA">
        <w:rPr>
          <w:sz w:val="22"/>
          <w:szCs w:val="22"/>
        </w:rPr>
        <w:t xml:space="preserve">s </w:t>
      </w:r>
      <w:r w:rsidRPr="002368CA">
        <w:rPr>
          <w:spacing w:val="-1"/>
          <w:sz w:val="22"/>
          <w:szCs w:val="22"/>
        </w:rPr>
        <w:t>a</w:t>
      </w:r>
      <w:r w:rsidRPr="002368CA">
        <w:rPr>
          <w:sz w:val="22"/>
          <w:szCs w:val="22"/>
        </w:rPr>
        <w:t>bout wh</w:t>
      </w:r>
      <w:r w:rsidRPr="002368CA">
        <w:rPr>
          <w:spacing w:val="-1"/>
          <w:sz w:val="22"/>
          <w:szCs w:val="22"/>
        </w:rPr>
        <w:t>a</w:t>
      </w:r>
      <w:r w:rsidRPr="002368CA">
        <w:rPr>
          <w:sz w:val="22"/>
          <w:szCs w:val="22"/>
        </w:rPr>
        <w:t>t all students shou</w:t>
      </w:r>
      <w:r w:rsidRPr="002368CA">
        <w:rPr>
          <w:spacing w:val="1"/>
          <w:sz w:val="22"/>
          <w:szCs w:val="22"/>
        </w:rPr>
        <w:t>l</w:t>
      </w:r>
      <w:r w:rsidRPr="002368CA">
        <w:rPr>
          <w:sz w:val="22"/>
          <w:szCs w:val="22"/>
        </w:rPr>
        <w:t>d le</w:t>
      </w:r>
      <w:r w:rsidRPr="002368CA">
        <w:rPr>
          <w:spacing w:val="-1"/>
          <w:sz w:val="22"/>
          <w:szCs w:val="22"/>
        </w:rPr>
        <w:t>a</w:t>
      </w:r>
      <w:r w:rsidRPr="002368CA">
        <w:rPr>
          <w:sz w:val="22"/>
          <w:szCs w:val="22"/>
        </w:rPr>
        <w:t xml:space="preserve">rn </w:t>
      </w:r>
      <w:r w:rsidRPr="002368CA">
        <w:rPr>
          <w:spacing w:val="-1"/>
          <w:sz w:val="22"/>
          <w:szCs w:val="22"/>
        </w:rPr>
        <w:t>f</w:t>
      </w:r>
      <w:r w:rsidRPr="002368CA">
        <w:rPr>
          <w:sz w:val="22"/>
          <w:szCs w:val="22"/>
        </w:rPr>
        <w:t>or</w:t>
      </w:r>
      <w:r w:rsidRPr="002368CA">
        <w:rPr>
          <w:spacing w:val="-1"/>
          <w:sz w:val="22"/>
          <w:szCs w:val="22"/>
        </w:rPr>
        <w:t xml:space="preserve"> </w:t>
      </w:r>
      <w:r w:rsidRPr="002368CA">
        <w:rPr>
          <w:sz w:val="22"/>
          <w:szCs w:val="22"/>
        </w:rPr>
        <w:t>t</w:t>
      </w:r>
      <w:r w:rsidRPr="002368CA">
        <w:rPr>
          <w:spacing w:val="3"/>
          <w:sz w:val="22"/>
          <w:szCs w:val="22"/>
        </w:rPr>
        <w:t>h</w:t>
      </w:r>
      <w:r w:rsidRPr="002368CA">
        <w:rPr>
          <w:sz w:val="22"/>
          <w:szCs w:val="22"/>
        </w:rPr>
        <w:t>e</w:t>
      </w:r>
      <w:r w:rsidRPr="002368CA">
        <w:rPr>
          <w:spacing w:val="-1"/>
          <w:sz w:val="22"/>
          <w:szCs w:val="22"/>
        </w:rPr>
        <w:t xml:space="preserve"> </w:t>
      </w:r>
      <w:r w:rsidRPr="002368CA">
        <w:rPr>
          <w:sz w:val="22"/>
          <w:szCs w:val="22"/>
        </w:rPr>
        <w:t>p</w:t>
      </w:r>
      <w:r w:rsidRPr="002368CA">
        <w:rPr>
          <w:spacing w:val="-1"/>
          <w:sz w:val="22"/>
          <w:szCs w:val="22"/>
        </w:rPr>
        <w:t>a</w:t>
      </w:r>
      <w:r w:rsidRPr="002368CA">
        <w:rPr>
          <w:sz w:val="22"/>
          <w:szCs w:val="22"/>
        </w:rPr>
        <w:t xml:space="preserve">st </w:t>
      </w:r>
      <w:r w:rsidRPr="002368CA">
        <w:rPr>
          <w:spacing w:val="1"/>
          <w:sz w:val="22"/>
          <w:szCs w:val="22"/>
        </w:rPr>
        <w:t>t</w:t>
      </w:r>
      <w:r w:rsidRPr="002368CA">
        <w:rPr>
          <w:sz w:val="22"/>
          <w:szCs w:val="22"/>
        </w:rPr>
        <w:t>wo d</w:t>
      </w:r>
      <w:r w:rsidRPr="002368CA">
        <w:rPr>
          <w:spacing w:val="-1"/>
          <w:sz w:val="22"/>
          <w:szCs w:val="22"/>
        </w:rPr>
        <w:t>e</w:t>
      </w:r>
      <w:r w:rsidRPr="002368CA">
        <w:rPr>
          <w:spacing w:val="1"/>
          <w:sz w:val="22"/>
          <w:szCs w:val="22"/>
        </w:rPr>
        <w:t>c</w:t>
      </w:r>
      <w:r w:rsidRPr="002368CA">
        <w:rPr>
          <w:spacing w:val="-1"/>
          <w:sz w:val="22"/>
          <w:szCs w:val="22"/>
        </w:rPr>
        <w:t>a</w:t>
      </w:r>
      <w:r w:rsidRPr="002368CA">
        <w:rPr>
          <w:sz w:val="22"/>
          <w:szCs w:val="22"/>
        </w:rPr>
        <w:t>d</w:t>
      </w:r>
      <w:r w:rsidRPr="002368CA">
        <w:rPr>
          <w:spacing w:val="-1"/>
          <w:sz w:val="22"/>
          <w:szCs w:val="22"/>
        </w:rPr>
        <w:t>e</w:t>
      </w:r>
      <w:r w:rsidRPr="002368CA">
        <w:rPr>
          <w:sz w:val="22"/>
          <w:szCs w:val="22"/>
        </w:rPr>
        <w:t>s.</w:t>
      </w:r>
      <w:r w:rsidRPr="002368CA">
        <w:rPr>
          <w:spacing w:val="2"/>
          <w:sz w:val="22"/>
          <w:szCs w:val="22"/>
        </w:rPr>
        <w:t xml:space="preserve"> </w:t>
      </w:r>
      <w:r w:rsidRPr="002368CA">
        <w:rPr>
          <w:sz w:val="22"/>
          <w:szCs w:val="22"/>
        </w:rPr>
        <w:t>Th</w:t>
      </w:r>
      <w:r w:rsidRPr="002368CA">
        <w:rPr>
          <w:spacing w:val="-1"/>
          <w:sz w:val="22"/>
          <w:szCs w:val="22"/>
        </w:rPr>
        <w:t>e</w:t>
      </w:r>
      <w:r w:rsidRPr="002368CA">
        <w:rPr>
          <w:spacing w:val="2"/>
          <w:sz w:val="22"/>
          <w:szCs w:val="22"/>
        </w:rPr>
        <w:t>s</w:t>
      </w:r>
      <w:r w:rsidRPr="002368CA">
        <w:rPr>
          <w:sz w:val="22"/>
          <w:szCs w:val="22"/>
        </w:rPr>
        <w:t>e</w:t>
      </w:r>
      <w:r w:rsidRPr="002368CA">
        <w:rPr>
          <w:spacing w:val="-1"/>
          <w:sz w:val="22"/>
          <w:szCs w:val="22"/>
        </w:rPr>
        <w:t xml:space="preserve"> </w:t>
      </w:r>
      <w:r w:rsidRPr="002368CA">
        <w:rPr>
          <w:sz w:val="22"/>
          <w:szCs w:val="22"/>
        </w:rPr>
        <w:t>h</w:t>
      </w:r>
      <w:r w:rsidRPr="002368CA">
        <w:rPr>
          <w:spacing w:val="-1"/>
          <w:sz w:val="22"/>
          <w:szCs w:val="22"/>
        </w:rPr>
        <w:t>a</w:t>
      </w:r>
      <w:r w:rsidRPr="002368CA">
        <w:rPr>
          <w:sz w:val="22"/>
          <w:szCs w:val="22"/>
        </w:rPr>
        <w:t>ve</w:t>
      </w:r>
      <w:r w:rsidRPr="002368CA">
        <w:rPr>
          <w:spacing w:val="-1"/>
          <w:sz w:val="22"/>
          <w:szCs w:val="22"/>
        </w:rPr>
        <w:t xml:space="preserve"> </w:t>
      </w:r>
      <w:r w:rsidRPr="002368CA">
        <w:rPr>
          <w:spacing w:val="2"/>
          <w:sz w:val="22"/>
          <w:szCs w:val="22"/>
        </w:rPr>
        <w:t>b</w:t>
      </w:r>
      <w:r w:rsidRPr="002368CA">
        <w:rPr>
          <w:spacing w:val="-1"/>
          <w:sz w:val="22"/>
          <w:szCs w:val="22"/>
        </w:rPr>
        <w:t>ee</w:t>
      </w:r>
      <w:r w:rsidRPr="002368CA">
        <w:rPr>
          <w:sz w:val="22"/>
          <w:szCs w:val="22"/>
        </w:rPr>
        <w:t xml:space="preserve">n </w:t>
      </w:r>
      <w:r w:rsidRPr="002368CA">
        <w:rPr>
          <w:spacing w:val="1"/>
          <w:sz w:val="22"/>
          <w:szCs w:val="22"/>
        </w:rPr>
        <w:t>c</w:t>
      </w:r>
      <w:r w:rsidRPr="002368CA">
        <w:rPr>
          <w:spacing w:val="-1"/>
          <w:sz w:val="22"/>
          <w:szCs w:val="22"/>
        </w:rPr>
        <w:t>a</w:t>
      </w:r>
      <w:r w:rsidRPr="002368CA">
        <w:rPr>
          <w:sz w:val="22"/>
          <w:szCs w:val="22"/>
        </w:rPr>
        <w:t>l</w:t>
      </w:r>
      <w:r w:rsidRPr="002368CA">
        <w:rPr>
          <w:spacing w:val="1"/>
          <w:sz w:val="22"/>
          <w:szCs w:val="22"/>
        </w:rPr>
        <w:t>l</w:t>
      </w:r>
      <w:r w:rsidRPr="002368CA">
        <w:rPr>
          <w:spacing w:val="-1"/>
          <w:sz w:val="22"/>
          <w:szCs w:val="22"/>
        </w:rPr>
        <w:t>e</w:t>
      </w:r>
      <w:r w:rsidRPr="002368CA">
        <w:rPr>
          <w:sz w:val="22"/>
          <w:szCs w:val="22"/>
        </w:rPr>
        <w:t xml:space="preserve">d </w:t>
      </w:r>
      <w:r w:rsidRPr="002368CA">
        <w:rPr>
          <w:spacing w:val="-1"/>
          <w:sz w:val="22"/>
          <w:szCs w:val="22"/>
        </w:rPr>
        <w:t>“</w:t>
      </w:r>
      <w:r>
        <w:rPr>
          <w:spacing w:val="-1"/>
          <w:sz w:val="22"/>
          <w:szCs w:val="22"/>
        </w:rPr>
        <w:t xml:space="preserve">common </w:t>
      </w:r>
      <w:r w:rsidRPr="002368CA">
        <w:rPr>
          <w:sz w:val="22"/>
          <w:szCs w:val="22"/>
        </w:rPr>
        <w:t>them</w:t>
      </w:r>
      <w:r w:rsidRPr="002368CA">
        <w:rPr>
          <w:spacing w:val="-1"/>
          <w:sz w:val="22"/>
          <w:szCs w:val="22"/>
        </w:rPr>
        <w:t>e</w:t>
      </w:r>
      <w:r w:rsidRPr="002368CA">
        <w:rPr>
          <w:sz w:val="22"/>
          <w:szCs w:val="22"/>
        </w:rPr>
        <w:t>s”</w:t>
      </w:r>
      <w:r w:rsidRPr="002368CA">
        <w:rPr>
          <w:spacing w:val="-1"/>
          <w:sz w:val="22"/>
          <w:szCs w:val="22"/>
        </w:rPr>
        <w:t xml:space="preserve"> </w:t>
      </w:r>
      <w:r w:rsidRPr="002368CA">
        <w:rPr>
          <w:sz w:val="22"/>
          <w:szCs w:val="22"/>
        </w:rPr>
        <w:t xml:space="preserve">in </w:t>
      </w:r>
      <w:r w:rsidRPr="002368CA">
        <w:rPr>
          <w:i/>
          <w:sz w:val="22"/>
          <w:szCs w:val="22"/>
        </w:rPr>
        <w:t>S</w:t>
      </w:r>
      <w:r w:rsidRPr="002368CA">
        <w:rPr>
          <w:i/>
          <w:spacing w:val="-1"/>
          <w:sz w:val="22"/>
          <w:szCs w:val="22"/>
        </w:rPr>
        <w:t>c</w:t>
      </w:r>
      <w:r w:rsidRPr="002368CA">
        <w:rPr>
          <w:i/>
          <w:sz w:val="22"/>
          <w:szCs w:val="22"/>
        </w:rPr>
        <w:t>ie</w:t>
      </w:r>
      <w:r w:rsidRPr="002368CA">
        <w:rPr>
          <w:i/>
          <w:spacing w:val="2"/>
          <w:sz w:val="22"/>
          <w:szCs w:val="22"/>
        </w:rPr>
        <w:t>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z w:val="22"/>
          <w:szCs w:val="22"/>
        </w:rPr>
        <w:t>for</w:t>
      </w:r>
      <w:r w:rsidRPr="002368CA">
        <w:rPr>
          <w:i/>
          <w:spacing w:val="3"/>
          <w:sz w:val="22"/>
          <w:szCs w:val="22"/>
        </w:rPr>
        <w:t xml:space="preserve"> </w:t>
      </w:r>
      <w:r w:rsidRPr="002368CA">
        <w:rPr>
          <w:i/>
          <w:sz w:val="22"/>
          <w:szCs w:val="22"/>
        </w:rPr>
        <w:t>All Am</w:t>
      </w:r>
      <w:r w:rsidRPr="002368CA">
        <w:rPr>
          <w:i/>
          <w:spacing w:val="-1"/>
          <w:sz w:val="22"/>
          <w:szCs w:val="22"/>
        </w:rPr>
        <w:t>e</w:t>
      </w:r>
      <w:r w:rsidRPr="002368CA">
        <w:rPr>
          <w:i/>
          <w:sz w:val="22"/>
          <w:szCs w:val="22"/>
        </w:rPr>
        <w:t>ricans</w:t>
      </w:r>
      <w:r w:rsidRPr="002368CA">
        <w:rPr>
          <w:i/>
          <w:spacing w:val="1"/>
          <w:sz w:val="22"/>
          <w:szCs w:val="22"/>
        </w:rPr>
        <w:t xml:space="preserve"> </w:t>
      </w:r>
      <w:r w:rsidRPr="002368CA">
        <w:rPr>
          <w:sz w:val="22"/>
          <w:szCs w:val="22"/>
        </w:rPr>
        <w:t>(</w:t>
      </w:r>
      <w:r w:rsidRPr="002368CA">
        <w:rPr>
          <w:spacing w:val="-1"/>
          <w:sz w:val="22"/>
          <w:szCs w:val="22"/>
        </w:rPr>
        <w:t>A</w:t>
      </w:r>
      <w:r w:rsidRPr="002368CA">
        <w:rPr>
          <w:sz w:val="22"/>
          <w:szCs w:val="22"/>
        </w:rPr>
        <w:t>AA</w:t>
      </w:r>
      <w:r>
        <w:rPr>
          <w:sz w:val="22"/>
          <w:szCs w:val="22"/>
        </w:rPr>
        <w:t>S,</w:t>
      </w:r>
      <w:r w:rsidRPr="002368CA">
        <w:rPr>
          <w:spacing w:val="-1"/>
          <w:sz w:val="22"/>
          <w:szCs w:val="22"/>
        </w:rPr>
        <w:t xml:space="preserve"> </w:t>
      </w:r>
      <w:r w:rsidRPr="002368CA">
        <w:rPr>
          <w:sz w:val="22"/>
          <w:szCs w:val="22"/>
        </w:rPr>
        <w:t>19</w:t>
      </w:r>
      <w:r w:rsidRPr="002368CA">
        <w:rPr>
          <w:spacing w:val="2"/>
          <w:sz w:val="22"/>
          <w:szCs w:val="22"/>
        </w:rPr>
        <w:t>8</w:t>
      </w:r>
      <w:r w:rsidRPr="002368CA">
        <w:rPr>
          <w:sz w:val="22"/>
          <w:szCs w:val="22"/>
        </w:rPr>
        <w:t>9)</w:t>
      </w:r>
      <w:r w:rsidRPr="002368CA">
        <w:rPr>
          <w:spacing w:val="-1"/>
          <w:sz w:val="22"/>
          <w:szCs w:val="22"/>
        </w:rPr>
        <w:t xml:space="preserve"> a</w:t>
      </w:r>
      <w:r w:rsidRPr="002368CA">
        <w:rPr>
          <w:sz w:val="22"/>
          <w:szCs w:val="22"/>
        </w:rPr>
        <w:t>nd</w:t>
      </w:r>
      <w:r w:rsidRPr="002368CA">
        <w:rPr>
          <w:spacing w:val="1"/>
          <w:sz w:val="22"/>
          <w:szCs w:val="22"/>
        </w:rPr>
        <w:t xml:space="preserve"> </w:t>
      </w:r>
      <w:r w:rsidRPr="002368CA">
        <w:rPr>
          <w:i/>
          <w:sz w:val="22"/>
          <w:szCs w:val="22"/>
        </w:rPr>
        <w:t>B</w:t>
      </w:r>
      <w:r w:rsidRPr="002368CA">
        <w:rPr>
          <w:i/>
          <w:spacing w:val="-1"/>
          <w:sz w:val="22"/>
          <w:szCs w:val="22"/>
        </w:rPr>
        <w:t>e</w:t>
      </w:r>
      <w:r w:rsidRPr="002368CA">
        <w:rPr>
          <w:i/>
          <w:spacing w:val="2"/>
          <w:sz w:val="22"/>
          <w:szCs w:val="22"/>
        </w:rPr>
        <w:t>n</w:t>
      </w:r>
      <w:r w:rsidRPr="002368CA">
        <w:rPr>
          <w:i/>
          <w:spacing w:val="-1"/>
          <w:sz w:val="22"/>
          <w:szCs w:val="22"/>
        </w:rPr>
        <w:t>c</w:t>
      </w:r>
      <w:r w:rsidRPr="002368CA">
        <w:rPr>
          <w:i/>
          <w:sz w:val="22"/>
          <w:szCs w:val="22"/>
        </w:rPr>
        <w:t>hmar</w:t>
      </w:r>
      <w:r w:rsidRPr="002368CA">
        <w:rPr>
          <w:i/>
          <w:spacing w:val="-1"/>
          <w:sz w:val="22"/>
          <w:szCs w:val="22"/>
        </w:rPr>
        <w:t>k</w:t>
      </w:r>
      <w:r w:rsidRPr="002368CA">
        <w:rPr>
          <w:i/>
          <w:sz w:val="22"/>
          <w:szCs w:val="22"/>
        </w:rPr>
        <w:t>s for</w:t>
      </w:r>
      <w:r w:rsidRPr="002368CA">
        <w:rPr>
          <w:i/>
          <w:spacing w:val="1"/>
          <w:sz w:val="22"/>
          <w:szCs w:val="22"/>
        </w:rPr>
        <w:t xml:space="preserve"> </w:t>
      </w:r>
      <w:r w:rsidRPr="002368CA">
        <w:rPr>
          <w:i/>
          <w:spacing w:val="2"/>
          <w:sz w:val="22"/>
          <w:szCs w:val="22"/>
        </w:rPr>
        <w:t>S</w:t>
      </w:r>
      <w:r w:rsidRPr="002368CA">
        <w:rPr>
          <w:i/>
          <w:spacing w:val="-1"/>
          <w:sz w:val="22"/>
          <w:szCs w:val="22"/>
        </w:rPr>
        <w:t>c</w:t>
      </w:r>
      <w:r w:rsidRPr="002368CA">
        <w:rPr>
          <w:i/>
          <w:sz w:val="22"/>
          <w:szCs w:val="22"/>
        </w:rPr>
        <w:t>ien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pacing w:val="1"/>
          <w:sz w:val="22"/>
          <w:szCs w:val="22"/>
        </w:rPr>
        <w:t>L</w:t>
      </w:r>
      <w:r w:rsidRPr="002368CA">
        <w:rPr>
          <w:i/>
          <w:sz w:val="22"/>
          <w:szCs w:val="22"/>
        </w:rPr>
        <w:t>i</w:t>
      </w:r>
      <w:r w:rsidRPr="002368CA">
        <w:rPr>
          <w:i/>
          <w:spacing w:val="1"/>
          <w:sz w:val="22"/>
          <w:szCs w:val="22"/>
        </w:rPr>
        <w:t>t</w:t>
      </w:r>
      <w:r w:rsidRPr="002368CA">
        <w:rPr>
          <w:i/>
          <w:spacing w:val="-1"/>
          <w:sz w:val="22"/>
          <w:szCs w:val="22"/>
        </w:rPr>
        <w:t>e</w:t>
      </w:r>
      <w:r w:rsidRPr="002368CA">
        <w:rPr>
          <w:i/>
          <w:sz w:val="22"/>
          <w:szCs w:val="22"/>
        </w:rPr>
        <w:t>ra</w:t>
      </w:r>
      <w:r w:rsidRPr="002368CA">
        <w:rPr>
          <w:i/>
          <w:spacing w:val="1"/>
          <w:sz w:val="22"/>
          <w:szCs w:val="22"/>
        </w:rPr>
        <w:t>c</w:t>
      </w:r>
      <w:r w:rsidRPr="002368CA">
        <w:rPr>
          <w:i/>
          <w:sz w:val="22"/>
          <w:szCs w:val="22"/>
        </w:rPr>
        <w:t xml:space="preserve">y </w:t>
      </w:r>
      <w:r w:rsidRPr="002368CA">
        <w:rPr>
          <w:sz w:val="22"/>
          <w:szCs w:val="22"/>
        </w:rPr>
        <w:t>(199</w:t>
      </w:r>
      <w:r w:rsidRPr="002368CA">
        <w:rPr>
          <w:spacing w:val="-1"/>
          <w:sz w:val="22"/>
          <w:szCs w:val="22"/>
        </w:rPr>
        <w:t>3</w:t>
      </w:r>
      <w:r w:rsidRPr="002368CA">
        <w:rPr>
          <w:sz w:val="22"/>
          <w:szCs w:val="22"/>
        </w:rPr>
        <w:t xml:space="preserve">), </w:t>
      </w:r>
      <w:r w:rsidR="00904901" w:rsidRPr="002368CA">
        <w:rPr>
          <w:spacing w:val="-2"/>
          <w:sz w:val="22"/>
          <w:szCs w:val="22"/>
        </w:rPr>
        <w:t>a</w:t>
      </w:r>
      <w:r w:rsidR="00904901" w:rsidRPr="002368CA">
        <w:rPr>
          <w:sz w:val="22"/>
          <w:szCs w:val="22"/>
        </w:rPr>
        <w:t>nd</w:t>
      </w:r>
      <w:r w:rsidR="00904901" w:rsidRPr="002368CA">
        <w:rPr>
          <w:spacing w:val="2"/>
          <w:sz w:val="22"/>
          <w:szCs w:val="22"/>
        </w:rPr>
        <w:t xml:space="preserve"> </w:t>
      </w:r>
      <w:r w:rsidRPr="002368CA">
        <w:rPr>
          <w:spacing w:val="-1"/>
          <w:sz w:val="22"/>
          <w:szCs w:val="22"/>
        </w:rPr>
        <w:t>“</w:t>
      </w:r>
      <w:r w:rsidRPr="002368CA">
        <w:rPr>
          <w:sz w:val="22"/>
          <w:szCs w:val="22"/>
        </w:rPr>
        <w:t>uni</w:t>
      </w:r>
      <w:r w:rsidRPr="002368CA">
        <w:rPr>
          <w:spacing w:val="2"/>
          <w:sz w:val="22"/>
          <w:szCs w:val="22"/>
        </w:rPr>
        <w:t>f</w:t>
      </w:r>
      <w:r w:rsidRPr="002368CA">
        <w:rPr>
          <w:spacing w:val="-5"/>
          <w:sz w:val="22"/>
          <w:szCs w:val="22"/>
        </w:rPr>
        <w:t>y</w:t>
      </w:r>
      <w:r w:rsidRPr="002368CA">
        <w:rPr>
          <w:sz w:val="22"/>
          <w:szCs w:val="22"/>
        </w:rPr>
        <w:t>i</w:t>
      </w:r>
      <w:r w:rsidRPr="002368CA">
        <w:rPr>
          <w:spacing w:val="3"/>
          <w:sz w:val="22"/>
          <w:szCs w:val="22"/>
        </w:rPr>
        <w:t>n</w:t>
      </w:r>
      <w:r w:rsidRPr="002368CA">
        <w:rPr>
          <w:sz w:val="22"/>
          <w:szCs w:val="22"/>
        </w:rPr>
        <w:t>g</w:t>
      </w:r>
      <w:r w:rsidRPr="002368CA">
        <w:rPr>
          <w:spacing w:val="-2"/>
          <w:sz w:val="22"/>
          <w:szCs w:val="22"/>
        </w:rPr>
        <w:t xml:space="preserve"> </w:t>
      </w:r>
      <w:r>
        <w:rPr>
          <w:spacing w:val="2"/>
          <w:sz w:val="22"/>
          <w:szCs w:val="22"/>
        </w:rPr>
        <w:t>concepts and processes</w:t>
      </w:r>
      <w:r w:rsidRPr="002368CA">
        <w:rPr>
          <w:sz w:val="22"/>
          <w:szCs w:val="22"/>
        </w:rPr>
        <w:t>”</w:t>
      </w:r>
      <w:r w:rsidRPr="002368CA">
        <w:rPr>
          <w:spacing w:val="-1"/>
          <w:sz w:val="22"/>
          <w:szCs w:val="22"/>
        </w:rPr>
        <w:t xml:space="preserve"> </w:t>
      </w:r>
      <w:r w:rsidRPr="002368CA">
        <w:rPr>
          <w:sz w:val="22"/>
          <w:szCs w:val="22"/>
        </w:rPr>
        <w:t>in</w:t>
      </w:r>
      <w:r w:rsidRPr="002368CA">
        <w:rPr>
          <w:spacing w:val="4"/>
          <w:sz w:val="22"/>
          <w:szCs w:val="22"/>
        </w:rPr>
        <w:t xml:space="preserve"> </w:t>
      </w:r>
      <w:r w:rsidRPr="002368CA">
        <w:rPr>
          <w:i/>
          <w:sz w:val="22"/>
          <w:szCs w:val="22"/>
        </w:rPr>
        <w:t>Nat</w:t>
      </w:r>
      <w:r w:rsidRPr="002368CA">
        <w:rPr>
          <w:i/>
          <w:spacing w:val="1"/>
          <w:sz w:val="22"/>
          <w:szCs w:val="22"/>
        </w:rPr>
        <w:t>i</w:t>
      </w:r>
      <w:r w:rsidRPr="002368CA">
        <w:rPr>
          <w:i/>
          <w:sz w:val="22"/>
          <w:szCs w:val="22"/>
        </w:rPr>
        <w:t>onal Sci</w:t>
      </w:r>
      <w:r w:rsidRPr="002368CA">
        <w:rPr>
          <w:i/>
          <w:spacing w:val="-1"/>
          <w:sz w:val="22"/>
          <w:szCs w:val="22"/>
        </w:rPr>
        <w:t>e</w:t>
      </w:r>
      <w:r w:rsidRPr="002368CA">
        <w:rPr>
          <w:i/>
          <w:sz w:val="22"/>
          <w:szCs w:val="22"/>
        </w:rPr>
        <w:t>n</w:t>
      </w:r>
      <w:r w:rsidRPr="002368CA">
        <w:rPr>
          <w:i/>
          <w:spacing w:val="-1"/>
          <w:sz w:val="22"/>
          <w:szCs w:val="22"/>
        </w:rPr>
        <w:t>c</w:t>
      </w:r>
      <w:r w:rsidRPr="002368CA">
        <w:rPr>
          <w:i/>
          <w:sz w:val="22"/>
          <w:szCs w:val="22"/>
        </w:rPr>
        <w:t>e</w:t>
      </w:r>
      <w:r w:rsidRPr="002368CA">
        <w:rPr>
          <w:i/>
          <w:spacing w:val="-1"/>
          <w:sz w:val="22"/>
          <w:szCs w:val="22"/>
        </w:rPr>
        <w:t xml:space="preserve"> </w:t>
      </w:r>
      <w:r w:rsidRPr="002368CA">
        <w:rPr>
          <w:i/>
          <w:sz w:val="22"/>
          <w:szCs w:val="22"/>
        </w:rPr>
        <w:t>Edu</w:t>
      </w:r>
      <w:r w:rsidRPr="002368CA">
        <w:rPr>
          <w:i/>
          <w:spacing w:val="-1"/>
          <w:sz w:val="22"/>
          <w:szCs w:val="22"/>
        </w:rPr>
        <w:t>c</w:t>
      </w:r>
      <w:r w:rsidRPr="002368CA">
        <w:rPr>
          <w:i/>
          <w:sz w:val="22"/>
          <w:szCs w:val="22"/>
        </w:rPr>
        <w:t>at</w:t>
      </w:r>
      <w:r w:rsidRPr="002368CA">
        <w:rPr>
          <w:i/>
          <w:spacing w:val="1"/>
          <w:sz w:val="22"/>
          <w:szCs w:val="22"/>
        </w:rPr>
        <w:t>i</w:t>
      </w:r>
      <w:r w:rsidRPr="002368CA">
        <w:rPr>
          <w:i/>
          <w:sz w:val="22"/>
          <w:szCs w:val="22"/>
        </w:rPr>
        <w:t>on Standards</w:t>
      </w:r>
      <w:r w:rsidRPr="002368CA">
        <w:rPr>
          <w:i/>
          <w:spacing w:val="3"/>
          <w:sz w:val="22"/>
          <w:szCs w:val="22"/>
        </w:rPr>
        <w:t xml:space="preserve"> </w:t>
      </w:r>
      <w:r w:rsidRPr="002368CA">
        <w:rPr>
          <w:sz w:val="22"/>
          <w:szCs w:val="22"/>
        </w:rPr>
        <w:t>(199</w:t>
      </w:r>
      <w:r w:rsidRPr="002368CA">
        <w:rPr>
          <w:spacing w:val="-1"/>
          <w:sz w:val="22"/>
          <w:szCs w:val="22"/>
        </w:rPr>
        <w:t>6</w:t>
      </w:r>
      <w:r w:rsidRPr="002368CA">
        <w:rPr>
          <w:sz w:val="22"/>
          <w:szCs w:val="22"/>
        </w:rPr>
        <w:t xml:space="preserve">). </w:t>
      </w:r>
      <w:r w:rsidRPr="002368CA">
        <w:rPr>
          <w:spacing w:val="-1"/>
          <w:sz w:val="22"/>
          <w:szCs w:val="22"/>
        </w:rPr>
        <w:t>A</w:t>
      </w:r>
      <w:r w:rsidRPr="002368CA">
        <w:rPr>
          <w:sz w:val="22"/>
          <w:szCs w:val="22"/>
        </w:rPr>
        <w:t>l</w:t>
      </w:r>
      <w:r w:rsidRPr="002368CA">
        <w:rPr>
          <w:spacing w:val="1"/>
          <w:sz w:val="22"/>
          <w:szCs w:val="22"/>
        </w:rPr>
        <w:t>t</w:t>
      </w:r>
      <w:r w:rsidRPr="002368CA">
        <w:rPr>
          <w:sz w:val="22"/>
          <w:szCs w:val="22"/>
        </w:rPr>
        <w:t>ho</w:t>
      </w:r>
      <w:r w:rsidRPr="002368CA">
        <w:rPr>
          <w:spacing w:val="2"/>
          <w:sz w:val="22"/>
          <w:szCs w:val="22"/>
        </w:rPr>
        <w:t>u</w:t>
      </w:r>
      <w:r w:rsidRPr="002368CA">
        <w:rPr>
          <w:sz w:val="22"/>
          <w:szCs w:val="22"/>
        </w:rPr>
        <w:t>gh these</w:t>
      </w:r>
      <w:r w:rsidRPr="002368CA">
        <w:rPr>
          <w:spacing w:val="-1"/>
          <w:sz w:val="22"/>
          <w:szCs w:val="22"/>
        </w:rPr>
        <w:t xml:space="preserve"> </w:t>
      </w:r>
      <w:r w:rsidRPr="002368CA">
        <w:rPr>
          <w:sz w:val="22"/>
          <w:szCs w:val="22"/>
        </w:rPr>
        <w:t>ide</w:t>
      </w:r>
      <w:r w:rsidRPr="002368CA">
        <w:rPr>
          <w:spacing w:val="-1"/>
          <w:sz w:val="22"/>
          <w:szCs w:val="22"/>
        </w:rPr>
        <w:t>a</w:t>
      </w:r>
      <w:r w:rsidRPr="002368CA">
        <w:rPr>
          <w:sz w:val="22"/>
          <w:szCs w:val="22"/>
        </w:rPr>
        <w:t>s ha</w:t>
      </w:r>
      <w:r w:rsidRPr="002368CA">
        <w:rPr>
          <w:spacing w:val="1"/>
          <w:sz w:val="22"/>
          <w:szCs w:val="22"/>
        </w:rPr>
        <w:t>v</w:t>
      </w:r>
      <w:r w:rsidRPr="002368CA">
        <w:rPr>
          <w:sz w:val="22"/>
          <w:szCs w:val="22"/>
        </w:rPr>
        <w:t>e</w:t>
      </w:r>
      <w:r w:rsidRPr="002368CA">
        <w:rPr>
          <w:spacing w:val="-1"/>
          <w:sz w:val="22"/>
          <w:szCs w:val="22"/>
        </w:rPr>
        <w:t xml:space="preserve"> </w:t>
      </w:r>
      <w:r w:rsidRPr="002368CA">
        <w:rPr>
          <w:sz w:val="22"/>
          <w:szCs w:val="22"/>
        </w:rPr>
        <w:t>b</w:t>
      </w:r>
      <w:r w:rsidRPr="002368CA">
        <w:rPr>
          <w:spacing w:val="1"/>
          <w:sz w:val="22"/>
          <w:szCs w:val="22"/>
        </w:rPr>
        <w:t>e</w:t>
      </w:r>
      <w:r w:rsidRPr="002368CA">
        <w:rPr>
          <w:spacing w:val="-1"/>
          <w:sz w:val="22"/>
          <w:szCs w:val="22"/>
        </w:rPr>
        <w:t>e</w:t>
      </w:r>
      <w:r w:rsidRPr="002368CA">
        <w:rPr>
          <w:sz w:val="22"/>
          <w:szCs w:val="22"/>
        </w:rPr>
        <w:t xml:space="preserve">n </w:t>
      </w:r>
      <w:r w:rsidRPr="002368CA">
        <w:rPr>
          <w:spacing w:val="1"/>
          <w:sz w:val="22"/>
          <w:szCs w:val="22"/>
        </w:rPr>
        <w:t>c</w:t>
      </w:r>
      <w:r w:rsidRPr="002368CA">
        <w:rPr>
          <w:sz w:val="22"/>
          <w:szCs w:val="22"/>
        </w:rPr>
        <w:t>onsistent</w:t>
      </w:r>
      <w:r w:rsidRPr="002368CA">
        <w:rPr>
          <w:spacing w:val="3"/>
          <w:sz w:val="22"/>
          <w:szCs w:val="22"/>
        </w:rPr>
        <w:t>l</w:t>
      </w:r>
      <w:r w:rsidRPr="002368CA">
        <w:rPr>
          <w:sz w:val="22"/>
          <w:szCs w:val="22"/>
        </w:rPr>
        <w:t>y</w:t>
      </w:r>
      <w:r w:rsidRPr="002368CA">
        <w:rPr>
          <w:spacing w:val="-7"/>
          <w:sz w:val="22"/>
          <w:szCs w:val="22"/>
        </w:rPr>
        <w:t xml:space="preserve"> </w:t>
      </w:r>
      <w:r w:rsidRPr="002368CA">
        <w:rPr>
          <w:sz w:val="22"/>
          <w:szCs w:val="22"/>
        </w:rPr>
        <w:t>i</w:t>
      </w:r>
      <w:r w:rsidRPr="002368CA">
        <w:rPr>
          <w:spacing w:val="3"/>
          <w:sz w:val="22"/>
          <w:szCs w:val="22"/>
        </w:rPr>
        <w:t>n</w:t>
      </w:r>
      <w:r w:rsidRPr="002368CA">
        <w:rPr>
          <w:spacing w:val="-1"/>
          <w:sz w:val="22"/>
          <w:szCs w:val="22"/>
        </w:rPr>
        <w:t>c</w:t>
      </w:r>
      <w:r w:rsidRPr="002368CA">
        <w:rPr>
          <w:sz w:val="22"/>
          <w:szCs w:val="22"/>
        </w:rPr>
        <w:t>luded in p</w:t>
      </w:r>
      <w:r w:rsidRPr="002368CA">
        <w:rPr>
          <w:spacing w:val="-1"/>
          <w:sz w:val="22"/>
          <w:szCs w:val="22"/>
        </w:rPr>
        <w:t>re</w:t>
      </w:r>
      <w:r w:rsidRPr="002368CA">
        <w:rPr>
          <w:sz w:val="22"/>
          <w:szCs w:val="22"/>
        </w:rPr>
        <w:t>vious stand</w:t>
      </w:r>
      <w:r w:rsidRPr="002368CA">
        <w:rPr>
          <w:spacing w:val="-1"/>
          <w:sz w:val="22"/>
          <w:szCs w:val="22"/>
        </w:rPr>
        <w:t>a</w:t>
      </w:r>
      <w:r w:rsidRPr="002368CA">
        <w:rPr>
          <w:sz w:val="22"/>
          <w:szCs w:val="22"/>
        </w:rPr>
        <w:t>rds d</w:t>
      </w:r>
      <w:r w:rsidRPr="002368CA">
        <w:rPr>
          <w:spacing w:val="2"/>
          <w:sz w:val="22"/>
          <w:szCs w:val="22"/>
        </w:rPr>
        <w:t>o</w:t>
      </w:r>
      <w:r w:rsidRPr="002368CA">
        <w:rPr>
          <w:spacing w:val="-1"/>
          <w:sz w:val="22"/>
          <w:szCs w:val="22"/>
        </w:rPr>
        <w:t>c</w:t>
      </w:r>
      <w:r w:rsidRPr="002368CA">
        <w:rPr>
          <w:spacing w:val="2"/>
          <w:sz w:val="22"/>
          <w:szCs w:val="22"/>
        </w:rPr>
        <w:t>u</w:t>
      </w:r>
      <w:r w:rsidRPr="002368CA">
        <w:rPr>
          <w:sz w:val="22"/>
          <w:szCs w:val="22"/>
        </w:rPr>
        <w:t>ments</w:t>
      </w:r>
      <w:r w:rsidR="00641C25">
        <w:rPr>
          <w:sz w:val="22"/>
          <w:szCs w:val="22"/>
        </w:rPr>
        <w:t>,</w:t>
      </w:r>
      <w:r w:rsidRPr="002368CA">
        <w:rPr>
          <w:sz w:val="22"/>
          <w:szCs w:val="22"/>
        </w:rPr>
        <w:t xml:space="preserve"> the</w:t>
      </w:r>
      <w:r>
        <w:rPr>
          <w:sz w:val="22"/>
          <w:szCs w:val="22"/>
        </w:rPr>
        <w:t xml:space="preserve"> NRC</w:t>
      </w:r>
      <w:r w:rsidRPr="002368CA">
        <w:rPr>
          <w:spacing w:val="-1"/>
          <w:sz w:val="22"/>
          <w:szCs w:val="22"/>
        </w:rPr>
        <w:t xml:space="preserve"> </w:t>
      </w:r>
      <w:r w:rsidRPr="00F30439">
        <w:rPr>
          <w:i/>
          <w:spacing w:val="-1"/>
          <w:sz w:val="22"/>
          <w:szCs w:val="22"/>
        </w:rPr>
        <w:t>F</w:t>
      </w:r>
      <w:r w:rsidRPr="00F30439">
        <w:rPr>
          <w:i/>
          <w:sz w:val="22"/>
          <w:szCs w:val="22"/>
        </w:rPr>
        <w:t>r</w:t>
      </w:r>
      <w:r w:rsidRPr="00F30439">
        <w:rPr>
          <w:i/>
          <w:spacing w:val="-2"/>
          <w:sz w:val="22"/>
          <w:szCs w:val="22"/>
        </w:rPr>
        <w:t>a</w:t>
      </w:r>
      <w:r w:rsidRPr="00F30439">
        <w:rPr>
          <w:i/>
          <w:spacing w:val="3"/>
          <w:sz w:val="22"/>
          <w:szCs w:val="22"/>
        </w:rPr>
        <w:t>m</w:t>
      </w:r>
      <w:r w:rsidRPr="00F30439">
        <w:rPr>
          <w:i/>
          <w:spacing w:val="-1"/>
          <w:sz w:val="22"/>
          <w:szCs w:val="22"/>
        </w:rPr>
        <w:t>e</w:t>
      </w:r>
      <w:r w:rsidRPr="00F30439">
        <w:rPr>
          <w:i/>
          <w:sz w:val="22"/>
          <w:szCs w:val="22"/>
        </w:rPr>
        <w:t>wo</w:t>
      </w:r>
      <w:r w:rsidRPr="00F30439">
        <w:rPr>
          <w:i/>
          <w:spacing w:val="1"/>
          <w:sz w:val="22"/>
          <w:szCs w:val="22"/>
        </w:rPr>
        <w:t>r</w:t>
      </w:r>
      <w:r w:rsidRPr="00F30439">
        <w:rPr>
          <w:i/>
          <w:sz w:val="22"/>
          <w:szCs w:val="22"/>
        </w:rPr>
        <w:t xml:space="preserve">k </w:t>
      </w:r>
      <w:r w:rsidRPr="002368CA">
        <w:rPr>
          <w:spacing w:val="1"/>
          <w:sz w:val="22"/>
          <w:szCs w:val="22"/>
        </w:rPr>
        <w:t>r</w:t>
      </w:r>
      <w:r w:rsidRPr="002368CA">
        <w:rPr>
          <w:spacing w:val="-1"/>
          <w:sz w:val="22"/>
          <w:szCs w:val="22"/>
        </w:rPr>
        <w:t>e</w:t>
      </w:r>
      <w:r w:rsidRPr="002368CA">
        <w:rPr>
          <w:spacing w:val="1"/>
          <w:sz w:val="22"/>
          <w:szCs w:val="22"/>
        </w:rPr>
        <w:t>c</w:t>
      </w:r>
      <w:r w:rsidRPr="002368CA">
        <w:rPr>
          <w:sz w:val="22"/>
          <w:szCs w:val="22"/>
        </w:rPr>
        <w:t>o</w:t>
      </w:r>
      <w:r w:rsidRPr="002368CA">
        <w:rPr>
          <w:spacing w:val="-2"/>
          <w:sz w:val="22"/>
          <w:szCs w:val="22"/>
        </w:rPr>
        <w:t>g</w:t>
      </w:r>
      <w:r w:rsidRPr="002368CA">
        <w:rPr>
          <w:sz w:val="22"/>
          <w:szCs w:val="22"/>
        </w:rPr>
        <w:t>ni</w:t>
      </w:r>
      <w:r w:rsidRPr="002368CA">
        <w:rPr>
          <w:spacing w:val="2"/>
          <w:sz w:val="22"/>
          <w:szCs w:val="22"/>
        </w:rPr>
        <w:t>z</w:t>
      </w:r>
      <w:r w:rsidRPr="002368CA">
        <w:rPr>
          <w:spacing w:val="-1"/>
          <w:sz w:val="22"/>
          <w:szCs w:val="22"/>
        </w:rPr>
        <w:t>e</w:t>
      </w:r>
      <w:r w:rsidRPr="002368CA">
        <w:rPr>
          <w:sz w:val="22"/>
          <w:szCs w:val="22"/>
        </w:rPr>
        <w:t>s that</w:t>
      </w:r>
      <w:r w:rsidRPr="002368CA">
        <w:rPr>
          <w:spacing w:val="1"/>
          <w:sz w:val="22"/>
          <w:szCs w:val="22"/>
        </w:rPr>
        <w:t xml:space="preserve"> </w:t>
      </w:r>
      <w:r w:rsidRPr="002368CA">
        <w:rPr>
          <w:spacing w:val="-1"/>
          <w:sz w:val="22"/>
          <w:szCs w:val="22"/>
        </w:rPr>
        <w:t>“</w:t>
      </w:r>
      <w:r w:rsidRPr="002368CA">
        <w:rPr>
          <w:sz w:val="22"/>
          <w:szCs w:val="22"/>
        </w:rPr>
        <w:t>students h</w:t>
      </w:r>
      <w:r w:rsidRPr="002368CA">
        <w:rPr>
          <w:spacing w:val="2"/>
          <w:sz w:val="22"/>
          <w:szCs w:val="22"/>
        </w:rPr>
        <w:t>a</w:t>
      </w:r>
      <w:r w:rsidRPr="002368CA">
        <w:rPr>
          <w:sz w:val="22"/>
          <w:szCs w:val="22"/>
        </w:rPr>
        <w:t>ve</w:t>
      </w:r>
      <w:r w:rsidRPr="002368CA">
        <w:rPr>
          <w:spacing w:val="-1"/>
          <w:sz w:val="22"/>
          <w:szCs w:val="22"/>
        </w:rPr>
        <w:t xml:space="preserve"> </w:t>
      </w:r>
      <w:r w:rsidRPr="002368CA">
        <w:rPr>
          <w:sz w:val="22"/>
          <w:szCs w:val="22"/>
        </w:rPr>
        <w:t>oft</w:t>
      </w:r>
      <w:r w:rsidRPr="002368CA">
        <w:rPr>
          <w:spacing w:val="-1"/>
          <w:sz w:val="22"/>
          <w:szCs w:val="22"/>
        </w:rPr>
        <w:t>e</w:t>
      </w:r>
      <w:r w:rsidRPr="002368CA">
        <w:rPr>
          <w:sz w:val="22"/>
          <w:szCs w:val="22"/>
        </w:rPr>
        <w:t>n b</w:t>
      </w:r>
      <w:r w:rsidRPr="002368CA">
        <w:rPr>
          <w:spacing w:val="1"/>
          <w:sz w:val="22"/>
          <w:szCs w:val="22"/>
        </w:rPr>
        <w:t>e</w:t>
      </w:r>
      <w:r w:rsidRPr="002368CA">
        <w:rPr>
          <w:spacing w:val="-1"/>
          <w:sz w:val="22"/>
          <w:szCs w:val="22"/>
        </w:rPr>
        <w:t>e</w:t>
      </w:r>
      <w:r w:rsidRPr="002368CA">
        <w:rPr>
          <w:sz w:val="22"/>
          <w:szCs w:val="22"/>
        </w:rPr>
        <w:t xml:space="preserve">n </w:t>
      </w:r>
      <w:r w:rsidRPr="002368CA">
        <w:rPr>
          <w:spacing w:val="-1"/>
          <w:sz w:val="22"/>
          <w:szCs w:val="22"/>
        </w:rPr>
        <w:t>e</w:t>
      </w:r>
      <w:r w:rsidRPr="002368CA">
        <w:rPr>
          <w:spacing w:val="2"/>
          <w:sz w:val="22"/>
          <w:szCs w:val="22"/>
        </w:rPr>
        <w:t>x</w:t>
      </w:r>
      <w:r w:rsidRPr="002368CA">
        <w:rPr>
          <w:sz w:val="22"/>
          <w:szCs w:val="22"/>
        </w:rPr>
        <w:t>p</w:t>
      </w:r>
      <w:r w:rsidRPr="002368CA">
        <w:rPr>
          <w:spacing w:val="-1"/>
          <w:sz w:val="22"/>
          <w:szCs w:val="22"/>
        </w:rPr>
        <w:t>ec</w:t>
      </w:r>
      <w:r w:rsidRPr="002368CA">
        <w:rPr>
          <w:sz w:val="22"/>
          <w:szCs w:val="22"/>
        </w:rPr>
        <w:t>ted to bui</w:t>
      </w:r>
      <w:r w:rsidRPr="002368CA">
        <w:rPr>
          <w:spacing w:val="1"/>
          <w:sz w:val="22"/>
          <w:szCs w:val="22"/>
        </w:rPr>
        <w:t>l</w:t>
      </w:r>
      <w:r w:rsidRPr="002368CA">
        <w:rPr>
          <w:sz w:val="22"/>
          <w:szCs w:val="22"/>
        </w:rPr>
        <w:t>d su</w:t>
      </w:r>
      <w:r w:rsidRPr="002368CA">
        <w:rPr>
          <w:spacing w:val="-1"/>
          <w:sz w:val="22"/>
          <w:szCs w:val="22"/>
        </w:rPr>
        <w:t>c</w:t>
      </w:r>
      <w:r w:rsidRPr="002368CA">
        <w:rPr>
          <w:sz w:val="22"/>
          <w:szCs w:val="22"/>
        </w:rPr>
        <w:t>h knowl</w:t>
      </w:r>
      <w:r w:rsidRPr="002368CA">
        <w:rPr>
          <w:spacing w:val="-1"/>
          <w:sz w:val="22"/>
          <w:szCs w:val="22"/>
        </w:rPr>
        <w:t>e</w:t>
      </w:r>
      <w:r w:rsidRPr="002368CA">
        <w:rPr>
          <w:sz w:val="22"/>
          <w:szCs w:val="22"/>
        </w:rPr>
        <w:t>dge</w:t>
      </w:r>
      <w:r w:rsidRPr="002368CA">
        <w:rPr>
          <w:spacing w:val="-1"/>
          <w:sz w:val="22"/>
          <w:szCs w:val="22"/>
        </w:rPr>
        <w:t xml:space="preserve"> </w:t>
      </w:r>
      <w:r w:rsidRPr="002368CA">
        <w:rPr>
          <w:sz w:val="22"/>
          <w:szCs w:val="22"/>
        </w:rPr>
        <w:t>w</w:t>
      </w:r>
      <w:r w:rsidRPr="002368CA">
        <w:rPr>
          <w:spacing w:val="2"/>
          <w:sz w:val="22"/>
          <w:szCs w:val="22"/>
        </w:rPr>
        <w:t>i</w:t>
      </w:r>
      <w:r w:rsidRPr="002368CA">
        <w:rPr>
          <w:sz w:val="22"/>
          <w:szCs w:val="22"/>
        </w:rPr>
        <w:t>thout</w:t>
      </w:r>
      <w:r w:rsidRPr="002368CA">
        <w:rPr>
          <w:spacing w:val="1"/>
          <w:sz w:val="22"/>
          <w:szCs w:val="22"/>
        </w:rPr>
        <w:t xml:space="preserve"> </w:t>
      </w:r>
      <w:r w:rsidRPr="002368CA">
        <w:rPr>
          <w:spacing w:val="-1"/>
          <w:sz w:val="22"/>
          <w:szCs w:val="22"/>
        </w:rPr>
        <w:t>a</w:t>
      </w:r>
      <w:r w:rsidRPr="002368CA">
        <w:rPr>
          <w:spacing w:val="2"/>
          <w:sz w:val="22"/>
          <w:szCs w:val="22"/>
        </w:rPr>
        <w:t>n</w:t>
      </w:r>
      <w:r w:rsidRPr="002368CA">
        <w:rPr>
          <w:sz w:val="22"/>
          <w:szCs w:val="22"/>
        </w:rPr>
        <w:t>y</w:t>
      </w:r>
      <w:r w:rsidRPr="002368CA">
        <w:rPr>
          <w:spacing w:val="-5"/>
          <w:sz w:val="22"/>
          <w:szCs w:val="22"/>
        </w:rPr>
        <w:t xml:space="preserve"> </w:t>
      </w:r>
      <w:r w:rsidRPr="002368CA">
        <w:rPr>
          <w:spacing w:val="-1"/>
          <w:sz w:val="22"/>
          <w:szCs w:val="22"/>
        </w:rPr>
        <w:t>e</w:t>
      </w:r>
      <w:r w:rsidRPr="002368CA">
        <w:rPr>
          <w:spacing w:val="2"/>
          <w:sz w:val="22"/>
          <w:szCs w:val="22"/>
        </w:rPr>
        <w:t>x</w:t>
      </w:r>
      <w:r w:rsidRPr="002368CA">
        <w:rPr>
          <w:sz w:val="22"/>
          <w:szCs w:val="22"/>
        </w:rPr>
        <w:t>pl</w:t>
      </w:r>
      <w:r w:rsidRPr="002368CA">
        <w:rPr>
          <w:spacing w:val="1"/>
          <w:sz w:val="22"/>
          <w:szCs w:val="22"/>
        </w:rPr>
        <w:t>i</w:t>
      </w:r>
      <w:r w:rsidRPr="002368CA">
        <w:rPr>
          <w:spacing w:val="-1"/>
          <w:sz w:val="22"/>
          <w:szCs w:val="22"/>
        </w:rPr>
        <w:t>c</w:t>
      </w:r>
      <w:r w:rsidRPr="002368CA">
        <w:rPr>
          <w:sz w:val="22"/>
          <w:szCs w:val="22"/>
        </w:rPr>
        <w:t>it</w:t>
      </w:r>
      <w:r w:rsidRPr="002368CA">
        <w:rPr>
          <w:spacing w:val="1"/>
          <w:sz w:val="22"/>
          <w:szCs w:val="22"/>
        </w:rPr>
        <w:t xml:space="preserve"> </w:t>
      </w:r>
      <w:r w:rsidRPr="002368CA">
        <w:rPr>
          <w:sz w:val="22"/>
          <w:szCs w:val="22"/>
        </w:rPr>
        <w:t>ins</w:t>
      </w:r>
      <w:r w:rsidRPr="002368CA">
        <w:rPr>
          <w:spacing w:val="1"/>
          <w:sz w:val="22"/>
          <w:szCs w:val="22"/>
        </w:rPr>
        <w:t>t</w:t>
      </w:r>
      <w:r w:rsidRPr="002368CA">
        <w:rPr>
          <w:sz w:val="22"/>
          <w:szCs w:val="22"/>
        </w:rPr>
        <w:t>ru</w:t>
      </w:r>
      <w:r w:rsidRPr="002368CA">
        <w:rPr>
          <w:spacing w:val="-2"/>
          <w:sz w:val="22"/>
          <w:szCs w:val="22"/>
        </w:rPr>
        <w:t>c</w:t>
      </w:r>
      <w:r w:rsidRPr="002368CA">
        <w:rPr>
          <w:sz w:val="22"/>
          <w:szCs w:val="22"/>
        </w:rPr>
        <w:t>t</w:t>
      </w:r>
      <w:r w:rsidRPr="002368CA">
        <w:rPr>
          <w:spacing w:val="1"/>
          <w:sz w:val="22"/>
          <w:szCs w:val="22"/>
        </w:rPr>
        <w:t>i</w:t>
      </w:r>
      <w:r w:rsidRPr="002368CA">
        <w:rPr>
          <w:sz w:val="22"/>
          <w:szCs w:val="22"/>
        </w:rPr>
        <w:t>on</w:t>
      </w:r>
      <w:r w:rsidRPr="002368CA">
        <w:rPr>
          <w:spacing w:val="-1"/>
          <w:sz w:val="22"/>
          <w:szCs w:val="22"/>
        </w:rPr>
        <w:t>a</w:t>
      </w:r>
      <w:r w:rsidRPr="002368CA">
        <w:rPr>
          <w:sz w:val="22"/>
          <w:szCs w:val="22"/>
        </w:rPr>
        <w:t>l suppo</w:t>
      </w:r>
      <w:r w:rsidRPr="002368CA">
        <w:rPr>
          <w:spacing w:val="-1"/>
          <w:sz w:val="22"/>
          <w:szCs w:val="22"/>
        </w:rPr>
        <w:t>r</w:t>
      </w:r>
      <w:r w:rsidRPr="002368CA">
        <w:rPr>
          <w:sz w:val="22"/>
          <w:szCs w:val="22"/>
        </w:rPr>
        <w:t>t.”</w:t>
      </w:r>
      <w:r w:rsidRPr="002368CA">
        <w:rPr>
          <w:spacing w:val="-1"/>
          <w:sz w:val="22"/>
          <w:szCs w:val="22"/>
        </w:rPr>
        <w:t xml:space="preserve"> (</w:t>
      </w:r>
      <w:r w:rsidRPr="002368CA">
        <w:rPr>
          <w:sz w:val="22"/>
          <w:szCs w:val="22"/>
        </w:rPr>
        <w:t>p. 83)</w:t>
      </w:r>
      <w:r w:rsidRPr="002368CA">
        <w:rPr>
          <w:spacing w:val="1"/>
          <w:sz w:val="22"/>
          <w:szCs w:val="22"/>
        </w:rPr>
        <w:t xml:space="preserve"> </w:t>
      </w:r>
      <w:r w:rsidRPr="002368CA">
        <w:rPr>
          <w:sz w:val="22"/>
          <w:szCs w:val="22"/>
        </w:rPr>
        <w:t>Cross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 xml:space="preserve">pts </w:t>
      </w:r>
      <w:r>
        <w:rPr>
          <w:sz w:val="22"/>
          <w:szCs w:val="22"/>
        </w:rPr>
        <w:t>can help</w:t>
      </w:r>
      <w:r w:rsidRPr="002368CA">
        <w:rPr>
          <w:sz w:val="22"/>
          <w:szCs w:val="22"/>
        </w:rPr>
        <w:t xml:space="preserve"> stud</w:t>
      </w:r>
      <w:r w:rsidRPr="002368CA">
        <w:rPr>
          <w:spacing w:val="-1"/>
          <w:sz w:val="22"/>
          <w:szCs w:val="22"/>
        </w:rPr>
        <w:t>e</w:t>
      </w:r>
      <w:r w:rsidRPr="002368CA">
        <w:rPr>
          <w:sz w:val="22"/>
          <w:szCs w:val="22"/>
        </w:rPr>
        <w:t xml:space="preserve">nts </w:t>
      </w:r>
      <w:r w:rsidRPr="002368CA">
        <w:rPr>
          <w:spacing w:val="1"/>
          <w:sz w:val="22"/>
          <w:szCs w:val="22"/>
        </w:rPr>
        <w:t>t</w:t>
      </w:r>
      <w:r w:rsidRPr="002368CA">
        <w:rPr>
          <w:sz w:val="22"/>
          <w:szCs w:val="22"/>
        </w:rPr>
        <w:t>hink of 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w:t>
      </w:r>
      <w:r w:rsidRPr="002368CA">
        <w:rPr>
          <w:sz w:val="22"/>
          <w:szCs w:val="22"/>
        </w:rPr>
        <w:t>l</w:t>
      </w:r>
      <w:r w:rsidRPr="002368CA">
        <w:rPr>
          <w:spacing w:val="2"/>
          <w:sz w:val="22"/>
          <w:szCs w:val="22"/>
        </w:rPr>
        <w:t>e</w:t>
      </w:r>
      <w:r w:rsidRPr="002368CA">
        <w:rPr>
          <w:spacing w:val="-1"/>
          <w:sz w:val="22"/>
          <w:szCs w:val="22"/>
        </w:rPr>
        <w:t>a</w:t>
      </w:r>
      <w:r w:rsidRPr="002368CA">
        <w:rPr>
          <w:sz w:val="22"/>
          <w:szCs w:val="22"/>
        </w:rPr>
        <w:t>rni</w:t>
      </w:r>
      <w:r w:rsidRPr="002368CA">
        <w:rPr>
          <w:spacing w:val="4"/>
          <w:sz w:val="22"/>
          <w:szCs w:val="22"/>
        </w:rPr>
        <w:t>n</w:t>
      </w:r>
      <w:r w:rsidRPr="002368CA">
        <w:rPr>
          <w:sz w:val="22"/>
          <w:szCs w:val="22"/>
        </w:rPr>
        <w:t>g</w:t>
      </w:r>
      <w:r w:rsidRPr="002368CA">
        <w:rPr>
          <w:spacing w:val="-2"/>
          <w:sz w:val="22"/>
          <w:szCs w:val="22"/>
        </w:rPr>
        <w:t xml:space="preserve"> </w:t>
      </w:r>
      <w:r w:rsidRPr="002368CA">
        <w:rPr>
          <w:sz w:val="22"/>
          <w:szCs w:val="22"/>
        </w:rPr>
        <w:t>not as me</w:t>
      </w:r>
      <w:r w:rsidRPr="002368CA">
        <w:rPr>
          <w:spacing w:val="2"/>
          <w:sz w:val="22"/>
          <w:szCs w:val="22"/>
        </w:rPr>
        <w:t>m</w:t>
      </w:r>
      <w:r w:rsidRPr="002368CA">
        <w:rPr>
          <w:sz w:val="22"/>
          <w:szCs w:val="22"/>
        </w:rPr>
        <w:t>o</w:t>
      </w:r>
      <w:r w:rsidRPr="002368CA">
        <w:rPr>
          <w:spacing w:val="-1"/>
          <w:sz w:val="22"/>
          <w:szCs w:val="22"/>
        </w:rPr>
        <w:t>r</w:t>
      </w:r>
      <w:r w:rsidRPr="002368CA">
        <w:rPr>
          <w:sz w:val="22"/>
          <w:szCs w:val="22"/>
        </w:rPr>
        <w:t>i</w:t>
      </w:r>
      <w:r w:rsidRPr="002368CA">
        <w:rPr>
          <w:spacing w:val="2"/>
          <w:sz w:val="22"/>
          <w:szCs w:val="22"/>
        </w:rPr>
        <w:t>z</w:t>
      </w:r>
      <w:r w:rsidRPr="002368CA">
        <w:rPr>
          <w:spacing w:val="-1"/>
          <w:sz w:val="22"/>
          <w:szCs w:val="22"/>
        </w:rPr>
        <w:t>a</w:t>
      </w:r>
      <w:r w:rsidRPr="002368CA">
        <w:rPr>
          <w:sz w:val="22"/>
          <w:szCs w:val="22"/>
        </w:rPr>
        <w:t>t</w:t>
      </w:r>
      <w:r w:rsidRPr="002368CA">
        <w:rPr>
          <w:spacing w:val="1"/>
          <w:sz w:val="22"/>
          <w:szCs w:val="22"/>
        </w:rPr>
        <w:t>i</w:t>
      </w:r>
      <w:r w:rsidRPr="002368CA">
        <w:rPr>
          <w:sz w:val="22"/>
          <w:szCs w:val="22"/>
        </w:rPr>
        <w:t>on of</w:t>
      </w:r>
      <w:r w:rsidRPr="002368CA">
        <w:rPr>
          <w:spacing w:val="-1"/>
          <w:sz w:val="22"/>
          <w:szCs w:val="22"/>
        </w:rPr>
        <w:t xml:space="preserve"> </w:t>
      </w:r>
      <w:r w:rsidRPr="002368CA">
        <w:rPr>
          <w:sz w:val="22"/>
          <w:szCs w:val="22"/>
        </w:rPr>
        <w:t>iso</w:t>
      </w:r>
      <w:r w:rsidRPr="002368CA">
        <w:rPr>
          <w:spacing w:val="1"/>
          <w:sz w:val="22"/>
          <w:szCs w:val="22"/>
        </w:rPr>
        <w:t>l</w:t>
      </w:r>
      <w:r w:rsidRPr="002368CA">
        <w:rPr>
          <w:spacing w:val="-1"/>
          <w:sz w:val="22"/>
          <w:szCs w:val="22"/>
        </w:rPr>
        <w:t>a</w:t>
      </w:r>
      <w:r w:rsidRPr="002368CA">
        <w:rPr>
          <w:sz w:val="22"/>
          <w:szCs w:val="22"/>
        </w:rPr>
        <w:t>ted or</w:t>
      </w:r>
      <w:r w:rsidRPr="002368CA">
        <w:rPr>
          <w:spacing w:val="-1"/>
          <w:sz w:val="22"/>
          <w:szCs w:val="22"/>
        </w:rPr>
        <w:t xml:space="preserve"> </w:t>
      </w:r>
      <w:r w:rsidRPr="002368CA">
        <w:rPr>
          <w:sz w:val="22"/>
          <w:szCs w:val="22"/>
        </w:rPr>
        <w:t>disconn</w:t>
      </w:r>
      <w:r w:rsidRPr="002368CA">
        <w:rPr>
          <w:spacing w:val="-1"/>
          <w:sz w:val="22"/>
          <w:szCs w:val="22"/>
        </w:rPr>
        <w:t>ec</w:t>
      </w:r>
      <w:r w:rsidRPr="002368CA">
        <w:rPr>
          <w:sz w:val="22"/>
          <w:szCs w:val="22"/>
        </w:rPr>
        <w:t>ted</w:t>
      </w:r>
      <w:r w:rsidRPr="002368CA">
        <w:rPr>
          <w:spacing w:val="2"/>
          <w:sz w:val="22"/>
          <w:szCs w:val="22"/>
        </w:rPr>
        <w:t xml:space="preserve"> </w:t>
      </w:r>
      <w:r w:rsidRPr="002368CA">
        <w:rPr>
          <w:sz w:val="22"/>
          <w:szCs w:val="22"/>
        </w:rPr>
        <w:t>f</w:t>
      </w:r>
      <w:r w:rsidRPr="002368CA">
        <w:rPr>
          <w:spacing w:val="-2"/>
          <w:sz w:val="22"/>
          <w:szCs w:val="22"/>
        </w:rPr>
        <w:t>a</w:t>
      </w:r>
      <w:r w:rsidRPr="002368CA">
        <w:rPr>
          <w:spacing w:val="-1"/>
          <w:sz w:val="22"/>
          <w:szCs w:val="22"/>
        </w:rPr>
        <w:t>c</w:t>
      </w:r>
      <w:r w:rsidRPr="002368CA">
        <w:rPr>
          <w:sz w:val="22"/>
          <w:szCs w:val="22"/>
        </w:rPr>
        <w:t>t</w:t>
      </w:r>
      <w:r w:rsidRPr="002368CA">
        <w:rPr>
          <w:spacing w:val="3"/>
          <w:sz w:val="22"/>
          <w:szCs w:val="22"/>
        </w:rPr>
        <w:t>s</w:t>
      </w:r>
      <w:r w:rsidRPr="002368CA">
        <w:rPr>
          <w:sz w:val="22"/>
          <w:szCs w:val="22"/>
        </w:rPr>
        <w:t xml:space="preserve">, but </w:t>
      </w:r>
      <w:r w:rsidRPr="002368CA">
        <w:rPr>
          <w:spacing w:val="-1"/>
          <w:sz w:val="22"/>
          <w:szCs w:val="22"/>
        </w:rPr>
        <w:t>a</w:t>
      </w:r>
      <w:r w:rsidRPr="002368CA">
        <w:rPr>
          <w:sz w:val="22"/>
          <w:szCs w:val="22"/>
        </w:rPr>
        <w:t>s in</w:t>
      </w:r>
      <w:r w:rsidRPr="002368CA">
        <w:rPr>
          <w:spacing w:val="1"/>
          <w:sz w:val="22"/>
          <w:szCs w:val="22"/>
        </w:rPr>
        <w:t>t</w:t>
      </w:r>
      <w:r w:rsidRPr="002368CA">
        <w:rPr>
          <w:spacing w:val="-1"/>
          <w:sz w:val="22"/>
          <w:szCs w:val="22"/>
        </w:rPr>
        <w:t>e</w:t>
      </w:r>
      <w:r w:rsidRPr="002368CA">
        <w:rPr>
          <w:sz w:val="22"/>
          <w:szCs w:val="22"/>
        </w:rPr>
        <w:t>g</w:t>
      </w:r>
      <w:r w:rsidRPr="002368CA">
        <w:rPr>
          <w:spacing w:val="-1"/>
          <w:sz w:val="22"/>
          <w:szCs w:val="22"/>
        </w:rPr>
        <w:t>ra</w:t>
      </w:r>
      <w:r w:rsidRPr="002368CA">
        <w:rPr>
          <w:sz w:val="22"/>
          <w:szCs w:val="22"/>
        </w:rPr>
        <w:t>ted</w:t>
      </w:r>
      <w:r w:rsidRPr="002368CA">
        <w:rPr>
          <w:spacing w:val="2"/>
          <w:sz w:val="22"/>
          <w:szCs w:val="22"/>
        </w:rPr>
        <w:t xml:space="preserve"> </w:t>
      </w:r>
      <w:r w:rsidRPr="002368CA">
        <w:rPr>
          <w:spacing w:val="-1"/>
          <w:sz w:val="22"/>
          <w:szCs w:val="22"/>
        </w:rPr>
        <w:t>a</w:t>
      </w:r>
      <w:r w:rsidRPr="002368CA">
        <w:rPr>
          <w:sz w:val="22"/>
          <w:szCs w:val="22"/>
        </w:rPr>
        <w:t>nd in</w:t>
      </w:r>
      <w:r w:rsidRPr="002368CA">
        <w:rPr>
          <w:spacing w:val="1"/>
          <w:sz w:val="22"/>
          <w:szCs w:val="22"/>
        </w:rPr>
        <w:t>t</w:t>
      </w:r>
      <w:r w:rsidRPr="002368CA">
        <w:rPr>
          <w:spacing w:val="-1"/>
          <w:sz w:val="22"/>
          <w:szCs w:val="22"/>
        </w:rPr>
        <w:t>e</w:t>
      </w:r>
      <w:r w:rsidRPr="002368CA">
        <w:rPr>
          <w:sz w:val="22"/>
          <w:szCs w:val="22"/>
        </w:rPr>
        <w:t>r</w:t>
      </w:r>
      <w:r w:rsidRPr="002368CA">
        <w:rPr>
          <w:spacing w:val="1"/>
          <w:sz w:val="22"/>
          <w:szCs w:val="22"/>
        </w:rPr>
        <w:t>r</w:t>
      </w:r>
      <w:r w:rsidRPr="002368CA">
        <w:rPr>
          <w:spacing w:val="-1"/>
          <w:sz w:val="22"/>
          <w:szCs w:val="22"/>
        </w:rPr>
        <w:t>e</w:t>
      </w:r>
      <w:r w:rsidRPr="002368CA">
        <w:rPr>
          <w:sz w:val="22"/>
          <w:szCs w:val="22"/>
        </w:rPr>
        <w:t>lat</w:t>
      </w:r>
      <w:r w:rsidRPr="002368CA">
        <w:rPr>
          <w:spacing w:val="-1"/>
          <w:sz w:val="22"/>
          <w:szCs w:val="22"/>
        </w:rPr>
        <w:t>e</w:t>
      </w:r>
      <w:r w:rsidRPr="002368CA">
        <w:rPr>
          <w:sz w:val="22"/>
          <w:szCs w:val="22"/>
        </w:rPr>
        <w:t xml:space="preserve">d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pts. Th</w:t>
      </w:r>
      <w:r w:rsidRPr="002368CA">
        <w:rPr>
          <w:spacing w:val="1"/>
          <w:sz w:val="22"/>
          <w:szCs w:val="22"/>
        </w:rPr>
        <w:t>i</w:t>
      </w:r>
      <w:r w:rsidRPr="002368CA">
        <w:rPr>
          <w:sz w:val="22"/>
          <w:szCs w:val="22"/>
        </w:rPr>
        <w:t>s is</w:t>
      </w:r>
      <w:r w:rsidRPr="002368CA">
        <w:rPr>
          <w:spacing w:val="1"/>
          <w:sz w:val="22"/>
          <w:szCs w:val="22"/>
        </w:rPr>
        <w:t xml:space="preserve"> </w:t>
      </w:r>
      <w:r w:rsidRPr="002368CA">
        <w:rPr>
          <w:sz w:val="22"/>
          <w:szCs w:val="22"/>
        </w:rPr>
        <w:t>a</w:t>
      </w:r>
      <w:r w:rsidRPr="002368CA">
        <w:rPr>
          <w:spacing w:val="-1"/>
          <w:sz w:val="22"/>
          <w:szCs w:val="22"/>
        </w:rPr>
        <w:t xml:space="preserve"> </w:t>
      </w:r>
      <w:r w:rsidRPr="002368CA">
        <w:rPr>
          <w:spacing w:val="1"/>
          <w:sz w:val="22"/>
          <w:szCs w:val="22"/>
        </w:rPr>
        <w:t>f</w:t>
      </w:r>
      <w:r w:rsidRPr="002368CA">
        <w:rPr>
          <w:sz w:val="22"/>
          <w:szCs w:val="22"/>
        </w:rPr>
        <w:t>und</w:t>
      </w:r>
      <w:r w:rsidRPr="002368CA">
        <w:rPr>
          <w:spacing w:val="-1"/>
          <w:sz w:val="22"/>
          <w:szCs w:val="22"/>
        </w:rPr>
        <w:t>a</w:t>
      </w:r>
      <w:r w:rsidRPr="002368CA">
        <w:rPr>
          <w:sz w:val="22"/>
          <w:szCs w:val="22"/>
        </w:rPr>
        <w:t>ment</w:t>
      </w:r>
      <w:r w:rsidRPr="002368CA">
        <w:rPr>
          <w:spacing w:val="-1"/>
          <w:sz w:val="22"/>
          <w:szCs w:val="22"/>
        </w:rPr>
        <w:t>a</w:t>
      </w:r>
      <w:r w:rsidRPr="002368CA">
        <w:rPr>
          <w:sz w:val="22"/>
          <w:szCs w:val="22"/>
        </w:rPr>
        <w:t>l unde</w:t>
      </w:r>
      <w:r w:rsidRPr="002368CA">
        <w:rPr>
          <w:spacing w:val="-1"/>
          <w:sz w:val="22"/>
          <w:szCs w:val="22"/>
        </w:rPr>
        <w:t>r</w:t>
      </w:r>
      <w:r w:rsidRPr="002368CA">
        <w:rPr>
          <w:sz w:val="22"/>
          <w:szCs w:val="22"/>
        </w:rPr>
        <w:t>standi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 xml:space="preserve">of </w:t>
      </w:r>
      <w:r w:rsidRPr="002368CA">
        <w:rPr>
          <w:spacing w:val="2"/>
          <w:sz w:val="22"/>
          <w:szCs w:val="22"/>
        </w:rPr>
        <w:t>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w:t>
      </w:r>
      <w:r w:rsidR="00F36884">
        <w:rPr>
          <w:spacing w:val="-1"/>
          <w:sz w:val="22"/>
          <w:szCs w:val="22"/>
        </w:rPr>
        <w:t xml:space="preserve">and </w:t>
      </w:r>
      <w:r w:rsidR="00F36884">
        <w:rPr>
          <w:sz w:val="22"/>
          <w:szCs w:val="22"/>
        </w:rPr>
        <w:t>technology/engineering</w:t>
      </w:r>
      <w:r w:rsidR="00F36884" w:rsidRPr="002368CA">
        <w:rPr>
          <w:sz w:val="22"/>
          <w:szCs w:val="22"/>
        </w:rPr>
        <w:t xml:space="preserve"> </w:t>
      </w:r>
      <w:r w:rsidRPr="002368CA">
        <w:rPr>
          <w:sz w:val="22"/>
          <w:szCs w:val="22"/>
        </w:rPr>
        <w:t>that</w:t>
      </w:r>
      <w:r>
        <w:rPr>
          <w:sz w:val="22"/>
          <w:szCs w:val="22"/>
        </w:rPr>
        <w:t xml:space="preserve"> requires explicit instruction to help all students</w:t>
      </w:r>
      <w:r w:rsidRPr="002368CA">
        <w:rPr>
          <w:sz w:val="22"/>
          <w:szCs w:val="22"/>
        </w:rPr>
        <w:t xml:space="preserve"> ma</w:t>
      </w:r>
      <w:r w:rsidRPr="002368CA">
        <w:rPr>
          <w:spacing w:val="2"/>
          <w:sz w:val="22"/>
          <w:szCs w:val="22"/>
        </w:rPr>
        <w:t>k</w:t>
      </w:r>
      <w:r w:rsidRPr="002368CA">
        <w:rPr>
          <w:sz w:val="22"/>
          <w:szCs w:val="22"/>
        </w:rPr>
        <w:t>e</w:t>
      </w:r>
      <w:r w:rsidRPr="002368CA">
        <w:rPr>
          <w:spacing w:val="-1"/>
          <w:sz w:val="22"/>
          <w:szCs w:val="22"/>
        </w:rPr>
        <w:t xml:space="preserve"> c</w:t>
      </w:r>
      <w:r w:rsidRPr="002368CA">
        <w:rPr>
          <w:sz w:val="22"/>
          <w:szCs w:val="22"/>
        </w:rPr>
        <w:t>onn</w:t>
      </w:r>
      <w:r w:rsidRPr="002368CA">
        <w:rPr>
          <w:spacing w:val="1"/>
          <w:sz w:val="22"/>
          <w:szCs w:val="22"/>
        </w:rPr>
        <w:t>e</w:t>
      </w:r>
      <w:r w:rsidRPr="002368CA">
        <w:rPr>
          <w:spacing w:val="-1"/>
          <w:sz w:val="22"/>
          <w:szCs w:val="22"/>
        </w:rPr>
        <w:t>c</w:t>
      </w:r>
      <w:r w:rsidRPr="002368CA">
        <w:rPr>
          <w:sz w:val="22"/>
          <w:szCs w:val="22"/>
        </w:rPr>
        <w:t>t</w:t>
      </w:r>
      <w:r w:rsidRPr="002368CA">
        <w:rPr>
          <w:spacing w:val="1"/>
          <w:sz w:val="22"/>
          <w:szCs w:val="22"/>
        </w:rPr>
        <w:t>i</w:t>
      </w:r>
      <w:r w:rsidRPr="002368CA">
        <w:rPr>
          <w:sz w:val="22"/>
          <w:szCs w:val="22"/>
        </w:rPr>
        <w:t>ons</w:t>
      </w:r>
      <w:r w:rsidRPr="002368CA">
        <w:rPr>
          <w:spacing w:val="2"/>
          <w:sz w:val="22"/>
          <w:szCs w:val="22"/>
        </w:rPr>
        <w:t xml:space="preserve"> </w:t>
      </w:r>
      <w:r w:rsidRPr="002368CA">
        <w:rPr>
          <w:spacing w:val="-1"/>
          <w:sz w:val="22"/>
          <w:szCs w:val="22"/>
        </w:rPr>
        <w:t>a</w:t>
      </w:r>
      <w:r w:rsidRPr="002368CA">
        <w:rPr>
          <w:sz w:val="22"/>
          <w:szCs w:val="22"/>
        </w:rPr>
        <w:t>mong</w:t>
      </w:r>
      <w:r w:rsidRPr="002368CA">
        <w:rPr>
          <w:spacing w:val="-2"/>
          <w:sz w:val="22"/>
          <w:szCs w:val="22"/>
        </w:rPr>
        <w:t xml:space="preserve"> </w:t>
      </w:r>
      <w:r w:rsidRPr="002368CA">
        <w:rPr>
          <w:sz w:val="22"/>
          <w:szCs w:val="22"/>
        </w:rPr>
        <w:t>b</w:t>
      </w:r>
      <w:r w:rsidRPr="002368CA">
        <w:rPr>
          <w:spacing w:val="3"/>
          <w:sz w:val="22"/>
          <w:szCs w:val="22"/>
        </w:rPr>
        <w:t>i</w:t>
      </w:r>
      <w:r w:rsidRPr="002368CA">
        <w:rPr>
          <w:sz w:val="22"/>
          <w:szCs w:val="22"/>
        </w:rPr>
        <w:t>g ide</w:t>
      </w:r>
      <w:r w:rsidRPr="002368CA">
        <w:rPr>
          <w:spacing w:val="-1"/>
          <w:sz w:val="22"/>
          <w:szCs w:val="22"/>
        </w:rPr>
        <w:t>a</w:t>
      </w:r>
      <w:r w:rsidRPr="002368CA">
        <w:rPr>
          <w:sz w:val="22"/>
          <w:szCs w:val="22"/>
        </w:rPr>
        <w:t xml:space="preserve">s that cut </w:t>
      </w:r>
      <w:r w:rsidRPr="002368CA">
        <w:rPr>
          <w:spacing w:val="-1"/>
          <w:sz w:val="22"/>
          <w:szCs w:val="22"/>
        </w:rPr>
        <w:t>a</w:t>
      </w:r>
      <w:r w:rsidRPr="002368CA">
        <w:rPr>
          <w:spacing w:val="1"/>
          <w:sz w:val="22"/>
          <w:szCs w:val="22"/>
        </w:rPr>
        <w:t>c</w:t>
      </w:r>
      <w:r w:rsidRPr="002368CA">
        <w:rPr>
          <w:sz w:val="22"/>
          <w:szCs w:val="22"/>
        </w:rPr>
        <w:t xml:space="preserve">ross </w:t>
      </w:r>
      <w:r w:rsidR="00F36884">
        <w:rPr>
          <w:sz w:val="22"/>
          <w:szCs w:val="22"/>
        </w:rPr>
        <w:t>disciplines</w:t>
      </w:r>
      <w:r w:rsidRPr="002368CA">
        <w:rPr>
          <w:sz w:val="22"/>
          <w:szCs w:val="22"/>
        </w:rPr>
        <w:t xml:space="preserve">. </w:t>
      </w:r>
    </w:p>
    <w:p w:rsidR="009F3251" w:rsidRPr="002368CA" w:rsidRDefault="009F3251" w:rsidP="009F3251">
      <w:pPr>
        <w:pStyle w:val="SectionMainText"/>
        <w:rPr>
          <w:szCs w:val="22"/>
        </w:rPr>
      </w:pPr>
    </w:p>
    <w:p w:rsidR="009F3251" w:rsidRPr="00AB5FAB" w:rsidRDefault="009F3251" w:rsidP="009F3251">
      <w:pPr>
        <w:rPr>
          <w:sz w:val="22"/>
          <w:szCs w:val="22"/>
          <w:u w:val="single"/>
        </w:rPr>
      </w:pPr>
      <w:r w:rsidRPr="00AB5FAB">
        <w:rPr>
          <w:bCs/>
          <w:spacing w:val="-3"/>
          <w:sz w:val="22"/>
          <w:szCs w:val="22"/>
          <w:u w:val="single"/>
        </w:rPr>
        <w:t>P</w:t>
      </w:r>
      <w:r w:rsidRPr="00AB5FAB">
        <w:rPr>
          <w:bCs/>
          <w:spacing w:val="-1"/>
          <w:sz w:val="22"/>
          <w:szCs w:val="22"/>
          <w:u w:val="single"/>
        </w:rPr>
        <w:t>r</w:t>
      </w:r>
      <w:r w:rsidRPr="00AB5FAB">
        <w:rPr>
          <w:bCs/>
          <w:sz w:val="22"/>
          <w:szCs w:val="22"/>
          <w:u w:val="single"/>
        </w:rPr>
        <w:t>i</w:t>
      </w:r>
      <w:r w:rsidRPr="00AB5FAB">
        <w:rPr>
          <w:bCs/>
          <w:spacing w:val="1"/>
          <w:sz w:val="22"/>
          <w:szCs w:val="22"/>
          <w:u w:val="single"/>
        </w:rPr>
        <w:t>n</w:t>
      </w:r>
      <w:r w:rsidRPr="00AB5FAB">
        <w:rPr>
          <w:bCs/>
          <w:spacing w:val="-1"/>
          <w:sz w:val="22"/>
          <w:szCs w:val="22"/>
          <w:u w:val="single"/>
        </w:rPr>
        <w:t>c</w:t>
      </w:r>
      <w:r w:rsidRPr="00AB5FAB">
        <w:rPr>
          <w:bCs/>
          <w:sz w:val="22"/>
          <w:szCs w:val="22"/>
          <w:u w:val="single"/>
        </w:rPr>
        <w:t>i</w:t>
      </w:r>
      <w:r w:rsidRPr="00AB5FAB">
        <w:rPr>
          <w:bCs/>
          <w:spacing w:val="1"/>
          <w:sz w:val="22"/>
          <w:szCs w:val="22"/>
          <w:u w:val="single"/>
        </w:rPr>
        <w:t>p</w:t>
      </w:r>
      <w:r w:rsidR="00641C25">
        <w:rPr>
          <w:bCs/>
          <w:sz w:val="22"/>
          <w:szCs w:val="22"/>
          <w:u w:val="single"/>
        </w:rPr>
        <w:t>les for Integrating Crosscutting Concepts in C</w:t>
      </w:r>
      <w:r w:rsidRPr="00AB5FAB">
        <w:rPr>
          <w:bCs/>
          <w:sz w:val="22"/>
          <w:szCs w:val="22"/>
          <w:u w:val="single"/>
        </w:rPr>
        <w:t>urriculum</w:t>
      </w:r>
    </w:p>
    <w:p w:rsidR="009F3251" w:rsidRPr="002368CA" w:rsidRDefault="009F3251" w:rsidP="009F3251">
      <w:pPr>
        <w:rPr>
          <w:sz w:val="22"/>
          <w:szCs w:val="22"/>
        </w:rPr>
      </w:pPr>
      <w:r w:rsidRPr="002368CA">
        <w:rPr>
          <w:sz w:val="22"/>
          <w:szCs w:val="22"/>
        </w:rPr>
        <w:t>The</w:t>
      </w:r>
      <w:r>
        <w:rPr>
          <w:sz w:val="22"/>
          <w:szCs w:val="22"/>
        </w:rPr>
        <w:t xml:space="preserve"> NRC</w:t>
      </w:r>
      <w:r w:rsidRPr="002368CA">
        <w:rPr>
          <w:spacing w:val="-1"/>
          <w:sz w:val="22"/>
          <w:szCs w:val="22"/>
        </w:rPr>
        <w:t xml:space="preserve"> </w:t>
      </w:r>
      <w:r w:rsidRPr="002368CA">
        <w:rPr>
          <w:i/>
          <w:sz w:val="22"/>
          <w:szCs w:val="22"/>
        </w:rPr>
        <w:t>Fram</w:t>
      </w:r>
      <w:r w:rsidRPr="002368CA">
        <w:rPr>
          <w:i/>
          <w:spacing w:val="-1"/>
          <w:sz w:val="22"/>
          <w:szCs w:val="22"/>
        </w:rPr>
        <w:t>e</w:t>
      </w:r>
      <w:r w:rsidRPr="002368CA">
        <w:rPr>
          <w:i/>
          <w:sz w:val="22"/>
          <w:szCs w:val="22"/>
        </w:rPr>
        <w:t xml:space="preserve">work </w:t>
      </w:r>
      <w:r w:rsidRPr="002368CA">
        <w:rPr>
          <w:spacing w:val="1"/>
          <w:sz w:val="22"/>
          <w:szCs w:val="22"/>
        </w:rPr>
        <w:t>r</w:t>
      </w:r>
      <w:r w:rsidRPr="002368CA">
        <w:rPr>
          <w:spacing w:val="-1"/>
          <w:sz w:val="22"/>
          <w:szCs w:val="22"/>
        </w:rPr>
        <w:t>ec</w:t>
      </w:r>
      <w:r w:rsidRPr="002368CA">
        <w:rPr>
          <w:sz w:val="22"/>
          <w:szCs w:val="22"/>
        </w:rPr>
        <w:t>om</w:t>
      </w:r>
      <w:r w:rsidRPr="002368CA">
        <w:rPr>
          <w:spacing w:val="3"/>
          <w:sz w:val="22"/>
          <w:szCs w:val="22"/>
        </w:rPr>
        <w:t>m</w:t>
      </w:r>
      <w:r w:rsidRPr="002368CA">
        <w:rPr>
          <w:spacing w:val="-1"/>
          <w:sz w:val="22"/>
          <w:szCs w:val="22"/>
        </w:rPr>
        <w:t>e</w:t>
      </w:r>
      <w:r w:rsidRPr="002368CA">
        <w:rPr>
          <w:sz w:val="22"/>
          <w:szCs w:val="22"/>
        </w:rPr>
        <w:t>nd</w:t>
      </w:r>
      <w:r w:rsidR="00904901">
        <w:rPr>
          <w:spacing w:val="-1"/>
          <w:sz w:val="22"/>
          <w:szCs w:val="22"/>
        </w:rPr>
        <w:t>s</w:t>
      </w:r>
      <w:r w:rsidRPr="002368CA">
        <w:rPr>
          <w:sz w:val="22"/>
          <w:szCs w:val="22"/>
        </w:rPr>
        <w:t xml:space="preserve"> </w:t>
      </w:r>
      <w:r w:rsidRPr="002368CA">
        <w:rPr>
          <w:spacing w:val="-1"/>
          <w:sz w:val="22"/>
          <w:szCs w:val="22"/>
        </w:rPr>
        <w:t>c</w:t>
      </w:r>
      <w:r w:rsidRPr="002368CA">
        <w:rPr>
          <w:sz w:val="22"/>
          <w:szCs w:val="22"/>
        </w:rPr>
        <w:t>ros</w:t>
      </w:r>
      <w:r w:rsidRPr="002368CA">
        <w:rPr>
          <w:spacing w:val="2"/>
          <w:sz w:val="22"/>
          <w:szCs w:val="22"/>
        </w:rPr>
        <w:t>s</w:t>
      </w:r>
      <w:r w:rsidRPr="002368CA">
        <w:rPr>
          <w:spacing w:val="-1"/>
          <w:sz w:val="22"/>
          <w:szCs w:val="22"/>
        </w:rPr>
        <w:t>c</w:t>
      </w:r>
      <w:r w:rsidRPr="002368CA">
        <w:rPr>
          <w:sz w:val="22"/>
          <w:szCs w:val="22"/>
        </w:rPr>
        <w:t>u</w:t>
      </w:r>
      <w:r w:rsidRPr="002368CA">
        <w:rPr>
          <w:spacing w:val="2"/>
          <w:sz w:val="22"/>
          <w:szCs w:val="22"/>
        </w:rPr>
        <w:t>t</w:t>
      </w:r>
      <w:r w:rsidRPr="002368CA">
        <w:rPr>
          <w:sz w:val="22"/>
          <w:szCs w:val="22"/>
        </w:rPr>
        <w:t>t</w:t>
      </w:r>
      <w:r w:rsidRPr="002368CA">
        <w:rPr>
          <w:spacing w:val="1"/>
          <w:sz w:val="22"/>
          <w:szCs w:val="22"/>
        </w:rPr>
        <w:t>i</w:t>
      </w:r>
      <w:r w:rsidRPr="002368CA">
        <w:rPr>
          <w:sz w:val="22"/>
          <w:szCs w:val="22"/>
        </w:rPr>
        <w:t>ng</w:t>
      </w:r>
      <w:r w:rsidRPr="002368CA">
        <w:rPr>
          <w:spacing w:val="-2"/>
          <w:sz w:val="22"/>
          <w:szCs w:val="22"/>
        </w:rPr>
        <w:t xml:space="preserve"> </w:t>
      </w:r>
      <w:r w:rsidRPr="002368CA">
        <w:rPr>
          <w:spacing w:val="-1"/>
          <w:sz w:val="22"/>
          <w:szCs w:val="22"/>
        </w:rPr>
        <w:t>c</w:t>
      </w:r>
      <w:r w:rsidRPr="002368CA">
        <w:rPr>
          <w:sz w:val="22"/>
          <w:szCs w:val="22"/>
        </w:rPr>
        <w:t>o</w:t>
      </w:r>
      <w:r w:rsidRPr="002368CA">
        <w:rPr>
          <w:spacing w:val="2"/>
          <w:sz w:val="22"/>
          <w:szCs w:val="22"/>
        </w:rPr>
        <w:t>n</w:t>
      </w:r>
      <w:r w:rsidRPr="002368CA">
        <w:rPr>
          <w:spacing w:val="-1"/>
          <w:sz w:val="22"/>
          <w:szCs w:val="22"/>
        </w:rPr>
        <w:t>c</w:t>
      </w:r>
      <w:r w:rsidRPr="002368CA">
        <w:rPr>
          <w:spacing w:val="1"/>
          <w:sz w:val="22"/>
          <w:szCs w:val="22"/>
        </w:rPr>
        <w:t>e</w:t>
      </w:r>
      <w:r w:rsidRPr="002368CA">
        <w:rPr>
          <w:sz w:val="22"/>
          <w:szCs w:val="22"/>
        </w:rPr>
        <w:t xml:space="preserve">pts be </w:t>
      </w:r>
      <w:r w:rsidRPr="002368CA">
        <w:rPr>
          <w:spacing w:val="-1"/>
          <w:sz w:val="22"/>
          <w:szCs w:val="22"/>
        </w:rPr>
        <w:t>e</w:t>
      </w:r>
      <w:r w:rsidRPr="002368CA">
        <w:rPr>
          <w:sz w:val="22"/>
          <w:szCs w:val="22"/>
        </w:rPr>
        <w:t>mbedd</w:t>
      </w:r>
      <w:r w:rsidRPr="002368CA">
        <w:rPr>
          <w:spacing w:val="-1"/>
          <w:sz w:val="22"/>
          <w:szCs w:val="22"/>
        </w:rPr>
        <w:t>e</w:t>
      </w:r>
      <w:r w:rsidRPr="002368CA">
        <w:rPr>
          <w:sz w:val="22"/>
          <w:szCs w:val="22"/>
        </w:rPr>
        <w:t xml:space="preserve">d in </w:t>
      </w:r>
      <w:r w:rsidRPr="002368CA">
        <w:rPr>
          <w:spacing w:val="2"/>
          <w:sz w:val="22"/>
          <w:szCs w:val="22"/>
        </w:rPr>
        <w:t>s</w:t>
      </w:r>
      <w:r w:rsidRPr="002368CA">
        <w:rPr>
          <w:spacing w:val="-1"/>
          <w:sz w:val="22"/>
          <w:szCs w:val="22"/>
        </w:rPr>
        <w:t>c</w:t>
      </w:r>
      <w:r w:rsidRPr="002368CA">
        <w:rPr>
          <w:sz w:val="22"/>
          <w:szCs w:val="22"/>
        </w:rPr>
        <w:t>ien</w:t>
      </w:r>
      <w:r w:rsidRPr="002368CA">
        <w:rPr>
          <w:spacing w:val="-1"/>
          <w:sz w:val="22"/>
          <w:szCs w:val="22"/>
        </w:rPr>
        <w:t>c</w:t>
      </w:r>
      <w:r w:rsidRPr="002368CA">
        <w:rPr>
          <w:sz w:val="22"/>
          <w:szCs w:val="22"/>
        </w:rPr>
        <w:t>e</w:t>
      </w:r>
      <w:r w:rsidRPr="002368CA">
        <w:rPr>
          <w:spacing w:val="1"/>
          <w:sz w:val="22"/>
          <w:szCs w:val="22"/>
        </w:rPr>
        <w:t xml:space="preserve"> </w:t>
      </w:r>
      <w:r>
        <w:rPr>
          <w:spacing w:val="1"/>
          <w:sz w:val="22"/>
          <w:szCs w:val="22"/>
        </w:rPr>
        <w:t xml:space="preserve">and technology/engineering </w:t>
      </w:r>
      <w:r w:rsidRPr="002368CA">
        <w:rPr>
          <w:spacing w:val="-1"/>
          <w:sz w:val="22"/>
          <w:szCs w:val="22"/>
        </w:rPr>
        <w:t>c</w:t>
      </w:r>
      <w:r w:rsidRPr="002368CA">
        <w:rPr>
          <w:sz w:val="22"/>
          <w:szCs w:val="22"/>
        </w:rPr>
        <w:t>u</w:t>
      </w:r>
      <w:r w:rsidRPr="002368CA">
        <w:rPr>
          <w:spacing w:val="-1"/>
          <w:sz w:val="22"/>
          <w:szCs w:val="22"/>
        </w:rPr>
        <w:t>r</w:t>
      </w:r>
      <w:r w:rsidRPr="002368CA">
        <w:rPr>
          <w:sz w:val="22"/>
          <w:szCs w:val="22"/>
        </w:rPr>
        <w:t>r</w:t>
      </w:r>
      <w:r w:rsidRPr="002368CA">
        <w:rPr>
          <w:spacing w:val="2"/>
          <w:sz w:val="22"/>
          <w:szCs w:val="22"/>
        </w:rPr>
        <w:t>i</w:t>
      </w:r>
      <w:r w:rsidRPr="002368CA">
        <w:rPr>
          <w:spacing w:val="-1"/>
          <w:sz w:val="22"/>
          <w:szCs w:val="22"/>
        </w:rPr>
        <w:t>c</w:t>
      </w:r>
      <w:r w:rsidRPr="002368CA">
        <w:rPr>
          <w:sz w:val="22"/>
          <w:szCs w:val="22"/>
        </w:rPr>
        <w:t>ulum b</w:t>
      </w:r>
      <w:r w:rsidRPr="002368CA">
        <w:rPr>
          <w:spacing w:val="-1"/>
          <w:sz w:val="22"/>
          <w:szCs w:val="22"/>
        </w:rPr>
        <w:t>e</w:t>
      </w:r>
      <w:r w:rsidRPr="002368CA">
        <w:rPr>
          <w:spacing w:val="-2"/>
          <w:sz w:val="22"/>
          <w:szCs w:val="22"/>
        </w:rPr>
        <w:t>g</w:t>
      </w:r>
      <w:r w:rsidRPr="002368CA">
        <w:rPr>
          <w:sz w:val="22"/>
          <w:szCs w:val="22"/>
        </w:rPr>
        <w:t>inn</w:t>
      </w:r>
      <w:r w:rsidRPr="002368CA">
        <w:rPr>
          <w:spacing w:val="1"/>
          <w:sz w:val="22"/>
          <w:szCs w:val="22"/>
        </w:rPr>
        <w:t>i</w:t>
      </w:r>
      <w:r w:rsidRPr="002368CA">
        <w:rPr>
          <w:spacing w:val="2"/>
          <w:sz w:val="22"/>
          <w:szCs w:val="22"/>
        </w:rPr>
        <w:t>n</w:t>
      </w:r>
      <w:r w:rsidRPr="002368CA">
        <w:rPr>
          <w:sz w:val="22"/>
          <w:szCs w:val="22"/>
        </w:rPr>
        <w:t>g</w:t>
      </w:r>
      <w:r w:rsidRPr="002368CA">
        <w:rPr>
          <w:spacing w:val="-2"/>
          <w:sz w:val="22"/>
          <w:szCs w:val="22"/>
        </w:rPr>
        <w:t xml:space="preserve"> </w:t>
      </w:r>
      <w:r w:rsidRPr="002368CA">
        <w:rPr>
          <w:sz w:val="22"/>
          <w:szCs w:val="22"/>
        </w:rPr>
        <w:t xml:space="preserve">in </w:t>
      </w:r>
      <w:r w:rsidRPr="002368CA">
        <w:rPr>
          <w:spacing w:val="1"/>
          <w:sz w:val="22"/>
          <w:szCs w:val="22"/>
        </w:rPr>
        <w:t>t</w:t>
      </w:r>
      <w:r w:rsidRPr="002368CA">
        <w:rPr>
          <w:sz w:val="22"/>
          <w:szCs w:val="22"/>
        </w:rPr>
        <w:t>he</w:t>
      </w:r>
      <w:r w:rsidRPr="002368CA">
        <w:rPr>
          <w:spacing w:val="-1"/>
          <w:sz w:val="22"/>
          <w:szCs w:val="22"/>
        </w:rPr>
        <w:t xml:space="preserve"> </w:t>
      </w:r>
      <w:r w:rsidRPr="002368CA">
        <w:rPr>
          <w:spacing w:val="1"/>
          <w:sz w:val="22"/>
          <w:szCs w:val="22"/>
        </w:rPr>
        <w:t>e</w:t>
      </w:r>
      <w:r w:rsidRPr="002368CA">
        <w:rPr>
          <w:spacing w:val="-1"/>
          <w:sz w:val="22"/>
          <w:szCs w:val="22"/>
        </w:rPr>
        <w:t>a</w:t>
      </w:r>
      <w:r w:rsidRPr="002368CA">
        <w:rPr>
          <w:sz w:val="22"/>
          <w:szCs w:val="22"/>
        </w:rPr>
        <w:t>rliest</w:t>
      </w:r>
      <w:r w:rsidRPr="002368CA">
        <w:rPr>
          <w:spacing w:val="2"/>
          <w:sz w:val="22"/>
          <w:szCs w:val="22"/>
        </w:rPr>
        <w:t xml:space="preserve"> </w:t>
      </w:r>
      <w:r w:rsidRPr="002368CA">
        <w:rPr>
          <w:spacing w:val="-5"/>
          <w:sz w:val="22"/>
          <w:szCs w:val="22"/>
        </w:rPr>
        <w:t>y</w:t>
      </w:r>
      <w:r w:rsidRPr="002368CA">
        <w:rPr>
          <w:spacing w:val="1"/>
          <w:sz w:val="22"/>
          <w:szCs w:val="22"/>
        </w:rPr>
        <w:t>ea</w:t>
      </w:r>
      <w:r w:rsidRPr="002368CA">
        <w:rPr>
          <w:sz w:val="22"/>
          <w:szCs w:val="22"/>
        </w:rPr>
        <w:t>rs of</w:t>
      </w:r>
      <w:r w:rsidRPr="002368CA">
        <w:rPr>
          <w:spacing w:val="-1"/>
          <w:sz w:val="22"/>
          <w:szCs w:val="22"/>
        </w:rPr>
        <w:t xml:space="preserve"> </w:t>
      </w:r>
      <w:r w:rsidRPr="002368CA">
        <w:rPr>
          <w:spacing w:val="2"/>
          <w:sz w:val="22"/>
          <w:szCs w:val="22"/>
        </w:rPr>
        <w:t>s</w:t>
      </w:r>
      <w:r w:rsidRPr="002368CA">
        <w:rPr>
          <w:spacing w:val="-1"/>
          <w:sz w:val="22"/>
          <w:szCs w:val="22"/>
        </w:rPr>
        <w:t>c</w:t>
      </w:r>
      <w:r w:rsidRPr="002368CA">
        <w:rPr>
          <w:sz w:val="22"/>
          <w:szCs w:val="22"/>
        </w:rPr>
        <w:t>hool</w:t>
      </w:r>
      <w:r w:rsidRPr="002368CA">
        <w:rPr>
          <w:spacing w:val="1"/>
          <w:sz w:val="22"/>
          <w:szCs w:val="22"/>
        </w:rPr>
        <w:t>i</w:t>
      </w:r>
      <w:r w:rsidRPr="002368CA">
        <w:rPr>
          <w:sz w:val="22"/>
          <w:szCs w:val="22"/>
        </w:rPr>
        <w:t xml:space="preserve">ng </w:t>
      </w:r>
      <w:r w:rsidRPr="002368CA">
        <w:rPr>
          <w:spacing w:val="-1"/>
          <w:sz w:val="22"/>
          <w:szCs w:val="22"/>
        </w:rPr>
        <w:t>a</w:t>
      </w:r>
      <w:r w:rsidRPr="002368CA">
        <w:rPr>
          <w:sz w:val="22"/>
          <w:szCs w:val="22"/>
        </w:rPr>
        <w:t>nd s</w:t>
      </w:r>
      <w:r w:rsidRPr="002368CA">
        <w:rPr>
          <w:spacing w:val="2"/>
          <w:sz w:val="22"/>
          <w:szCs w:val="22"/>
        </w:rPr>
        <w:t>u</w:t>
      </w:r>
      <w:r w:rsidRPr="002368CA">
        <w:rPr>
          <w:sz w:val="22"/>
          <w:szCs w:val="22"/>
        </w:rPr>
        <w:t>g</w:t>
      </w:r>
      <w:r w:rsidRPr="002368CA">
        <w:rPr>
          <w:spacing w:val="-2"/>
          <w:sz w:val="22"/>
          <w:szCs w:val="22"/>
        </w:rPr>
        <w:t>g</w:t>
      </w:r>
      <w:r w:rsidRPr="002368CA">
        <w:rPr>
          <w:spacing w:val="-1"/>
          <w:sz w:val="22"/>
          <w:szCs w:val="22"/>
        </w:rPr>
        <w:t>e</w:t>
      </w:r>
      <w:r w:rsidRPr="002368CA">
        <w:rPr>
          <w:sz w:val="22"/>
          <w:szCs w:val="22"/>
        </w:rPr>
        <w:t>st</w:t>
      </w:r>
      <w:r w:rsidR="00641C25">
        <w:rPr>
          <w:sz w:val="22"/>
          <w:szCs w:val="22"/>
        </w:rPr>
        <w:t>s</w:t>
      </w:r>
      <w:r w:rsidRPr="002368CA">
        <w:rPr>
          <w:spacing w:val="2"/>
          <w:sz w:val="22"/>
          <w:szCs w:val="22"/>
        </w:rPr>
        <w:t xml:space="preserve"> </w:t>
      </w:r>
      <w:r w:rsidRPr="002368CA">
        <w:rPr>
          <w:sz w:val="22"/>
          <w:szCs w:val="22"/>
        </w:rPr>
        <w:t>a</w:t>
      </w:r>
      <w:r w:rsidRPr="002368CA">
        <w:rPr>
          <w:spacing w:val="-1"/>
          <w:sz w:val="22"/>
          <w:szCs w:val="22"/>
        </w:rPr>
        <w:t xml:space="preserve"> </w:t>
      </w:r>
      <w:r w:rsidRPr="002368CA">
        <w:rPr>
          <w:sz w:val="22"/>
          <w:szCs w:val="22"/>
        </w:rPr>
        <w:t>number</w:t>
      </w:r>
      <w:r w:rsidRPr="002368CA">
        <w:rPr>
          <w:spacing w:val="-1"/>
          <w:sz w:val="22"/>
          <w:szCs w:val="22"/>
        </w:rPr>
        <w:t xml:space="preserve"> </w:t>
      </w:r>
      <w:r w:rsidRPr="002368CA">
        <w:rPr>
          <w:spacing w:val="2"/>
          <w:sz w:val="22"/>
          <w:szCs w:val="22"/>
        </w:rPr>
        <w:t>o</w:t>
      </w:r>
      <w:r w:rsidRPr="002368CA">
        <w:rPr>
          <w:sz w:val="22"/>
          <w:szCs w:val="22"/>
        </w:rPr>
        <w:t>f</w:t>
      </w:r>
      <w:r w:rsidRPr="002368CA">
        <w:rPr>
          <w:spacing w:val="1"/>
          <w:sz w:val="22"/>
          <w:szCs w:val="22"/>
        </w:rPr>
        <w:t xml:space="preserve"> </w:t>
      </w:r>
      <w:r w:rsidRPr="002368CA">
        <w:rPr>
          <w:spacing w:val="-2"/>
          <w:sz w:val="22"/>
          <w:szCs w:val="22"/>
        </w:rPr>
        <w:t>g</w:t>
      </w:r>
      <w:r w:rsidRPr="002368CA">
        <w:rPr>
          <w:sz w:val="22"/>
          <w:szCs w:val="22"/>
        </w:rPr>
        <w:t>uid</w:t>
      </w:r>
      <w:r w:rsidRPr="002368CA">
        <w:rPr>
          <w:spacing w:val="1"/>
          <w:sz w:val="22"/>
          <w:szCs w:val="22"/>
        </w:rPr>
        <w:t>i</w:t>
      </w:r>
      <w:r w:rsidRPr="002368CA">
        <w:rPr>
          <w:sz w:val="22"/>
          <w:szCs w:val="22"/>
        </w:rPr>
        <w:t>ng</w:t>
      </w:r>
      <w:r w:rsidRPr="002368CA">
        <w:rPr>
          <w:spacing w:val="-2"/>
          <w:sz w:val="22"/>
          <w:szCs w:val="22"/>
        </w:rPr>
        <w:t xml:space="preserve"> </w:t>
      </w:r>
      <w:r w:rsidRPr="002368CA">
        <w:rPr>
          <w:sz w:val="22"/>
          <w:szCs w:val="22"/>
        </w:rPr>
        <w:t>prin</w:t>
      </w:r>
      <w:r w:rsidRPr="002368CA">
        <w:rPr>
          <w:spacing w:val="-1"/>
          <w:sz w:val="22"/>
          <w:szCs w:val="22"/>
        </w:rPr>
        <w:t>c</w:t>
      </w:r>
      <w:r w:rsidRPr="002368CA">
        <w:rPr>
          <w:sz w:val="22"/>
          <w:szCs w:val="22"/>
        </w:rPr>
        <w:t>ip</w:t>
      </w:r>
      <w:r w:rsidRPr="002368CA">
        <w:rPr>
          <w:spacing w:val="1"/>
          <w:sz w:val="22"/>
          <w:szCs w:val="22"/>
        </w:rPr>
        <w:t>l</w:t>
      </w:r>
      <w:r w:rsidRPr="002368CA">
        <w:rPr>
          <w:spacing w:val="-1"/>
          <w:sz w:val="22"/>
          <w:szCs w:val="22"/>
        </w:rPr>
        <w:t>e</w:t>
      </w:r>
      <w:r w:rsidRPr="002368CA">
        <w:rPr>
          <w:sz w:val="22"/>
          <w:szCs w:val="22"/>
        </w:rPr>
        <w:t>s f</w:t>
      </w:r>
      <w:r w:rsidRPr="002368CA">
        <w:rPr>
          <w:spacing w:val="2"/>
          <w:sz w:val="22"/>
          <w:szCs w:val="22"/>
        </w:rPr>
        <w:t>o</w:t>
      </w:r>
      <w:r w:rsidRPr="002368CA">
        <w:rPr>
          <w:sz w:val="22"/>
          <w:szCs w:val="22"/>
        </w:rPr>
        <w:t>r how th</w:t>
      </w:r>
      <w:r w:rsidRPr="002368CA">
        <w:rPr>
          <w:spacing w:val="2"/>
          <w:sz w:val="22"/>
          <w:szCs w:val="22"/>
        </w:rPr>
        <w:t>e</w:t>
      </w:r>
      <w:r w:rsidRPr="002368CA">
        <w:rPr>
          <w:sz w:val="22"/>
          <w:szCs w:val="22"/>
        </w:rPr>
        <w:t>y</w:t>
      </w:r>
      <w:r w:rsidRPr="002368CA">
        <w:rPr>
          <w:spacing w:val="-5"/>
          <w:sz w:val="22"/>
          <w:szCs w:val="22"/>
        </w:rPr>
        <w:t xml:space="preserve"> </w:t>
      </w:r>
      <w:r>
        <w:rPr>
          <w:sz w:val="22"/>
          <w:szCs w:val="22"/>
        </w:rPr>
        <w:t>can</w:t>
      </w:r>
      <w:r w:rsidRPr="002368CA">
        <w:rPr>
          <w:sz w:val="22"/>
          <w:szCs w:val="22"/>
        </w:rPr>
        <w:t xml:space="preserve"> be</w:t>
      </w:r>
      <w:r w:rsidRPr="002368CA">
        <w:rPr>
          <w:spacing w:val="-1"/>
          <w:sz w:val="22"/>
          <w:szCs w:val="22"/>
        </w:rPr>
        <w:t xml:space="preserve"> </w:t>
      </w:r>
      <w:r w:rsidRPr="002368CA">
        <w:rPr>
          <w:sz w:val="22"/>
          <w:szCs w:val="22"/>
        </w:rPr>
        <w:t>u</w:t>
      </w:r>
      <w:r w:rsidRPr="002368CA">
        <w:rPr>
          <w:spacing w:val="2"/>
          <w:sz w:val="22"/>
          <w:szCs w:val="22"/>
        </w:rPr>
        <w:t>s</w:t>
      </w:r>
      <w:r w:rsidRPr="002368CA">
        <w:rPr>
          <w:spacing w:val="-1"/>
          <w:sz w:val="22"/>
          <w:szCs w:val="22"/>
        </w:rPr>
        <w:t>e</w:t>
      </w:r>
      <w:r w:rsidRPr="002368CA">
        <w:rPr>
          <w:sz w:val="22"/>
          <w:szCs w:val="22"/>
        </w:rPr>
        <w:t>d</w:t>
      </w:r>
      <w:r w:rsidR="00F36884">
        <w:rPr>
          <w:sz w:val="22"/>
          <w:szCs w:val="22"/>
        </w:rPr>
        <w:t>:</w:t>
      </w:r>
    </w:p>
    <w:p w:rsidR="009F3251" w:rsidRPr="002368CA" w:rsidRDefault="009F3251" w:rsidP="009F3251">
      <w:pPr>
        <w:rPr>
          <w:sz w:val="22"/>
          <w:szCs w:val="22"/>
        </w:rPr>
      </w:pPr>
    </w:p>
    <w:p w:rsidR="009F3251" w:rsidRPr="00F36884" w:rsidRDefault="009F3251" w:rsidP="00A4491F">
      <w:pPr>
        <w:pStyle w:val="ListParagraph"/>
        <w:numPr>
          <w:ilvl w:val="0"/>
          <w:numId w:val="16"/>
        </w:numPr>
        <w:rPr>
          <w:sz w:val="22"/>
          <w:szCs w:val="22"/>
        </w:rPr>
      </w:pPr>
      <w:r w:rsidRPr="00F36884">
        <w:rPr>
          <w:bCs/>
          <w:i/>
          <w:sz w:val="22"/>
          <w:szCs w:val="22"/>
        </w:rPr>
        <w:t>Use c</w:t>
      </w:r>
      <w:r w:rsidRPr="00F36884">
        <w:rPr>
          <w:bCs/>
          <w:i/>
          <w:spacing w:val="-1"/>
          <w:sz w:val="22"/>
          <w:szCs w:val="22"/>
        </w:rPr>
        <w:t>r</w:t>
      </w:r>
      <w:r w:rsidRPr="00F36884">
        <w:rPr>
          <w:bCs/>
          <w:i/>
          <w:sz w:val="22"/>
          <w:szCs w:val="22"/>
        </w:rPr>
        <w:t>osscut</w:t>
      </w:r>
      <w:r w:rsidRPr="00F36884">
        <w:rPr>
          <w:bCs/>
          <w:i/>
          <w:spacing w:val="-1"/>
          <w:sz w:val="22"/>
          <w:szCs w:val="22"/>
        </w:rPr>
        <w:t>t</w:t>
      </w:r>
      <w:r w:rsidRPr="00F36884">
        <w:rPr>
          <w:bCs/>
          <w:i/>
          <w:sz w:val="22"/>
          <w:szCs w:val="22"/>
        </w:rPr>
        <w:t>i</w:t>
      </w:r>
      <w:r w:rsidRPr="00F36884">
        <w:rPr>
          <w:bCs/>
          <w:i/>
          <w:spacing w:val="1"/>
          <w:sz w:val="22"/>
          <w:szCs w:val="22"/>
        </w:rPr>
        <w:t>n</w:t>
      </w:r>
      <w:r w:rsidRPr="00F36884">
        <w:rPr>
          <w:bCs/>
          <w:i/>
          <w:sz w:val="22"/>
          <w:szCs w:val="22"/>
        </w:rPr>
        <w:t xml:space="preserve">g </w:t>
      </w:r>
      <w:r w:rsidRPr="00F36884">
        <w:rPr>
          <w:bCs/>
          <w:i/>
          <w:spacing w:val="-1"/>
          <w:sz w:val="22"/>
          <w:szCs w:val="22"/>
        </w:rPr>
        <w:t>c</w:t>
      </w:r>
      <w:r w:rsidRPr="00F36884">
        <w:rPr>
          <w:bCs/>
          <w:i/>
          <w:sz w:val="22"/>
          <w:szCs w:val="22"/>
        </w:rPr>
        <w:t>o</w:t>
      </w:r>
      <w:r w:rsidRPr="00F36884">
        <w:rPr>
          <w:bCs/>
          <w:i/>
          <w:spacing w:val="1"/>
          <w:sz w:val="22"/>
          <w:szCs w:val="22"/>
        </w:rPr>
        <w:t>n</w:t>
      </w:r>
      <w:r w:rsidRPr="00F36884">
        <w:rPr>
          <w:bCs/>
          <w:i/>
          <w:spacing w:val="-1"/>
          <w:sz w:val="22"/>
          <w:szCs w:val="22"/>
        </w:rPr>
        <w:t>ce</w:t>
      </w:r>
      <w:r w:rsidRPr="00F36884">
        <w:rPr>
          <w:bCs/>
          <w:i/>
          <w:spacing w:val="1"/>
          <w:sz w:val="22"/>
          <w:szCs w:val="22"/>
        </w:rPr>
        <w:t>p</w:t>
      </w:r>
      <w:r w:rsidRPr="00F36884">
        <w:rPr>
          <w:bCs/>
          <w:i/>
          <w:sz w:val="22"/>
          <w:szCs w:val="22"/>
        </w:rPr>
        <w:t xml:space="preserve">ts in curriculum and instruction to </w:t>
      </w:r>
      <w:r w:rsidRPr="00F36884">
        <w:rPr>
          <w:bCs/>
          <w:i/>
          <w:spacing w:val="1"/>
          <w:sz w:val="22"/>
          <w:szCs w:val="22"/>
        </w:rPr>
        <w:t>h</w:t>
      </w:r>
      <w:r w:rsidRPr="00F36884">
        <w:rPr>
          <w:bCs/>
          <w:i/>
          <w:spacing w:val="-1"/>
          <w:sz w:val="22"/>
          <w:szCs w:val="22"/>
        </w:rPr>
        <w:t>e</w:t>
      </w:r>
      <w:r w:rsidRPr="00F36884">
        <w:rPr>
          <w:bCs/>
          <w:i/>
          <w:sz w:val="22"/>
          <w:szCs w:val="22"/>
        </w:rPr>
        <w:t>lp</w:t>
      </w:r>
      <w:r w:rsidRPr="00F36884">
        <w:rPr>
          <w:bCs/>
          <w:i/>
          <w:spacing w:val="1"/>
          <w:sz w:val="22"/>
          <w:szCs w:val="22"/>
        </w:rPr>
        <w:t xml:space="preserve"> </w:t>
      </w:r>
      <w:r w:rsidRPr="00F36884">
        <w:rPr>
          <w:bCs/>
          <w:i/>
          <w:sz w:val="22"/>
          <w:szCs w:val="22"/>
        </w:rPr>
        <w:t>stu</w:t>
      </w:r>
      <w:r w:rsidRPr="00F36884">
        <w:rPr>
          <w:bCs/>
          <w:i/>
          <w:spacing w:val="1"/>
          <w:sz w:val="22"/>
          <w:szCs w:val="22"/>
        </w:rPr>
        <w:t>d</w:t>
      </w:r>
      <w:r w:rsidRPr="00F36884">
        <w:rPr>
          <w:bCs/>
          <w:i/>
          <w:spacing w:val="-1"/>
          <w:sz w:val="22"/>
          <w:szCs w:val="22"/>
        </w:rPr>
        <w:t>e</w:t>
      </w:r>
      <w:r w:rsidRPr="00F36884">
        <w:rPr>
          <w:bCs/>
          <w:i/>
          <w:spacing w:val="1"/>
          <w:sz w:val="22"/>
          <w:szCs w:val="22"/>
        </w:rPr>
        <w:t>n</w:t>
      </w:r>
      <w:r w:rsidRPr="00F36884">
        <w:rPr>
          <w:bCs/>
          <w:i/>
          <w:sz w:val="22"/>
          <w:szCs w:val="22"/>
        </w:rPr>
        <w:t>ts</w:t>
      </w:r>
      <w:r w:rsidRPr="00F36884">
        <w:rPr>
          <w:bCs/>
          <w:i/>
          <w:spacing w:val="-3"/>
          <w:sz w:val="22"/>
          <w:szCs w:val="22"/>
        </w:rPr>
        <w:t xml:space="preserve"> </w:t>
      </w:r>
      <w:r w:rsidRPr="00F36884">
        <w:rPr>
          <w:bCs/>
          <w:i/>
          <w:spacing w:val="1"/>
          <w:sz w:val="22"/>
          <w:szCs w:val="22"/>
        </w:rPr>
        <w:t>b</w:t>
      </w:r>
      <w:r w:rsidRPr="00F36884">
        <w:rPr>
          <w:bCs/>
          <w:i/>
          <w:spacing w:val="-1"/>
          <w:sz w:val="22"/>
          <w:szCs w:val="22"/>
        </w:rPr>
        <w:t>e</w:t>
      </w:r>
      <w:r w:rsidRPr="00F36884">
        <w:rPr>
          <w:bCs/>
          <w:i/>
          <w:sz w:val="22"/>
          <w:szCs w:val="22"/>
        </w:rPr>
        <w:t>t</w:t>
      </w:r>
      <w:r w:rsidRPr="00F36884">
        <w:rPr>
          <w:bCs/>
          <w:i/>
          <w:spacing w:val="-1"/>
          <w:sz w:val="22"/>
          <w:szCs w:val="22"/>
        </w:rPr>
        <w:t>te</w:t>
      </w:r>
      <w:r w:rsidRPr="00F36884">
        <w:rPr>
          <w:bCs/>
          <w:i/>
          <w:sz w:val="22"/>
          <w:szCs w:val="22"/>
        </w:rPr>
        <w:t>r</w:t>
      </w:r>
      <w:r w:rsidRPr="00F36884">
        <w:rPr>
          <w:bCs/>
          <w:i/>
          <w:spacing w:val="1"/>
          <w:sz w:val="22"/>
          <w:szCs w:val="22"/>
        </w:rPr>
        <w:t xml:space="preserve"> und</w:t>
      </w:r>
      <w:r w:rsidRPr="00F36884">
        <w:rPr>
          <w:bCs/>
          <w:i/>
          <w:spacing w:val="-1"/>
          <w:sz w:val="22"/>
          <w:szCs w:val="22"/>
        </w:rPr>
        <w:t>er</w:t>
      </w:r>
      <w:r w:rsidRPr="00F36884">
        <w:rPr>
          <w:bCs/>
          <w:i/>
          <w:sz w:val="22"/>
          <w:szCs w:val="22"/>
        </w:rPr>
        <w:t>stand</w:t>
      </w:r>
      <w:r w:rsidRPr="00F36884">
        <w:rPr>
          <w:bCs/>
          <w:i/>
          <w:spacing w:val="4"/>
          <w:sz w:val="22"/>
          <w:szCs w:val="22"/>
        </w:rPr>
        <w:t xml:space="preserve"> </w:t>
      </w:r>
      <w:r w:rsidRPr="00F36884">
        <w:rPr>
          <w:bCs/>
          <w:i/>
          <w:spacing w:val="-1"/>
          <w:sz w:val="22"/>
          <w:szCs w:val="22"/>
        </w:rPr>
        <w:t>c</w:t>
      </w:r>
      <w:r w:rsidRPr="00F36884">
        <w:rPr>
          <w:bCs/>
          <w:i/>
          <w:sz w:val="22"/>
          <w:szCs w:val="22"/>
        </w:rPr>
        <w:t>o</w:t>
      </w:r>
      <w:r w:rsidRPr="00F36884">
        <w:rPr>
          <w:bCs/>
          <w:i/>
          <w:spacing w:val="-1"/>
          <w:sz w:val="22"/>
          <w:szCs w:val="22"/>
        </w:rPr>
        <w:t>r</w:t>
      </w:r>
      <w:r w:rsidRPr="00F36884">
        <w:rPr>
          <w:bCs/>
          <w:i/>
          <w:sz w:val="22"/>
          <w:szCs w:val="22"/>
        </w:rPr>
        <w:t>e</w:t>
      </w:r>
      <w:r w:rsidRPr="00F36884">
        <w:rPr>
          <w:bCs/>
          <w:i/>
          <w:spacing w:val="-1"/>
          <w:sz w:val="22"/>
          <w:szCs w:val="22"/>
        </w:rPr>
        <w:t xml:space="preserve"> </w:t>
      </w:r>
      <w:r w:rsidRPr="00F36884">
        <w:rPr>
          <w:bCs/>
          <w:i/>
          <w:sz w:val="22"/>
          <w:szCs w:val="22"/>
        </w:rPr>
        <w:t>i</w:t>
      </w:r>
      <w:r w:rsidRPr="00F36884">
        <w:rPr>
          <w:bCs/>
          <w:i/>
          <w:spacing w:val="1"/>
          <w:sz w:val="22"/>
          <w:szCs w:val="22"/>
        </w:rPr>
        <w:t>d</w:t>
      </w:r>
      <w:r w:rsidRPr="00F36884">
        <w:rPr>
          <w:bCs/>
          <w:i/>
          <w:spacing w:val="-1"/>
          <w:sz w:val="22"/>
          <w:szCs w:val="22"/>
        </w:rPr>
        <w:t>e</w:t>
      </w:r>
      <w:r w:rsidRPr="00F36884">
        <w:rPr>
          <w:bCs/>
          <w:i/>
          <w:sz w:val="22"/>
          <w:szCs w:val="22"/>
        </w:rPr>
        <w:t>as in</w:t>
      </w:r>
      <w:r w:rsidRPr="00F36884">
        <w:rPr>
          <w:bCs/>
          <w:i/>
          <w:spacing w:val="1"/>
          <w:sz w:val="22"/>
          <w:szCs w:val="22"/>
        </w:rPr>
        <w:t xml:space="preserve"> </w:t>
      </w:r>
      <w:r w:rsidRPr="00F36884">
        <w:rPr>
          <w:bCs/>
          <w:i/>
          <w:sz w:val="22"/>
          <w:szCs w:val="22"/>
        </w:rPr>
        <w:t>sci</w:t>
      </w:r>
      <w:r w:rsidRPr="00F36884">
        <w:rPr>
          <w:bCs/>
          <w:i/>
          <w:spacing w:val="-1"/>
          <w:sz w:val="22"/>
          <w:szCs w:val="22"/>
        </w:rPr>
        <w:t>e</w:t>
      </w:r>
      <w:r w:rsidRPr="00F36884">
        <w:rPr>
          <w:bCs/>
          <w:i/>
          <w:spacing w:val="1"/>
          <w:sz w:val="22"/>
          <w:szCs w:val="22"/>
        </w:rPr>
        <w:t>n</w:t>
      </w:r>
      <w:r w:rsidRPr="00F36884">
        <w:rPr>
          <w:bCs/>
          <w:i/>
          <w:spacing w:val="-1"/>
          <w:sz w:val="22"/>
          <w:szCs w:val="22"/>
        </w:rPr>
        <w:t>c</w:t>
      </w:r>
      <w:r w:rsidRPr="00F36884">
        <w:rPr>
          <w:bCs/>
          <w:i/>
          <w:sz w:val="22"/>
          <w:szCs w:val="22"/>
        </w:rPr>
        <w:t>e</w:t>
      </w:r>
      <w:r w:rsidRPr="00F36884">
        <w:rPr>
          <w:bCs/>
          <w:i/>
          <w:spacing w:val="-1"/>
          <w:sz w:val="22"/>
          <w:szCs w:val="22"/>
        </w:rPr>
        <w:t xml:space="preserve"> </w:t>
      </w:r>
      <w:r w:rsidRPr="00F36884">
        <w:rPr>
          <w:bCs/>
          <w:i/>
          <w:sz w:val="22"/>
          <w:szCs w:val="22"/>
        </w:rPr>
        <w:t>a</w:t>
      </w:r>
      <w:r w:rsidRPr="00F36884">
        <w:rPr>
          <w:bCs/>
          <w:i/>
          <w:spacing w:val="1"/>
          <w:sz w:val="22"/>
          <w:szCs w:val="22"/>
        </w:rPr>
        <w:t>n</w:t>
      </w:r>
      <w:r w:rsidRPr="00F36884">
        <w:rPr>
          <w:bCs/>
          <w:i/>
          <w:sz w:val="22"/>
          <w:szCs w:val="22"/>
        </w:rPr>
        <w:t>d technology/</w:t>
      </w:r>
      <w:r w:rsidRPr="00F36884">
        <w:rPr>
          <w:bCs/>
          <w:i/>
          <w:spacing w:val="-1"/>
          <w:sz w:val="22"/>
          <w:szCs w:val="22"/>
        </w:rPr>
        <w:t>e</w:t>
      </w:r>
      <w:r w:rsidRPr="00F36884">
        <w:rPr>
          <w:bCs/>
          <w:i/>
          <w:spacing w:val="1"/>
          <w:sz w:val="22"/>
          <w:szCs w:val="22"/>
        </w:rPr>
        <w:t>n</w:t>
      </w:r>
      <w:r w:rsidRPr="00F36884">
        <w:rPr>
          <w:bCs/>
          <w:i/>
          <w:sz w:val="22"/>
          <w:szCs w:val="22"/>
        </w:rPr>
        <w:t>gi</w:t>
      </w:r>
      <w:r w:rsidRPr="00F36884">
        <w:rPr>
          <w:bCs/>
          <w:i/>
          <w:spacing w:val="1"/>
          <w:sz w:val="22"/>
          <w:szCs w:val="22"/>
        </w:rPr>
        <w:t>n</w:t>
      </w:r>
      <w:r w:rsidRPr="00F36884">
        <w:rPr>
          <w:bCs/>
          <w:i/>
          <w:spacing w:val="-1"/>
          <w:sz w:val="22"/>
          <w:szCs w:val="22"/>
        </w:rPr>
        <w:t>eer</w:t>
      </w:r>
      <w:r w:rsidRPr="00F36884">
        <w:rPr>
          <w:bCs/>
          <w:i/>
          <w:sz w:val="22"/>
          <w:szCs w:val="22"/>
        </w:rPr>
        <w:t>i</w:t>
      </w:r>
      <w:r w:rsidRPr="00F36884">
        <w:rPr>
          <w:bCs/>
          <w:i/>
          <w:spacing w:val="1"/>
          <w:sz w:val="22"/>
          <w:szCs w:val="22"/>
        </w:rPr>
        <w:t>n</w:t>
      </w:r>
      <w:r w:rsidRPr="00F36884">
        <w:rPr>
          <w:bCs/>
          <w:i/>
          <w:sz w:val="22"/>
          <w:szCs w:val="22"/>
        </w:rPr>
        <w:t>g.</w:t>
      </w:r>
      <w:r w:rsidRPr="00F36884">
        <w:rPr>
          <w:b/>
          <w:bCs/>
          <w:spacing w:val="1"/>
          <w:sz w:val="22"/>
          <w:szCs w:val="22"/>
        </w:rPr>
        <w:t xml:space="preserve"> </w:t>
      </w:r>
      <w:r w:rsidRPr="00F36884">
        <w:rPr>
          <w:spacing w:val="1"/>
          <w:sz w:val="22"/>
          <w:szCs w:val="22"/>
        </w:rPr>
        <w:t>W</w:t>
      </w:r>
      <w:r w:rsidRPr="00F36884">
        <w:rPr>
          <w:sz w:val="22"/>
          <w:szCs w:val="22"/>
        </w:rPr>
        <w:t>h</w:t>
      </w:r>
      <w:r w:rsidRPr="00F36884">
        <w:rPr>
          <w:spacing w:val="-1"/>
          <w:sz w:val="22"/>
          <w:szCs w:val="22"/>
        </w:rPr>
        <w:t>e</w:t>
      </w:r>
      <w:r w:rsidRPr="00F36884">
        <w:rPr>
          <w:sz w:val="22"/>
          <w:szCs w:val="22"/>
        </w:rPr>
        <w:t>n stu</w:t>
      </w:r>
      <w:r w:rsidRPr="00F36884">
        <w:rPr>
          <w:spacing w:val="-2"/>
          <w:sz w:val="22"/>
          <w:szCs w:val="22"/>
        </w:rPr>
        <w:t>d</w:t>
      </w:r>
      <w:r w:rsidRPr="00F36884">
        <w:rPr>
          <w:spacing w:val="-1"/>
          <w:sz w:val="22"/>
          <w:szCs w:val="22"/>
        </w:rPr>
        <w:t>e</w:t>
      </w:r>
      <w:r w:rsidRPr="00F36884">
        <w:rPr>
          <w:sz w:val="22"/>
          <w:szCs w:val="22"/>
        </w:rPr>
        <w:t>nts en</w:t>
      </w:r>
      <w:r w:rsidRPr="00F36884">
        <w:rPr>
          <w:spacing w:val="-1"/>
          <w:sz w:val="22"/>
          <w:szCs w:val="22"/>
        </w:rPr>
        <w:t>c</w:t>
      </w:r>
      <w:r w:rsidRPr="00F36884">
        <w:rPr>
          <w:sz w:val="22"/>
          <w:szCs w:val="22"/>
        </w:rPr>
        <w:t>ounter</w:t>
      </w:r>
      <w:r w:rsidRPr="00F36884">
        <w:rPr>
          <w:spacing w:val="-1"/>
          <w:sz w:val="22"/>
          <w:szCs w:val="22"/>
        </w:rPr>
        <w:t xml:space="preserve"> </w:t>
      </w:r>
      <w:r w:rsidRPr="00F36884">
        <w:rPr>
          <w:spacing w:val="2"/>
          <w:sz w:val="22"/>
          <w:szCs w:val="22"/>
        </w:rPr>
        <w:t>n</w:t>
      </w:r>
      <w:r w:rsidRPr="00F36884">
        <w:rPr>
          <w:spacing w:val="-1"/>
          <w:sz w:val="22"/>
          <w:szCs w:val="22"/>
        </w:rPr>
        <w:t>e</w:t>
      </w:r>
      <w:r w:rsidRPr="00F36884">
        <w:rPr>
          <w:sz w:val="22"/>
          <w:szCs w:val="22"/>
        </w:rPr>
        <w:t>w ph</w:t>
      </w:r>
      <w:r w:rsidRPr="00F36884">
        <w:rPr>
          <w:spacing w:val="-1"/>
          <w:sz w:val="22"/>
          <w:szCs w:val="22"/>
        </w:rPr>
        <w:t>e</w:t>
      </w:r>
      <w:r w:rsidRPr="00F36884">
        <w:rPr>
          <w:spacing w:val="2"/>
          <w:sz w:val="22"/>
          <w:szCs w:val="22"/>
        </w:rPr>
        <w:t>n</w:t>
      </w:r>
      <w:r w:rsidRPr="00F36884">
        <w:rPr>
          <w:sz w:val="22"/>
          <w:szCs w:val="22"/>
        </w:rPr>
        <w:t>omen</w:t>
      </w:r>
      <w:r w:rsidRPr="00F36884">
        <w:rPr>
          <w:spacing w:val="-1"/>
          <w:sz w:val="22"/>
          <w:szCs w:val="22"/>
        </w:rPr>
        <w:t>a</w:t>
      </w:r>
      <w:r w:rsidR="00F36884">
        <w:rPr>
          <w:spacing w:val="-1"/>
          <w:sz w:val="22"/>
          <w:szCs w:val="22"/>
        </w:rPr>
        <w:t xml:space="preserve"> or design problem</w:t>
      </w:r>
      <w:r w:rsidR="00904901">
        <w:rPr>
          <w:spacing w:val="-1"/>
          <w:sz w:val="22"/>
          <w:szCs w:val="22"/>
        </w:rPr>
        <w:t>s</w:t>
      </w:r>
      <w:r w:rsidRPr="00F36884">
        <w:rPr>
          <w:sz w:val="22"/>
          <w:szCs w:val="22"/>
        </w:rPr>
        <w:t>, wh</w:t>
      </w:r>
      <w:r w:rsidRPr="00F36884">
        <w:rPr>
          <w:spacing w:val="-1"/>
          <w:sz w:val="22"/>
          <w:szCs w:val="22"/>
        </w:rPr>
        <w:t>e</w:t>
      </w:r>
      <w:r w:rsidRPr="00F36884">
        <w:rPr>
          <w:sz w:val="22"/>
          <w:szCs w:val="22"/>
        </w:rPr>
        <w:t>th</w:t>
      </w:r>
      <w:r w:rsidRPr="00F36884">
        <w:rPr>
          <w:spacing w:val="2"/>
          <w:sz w:val="22"/>
          <w:szCs w:val="22"/>
        </w:rPr>
        <w:t>e</w:t>
      </w:r>
      <w:r w:rsidRPr="00F36884">
        <w:rPr>
          <w:sz w:val="22"/>
          <w:szCs w:val="22"/>
        </w:rPr>
        <w:t>r in a</w:t>
      </w:r>
      <w:r w:rsidRPr="00F36884">
        <w:rPr>
          <w:spacing w:val="-1"/>
          <w:sz w:val="22"/>
          <w:szCs w:val="22"/>
        </w:rPr>
        <w:t xml:space="preserve"> </w:t>
      </w:r>
      <w:r w:rsidRPr="00F36884">
        <w:rPr>
          <w:sz w:val="22"/>
          <w:szCs w:val="22"/>
        </w:rPr>
        <w:t>sci</w:t>
      </w:r>
      <w:r w:rsidRPr="00F36884">
        <w:rPr>
          <w:spacing w:val="1"/>
          <w:sz w:val="22"/>
          <w:szCs w:val="22"/>
        </w:rPr>
        <w:t>e</w:t>
      </w:r>
      <w:r w:rsidRPr="00F36884">
        <w:rPr>
          <w:sz w:val="22"/>
          <w:szCs w:val="22"/>
        </w:rPr>
        <w:t>n</w:t>
      </w:r>
      <w:r w:rsidRPr="00F36884">
        <w:rPr>
          <w:spacing w:val="-1"/>
          <w:sz w:val="22"/>
          <w:szCs w:val="22"/>
        </w:rPr>
        <w:t>c</w:t>
      </w:r>
      <w:r w:rsidRPr="00F36884">
        <w:rPr>
          <w:sz w:val="22"/>
          <w:szCs w:val="22"/>
        </w:rPr>
        <w:t>e</w:t>
      </w:r>
      <w:r w:rsidRPr="00F36884">
        <w:rPr>
          <w:spacing w:val="-1"/>
          <w:sz w:val="22"/>
          <w:szCs w:val="22"/>
        </w:rPr>
        <w:t xml:space="preserve"> </w:t>
      </w:r>
      <w:r w:rsidRPr="00F36884">
        <w:rPr>
          <w:sz w:val="22"/>
          <w:szCs w:val="22"/>
        </w:rPr>
        <w:t xml:space="preserve">lab, </w:t>
      </w:r>
      <w:r w:rsidRPr="00F36884">
        <w:rPr>
          <w:spacing w:val="-1"/>
          <w:sz w:val="22"/>
          <w:szCs w:val="22"/>
        </w:rPr>
        <w:t>f</w:t>
      </w:r>
      <w:r w:rsidRPr="00F36884">
        <w:rPr>
          <w:sz w:val="22"/>
          <w:szCs w:val="22"/>
        </w:rPr>
        <w:t>ield trip, or on their</w:t>
      </w:r>
      <w:r w:rsidRPr="00F36884">
        <w:rPr>
          <w:spacing w:val="-1"/>
          <w:sz w:val="22"/>
          <w:szCs w:val="22"/>
        </w:rPr>
        <w:t xml:space="preserve"> </w:t>
      </w:r>
      <w:r w:rsidRPr="00F36884">
        <w:rPr>
          <w:sz w:val="22"/>
          <w:szCs w:val="22"/>
        </w:rPr>
        <w:t>own, th</w:t>
      </w:r>
      <w:r w:rsidRPr="00F36884">
        <w:rPr>
          <w:spacing w:val="4"/>
          <w:sz w:val="22"/>
          <w:szCs w:val="22"/>
        </w:rPr>
        <w:t>e</w:t>
      </w:r>
      <w:r w:rsidRPr="00F36884">
        <w:rPr>
          <w:sz w:val="22"/>
          <w:szCs w:val="22"/>
        </w:rPr>
        <w:t>y</w:t>
      </w:r>
      <w:r w:rsidRPr="00F36884">
        <w:rPr>
          <w:spacing w:val="-5"/>
          <w:sz w:val="22"/>
          <w:szCs w:val="22"/>
        </w:rPr>
        <w:t xml:space="preserve"> </w:t>
      </w:r>
      <w:r w:rsidRPr="00F36884">
        <w:rPr>
          <w:sz w:val="22"/>
          <w:szCs w:val="22"/>
        </w:rPr>
        <w:t>n</w:t>
      </w:r>
      <w:r w:rsidRPr="00F36884">
        <w:rPr>
          <w:spacing w:val="-1"/>
          <w:sz w:val="22"/>
          <w:szCs w:val="22"/>
        </w:rPr>
        <w:t>ee</w:t>
      </w:r>
      <w:r w:rsidRPr="00F36884">
        <w:rPr>
          <w:sz w:val="22"/>
          <w:szCs w:val="22"/>
        </w:rPr>
        <w:t xml:space="preserve">d </w:t>
      </w:r>
      <w:r w:rsidRPr="00F36884">
        <w:rPr>
          <w:spacing w:val="3"/>
          <w:sz w:val="22"/>
          <w:szCs w:val="22"/>
        </w:rPr>
        <w:t>m</w:t>
      </w:r>
      <w:r w:rsidRPr="00F36884">
        <w:rPr>
          <w:spacing w:val="-1"/>
          <w:sz w:val="22"/>
          <w:szCs w:val="22"/>
        </w:rPr>
        <w:t>e</w:t>
      </w:r>
      <w:r w:rsidRPr="00F36884">
        <w:rPr>
          <w:spacing w:val="2"/>
          <w:sz w:val="22"/>
          <w:szCs w:val="22"/>
        </w:rPr>
        <w:t>n</w:t>
      </w:r>
      <w:r w:rsidRPr="00F36884">
        <w:rPr>
          <w:sz w:val="22"/>
          <w:szCs w:val="22"/>
        </w:rPr>
        <w:t>tal too</w:t>
      </w:r>
      <w:r w:rsidRPr="00F36884">
        <w:rPr>
          <w:spacing w:val="1"/>
          <w:sz w:val="22"/>
          <w:szCs w:val="22"/>
        </w:rPr>
        <w:t>l</w:t>
      </w:r>
      <w:r w:rsidRPr="00F36884">
        <w:rPr>
          <w:sz w:val="22"/>
          <w:szCs w:val="22"/>
        </w:rPr>
        <w:t>s to</w:t>
      </w:r>
      <w:r w:rsidRPr="00F36884">
        <w:rPr>
          <w:spacing w:val="2"/>
          <w:sz w:val="22"/>
          <w:szCs w:val="22"/>
        </w:rPr>
        <w:t xml:space="preserve"> </w:t>
      </w:r>
      <w:r w:rsidRPr="00F36884">
        <w:rPr>
          <w:sz w:val="22"/>
          <w:szCs w:val="22"/>
        </w:rPr>
        <w:t>h</w:t>
      </w:r>
      <w:r w:rsidRPr="00F36884">
        <w:rPr>
          <w:spacing w:val="-1"/>
          <w:sz w:val="22"/>
          <w:szCs w:val="22"/>
        </w:rPr>
        <w:t>e</w:t>
      </w:r>
      <w:r w:rsidRPr="00F36884">
        <w:rPr>
          <w:sz w:val="22"/>
          <w:szCs w:val="22"/>
        </w:rPr>
        <w:t xml:space="preserve">lp </w:t>
      </w:r>
      <w:r w:rsidRPr="00F36884">
        <w:rPr>
          <w:spacing w:val="-1"/>
          <w:sz w:val="22"/>
          <w:szCs w:val="22"/>
        </w:rPr>
        <w:t>e</w:t>
      </w:r>
      <w:r w:rsidRPr="00F36884">
        <w:rPr>
          <w:sz w:val="22"/>
          <w:szCs w:val="22"/>
        </w:rPr>
        <w:t>n</w:t>
      </w:r>
      <w:r w:rsidRPr="00F36884">
        <w:rPr>
          <w:spacing w:val="-2"/>
          <w:sz w:val="22"/>
          <w:szCs w:val="22"/>
        </w:rPr>
        <w:t>g</w:t>
      </w:r>
      <w:r w:rsidRPr="00F36884">
        <w:rPr>
          <w:spacing w:val="1"/>
          <w:sz w:val="22"/>
          <w:szCs w:val="22"/>
        </w:rPr>
        <w:t>a</w:t>
      </w:r>
      <w:r w:rsidRPr="00F36884">
        <w:rPr>
          <w:sz w:val="22"/>
          <w:szCs w:val="22"/>
        </w:rPr>
        <w:t>ge</w:t>
      </w:r>
      <w:r w:rsidRPr="00F36884">
        <w:rPr>
          <w:spacing w:val="-1"/>
          <w:sz w:val="22"/>
          <w:szCs w:val="22"/>
        </w:rPr>
        <w:t xml:space="preserve"> </w:t>
      </w:r>
      <w:r w:rsidRPr="00F36884">
        <w:rPr>
          <w:sz w:val="22"/>
          <w:szCs w:val="22"/>
        </w:rPr>
        <w:t xml:space="preserve">in and </w:t>
      </w:r>
      <w:r w:rsidRPr="00F36884">
        <w:rPr>
          <w:spacing w:val="-1"/>
          <w:sz w:val="22"/>
          <w:szCs w:val="22"/>
        </w:rPr>
        <w:t>c</w:t>
      </w:r>
      <w:r w:rsidRPr="00F36884">
        <w:rPr>
          <w:sz w:val="22"/>
          <w:szCs w:val="22"/>
        </w:rPr>
        <w:t>ome to und</w:t>
      </w:r>
      <w:r w:rsidRPr="00F36884">
        <w:rPr>
          <w:spacing w:val="-1"/>
          <w:sz w:val="22"/>
          <w:szCs w:val="22"/>
        </w:rPr>
        <w:t>e</w:t>
      </w:r>
      <w:r w:rsidRPr="00F36884">
        <w:rPr>
          <w:sz w:val="22"/>
          <w:szCs w:val="22"/>
        </w:rPr>
        <w:t>rs</w:t>
      </w:r>
      <w:r w:rsidRPr="00F36884">
        <w:rPr>
          <w:spacing w:val="2"/>
          <w:sz w:val="22"/>
          <w:szCs w:val="22"/>
        </w:rPr>
        <w:t>t</w:t>
      </w:r>
      <w:r w:rsidRPr="00F36884">
        <w:rPr>
          <w:spacing w:val="-1"/>
          <w:sz w:val="22"/>
          <w:szCs w:val="22"/>
        </w:rPr>
        <w:t>a</w:t>
      </w:r>
      <w:r w:rsidRPr="00F36884">
        <w:rPr>
          <w:spacing w:val="2"/>
          <w:sz w:val="22"/>
          <w:szCs w:val="22"/>
        </w:rPr>
        <w:t>n</w:t>
      </w:r>
      <w:r w:rsidRPr="00F36884">
        <w:rPr>
          <w:sz w:val="22"/>
          <w:szCs w:val="22"/>
        </w:rPr>
        <w:t>d the ph</w:t>
      </w:r>
      <w:r w:rsidRPr="00F36884">
        <w:rPr>
          <w:spacing w:val="-1"/>
          <w:sz w:val="22"/>
          <w:szCs w:val="22"/>
        </w:rPr>
        <w:t>e</w:t>
      </w:r>
      <w:r w:rsidRPr="00F36884">
        <w:rPr>
          <w:sz w:val="22"/>
          <w:szCs w:val="22"/>
        </w:rPr>
        <w:t xml:space="preserve">nomena </w:t>
      </w:r>
      <w:r w:rsidRPr="00F36884">
        <w:rPr>
          <w:spacing w:val="1"/>
          <w:sz w:val="22"/>
          <w:szCs w:val="22"/>
        </w:rPr>
        <w:t>f</w:t>
      </w:r>
      <w:r w:rsidRPr="00F36884">
        <w:rPr>
          <w:sz w:val="22"/>
          <w:szCs w:val="22"/>
        </w:rPr>
        <w:t>rom a s</w:t>
      </w:r>
      <w:r w:rsidRPr="00F36884">
        <w:rPr>
          <w:spacing w:val="-1"/>
          <w:sz w:val="22"/>
          <w:szCs w:val="22"/>
        </w:rPr>
        <w:t>c</w:t>
      </w:r>
      <w:r w:rsidRPr="00F36884">
        <w:rPr>
          <w:sz w:val="22"/>
          <w:szCs w:val="22"/>
        </w:rPr>
        <w:t>ientific and technologic</w:t>
      </w:r>
      <w:r w:rsidRPr="00F36884">
        <w:rPr>
          <w:spacing w:val="-1"/>
          <w:sz w:val="22"/>
          <w:szCs w:val="22"/>
        </w:rPr>
        <w:t xml:space="preserve"> </w:t>
      </w:r>
      <w:r w:rsidRPr="00F36884">
        <w:rPr>
          <w:sz w:val="22"/>
          <w:szCs w:val="22"/>
        </w:rPr>
        <w:t>point</w:t>
      </w:r>
      <w:r w:rsidRPr="00F36884">
        <w:rPr>
          <w:spacing w:val="1"/>
          <w:sz w:val="22"/>
          <w:szCs w:val="22"/>
        </w:rPr>
        <w:t xml:space="preserve"> </w:t>
      </w:r>
      <w:r w:rsidRPr="00F36884">
        <w:rPr>
          <w:sz w:val="22"/>
          <w:szCs w:val="22"/>
        </w:rPr>
        <w:t>of vi</w:t>
      </w:r>
      <w:r w:rsidRPr="00F36884">
        <w:rPr>
          <w:spacing w:val="-1"/>
          <w:sz w:val="22"/>
          <w:szCs w:val="22"/>
        </w:rPr>
        <w:t>e</w:t>
      </w:r>
      <w:r w:rsidRPr="00F36884">
        <w:rPr>
          <w:sz w:val="22"/>
          <w:szCs w:val="22"/>
        </w:rPr>
        <w:t>w.</w:t>
      </w:r>
      <w:r w:rsidRPr="00F36884">
        <w:rPr>
          <w:spacing w:val="2"/>
          <w:sz w:val="22"/>
          <w:szCs w:val="22"/>
        </w:rPr>
        <w:t xml:space="preserve"> </w:t>
      </w:r>
      <w:r w:rsidRPr="00F36884">
        <w:rPr>
          <w:spacing w:val="-1"/>
          <w:sz w:val="22"/>
          <w:szCs w:val="22"/>
        </w:rPr>
        <w:t>Fa</w:t>
      </w:r>
      <w:r w:rsidRPr="00F36884">
        <w:rPr>
          <w:sz w:val="22"/>
          <w:szCs w:val="22"/>
        </w:rPr>
        <w:t>m</w:t>
      </w:r>
      <w:r w:rsidRPr="00F36884">
        <w:rPr>
          <w:spacing w:val="1"/>
          <w:sz w:val="22"/>
          <w:szCs w:val="22"/>
        </w:rPr>
        <w:t>i</w:t>
      </w:r>
      <w:r w:rsidRPr="00F36884">
        <w:rPr>
          <w:sz w:val="22"/>
          <w:szCs w:val="22"/>
        </w:rPr>
        <w:t>l</w:t>
      </w:r>
      <w:r w:rsidRPr="00F36884">
        <w:rPr>
          <w:spacing w:val="1"/>
          <w:sz w:val="22"/>
          <w:szCs w:val="22"/>
        </w:rPr>
        <w:t>i</w:t>
      </w:r>
      <w:r w:rsidRPr="00F36884">
        <w:rPr>
          <w:spacing w:val="-1"/>
          <w:sz w:val="22"/>
          <w:szCs w:val="22"/>
        </w:rPr>
        <w:t>a</w:t>
      </w:r>
      <w:r w:rsidRPr="00F36884">
        <w:rPr>
          <w:sz w:val="22"/>
          <w:szCs w:val="22"/>
        </w:rPr>
        <w:t>ri</w:t>
      </w:r>
      <w:r w:rsidRPr="00F36884">
        <w:rPr>
          <w:spacing w:val="2"/>
          <w:sz w:val="22"/>
          <w:szCs w:val="22"/>
        </w:rPr>
        <w:t>t</w:t>
      </w:r>
      <w:r w:rsidRPr="00F36884">
        <w:rPr>
          <w:sz w:val="22"/>
          <w:szCs w:val="22"/>
        </w:rPr>
        <w:t>y</w:t>
      </w:r>
      <w:r w:rsidRPr="00F36884">
        <w:rPr>
          <w:spacing w:val="-3"/>
          <w:sz w:val="22"/>
          <w:szCs w:val="22"/>
        </w:rPr>
        <w:t xml:space="preserve"> </w:t>
      </w:r>
      <w:r w:rsidRPr="00F36884">
        <w:rPr>
          <w:sz w:val="22"/>
          <w:szCs w:val="22"/>
        </w:rPr>
        <w:t>with c</w:t>
      </w:r>
      <w:r w:rsidRPr="00F36884">
        <w:rPr>
          <w:spacing w:val="-1"/>
          <w:sz w:val="22"/>
          <w:szCs w:val="22"/>
        </w:rPr>
        <w:t>r</w:t>
      </w:r>
      <w:r w:rsidRPr="00F36884">
        <w:rPr>
          <w:sz w:val="22"/>
          <w:szCs w:val="22"/>
        </w:rPr>
        <w:t>osscu</w:t>
      </w:r>
      <w:r w:rsidRPr="00F36884">
        <w:rPr>
          <w:spacing w:val="2"/>
          <w:sz w:val="22"/>
          <w:szCs w:val="22"/>
        </w:rPr>
        <w:t>t</w:t>
      </w:r>
      <w:r w:rsidRPr="00F36884">
        <w:rPr>
          <w:sz w:val="22"/>
          <w:szCs w:val="22"/>
        </w:rPr>
        <w:t>t</w:t>
      </w:r>
      <w:r w:rsidRPr="00F36884">
        <w:rPr>
          <w:spacing w:val="1"/>
          <w:sz w:val="22"/>
          <w:szCs w:val="22"/>
        </w:rPr>
        <w:t>i</w:t>
      </w:r>
      <w:r w:rsidRPr="00F36884">
        <w:rPr>
          <w:sz w:val="22"/>
          <w:szCs w:val="22"/>
        </w:rPr>
        <w:t>ng</w:t>
      </w:r>
      <w:r w:rsidRPr="00F36884">
        <w:rPr>
          <w:spacing w:val="-2"/>
          <w:sz w:val="22"/>
          <w:szCs w:val="22"/>
        </w:rPr>
        <w:t xml:space="preserve"> </w:t>
      </w:r>
      <w:r w:rsidRPr="00F36884">
        <w:rPr>
          <w:spacing w:val="-1"/>
          <w:sz w:val="22"/>
          <w:szCs w:val="22"/>
        </w:rPr>
        <w:t>c</w:t>
      </w:r>
      <w:r w:rsidRPr="00F36884">
        <w:rPr>
          <w:sz w:val="22"/>
          <w:szCs w:val="22"/>
        </w:rPr>
        <w:t>on</w:t>
      </w:r>
      <w:r w:rsidRPr="00F36884">
        <w:rPr>
          <w:spacing w:val="1"/>
          <w:sz w:val="22"/>
          <w:szCs w:val="22"/>
        </w:rPr>
        <w:t>c</w:t>
      </w:r>
      <w:r w:rsidRPr="00F36884">
        <w:rPr>
          <w:spacing w:val="-1"/>
          <w:sz w:val="22"/>
          <w:szCs w:val="22"/>
        </w:rPr>
        <w:t>e</w:t>
      </w:r>
      <w:r w:rsidRPr="00F36884">
        <w:rPr>
          <w:sz w:val="22"/>
          <w:szCs w:val="22"/>
        </w:rPr>
        <w:t>pts c</w:t>
      </w:r>
      <w:r w:rsidRPr="00F36884">
        <w:rPr>
          <w:spacing w:val="-1"/>
          <w:sz w:val="22"/>
          <w:szCs w:val="22"/>
        </w:rPr>
        <w:t>a</w:t>
      </w:r>
      <w:r w:rsidRPr="00F36884">
        <w:rPr>
          <w:sz w:val="22"/>
          <w:szCs w:val="22"/>
        </w:rPr>
        <w:t xml:space="preserve">n </w:t>
      </w:r>
      <w:r w:rsidRPr="00F36884">
        <w:rPr>
          <w:spacing w:val="2"/>
          <w:sz w:val="22"/>
          <w:szCs w:val="22"/>
        </w:rPr>
        <w:t>p</w:t>
      </w:r>
      <w:r w:rsidRPr="00F36884">
        <w:rPr>
          <w:sz w:val="22"/>
          <w:szCs w:val="22"/>
        </w:rPr>
        <w:t>rovide</w:t>
      </w:r>
      <w:r w:rsidRPr="00F36884">
        <w:rPr>
          <w:spacing w:val="-1"/>
          <w:sz w:val="22"/>
          <w:szCs w:val="22"/>
        </w:rPr>
        <w:t xml:space="preserve"> </w:t>
      </w:r>
      <w:r w:rsidRPr="00F36884">
        <w:rPr>
          <w:sz w:val="22"/>
          <w:szCs w:val="22"/>
        </w:rPr>
        <w:t>that p</w:t>
      </w:r>
      <w:r w:rsidRPr="00F36884">
        <w:rPr>
          <w:spacing w:val="-1"/>
          <w:sz w:val="22"/>
          <w:szCs w:val="22"/>
        </w:rPr>
        <w:t>e</w:t>
      </w:r>
      <w:r w:rsidRPr="00F36884">
        <w:rPr>
          <w:sz w:val="22"/>
          <w:szCs w:val="22"/>
        </w:rPr>
        <w:t>rsp</w:t>
      </w:r>
      <w:r w:rsidRPr="00F36884">
        <w:rPr>
          <w:spacing w:val="1"/>
          <w:sz w:val="22"/>
          <w:szCs w:val="22"/>
        </w:rPr>
        <w:t>e</w:t>
      </w:r>
      <w:r w:rsidRPr="00F36884">
        <w:rPr>
          <w:spacing w:val="-1"/>
          <w:sz w:val="22"/>
          <w:szCs w:val="22"/>
        </w:rPr>
        <w:t>c</w:t>
      </w:r>
      <w:r w:rsidRPr="00F36884">
        <w:rPr>
          <w:sz w:val="22"/>
          <w:szCs w:val="22"/>
        </w:rPr>
        <w:t>t</w:t>
      </w:r>
      <w:r w:rsidRPr="00F36884">
        <w:rPr>
          <w:spacing w:val="1"/>
          <w:sz w:val="22"/>
          <w:szCs w:val="22"/>
        </w:rPr>
        <w:t>i</w:t>
      </w:r>
      <w:r w:rsidRPr="00F36884">
        <w:rPr>
          <w:sz w:val="22"/>
          <w:szCs w:val="22"/>
        </w:rPr>
        <w:t>v</w:t>
      </w:r>
      <w:r w:rsidRPr="00F36884">
        <w:rPr>
          <w:spacing w:val="-1"/>
          <w:sz w:val="22"/>
          <w:szCs w:val="22"/>
        </w:rPr>
        <w:t>e</w:t>
      </w:r>
      <w:r w:rsidRPr="00F36884">
        <w:rPr>
          <w:sz w:val="22"/>
          <w:szCs w:val="22"/>
        </w:rPr>
        <w:t xml:space="preserve">. </w:t>
      </w:r>
      <w:r w:rsidRPr="00F36884">
        <w:rPr>
          <w:spacing w:val="-1"/>
          <w:sz w:val="22"/>
          <w:szCs w:val="22"/>
        </w:rPr>
        <w:t>F</w:t>
      </w:r>
      <w:r w:rsidRPr="00F36884">
        <w:rPr>
          <w:spacing w:val="2"/>
          <w:sz w:val="22"/>
          <w:szCs w:val="22"/>
        </w:rPr>
        <w:t>o</w:t>
      </w:r>
      <w:r w:rsidRPr="00F36884">
        <w:rPr>
          <w:sz w:val="22"/>
          <w:szCs w:val="22"/>
        </w:rPr>
        <w:t xml:space="preserve">r </w:t>
      </w:r>
      <w:r w:rsidRPr="00F36884">
        <w:rPr>
          <w:spacing w:val="-1"/>
          <w:sz w:val="22"/>
          <w:szCs w:val="22"/>
        </w:rPr>
        <w:t>e</w:t>
      </w:r>
      <w:r w:rsidRPr="00F36884">
        <w:rPr>
          <w:spacing w:val="2"/>
          <w:sz w:val="22"/>
          <w:szCs w:val="22"/>
        </w:rPr>
        <w:t>x</w:t>
      </w:r>
      <w:r w:rsidRPr="00F36884">
        <w:rPr>
          <w:spacing w:val="-1"/>
          <w:sz w:val="22"/>
          <w:szCs w:val="22"/>
        </w:rPr>
        <w:t>a</w:t>
      </w:r>
      <w:r w:rsidRPr="00F36884">
        <w:rPr>
          <w:sz w:val="22"/>
          <w:szCs w:val="22"/>
        </w:rPr>
        <w:t>mp</w:t>
      </w:r>
      <w:r w:rsidRPr="00F36884">
        <w:rPr>
          <w:spacing w:val="1"/>
          <w:sz w:val="22"/>
          <w:szCs w:val="22"/>
        </w:rPr>
        <w:t>l</w:t>
      </w:r>
      <w:r w:rsidRPr="00F36884">
        <w:rPr>
          <w:spacing w:val="-1"/>
          <w:sz w:val="22"/>
          <w:szCs w:val="22"/>
        </w:rPr>
        <w:t>e</w:t>
      </w:r>
      <w:r w:rsidRPr="00F36884">
        <w:rPr>
          <w:sz w:val="22"/>
          <w:szCs w:val="22"/>
        </w:rPr>
        <w:t>, wh</w:t>
      </w:r>
      <w:r w:rsidRPr="00F36884">
        <w:rPr>
          <w:spacing w:val="-1"/>
          <w:sz w:val="22"/>
          <w:szCs w:val="22"/>
        </w:rPr>
        <w:t>e</w:t>
      </w:r>
      <w:r w:rsidRPr="00F36884">
        <w:rPr>
          <w:sz w:val="22"/>
          <w:szCs w:val="22"/>
        </w:rPr>
        <w:t xml:space="preserve">n </w:t>
      </w:r>
      <w:r w:rsidRPr="00F36884">
        <w:rPr>
          <w:spacing w:val="-1"/>
          <w:sz w:val="22"/>
          <w:szCs w:val="22"/>
        </w:rPr>
        <w:t>a</w:t>
      </w:r>
      <w:r w:rsidRPr="00F36884">
        <w:rPr>
          <w:sz w:val="22"/>
          <w:szCs w:val="22"/>
        </w:rPr>
        <w:t>pproa</w:t>
      </w:r>
      <w:r w:rsidRPr="00F36884">
        <w:rPr>
          <w:spacing w:val="-1"/>
          <w:sz w:val="22"/>
          <w:szCs w:val="22"/>
        </w:rPr>
        <w:t>c</w:t>
      </w:r>
      <w:r w:rsidRPr="00F36884">
        <w:rPr>
          <w:spacing w:val="2"/>
          <w:sz w:val="22"/>
          <w:szCs w:val="22"/>
        </w:rPr>
        <w:t>h</w:t>
      </w:r>
      <w:r w:rsidRPr="00F36884">
        <w:rPr>
          <w:sz w:val="22"/>
          <w:szCs w:val="22"/>
        </w:rPr>
        <w:t>ing</w:t>
      </w:r>
      <w:r w:rsidRPr="00F36884">
        <w:rPr>
          <w:spacing w:val="-2"/>
          <w:sz w:val="22"/>
          <w:szCs w:val="22"/>
        </w:rPr>
        <w:t xml:space="preserve"> </w:t>
      </w:r>
      <w:r w:rsidRPr="00F36884">
        <w:rPr>
          <w:sz w:val="22"/>
          <w:szCs w:val="22"/>
        </w:rPr>
        <w:t>a</w:t>
      </w:r>
      <w:r w:rsidRPr="00F36884">
        <w:rPr>
          <w:spacing w:val="1"/>
          <w:sz w:val="22"/>
          <w:szCs w:val="22"/>
        </w:rPr>
        <w:t xml:space="preserve"> </w:t>
      </w:r>
      <w:r w:rsidRPr="00F36884">
        <w:rPr>
          <w:spacing w:val="-1"/>
          <w:sz w:val="22"/>
          <w:szCs w:val="22"/>
        </w:rPr>
        <w:t>c</w:t>
      </w:r>
      <w:r w:rsidRPr="00F36884">
        <w:rPr>
          <w:sz w:val="22"/>
          <w:szCs w:val="22"/>
        </w:rPr>
        <w:t>omp</w:t>
      </w:r>
      <w:r w:rsidRPr="00F36884">
        <w:rPr>
          <w:spacing w:val="1"/>
          <w:sz w:val="22"/>
          <w:szCs w:val="22"/>
        </w:rPr>
        <w:t>l</w:t>
      </w:r>
      <w:r w:rsidRPr="00F36884">
        <w:rPr>
          <w:spacing w:val="-1"/>
          <w:sz w:val="22"/>
          <w:szCs w:val="22"/>
        </w:rPr>
        <w:t>e</w:t>
      </w:r>
      <w:r w:rsidRPr="00F36884">
        <w:rPr>
          <w:sz w:val="22"/>
          <w:szCs w:val="22"/>
        </w:rPr>
        <w:t>x</w:t>
      </w:r>
      <w:r w:rsidRPr="00F36884">
        <w:rPr>
          <w:spacing w:val="2"/>
          <w:sz w:val="22"/>
          <w:szCs w:val="22"/>
        </w:rPr>
        <w:t xml:space="preserve"> </w:t>
      </w:r>
      <w:r w:rsidRPr="00F36884">
        <w:rPr>
          <w:sz w:val="22"/>
          <w:szCs w:val="22"/>
        </w:rPr>
        <w:t>ph</w:t>
      </w:r>
      <w:r w:rsidRPr="00F36884">
        <w:rPr>
          <w:spacing w:val="-1"/>
          <w:sz w:val="22"/>
          <w:szCs w:val="22"/>
        </w:rPr>
        <w:t>e</w:t>
      </w:r>
      <w:r w:rsidRPr="00F36884">
        <w:rPr>
          <w:sz w:val="22"/>
          <w:szCs w:val="22"/>
        </w:rPr>
        <w:t xml:space="preserve">nomenon </w:t>
      </w:r>
      <w:r w:rsidRPr="00F36884">
        <w:rPr>
          <w:spacing w:val="-1"/>
          <w:sz w:val="22"/>
          <w:szCs w:val="22"/>
        </w:rPr>
        <w:t>(e</w:t>
      </w:r>
      <w:r w:rsidRPr="00F36884">
        <w:rPr>
          <w:sz w:val="22"/>
          <w:szCs w:val="22"/>
        </w:rPr>
        <w:t>i</w:t>
      </w:r>
      <w:r w:rsidRPr="00F36884">
        <w:rPr>
          <w:spacing w:val="1"/>
          <w:sz w:val="22"/>
          <w:szCs w:val="22"/>
        </w:rPr>
        <w:t>t</w:t>
      </w:r>
      <w:r w:rsidRPr="00F36884">
        <w:rPr>
          <w:sz w:val="22"/>
          <w:szCs w:val="22"/>
        </w:rPr>
        <w:t>h</w:t>
      </w:r>
      <w:r w:rsidRPr="00F36884">
        <w:rPr>
          <w:spacing w:val="-1"/>
          <w:sz w:val="22"/>
          <w:szCs w:val="22"/>
        </w:rPr>
        <w:t>e</w:t>
      </w:r>
      <w:r w:rsidRPr="00F36884">
        <w:rPr>
          <w:sz w:val="22"/>
          <w:szCs w:val="22"/>
        </w:rPr>
        <w:t>r a</w:t>
      </w:r>
      <w:r w:rsidRPr="00F36884">
        <w:rPr>
          <w:spacing w:val="-2"/>
          <w:sz w:val="22"/>
          <w:szCs w:val="22"/>
        </w:rPr>
        <w:t xml:space="preserve"> </w:t>
      </w:r>
      <w:r w:rsidRPr="00F36884">
        <w:rPr>
          <w:spacing w:val="2"/>
          <w:sz w:val="22"/>
          <w:szCs w:val="22"/>
        </w:rPr>
        <w:t>n</w:t>
      </w:r>
      <w:r w:rsidRPr="00F36884">
        <w:rPr>
          <w:spacing w:val="-1"/>
          <w:sz w:val="22"/>
          <w:szCs w:val="22"/>
        </w:rPr>
        <w:t>a</w:t>
      </w:r>
      <w:r w:rsidRPr="00F36884">
        <w:rPr>
          <w:spacing w:val="4"/>
          <w:sz w:val="22"/>
          <w:szCs w:val="22"/>
        </w:rPr>
        <w:t>t</w:t>
      </w:r>
      <w:r w:rsidRPr="00F36884">
        <w:rPr>
          <w:sz w:val="22"/>
          <w:szCs w:val="22"/>
        </w:rPr>
        <w:t>u</w:t>
      </w:r>
      <w:r w:rsidRPr="00F36884">
        <w:rPr>
          <w:spacing w:val="-1"/>
          <w:sz w:val="22"/>
          <w:szCs w:val="22"/>
        </w:rPr>
        <w:t>ra</w:t>
      </w:r>
      <w:r w:rsidRPr="00F36884">
        <w:rPr>
          <w:sz w:val="22"/>
          <w:szCs w:val="22"/>
        </w:rPr>
        <w:t>l ph</w:t>
      </w:r>
      <w:r w:rsidRPr="00F36884">
        <w:rPr>
          <w:spacing w:val="-1"/>
          <w:sz w:val="22"/>
          <w:szCs w:val="22"/>
        </w:rPr>
        <w:t>e</w:t>
      </w:r>
      <w:r w:rsidRPr="00F36884">
        <w:rPr>
          <w:spacing w:val="2"/>
          <w:sz w:val="22"/>
          <w:szCs w:val="22"/>
        </w:rPr>
        <w:t>n</w:t>
      </w:r>
      <w:r w:rsidRPr="00F36884">
        <w:rPr>
          <w:sz w:val="22"/>
          <w:szCs w:val="22"/>
        </w:rPr>
        <w:t>omenon or</w:t>
      </w:r>
      <w:r w:rsidRPr="00F36884">
        <w:rPr>
          <w:spacing w:val="-1"/>
          <w:sz w:val="22"/>
          <w:szCs w:val="22"/>
        </w:rPr>
        <w:t xml:space="preserve"> </w:t>
      </w:r>
      <w:r w:rsidRPr="00F36884">
        <w:rPr>
          <w:sz w:val="22"/>
          <w:szCs w:val="22"/>
        </w:rPr>
        <w:t>a</w:t>
      </w:r>
      <w:r w:rsidRPr="00F36884">
        <w:rPr>
          <w:spacing w:val="-1"/>
          <w:sz w:val="22"/>
          <w:szCs w:val="22"/>
        </w:rPr>
        <w:t xml:space="preserve"> </w:t>
      </w:r>
      <w:r w:rsidRPr="00F36884">
        <w:rPr>
          <w:sz w:val="22"/>
          <w:szCs w:val="22"/>
        </w:rPr>
        <w:t>mechanical system)</w:t>
      </w:r>
      <w:r w:rsidR="00641C25">
        <w:rPr>
          <w:sz w:val="22"/>
          <w:szCs w:val="22"/>
        </w:rPr>
        <w:t>,</w:t>
      </w:r>
      <w:r w:rsidRPr="00F36884">
        <w:rPr>
          <w:sz w:val="22"/>
          <w:szCs w:val="22"/>
        </w:rPr>
        <w:t xml:space="preserve"> </w:t>
      </w:r>
      <w:r w:rsidRPr="00F36884">
        <w:rPr>
          <w:spacing w:val="-2"/>
          <w:sz w:val="22"/>
          <w:szCs w:val="22"/>
        </w:rPr>
        <w:t>a</w:t>
      </w:r>
      <w:r w:rsidRPr="00F36884">
        <w:rPr>
          <w:sz w:val="22"/>
          <w:szCs w:val="22"/>
        </w:rPr>
        <w:t xml:space="preserve">n </w:t>
      </w:r>
      <w:r w:rsidRPr="00F36884">
        <w:rPr>
          <w:spacing w:val="-1"/>
          <w:sz w:val="22"/>
          <w:szCs w:val="22"/>
        </w:rPr>
        <w:t>a</w:t>
      </w:r>
      <w:r w:rsidRPr="00F36884">
        <w:rPr>
          <w:sz w:val="22"/>
          <w:szCs w:val="22"/>
        </w:rPr>
        <w:t>ppro</w:t>
      </w:r>
      <w:r w:rsidRPr="00F36884">
        <w:rPr>
          <w:spacing w:val="-2"/>
          <w:sz w:val="22"/>
          <w:szCs w:val="22"/>
        </w:rPr>
        <w:t>a</w:t>
      </w:r>
      <w:r w:rsidRPr="00F36884">
        <w:rPr>
          <w:spacing w:val="-1"/>
          <w:sz w:val="22"/>
          <w:szCs w:val="22"/>
        </w:rPr>
        <w:t>c</w:t>
      </w:r>
      <w:r w:rsidRPr="00F36884">
        <w:rPr>
          <w:sz w:val="22"/>
          <w:szCs w:val="22"/>
        </w:rPr>
        <w:t>h t</w:t>
      </w:r>
      <w:r w:rsidRPr="00F36884">
        <w:rPr>
          <w:spacing w:val="3"/>
          <w:sz w:val="22"/>
          <w:szCs w:val="22"/>
        </w:rPr>
        <w:t>h</w:t>
      </w:r>
      <w:r w:rsidRPr="00F36884">
        <w:rPr>
          <w:spacing w:val="-1"/>
          <w:sz w:val="22"/>
          <w:szCs w:val="22"/>
        </w:rPr>
        <w:t>a</w:t>
      </w:r>
      <w:r w:rsidRPr="00F36884">
        <w:rPr>
          <w:sz w:val="22"/>
          <w:szCs w:val="22"/>
        </w:rPr>
        <w:t>t</w:t>
      </w:r>
      <w:r w:rsidRPr="00F36884">
        <w:rPr>
          <w:spacing w:val="1"/>
          <w:sz w:val="22"/>
          <w:szCs w:val="22"/>
        </w:rPr>
        <w:t xml:space="preserve"> </w:t>
      </w:r>
      <w:r w:rsidRPr="00F36884">
        <w:rPr>
          <w:sz w:val="22"/>
          <w:szCs w:val="22"/>
        </w:rPr>
        <w:t>mak</w:t>
      </w:r>
      <w:r w:rsidRPr="00F36884">
        <w:rPr>
          <w:spacing w:val="-1"/>
          <w:sz w:val="22"/>
          <w:szCs w:val="22"/>
        </w:rPr>
        <w:t>e</w:t>
      </w:r>
      <w:r w:rsidRPr="00F36884">
        <w:rPr>
          <w:sz w:val="22"/>
          <w:szCs w:val="22"/>
        </w:rPr>
        <w:t>s sen</w:t>
      </w:r>
      <w:r w:rsidRPr="00F36884">
        <w:rPr>
          <w:spacing w:val="2"/>
          <w:sz w:val="22"/>
          <w:szCs w:val="22"/>
        </w:rPr>
        <w:t>s</w:t>
      </w:r>
      <w:r w:rsidRPr="00F36884">
        <w:rPr>
          <w:sz w:val="22"/>
          <w:szCs w:val="22"/>
        </w:rPr>
        <w:t xml:space="preserve">e is </w:t>
      </w:r>
      <w:r w:rsidRPr="00F36884">
        <w:rPr>
          <w:spacing w:val="1"/>
          <w:sz w:val="22"/>
          <w:szCs w:val="22"/>
        </w:rPr>
        <w:t>t</w:t>
      </w:r>
      <w:r w:rsidRPr="00F36884">
        <w:rPr>
          <w:sz w:val="22"/>
          <w:szCs w:val="22"/>
        </w:rPr>
        <w:t>o b</w:t>
      </w:r>
      <w:r w:rsidRPr="00F36884">
        <w:rPr>
          <w:spacing w:val="-1"/>
          <w:sz w:val="22"/>
          <w:szCs w:val="22"/>
        </w:rPr>
        <w:t>e</w:t>
      </w:r>
      <w:r w:rsidRPr="00F36884">
        <w:rPr>
          <w:spacing w:val="-2"/>
          <w:sz w:val="22"/>
          <w:szCs w:val="22"/>
        </w:rPr>
        <w:t>g</w:t>
      </w:r>
      <w:r w:rsidRPr="00F36884">
        <w:rPr>
          <w:sz w:val="22"/>
          <w:szCs w:val="22"/>
        </w:rPr>
        <w:t xml:space="preserve">in </w:t>
      </w:r>
      <w:r w:rsidRPr="00F36884">
        <w:rPr>
          <w:spacing w:val="5"/>
          <w:sz w:val="22"/>
          <w:szCs w:val="22"/>
        </w:rPr>
        <w:t>b</w:t>
      </w:r>
      <w:r w:rsidRPr="00F36884">
        <w:rPr>
          <w:sz w:val="22"/>
          <w:szCs w:val="22"/>
        </w:rPr>
        <w:t>y</w:t>
      </w:r>
      <w:r w:rsidRPr="00F36884">
        <w:rPr>
          <w:spacing w:val="-5"/>
          <w:sz w:val="22"/>
          <w:szCs w:val="22"/>
        </w:rPr>
        <w:t xml:space="preserve"> </w:t>
      </w:r>
      <w:r w:rsidRPr="00F36884">
        <w:rPr>
          <w:sz w:val="22"/>
          <w:szCs w:val="22"/>
        </w:rPr>
        <w:t>obs</w:t>
      </w:r>
      <w:r w:rsidRPr="00F36884">
        <w:rPr>
          <w:spacing w:val="1"/>
          <w:sz w:val="22"/>
          <w:szCs w:val="22"/>
        </w:rPr>
        <w:t>e</w:t>
      </w:r>
      <w:r w:rsidRPr="00F36884">
        <w:rPr>
          <w:sz w:val="22"/>
          <w:szCs w:val="22"/>
        </w:rPr>
        <w:t>rving</w:t>
      </w:r>
      <w:r w:rsidRPr="00F36884">
        <w:rPr>
          <w:spacing w:val="-3"/>
          <w:sz w:val="22"/>
          <w:szCs w:val="22"/>
        </w:rPr>
        <w:t xml:space="preserve"> </w:t>
      </w:r>
      <w:r w:rsidRPr="00F36884">
        <w:rPr>
          <w:spacing w:val="-1"/>
          <w:sz w:val="22"/>
          <w:szCs w:val="22"/>
        </w:rPr>
        <w:t>a</w:t>
      </w:r>
      <w:r w:rsidRPr="00F36884">
        <w:rPr>
          <w:sz w:val="22"/>
          <w:szCs w:val="22"/>
        </w:rPr>
        <w:t>nd</w:t>
      </w:r>
      <w:r w:rsidRPr="00F36884">
        <w:rPr>
          <w:spacing w:val="2"/>
          <w:sz w:val="22"/>
          <w:szCs w:val="22"/>
        </w:rPr>
        <w:t xml:space="preserve"> </w:t>
      </w:r>
      <w:r w:rsidRPr="00F36884">
        <w:rPr>
          <w:spacing w:val="-1"/>
          <w:sz w:val="22"/>
          <w:szCs w:val="22"/>
        </w:rPr>
        <w:t>c</w:t>
      </w:r>
      <w:r w:rsidRPr="00F36884">
        <w:rPr>
          <w:sz w:val="22"/>
          <w:szCs w:val="22"/>
        </w:rPr>
        <w:t>h</w:t>
      </w:r>
      <w:r w:rsidRPr="00F36884">
        <w:rPr>
          <w:spacing w:val="-1"/>
          <w:sz w:val="22"/>
          <w:szCs w:val="22"/>
        </w:rPr>
        <w:t>a</w:t>
      </w:r>
      <w:r w:rsidRPr="00F36884">
        <w:rPr>
          <w:spacing w:val="1"/>
          <w:sz w:val="22"/>
          <w:szCs w:val="22"/>
        </w:rPr>
        <w:t>r</w:t>
      </w:r>
      <w:r w:rsidRPr="00F36884">
        <w:rPr>
          <w:spacing w:val="-1"/>
          <w:sz w:val="22"/>
          <w:szCs w:val="22"/>
        </w:rPr>
        <w:t>ac</w:t>
      </w:r>
      <w:r w:rsidRPr="00F36884">
        <w:rPr>
          <w:sz w:val="22"/>
          <w:szCs w:val="22"/>
        </w:rPr>
        <w:t>t</w:t>
      </w:r>
      <w:r w:rsidRPr="00F36884">
        <w:rPr>
          <w:spacing w:val="2"/>
          <w:sz w:val="22"/>
          <w:szCs w:val="22"/>
        </w:rPr>
        <w:t>e</w:t>
      </w:r>
      <w:r w:rsidRPr="00F36884">
        <w:rPr>
          <w:sz w:val="22"/>
          <w:szCs w:val="22"/>
        </w:rPr>
        <w:t>ri</w:t>
      </w:r>
      <w:r w:rsidRPr="00F36884">
        <w:rPr>
          <w:spacing w:val="1"/>
          <w:sz w:val="22"/>
          <w:szCs w:val="22"/>
        </w:rPr>
        <w:t>z</w:t>
      </w:r>
      <w:r w:rsidRPr="00F36884">
        <w:rPr>
          <w:sz w:val="22"/>
          <w:szCs w:val="22"/>
        </w:rPr>
        <w:t>ing the</w:t>
      </w:r>
      <w:r w:rsidRPr="00F36884">
        <w:rPr>
          <w:spacing w:val="2"/>
          <w:sz w:val="22"/>
          <w:szCs w:val="22"/>
        </w:rPr>
        <w:t xml:space="preserve"> </w:t>
      </w:r>
      <w:r w:rsidRPr="00F36884">
        <w:rPr>
          <w:sz w:val="22"/>
          <w:szCs w:val="22"/>
        </w:rPr>
        <w:t>ph</w:t>
      </w:r>
      <w:r w:rsidRPr="00F36884">
        <w:rPr>
          <w:spacing w:val="-1"/>
          <w:sz w:val="22"/>
          <w:szCs w:val="22"/>
        </w:rPr>
        <w:t>e</w:t>
      </w:r>
      <w:r w:rsidRPr="00F36884">
        <w:rPr>
          <w:sz w:val="22"/>
          <w:szCs w:val="22"/>
        </w:rPr>
        <w:t>nomenon in te</w:t>
      </w:r>
      <w:r w:rsidRPr="00F36884">
        <w:rPr>
          <w:spacing w:val="-1"/>
          <w:sz w:val="22"/>
          <w:szCs w:val="22"/>
        </w:rPr>
        <w:t>r</w:t>
      </w:r>
      <w:r w:rsidRPr="00F36884">
        <w:rPr>
          <w:sz w:val="22"/>
          <w:szCs w:val="22"/>
        </w:rPr>
        <w:t>ms of p</w:t>
      </w:r>
      <w:r w:rsidRPr="00F36884">
        <w:rPr>
          <w:spacing w:val="-1"/>
          <w:sz w:val="22"/>
          <w:szCs w:val="22"/>
        </w:rPr>
        <w:t>a</w:t>
      </w:r>
      <w:r w:rsidRPr="00F36884">
        <w:rPr>
          <w:sz w:val="22"/>
          <w:szCs w:val="22"/>
        </w:rPr>
        <w:t>t</w:t>
      </w:r>
      <w:r w:rsidRPr="00F36884">
        <w:rPr>
          <w:spacing w:val="1"/>
          <w:sz w:val="22"/>
          <w:szCs w:val="22"/>
        </w:rPr>
        <w:t>t</w:t>
      </w:r>
      <w:r w:rsidRPr="00F36884">
        <w:rPr>
          <w:spacing w:val="-1"/>
          <w:sz w:val="22"/>
          <w:szCs w:val="22"/>
        </w:rPr>
        <w:t>e</w:t>
      </w:r>
      <w:r w:rsidRPr="00F36884">
        <w:rPr>
          <w:sz w:val="22"/>
          <w:szCs w:val="22"/>
        </w:rPr>
        <w:t>rns. A</w:t>
      </w:r>
      <w:r w:rsidRPr="00F36884">
        <w:rPr>
          <w:spacing w:val="-1"/>
          <w:sz w:val="22"/>
          <w:szCs w:val="22"/>
        </w:rPr>
        <w:t xml:space="preserve"> </w:t>
      </w:r>
      <w:r w:rsidRPr="00F36884">
        <w:rPr>
          <w:sz w:val="22"/>
          <w:szCs w:val="22"/>
        </w:rPr>
        <w:t>n</w:t>
      </w:r>
      <w:r w:rsidRPr="00F36884">
        <w:rPr>
          <w:spacing w:val="-1"/>
          <w:sz w:val="22"/>
          <w:szCs w:val="22"/>
        </w:rPr>
        <w:t>e</w:t>
      </w:r>
      <w:r w:rsidRPr="00F36884">
        <w:rPr>
          <w:spacing w:val="2"/>
          <w:sz w:val="22"/>
          <w:szCs w:val="22"/>
        </w:rPr>
        <w:t>x</w:t>
      </w:r>
      <w:r w:rsidRPr="00F36884">
        <w:rPr>
          <w:sz w:val="22"/>
          <w:szCs w:val="22"/>
        </w:rPr>
        <w:t>t s</w:t>
      </w:r>
      <w:r w:rsidRPr="00F36884">
        <w:rPr>
          <w:spacing w:val="1"/>
          <w:sz w:val="22"/>
          <w:szCs w:val="22"/>
        </w:rPr>
        <w:t>t</w:t>
      </w:r>
      <w:r w:rsidRPr="00F36884">
        <w:rPr>
          <w:spacing w:val="-1"/>
          <w:sz w:val="22"/>
          <w:szCs w:val="22"/>
        </w:rPr>
        <w:t>e</w:t>
      </w:r>
      <w:r w:rsidRPr="00F36884">
        <w:rPr>
          <w:sz w:val="22"/>
          <w:szCs w:val="22"/>
        </w:rPr>
        <w:t>p m</w:t>
      </w:r>
      <w:r w:rsidRPr="00F36884">
        <w:rPr>
          <w:spacing w:val="1"/>
          <w:sz w:val="22"/>
          <w:szCs w:val="22"/>
        </w:rPr>
        <w:t>i</w:t>
      </w:r>
      <w:r w:rsidRPr="00F36884">
        <w:rPr>
          <w:sz w:val="22"/>
          <w:szCs w:val="22"/>
        </w:rPr>
        <w:t>ght be to simp</w:t>
      </w:r>
      <w:r w:rsidRPr="00F36884">
        <w:rPr>
          <w:spacing w:val="1"/>
          <w:sz w:val="22"/>
          <w:szCs w:val="22"/>
        </w:rPr>
        <w:t>l</w:t>
      </w:r>
      <w:r w:rsidRPr="00F36884">
        <w:rPr>
          <w:sz w:val="22"/>
          <w:szCs w:val="22"/>
        </w:rPr>
        <w:t>i</w:t>
      </w:r>
      <w:r w:rsidRPr="00F36884">
        <w:rPr>
          <w:spacing w:val="2"/>
          <w:sz w:val="22"/>
          <w:szCs w:val="22"/>
        </w:rPr>
        <w:t>f</w:t>
      </w:r>
      <w:r w:rsidRPr="00F36884">
        <w:rPr>
          <w:sz w:val="22"/>
          <w:szCs w:val="22"/>
        </w:rPr>
        <w:t>y</w:t>
      </w:r>
      <w:r w:rsidRPr="00F36884">
        <w:rPr>
          <w:spacing w:val="-7"/>
          <w:sz w:val="22"/>
          <w:szCs w:val="22"/>
        </w:rPr>
        <w:t xml:space="preserve"> </w:t>
      </w:r>
      <w:r w:rsidRPr="00F36884">
        <w:rPr>
          <w:sz w:val="22"/>
          <w:szCs w:val="22"/>
        </w:rPr>
        <w:t>t</w:t>
      </w:r>
      <w:r w:rsidRPr="00F36884">
        <w:rPr>
          <w:spacing w:val="3"/>
          <w:sz w:val="22"/>
          <w:szCs w:val="22"/>
        </w:rPr>
        <w:t>h</w:t>
      </w:r>
      <w:r w:rsidRPr="00F36884">
        <w:rPr>
          <w:sz w:val="22"/>
          <w:szCs w:val="22"/>
        </w:rPr>
        <w:t>e</w:t>
      </w:r>
      <w:r w:rsidRPr="00F36884">
        <w:rPr>
          <w:spacing w:val="-1"/>
          <w:sz w:val="22"/>
          <w:szCs w:val="22"/>
        </w:rPr>
        <w:t xml:space="preserve"> </w:t>
      </w:r>
      <w:r w:rsidRPr="00F36884">
        <w:rPr>
          <w:sz w:val="22"/>
          <w:szCs w:val="22"/>
        </w:rPr>
        <w:t>ph</w:t>
      </w:r>
      <w:r w:rsidRPr="00F36884">
        <w:rPr>
          <w:spacing w:val="1"/>
          <w:sz w:val="22"/>
          <w:szCs w:val="22"/>
        </w:rPr>
        <w:t>e</w:t>
      </w:r>
      <w:r w:rsidRPr="00F36884">
        <w:rPr>
          <w:sz w:val="22"/>
          <w:szCs w:val="22"/>
        </w:rPr>
        <w:t xml:space="preserve">nomenon </w:t>
      </w:r>
      <w:r w:rsidRPr="00F36884">
        <w:rPr>
          <w:spacing w:val="2"/>
          <w:sz w:val="22"/>
          <w:szCs w:val="22"/>
        </w:rPr>
        <w:t>b</w:t>
      </w:r>
      <w:r w:rsidRPr="00F36884">
        <w:rPr>
          <w:sz w:val="22"/>
          <w:szCs w:val="22"/>
        </w:rPr>
        <w:t>y</w:t>
      </w:r>
      <w:r w:rsidRPr="00F36884">
        <w:rPr>
          <w:spacing w:val="-5"/>
          <w:sz w:val="22"/>
          <w:szCs w:val="22"/>
        </w:rPr>
        <w:t xml:space="preserve"> </w:t>
      </w:r>
      <w:r w:rsidRPr="00F36884">
        <w:rPr>
          <w:sz w:val="22"/>
          <w:szCs w:val="22"/>
        </w:rPr>
        <w:t>th</w:t>
      </w:r>
      <w:r w:rsidRPr="00F36884">
        <w:rPr>
          <w:spacing w:val="1"/>
          <w:sz w:val="22"/>
          <w:szCs w:val="22"/>
        </w:rPr>
        <w:t>i</w:t>
      </w:r>
      <w:r w:rsidRPr="00F36884">
        <w:rPr>
          <w:sz w:val="22"/>
          <w:szCs w:val="22"/>
        </w:rPr>
        <w:t>nki</w:t>
      </w:r>
      <w:r w:rsidRPr="00F36884">
        <w:rPr>
          <w:spacing w:val="3"/>
          <w:sz w:val="22"/>
          <w:szCs w:val="22"/>
        </w:rPr>
        <w:t>n</w:t>
      </w:r>
      <w:r w:rsidRPr="00F36884">
        <w:rPr>
          <w:sz w:val="22"/>
          <w:szCs w:val="22"/>
        </w:rPr>
        <w:t>g</w:t>
      </w:r>
      <w:r w:rsidRPr="00F36884">
        <w:rPr>
          <w:spacing w:val="-2"/>
          <w:sz w:val="22"/>
          <w:szCs w:val="22"/>
        </w:rPr>
        <w:t xml:space="preserve"> </w:t>
      </w:r>
      <w:r w:rsidRPr="00F36884">
        <w:rPr>
          <w:sz w:val="22"/>
          <w:szCs w:val="22"/>
        </w:rPr>
        <w:t xml:space="preserve">of </w:t>
      </w:r>
      <w:r w:rsidRPr="00F36884">
        <w:rPr>
          <w:spacing w:val="2"/>
          <w:sz w:val="22"/>
          <w:szCs w:val="22"/>
        </w:rPr>
        <w:t>i</w:t>
      </w:r>
      <w:r w:rsidRPr="00F36884">
        <w:rPr>
          <w:sz w:val="22"/>
          <w:szCs w:val="22"/>
        </w:rPr>
        <w:t>t as a</w:t>
      </w:r>
      <w:r w:rsidRPr="00F36884">
        <w:rPr>
          <w:spacing w:val="-1"/>
          <w:sz w:val="22"/>
          <w:szCs w:val="22"/>
        </w:rPr>
        <w:t xml:space="preserve"> </w:t>
      </w:r>
      <w:r w:rsidRPr="00F36884">
        <w:rPr>
          <w:spacing w:val="2"/>
          <w:sz w:val="22"/>
          <w:szCs w:val="22"/>
        </w:rPr>
        <w:t>s</w:t>
      </w:r>
      <w:r w:rsidRPr="00F36884">
        <w:rPr>
          <w:spacing w:val="-5"/>
          <w:sz w:val="22"/>
          <w:szCs w:val="22"/>
        </w:rPr>
        <w:t>y</w:t>
      </w:r>
      <w:r w:rsidRPr="00F36884">
        <w:rPr>
          <w:sz w:val="22"/>
          <w:szCs w:val="22"/>
        </w:rPr>
        <w:t>s</w:t>
      </w:r>
      <w:r w:rsidRPr="00F36884">
        <w:rPr>
          <w:spacing w:val="3"/>
          <w:sz w:val="22"/>
          <w:szCs w:val="22"/>
        </w:rPr>
        <w:t>t</w:t>
      </w:r>
      <w:r w:rsidRPr="00F36884">
        <w:rPr>
          <w:spacing w:val="-1"/>
          <w:sz w:val="22"/>
          <w:szCs w:val="22"/>
        </w:rPr>
        <w:t>e</w:t>
      </w:r>
      <w:r w:rsidRPr="00F36884">
        <w:rPr>
          <w:sz w:val="22"/>
          <w:szCs w:val="22"/>
        </w:rPr>
        <w:t>m and modeling</w:t>
      </w:r>
      <w:r w:rsidRPr="00F36884">
        <w:rPr>
          <w:spacing w:val="-2"/>
          <w:sz w:val="22"/>
          <w:szCs w:val="22"/>
        </w:rPr>
        <w:t xml:space="preserve"> </w:t>
      </w:r>
      <w:r w:rsidRPr="00F36884">
        <w:rPr>
          <w:sz w:val="22"/>
          <w:szCs w:val="22"/>
        </w:rPr>
        <w:t>i</w:t>
      </w:r>
      <w:r w:rsidRPr="00F36884">
        <w:rPr>
          <w:spacing w:val="1"/>
          <w:sz w:val="22"/>
          <w:szCs w:val="22"/>
        </w:rPr>
        <w:t>t</w:t>
      </w:r>
      <w:r w:rsidRPr="00F36884">
        <w:rPr>
          <w:sz w:val="22"/>
          <w:szCs w:val="22"/>
        </w:rPr>
        <w:t>s compon</w:t>
      </w:r>
      <w:r w:rsidRPr="00F36884">
        <w:rPr>
          <w:spacing w:val="-1"/>
          <w:sz w:val="22"/>
          <w:szCs w:val="22"/>
        </w:rPr>
        <w:t>e</w:t>
      </w:r>
      <w:r w:rsidRPr="00F36884">
        <w:rPr>
          <w:sz w:val="22"/>
          <w:szCs w:val="22"/>
        </w:rPr>
        <w:t>nts</w:t>
      </w:r>
      <w:r w:rsidRPr="00F36884">
        <w:rPr>
          <w:spacing w:val="3"/>
          <w:sz w:val="22"/>
          <w:szCs w:val="22"/>
        </w:rPr>
        <w:t xml:space="preserve"> </w:t>
      </w:r>
      <w:r w:rsidRPr="00F36884">
        <w:rPr>
          <w:spacing w:val="-1"/>
          <w:sz w:val="22"/>
          <w:szCs w:val="22"/>
        </w:rPr>
        <w:t>a</w:t>
      </w:r>
      <w:r w:rsidRPr="00F36884">
        <w:rPr>
          <w:sz w:val="22"/>
          <w:szCs w:val="22"/>
        </w:rPr>
        <w:t>nd how th</w:t>
      </w:r>
      <w:r w:rsidRPr="00F36884">
        <w:rPr>
          <w:spacing w:val="4"/>
          <w:sz w:val="22"/>
          <w:szCs w:val="22"/>
        </w:rPr>
        <w:t>e</w:t>
      </w:r>
      <w:r w:rsidRPr="00F36884">
        <w:rPr>
          <w:sz w:val="22"/>
          <w:szCs w:val="22"/>
        </w:rPr>
        <w:t>y</w:t>
      </w:r>
      <w:r w:rsidRPr="00F36884">
        <w:rPr>
          <w:spacing w:val="-5"/>
          <w:sz w:val="22"/>
          <w:szCs w:val="22"/>
        </w:rPr>
        <w:t xml:space="preserve"> </w:t>
      </w:r>
      <w:r w:rsidRPr="00F36884">
        <w:rPr>
          <w:sz w:val="22"/>
          <w:szCs w:val="22"/>
        </w:rPr>
        <w:t>in</w:t>
      </w:r>
      <w:r w:rsidRPr="00F36884">
        <w:rPr>
          <w:spacing w:val="1"/>
          <w:sz w:val="22"/>
          <w:szCs w:val="22"/>
        </w:rPr>
        <w:t>te</w:t>
      </w:r>
      <w:r w:rsidRPr="00F36884">
        <w:rPr>
          <w:sz w:val="22"/>
          <w:szCs w:val="22"/>
        </w:rPr>
        <w:t>ra</w:t>
      </w:r>
      <w:r w:rsidRPr="00F36884">
        <w:rPr>
          <w:spacing w:val="-1"/>
          <w:sz w:val="22"/>
          <w:szCs w:val="22"/>
        </w:rPr>
        <w:t>c</w:t>
      </w:r>
      <w:r w:rsidRPr="00F36884">
        <w:rPr>
          <w:sz w:val="22"/>
          <w:szCs w:val="22"/>
        </w:rPr>
        <w:t>t.</w:t>
      </w:r>
      <w:r w:rsidRPr="00F36884">
        <w:rPr>
          <w:spacing w:val="3"/>
          <w:sz w:val="22"/>
          <w:szCs w:val="22"/>
        </w:rPr>
        <w:t xml:space="preserve"> </w:t>
      </w:r>
      <w:r w:rsidRPr="00F36884">
        <w:rPr>
          <w:spacing w:val="-3"/>
          <w:sz w:val="22"/>
          <w:szCs w:val="22"/>
        </w:rPr>
        <w:t>I</w:t>
      </w:r>
      <w:r w:rsidRPr="00F36884">
        <w:rPr>
          <w:sz w:val="22"/>
          <w:szCs w:val="22"/>
        </w:rPr>
        <w:t>n</w:t>
      </w:r>
      <w:r w:rsidRPr="00F36884">
        <w:rPr>
          <w:spacing w:val="2"/>
          <w:sz w:val="22"/>
          <w:szCs w:val="22"/>
        </w:rPr>
        <w:t xml:space="preserve"> </w:t>
      </w:r>
      <w:r w:rsidRPr="00F36884">
        <w:rPr>
          <w:sz w:val="22"/>
          <w:szCs w:val="22"/>
        </w:rPr>
        <w:t>some</w:t>
      </w:r>
      <w:r w:rsidRPr="00F36884">
        <w:rPr>
          <w:spacing w:val="-1"/>
          <w:sz w:val="22"/>
          <w:szCs w:val="22"/>
        </w:rPr>
        <w:t xml:space="preserve"> ca</w:t>
      </w:r>
      <w:r w:rsidRPr="00F36884">
        <w:rPr>
          <w:sz w:val="22"/>
          <w:szCs w:val="22"/>
        </w:rPr>
        <w:t>s</w:t>
      </w:r>
      <w:r w:rsidRPr="00F36884">
        <w:rPr>
          <w:spacing w:val="-1"/>
          <w:sz w:val="22"/>
          <w:szCs w:val="22"/>
        </w:rPr>
        <w:t>e</w:t>
      </w:r>
      <w:r w:rsidRPr="00F36884">
        <w:rPr>
          <w:sz w:val="22"/>
          <w:szCs w:val="22"/>
        </w:rPr>
        <w:t>s it</w:t>
      </w:r>
      <w:r w:rsidRPr="00F36884">
        <w:rPr>
          <w:spacing w:val="1"/>
          <w:sz w:val="22"/>
          <w:szCs w:val="22"/>
        </w:rPr>
        <w:t xml:space="preserve"> </w:t>
      </w:r>
      <w:r w:rsidRPr="00F36884">
        <w:rPr>
          <w:sz w:val="22"/>
          <w:szCs w:val="22"/>
        </w:rPr>
        <w:t>would be</w:t>
      </w:r>
      <w:r w:rsidRPr="00F36884">
        <w:rPr>
          <w:spacing w:val="-1"/>
          <w:sz w:val="22"/>
          <w:szCs w:val="22"/>
        </w:rPr>
        <w:t xml:space="preserve"> </w:t>
      </w:r>
      <w:r w:rsidRPr="00F36884">
        <w:rPr>
          <w:spacing w:val="2"/>
          <w:sz w:val="22"/>
          <w:szCs w:val="22"/>
        </w:rPr>
        <w:t>u</w:t>
      </w:r>
      <w:r w:rsidRPr="00F36884">
        <w:rPr>
          <w:sz w:val="22"/>
          <w:szCs w:val="22"/>
        </w:rPr>
        <w:t>s</w:t>
      </w:r>
      <w:r w:rsidRPr="00F36884">
        <w:rPr>
          <w:spacing w:val="-1"/>
          <w:sz w:val="22"/>
          <w:szCs w:val="22"/>
        </w:rPr>
        <w:t>e</w:t>
      </w:r>
      <w:r w:rsidRPr="00F36884">
        <w:rPr>
          <w:sz w:val="22"/>
          <w:szCs w:val="22"/>
        </w:rPr>
        <w:t>ful to s</w:t>
      </w:r>
      <w:r w:rsidRPr="00F36884">
        <w:rPr>
          <w:spacing w:val="1"/>
          <w:sz w:val="22"/>
          <w:szCs w:val="22"/>
        </w:rPr>
        <w:t>t</w:t>
      </w:r>
      <w:r w:rsidRPr="00F36884">
        <w:rPr>
          <w:sz w:val="22"/>
          <w:szCs w:val="22"/>
        </w:rPr>
        <w:t>u</w:t>
      </w:r>
      <w:r w:rsidRPr="00F36884">
        <w:rPr>
          <w:spacing w:val="2"/>
          <w:sz w:val="22"/>
          <w:szCs w:val="22"/>
        </w:rPr>
        <w:t>d</w:t>
      </w:r>
      <w:r w:rsidRPr="00F36884">
        <w:rPr>
          <w:sz w:val="22"/>
          <w:szCs w:val="22"/>
        </w:rPr>
        <w:t>y</w:t>
      </w:r>
      <w:r w:rsidRPr="00F36884">
        <w:rPr>
          <w:spacing w:val="-5"/>
          <w:sz w:val="22"/>
          <w:szCs w:val="22"/>
        </w:rPr>
        <w:t xml:space="preserve"> </w:t>
      </w:r>
      <w:r w:rsidRPr="00F36884">
        <w:rPr>
          <w:sz w:val="22"/>
          <w:szCs w:val="22"/>
        </w:rPr>
        <w:t xml:space="preserve">how </w:t>
      </w:r>
      <w:r w:rsidRPr="00F36884">
        <w:rPr>
          <w:spacing w:val="-1"/>
          <w:sz w:val="22"/>
          <w:szCs w:val="22"/>
        </w:rPr>
        <w:t>e</w:t>
      </w:r>
      <w:r w:rsidRPr="00F36884">
        <w:rPr>
          <w:sz w:val="22"/>
          <w:szCs w:val="22"/>
        </w:rPr>
        <w:t>n</w:t>
      </w:r>
      <w:r w:rsidRPr="00F36884">
        <w:rPr>
          <w:spacing w:val="-1"/>
          <w:sz w:val="22"/>
          <w:szCs w:val="22"/>
        </w:rPr>
        <w:t>e</w:t>
      </w:r>
      <w:r w:rsidRPr="00F36884">
        <w:rPr>
          <w:spacing w:val="1"/>
          <w:sz w:val="22"/>
          <w:szCs w:val="22"/>
        </w:rPr>
        <w:t>r</w:t>
      </w:r>
      <w:r w:rsidRPr="00F36884">
        <w:rPr>
          <w:spacing w:val="2"/>
          <w:sz w:val="22"/>
          <w:szCs w:val="22"/>
        </w:rPr>
        <w:t>g</w:t>
      </w:r>
      <w:r w:rsidRPr="00F36884">
        <w:rPr>
          <w:sz w:val="22"/>
          <w:szCs w:val="22"/>
        </w:rPr>
        <w:t>y</w:t>
      </w:r>
      <w:r w:rsidRPr="00F36884">
        <w:rPr>
          <w:spacing w:val="-5"/>
          <w:sz w:val="22"/>
          <w:szCs w:val="22"/>
        </w:rPr>
        <w:t xml:space="preserve"> </w:t>
      </w:r>
      <w:r w:rsidRPr="00F36884">
        <w:rPr>
          <w:spacing w:val="-1"/>
          <w:sz w:val="22"/>
          <w:szCs w:val="22"/>
        </w:rPr>
        <w:t>a</w:t>
      </w:r>
      <w:r w:rsidRPr="00F36884">
        <w:rPr>
          <w:sz w:val="22"/>
          <w:szCs w:val="22"/>
        </w:rPr>
        <w:t xml:space="preserve">nd </w:t>
      </w:r>
      <w:r w:rsidRPr="00F36884">
        <w:rPr>
          <w:spacing w:val="3"/>
          <w:sz w:val="22"/>
          <w:szCs w:val="22"/>
        </w:rPr>
        <w:t>m</w:t>
      </w:r>
      <w:r w:rsidRPr="00F36884">
        <w:rPr>
          <w:spacing w:val="-1"/>
          <w:sz w:val="22"/>
          <w:szCs w:val="22"/>
        </w:rPr>
        <w:t>a</w:t>
      </w:r>
      <w:r w:rsidRPr="00F36884">
        <w:rPr>
          <w:sz w:val="22"/>
          <w:szCs w:val="22"/>
        </w:rPr>
        <w:t>t</w:t>
      </w:r>
      <w:r w:rsidRPr="00F36884">
        <w:rPr>
          <w:spacing w:val="1"/>
          <w:sz w:val="22"/>
          <w:szCs w:val="22"/>
        </w:rPr>
        <w:t>t</w:t>
      </w:r>
      <w:r w:rsidRPr="00F36884">
        <w:rPr>
          <w:spacing w:val="-1"/>
          <w:sz w:val="22"/>
          <w:szCs w:val="22"/>
        </w:rPr>
        <w:t>e</w:t>
      </w:r>
      <w:r w:rsidRPr="00F36884">
        <w:rPr>
          <w:sz w:val="22"/>
          <w:szCs w:val="22"/>
        </w:rPr>
        <w:t xml:space="preserve">r </w:t>
      </w:r>
      <w:r w:rsidRPr="00F36884">
        <w:rPr>
          <w:spacing w:val="-1"/>
          <w:sz w:val="22"/>
          <w:szCs w:val="22"/>
        </w:rPr>
        <w:t>f</w:t>
      </w:r>
      <w:r w:rsidRPr="00F36884">
        <w:rPr>
          <w:sz w:val="22"/>
          <w:szCs w:val="22"/>
        </w:rPr>
        <w:t xml:space="preserve">low </w:t>
      </w:r>
      <w:r w:rsidRPr="00F36884">
        <w:rPr>
          <w:spacing w:val="3"/>
          <w:sz w:val="22"/>
          <w:szCs w:val="22"/>
        </w:rPr>
        <w:t>t</w:t>
      </w:r>
      <w:r w:rsidRPr="00F36884">
        <w:rPr>
          <w:sz w:val="22"/>
          <w:szCs w:val="22"/>
        </w:rPr>
        <w:t>h</w:t>
      </w:r>
      <w:r w:rsidRPr="00F36884">
        <w:rPr>
          <w:spacing w:val="-1"/>
          <w:sz w:val="22"/>
          <w:szCs w:val="22"/>
        </w:rPr>
        <w:t>r</w:t>
      </w:r>
      <w:r w:rsidRPr="00F36884">
        <w:rPr>
          <w:sz w:val="22"/>
          <w:szCs w:val="22"/>
        </w:rPr>
        <w:t>ou</w:t>
      </w:r>
      <w:r w:rsidRPr="00F36884">
        <w:rPr>
          <w:spacing w:val="-2"/>
          <w:sz w:val="22"/>
          <w:szCs w:val="22"/>
        </w:rPr>
        <w:t>g</w:t>
      </w:r>
      <w:r w:rsidRPr="00F36884">
        <w:rPr>
          <w:sz w:val="22"/>
          <w:szCs w:val="22"/>
        </w:rPr>
        <w:t>h</w:t>
      </w:r>
      <w:r w:rsidRPr="00F36884">
        <w:rPr>
          <w:spacing w:val="2"/>
          <w:sz w:val="22"/>
          <w:szCs w:val="22"/>
        </w:rPr>
        <w:t xml:space="preserve"> </w:t>
      </w:r>
      <w:r w:rsidRPr="00F36884">
        <w:rPr>
          <w:sz w:val="22"/>
          <w:szCs w:val="22"/>
        </w:rPr>
        <w:t>t</w:t>
      </w:r>
      <w:r w:rsidRPr="00F36884">
        <w:rPr>
          <w:spacing w:val="3"/>
          <w:sz w:val="22"/>
          <w:szCs w:val="22"/>
        </w:rPr>
        <w:t>h</w:t>
      </w:r>
      <w:r w:rsidRPr="00F36884">
        <w:rPr>
          <w:sz w:val="22"/>
          <w:szCs w:val="22"/>
        </w:rPr>
        <w:t>e</w:t>
      </w:r>
      <w:r w:rsidRPr="00F36884">
        <w:rPr>
          <w:spacing w:val="-1"/>
          <w:sz w:val="22"/>
          <w:szCs w:val="22"/>
        </w:rPr>
        <w:t xml:space="preserve"> </w:t>
      </w:r>
      <w:r w:rsidRPr="00F36884">
        <w:rPr>
          <w:spacing w:val="2"/>
          <w:sz w:val="22"/>
          <w:szCs w:val="22"/>
        </w:rPr>
        <w:t>s</w:t>
      </w:r>
      <w:r w:rsidRPr="00F36884">
        <w:rPr>
          <w:spacing w:val="-5"/>
          <w:sz w:val="22"/>
          <w:szCs w:val="22"/>
        </w:rPr>
        <w:t>y</w:t>
      </w:r>
      <w:r w:rsidRPr="00F36884">
        <w:rPr>
          <w:sz w:val="22"/>
          <w:szCs w:val="22"/>
        </w:rPr>
        <w:t>s</w:t>
      </w:r>
      <w:r w:rsidRPr="00F36884">
        <w:rPr>
          <w:spacing w:val="3"/>
          <w:sz w:val="22"/>
          <w:szCs w:val="22"/>
        </w:rPr>
        <w:t>t</w:t>
      </w:r>
      <w:r w:rsidRPr="00F36884">
        <w:rPr>
          <w:spacing w:val="-1"/>
          <w:sz w:val="22"/>
          <w:szCs w:val="22"/>
        </w:rPr>
        <w:t>e</w:t>
      </w:r>
      <w:r w:rsidRPr="00F36884">
        <w:rPr>
          <w:sz w:val="22"/>
          <w:szCs w:val="22"/>
        </w:rPr>
        <w:t>m, or to s</w:t>
      </w:r>
      <w:r w:rsidRPr="00F36884">
        <w:rPr>
          <w:spacing w:val="1"/>
          <w:sz w:val="22"/>
          <w:szCs w:val="22"/>
        </w:rPr>
        <w:t>t</w:t>
      </w:r>
      <w:r w:rsidRPr="00F36884">
        <w:rPr>
          <w:sz w:val="22"/>
          <w:szCs w:val="22"/>
        </w:rPr>
        <w:t>u</w:t>
      </w:r>
      <w:r w:rsidRPr="00F36884">
        <w:rPr>
          <w:spacing w:val="2"/>
          <w:sz w:val="22"/>
          <w:szCs w:val="22"/>
        </w:rPr>
        <w:t>d</w:t>
      </w:r>
      <w:r w:rsidRPr="00F36884">
        <w:rPr>
          <w:sz w:val="22"/>
          <w:szCs w:val="22"/>
        </w:rPr>
        <w:t>y</w:t>
      </w:r>
      <w:r w:rsidRPr="00F36884">
        <w:rPr>
          <w:spacing w:val="-5"/>
          <w:sz w:val="22"/>
          <w:szCs w:val="22"/>
        </w:rPr>
        <w:t xml:space="preserve"> </w:t>
      </w:r>
      <w:r w:rsidRPr="00F36884">
        <w:rPr>
          <w:sz w:val="22"/>
          <w:szCs w:val="22"/>
        </w:rPr>
        <w:t>how</w:t>
      </w:r>
      <w:r w:rsidRPr="00F36884">
        <w:rPr>
          <w:spacing w:val="1"/>
          <w:sz w:val="22"/>
          <w:szCs w:val="22"/>
        </w:rPr>
        <w:t xml:space="preserve"> </w:t>
      </w:r>
      <w:r w:rsidRPr="00F36884">
        <w:rPr>
          <w:sz w:val="22"/>
          <w:szCs w:val="22"/>
        </w:rPr>
        <w:t>stru</w:t>
      </w:r>
      <w:r w:rsidRPr="00F36884">
        <w:rPr>
          <w:spacing w:val="-1"/>
          <w:sz w:val="22"/>
          <w:szCs w:val="22"/>
        </w:rPr>
        <w:t>c</w:t>
      </w:r>
      <w:r w:rsidRPr="00F36884">
        <w:rPr>
          <w:sz w:val="22"/>
          <w:szCs w:val="22"/>
        </w:rPr>
        <w:t>tu</w:t>
      </w:r>
      <w:r w:rsidRPr="00F36884">
        <w:rPr>
          <w:spacing w:val="2"/>
          <w:sz w:val="22"/>
          <w:szCs w:val="22"/>
        </w:rPr>
        <w:t>r</w:t>
      </w:r>
      <w:r w:rsidRPr="00F36884">
        <w:rPr>
          <w:sz w:val="22"/>
          <w:szCs w:val="22"/>
        </w:rPr>
        <w:t>e</w:t>
      </w:r>
      <w:r w:rsidRPr="00F36884">
        <w:rPr>
          <w:spacing w:val="-1"/>
          <w:sz w:val="22"/>
          <w:szCs w:val="22"/>
        </w:rPr>
        <w:t xml:space="preserve"> </w:t>
      </w:r>
      <w:r w:rsidRPr="00F36884">
        <w:rPr>
          <w:spacing w:val="1"/>
          <w:sz w:val="22"/>
          <w:szCs w:val="22"/>
        </w:rPr>
        <w:t>a</w:t>
      </w:r>
      <w:r w:rsidRPr="00F36884">
        <w:rPr>
          <w:sz w:val="22"/>
          <w:szCs w:val="22"/>
        </w:rPr>
        <w:t>f</w:t>
      </w:r>
      <w:r w:rsidRPr="00F36884">
        <w:rPr>
          <w:spacing w:val="-1"/>
          <w:sz w:val="22"/>
          <w:szCs w:val="22"/>
        </w:rPr>
        <w:t>f</w:t>
      </w:r>
      <w:r w:rsidRPr="00F36884">
        <w:rPr>
          <w:spacing w:val="1"/>
          <w:sz w:val="22"/>
          <w:szCs w:val="22"/>
        </w:rPr>
        <w:t>ect</w:t>
      </w:r>
      <w:r w:rsidRPr="00F36884">
        <w:rPr>
          <w:sz w:val="22"/>
          <w:szCs w:val="22"/>
        </w:rPr>
        <w:t>s fun</w:t>
      </w:r>
      <w:r w:rsidRPr="00F36884">
        <w:rPr>
          <w:spacing w:val="-2"/>
          <w:sz w:val="22"/>
          <w:szCs w:val="22"/>
        </w:rPr>
        <w:t>c</w:t>
      </w:r>
      <w:r w:rsidRPr="00F36884">
        <w:rPr>
          <w:sz w:val="22"/>
          <w:szCs w:val="22"/>
        </w:rPr>
        <w:t>t</w:t>
      </w:r>
      <w:r w:rsidRPr="00F36884">
        <w:rPr>
          <w:spacing w:val="1"/>
          <w:sz w:val="22"/>
          <w:szCs w:val="22"/>
        </w:rPr>
        <w:t>i</w:t>
      </w:r>
      <w:r w:rsidRPr="00F36884">
        <w:rPr>
          <w:sz w:val="22"/>
          <w:szCs w:val="22"/>
        </w:rPr>
        <w:t>on (</w:t>
      </w:r>
      <w:r w:rsidRPr="00F36884">
        <w:rPr>
          <w:spacing w:val="-1"/>
          <w:sz w:val="22"/>
          <w:szCs w:val="22"/>
        </w:rPr>
        <w:t>o</w:t>
      </w:r>
      <w:r w:rsidRPr="00F36884">
        <w:rPr>
          <w:sz w:val="22"/>
          <w:szCs w:val="22"/>
        </w:rPr>
        <w:t>r malf</w:t>
      </w:r>
      <w:r w:rsidRPr="00F36884">
        <w:rPr>
          <w:spacing w:val="-1"/>
          <w:sz w:val="22"/>
          <w:szCs w:val="22"/>
        </w:rPr>
        <w:t>u</w:t>
      </w:r>
      <w:r w:rsidRPr="00F36884">
        <w:rPr>
          <w:sz w:val="22"/>
          <w:szCs w:val="22"/>
        </w:rPr>
        <w:t>n</w:t>
      </w:r>
      <w:r w:rsidRPr="00F36884">
        <w:rPr>
          <w:spacing w:val="-1"/>
          <w:sz w:val="22"/>
          <w:szCs w:val="22"/>
        </w:rPr>
        <w:t>c</w:t>
      </w:r>
      <w:r w:rsidRPr="00F36884">
        <w:rPr>
          <w:sz w:val="22"/>
          <w:szCs w:val="22"/>
        </w:rPr>
        <w:t>t</w:t>
      </w:r>
      <w:r w:rsidRPr="00F36884">
        <w:rPr>
          <w:spacing w:val="1"/>
          <w:sz w:val="22"/>
          <w:szCs w:val="22"/>
        </w:rPr>
        <w:t>i</w:t>
      </w:r>
      <w:r w:rsidRPr="00F36884">
        <w:rPr>
          <w:sz w:val="22"/>
          <w:szCs w:val="22"/>
        </w:rPr>
        <w:t>on). Th</w:t>
      </w:r>
      <w:r w:rsidRPr="00F36884">
        <w:rPr>
          <w:spacing w:val="-1"/>
          <w:sz w:val="22"/>
          <w:szCs w:val="22"/>
        </w:rPr>
        <w:t>e</w:t>
      </w:r>
      <w:r w:rsidRPr="00F36884">
        <w:rPr>
          <w:sz w:val="22"/>
          <w:szCs w:val="22"/>
        </w:rPr>
        <w:t>se</w:t>
      </w:r>
      <w:r w:rsidRPr="00F36884">
        <w:rPr>
          <w:spacing w:val="-1"/>
          <w:sz w:val="22"/>
          <w:szCs w:val="22"/>
        </w:rPr>
        <w:t xml:space="preserve"> </w:t>
      </w:r>
      <w:r w:rsidRPr="00F36884">
        <w:rPr>
          <w:spacing w:val="2"/>
          <w:sz w:val="22"/>
          <w:szCs w:val="22"/>
        </w:rPr>
        <w:t>p</w:t>
      </w:r>
      <w:r w:rsidRPr="00F36884">
        <w:rPr>
          <w:sz w:val="22"/>
          <w:szCs w:val="22"/>
        </w:rPr>
        <w:t>r</w:t>
      </w:r>
      <w:r w:rsidRPr="00F36884">
        <w:rPr>
          <w:spacing w:val="-2"/>
          <w:sz w:val="22"/>
          <w:szCs w:val="22"/>
        </w:rPr>
        <w:t>e</w:t>
      </w:r>
      <w:r w:rsidRPr="00F36884">
        <w:rPr>
          <w:sz w:val="22"/>
          <w:szCs w:val="22"/>
        </w:rPr>
        <w:t>l</w:t>
      </w:r>
      <w:r w:rsidRPr="00F36884">
        <w:rPr>
          <w:spacing w:val="3"/>
          <w:sz w:val="22"/>
          <w:szCs w:val="22"/>
        </w:rPr>
        <w:t>i</w:t>
      </w:r>
      <w:r w:rsidRPr="00F36884">
        <w:rPr>
          <w:sz w:val="22"/>
          <w:szCs w:val="22"/>
        </w:rPr>
        <w:t>m</w:t>
      </w:r>
      <w:r w:rsidRPr="00F36884">
        <w:rPr>
          <w:spacing w:val="1"/>
          <w:sz w:val="22"/>
          <w:szCs w:val="22"/>
        </w:rPr>
        <w:t>i</w:t>
      </w:r>
      <w:r w:rsidRPr="00F36884">
        <w:rPr>
          <w:sz w:val="22"/>
          <w:szCs w:val="22"/>
        </w:rPr>
        <w:t>n</w:t>
      </w:r>
      <w:r w:rsidRPr="00F36884">
        <w:rPr>
          <w:spacing w:val="-1"/>
          <w:sz w:val="22"/>
          <w:szCs w:val="22"/>
        </w:rPr>
        <w:t>a</w:t>
      </w:r>
      <w:r w:rsidRPr="00F36884">
        <w:rPr>
          <w:spacing w:val="1"/>
          <w:sz w:val="22"/>
          <w:szCs w:val="22"/>
        </w:rPr>
        <w:t>r</w:t>
      </w:r>
      <w:r w:rsidRPr="00F36884">
        <w:rPr>
          <w:sz w:val="22"/>
          <w:szCs w:val="22"/>
        </w:rPr>
        <w:t>y</w:t>
      </w:r>
      <w:r w:rsidRPr="00F36884">
        <w:rPr>
          <w:spacing w:val="-5"/>
          <w:sz w:val="22"/>
          <w:szCs w:val="22"/>
        </w:rPr>
        <w:t xml:space="preserve"> </w:t>
      </w:r>
      <w:r w:rsidRPr="00F36884">
        <w:rPr>
          <w:sz w:val="22"/>
          <w:szCs w:val="22"/>
        </w:rPr>
        <w:t>stud</w:t>
      </w:r>
      <w:r w:rsidRPr="00F36884">
        <w:rPr>
          <w:spacing w:val="1"/>
          <w:sz w:val="22"/>
          <w:szCs w:val="22"/>
        </w:rPr>
        <w:t>i</w:t>
      </w:r>
      <w:r w:rsidRPr="00F36884">
        <w:rPr>
          <w:spacing w:val="-1"/>
          <w:sz w:val="22"/>
          <w:szCs w:val="22"/>
        </w:rPr>
        <w:t>e</w:t>
      </w:r>
      <w:r w:rsidRPr="00F36884">
        <w:rPr>
          <w:sz w:val="22"/>
          <w:szCs w:val="22"/>
        </w:rPr>
        <w:t>s m</w:t>
      </w:r>
      <w:r w:rsidRPr="00F36884">
        <w:rPr>
          <w:spacing w:val="4"/>
          <w:sz w:val="22"/>
          <w:szCs w:val="22"/>
        </w:rPr>
        <w:t>a</w:t>
      </w:r>
      <w:r w:rsidRPr="00F36884">
        <w:rPr>
          <w:sz w:val="22"/>
          <w:szCs w:val="22"/>
        </w:rPr>
        <w:t>y</w:t>
      </w:r>
      <w:r w:rsidRPr="00F36884">
        <w:rPr>
          <w:spacing w:val="-5"/>
          <w:sz w:val="22"/>
          <w:szCs w:val="22"/>
        </w:rPr>
        <w:t xml:space="preserve"> </w:t>
      </w:r>
      <w:r w:rsidRPr="00F36884">
        <w:rPr>
          <w:sz w:val="22"/>
          <w:szCs w:val="22"/>
        </w:rPr>
        <w:t>s</w:t>
      </w:r>
      <w:r w:rsidRPr="00F36884">
        <w:rPr>
          <w:spacing w:val="2"/>
          <w:sz w:val="22"/>
          <w:szCs w:val="22"/>
        </w:rPr>
        <w:t>u</w:t>
      </w:r>
      <w:r w:rsidRPr="00F36884">
        <w:rPr>
          <w:sz w:val="22"/>
          <w:szCs w:val="22"/>
        </w:rPr>
        <w:t>gg</w:t>
      </w:r>
      <w:r w:rsidRPr="00F36884">
        <w:rPr>
          <w:spacing w:val="-1"/>
          <w:sz w:val="22"/>
          <w:szCs w:val="22"/>
        </w:rPr>
        <w:t>e</w:t>
      </w:r>
      <w:r w:rsidRPr="00F36884">
        <w:rPr>
          <w:sz w:val="22"/>
          <w:szCs w:val="22"/>
        </w:rPr>
        <w:t>st e</w:t>
      </w:r>
      <w:r w:rsidRPr="00F36884">
        <w:rPr>
          <w:spacing w:val="2"/>
          <w:sz w:val="22"/>
          <w:szCs w:val="22"/>
        </w:rPr>
        <w:t>x</w:t>
      </w:r>
      <w:r w:rsidRPr="00F36884">
        <w:rPr>
          <w:sz w:val="22"/>
          <w:szCs w:val="22"/>
        </w:rPr>
        <w:t>plan</w:t>
      </w:r>
      <w:r w:rsidRPr="00F36884">
        <w:rPr>
          <w:spacing w:val="-1"/>
          <w:sz w:val="22"/>
          <w:szCs w:val="22"/>
        </w:rPr>
        <w:t>a</w:t>
      </w:r>
      <w:r w:rsidRPr="00F36884">
        <w:rPr>
          <w:sz w:val="22"/>
          <w:szCs w:val="22"/>
        </w:rPr>
        <w:t>t</w:t>
      </w:r>
      <w:r w:rsidRPr="00F36884">
        <w:rPr>
          <w:spacing w:val="1"/>
          <w:sz w:val="22"/>
          <w:szCs w:val="22"/>
        </w:rPr>
        <w:t>i</w:t>
      </w:r>
      <w:r w:rsidRPr="00F36884">
        <w:rPr>
          <w:sz w:val="22"/>
          <w:szCs w:val="22"/>
        </w:rPr>
        <w:t>ons for</w:t>
      </w:r>
      <w:r w:rsidRPr="00F36884">
        <w:rPr>
          <w:spacing w:val="-1"/>
          <w:sz w:val="22"/>
          <w:szCs w:val="22"/>
        </w:rPr>
        <w:t xml:space="preserve"> </w:t>
      </w:r>
      <w:r w:rsidRPr="00F36884">
        <w:rPr>
          <w:sz w:val="22"/>
          <w:szCs w:val="22"/>
        </w:rPr>
        <w:t>the ph</w:t>
      </w:r>
      <w:r w:rsidRPr="00F36884">
        <w:rPr>
          <w:spacing w:val="-1"/>
          <w:sz w:val="22"/>
          <w:szCs w:val="22"/>
        </w:rPr>
        <w:t>e</w:t>
      </w:r>
      <w:r w:rsidRPr="00F36884">
        <w:rPr>
          <w:sz w:val="22"/>
          <w:szCs w:val="22"/>
        </w:rPr>
        <w:t>nomen</w:t>
      </w:r>
      <w:r w:rsidRPr="00F36884">
        <w:rPr>
          <w:spacing w:val="-1"/>
          <w:sz w:val="22"/>
          <w:szCs w:val="22"/>
        </w:rPr>
        <w:t>a</w:t>
      </w:r>
      <w:r w:rsidRPr="00F36884">
        <w:rPr>
          <w:sz w:val="22"/>
          <w:szCs w:val="22"/>
        </w:rPr>
        <w:t>, whi</w:t>
      </w:r>
      <w:r w:rsidRPr="00F36884">
        <w:rPr>
          <w:spacing w:val="-1"/>
          <w:sz w:val="22"/>
          <w:szCs w:val="22"/>
        </w:rPr>
        <w:t>c</w:t>
      </w:r>
      <w:r w:rsidRPr="00F36884">
        <w:rPr>
          <w:sz w:val="22"/>
          <w:szCs w:val="22"/>
        </w:rPr>
        <w:t>h</w:t>
      </w:r>
      <w:r w:rsidRPr="00F36884">
        <w:rPr>
          <w:spacing w:val="2"/>
          <w:sz w:val="22"/>
          <w:szCs w:val="22"/>
        </w:rPr>
        <w:t xml:space="preserve"> </w:t>
      </w:r>
      <w:r w:rsidRPr="00F36884">
        <w:rPr>
          <w:spacing w:val="-1"/>
          <w:sz w:val="22"/>
          <w:szCs w:val="22"/>
        </w:rPr>
        <w:t>c</w:t>
      </w:r>
      <w:r w:rsidRPr="00F36884">
        <w:rPr>
          <w:sz w:val="22"/>
          <w:szCs w:val="22"/>
        </w:rPr>
        <w:t>ould be</w:t>
      </w:r>
      <w:r w:rsidRPr="00F36884">
        <w:rPr>
          <w:spacing w:val="-1"/>
          <w:sz w:val="22"/>
          <w:szCs w:val="22"/>
        </w:rPr>
        <w:t xml:space="preserve"> c</w:t>
      </w:r>
      <w:r w:rsidRPr="00F36884">
        <w:rPr>
          <w:sz w:val="22"/>
          <w:szCs w:val="22"/>
        </w:rPr>
        <w:t>h</w:t>
      </w:r>
      <w:r w:rsidRPr="00F36884">
        <w:rPr>
          <w:spacing w:val="1"/>
          <w:sz w:val="22"/>
          <w:szCs w:val="22"/>
        </w:rPr>
        <w:t>e</w:t>
      </w:r>
      <w:r w:rsidRPr="00F36884">
        <w:rPr>
          <w:spacing w:val="-1"/>
          <w:sz w:val="22"/>
          <w:szCs w:val="22"/>
        </w:rPr>
        <w:t>c</w:t>
      </w:r>
      <w:r w:rsidRPr="00F36884">
        <w:rPr>
          <w:sz w:val="22"/>
          <w:szCs w:val="22"/>
        </w:rPr>
        <w:t>k</w:t>
      </w:r>
      <w:r w:rsidRPr="00F36884">
        <w:rPr>
          <w:spacing w:val="-1"/>
          <w:sz w:val="22"/>
          <w:szCs w:val="22"/>
        </w:rPr>
        <w:t>e</w:t>
      </w:r>
      <w:r w:rsidRPr="00F36884">
        <w:rPr>
          <w:sz w:val="22"/>
          <w:szCs w:val="22"/>
        </w:rPr>
        <w:t xml:space="preserve">d </w:t>
      </w:r>
      <w:r w:rsidRPr="00F36884">
        <w:rPr>
          <w:spacing w:val="5"/>
          <w:sz w:val="22"/>
          <w:szCs w:val="22"/>
        </w:rPr>
        <w:t>b</w:t>
      </w:r>
      <w:r w:rsidRPr="00F36884">
        <w:rPr>
          <w:sz w:val="22"/>
          <w:szCs w:val="22"/>
        </w:rPr>
        <w:t>y</w:t>
      </w:r>
      <w:r w:rsidRPr="00F36884">
        <w:rPr>
          <w:spacing w:val="-5"/>
          <w:sz w:val="22"/>
          <w:szCs w:val="22"/>
        </w:rPr>
        <w:t xml:space="preserve"> </w:t>
      </w:r>
      <w:r w:rsidRPr="00F36884">
        <w:rPr>
          <w:sz w:val="22"/>
          <w:szCs w:val="22"/>
        </w:rPr>
        <w:t>p</w:t>
      </w:r>
      <w:r w:rsidRPr="00F36884">
        <w:rPr>
          <w:spacing w:val="1"/>
          <w:sz w:val="22"/>
          <w:szCs w:val="22"/>
        </w:rPr>
        <w:t>r</w:t>
      </w:r>
      <w:r w:rsidRPr="00F36884">
        <w:rPr>
          <w:spacing w:val="-1"/>
          <w:sz w:val="22"/>
          <w:szCs w:val="22"/>
        </w:rPr>
        <w:t>e</w:t>
      </w:r>
      <w:r w:rsidRPr="00F36884">
        <w:rPr>
          <w:spacing w:val="1"/>
          <w:sz w:val="22"/>
          <w:szCs w:val="22"/>
        </w:rPr>
        <w:t>d</w:t>
      </w:r>
      <w:r w:rsidRPr="00F36884">
        <w:rPr>
          <w:sz w:val="22"/>
          <w:szCs w:val="22"/>
        </w:rPr>
        <w:t>icting patte</w:t>
      </w:r>
      <w:r w:rsidRPr="00F36884">
        <w:rPr>
          <w:spacing w:val="-1"/>
          <w:sz w:val="22"/>
          <w:szCs w:val="22"/>
        </w:rPr>
        <w:t>r</w:t>
      </w:r>
      <w:r w:rsidRPr="00F36884">
        <w:rPr>
          <w:sz w:val="22"/>
          <w:szCs w:val="22"/>
        </w:rPr>
        <w:t>ns th</w:t>
      </w:r>
      <w:r w:rsidRPr="00F36884">
        <w:rPr>
          <w:spacing w:val="-1"/>
          <w:sz w:val="22"/>
          <w:szCs w:val="22"/>
        </w:rPr>
        <w:t>a</w:t>
      </w:r>
      <w:r w:rsidRPr="00F36884">
        <w:rPr>
          <w:sz w:val="22"/>
          <w:szCs w:val="22"/>
        </w:rPr>
        <w:t xml:space="preserve">t </w:t>
      </w:r>
      <w:r w:rsidRPr="00F36884">
        <w:rPr>
          <w:spacing w:val="1"/>
          <w:sz w:val="22"/>
          <w:szCs w:val="22"/>
        </w:rPr>
        <w:t>m</w:t>
      </w:r>
      <w:r w:rsidRPr="00F36884">
        <w:rPr>
          <w:sz w:val="22"/>
          <w:szCs w:val="22"/>
        </w:rPr>
        <w:t>i</w:t>
      </w:r>
      <w:r w:rsidRPr="00F36884">
        <w:rPr>
          <w:spacing w:val="-2"/>
          <w:sz w:val="22"/>
          <w:szCs w:val="22"/>
        </w:rPr>
        <w:t>g</w:t>
      </w:r>
      <w:r w:rsidRPr="00F36884">
        <w:rPr>
          <w:sz w:val="22"/>
          <w:szCs w:val="22"/>
        </w:rPr>
        <w:t>ht em</w:t>
      </w:r>
      <w:r w:rsidRPr="00F36884">
        <w:rPr>
          <w:spacing w:val="1"/>
          <w:sz w:val="22"/>
          <w:szCs w:val="22"/>
        </w:rPr>
        <w:t>er</w:t>
      </w:r>
      <w:r w:rsidRPr="00F36884">
        <w:rPr>
          <w:spacing w:val="-2"/>
          <w:sz w:val="22"/>
          <w:szCs w:val="22"/>
        </w:rPr>
        <w:t>g</w:t>
      </w:r>
      <w:r w:rsidRPr="00F36884">
        <w:rPr>
          <w:sz w:val="22"/>
          <w:szCs w:val="22"/>
        </w:rPr>
        <w:t>e</w:t>
      </w:r>
      <w:r w:rsidRPr="00F36884">
        <w:rPr>
          <w:spacing w:val="-1"/>
          <w:sz w:val="22"/>
          <w:szCs w:val="22"/>
        </w:rPr>
        <w:t xml:space="preserve"> </w:t>
      </w:r>
      <w:r w:rsidRPr="00F36884">
        <w:rPr>
          <w:sz w:val="22"/>
          <w:szCs w:val="22"/>
        </w:rPr>
        <w:t>if t</w:t>
      </w:r>
      <w:r w:rsidRPr="00F36884">
        <w:rPr>
          <w:spacing w:val="2"/>
          <w:sz w:val="22"/>
          <w:szCs w:val="22"/>
        </w:rPr>
        <w:t>h</w:t>
      </w:r>
      <w:r w:rsidRPr="00F36884">
        <w:rPr>
          <w:sz w:val="22"/>
          <w:szCs w:val="22"/>
        </w:rPr>
        <w:t>e</w:t>
      </w:r>
      <w:r w:rsidRPr="00F36884">
        <w:rPr>
          <w:spacing w:val="-1"/>
          <w:sz w:val="22"/>
          <w:szCs w:val="22"/>
        </w:rPr>
        <w:t xml:space="preserve"> e</w:t>
      </w:r>
      <w:r w:rsidRPr="00F36884">
        <w:rPr>
          <w:spacing w:val="2"/>
          <w:sz w:val="22"/>
          <w:szCs w:val="22"/>
        </w:rPr>
        <w:t>x</w:t>
      </w:r>
      <w:r w:rsidRPr="00F36884">
        <w:rPr>
          <w:sz w:val="22"/>
          <w:szCs w:val="22"/>
        </w:rPr>
        <w:t>plan</w:t>
      </w:r>
      <w:r w:rsidRPr="00F36884">
        <w:rPr>
          <w:spacing w:val="-1"/>
          <w:sz w:val="22"/>
          <w:szCs w:val="22"/>
        </w:rPr>
        <w:t>a</w:t>
      </w:r>
      <w:r w:rsidRPr="00F36884">
        <w:rPr>
          <w:sz w:val="22"/>
          <w:szCs w:val="22"/>
        </w:rPr>
        <w:t>t</w:t>
      </w:r>
      <w:r w:rsidRPr="00F36884">
        <w:rPr>
          <w:spacing w:val="1"/>
          <w:sz w:val="22"/>
          <w:szCs w:val="22"/>
        </w:rPr>
        <w:t>i</w:t>
      </w:r>
      <w:r w:rsidRPr="00F36884">
        <w:rPr>
          <w:sz w:val="22"/>
          <w:szCs w:val="22"/>
        </w:rPr>
        <w:t xml:space="preserve">on is </w:t>
      </w:r>
      <w:r w:rsidRPr="00F36884">
        <w:rPr>
          <w:spacing w:val="-1"/>
          <w:sz w:val="22"/>
          <w:szCs w:val="22"/>
        </w:rPr>
        <w:t>c</w:t>
      </w:r>
      <w:r w:rsidRPr="00F36884">
        <w:rPr>
          <w:sz w:val="22"/>
          <w:szCs w:val="22"/>
        </w:rPr>
        <w:t>o</w:t>
      </w:r>
      <w:r w:rsidRPr="00F36884">
        <w:rPr>
          <w:spacing w:val="-1"/>
          <w:sz w:val="22"/>
          <w:szCs w:val="22"/>
        </w:rPr>
        <w:t>r</w:t>
      </w:r>
      <w:r w:rsidRPr="00F36884">
        <w:rPr>
          <w:sz w:val="22"/>
          <w:szCs w:val="22"/>
        </w:rPr>
        <w:t>r</w:t>
      </w:r>
      <w:r w:rsidRPr="00F36884">
        <w:rPr>
          <w:spacing w:val="-2"/>
          <w:sz w:val="22"/>
          <w:szCs w:val="22"/>
        </w:rPr>
        <w:t>e</w:t>
      </w:r>
      <w:r w:rsidRPr="00F36884">
        <w:rPr>
          <w:spacing w:val="-1"/>
          <w:sz w:val="22"/>
          <w:szCs w:val="22"/>
        </w:rPr>
        <w:t>c</w:t>
      </w:r>
      <w:r w:rsidRPr="00F36884">
        <w:rPr>
          <w:sz w:val="22"/>
          <w:szCs w:val="22"/>
        </w:rPr>
        <w:t>t,</w:t>
      </w:r>
      <w:r w:rsidRPr="00F36884">
        <w:rPr>
          <w:spacing w:val="3"/>
          <w:sz w:val="22"/>
          <w:szCs w:val="22"/>
        </w:rPr>
        <w:t xml:space="preserve"> </w:t>
      </w:r>
      <w:r w:rsidRPr="00F36884">
        <w:rPr>
          <w:spacing w:val="-1"/>
          <w:sz w:val="22"/>
          <w:szCs w:val="22"/>
        </w:rPr>
        <w:t>a</w:t>
      </w:r>
      <w:r w:rsidRPr="00F36884">
        <w:rPr>
          <w:sz w:val="22"/>
          <w:szCs w:val="22"/>
        </w:rPr>
        <w:t>nd mat</w:t>
      </w:r>
      <w:r w:rsidRPr="00F36884">
        <w:rPr>
          <w:spacing w:val="-1"/>
          <w:sz w:val="22"/>
          <w:szCs w:val="22"/>
        </w:rPr>
        <w:t>c</w:t>
      </w:r>
      <w:r w:rsidRPr="00F36884">
        <w:rPr>
          <w:sz w:val="22"/>
          <w:szCs w:val="22"/>
        </w:rPr>
        <w:t>hi</w:t>
      </w:r>
      <w:r w:rsidRPr="00F36884">
        <w:rPr>
          <w:spacing w:val="3"/>
          <w:sz w:val="22"/>
          <w:szCs w:val="22"/>
        </w:rPr>
        <w:t>n</w:t>
      </w:r>
      <w:r w:rsidRPr="00F36884">
        <w:rPr>
          <w:sz w:val="22"/>
          <w:szCs w:val="22"/>
        </w:rPr>
        <w:t>g those p</w:t>
      </w:r>
      <w:r w:rsidRPr="00F36884">
        <w:rPr>
          <w:spacing w:val="-1"/>
          <w:sz w:val="22"/>
          <w:szCs w:val="22"/>
        </w:rPr>
        <w:t>re</w:t>
      </w:r>
      <w:r w:rsidRPr="00F36884">
        <w:rPr>
          <w:sz w:val="22"/>
          <w:szCs w:val="22"/>
        </w:rPr>
        <w:t xml:space="preserve">dictions with </w:t>
      </w:r>
      <w:r w:rsidRPr="00F36884">
        <w:rPr>
          <w:spacing w:val="1"/>
          <w:sz w:val="22"/>
          <w:szCs w:val="22"/>
        </w:rPr>
        <w:t>t</w:t>
      </w:r>
      <w:r w:rsidRPr="00F36884">
        <w:rPr>
          <w:sz w:val="22"/>
          <w:szCs w:val="22"/>
        </w:rPr>
        <w:t>hose</w:t>
      </w:r>
      <w:r w:rsidRPr="00F36884">
        <w:rPr>
          <w:spacing w:val="-1"/>
          <w:sz w:val="22"/>
          <w:szCs w:val="22"/>
        </w:rPr>
        <w:t xml:space="preserve"> </w:t>
      </w:r>
      <w:r w:rsidRPr="00F36884">
        <w:rPr>
          <w:sz w:val="22"/>
          <w:szCs w:val="22"/>
        </w:rPr>
        <w:t>obse</w:t>
      </w:r>
      <w:r w:rsidRPr="00F36884">
        <w:rPr>
          <w:spacing w:val="-1"/>
          <w:sz w:val="22"/>
          <w:szCs w:val="22"/>
        </w:rPr>
        <w:t>r</w:t>
      </w:r>
      <w:r w:rsidRPr="00F36884">
        <w:rPr>
          <w:sz w:val="22"/>
          <w:szCs w:val="22"/>
        </w:rPr>
        <w:t>v</w:t>
      </w:r>
      <w:r w:rsidRPr="00F36884">
        <w:rPr>
          <w:spacing w:val="-1"/>
          <w:sz w:val="22"/>
          <w:szCs w:val="22"/>
        </w:rPr>
        <w:t>e</w:t>
      </w:r>
      <w:r w:rsidRPr="00F36884">
        <w:rPr>
          <w:sz w:val="22"/>
          <w:szCs w:val="22"/>
        </w:rPr>
        <w:t xml:space="preserve">d in </w:t>
      </w:r>
      <w:r w:rsidRPr="00F36884">
        <w:rPr>
          <w:spacing w:val="1"/>
          <w:sz w:val="22"/>
          <w:szCs w:val="22"/>
        </w:rPr>
        <w:t>t</w:t>
      </w:r>
      <w:r w:rsidRPr="00F36884">
        <w:rPr>
          <w:sz w:val="22"/>
          <w:szCs w:val="22"/>
        </w:rPr>
        <w:t>he</w:t>
      </w:r>
      <w:r w:rsidRPr="00F36884">
        <w:rPr>
          <w:spacing w:val="1"/>
          <w:sz w:val="22"/>
          <w:szCs w:val="22"/>
        </w:rPr>
        <w:t xml:space="preserve"> </w:t>
      </w:r>
      <w:r w:rsidRPr="00F36884">
        <w:rPr>
          <w:sz w:val="22"/>
          <w:szCs w:val="22"/>
        </w:rPr>
        <w:t>r</w:t>
      </w:r>
      <w:r w:rsidRPr="00F36884">
        <w:rPr>
          <w:spacing w:val="-2"/>
          <w:sz w:val="22"/>
          <w:szCs w:val="22"/>
        </w:rPr>
        <w:t>e</w:t>
      </w:r>
      <w:r w:rsidRPr="00F36884">
        <w:rPr>
          <w:spacing w:val="-1"/>
          <w:sz w:val="22"/>
          <w:szCs w:val="22"/>
        </w:rPr>
        <w:t>a</w:t>
      </w:r>
      <w:r w:rsidRPr="00F36884">
        <w:rPr>
          <w:sz w:val="22"/>
          <w:szCs w:val="22"/>
        </w:rPr>
        <w:t>l</w:t>
      </w:r>
      <w:r w:rsidRPr="00F36884">
        <w:rPr>
          <w:spacing w:val="3"/>
          <w:sz w:val="22"/>
          <w:szCs w:val="22"/>
        </w:rPr>
        <w:t xml:space="preserve"> </w:t>
      </w:r>
      <w:r w:rsidRPr="00F36884">
        <w:rPr>
          <w:sz w:val="22"/>
          <w:szCs w:val="22"/>
        </w:rPr>
        <w:t>wo</w:t>
      </w:r>
      <w:r w:rsidRPr="00F36884">
        <w:rPr>
          <w:spacing w:val="-1"/>
          <w:sz w:val="22"/>
          <w:szCs w:val="22"/>
        </w:rPr>
        <w:t>r</w:t>
      </w:r>
      <w:r w:rsidRPr="00F36884">
        <w:rPr>
          <w:sz w:val="22"/>
          <w:szCs w:val="22"/>
        </w:rPr>
        <w:t>ld.</w:t>
      </w:r>
    </w:p>
    <w:p w:rsidR="009F3251" w:rsidRPr="002368CA" w:rsidRDefault="009F3251" w:rsidP="009F3251">
      <w:pPr>
        <w:rPr>
          <w:sz w:val="22"/>
          <w:szCs w:val="22"/>
        </w:rPr>
      </w:pPr>
    </w:p>
    <w:p w:rsidR="009F3251" w:rsidRPr="00F36884" w:rsidRDefault="009F3251" w:rsidP="00A4491F">
      <w:pPr>
        <w:pStyle w:val="ListParagraph"/>
        <w:numPr>
          <w:ilvl w:val="0"/>
          <w:numId w:val="16"/>
        </w:numPr>
        <w:rPr>
          <w:sz w:val="22"/>
          <w:szCs w:val="22"/>
        </w:rPr>
      </w:pPr>
      <w:r w:rsidRPr="00F36884">
        <w:rPr>
          <w:bCs/>
          <w:i/>
          <w:sz w:val="22"/>
          <w:szCs w:val="22"/>
        </w:rPr>
        <w:t>Use c</w:t>
      </w:r>
      <w:r w:rsidRPr="00F36884">
        <w:rPr>
          <w:bCs/>
          <w:i/>
          <w:spacing w:val="-1"/>
          <w:sz w:val="22"/>
          <w:szCs w:val="22"/>
        </w:rPr>
        <w:t>r</w:t>
      </w:r>
      <w:r w:rsidRPr="00F36884">
        <w:rPr>
          <w:bCs/>
          <w:i/>
          <w:sz w:val="22"/>
          <w:szCs w:val="22"/>
        </w:rPr>
        <w:t>osscut</w:t>
      </w:r>
      <w:r w:rsidRPr="00F36884">
        <w:rPr>
          <w:bCs/>
          <w:i/>
          <w:spacing w:val="-1"/>
          <w:sz w:val="22"/>
          <w:szCs w:val="22"/>
        </w:rPr>
        <w:t>t</w:t>
      </w:r>
      <w:r w:rsidRPr="00F36884">
        <w:rPr>
          <w:bCs/>
          <w:i/>
          <w:sz w:val="22"/>
          <w:szCs w:val="22"/>
        </w:rPr>
        <w:t>i</w:t>
      </w:r>
      <w:r w:rsidRPr="00F36884">
        <w:rPr>
          <w:bCs/>
          <w:i/>
          <w:spacing w:val="1"/>
          <w:sz w:val="22"/>
          <w:szCs w:val="22"/>
        </w:rPr>
        <w:t>n</w:t>
      </w:r>
      <w:r w:rsidRPr="00F36884">
        <w:rPr>
          <w:bCs/>
          <w:i/>
          <w:sz w:val="22"/>
          <w:szCs w:val="22"/>
        </w:rPr>
        <w:t xml:space="preserve">g </w:t>
      </w:r>
      <w:r w:rsidRPr="00F36884">
        <w:rPr>
          <w:bCs/>
          <w:i/>
          <w:spacing w:val="-1"/>
          <w:sz w:val="22"/>
          <w:szCs w:val="22"/>
        </w:rPr>
        <w:t>c</w:t>
      </w:r>
      <w:r w:rsidRPr="00F36884">
        <w:rPr>
          <w:bCs/>
          <w:i/>
          <w:sz w:val="22"/>
          <w:szCs w:val="22"/>
        </w:rPr>
        <w:t>o</w:t>
      </w:r>
      <w:r w:rsidRPr="00F36884">
        <w:rPr>
          <w:bCs/>
          <w:i/>
          <w:spacing w:val="1"/>
          <w:sz w:val="22"/>
          <w:szCs w:val="22"/>
        </w:rPr>
        <w:t>n</w:t>
      </w:r>
      <w:r w:rsidRPr="00F36884">
        <w:rPr>
          <w:bCs/>
          <w:i/>
          <w:spacing w:val="-1"/>
          <w:sz w:val="22"/>
          <w:szCs w:val="22"/>
        </w:rPr>
        <w:t>ce</w:t>
      </w:r>
      <w:r w:rsidRPr="00F36884">
        <w:rPr>
          <w:bCs/>
          <w:i/>
          <w:spacing w:val="1"/>
          <w:sz w:val="22"/>
          <w:szCs w:val="22"/>
        </w:rPr>
        <w:t>p</w:t>
      </w:r>
      <w:r w:rsidRPr="00F36884">
        <w:rPr>
          <w:bCs/>
          <w:i/>
          <w:sz w:val="22"/>
          <w:szCs w:val="22"/>
        </w:rPr>
        <w:t xml:space="preserve">ts in curriculum and instruction </w:t>
      </w:r>
      <w:r w:rsidRPr="00F36884">
        <w:rPr>
          <w:bCs/>
          <w:i/>
          <w:spacing w:val="1"/>
          <w:sz w:val="22"/>
          <w:szCs w:val="22"/>
        </w:rPr>
        <w:t>to h</w:t>
      </w:r>
      <w:r w:rsidRPr="00F36884">
        <w:rPr>
          <w:bCs/>
          <w:i/>
          <w:spacing w:val="-1"/>
          <w:sz w:val="22"/>
          <w:szCs w:val="22"/>
        </w:rPr>
        <w:t>e</w:t>
      </w:r>
      <w:r w:rsidRPr="00F36884">
        <w:rPr>
          <w:bCs/>
          <w:i/>
          <w:sz w:val="22"/>
          <w:szCs w:val="22"/>
        </w:rPr>
        <w:t>lp</w:t>
      </w:r>
      <w:r w:rsidRPr="00F36884">
        <w:rPr>
          <w:bCs/>
          <w:i/>
          <w:spacing w:val="1"/>
          <w:sz w:val="22"/>
          <w:szCs w:val="22"/>
        </w:rPr>
        <w:t xml:space="preserve"> </w:t>
      </w:r>
      <w:r w:rsidRPr="00F36884">
        <w:rPr>
          <w:bCs/>
          <w:i/>
          <w:sz w:val="22"/>
          <w:szCs w:val="22"/>
        </w:rPr>
        <w:t>stu</w:t>
      </w:r>
      <w:r w:rsidRPr="00F36884">
        <w:rPr>
          <w:bCs/>
          <w:i/>
          <w:spacing w:val="1"/>
          <w:sz w:val="22"/>
          <w:szCs w:val="22"/>
        </w:rPr>
        <w:t>d</w:t>
      </w:r>
      <w:r w:rsidRPr="00F36884">
        <w:rPr>
          <w:bCs/>
          <w:i/>
          <w:spacing w:val="-1"/>
          <w:sz w:val="22"/>
          <w:szCs w:val="22"/>
        </w:rPr>
        <w:t>e</w:t>
      </w:r>
      <w:r w:rsidRPr="00F36884">
        <w:rPr>
          <w:bCs/>
          <w:i/>
          <w:spacing w:val="1"/>
          <w:sz w:val="22"/>
          <w:szCs w:val="22"/>
        </w:rPr>
        <w:t>n</w:t>
      </w:r>
      <w:r w:rsidRPr="00F36884">
        <w:rPr>
          <w:bCs/>
          <w:i/>
          <w:sz w:val="22"/>
          <w:szCs w:val="22"/>
        </w:rPr>
        <w:t>ts</w:t>
      </w:r>
      <w:r w:rsidRPr="00F36884">
        <w:rPr>
          <w:bCs/>
          <w:i/>
          <w:spacing w:val="-3"/>
          <w:sz w:val="22"/>
          <w:szCs w:val="22"/>
        </w:rPr>
        <w:t xml:space="preserve"> </w:t>
      </w:r>
      <w:r w:rsidRPr="00F36884">
        <w:rPr>
          <w:bCs/>
          <w:i/>
          <w:spacing w:val="1"/>
          <w:sz w:val="22"/>
          <w:szCs w:val="22"/>
        </w:rPr>
        <w:t>b</w:t>
      </w:r>
      <w:r w:rsidRPr="00F36884">
        <w:rPr>
          <w:bCs/>
          <w:i/>
          <w:spacing w:val="-1"/>
          <w:sz w:val="22"/>
          <w:szCs w:val="22"/>
        </w:rPr>
        <w:t>e</w:t>
      </w:r>
      <w:r w:rsidRPr="00F36884">
        <w:rPr>
          <w:bCs/>
          <w:i/>
          <w:sz w:val="22"/>
          <w:szCs w:val="22"/>
        </w:rPr>
        <w:t>t</w:t>
      </w:r>
      <w:r w:rsidRPr="00F36884">
        <w:rPr>
          <w:bCs/>
          <w:i/>
          <w:spacing w:val="-1"/>
          <w:sz w:val="22"/>
          <w:szCs w:val="22"/>
        </w:rPr>
        <w:t>te</w:t>
      </w:r>
      <w:r w:rsidRPr="00F36884">
        <w:rPr>
          <w:bCs/>
          <w:i/>
          <w:sz w:val="22"/>
          <w:szCs w:val="22"/>
        </w:rPr>
        <w:t>r</w:t>
      </w:r>
      <w:r w:rsidRPr="00F36884">
        <w:rPr>
          <w:bCs/>
          <w:i/>
          <w:spacing w:val="1"/>
          <w:sz w:val="22"/>
          <w:szCs w:val="22"/>
        </w:rPr>
        <w:t xml:space="preserve"> und</w:t>
      </w:r>
      <w:r w:rsidRPr="00F36884">
        <w:rPr>
          <w:bCs/>
          <w:i/>
          <w:spacing w:val="-1"/>
          <w:sz w:val="22"/>
          <w:szCs w:val="22"/>
        </w:rPr>
        <w:t>er</w:t>
      </w:r>
      <w:r w:rsidRPr="00F36884">
        <w:rPr>
          <w:bCs/>
          <w:i/>
          <w:sz w:val="22"/>
          <w:szCs w:val="22"/>
        </w:rPr>
        <w:t>stand</w:t>
      </w:r>
      <w:r w:rsidRPr="00F36884">
        <w:rPr>
          <w:bCs/>
          <w:i/>
          <w:spacing w:val="4"/>
          <w:sz w:val="22"/>
          <w:szCs w:val="22"/>
        </w:rPr>
        <w:t xml:space="preserve"> </w:t>
      </w:r>
      <w:r w:rsidRPr="00F36884">
        <w:rPr>
          <w:bCs/>
          <w:i/>
          <w:sz w:val="22"/>
          <w:szCs w:val="22"/>
        </w:rPr>
        <w:t>s</w:t>
      </w:r>
      <w:r w:rsidRPr="00F36884">
        <w:rPr>
          <w:bCs/>
          <w:i/>
          <w:spacing w:val="-1"/>
          <w:sz w:val="22"/>
          <w:szCs w:val="22"/>
        </w:rPr>
        <w:t>c</w:t>
      </w:r>
      <w:r w:rsidRPr="00F36884">
        <w:rPr>
          <w:bCs/>
          <w:i/>
          <w:sz w:val="22"/>
          <w:szCs w:val="22"/>
        </w:rPr>
        <w:t>ience</w:t>
      </w:r>
      <w:r w:rsidRPr="00F36884">
        <w:rPr>
          <w:bCs/>
          <w:i/>
          <w:spacing w:val="-1"/>
          <w:sz w:val="22"/>
          <w:szCs w:val="22"/>
        </w:rPr>
        <w:t xml:space="preserve"> </w:t>
      </w:r>
      <w:r w:rsidRPr="00F36884">
        <w:rPr>
          <w:bCs/>
          <w:i/>
          <w:sz w:val="22"/>
          <w:szCs w:val="22"/>
        </w:rPr>
        <w:t>a</w:t>
      </w:r>
      <w:r w:rsidRPr="00F36884">
        <w:rPr>
          <w:bCs/>
          <w:i/>
          <w:spacing w:val="1"/>
          <w:sz w:val="22"/>
          <w:szCs w:val="22"/>
        </w:rPr>
        <w:t>n</w:t>
      </w:r>
      <w:r w:rsidRPr="00F36884">
        <w:rPr>
          <w:bCs/>
          <w:i/>
          <w:sz w:val="22"/>
          <w:szCs w:val="22"/>
        </w:rPr>
        <w:t>d</w:t>
      </w:r>
      <w:r w:rsidRPr="00F36884">
        <w:rPr>
          <w:bCs/>
          <w:i/>
          <w:spacing w:val="-1"/>
          <w:sz w:val="22"/>
          <w:szCs w:val="22"/>
        </w:rPr>
        <w:t xml:space="preserve"> e</w:t>
      </w:r>
      <w:r w:rsidRPr="00F36884">
        <w:rPr>
          <w:bCs/>
          <w:i/>
          <w:spacing w:val="1"/>
          <w:sz w:val="22"/>
          <w:szCs w:val="22"/>
        </w:rPr>
        <w:t>n</w:t>
      </w:r>
      <w:r w:rsidRPr="00F36884">
        <w:rPr>
          <w:bCs/>
          <w:i/>
          <w:sz w:val="22"/>
          <w:szCs w:val="22"/>
        </w:rPr>
        <w:t>gi</w:t>
      </w:r>
      <w:r w:rsidRPr="00F36884">
        <w:rPr>
          <w:bCs/>
          <w:i/>
          <w:spacing w:val="1"/>
          <w:sz w:val="22"/>
          <w:szCs w:val="22"/>
        </w:rPr>
        <w:t>n</w:t>
      </w:r>
      <w:r w:rsidRPr="00F36884">
        <w:rPr>
          <w:bCs/>
          <w:i/>
          <w:spacing w:val="-1"/>
          <w:sz w:val="22"/>
          <w:szCs w:val="22"/>
        </w:rPr>
        <w:t>eer</w:t>
      </w:r>
      <w:r w:rsidRPr="00F36884">
        <w:rPr>
          <w:bCs/>
          <w:i/>
          <w:sz w:val="22"/>
          <w:szCs w:val="22"/>
        </w:rPr>
        <w:t>i</w:t>
      </w:r>
      <w:r w:rsidRPr="00F36884">
        <w:rPr>
          <w:bCs/>
          <w:i/>
          <w:spacing w:val="1"/>
          <w:sz w:val="22"/>
          <w:szCs w:val="22"/>
        </w:rPr>
        <w:t>n</w:t>
      </w:r>
      <w:r w:rsidRPr="00F36884">
        <w:rPr>
          <w:bCs/>
          <w:i/>
          <w:sz w:val="22"/>
          <w:szCs w:val="22"/>
        </w:rPr>
        <w:t xml:space="preserve">g </w:t>
      </w:r>
      <w:r w:rsidRPr="00F36884">
        <w:rPr>
          <w:bCs/>
          <w:i/>
          <w:spacing w:val="1"/>
          <w:sz w:val="22"/>
          <w:szCs w:val="22"/>
        </w:rPr>
        <w:t>p</w:t>
      </w:r>
      <w:r w:rsidRPr="00F36884">
        <w:rPr>
          <w:bCs/>
          <w:i/>
          <w:spacing w:val="-1"/>
          <w:sz w:val="22"/>
          <w:szCs w:val="22"/>
        </w:rPr>
        <w:t>r</w:t>
      </w:r>
      <w:r w:rsidRPr="00F36884">
        <w:rPr>
          <w:bCs/>
          <w:i/>
          <w:sz w:val="22"/>
          <w:szCs w:val="22"/>
        </w:rPr>
        <w:t>a</w:t>
      </w:r>
      <w:r w:rsidRPr="00F36884">
        <w:rPr>
          <w:bCs/>
          <w:i/>
          <w:spacing w:val="-1"/>
          <w:sz w:val="22"/>
          <w:szCs w:val="22"/>
        </w:rPr>
        <w:t>c</w:t>
      </w:r>
      <w:r w:rsidRPr="00F36884">
        <w:rPr>
          <w:bCs/>
          <w:i/>
          <w:sz w:val="22"/>
          <w:szCs w:val="22"/>
        </w:rPr>
        <w:t>ti</w:t>
      </w:r>
      <w:r w:rsidRPr="00F36884">
        <w:rPr>
          <w:bCs/>
          <w:i/>
          <w:spacing w:val="-1"/>
          <w:sz w:val="22"/>
          <w:szCs w:val="22"/>
        </w:rPr>
        <w:t>ce</w:t>
      </w:r>
      <w:r w:rsidRPr="00F36884">
        <w:rPr>
          <w:bCs/>
          <w:i/>
          <w:sz w:val="22"/>
          <w:szCs w:val="22"/>
        </w:rPr>
        <w:t>s.</w:t>
      </w:r>
      <w:r w:rsidRPr="00F36884">
        <w:rPr>
          <w:b/>
          <w:bCs/>
          <w:sz w:val="22"/>
          <w:szCs w:val="22"/>
        </w:rPr>
        <w:t xml:space="preserve"> </w:t>
      </w:r>
      <w:r w:rsidRPr="00F36884">
        <w:rPr>
          <w:spacing w:val="-2"/>
          <w:sz w:val="22"/>
          <w:szCs w:val="22"/>
        </w:rPr>
        <w:t>B</w:t>
      </w:r>
      <w:r w:rsidRPr="00F36884">
        <w:rPr>
          <w:spacing w:val="-1"/>
          <w:sz w:val="22"/>
          <w:szCs w:val="22"/>
        </w:rPr>
        <w:t>e</w:t>
      </w:r>
      <w:r w:rsidRPr="00F36884">
        <w:rPr>
          <w:spacing w:val="1"/>
          <w:sz w:val="22"/>
          <w:szCs w:val="22"/>
        </w:rPr>
        <w:t>c</w:t>
      </w:r>
      <w:r w:rsidRPr="00F36884">
        <w:rPr>
          <w:spacing w:val="-1"/>
          <w:sz w:val="22"/>
          <w:szCs w:val="22"/>
        </w:rPr>
        <w:t>a</w:t>
      </w:r>
      <w:r w:rsidRPr="00F36884">
        <w:rPr>
          <w:sz w:val="22"/>
          <w:szCs w:val="22"/>
        </w:rPr>
        <w:t>use the</w:t>
      </w:r>
      <w:r w:rsidRPr="00F36884">
        <w:rPr>
          <w:spacing w:val="1"/>
          <w:sz w:val="22"/>
          <w:szCs w:val="22"/>
        </w:rPr>
        <w:t xml:space="preserve"> </w:t>
      </w:r>
      <w:r w:rsidRPr="00F36884">
        <w:rPr>
          <w:spacing w:val="-1"/>
          <w:sz w:val="22"/>
          <w:szCs w:val="22"/>
        </w:rPr>
        <w:t>c</w:t>
      </w:r>
      <w:r w:rsidRPr="00F36884">
        <w:rPr>
          <w:sz w:val="22"/>
          <w:szCs w:val="22"/>
        </w:rPr>
        <w:t>ross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i</w:t>
      </w:r>
      <w:r w:rsidRPr="00F36884">
        <w:rPr>
          <w:spacing w:val="3"/>
          <w:sz w:val="22"/>
          <w:szCs w:val="22"/>
        </w:rPr>
        <w:t>n</w:t>
      </w:r>
      <w:r w:rsidRPr="00F36884">
        <w:rPr>
          <w:sz w:val="22"/>
          <w:szCs w:val="22"/>
        </w:rPr>
        <w:t xml:space="preserve">g </w:t>
      </w:r>
      <w:r w:rsidRPr="00F36884">
        <w:rPr>
          <w:spacing w:val="-1"/>
          <w:sz w:val="22"/>
          <w:szCs w:val="22"/>
        </w:rPr>
        <w:t>c</w:t>
      </w:r>
      <w:r w:rsidRPr="00F36884">
        <w:rPr>
          <w:spacing w:val="2"/>
          <w:sz w:val="22"/>
          <w:szCs w:val="22"/>
        </w:rPr>
        <w:t>o</w:t>
      </w:r>
      <w:r w:rsidRPr="00F36884">
        <w:rPr>
          <w:sz w:val="22"/>
          <w:szCs w:val="22"/>
        </w:rPr>
        <w:t>n</w:t>
      </w:r>
      <w:r w:rsidRPr="00F36884">
        <w:rPr>
          <w:spacing w:val="-1"/>
          <w:sz w:val="22"/>
          <w:szCs w:val="22"/>
        </w:rPr>
        <w:t>ce</w:t>
      </w:r>
      <w:r w:rsidRPr="00F36884">
        <w:rPr>
          <w:sz w:val="22"/>
          <w:szCs w:val="22"/>
        </w:rPr>
        <w:t>pts ad</w:t>
      </w:r>
      <w:r w:rsidRPr="00F36884">
        <w:rPr>
          <w:spacing w:val="2"/>
          <w:sz w:val="22"/>
          <w:szCs w:val="22"/>
        </w:rPr>
        <w:t>d</w:t>
      </w:r>
      <w:r w:rsidRPr="00F36884">
        <w:rPr>
          <w:sz w:val="22"/>
          <w:szCs w:val="22"/>
        </w:rPr>
        <w:t>r</w:t>
      </w:r>
      <w:r w:rsidRPr="00F36884">
        <w:rPr>
          <w:spacing w:val="-2"/>
          <w:sz w:val="22"/>
          <w:szCs w:val="22"/>
        </w:rPr>
        <w:t>e</w:t>
      </w:r>
      <w:r w:rsidRPr="00F36884">
        <w:rPr>
          <w:sz w:val="22"/>
          <w:szCs w:val="22"/>
        </w:rPr>
        <w:t xml:space="preserve">ss </w:t>
      </w:r>
      <w:r w:rsidRPr="00F36884">
        <w:rPr>
          <w:spacing w:val="-1"/>
          <w:sz w:val="22"/>
          <w:szCs w:val="22"/>
        </w:rPr>
        <w:t>f</w:t>
      </w:r>
      <w:r w:rsidRPr="00F36884">
        <w:rPr>
          <w:sz w:val="22"/>
          <w:szCs w:val="22"/>
        </w:rPr>
        <w:t>u</w:t>
      </w:r>
      <w:r w:rsidRPr="00F36884">
        <w:rPr>
          <w:spacing w:val="2"/>
          <w:sz w:val="22"/>
          <w:szCs w:val="22"/>
        </w:rPr>
        <w:t>n</w:t>
      </w:r>
      <w:r w:rsidRPr="00F36884">
        <w:rPr>
          <w:sz w:val="22"/>
          <w:szCs w:val="22"/>
        </w:rPr>
        <w:t>d</w:t>
      </w:r>
      <w:r w:rsidRPr="00F36884">
        <w:rPr>
          <w:spacing w:val="-1"/>
          <w:sz w:val="22"/>
          <w:szCs w:val="22"/>
        </w:rPr>
        <w:t>a</w:t>
      </w:r>
      <w:r w:rsidRPr="00F36884">
        <w:rPr>
          <w:sz w:val="22"/>
          <w:szCs w:val="22"/>
        </w:rPr>
        <w:t>ment</w:t>
      </w:r>
      <w:r w:rsidRPr="00F36884">
        <w:rPr>
          <w:spacing w:val="-1"/>
          <w:sz w:val="22"/>
          <w:szCs w:val="22"/>
        </w:rPr>
        <w:t>a</w:t>
      </w:r>
      <w:r w:rsidRPr="00F36884">
        <w:rPr>
          <w:sz w:val="22"/>
          <w:szCs w:val="22"/>
        </w:rPr>
        <w:t>l asp</w:t>
      </w:r>
      <w:r w:rsidRPr="00F36884">
        <w:rPr>
          <w:spacing w:val="1"/>
          <w:sz w:val="22"/>
          <w:szCs w:val="22"/>
        </w:rPr>
        <w:t>e</w:t>
      </w:r>
      <w:r w:rsidRPr="00F36884">
        <w:rPr>
          <w:spacing w:val="-1"/>
          <w:sz w:val="22"/>
          <w:szCs w:val="22"/>
        </w:rPr>
        <w:t>c</w:t>
      </w:r>
      <w:r w:rsidRPr="00F36884">
        <w:rPr>
          <w:sz w:val="22"/>
          <w:szCs w:val="22"/>
        </w:rPr>
        <w:t>ts of the world, th</w:t>
      </w:r>
      <w:r w:rsidRPr="00F36884">
        <w:rPr>
          <w:spacing w:val="4"/>
          <w:sz w:val="22"/>
          <w:szCs w:val="22"/>
        </w:rPr>
        <w:t>e</w:t>
      </w:r>
      <w:r w:rsidRPr="00F36884">
        <w:rPr>
          <w:sz w:val="22"/>
          <w:szCs w:val="22"/>
        </w:rPr>
        <w:t>y</w:t>
      </w:r>
      <w:r w:rsidRPr="00F36884">
        <w:rPr>
          <w:spacing w:val="-5"/>
          <w:sz w:val="22"/>
          <w:szCs w:val="22"/>
        </w:rPr>
        <w:t xml:space="preserve"> </w:t>
      </w:r>
      <w:r w:rsidRPr="00F36884">
        <w:rPr>
          <w:spacing w:val="-1"/>
          <w:sz w:val="22"/>
          <w:szCs w:val="22"/>
        </w:rPr>
        <w:t>a</w:t>
      </w:r>
      <w:r w:rsidRPr="00F36884">
        <w:rPr>
          <w:sz w:val="22"/>
          <w:szCs w:val="22"/>
        </w:rPr>
        <w:t xml:space="preserve">lso </w:t>
      </w:r>
      <w:r w:rsidRPr="00F36884">
        <w:rPr>
          <w:spacing w:val="1"/>
          <w:sz w:val="22"/>
          <w:szCs w:val="22"/>
        </w:rPr>
        <w:t>i</w:t>
      </w:r>
      <w:r w:rsidRPr="00F36884">
        <w:rPr>
          <w:sz w:val="22"/>
          <w:szCs w:val="22"/>
        </w:rPr>
        <w:t>n</w:t>
      </w:r>
      <w:r w:rsidRPr="00F36884">
        <w:rPr>
          <w:spacing w:val="-1"/>
          <w:sz w:val="22"/>
          <w:szCs w:val="22"/>
        </w:rPr>
        <w:t>f</w:t>
      </w:r>
      <w:r w:rsidRPr="00F36884">
        <w:rPr>
          <w:sz w:val="22"/>
          <w:szCs w:val="22"/>
        </w:rPr>
        <w:t>o</w:t>
      </w:r>
      <w:r w:rsidRPr="00F36884">
        <w:rPr>
          <w:spacing w:val="-1"/>
          <w:sz w:val="22"/>
          <w:szCs w:val="22"/>
        </w:rPr>
        <w:t>r</w:t>
      </w:r>
      <w:r w:rsidRPr="00F36884">
        <w:rPr>
          <w:sz w:val="22"/>
          <w:szCs w:val="22"/>
        </w:rPr>
        <w:t xml:space="preserve">m </w:t>
      </w:r>
      <w:r w:rsidRPr="00F36884">
        <w:rPr>
          <w:spacing w:val="1"/>
          <w:sz w:val="22"/>
          <w:szCs w:val="22"/>
        </w:rPr>
        <w:t>t</w:t>
      </w:r>
      <w:r w:rsidRPr="00F36884">
        <w:rPr>
          <w:sz w:val="22"/>
          <w:szCs w:val="22"/>
        </w:rPr>
        <w:t>he w</w:t>
      </w:r>
      <w:r w:rsidRPr="00F36884">
        <w:rPr>
          <w:spacing w:val="3"/>
          <w:sz w:val="22"/>
          <w:szCs w:val="22"/>
        </w:rPr>
        <w:t>a</w:t>
      </w:r>
      <w:r w:rsidRPr="00F36884">
        <w:rPr>
          <w:sz w:val="22"/>
          <w:szCs w:val="22"/>
        </w:rPr>
        <w:t>y</w:t>
      </w:r>
      <w:r w:rsidRPr="00F36884">
        <w:rPr>
          <w:spacing w:val="-5"/>
          <w:sz w:val="22"/>
          <w:szCs w:val="22"/>
        </w:rPr>
        <w:t xml:space="preserve"> </w:t>
      </w:r>
      <w:r w:rsidRPr="00F36884">
        <w:rPr>
          <w:sz w:val="22"/>
          <w:szCs w:val="22"/>
        </w:rPr>
        <w:t xml:space="preserve">humans </w:t>
      </w:r>
      <w:r w:rsidRPr="00F36884">
        <w:rPr>
          <w:spacing w:val="-1"/>
          <w:sz w:val="22"/>
          <w:szCs w:val="22"/>
        </w:rPr>
        <w:t>a</w:t>
      </w:r>
      <w:r w:rsidRPr="00F36884">
        <w:rPr>
          <w:sz w:val="22"/>
          <w:szCs w:val="22"/>
        </w:rPr>
        <w:t>t</w:t>
      </w:r>
      <w:r w:rsidRPr="00F36884">
        <w:rPr>
          <w:spacing w:val="1"/>
          <w:sz w:val="22"/>
          <w:szCs w:val="22"/>
        </w:rPr>
        <w:t>t</w:t>
      </w:r>
      <w:r w:rsidRPr="00F36884">
        <w:rPr>
          <w:spacing w:val="-1"/>
          <w:sz w:val="22"/>
          <w:szCs w:val="22"/>
        </w:rPr>
        <w:t>e</w:t>
      </w:r>
      <w:r w:rsidRPr="00F36884">
        <w:rPr>
          <w:sz w:val="22"/>
          <w:szCs w:val="22"/>
        </w:rPr>
        <w:t>mpt</w:t>
      </w:r>
      <w:r w:rsidRPr="00F36884">
        <w:rPr>
          <w:spacing w:val="1"/>
          <w:sz w:val="22"/>
          <w:szCs w:val="22"/>
        </w:rPr>
        <w:t xml:space="preserve"> </w:t>
      </w:r>
      <w:r w:rsidRPr="00F36884">
        <w:rPr>
          <w:sz w:val="22"/>
          <w:szCs w:val="22"/>
        </w:rPr>
        <w:t>to unde</w:t>
      </w:r>
      <w:r w:rsidRPr="00F36884">
        <w:rPr>
          <w:spacing w:val="-1"/>
          <w:sz w:val="22"/>
          <w:szCs w:val="22"/>
        </w:rPr>
        <w:t>r</w:t>
      </w:r>
      <w:r w:rsidRPr="00F36884">
        <w:rPr>
          <w:sz w:val="22"/>
          <w:szCs w:val="22"/>
        </w:rPr>
        <w:t>stand it. Dif</w:t>
      </w:r>
      <w:r w:rsidRPr="00F36884">
        <w:rPr>
          <w:spacing w:val="-1"/>
          <w:sz w:val="22"/>
          <w:szCs w:val="22"/>
        </w:rPr>
        <w:t>f</w:t>
      </w:r>
      <w:r w:rsidRPr="00F36884">
        <w:rPr>
          <w:spacing w:val="1"/>
          <w:sz w:val="22"/>
          <w:szCs w:val="22"/>
        </w:rPr>
        <w:t>e</w:t>
      </w:r>
      <w:r w:rsidRPr="00F36884">
        <w:rPr>
          <w:sz w:val="22"/>
          <w:szCs w:val="22"/>
        </w:rPr>
        <w:t>r</w:t>
      </w:r>
      <w:r w:rsidRPr="00F36884">
        <w:rPr>
          <w:spacing w:val="-2"/>
          <w:sz w:val="22"/>
          <w:szCs w:val="22"/>
        </w:rPr>
        <w:t>e</w:t>
      </w:r>
      <w:r w:rsidRPr="00F36884">
        <w:rPr>
          <w:sz w:val="22"/>
          <w:szCs w:val="22"/>
        </w:rPr>
        <w:t xml:space="preserve">nt </w:t>
      </w:r>
      <w:r w:rsidRPr="00F36884">
        <w:rPr>
          <w:spacing w:val="2"/>
          <w:sz w:val="22"/>
          <w:szCs w:val="22"/>
        </w:rPr>
        <w:t>c</w:t>
      </w:r>
      <w:r w:rsidRPr="00F36884">
        <w:rPr>
          <w:spacing w:val="1"/>
          <w:sz w:val="22"/>
          <w:szCs w:val="22"/>
        </w:rPr>
        <w:t>r</w:t>
      </w:r>
      <w:r w:rsidRPr="00F36884">
        <w:rPr>
          <w:sz w:val="22"/>
          <w:szCs w:val="22"/>
        </w:rPr>
        <w:t>osscutt</w:t>
      </w:r>
      <w:r w:rsidRPr="00F36884">
        <w:rPr>
          <w:spacing w:val="1"/>
          <w:sz w:val="22"/>
          <w:szCs w:val="22"/>
        </w:rPr>
        <w:t>i</w:t>
      </w:r>
      <w:r w:rsidRPr="00F36884">
        <w:rPr>
          <w:sz w:val="22"/>
          <w:szCs w:val="22"/>
        </w:rPr>
        <w:t>ng</w:t>
      </w:r>
      <w:r w:rsidRPr="00F36884">
        <w:rPr>
          <w:spacing w:val="-2"/>
          <w:sz w:val="22"/>
          <w:szCs w:val="22"/>
        </w:rPr>
        <w:t xml:space="preserve"> </w:t>
      </w:r>
      <w:r w:rsidRPr="00F36884">
        <w:rPr>
          <w:spacing w:val="-1"/>
          <w:sz w:val="22"/>
          <w:szCs w:val="22"/>
        </w:rPr>
        <w:t>c</w:t>
      </w:r>
      <w:r w:rsidRPr="00F36884">
        <w:rPr>
          <w:sz w:val="22"/>
          <w:szCs w:val="22"/>
        </w:rPr>
        <w:t>on</w:t>
      </w:r>
      <w:r w:rsidRPr="00F36884">
        <w:rPr>
          <w:spacing w:val="1"/>
          <w:sz w:val="22"/>
          <w:szCs w:val="22"/>
        </w:rPr>
        <w:t>c</w:t>
      </w:r>
      <w:r w:rsidRPr="00F36884">
        <w:rPr>
          <w:spacing w:val="-1"/>
          <w:sz w:val="22"/>
          <w:szCs w:val="22"/>
        </w:rPr>
        <w:t>e</w:t>
      </w:r>
      <w:r w:rsidRPr="00F36884">
        <w:rPr>
          <w:sz w:val="22"/>
          <w:szCs w:val="22"/>
        </w:rPr>
        <w:t>pts ali</w:t>
      </w:r>
      <w:r w:rsidRPr="00F36884">
        <w:rPr>
          <w:spacing w:val="-2"/>
          <w:sz w:val="22"/>
          <w:szCs w:val="22"/>
        </w:rPr>
        <w:t>g</w:t>
      </w:r>
      <w:r w:rsidRPr="00F36884">
        <w:rPr>
          <w:sz w:val="22"/>
          <w:szCs w:val="22"/>
        </w:rPr>
        <w:t>n</w:t>
      </w:r>
      <w:r w:rsidRPr="00F36884">
        <w:rPr>
          <w:spacing w:val="2"/>
          <w:sz w:val="22"/>
          <w:szCs w:val="22"/>
        </w:rPr>
        <w:t xml:space="preserve"> </w:t>
      </w:r>
      <w:r w:rsidRPr="00F36884">
        <w:rPr>
          <w:sz w:val="22"/>
          <w:szCs w:val="22"/>
        </w:rPr>
        <w:t>with d</w:t>
      </w:r>
      <w:r w:rsidRPr="00F36884">
        <w:rPr>
          <w:spacing w:val="1"/>
          <w:sz w:val="22"/>
          <w:szCs w:val="22"/>
        </w:rPr>
        <w:t>i</w:t>
      </w:r>
      <w:r w:rsidRPr="00F36884">
        <w:rPr>
          <w:sz w:val="22"/>
          <w:szCs w:val="22"/>
        </w:rPr>
        <w:t>f</w:t>
      </w:r>
      <w:r w:rsidRPr="00F36884">
        <w:rPr>
          <w:spacing w:val="-1"/>
          <w:sz w:val="22"/>
          <w:szCs w:val="22"/>
        </w:rPr>
        <w:t>fe</w:t>
      </w:r>
      <w:r w:rsidRPr="00F36884">
        <w:rPr>
          <w:sz w:val="22"/>
          <w:szCs w:val="22"/>
        </w:rPr>
        <w:t>r</w:t>
      </w:r>
      <w:r w:rsidRPr="00F36884">
        <w:rPr>
          <w:spacing w:val="-2"/>
          <w:sz w:val="22"/>
          <w:szCs w:val="22"/>
        </w:rPr>
        <w:t>e</w:t>
      </w:r>
      <w:r w:rsidRPr="00F36884">
        <w:rPr>
          <w:sz w:val="22"/>
          <w:szCs w:val="22"/>
        </w:rPr>
        <w:t>nt p</w:t>
      </w:r>
      <w:r w:rsidRPr="00F36884">
        <w:rPr>
          <w:spacing w:val="2"/>
          <w:sz w:val="22"/>
          <w:szCs w:val="22"/>
        </w:rPr>
        <w:t>r</w:t>
      </w:r>
      <w:r w:rsidRPr="00F36884">
        <w:rPr>
          <w:spacing w:val="-1"/>
          <w:sz w:val="22"/>
          <w:szCs w:val="22"/>
        </w:rPr>
        <w:t>ac</w:t>
      </w:r>
      <w:r w:rsidRPr="00F36884">
        <w:rPr>
          <w:sz w:val="22"/>
          <w:szCs w:val="22"/>
        </w:rPr>
        <w:t>t</w:t>
      </w:r>
      <w:r w:rsidRPr="00F36884">
        <w:rPr>
          <w:spacing w:val="1"/>
          <w:sz w:val="22"/>
          <w:szCs w:val="22"/>
        </w:rPr>
        <w:t>i</w:t>
      </w:r>
      <w:r w:rsidRPr="00F36884">
        <w:rPr>
          <w:spacing w:val="-1"/>
          <w:sz w:val="22"/>
          <w:szCs w:val="22"/>
        </w:rPr>
        <w:t>ce</w:t>
      </w:r>
      <w:r w:rsidRPr="00F36884">
        <w:rPr>
          <w:sz w:val="22"/>
          <w:szCs w:val="22"/>
        </w:rPr>
        <w:t xml:space="preserve">s, </w:t>
      </w:r>
      <w:r w:rsidRPr="00F36884">
        <w:rPr>
          <w:spacing w:val="-1"/>
          <w:sz w:val="22"/>
          <w:szCs w:val="22"/>
        </w:rPr>
        <w:t>a</w:t>
      </w:r>
      <w:r w:rsidRPr="00F36884">
        <w:rPr>
          <w:sz w:val="22"/>
          <w:szCs w:val="22"/>
        </w:rPr>
        <w:t>nd wh</w:t>
      </w:r>
      <w:r w:rsidRPr="00F36884">
        <w:rPr>
          <w:spacing w:val="-1"/>
          <w:sz w:val="22"/>
          <w:szCs w:val="22"/>
        </w:rPr>
        <w:t>e</w:t>
      </w:r>
      <w:r w:rsidRPr="00F36884">
        <w:rPr>
          <w:sz w:val="22"/>
          <w:szCs w:val="22"/>
        </w:rPr>
        <w:t>n stud</w:t>
      </w:r>
      <w:r w:rsidRPr="00F36884">
        <w:rPr>
          <w:spacing w:val="-1"/>
          <w:sz w:val="22"/>
          <w:szCs w:val="22"/>
        </w:rPr>
        <w:t>e</w:t>
      </w:r>
      <w:r w:rsidRPr="00F36884">
        <w:rPr>
          <w:sz w:val="22"/>
          <w:szCs w:val="22"/>
        </w:rPr>
        <w:t xml:space="preserve">nts </w:t>
      </w:r>
      <w:r w:rsidRPr="00F36884">
        <w:rPr>
          <w:spacing w:val="2"/>
          <w:sz w:val="22"/>
          <w:szCs w:val="22"/>
        </w:rPr>
        <w:t>c</w:t>
      </w:r>
      <w:r w:rsidRPr="00F36884">
        <w:rPr>
          <w:spacing w:val="-1"/>
          <w:sz w:val="22"/>
          <w:szCs w:val="22"/>
        </w:rPr>
        <w:t>a</w:t>
      </w:r>
      <w:r w:rsidRPr="00F36884">
        <w:rPr>
          <w:sz w:val="22"/>
          <w:szCs w:val="22"/>
        </w:rPr>
        <w:t>r</w:t>
      </w:r>
      <w:r w:rsidRPr="00F36884">
        <w:rPr>
          <w:spacing w:val="3"/>
          <w:sz w:val="22"/>
          <w:szCs w:val="22"/>
        </w:rPr>
        <w:t>r</w:t>
      </w:r>
      <w:r w:rsidRPr="00F36884">
        <w:rPr>
          <w:sz w:val="22"/>
          <w:szCs w:val="22"/>
        </w:rPr>
        <w:t>y</w:t>
      </w:r>
      <w:r w:rsidRPr="00F36884">
        <w:rPr>
          <w:spacing w:val="-3"/>
          <w:sz w:val="22"/>
          <w:szCs w:val="22"/>
        </w:rPr>
        <w:t xml:space="preserve"> </w:t>
      </w:r>
      <w:r w:rsidRPr="00F36884">
        <w:rPr>
          <w:sz w:val="22"/>
          <w:szCs w:val="22"/>
        </w:rPr>
        <w:t xml:space="preserve">out </w:t>
      </w:r>
      <w:r w:rsidRPr="00F36884">
        <w:rPr>
          <w:spacing w:val="1"/>
          <w:sz w:val="22"/>
          <w:szCs w:val="22"/>
        </w:rPr>
        <w:t>t</w:t>
      </w:r>
      <w:r w:rsidRPr="00F36884">
        <w:rPr>
          <w:sz w:val="22"/>
          <w:szCs w:val="22"/>
        </w:rPr>
        <w:t>h</w:t>
      </w:r>
      <w:r w:rsidRPr="00F36884">
        <w:rPr>
          <w:spacing w:val="-1"/>
          <w:sz w:val="22"/>
          <w:szCs w:val="22"/>
        </w:rPr>
        <w:t>e</w:t>
      </w:r>
      <w:r w:rsidRPr="00F36884">
        <w:rPr>
          <w:sz w:val="22"/>
          <w:szCs w:val="22"/>
        </w:rPr>
        <w:t>se</w:t>
      </w:r>
      <w:r w:rsidRPr="00F36884">
        <w:rPr>
          <w:spacing w:val="-1"/>
          <w:sz w:val="22"/>
          <w:szCs w:val="22"/>
        </w:rPr>
        <w:t xml:space="preserve"> </w:t>
      </w:r>
      <w:r w:rsidRPr="00F36884">
        <w:rPr>
          <w:sz w:val="22"/>
          <w:szCs w:val="22"/>
        </w:rPr>
        <w:t>pr</w:t>
      </w:r>
      <w:r w:rsidRPr="00F36884">
        <w:rPr>
          <w:spacing w:val="-2"/>
          <w:sz w:val="22"/>
          <w:szCs w:val="22"/>
        </w:rPr>
        <w:t>a</w:t>
      </w:r>
      <w:r w:rsidRPr="00F36884">
        <w:rPr>
          <w:spacing w:val="-1"/>
          <w:sz w:val="22"/>
          <w:szCs w:val="22"/>
        </w:rPr>
        <w:t>c</w:t>
      </w:r>
      <w:r w:rsidRPr="00F36884">
        <w:rPr>
          <w:sz w:val="22"/>
          <w:szCs w:val="22"/>
        </w:rPr>
        <w:t>t</w:t>
      </w:r>
      <w:r w:rsidRPr="00F36884">
        <w:rPr>
          <w:spacing w:val="1"/>
          <w:sz w:val="22"/>
          <w:szCs w:val="22"/>
        </w:rPr>
        <w:t>ic</w:t>
      </w:r>
      <w:r w:rsidRPr="00F36884">
        <w:rPr>
          <w:spacing w:val="-1"/>
          <w:sz w:val="22"/>
          <w:szCs w:val="22"/>
        </w:rPr>
        <w:t>e</w:t>
      </w:r>
      <w:r w:rsidRPr="00F36884">
        <w:rPr>
          <w:sz w:val="22"/>
          <w:szCs w:val="22"/>
        </w:rPr>
        <w:t>s, th</w:t>
      </w:r>
      <w:r w:rsidRPr="00F36884">
        <w:rPr>
          <w:spacing w:val="4"/>
          <w:sz w:val="22"/>
          <w:szCs w:val="22"/>
        </w:rPr>
        <w:t>e</w:t>
      </w:r>
      <w:r w:rsidRPr="00F36884">
        <w:rPr>
          <w:sz w:val="22"/>
          <w:szCs w:val="22"/>
        </w:rPr>
        <w:t>y</w:t>
      </w:r>
      <w:r w:rsidRPr="00F36884">
        <w:rPr>
          <w:spacing w:val="-3"/>
          <w:sz w:val="22"/>
          <w:szCs w:val="22"/>
        </w:rPr>
        <w:t xml:space="preserve"> </w:t>
      </w:r>
      <w:r w:rsidRPr="00F36884">
        <w:rPr>
          <w:spacing w:val="-1"/>
          <w:sz w:val="22"/>
          <w:szCs w:val="22"/>
        </w:rPr>
        <w:t>a</w:t>
      </w:r>
      <w:r w:rsidRPr="00F36884">
        <w:rPr>
          <w:sz w:val="22"/>
          <w:szCs w:val="22"/>
        </w:rPr>
        <w:t>re</w:t>
      </w:r>
      <w:r w:rsidRPr="00F36884">
        <w:rPr>
          <w:spacing w:val="-2"/>
          <w:sz w:val="22"/>
          <w:szCs w:val="22"/>
        </w:rPr>
        <w:t xml:space="preserve"> </w:t>
      </w:r>
      <w:r w:rsidRPr="00F36884">
        <w:rPr>
          <w:sz w:val="22"/>
          <w:szCs w:val="22"/>
        </w:rPr>
        <w:t>of</w:t>
      </w:r>
      <w:r w:rsidRPr="00F36884">
        <w:rPr>
          <w:spacing w:val="2"/>
          <w:sz w:val="22"/>
          <w:szCs w:val="22"/>
        </w:rPr>
        <w:t>t</w:t>
      </w:r>
      <w:r w:rsidRPr="00F36884">
        <w:rPr>
          <w:spacing w:val="-1"/>
          <w:sz w:val="22"/>
          <w:szCs w:val="22"/>
        </w:rPr>
        <w:t>e</w:t>
      </w:r>
      <w:r w:rsidRPr="00F36884">
        <w:rPr>
          <w:sz w:val="22"/>
          <w:szCs w:val="22"/>
        </w:rPr>
        <w:t xml:space="preserve">n </w:t>
      </w:r>
      <w:r w:rsidRPr="00F36884">
        <w:rPr>
          <w:spacing w:val="-1"/>
          <w:sz w:val="22"/>
          <w:szCs w:val="22"/>
        </w:rPr>
        <w:t>a</w:t>
      </w:r>
      <w:r w:rsidRPr="00F36884">
        <w:rPr>
          <w:sz w:val="22"/>
          <w:szCs w:val="22"/>
        </w:rPr>
        <w:t>dd</w:t>
      </w:r>
      <w:r w:rsidRPr="00F36884">
        <w:rPr>
          <w:spacing w:val="1"/>
          <w:sz w:val="22"/>
          <w:szCs w:val="22"/>
        </w:rPr>
        <w:t>r</w:t>
      </w:r>
      <w:r w:rsidRPr="00F36884">
        <w:rPr>
          <w:spacing w:val="-1"/>
          <w:sz w:val="22"/>
          <w:szCs w:val="22"/>
        </w:rPr>
        <w:t>e</w:t>
      </w:r>
      <w:r w:rsidRPr="00F36884">
        <w:rPr>
          <w:sz w:val="22"/>
          <w:szCs w:val="22"/>
        </w:rPr>
        <w:t>ss</w:t>
      </w:r>
      <w:r w:rsidRPr="00F36884">
        <w:rPr>
          <w:spacing w:val="1"/>
          <w:sz w:val="22"/>
          <w:szCs w:val="22"/>
        </w:rPr>
        <w:t>i</w:t>
      </w:r>
      <w:r w:rsidRPr="00F36884">
        <w:rPr>
          <w:sz w:val="22"/>
          <w:szCs w:val="22"/>
        </w:rPr>
        <w:t>ng</w:t>
      </w:r>
      <w:r w:rsidRPr="00F36884">
        <w:rPr>
          <w:spacing w:val="-2"/>
          <w:sz w:val="22"/>
          <w:szCs w:val="22"/>
        </w:rPr>
        <w:t xml:space="preserve"> </w:t>
      </w:r>
      <w:r w:rsidRPr="00F36884">
        <w:rPr>
          <w:sz w:val="22"/>
          <w:szCs w:val="22"/>
        </w:rPr>
        <w:t>o</w:t>
      </w:r>
      <w:r w:rsidRPr="00F36884">
        <w:rPr>
          <w:spacing w:val="2"/>
          <w:sz w:val="22"/>
          <w:szCs w:val="22"/>
        </w:rPr>
        <w:t>n</w:t>
      </w:r>
      <w:r w:rsidRPr="00F36884">
        <w:rPr>
          <w:sz w:val="22"/>
          <w:szCs w:val="22"/>
        </w:rPr>
        <w:t>e</w:t>
      </w:r>
      <w:r w:rsidRPr="00F36884">
        <w:rPr>
          <w:spacing w:val="1"/>
          <w:sz w:val="22"/>
          <w:szCs w:val="22"/>
        </w:rPr>
        <w:t xml:space="preserve"> </w:t>
      </w:r>
      <w:r w:rsidRPr="00F36884">
        <w:rPr>
          <w:sz w:val="22"/>
          <w:szCs w:val="22"/>
        </w:rPr>
        <w:t>of</w:t>
      </w:r>
      <w:r w:rsidRPr="00F36884">
        <w:rPr>
          <w:spacing w:val="-1"/>
          <w:sz w:val="22"/>
          <w:szCs w:val="22"/>
        </w:rPr>
        <w:t xml:space="preserve"> </w:t>
      </w:r>
      <w:r w:rsidRPr="00F36884">
        <w:rPr>
          <w:sz w:val="22"/>
          <w:szCs w:val="22"/>
        </w:rPr>
        <w:t>these</w:t>
      </w:r>
      <w:r w:rsidRPr="00F36884">
        <w:rPr>
          <w:spacing w:val="4"/>
          <w:sz w:val="22"/>
          <w:szCs w:val="22"/>
        </w:rPr>
        <w:t xml:space="preserve"> </w:t>
      </w:r>
      <w:r w:rsidRPr="00F36884">
        <w:rPr>
          <w:spacing w:val="-1"/>
          <w:sz w:val="22"/>
          <w:szCs w:val="22"/>
        </w:rPr>
        <w:t>c</w:t>
      </w:r>
      <w:r w:rsidRPr="00F36884">
        <w:rPr>
          <w:sz w:val="22"/>
          <w:szCs w:val="22"/>
        </w:rPr>
        <w:t>ros</w:t>
      </w:r>
      <w:r w:rsidRPr="00F36884">
        <w:rPr>
          <w:spacing w:val="2"/>
          <w:sz w:val="22"/>
          <w:szCs w:val="22"/>
        </w:rPr>
        <w:t>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 xml:space="preserve">ing </w:t>
      </w:r>
      <w:r w:rsidRPr="00F36884">
        <w:rPr>
          <w:spacing w:val="-1"/>
          <w:sz w:val="22"/>
          <w:szCs w:val="22"/>
        </w:rPr>
        <w:t>c</w:t>
      </w:r>
      <w:r w:rsidRPr="00F36884">
        <w:rPr>
          <w:sz w:val="22"/>
          <w:szCs w:val="22"/>
        </w:rPr>
        <w:t>on</w:t>
      </w:r>
      <w:r w:rsidRPr="00F36884">
        <w:rPr>
          <w:spacing w:val="-1"/>
          <w:sz w:val="22"/>
          <w:szCs w:val="22"/>
        </w:rPr>
        <w:t>ce</w:t>
      </w:r>
      <w:r w:rsidRPr="00F36884">
        <w:rPr>
          <w:sz w:val="22"/>
          <w:szCs w:val="22"/>
        </w:rPr>
        <w:t>pts.</w:t>
      </w:r>
      <w:r w:rsidRPr="00F36884">
        <w:rPr>
          <w:spacing w:val="3"/>
          <w:sz w:val="22"/>
          <w:szCs w:val="22"/>
        </w:rPr>
        <w:t xml:space="preserve"> </w:t>
      </w:r>
      <w:r w:rsidRPr="00F36884">
        <w:rPr>
          <w:spacing w:val="-1"/>
          <w:sz w:val="22"/>
          <w:szCs w:val="22"/>
        </w:rPr>
        <w:t>F</w:t>
      </w:r>
      <w:r w:rsidRPr="00F36884">
        <w:rPr>
          <w:sz w:val="22"/>
          <w:szCs w:val="22"/>
        </w:rPr>
        <w:t>or</w:t>
      </w:r>
      <w:r w:rsidRPr="00F36884">
        <w:rPr>
          <w:spacing w:val="-1"/>
          <w:sz w:val="22"/>
          <w:szCs w:val="22"/>
        </w:rPr>
        <w:t xml:space="preserve"> e</w:t>
      </w:r>
      <w:r w:rsidRPr="00F36884">
        <w:rPr>
          <w:spacing w:val="2"/>
          <w:sz w:val="22"/>
          <w:szCs w:val="22"/>
        </w:rPr>
        <w:t>x</w:t>
      </w:r>
      <w:r w:rsidRPr="00F36884">
        <w:rPr>
          <w:spacing w:val="-1"/>
          <w:sz w:val="22"/>
          <w:szCs w:val="22"/>
        </w:rPr>
        <w:t>a</w:t>
      </w:r>
      <w:r w:rsidRPr="00F36884">
        <w:rPr>
          <w:sz w:val="22"/>
          <w:szCs w:val="22"/>
        </w:rPr>
        <w:t>mp</w:t>
      </w:r>
      <w:r w:rsidRPr="00F36884">
        <w:rPr>
          <w:spacing w:val="1"/>
          <w:sz w:val="22"/>
          <w:szCs w:val="22"/>
        </w:rPr>
        <w:t>l</w:t>
      </w:r>
      <w:r w:rsidRPr="00F36884">
        <w:rPr>
          <w:spacing w:val="-1"/>
          <w:sz w:val="22"/>
          <w:szCs w:val="22"/>
        </w:rPr>
        <w:t>e</w:t>
      </w:r>
      <w:r w:rsidRPr="00F36884">
        <w:rPr>
          <w:sz w:val="22"/>
          <w:szCs w:val="22"/>
        </w:rPr>
        <w:t>,</w:t>
      </w:r>
      <w:r w:rsidRPr="00F36884">
        <w:rPr>
          <w:spacing w:val="2"/>
          <w:sz w:val="22"/>
          <w:szCs w:val="22"/>
        </w:rPr>
        <w:t xml:space="preserve"> </w:t>
      </w:r>
      <w:r w:rsidRPr="00F36884">
        <w:rPr>
          <w:sz w:val="22"/>
          <w:szCs w:val="22"/>
        </w:rPr>
        <w:t>wh</w:t>
      </w:r>
      <w:r w:rsidRPr="00F36884">
        <w:rPr>
          <w:spacing w:val="-1"/>
          <w:sz w:val="22"/>
          <w:szCs w:val="22"/>
        </w:rPr>
        <w:t>e</w:t>
      </w:r>
      <w:r w:rsidRPr="00F36884">
        <w:rPr>
          <w:sz w:val="22"/>
          <w:szCs w:val="22"/>
        </w:rPr>
        <w:t>n stud</w:t>
      </w:r>
      <w:r w:rsidRPr="00F36884">
        <w:rPr>
          <w:spacing w:val="-1"/>
          <w:sz w:val="22"/>
          <w:szCs w:val="22"/>
        </w:rPr>
        <w:t>e</w:t>
      </w:r>
      <w:r w:rsidRPr="00F36884">
        <w:rPr>
          <w:sz w:val="22"/>
          <w:szCs w:val="22"/>
        </w:rPr>
        <w:t>nts an</w:t>
      </w:r>
      <w:r w:rsidRPr="00F36884">
        <w:rPr>
          <w:spacing w:val="-1"/>
          <w:sz w:val="22"/>
          <w:szCs w:val="22"/>
        </w:rPr>
        <w:t>a</w:t>
      </w:r>
      <w:r w:rsidRPr="00F36884">
        <w:rPr>
          <w:spacing w:val="5"/>
          <w:sz w:val="22"/>
          <w:szCs w:val="22"/>
        </w:rPr>
        <w:t>l</w:t>
      </w:r>
      <w:r w:rsidRPr="00F36884">
        <w:rPr>
          <w:spacing w:val="-7"/>
          <w:sz w:val="22"/>
          <w:szCs w:val="22"/>
        </w:rPr>
        <w:t>y</w:t>
      </w:r>
      <w:r w:rsidRPr="00F36884">
        <w:rPr>
          <w:spacing w:val="4"/>
          <w:sz w:val="22"/>
          <w:szCs w:val="22"/>
        </w:rPr>
        <w:t>z</w:t>
      </w:r>
      <w:r w:rsidRPr="00F36884">
        <w:rPr>
          <w:sz w:val="22"/>
          <w:szCs w:val="22"/>
        </w:rPr>
        <w:t>e</w:t>
      </w:r>
      <w:r w:rsidRPr="00F36884">
        <w:rPr>
          <w:spacing w:val="-1"/>
          <w:sz w:val="22"/>
          <w:szCs w:val="22"/>
        </w:rPr>
        <w:t xml:space="preserve"> a</w:t>
      </w:r>
      <w:r w:rsidRPr="00F36884">
        <w:rPr>
          <w:spacing w:val="2"/>
          <w:sz w:val="22"/>
          <w:szCs w:val="22"/>
        </w:rPr>
        <w:t>n</w:t>
      </w:r>
      <w:r w:rsidRPr="00F36884">
        <w:rPr>
          <w:sz w:val="22"/>
          <w:szCs w:val="22"/>
        </w:rPr>
        <w:t>d in</w:t>
      </w:r>
      <w:r w:rsidRPr="00F36884">
        <w:rPr>
          <w:spacing w:val="1"/>
          <w:sz w:val="22"/>
          <w:szCs w:val="22"/>
        </w:rPr>
        <w:t>t</w:t>
      </w:r>
      <w:r w:rsidRPr="00F36884">
        <w:rPr>
          <w:spacing w:val="-1"/>
          <w:sz w:val="22"/>
          <w:szCs w:val="22"/>
        </w:rPr>
        <w:t>e</w:t>
      </w:r>
      <w:r w:rsidRPr="00F36884">
        <w:rPr>
          <w:sz w:val="22"/>
          <w:szCs w:val="22"/>
        </w:rPr>
        <w:t>rp</w:t>
      </w:r>
      <w:r w:rsidRPr="00F36884">
        <w:rPr>
          <w:spacing w:val="-1"/>
          <w:sz w:val="22"/>
          <w:szCs w:val="22"/>
        </w:rPr>
        <w:t>re</w:t>
      </w:r>
      <w:r w:rsidRPr="00F36884">
        <w:rPr>
          <w:sz w:val="22"/>
          <w:szCs w:val="22"/>
        </w:rPr>
        <w:t xml:space="preserve">t </w:t>
      </w:r>
      <w:r w:rsidR="00F36884" w:rsidRPr="00F36884">
        <w:rPr>
          <w:sz w:val="22"/>
          <w:szCs w:val="22"/>
        </w:rPr>
        <w:t>m</w:t>
      </w:r>
      <w:r w:rsidR="00F36884" w:rsidRPr="00F36884">
        <w:rPr>
          <w:spacing w:val="-1"/>
          <w:sz w:val="22"/>
          <w:szCs w:val="22"/>
        </w:rPr>
        <w:t>a</w:t>
      </w:r>
      <w:r w:rsidR="00F36884" w:rsidRPr="00F36884">
        <w:rPr>
          <w:sz w:val="22"/>
          <w:szCs w:val="22"/>
        </w:rPr>
        <w:t>them</w:t>
      </w:r>
      <w:r w:rsidR="00F36884" w:rsidRPr="00F36884">
        <w:rPr>
          <w:spacing w:val="-1"/>
          <w:sz w:val="22"/>
          <w:szCs w:val="22"/>
        </w:rPr>
        <w:t>a</w:t>
      </w:r>
      <w:r w:rsidR="00F36884" w:rsidRPr="00F36884">
        <w:rPr>
          <w:sz w:val="22"/>
          <w:szCs w:val="22"/>
        </w:rPr>
        <w:t>t</w:t>
      </w:r>
      <w:r w:rsidR="00F36884" w:rsidRPr="00F36884">
        <w:rPr>
          <w:spacing w:val="1"/>
          <w:sz w:val="22"/>
          <w:szCs w:val="22"/>
        </w:rPr>
        <w:t>i</w:t>
      </w:r>
      <w:r w:rsidR="00F36884" w:rsidRPr="00F36884">
        <w:rPr>
          <w:spacing w:val="-1"/>
          <w:sz w:val="22"/>
          <w:szCs w:val="22"/>
        </w:rPr>
        <w:t>ca</w:t>
      </w:r>
      <w:r w:rsidR="00F36884" w:rsidRPr="00F36884">
        <w:rPr>
          <w:sz w:val="22"/>
          <w:szCs w:val="22"/>
        </w:rPr>
        <w:t xml:space="preserve">l or visual </w:t>
      </w:r>
      <w:r w:rsidRPr="00F36884">
        <w:rPr>
          <w:sz w:val="22"/>
          <w:szCs w:val="22"/>
        </w:rPr>
        <w:t>dat</w:t>
      </w:r>
      <w:r w:rsidRPr="00F36884">
        <w:rPr>
          <w:spacing w:val="-1"/>
          <w:sz w:val="22"/>
          <w:szCs w:val="22"/>
        </w:rPr>
        <w:t>a</w:t>
      </w:r>
      <w:r w:rsidRPr="00F36884">
        <w:rPr>
          <w:sz w:val="22"/>
          <w:szCs w:val="22"/>
        </w:rPr>
        <w:t>, t</w:t>
      </w:r>
      <w:r w:rsidRPr="00F36884">
        <w:rPr>
          <w:spacing w:val="3"/>
          <w:sz w:val="22"/>
          <w:szCs w:val="22"/>
        </w:rPr>
        <w:t>h</w:t>
      </w:r>
      <w:r w:rsidRPr="00F36884">
        <w:rPr>
          <w:spacing w:val="4"/>
          <w:sz w:val="22"/>
          <w:szCs w:val="22"/>
        </w:rPr>
        <w:t>e</w:t>
      </w:r>
      <w:r w:rsidRPr="00F36884">
        <w:rPr>
          <w:sz w:val="22"/>
          <w:szCs w:val="22"/>
        </w:rPr>
        <w:t>y</w:t>
      </w:r>
      <w:r w:rsidRPr="00F36884">
        <w:rPr>
          <w:spacing w:val="-5"/>
          <w:sz w:val="22"/>
          <w:szCs w:val="22"/>
        </w:rPr>
        <w:t xml:space="preserve"> </w:t>
      </w:r>
      <w:r w:rsidRPr="00F36884">
        <w:rPr>
          <w:spacing w:val="-1"/>
          <w:sz w:val="22"/>
          <w:szCs w:val="22"/>
        </w:rPr>
        <w:t>a</w:t>
      </w:r>
      <w:r w:rsidRPr="00F36884">
        <w:rPr>
          <w:spacing w:val="1"/>
          <w:sz w:val="22"/>
          <w:szCs w:val="22"/>
        </w:rPr>
        <w:t>r</w:t>
      </w:r>
      <w:r w:rsidRPr="00F36884">
        <w:rPr>
          <w:sz w:val="22"/>
          <w:szCs w:val="22"/>
        </w:rPr>
        <w:t>e</w:t>
      </w:r>
      <w:r w:rsidRPr="00F36884">
        <w:rPr>
          <w:spacing w:val="1"/>
          <w:sz w:val="22"/>
          <w:szCs w:val="22"/>
        </w:rPr>
        <w:t xml:space="preserve"> </w:t>
      </w:r>
      <w:r w:rsidRPr="00F36884">
        <w:rPr>
          <w:sz w:val="22"/>
          <w:szCs w:val="22"/>
        </w:rPr>
        <w:t>o</w:t>
      </w:r>
      <w:r w:rsidRPr="00F36884">
        <w:rPr>
          <w:spacing w:val="-1"/>
          <w:sz w:val="22"/>
          <w:szCs w:val="22"/>
        </w:rPr>
        <w:t>f</w:t>
      </w:r>
      <w:r w:rsidRPr="00F36884">
        <w:rPr>
          <w:sz w:val="22"/>
          <w:szCs w:val="22"/>
        </w:rPr>
        <w:t>t</w:t>
      </w:r>
      <w:r w:rsidRPr="00F36884">
        <w:rPr>
          <w:spacing w:val="4"/>
          <w:sz w:val="22"/>
          <w:szCs w:val="22"/>
        </w:rPr>
        <w:t>e</w:t>
      </w:r>
      <w:r w:rsidRPr="00F36884">
        <w:rPr>
          <w:sz w:val="22"/>
          <w:szCs w:val="22"/>
        </w:rPr>
        <w:t>n look</w:t>
      </w:r>
      <w:r w:rsidRPr="00F36884">
        <w:rPr>
          <w:spacing w:val="1"/>
          <w:sz w:val="22"/>
          <w:szCs w:val="22"/>
        </w:rPr>
        <w:t>i</w:t>
      </w:r>
      <w:r w:rsidRPr="00F36884">
        <w:rPr>
          <w:sz w:val="22"/>
          <w:szCs w:val="22"/>
        </w:rPr>
        <w:t>ng</w:t>
      </w:r>
      <w:r w:rsidRPr="00F36884">
        <w:rPr>
          <w:spacing w:val="-2"/>
          <w:sz w:val="22"/>
          <w:szCs w:val="22"/>
        </w:rPr>
        <w:t xml:space="preserve"> </w:t>
      </w:r>
      <w:r w:rsidRPr="00F36884">
        <w:rPr>
          <w:spacing w:val="-1"/>
          <w:sz w:val="22"/>
          <w:szCs w:val="22"/>
        </w:rPr>
        <w:t>f</w:t>
      </w:r>
      <w:r w:rsidRPr="00F36884">
        <w:rPr>
          <w:spacing w:val="2"/>
          <w:sz w:val="22"/>
          <w:szCs w:val="22"/>
        </w:rPr>
        <w:t>o</w:t>
      </w:r>
      <w:r w:rsidRPr="00F36884">
        <w:rPr>
          <w:sz w:val="22"/>
          <w:szCs w:val="22"/>
        </w:rPr>
        <w:t>r p</w:t>
      </w:r>
      <w:r w:rsidRPr="00F36884">
        <w:rPr>
          <w:spacing w:val="-2"/>
          <w:sz w:val="22"/>
          <w:szCs w:val="22"/>
        </w:rPr>
        <w:t>a</w:t>
      </w:r>
      <w:r w:rsidRPr="00F36884">
        <w:rPr>
          <w:sz w:val="22"/>
          <w:szCs w:val="22"/>
        </w:rPr>
        <w:t>t</w:t>
      </w:r>
      <w:r w:rsidRPr="00F36884">
        <w:rPr>
          <w:spacing w:val="1"/>
          <w:sz w:val="22"/>
          <w:szCs w:val="22"/>
        </w:rPr>
        <w:t>t</w:t>
      </w:r>
      <w:r w:rsidRPr="00F36884">
        <w:rPr>
          <w:spacing w:val="-1"/>
          <w:sz w:val="22"/>
          <w:szCs w:val="22"/>
        </w:rPr>
        <w:t>e</w:t>
      </w:r>
      <w:r w:rsidRPr="00F36884">
        <w:rPr>
          <w:sz w:val="22"/>
          <w:szCs w:val="22"/>
        </w:rPr>
        <w:t>rns in obse</w:t>
      </w:r>
      <w:r w:rsidRPr="00F36884">
        <w:rPr>
          <w:spacing w:val="-1"/>
          <w:sz w:val="22"/>
          <w:szCs w:val="22"/>
        </w:rPr>
        <w:t>r</w:t>
      </w:r>
      <w:r w:rsidRPr="00F36884">
        <w:rPr>
          <w:sz w:val="22"/>
          <w:szCs w:val="22"/>
        </w:rPr>
        <w:t>v</w:t>
      </w:r>
      <w:r w:rsidRPr="00F36884">
        <w:rPr>
          <w:spacing w:val="-1"/>
          <w:sz w:val="22"/>
          <w:szCs w:val="22"/>
        </w:rPr>
        <w:t>a</w:t>
      </w:r>
      <w:r w:rsidRPr="00F36884">
        <w:rPr>
          <w:sz w:val="22"/>
          <w:szCs w:val="22"/>
        </w:rPr>
        <w:t>t</w:t>
      </w:r>
      <w:r w:rsidRPr="00F36884">
        <w:rPr>
          <w:spacing w:val="1"/>
          <w:sz w:val="22"/>
          <w:szCs w:val="22"/>
        </w:rPr>
        <w:t>i</w:t>
      </w:r>
      <w:r w:rsidRPr="00F36884">
        <w:rPr>
          <w:sz w:val="22"/>
          <w:szCs w:val="22"/>
        </w:rPr>
        <w:t>ons. The</w:t>
      </w:r>
      <w:r w:rsidRPr="00F36884">
        <w:rPr>
          <w:spacing w:val="-1"/>
          <w:sz w:val="22"/>
          <w:szCs w:val="22"/>
        </w:rPr>
        <w:t xml:space="preserve"> </w:t>
      </w:r>
      <w:r w:rsidRPr="00F36884">
        <w:rPr>
          <w:spacing w:val="2"/>
          <w:sz w:val="22"/>
          <w:szCs w:val="22"/>
        </w:rPr>
        <w:t>p</w:t>
      </w:r>
      <w:r w:rsidRPr="00F36884">
        <w:rPr>
          <w:sz w:val="22"/>
          <w:szCs w:val="22"/>
        </w:rPr>
        <w:t>r</w:t>
      </w:r>
      <w:r w:rsidRPr="00F36884">
        <w:rPr>
          <w:spacing w:val="-2"/>
          <w:sz w:val="22"/>
          <w:szCs w:val="22"/>
        </w:rPr>
        <w:t>a</w:t>
      </w:r>
      <w:r w:rsidRPr="00F36884">
        <w:rPr>
          <w:spacing w:val="-1"/>
          <w:sz w:val="22"/>
          <w:szCs w:val="22"/>
        </w:rPr>
        <w:t>c</w:t>
      </w:r>
      <w:r w:rsidRPr="00F36884">
        <w:rPr>
          <w:spacing w:val="3"/>
          <w:sz w:val="22"/>
          <w:szCs w:val="22"/>
        </w:rPr>
        <w:t>t</w:t>
      </w:r>
      <w:r w:rsidRPr="00F36884">
        <w:rPr>
          <w:sz w:val="22"/>
          <w:szCs w:val="22"/>
        </w:rPr>
        <w:t>ice</w:t>
      </w:r>
      <w:r w:rsidRPr="00F36884">
        <w:rPr>
          <w:spacing w:val="-1"/>
          <w:sz w:val="22"/>
          <w:szCs w:val="22"/>
        </w:rPr>
        <w:t xml:space="preserve"> </w:t>
      </w:r>
      <w:r w:rsidRPr="00F36884">
        <w:rPr>
          <w:sz w:val="22"/>
          <w:szCs w:val="22"/>
        </w:rPr>
        <w:t>of pl</w:t>
      </w:r>
      <w:r w:rsidRPr="00F36884">
        <w:rPr>
          <w:spacing w:val="-1"/>
          <w:sz w:val="22"/>
          <w:szCs w:val="22"/>
        </w:rPr>
        <w:t>a</w:t>
      </w:r>
      <w:r w:rsidRPr="00F36884">
        <w:rPr>
          <w:sz w:val="22"/>
          <w:szCs w:val="22"/>
        </w:rPr>
        <w:t>nni</w:t>
      </w:r>
      <w:r w:rsidRPr="00F36884">
        <w:rPr>
          <w:spacing w:val="3"/>
          <w:sz w:val="22"/>
          <w:szCs w:val="22"/>
        </w:rPr>
        <w:t>n</w:t>
      </w:r>
      <w:r w:rsidRPr="00F36884">
        <w:rPr>
          <w:sz w:val="22"/>
          <w:szCs w:val="22"/>
        </w:rPr>
        <w:t>g</w:t>
      </w:r>
      <w:r w:rsidRPr="00F36884">
        <w:rPr>
          <w:spacing w:val="-2"/>
          <w:sz w:val="22"/>
          <w:szCs w:val="22"/>
        </w:rPr>
        <w:t xml:space="preserve"> </w:t>
      </w:r>
      <w:r w:rsidRPr="00F36884">
        <w:rPr>
          <w:spacing w:val="-1"/>
          <w:sz w:val="22"/>
          <w:szCs w:val="22"/>
        </w:rPr>
        <w:t>a</w:t>
      </w:r>
      <w:r w:rsidRPr="00F36884">
        <w:rPr>
          <w:sz w:val="22"/>
          <w:szCs w:val="22"/>
        </w:rPr>
        <w:t>nd</w:t>
      </w:r>
      <w:r w:rsidRPr="00F36884">
        <w:rPr>
          <w:spacing w:val="2"/>
          <w:sz w:val="22"/>
          <w:szCs w:val="22"/>
        </w:rPr>
        <w:t xml:space="preserve"> </w:t>
      </w:r>
      <w:r w:rsidRPr="00F36884">
        <w:rPr>
          <w:spacing w:val="-1"/>
          <w:sz w:val="22"/>
          <w:szCs w:val="22"/>
        </w:rPr>
        <w:t>ca</w:t>
      </w:r>
      <w:r w:rsidRPr="00F36884">
        <w:rPr>
          <w:spacing w:val="1"/>
          <w:sz w:val="22"/>
          <w:szCs w:val="22"/>
        </w:rPr>
        <w:t>r</w:t>
      </w:r>
      <w:r w:rsidRPr="00F36884">
        <w:rPr>
          <w:spacing w:val="4"/>
          <w:sz w:val="22"/>
          <w:szCs w:val="22"/>
        </w:rPr>
        <w:t>r</w:t>
      </w:r>
      <w:r w:rsidRPr="00F36884">
        <w:rPr>
          <w:spacing w:val="-2"/>
          <w:sz w:val="22"/>
          <w:szCs w:val="22"/>
        </w:rPr>
        <w:t>y</w:t>
      </w:r>
      <w:r w:rsidRPr="00F36884">
        <w:rPr>
          <w:sz w:val="22"/>
          <w:szCs w:val="22"/>
        </w:rPr>
        <w:t>ing</w:t>
      </w:r>
      <w:r w:rsidRPr="00F36884">
        <w:rPr>
          <w:spacing w:val="-2"/>
          <w:sz w:val="22"/>
          <w:szCs w:val="22"/>
        </w:rPr>
        <w:t xml:space="preserve"> </w:t>
      </w:r>
      <w:r w:rsidRPr="00F36884">
        <w:rPr>
          <w:sz w:val="22"/>
          <w:szCs w:val="22"/>
        </w:rPr>
        <w:t>out an inv</w:t>
      </w:r>
      <w:r w:rsidRPr="00F36884">
        <w:rPr>
          <w:spacing w:val="-1"/>
          <w:sz w:val="22"/>
          <w:szCs w:val="22"/>
        </w:rPr>
        <w:t>e</w:t>
      </w:r>
      <w:r w:rsidRPr="00F36884">
        <w:rPr>
          <w:sz w:val="22"/>
          <w:szCs w:val="22"/>
        </w:rPr>
        <w:t>st</w:t>
      </w:r>
      <w:r w:rsidRPr="00F36884">
        <w:rPr>
          <w:spacing w:val="3"/>
          <w:sz w:val="22"/>
          <w:szCs w:val="22"/>
        </w:rPr>
        <w:t>i</w:t>
      </w:r>
      <w:r w:rsidRPr="00F36884">
        <w:rPr>
          <w:spacing w:val="-2"/>
          <w:sz w:val="22"/>
          <w:szCs w:val="22"/>
        </w:rPr>
        <w:t>g</w:t>
      </w:r>
      <w:r w:rsidRPr="00F36884">
        <w:rPr>
          <w:spacing w:val="-1"/>
          <w:sz w:val="22"/>
          <w:szCs w:val="22"/>
        </w:rPr>
        <w:t>a</w:t>
      </w:r>
      <w:r w:rsidRPr="00F36884">
        <w:rPr>
          <w:sz w:val="22"/>
          <w:szCs w:val="22"/>
        </w:rPr>
        <w:t>t</w:t>
      </w:r>
      <w:r w:rsidRPr="00F36884">
        <w:rPr>
          <w:spacing w:val="1"/>
          <w:sz w:val="22"/>
          <w:szCs w:val="22"/>
        </w:rPr>
        <w:t>i</w:t>
      </w:r>
      <w:r w:rsidRPr="00F36884">
        <w:rPr>
          <w:sz w:val="22"/>
          <w:szCs w:val="22"/>
        </w:rPr>
        <w:t>on is oft</w:t>
      </w:r>
      <w:r w:rsidRPr="00F36884">
        <w:rPr>
          <w:spacing w:val="-1"/>
          <w:sz w:val="22"/>
          <w:szCs w:val="22"/>
        </w:rPr>
        <w:t>e</w:t>
      </w:r>
      <w:r w:rsidRPr="00F36884">
        <w:rPr>
          <w:sz w:val="22"/>
          <w:szCs w:val="22"/>
        </w:rPr>
        <w:t xml:space="preserve">n </w:t>
      </w:r>
      <w:r w:rsidRPr="00F36884">
        <w:rPr>
          <w:spacing w:val="-1"/>
          <w:sz w:val="22"/>
          <w:szCs w:val="22"/>
        </w:rPr>
        <w:t>a</w:t>
      </w:r>
      <w:r w:rsidRPr="00F36884">
        <w:rPr>
          <w:sz w:val="22"/>
          <w:szCs w:val="22"/>
        </w:rPr>
        <w:t>i</w:t>
      </w:r>
      <w:r w:rsidRPr="00F36884">
        <w:rPr>
          <w:spacing w:val="1"/>
          <w:sz w:val="22"/>
          <w:szCs w:val="22"/>
        </w:rPr>
        <w:t>m</w:t>
      </w:r>
      <w:r w:rsidRPr="00F36884">
        <w:rPr>
          <w:spacing w:val="-1"/>
          <w:sz w:val="22"/>
          <w:szCs w:val="22"/>
        </w:rPr>
        <w:t>e</w:t>
      </w:r>
      <w:r w:rsidRPr="00F36884">
        <w:rPr>
          <w:sz w:val="22"/>
          <w:szCs w:val="22"/>
        </w:rPr>
        <w:t xml:space="preserve">d </w:t>
      </w:r>
      <w:r w:rsidRPr="00F36884">
        <w:rPr>
          <w:spacing w:val="-1"/>
          <w:sz w:val="22"/>
          <w:szCs w:val="22"/>
        </w:rPr>
        <w:t>a</w:t>
      </w:r>
      <w:r w:rsidRPr="00F36884">
        <w:rPr>
          <w:sz w:val="22"/>
          <w:szCs w:val="22"/>
        </w:rPr>
        <w:t xml:space="preserve">t </w:t>
      </w:r>
      <w:r w:rsidRPr="00F36884">
        <w:rPr>
          <w:spacing w:val="1"/>
          <w:sz w:val="22"/>
          <w:szCs w:val="22"/>
        </w:rPr>
        <w:t>i</w:t>
      </w:r>
      <w:r w:rsidRPr="00F36884">
        <w:rPr>
          <w:sz w:val="22"/>
          <w:szCs w:val="22"/>
        </w:rPr>
        <w:t>d</w:t>
      </w:r>
      <w:r w:rsidRPr="00F36884">
        <w:rPr>
          <w:spacing w:val="-1"/>
          <w:sz w:val="22"/>
          <w:szCs w:val="22"/>
        </w:rPr>
        <w:t>e</w:t>
      </w:r>
      <w:r w:rsidRPr="00F36884">
        <w:rPr>
          <w:sz w:val="22"/>
          <w:szCs w:val="22"/>
        </w:rPr>
        <w:t>nt</w:t>
      </w:r>
      <w:r w:rsidRPr="00F36884">
        <w:rPr>
          <w:spacing w:val="1"/>
          <w:sz w:val="22"/>
          <w:szCs w:val="22"/>
        </w:rPr>
        <w:t>i</w:t>
      </w:r>
      <w:r w:rsidRPr="00F36884">
        <w:rPr>
          <w:spacing w:val="4"/>
          <w:sz w:val="22"/>
          <w:szCs w:val="22"/>
        </w:rPr>
        <w:t>f</w:t>
      </w:r>
      <w:r w:rsidRPr="00F36884">
        <w:rPr>
          <w:spacing w:val="-2"/>
          <w:sz w:val="22"/>
          <w:szCs w:val="22"/>
        </w:rPr>
        <w:t>y</w:t>
      </w:r>
      <w:r w:rsidRPr="00F36884">
        <w:rPr>
          <w:sz w:val="22"/>
          <w:szCs w:val="22"/>
        </w:rPr>
        <w:t>ing</w:t>
      </w:r>
      <w:r w:rsidRPr="00F36884">
        <w:rPr>
          <w:spacing w:val="-2"/>
          <w:sz w:val="22"/>
          <w:szCs w:val="22"/>
        </w:rPr>
        <w:t xml:space="preserve"> </w:t>
      </w:r>
      <w:r w:rsidRPr="00F36884">
        <w:rPr>
          <w:spacing w:val="1"/>
          <w:sz w:val="22"/>
          <w:szCs w:val="22"/>
        </w:rPr>
        <w:t>c</w:t>
      </w:r>
      <w:r w:rsidRPr="00F36884">
        <w:rPr>
          <w:spacing w:val="-1"/>
          <w:sz w:val="22"/>
          <w:szCs w:val="22"/>
        </w:rPr>
        <w:t>a</w:t>
      </w:r>
      <w:r w:rsidRPr="00F36884">
        <w:rPr>
          <w:sz w:val="22"/>
          <w:szCs w:val="22"/>
        </w:rPr>
        <w:t xml:space="preserve">use </w:t>
      </w:r>
      <w:r w:rsidRPr="00F36884">
        <w:rPr>
          <w:spacing w:val="-2"/>
          <w:sz w:val="22"/>
          <w:szCs w:val="22"/>
        </w:rPr>
        <w:t>a</w:t>
      </w:r>
      <w:r w:rsidRPr="00F36884">
        <w:rPr>
          <w:sz w:val="22"/>
          <w:szCs w:val="22"/>
        </w:rPr>
        <w:t>nd</w:t>
      </w:r>
      <w:r w:rsidRPr="00F36884">
        <w:rPr>
          <w:spacing w:val="4"/>
          <w:sz w:val="22"/>
          <w:szCs w:val="22"/>
        </w:rPr>
        <w:t xml:space="preserve"> </w:t>
      </w:r>
      <w:r w:rsidRPr="00F36884">
        <w:rPr>
          <w:spacing w:val="-1"/>
          <w:sz w:val="22"/>
          <w:szCs w:val="22"/>
        </w:rPr>
        <w:t>ef</w:t>
      </w:r>
      <w:r w:rsidRPr="00F36884">
        <w:rPr>
          <w:spacing w:val="1"/>
          <w:sz w:val="22"/>
          <w:szCs w:val="22"/>
        </w:rPr>
        <w:t>f</w:t>
      </w:r>
      <w:r w:rsidRPr="00F36884">
        <w:rPr>
          <w:spacing w:val="-1"/>
          <w:sz w:val="22"/>
          <w:szCs w:val="22"/>
        </w:rPr>
        <w:t>ec</w:t>
      </w:r>
      <w:r w:rsidRPr="00F36884">
        <w:rPr>
          <w:sz w:val="22"/>
          <w:szCs w:val="22"/>
        </w:rPr>
        <w:t xml:space="preserve">t </w:t>
      </w:r>
      <w:r w:rsidRPr="00F36884">
        <w:rPr>
          <w:spacing w:val="2"/>
          <w:sz w:val="22"/>
          <w:szCs w:val="22"/>
        </w:rPr>
        <w:t>r</w:t>
      </w:r>
      <w:r w:rsidRPr="00F36884">
        <w:rPr>
          <w:spacing w:val="-1"/>
          <w:sz w:val="22"/>
          <w:szCs w:val="22"/>
        </w:rPr>
        <w:t>e</w:t>
      </w:r>
      <w:r w:rsidRPr="00F36884">
        <w:rPr>
          <w:sz w:val="22"/>
          <w:szCs w:val="22"/>
        </w:rPr>
        <w:t xml:space="preserve">lationships: </w:t>
      </w:r>
      <w:r w:rsidR="00641C25">
        <w:rPr>
          <w:sz w:val="22"/>
          <w:szCs w:val="22"/>
        </w:rPr>
        <w:t>I</w:t>
      </w:r>
      <w:r w:rsidRPr="00F36884">
        <w:rPr>
          <w:sz w:val="22"/>
          <w:szCs w:val="22"/>
        </w:rPr>
        <w:t>f</w:t>
      </w:r>
      <w:r w:rsidRPr="00F36884">
        <w:rPr>
          <w:spacing w:val="2"/>
          <w:sz w:val="22"/>
          <w:szCs w:val="22"/>
        </w:rPr>
        <w:t xml:space="preserve"> </w:t>
      </w:r>
      <w:r w:rsidRPr="00F36884">
        <w:rPr>
          <w:spacing w:val="-7"/>
          <w:sz w:val="22"/>
          <w:szCs w:val="22"/>
        </w:rPr>
        <w:t>y</w:t>
      </w:r>
      <w:r w:rsidRPr="00F36884">
        <w:rPr>
          <w:sz w:val="22"/>
          <w:szCs w:val="22"/>
        </w:rPr>
        <w:t>ou po</w:t>
      </w:r>
      <w:r w:rsidRPr="00F36884">
        <w:rPr>
          <w:spacing w:val="2"/>
          <w:sz w:val="22"/>
          <w:szCs w:val="22"/>
        </w:rPr>
        <w:t>k</w:t>
      </w:r>
      <w:r w:rsidRPr="00F36884">
        <w:rPr>
          <w:sz w:val="22"/>
          <w:szCs w:val="22"/>
        </w:rPr>
        <w:t>e</w:t>
      </w:r>
      <w:r w:rsidRPr="00F36884">
        <w:rPr>
          <w:spacing w:val="-1"/>
          <w:sz w:val="22"/>
          <w:szCs w:val="22"/>
        </w:rPr>
        <w:t xml:space="preserve"> </w:t>
      </w:r>
      <w:r w:rsidRPr="00F36884">
        <w:rPr>
          <w:sz w:val="22"/>
          <w:szCs w:val="22"/>
        </w:rPr>
        <w:t>or</w:t>
      </w:r>
      <w:r w:rsidRPr="00F36884">
        <w:rPr>
          <w:spacing w:val="1"/>
          <w:sz w:val="22"/>
          <w:szCs w:val="22"/>
        </w:rPr>
        <w:t xml:space="preserve"> </w:t>
      </w:r>
      <w:r w:rsidRPr="00F36884">
        <w:rPr>
          <w:sz w:val="22"/>
          <w:szCs w:val="22"/>
        </w:rPr>
        <w:t>p</w:t>
      </w:r>
      <w:r w:rsidRPr="00F36884">
        <w:rPr>
          <w:spacing w:val="-1"/>
          <w:sz w:val="22"/>
          <w:szCs w:val="22"/>
        </w:rPr>
        <w:t>r</w:t>
      </w:r>
      <w:r w:rsidRPr="00F36884">
        <w:rPr>
          <w:sz w:val="22"/>
          <w:szCs w:val="22"/>
        </w:rPr>
        <w:t>od s</w:t>
      </w:r>
      <w:r w:rsidRPr="00F36884">
        <w:rPr>
          <w:spacing w:val="2"/>
          <w:sz w:val="22"/>
          <w:szCs w:val="22"/>
        </w:rPr>
        <w:t>o</w:t>
      </w:r>
      <w:r w:rsidRPr="00F36884">
        <w:rPr>
          <w:sz w:val="22"/>
          <w:szCs w:val="22"/>
        </w:rPr>
        <w:t>methin</w:t>
      </w:r>
      <w:r w:rsidRPr="00F36884">
        <w:rPr>
          <w:spacing w:val="-2"/>
          <w:sz w:val="22"/>
          <w:szCs w:val="22"/>
        </w:rPr>
        <w:t>g</w:t>
      </w:r>
      <w:r w:rsidRPr="00F36884">
        <w:rPr>
          <w:sz w:val="22"/>
          <w:szCs w:val="22"/>
        </w:rPr>
        <w:t>, w</w:t>
      </w:r>
      <w:r w:rsidRPr="00F36884">
        <w:rPr>
          <w:spacing w:val="2"/>
          <w:sz w:val="22"/>
          <w:szCs w:val="22"/>
        </w:rPr>
        <w:t>h</w:t>
      </w:r>
      <w:r w:rsidRPr="00F36884">
        <w:rPr>
          <w:spacing w:val="-1"/>
          <w:sz w:val="22"/>
          <w:szCs w:val="22"/>
        </w:rPr>
        <w:t>a</w:t>
      </w:r>
      <w:r w:rsidRPr="00F36884">
        <w:rPr>
          <w:sz w:val="22"/>
          <w:szCs w:val="22"/>
        </w:rPr>
        <w:t>t will</w:t>
      </w:r>
      <w:r w:rsidRPr="00F36884">
        <w:rPr>
          <w:spacing w:val="1"/>
          <w:sz w:val="22"/>
          <w:szCs w:val="22"/>
        </w:rPr>
        <w:t xml:space="preserve"> </w:t>
      </w:r>
      <w:r w:rsidRPr="00F36884">
        <w:rPr>
          <w:sz w:val="22"/>
          <w:szCs w:val="22"/>
        </w:rPr>
        <w:t>h</w:t>
      </w:r>
      <w:r w:rsidRPr="00F36884">
        <w:rPr>
          <w:spacing w:val="-1"/>
          <w:sz w:val="22"/>
          <w:szCs w:val="22"/>
        </w:rPr>
        <w:t>a</w:t>
      </w:r>
      <w:r w:rsidRPr="00F36884">
        <w:rPr>
          <w:sz w:val="22"/>
          <w:szCs w:val="22"/>
        </w:rPr>
        <w:t>pp</w:t>
      </w:r>
      <w:r w:rsidRPr="00F36884">
        <w:rPr>
          <w:spacing w:val="-1"/>
          <w:sz w:val="22"/>
          <w:szCs w:val="22"/>
        </w:rPr>
        <w:t>e</w:t>
      </w:r>
      <w:r w:rsidRPr="00F36884">
        <w:rPr>
          <w:sz w:val="22"/>
          <w:szCs w:val="22"/>
        </w:rPr>
        <w:t>n?</w:t>
      </w:r>
      <w:r w:rsidRPr="00F36884">
        <w:rPr>
          <w:spacing w:val="4"/>
          <w:sz w:val="22"/>
          <w:szCs w:val="22"/>
        </w:rPr>
        <w:t xml:space="preserve"> </w:t>
      </w:r>
      <w:r w:rsidRPr="00F36884">
        <w:rPr>
          <w:sz w:val="22"/>
          <w:szCs w:val="22"/>
        </w:rPr>
        <w:t>The</w:t>
      </w:r>
      <w:r w:rsidRPr="00F36884">
        <w:rPr>
          <w:spacing w:val="-1"/>
          <w:sz w:val="22"/>
          <w:szCs w:val="22"/>
        </w:rPr>
        <w:t xml:space="preserve"> c</w:t>
      </w:r>
      <w:r w:rsidRPr="00F36884">
        <w:rPr>
          <w:sz w:val="22"/>
          <w:szCs w:val="22"/>
        </w:rPr>
        <w:t>ross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ing</w:t>
      </w:r>
      <w:r w:rsidRPr="00F36884">
        <w:rPr>
          <w:spacing w:val="-2"/>
          <w:sz w:val="22"/>
          <w:szCs w:val="22"/>
        </w:rPr>
        <w:t xml:space="preserve"> </w:t>
      </w:r>
      <w:r w:rsidRPr="00F36884">
        <w:rPr>
          <w:spacing w:val="-1"/>
          <w:sz w:val="22"/>
          <w:szCs w:val="22"/>
        </w:rPr>
        <w:t>c</w:t>
      </w:r>
      <w:r w:rsidRPr="00F36884">
        <w:rPr>
          <w:sz w:val="22"/>
          <w:szCs w:val="22"/>
        </w:rPr>
        <w:t>on</w:t>
      </w:r>
      <w:r w:rsidRPr="00F36884">
        <w:rPr>
          <w:spacing w:val="1"/>
          <w:sz w:val="22"/>
          <w:szCs w:val="22"/>
        </w:rPr>
        <w:t>c</w:t>
      </w:r>
      <w:r w:rsidRPr="00F36884">
        <w:rPr>
          <w:spacing w:val="-1"/>
          <w:sz w:val="22"/>
          <w:szCs w:val="22"/>
        </w:rPr>
        <w:t>e</w:t>
      </w:r>
      <w:r w:rsidRPr="00F36884">
        <w:rPr>
          <w:sz w:val="22"/>
          <w:szCs w:val="22"/>
        </w:rPr>
        <w:t xml:space="preserve">pt of </w:t>
      </w:r>
      <w:r w:rsidRPr="00F36884">
        <w:rPr>
          <w:spacing w:val="-1"/>
          <w:sz w:val="22"/>
          <w:szCs w:val="22"/>
        </w:rPr>
        <w:t>“</w:t>
      </w:r>
      <w:r w:rsidRPr="00F36884">
        <w:rPr>
          <w:spacing w:val="6"/>
          <w:sz w:val="22"/>
          <w:szCs w:val="22"/>
        </w:rPr>
        <w:t>S</w:t>
      </w:r>
      <w:r w:rsidRPr="00F36884">
        <w:rPr>
          <w:spacing w:val="-5"/>
          <w:sz w:val="22"/>
          <w:szCs w:val="22"/>
        </w:rPr>
        <w:t>y</w:t>
      </w:r>
      <w:r w:rsidRPr="00F36884">
        <w:rPr>
          <w:sz w:val="22"/>
          <w:szCs w:val="22"/>
        </w:rPr>
        <w:t>ste</w:t>
      </w:r>
      <w:r w:rsidRPr="00F36884">
        <w:rPr>
          <w:spacing w:val="2"/>
          <w:sz w:val="22"/>
          <w:szCs w:val="22"/>
        </w:rPr>
        <w:t>m</w:t>
      </w:r>
      <w:r w:rsidRPr="00F36884">
        <w:rPr>
          <w:sz w:val="22"/>
          <w:szCs w:val="22"/>
        </w:rPr>
        <w:t>s and</w:t>
      </w:r>
      <w:r w:rsidRPr="00F36884">
        <w:rPr>
          <w:spacing w:val="-1"/>
          <w:sz w:val="22"/>
          <w:szCs w:val="22"/>
        </w:rPr>
        <w:t xml:space="preserve"> </w:t>
      </w:r>
      <w:r w:rsidRPr="00F36884">
        <w:rPr>
          <w:spacing w:val="3"/>
          <w:sz w:val="22"/>
          <w:szCs w:val="22"/>
        </w:rPr>
        <w:t>S</w:t>
      </w:r>
      <w:r w:rsidRPr="00F36884">
        <w:rPr>
          <w:spacing w:val="-5"/>
          <w:sz w:val="22"/>
          <w:szCs w:val="22"/>
        </w:rPr>
        <w:t>y</w:t>
      </w:r>
      <w:r w:rsidRPr="00F36884">
        <w:rPr>
          <w:sz w:val="22"/>
          <w:szCs w:val="22"/>
        </w:rPr>
        <w:t>stem Models”</w:t>
      </w:r>
      <w:r w:rsidRPr="00F36884">
        <w:rPr>
          <w:spacing w:val="-1"/>
          <w:sz w:val="22"/>
          <w:szCs w:val="22"/>
        </w:rPr>
        <w:t xml:space="preserve"> </w:t>
      </w:r>
      <w:r w:rsidRPr="00F36884">
        <w:rPr>
          <w:sz w:val="22"/>
          <w:szCs w:val="22"/>
        </w:rPr>
        <w:t>is</w:t>
      </w:r>
      <w:r w:rsidRPr="00F36884">
        <w:rPr>
          <w:spacing w:val="3"/>
          <w:sz w:val="22"/>
          <w:szCs w:val="22"/>
        </w:rPr>
        <w:t xml:space="preserve"> </w:t>
      </w:r>
      <w:r w:rsidRPr="00F36884">
        <w:rPr>
          <w:spacing w:val="-1"/>
          <w:sz w:val="22"/>
          <w:szCs w:val="22"/>
        </w:rPr>
        <w:t>c</w:t>
      </w:r>
      <w:r w:rsidRPr="00F36884">
        <w:rPr>
          <w:sz w:val="22"/>
          <w:szCs w:val="22"/>
        </w:rPr>
        <w:t>le</w:t>
      </w:r>
      <w:r w:rsidRPr="00F36884">
        <w:rPr>
          <w:spacing w:val="-1"/>
          <w:sz w:val="22"/>
          <w:szCs w:val="22"/>
        </w:rPr>
        <w:t>a</w:t>
      </w:r>
      <w:r w:rsidRPr="00F36884">
        <w:rPr>
          <w:sz w:val="22"/>
          <w:szCs w:val="22"/>
        </w:rPr>
        <w:t>r</w:t>
      </w:r>
      <w:r w:rsidRPr="00F36884">
        <w:rPr>
          <w:spacing w:val="4"/>
          <w:sz w:val="22"/>
          <w:szCs w:val="22"/>
        </w:rPr>
        <w:t>l</w:t>
      </w:r>
      <w:r w:rsidRPr="00F36884">
        <w:rPr>
          <w:sz w:val="22"/>
          <w:szCs w:val="22"/>
        </w:rPr>
        <w:t>y</w:t>
      </w:r>
      <w:r w:rsidRPr="00F36884">
        <w:rPr>
          <w:spacing w:val="-5"/>
          <w:sz w:val="22"/>
          <w:szCs w:val="22"/>
        </w:rPr>
        <w:t xml:space="preserve"> </w:t>
      </w:r>
      <w:r w:rsidRPr="00F36884">
        <w:rPr>
          <w:spacing w:val="1"/>
          <w:sz w:val="22"/>
          <w:szCs w:val="22"/>
        </w:rPr>
        <w:t>r</w:t>
      </w:r>
      <w:r w:rsidRPr="00F36884">
        <w:rPr>
          <w:spacing w:val="-1"/>
          <w:sz w:val="22"/>
          <w:szCs w:val="22"/>
        </w:rPr>
        <w:t>e</w:t>
      </w:r>
      <w:r w:rsidRPr="00F36884">
        <w:rPr>
          <w:sz w:val="22"/>
          <w:szCs w:val="22"/>
        </w:rPr>
        <w:t>lat</w:t>
      </w:r>
      <w:r w:rsidRPr="00F36884">
        <w:rPr>
          <w:spacing w:val="-1"/>
          <w:sz w:val="22"/>
          <w:szCs w:val="22"/>
        </w:rPr>
        <w:t>e</w:t>
      </w:r>
      <w:r w:rsidRPr="00F36884">
        <w:rPr>
          <w:sz w:val="22"/>
          <w:szCs w:val="22"/>
        </w:rPr>
        <w:t xml:space="preserve">d to </w:t>
      </w:r>
      <w:r w:rsidRPr="00F36884">
        <w:rPr>
          <w:spacing w:val="1"/>
          <w:sz w:val="22"/>
          <w:szCs w:val="22"/>
        </w:rPr>
        <w:t>t</w:t>
      </w:r>
      <w:r w:rsidRPr="00F36884">
        <w:rPr>
          <w:sz w:val="22"/>
          <w:szCs w:val="22"/>
        </w:rPr>
        <w:t>he p</w:t>
      </w:r>
      <w:r w:rsidRPr="00F36884">
        <w:rPr>
          <w:spacing w:val="-1"/>
          <w:sz w:val="22"/>
          <w:szCs w:val="22"/>
        </w:rPr>
        <w:t>rac</w:t>
      </w:r>
      <w:r w:rsidRPr="00F36884">
        <w:rPr>
          <w:sz w:val="22"/>
          <w:szCs w:val="22"/>
        </w:rPr>
        <w:t>t</w:t>
      </w:r>
      <w:r w:rsidRPr="00F36884">
        <w:rPr>
          <w:spacing w:val="1"/>
          <w:sz w:val="22"/>
          <w:szCs w:val="22"/>
        </w:rPr>
        <w:t>i</w:t>
      </w:r>
      <w:r w:rsidRPr="00F36884">
        <w:rPr>
          <w:spacing w:val="-1"/>
          <w:sz w:val="22"/>
          <w:szCs w:val="22"/>
        </w:rPr>
        <w:t>c</w:t>
      </w:r>
      <w:r w:rsidRPr="00F36884">
        <w:rPr>
          <w:sz w:val="22"/>
          <w:szCs w:val="22"/>
        </w:rPr>
        <w:t>e</w:t>
      </w:r>
      <w:r w:rsidRPr="00F36884">
        <w:rPr>
          <w:spacing w:val="-1"/>
          <w:sz w:val="22"/>
          <w:szCs w:val="22"/>
        </w:rPr>
        <w:t xml:space="preserve"> </w:t>
      </w:r>
      <w:r w:rsidRPr="00F36884">
        <w:rPr>
          <w:spacing w:val="2"/>
          <w:sz w:val="22"/>
          <w:szCs w:val="22"/>
        </w:rPr>
        <w:t>o</w:t>
      </w:r>
      <w:r w:rsidRPr="00F36884">
        <w:rPr>
          <w:sz w:val="22"/>
          <w:szCs w:val="22"/>
        </w:rPr>
        <w:t>f d</w:t>
      </w:r>
      <w:r w:rsidRPr="00F36884">
        <w:rPr>
          <w:spacing w:val="-2"/>
          <w:sz w:val="22"/>
          <w:szCs w:val="22"/>
        </w:rPr>
        <w:t>e</w:t>
      </w:r>
      <w:r w:rsidRPr="00F36884">
        <w:rPr>
          <w:spacing w:val="2"/>
          <w:sz w:val="22"/>
          <w:szCs w:val="22"/>
        </w:rPr>
        <w:t>v</w:t>
      </w:r>
      <w:r w:rsidRPr="00F36884">
        <w:rPr>
          <w:spacing w:val="-1"/>
          <w:sz w:val="22"/>
          <w:szCs w:val="22"/>
        </w:rPr>
        <w:t>e</w:t>
      </w:r>
      <w:r w:rsidRPr="00F36884">
        <w:rPr>
          <w:sz w:val="22"/>
          <w:szCs w:val="22"/>
        </w:rPr>
        <w:t>lop</w:t>
      </w:r>
      <w:r w:rsidRPr="00F36884">
        <w:rPr>
          <w:spacing w:val="1"/>
          <w:sz w:val="22"/>
          <w:szCs w:val="22"/>
        </w:rPr>
        <w:t>i</w:t>
      </w:r>
      <w:r w:rsidRPr="00F36884">
        <w:rPr>
          <w:sz w:val="22"/>
          <w:szCs w:val="22"/>
        </w:rPr>
        <w:t xml:space="preserve">ng </w:t>
      </w:r>
      <w:r w:rsidRPr="00F36884">
        <w:rPr>
          <w:spacing w:val="-1"/>
          <w:sz w:val="22"/>
          <w:szCs w:val="22"/>
        </w:rPr>
        <w:t>a</w:t>
      </w:r>
      <w:r w:rsidRPr="00F36884">
        <w:rPr>
          <w:spacing w:val="2"/>
          <w:sz w:val="22"/>
          <w:szCs w:val="22"/>
        </w:rPr>
        <w:t>n</w:t>
      </w:r>
      <w:r w:rsidRPr="00F36884">
        <w:rPr>
          <w:sz w:val="22"/>
          <w:szCs w:val="22"/>
        </w:rPr>
        <w:t>d using</w:t>
      </w:r>
      <w:r w:rsidRPr="00F36884">
        <w:rPr>
          <w:spacing w:val="-2"/>
          <w:sz w:val="22"/>
          <w:szCs w:val="22"/>
        </w:rPr>
        <w:t xml:space="preserve"> </w:t>
      </w:r>
      <w:r w:rsidRPr="00F36884">
        <w:rPr>
          <w:sz w:val="22"/>
          <w:szCs w:val="22"/>
        </w:rPr>
        <w:t>models.</w:t>
      </w:r>
    </w:p>
    <w:p w:rsidR="009F3251" w:rsidRPr="002368CA" w:rsidRDefault="009F3251" w:rsidP="009F3251">
      <w:pPr>
        <w:rPr>
          <w:sz w:val="22"/>
          <w:szCs w:val="22"/>
        </w:rPr>
      </w:pPr>
    </w:p>
    <w:p w:rsidR="009F3251" w:rsidRPr="00F36884" w:rsidRDefault="009F3251" w:rsidP="00A4491F">
      <w:pPr>
        <w:pStyle w:val="ListParagraph"/>
        <w:numPr>
          <w:ilvl w:val="0"/>
          <w:numId w:val="16"/>
        </w:numPr>
        <w:rPr>
          <w:sz w:val="22"/>
          <w:szCs w:val="22"/>
        </w:rPr>
      </w:pPr>
      <w:r w:rsidRPr="00F36884">
        <w:rPr>
          <w:bCs/>
          <w:i/>
          <w:sz w:val="22"/>
          <w:szCs w:val="22"/>
        </w:rPr>
        <w:t>R</w:t>
      </w:r>
      <w:r w:rsidRPr="00F36884">
        <w:rPr>
          <w:bCs/>
          <w:i/>
          <w:spacing w:val="-1"/>
          <w:sz w:val="22"/>
          <w:szCs w:val="22"/>
        </w:rPr>
        <w:t>e</w:t>
      </w:r>
      <w:r w:rsidRPr="00F36884">
        <w:rPr>
          <w:bCs/>
          <w:i/>
          <w:spacing w:val="1"/>
          <w:sz w:val="22"/>
          <w:szCs w:val="22"/>
        </w:rPr>
        <w:t>p</w:t>
      </w:r>
      <w:r w:rsidRPr="00F36884">
        <w:rPr>
          <w:bCs/>
          <w:i/>
          <w:spacing w:val="-1"/>
          <w:sz w:val="22"/>
          <w:szCs w:val="22"/>
        </w:rPr>
        <w:t>e</w:t>
      </w:r>
      <w:r w:rsidRPr="00F36884">
        <w:rPr>
          <w:bCs/>
          <w:i/>
          <w:sz w:val="22"/>
          <w:szCs w:val="22"/>
        </w:rPr>
        <w:t>ti</w:t>
      </w:r>
      <w:r w:rsidRPr="00F36884">
        <w:rPr>
          <w:bCs/>
          <w:i/>
          <w:spacing w:val="-1"/>
          <w:sz w:val="22"/>
          <w:szCs w:val="22"/>
        </w:rPr>
        <w:t>t</w:t>
      </w:r>
      <w:r w:rsidRPr="00F36884">
        <w:rPr>
          <w:bCs/>
          <w:i/>
          <w:sz w:val="22"/>
          <w:szCs w:val="22"/>
        </w:rPr>
        <w:t>ion of crosscutting concepts</w:t>
      </w:r>
      <w:r w:rsidRPr="00F36884">
        <w:rPr>
          <w:bCs/>
          <w:i/>
          <w:spacing w:val="1"/>
          <w:sz w:val="22"/>
          <w:szCs w:val="22"/>
        </w:rPr>
        <w:t xml:space="preserve"> </w:t>
      </w:r>
      <w:r w:rsidRPr="00F36884">
        <w:rPr>
          <w:bCs/>
          <w:i/>
          <w:sz w:val="22"/>
          <w:szCs w:val="22"/>
        </w:rPr>
        <w:t>in</w:t>
      </w:r>
      <w:r w:rsidRPr="00F36884">
        <w:rPr>
          <w:bCs/>
          <w:i/>
          <w:spacing w:val="1"/>
          <w:sz w:val="22"/>
          <w:szCs w:val="22"/>
        </w:rPr>
        <w:t xml:space="preserve"> d</w:t>
      </w:r>
      <w:r w:rsidRPr="00F36884">
        <w:rPr>
          <w:bCs/>
          <w:i/>
          <w:sz w:val="22"/>
          <w:szCs w:val="22"/>
        </w:rPr>
        <w:t>if</w:t>
      </w:r>
      <w:r w:rsidRPr="00F36884">
        <w:rPr>
          <w:bCs/>
          <w:i/>
          <w:spacing w:val="1"/>
          <w:sz w:val="22"/>
          <w:szCs w:val="22"/>
        </w:rPr>
        <w:t>f</w:t>
      </w:r>
      <w:r w:rsidRPr="00F36884">
        <w:rPr>
          <w:bCs/>
          <w:i/>
          <w:spacing w:val="-1"/>
          <w:sz w:val="22"/>
          <w:szCs w:val="22"/>
        </w:rPr>
        <w:t>ere</w:t>
      </w:r>
      <w:r w:rsidRPr="00F36884">
        <w:rPr>
          <w:bCs/>
          <w:i/>
          <w:spacing w:val="1"/>
          <w:sz w:val="22"/>
          <w:szCs w:val="22"/>
        </w:rPr>
        <w:t>n</w:t>
      </w:r>
      <w:r w:rsidRPr="00F36884">
        <w:rPr>
          <w:bCs/>
          <w:i/>
          <w:sz w:val="22"/>
          <w:szCs w:val="22"/>
        </w:rPr>
        <w:t xml:space="preserve">t </w:t>
      </w:r>
      <w:r w:rsidRPr="00F36884">
        <w:rPr>
          <w:bCs/>
          <w:i/>
          <w:spacing w:val="-2"/>
          <w:sz w:val="22"/>
          <w:szCs w:val="22"/>
        </w:rPr>
        <w:t>c</w:t>
      </w:r>
      <w:r w:rsidRPr="00F36884">
        <w:rPr>
          <w:bCs/>
          <w:i/>
          <w:sz w:val="22"/>
          <w:szCs w:val="22"/>
        </w:rPr>
        <w:t>o</w:t>
      </w:r>
      <w:r w:rsidRPr="00F36884">
        <w:rPr>
          <w:bCs/>
          <w:i/>
          <w:spacing w:val="1"/>
          <w:sz w:val="22"/>
          <w:szCs w:val="22"/>
        </w:rPr>
        <w:t>n</w:t>
      </w:r>
      <w:r w:rsidRPr="00F36884">
        <w:rPr>
          <w:bCs/>
          <w:i/>
          <w:sz w:val="22"/>
          <w:szCs w:val="22"/>
        </w:rPr>
        <w:t>t</w:t>
      </w:r>
      <w:r w:rsidRPr="00F36884">
        <w:rPr>
          <w:bCs/>
          <w:i/>
          <w:spacing w:val="-2"/>
          <w:sz w:val="22"/>
          <w:szCs w:val="22"/>
        </w:rPr>
        <w:t>e</w:t>
      </w:r>
      <w:r w:rsidRPr="00F36884">
        <w:rPr>
          <w:bCs/>
          <w:i/>
          <w:sz w:val="22"/>
          <w:szCs w:val="22"/>
        </w:rPr>
        <w:t>x</w:t>
      </w:r>
      <w:r w:rsidRPr="00F36884">
        <w:rPr>
          <w:bCs/>
          <w:i/>
          <w:spacing w:val="-1"/>
          <w:sz w:val="22"/>
          <w:szCs w:val="22"/>
        </w:rPr>
        <w:t>t</w:t>
      </w:r>
      <w:r w:rsidRPr="00F36884">
        <w:rPr>
          <w:bCs/>
          <w:i/>
          <w:sz w:val="22"/>
          <w:szCs w:val="22"/>
        </w:rPr>
        <w:t xml:space="preserve">s </w:t>
      </w:r>
      <w:r w:rsidRPr="00F36884">
        <w:rPr>
          <w:bCs/>
          <w:i/>
          <w:spacing w:val="2"/>
          <w:sz w:val="22"/>
          <w:szCs w:val="22"/>
        </w:rPr>
        <w:t>w</w:t>
      </w:r>
      <w:r w:rsidRPr="00F36884">
        <w:rPr>
          <w:bCs/>
          <w:i/>
          <w:sz w:val="22"/>
          <w:szCs w:val="22"/>
        </w:rPr>
        <w:t>i</w:t>
      </w:r>
      <w:r w:rsidRPr="00F36884">
        <w:rPr>
          <w:bCs/>
          <w:i/>
          <w:spacing w:val="1"/>
          <w:sz w:val="22"/>
          <w:szCs w:val="22"/>
        </w:rPr>
        <w:t>l</w:t>
      </w:r>
      <w:r w:rsidRPr="00F36884">
        <w:rPr>
          <w:bCs/>
          <w:i/>
          <w:sz w:val="22"/>
          <w:szCs w:val="22"/>
        </w:rPr>
        <w:t xml:space="preserve">l </w:t>
      </w:r>
      <w:r w:rsidRPr="00F36884">
        <w:rPr>
          <w:bCs/>
          <w:i/>
          <w:spacing w:val="1"/>
          <w:sz w:val="22"/>
          <w:szCs w:val="22"/>
        </w:rPr>
        <w:t>b</w:t>
      </w:r>
      <w:r w:rsidRPr="00F36884">
        <w:rPr>
          <w:bCs/>
          <w:i/>
          <w:sz w:val="22"/>
          <w:szCs w:val="22"/>
        </w:rPr>
        <w:t>e</w:t>
      </w:r>
      <w:r w:rsidRPr="00F36884">
        <w:rPr>
          <w:bCs/>
          <w:i/>
          <w:spacing w:val="-1"/>
          <w:sz w:val="22"/>
          <w:szCs w:val="22"/>
        </w:rPr>
        <w:t xml:space="preserve"> </w:t>
      </w:r>
      <w:r w:rsidRPr="00F36884">
        <w:rPr>
          <w:bCs/>
          <w:i/>
          <w:spacing w:val="1"/>
          <w:sz w:val="22"/>
          <w:szCs w:val="22"/>
        </w:rPr>
        <w:t>n</w:t>
      </w:r>
      <w:r w:rsidRPr="00F36884">
        <w:rPr>
          <w:bCs/>
          <w:i/>
          <w:spacing w:val="-1"/>
          <w:sz w:val="22"/>
          <w:szCs w:val="22"/>
        </w:rPr>
        <w:t>ece</w:t>
      </w:r>
      <w:r w:rsidRPr="00F36884">
        <w:rPr>
          <w:bCs/>
          <w:i/>
          <w:sz w:val="22"/>
          <w:szCs w:val="22"/>
        </w:rPr>
        <w:t>ssary</w:t>
      </w:r>
      <w:r w:rsidRPr="00F36884">
        <w:rPr>
          <w:bCs/>
          <w:i/>
          <w:spacing w:val="3"/>
          <w:sz w:val="22"/>
          <w:szCs w:val="22"/>
        </w:rPr>
        <w:t xml:space="preserve"> </w:t>
      </w:r>
      <w:r w:rsidRPr="00F36884">
        <w:rPr>
          <w:bCs/>
          <w:i/>
          <w:sz w:val="22"/>
          <w:szCs w:val="22"/>
        </w:rPr>
        <w:t>to b</w:t>
      </w:r>
      <w:r w:rsidRPr="00F36884">
        <w:rPr>
          <w:bCs/>
          <w:i/>
          <w:spacing w:val="1"/>
          <w:sz w:val="22"/>
          <w:szCs w:val="22"/>
        </w:rPr>
        <w:t>u</w:t>
      </w:r>
      <w:r w:rsidRPr="00F36884">
        <w:rPr>
          <w:bCs/>
          <w:i/>
          <w:sz w:val="22"/>
          <w:szCs w:val="22"/>
        </w:rPr>
        <w:t>i</w:t>
      </w:r>
      <w:r w:rsidRPr="00F36884">
        <w:rPr>
          <w:bCs/>
          <w:i/>
          <w:spacing w:val="1"/>
          <w:sz w:val="22"/>
          <w:szCs w:val="22"/>
        </w:rPr>
        <w:t>l</w:t>
      </w:r>
      <w:r w:rsidRPr="00F36884">
        <w:rPr>
          <w:bCs/>
          <w:i/>
          <w:sz w:val="22"/>
          <w:szCs w:val="22"/>
        </w:rPr>
        <w:t>d</w:t>
      </w:r>
      <w:r w:rsidRPr="00F36884">
        <w:rPr>
          <w:bCs/>
          <w:i/>
          <w:spacing w:val="-2"/>
          <w:sz w:val="22"/>
          <w:szCs w:val="22"/>
        </w:rPr>
        <w:t xml:space="preserve"> </w:t>
      </w:r>
      <w:r w:rsidRPr="00F36884">
        <w:rPr>
          <w:bCs/>
          <w:i/>
          <w:spacing w:val="1"/>
          <w:sz w:val="22"/>
          <w:szCs w:val="22"/>
        </w:rPr>
        <w:t>f</w:t>
      </w:r>
      <w:r w:rsidRPr="00F36884">
        <w:rPr>
          <w:bCs/>
          <w:i/>
          <w:sz w:val="22"/>
          <w:szCs w:val="22"/>
        </w:rPr>
        <w:t>a</w:t>
      </w:r>
      <w:r w:rsidRPr="00F36884">
        <w:rPr>
          <w:bCs/>
          <w:i/>
          <w:spacing w:val="-3"/>
          <w:sz w:val="22"/>
          <w:szCs w:val="22"/>
        </w:rPr>
        <w:t>m</w:t>
      </w:r>
      <w:r w:rsidRPr="00F36884">
        <w:rPr>
          <w:bCs/>
          <w:i/>
          <w:sz w:val="22"/>
          <w:szCs w:val="22"/>
        </w:rPr>
        <w:t>i</w:t>
      </w:r>
      <w:r w:rsidRPr="00F36884">
        <w:rPr>
          <w:bCs/>
          <w:i/>
          <w:spacing w:val="1"/>
          <w:sz w:val="22"/>
          <w:szCs w:val="22"/>
        </w:rPr>
        <w:t>l</w:t>
      </w:r>
      <w:r w:rsidRPr="00F36884">
        <w:rPr>
          <w:bCs/>
          <w:i/>
          <w:sz w:val="22"/>
          <w:szCs w:val="22"/>
        </w:rPr>
        <w:t>iarit</w:t>
      </w:r>
      <w:r w:rsidRPr="00F36884">
        <w:rPr>
          <w:bCs/>
          <w:i/>
          <w:spacing w:val="-1"/>
          <w:sz w:val="22"/>
          <w:szCs w:val="22"/>
        </w:rPr>
        <w:t>y of them</w:t>
      </w:r>
      <w:r w:rsidRPr="00F36884">
        <w:rPr>
          <w:bCs/>
          <w:i/>
          <w:sz w:val="22"/>
          <w:szCs w:val="22"/>
        </w:rPr>
        <w:t>.</w:t>
      </w:r>
      <w:r w:rsidRPr="00F36884">
        <w:rPr>
          <w:b/>
          <w:bCs/>
          <w:spacing w:val="2"/>
          <w:sz w:val="22"/>
          <w:szCs w:val="22"/>
        </w:rPr>
        <w:t xml:space="preserve"> </w:t>
      </w:r>
      <w:r w:rsidRPr="00F36884">
        <w:rPr>
          <w:sz w:val="22"/>
          <w:szCs w:val="22"/>
        </w:rPr>
        <w:t>While r</w:t>
      </w:r>
      <w:r w:rsidRPr="00F36884">
        <w:rPr>
          <w:spacing w:val="-1"/>
          <w:sz w:val="22"/>
          <w:szCs w:val="22"/>
        </w:rPr>
        <w:t>e</w:t>
      </w:r>
      <w:r w:rsidRPr="00F36884">
        <w:rPr>
          <w:sz w:val="22"/>
          <w:szCs w:val="22"/>
        </w:rPr>
        <w:t>p</w:t>
      </w:r>
      <w:r w:rsidRPr="00F36884">
        <w:rPr>
          <w:spacing w:val="-1"/>
          <w:sz w:val="22"/>
          <w:szCs w:val="22"/>
        </w:rPr>
        <w:t>e</w:t>
      </w:r>
      <w:r w:rsidRPr="00F36884">
        <w:rPr>
          <w:sz w:val="22"/>
          <w:szCs w:val="22"/>
        </w:rPr>
        <w:t>t</w:t>
      </w:r>
      <w:r w:rsidRPr="00F36884">
        <w:rPr>
          <w:spacing w:val="1"/>
          <w:sz w:val="22"/>
          <w:szCs w:val="22"/>
        </w:rPr>
        <w:t>i</w:t>
      </w:r>
      <w:r w:rsidRPr="00F36884">
        <w:rPr>
          <w:sz w:val="22"/>
          <w:szCs w:val="22"/>
        </w:rPr>
        <w:t>t</w:t>
      </w:r>
      <w:r w:rsidRPr="00F36884">
        <w:rPr>
          <w:spacing w:val="1"/>
          <w:sz w:val="22"/>
          <w:szCs w:val="22"/>
        </w:rPr>
        <w:t>i</w:t>
      </w:r>
      <w:r w:rsidRPr="00F36884">
        <w:rPr>
          <w:sz w:val="22"/>
          <w:szCs w:val="22"/>
        </w:rPr>
        <w:t xml:space="preserve">on is </w:t>
      </w:r>
      <w:r w:rsidRPr="00F36884">
        <w:rPr>
          <w:spacing w:val="-1"/>
          <w:sz w:val="22"/>
          <w:szCs w:val="22"/>
        </w:rPr>
        <w:t>not a feature of the standards themselves, c</w:t>
      </w:r>
      <w:r w:rsidRPr="00F36884">
        <w:rPr>
          <w:sz w:val="22"/>
          <w:szCs w:val="22"/>
        </w:rPr>
        <w:t>ross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 xml:space="preserve">ing </w:t>
      </w:r>
      <w:r w:rsidRPr="00F36884">
        <w:rPr>
          <w:spacing w:val="-1"/>
          <w:sz w:val="22"/>
          <w:szCs w:val="22"/>
        </w:rPr>
        <w:t>c</w:t>
      </w:r>
      <w:r w:rsidRPr="00F36884">
        <w:rPr>
          <w:sz w:val="22"/>
          <w:szCs w:val="22"/>
        </w:rPr>
        <w:t>on</w:t>
      </w:r>
      <w:r w:rsidRPr="00F36884">
        <w:rPr>
          <w:spacing w:val="-1"/>
          <w:sz w:val="22"/>
          <w:szCs w:val="22"/>
        </w:rPr>
        <w:t>ce</w:t>
      </w:r>
      <w:r w:rsidRPr="00F36884">
        <w:rPr>
          <w:sz w:val="22"/>
          <w:szCs w:val="22"/>
        </w:rPr>
        <w:t>pts</w:t>
      </w:r>
      <w:r w:rsidRPr="00F36884">
        <w:rPr>
          <w:spacing w:val="3"/>
          <w:sz w:val="22"/>
          <w:szCs w:val="22"/>
        </w:rPr>
        <w:t xml:space="preserve"> </w:t>
      </w:r>
      <w:r w:rsidRPr="00F36884">
        <w:rPr>
          <w:sz w:val="22"/>
          <w:szCs w:val="22"/>
        </w:rPr>
        <w:t>with</w:t>
      </w:r>
      <w:r w:rsidRPr="00F36884">
        <w:rPr>
          <w:spacing w:val="1"/>
          <w:sz w:val="22"/>
          <w:szCs w:val="22"/>
        </w:rPr>
        <w:t>i</w:t>
      </w:r>
      <w:r w:rsidRPr="00F36884">
        <w:rPr>
          <w:sz w:val="22"/>
          <w:szCs w:val="22"/>
        </w:rPr>
        <w:t>n and across Pre-K</w:t>
      </w:r>
      <w:r w:rsidRPr="00F36884">
        <w:rPr>
          <w:rFonts w:ascii="Cambria Math" w:hAnsi="Cambria Math" w:cs="Cambria Math"/>
          <w:sz w:val="22"/>
          <w:szCs w:val="22"/>
        </w:rPr>
        <w:t>−</w:t>
      </w:r>
      <w:r w:rsidRPr="00F36884">
        <w:rPr>
          <w:sz w:val="22"/>
          <w:szCs w:val="22"/>
        </w:rPr>
        <w:t xml:space="preserve">12 </w:t>
      </w:r>
      <w:r w:rsidRPr="00F36884">
        <w:rPr>
          <w:spacing w:val="-1"/>
          <w:sz w:val="22"/>
          <w:szCs w:val="22"/>
        </w:rPr>
        <w:t>helps the crosscutting concepts “</w:t>
      </w:r>
      <w:r w:rsidRPr="00F36884">
        <w:rPr>
          <w:sz w:val="22"/>
          <w:szCs w:val="22"/>
        </w:rPr>
        <w:t>b</w:t>
      </w:r>
      <w:r w:rsidRPr="00F36884">
        <w:rPr>
          <w:spacing w:val="-1"/>
          <w:sz w:val="22"/>
          <w:szCs w:val="22"/>
        </w:rPr>
        <w:t>ec</w:t>
      </w:r>
      <w:r w:rsidRPr="00F36884">
        <w:rPr>
          <w:spacing w:val="2"/>
          <w:sz w:val="22"/>
          <w:szCs w:val="22"/>
        </w:rPr>
        <w:t>o</w:t>
      </w:r>
      <w:r w:rsidRPr="00F36884">
        <w:rPr>
          <w:sz w:val="22"/>
          <w:szCs w:val="22"/>
        </w:rPr>
        <w:t xml:space="preserve">me </w:t>
      </w:r>
      <w:r w:rsidRPr="00F36884">
        <w:rPr>
          <w:spacing w:val="-1"/>
          <w:sz w:val="22"/>
          <w:szCs w:val="22"/>
        </w:rPr>
        <w:t>c</w:t>
      </w:r>
      <w:r w:rsidRPr="00F36884">
        <w:rPr>
          <w:sz w:val="22"/>
          <w:szCs w:val="22"/>
        </w:rPr>
        <w:t>om</w:t>
      </w:r>
      <w:r w:rsidRPr="00F36884">
        <w:rPr>
          <w:spacing w:val="1"/>
          <w:sz w:val="22"/>
          <w:szCs w:val="22"/>
        </w:rPr>
        <w:t>m</w:t>
      </w:r>
      <w:r w:rsidRPr="00F36884">
        <w:rPr>
          <w:sz w:val="22"/>
          <w:szCs w:val="22"/>
        </w:rPr>
        <w:t xml:space="preserve">on </w:t>
      </w:r>
      <w:r w:rsidRPr="00F36884">
        <w:rPr>
          <w:spacing w:val="-1"/>
          <w:sz w:val="22"/>
          <w:szCs w:val="22"/>
        </w:rPr>
        <w:t>a</w:t>
      </w:r>
      <w:r w:rsidRPr="00F36884">
        <w:rPr>
          <w:sz w:val="22"/>
          <w:szCs w:val="22"/>
        </w:rPr>
        <w:t>nd f</w:t>
      </w:r>
      <w:r w:rsidRPr="00F36884">
        <w:rPr>
          <w:spacing w:val="-2"/>
          <w:sz w:val="22"/>
          <w:szCs w:val="22"/>
        </w:rPr>
        <w:t>a</w:t>
      </w:r>
      <w:r w:rsidRPr="00F36884">
        <w:rPr>
          <w:sz w:val="22"/>
          <w:szCs w:val="22"/>
        </w:rPr>
        <w:t>m</w:t>
      </w:r>
      <w:r w:rsidRPr="00F36884">
        <w:rPr>
          <w:spacing w:val="1"/>
          <w:sz w:val="22"/>
          <w:szCs w:val="22"/>
        </w:rPr>
        <w:t>i</w:t>
      </w:r>
      <w:r w:rsidRPr="00F36884">
        <w:rPr>
          <w:sz w:val="22"/>
          <w:szCs w:val="22"/>
        </w:rPr>
        <w:t>l</w:t>
      </w:r>
      <w:r w:rsidRPr="00F36884">
        <w:rPr>
          <w:spacing w:val="1"/>
          <w:sz w:val="22"/>
          <w:szCs w:val="22"/>
        </w:rPr>
        <w:t>i</w:t>
      </w:r>
      <w:r w:rsidRPr="00F36884">
        <w:rPr>
          <w:spacing w:val="-1"/>
          <w:sz w:val="22"/>
          <w:szCs w:val="22"/>
        </w:rPr>
        <w:t>a</w:t>
      </w:r>
      <w:r w:rsidRPr="00F36884">
        <w:rPr>
          <w:sz w:val="22"/>
          <w:szCs w:val="22"/>
        </w:rPr>
        <w:t>r</w:t>
      </w:r>
      <w:r w:rsidRPr="00F36884">
        <w:rPr>
          <w:spacing w:val="1"/>
          <w:sz w:val="22"/>
          <w:szCs w:val="22"/>
        </w:rPr>
        <w:t xml:space="preserve"> </w:t>
      </w:r>
      <w:r w:rsidRPr="00F36884">
        <w:rPr>
          <w:sz w:val="22"/>
          <w:szCs w:val="22"/>
        </w:rPr>
        <w:t xml:space="preserve">touchstones </w:t>
      </w:r>
      <w:r w:rsidRPr="00F36884">
        <w:rPr>
          <w:spacing w:val="-1"/>
          <w:sz w:val="22"/>
          <w:szCs w:val="22"/>
        </w:rPr>
        <w:t>ac</w:t>
      </w:r>
      <w:r w:rsidRPr="00F36884">
        <w:rPr>
          <w:sz w:val="22"/>
          <w:szCs w:val="22"/>
        </w:rPr>
        <w:t>ro</w:t>
      </w:r>
      <w:r w:rsidRPr="00F36884">
        <w:rPr>
          <w:spacing w:val="2"/>
          <w:sz w:val="22"/>
          <w:szCs w:val="22"/>
        </w:rPr>
        <w:t>s</w:t>
      </w:r>
      <w:r w:rsidRPr="00F36884">
        <w:rPr>
          <w:sz w:val="22"/>
          <w:szCs w:val="22"/>
        </w:rPr>
        <w:t>s the d</w:t>
      </w:r>
      <w:r w:rsidRPr="00F36884">
        <w:rPr>
          <w:spacing w:val="2"/>
          <w:sz w:val="22"/>
          <w:szCs w:val="22"/>
        </w:rPr>
        <w:t>i</w:t>
      </w:r>
      <w:r w:rsidRPr="00F36884">
        <w:rPr>
          <w:sz w:val="22"/>
          <w:szCs w:val="22"/>
        </w:rPr>
        <w:t>s</w:t>
      </w:r>
      <w:r w:rsidRPr="00F36884">
        <w:rPr>
          <w:spacing w:val="-1"/>
          <w:sz w:val="22"/>
          <w:szCs w:val="22"/>
        </w:rPr>
        <w:t>c</w:t>
      </w:r>
      <w:r w:rsidRPr="00F36884">
        <w:rPr>
          <w:sz w:val="22"/>
          <w:szCs w:val="22"/>
        </w:rPr>
        <w:t>ip</w:t>
      </w:r>
      <w:r w:rsidRPr="00F36884">
        <w:rPr>
          <w:spacing w:val="1"/>
          <w:sz w:val="22"/>
          <w:szCs w:val="22"/>
        </w:rPr>
        <w:t>l</w:t>
      </w:r>
      <w:r w:rsidRPr="00F36884">
        <w:rPr>
          <w:sz w:val="22"/>
          <w:szCs w:val="22"/>
        </w:rPr>
        <w:t xml:space="preserve">ines </w:t>
      </w:r>
      <w:r w:rsidRPr="00F36884">
        <w:rPr>
          <w:spacing w:val="-1"/>
          <w:sz w:val="22"/>
          <w:szCs w:val="22"/>
        </w:rPr>
        <w:t>a</w:t>
      </w:r>
      <w:r w:rsidRPr="00F36884">
        <w:rPr>
          <w:sz w:val="22"/>
          <w:szCs w:val="22"/>
        </w:rPr>
        <w:t>nd g</w:t>
      </w:r>
      <w:r w:rsidRPr="00F36884">
        <w:rPr>
          <w:spacing w:val="-1"/>
          <w:sz w:val="22"/>
          <w:szCs w:val="22"/>
        </w:rPr>
        <w:t>ra</w:t>
      </w:r>
      <w:r w:rsidRPr="00F36884">
        <w:rPr>
          <w:sz w:val="22"/>
          <w:szCs w:val="22"/>
        </w:rPr>
        <w:t>de lev</w:t>
      </w:r>
      <w:r w:rsidRPr="00F36884">
        <w:rPr>
          <w:spacing w:val="-1"/>
          <w:sz w:val="22"/>
          <w:szCs w:val="22"/>
        </w:rPr>
        <w:t>e</w:t>
      </w:r>
      <w:r w:rsidRPr="00F36884">
        <w:rPr>
          <w:sz w:val="22"/>
          <w:szCs w:val="22"/>
        </w:rPr>
        <w:t xml:space="preserve">ls.” </w:t>
      </w:r>
      <w:r w:rsidRPr="00F36884">
        <w:rPr>
          <w:spacing w:val="-1"/>
          <w:sz w:val="22"/>
          <w:szCs w:val="22"/>
        </w:rPr>
        <w:t xml:space="preserve">(NRC, </w:t>
      </w:r>
      <w:r w:rsidRPr="00F36884">
        <w:rPr>
          <w:sz w:val="22"/>
          <w:szCs w:val="22"/>
        </w:rPr>
        <w:t>p. 83)</w:t>
      </w:r>
    </w:p>
    <w:p w:rsidR="009F3251" w:rsidRPr="002368CA" w:rsidRDefault="009F3251" w:rsidP="009F3251">
      <w:pPr>
        <w:rPr>
          <w:sz w:val="22"/>
          <w:szCs w:val="22"/>
        </w:rPr>
      </w:pPr>
    </w:p>
    <w:p w:rsidR="009F3251" w:rsidRPr="00F36884" w:rsidRDefault="009F3251" w:rsidP="00A4491F">
      <w:pPr>
        <w:pStyle w:val="ListParagraph"/>
        <w:numPr>
          <w:ilvl w:val="0"/>
          <w:numId w:val="16"/>
        </w:numPr>
        <w:rPr>
          <w:sz w:val="22"/>
          <w:szCs w:val="22"/>
        </w:rPr>
      </w:pPr>
      <w:r w:rsidRPr="00F36884">
        <w:rPr>
          <w:bCs/>
          <w:i/>
          <w:sz w:val="22"/>
          <w:szCs w:val="22"/>
        </w:rPr>
        <w:lastRenderedPageBreak/>
        <w:t>C</w:t>
      </w:r>
      <w:r w:rsidRPr="00F36884">
        <w:rPr>
          <w:bCs/>
          <w:i/>
          <w:spacing w:val="-1"/>
          <w:sz w:val="22"/>
          <w:szCs w:val="22"/>
        </w:rPr>
        <w:t>r</w:t>
      </w:r>
      <w:r w:rsidRPr="00F36884">
        <w:rPr>
          <w:bCs/>
          <w:i/>
          <w:sz w:val="22"/>
          <w:szCs w:val="22"/>
        </w:rPr>
        <w:t>osscut</w:t>
      </w:r>
      <w:r w:rsidRPr="00F36884">
        <w:rPr>
          <w:bCs/>
          <w:i/>
          <w:spacing w:val="-1"/>
          <w:sz w:val="22"/>
          <w:szCs w:val="22"/>
        </w:rPr>
        <w:t>t</w:t>
      </w:r>
      <w:r w:rsidRPr="00F36884">
        <w:rPr>
          <w:bCs/>
          <w:i/>
          <w:sz w:val="22"/>
          <w:szCs w:val="22"/>
        </w:rPr>
        <w:t>i</w:t>
      </w:r>
      <w:r w:rsidRPr="00F36884">
        <w:rPr>
          <w:bCs/>
          <w:i/>
          <w:spacing w:val="1"/>
          <w:sz w:val="22"/>
          <w:szCs w:val="22"/>
        </w:rPr>
        <w:t>n</w:t>
      </w:r>
      <w:r w:rsidRPr="00F36884">
        <w:rPr>
          <w:bCs/>
          <w:i/>
          <w:sz w:val="22"/>
          <w:szCs w:val="22"/>
        </w:rPr>
        <w:t xml:space="preserve">g </w:t>
      </w:r>
      <w:r w:rsidRPr="00F36884">
        <w:rPr>
          <w:bCs/>
          <w:i/>
          <w:spacing w:val="-1"/>
          <w:sz w:val="22"/>
          <w:szCs w:val="22"/>
        </w:rPr>
        <w:t>c</w:t>
      </w:r>
      <w:r w:rsidRPr="00F36884">
        <w:rPr>
          <w:bCs/>
          <w:i/>
          <w:sz w:val="22"/>
          <w:szCs w:val="22"/>
        </w:rPr>
        <w:t>o</w:t>
      </w:r>
      <w:r w:rsidRPr="00F36884">
        <w:rPr>
          <w:bCs/>
          <w:i/>
          <w:spacing w:val="1"/>
          <w:sz w:val="22"/>
          <w:szCs w:val="22"/>
        </w:rPr>
        <w:t>n</w:t>
      </w:r>
      <w:r w:rsidRPr="00F36884">
        <w:rPr>
          <w:bCs/>
          <w:i/>
          <w:spacing w:val="-1"/>
          <w:sz w:val="22"/>
          <w:szCs w:val="22"/>
        </w:rPr>
        <w:t>ce</w:t>
      </w:r>
      <w:r w:rsidRPr="00F36884">
        <w:rPr>
          <w:bCs/>
          <w:i/>
          <w:spacing w:val="1"/>
          <w:sz w:val="22"/>
          <w:szCs w:val="22"/>
        </w:rPr>
        <w:t>p</w:t>
      </w:r>
      <w:r w:rsidRPr="00F36884">
        <w:rPr>
          <w:bCs/>
          <w:i/>
          <w:sz w:val="22"/>
          <w:szCs w:val="22"/>
        </w:rPr>
        <w:t xml:space="preserve">ts </w:t>
      </w:r>
      <w:r w:rsidRPr="00F36884">
        <w:rPr>
          <w:bCs/>
          <w:i/>
          <w:spacing w:val="2"/>
          <w:sz w:val="22"/>
          <w:szCs w:val="22"/>
        </w:rPr>
        <w:t>s</w:t>
      </w:r>
      <w:r w:rsidRPr="00F36884">
        <w:rPr>
          <w:bCs/>
          <w:i/>
          <w:spacing w:val="1"/>
          <w:sz w:val="22"/>
          <w:szCs w:val="22"/>
        </w:rPr>
        <w:t>h</w:t>
      </w:r>
      <w:r w:rsidRPr="00F36884">
        <w:rPr>
          <w:bCs/>
          <w:i/>
          <w:sz w:val="22"/>
          <w:szCs w:val="22"/>
        </w:rPr>
        <w:t>o</w:t>
      </w:r>
      <w:r w:rsidRPr="00F36884">
        <w:rPr>
          <w:bCs/>
          <w:i/>
          <w:spacing w:val="1"/>
          <w:sz w:val="22"/>
          <w:szCs w:val="22"/>
        </w:rPr>
        <w:t>u</w:t>
      </w:r>
      <w:r w:rsidRPr="00F36884">
        <w:rPr>
          <w:bCs/>
          <w:i/>
          <w:sz w:val="22"/>
          <w:szCs w:val="22"/>
        </w:rPr>
        <w:t>ld</w:t>
      </w:r>
      <w:r w:rsidRPr="00F36884">
        <w:rPr>
          <w:bCs/>
          <w:i/>
          <w:spacing w:val="1"/>
          <w:sz w:val="22"/>
          <w:szCs w:val="22"/>
        </w:rPr>
        <w:t xml:space="preserve"> </w:t>
      </w:r>
      <w:r w:rsidRPr="00F36884">
        <w:rPr>
          <w:bCs/>
          <w:i/>
          <w:sz w:val="22"/>
          <w:szCs w:val="22"/>
        </w:rPr>
        <w:t>g</w:t>
      </w:r>
      <w:r w:rsidRPr="00F36884">
        <w:rPr>
          <w:bCs/>
          <w:i/>
          <w:spacing w:val="-1"/>
          <w:sz w:val="22"/>
          <w:szCs w:val="22"/>
        </w:rPr>
        <w:t>r</w:t>
      </w:r>
      <w:r w:rsidRPr="00F36884">
        <w:rPr>
          <w:bCs/>
          <w:i/>
          <w:spacing w:val="-2"/>
          <w:sz w:val="22"/>
          <w:szCs w:val="22"/>
        </w:rPr>
        <w:t>o</w:t>
      </w:r>
      <w:r w:rsidRPr="00F36884">
        <w:rPr>
          <w:bCs/>
          <w:i/>
          <w:sz w:val="22"/>
          <w:szCs w:val="22"/>
        </w:rPr>
        <w:t>w</w:t>
      </w:r>
      <w:r w:rsidRPr="00F36884">
        <w:rPr>
          <w:bCs/>
          <w:i/>
          <w:spacing w:val="2"/>
          <w:sz w:val="22"/>
          <w:szCs w:val="22"/>
        </w:rPr>
        <w:t xml:space="preserve"> </w:t>
      </w:r>
      <w:r w:rsidRPr="00F36884">
        <w:rPr>
          <w:bCs/>
          <w:i/>
          <w:sz w:val="22"/>
          <w:szCs w:val="22"/>
        </w:rPr>
        <w:t>in</w:t>
      </w:r>
      <w:r w:rsidRPr="00F36884">
        <w:rPr>
          <w:bCs/>
          <w:i/>
          <w:spacing w:val="1"/>
          <w:sz w:val="22"/>
          <w:szCs w:val="22"/>
        </w:rPr>
        <w:t xml:space="preserve"> </w:t>
      </w:r>
      <w:r w:rsidRPr="00F36884">
        <w:rPr>
          <w:bCs/>
          <w:i/>
          <w:spacing w:val="-1"/>
          <w:sz w:val="22"/>
          <w:szCs w:val="22"/>
        </w:rPr>
        <w:t>c</w:t>
      </w:r>
      <w:r w:rsidRPr="00F36884">
        <w:rPr>
          <w:bCs/>
          <w:i/>
          <w:sz w:val="22"/>
          <w:szCs w:val="22"/>
        </w:rPr>
        <w:t>o</w:t>
      </w:r>
      <w:r w:rsidRPr="00F36884">
        <w:rPr>
          <w:bCs/>
          <w:i/>
          <w:spacing w:val="-3"/>
          <w:sz w:val="22"/>
          <w:szCs w:val="22"/>
        </w:rPr>
        <w:t>m</w:t>
      </w:r>
      <w:r w:rsidRPr="00F36884">
        <w:rPr>
          <w:bCs/>
          <w:i/>
          <w:spacing w:val="1"/>
          <w:sz w:val="22"/>
          <w:szCs w:val="22"/>
        </w:rPr>
        <w:t>p</w:t>
      </w:r>
      <w:r w:rsidRPr="00F36884">
        <w:rPr>
          <w:bCs/>
          <w:i/>
          <w:sz w:val="22"/>
          <w:szCs w:val="22"/>
        </w:rPr>
        <w:t>lexity</w:t>
      </w:r>
      <w:r w:rsidRPr="00F36884">
        <w:rPr>
          <w:bCs/>
          <w:i/>
          <w:spacing w:val="-1"/>
          <w:sz w:val="22"/>
          <w:szCs w:val="22"/>
        </w:rPr>
        <w:t xml:space="preserve"> </w:t>
      </w:r>
      <w:r w:rsidRPr="00F36884">
        <w:rPr>
          <w:bCs/>
          <w:i/>
          <w:sz w:val="22"/>
          <w:szCs w:val="22"/>
        </w:rPr>
        <w:t>a</w:t>
      </w:r>
      <w:r w:rsidRPr="00F36884">
        <w:rPr>
          <w:bCs/>
          <w:i/>
          <w:spacing w:val="1"/>
          <w:sz w:val="22"/>
          <w:szCs w:val="22"/>
        </w:rPr>
        <w:t>n</w:t>
      </w:r>
      <w:r w:rsidRPr="00F36884">
        <w:rPr>
          <w:bCs/>
          <w:i/>
          <w:sz w:val="22"/>
          <w:szCs w:val="22"/>
        </w:rPr>
        <w:t>d</w:t>
      </w:r>
      <w:r w:rsidRPr="00F36884">
        <w:rPr>
          <w:bCs/>
          <w:i/>
          <w:spacing w:val="1"/>
          <w:sz w:val="22"/>
          <w:szCs w:val="22"/>
        </w:rPr>
        <w:t xml:space="preserve"> </w:t>
      </w:r>
      <w:r w:rsidRPr="00F36884">
        <w:rPr>
          <w:bCs/>
          <w:i/>
          <w:sz w:val="22"/>
          <w:szCs w:val="22"/>
        </w:rPr>
        <w:t>so</w:t>
      </w:r>
      <w:r w:rsidRPr="00F36884">
        <w:rPr>
          <w:bCs/>
          <w:i/>
          <w:spacing w:val="1"/>
          <w:sz w:val="22"/>
          <w:szCs w:val="22"/>
        </w:rPr>
        <w:t>ph</w:t>
      </w:r>
      <w:r w:rsidRPr="00F36884">
        <w:rPr>
          <w:bCs/>
          <w:i/>
          <w:spacing w:val="-2"/>
          <w:sz w:val="22"/>
          <w:szCs w:val="22"/>
        </w:rPr>
        <w:t>i</w:t>
      </w:r>
      <w:r w:rsidRPr="00F36884">
        <w:rPr>
          <w:bCs/>
          <w:i/>
          <w:sz w:val="22"/>
          <w:szCs w:val="22"/>
        </w:rPr>
        <w:t>sti</w:t>
      </w:r>
      <w:r w:rsidRPr="00F36884">
        <w:rPr>
          <w:bCs/>
          <w:i/>
          <w:spacing w:val="-1"/>
          <w:sz w:val="22"/>
          <w:szCs w:val="22"/>
        </w:rPr>
        <w:t>c</w:t>
      </w:r>
      <w:r w:rsidRPr="00F36884">
        <w:rPr>
          <w:bCs/>
          <w:i/>
          <w:sz w:val="22"/>
          <w:szCs w:val="22"/>
        </w:rPr>
        <w:t>a</w:t>
      </w:r>
      <w:r w:rsidRPr="00F36884">
        <w:rPr>
          <w:bCs/>
          <w:i/>
          <w:spacing w:val="-1"/>
          <w:sz w:val="22"/>
          <w:szCs w:val="22"/>
        </w:rPr>
        <w:t>t</w:t>
      </w:r>
      <w:r w:rsidRPr="00F36884">
        <w:rPr>
          <w:bCs/>
          <w:i/>
          <w:sz w:val="22"/>
          <w:szCs w:val="22"/>
        </w:rPr>
        <w:t>ion</w:t>
      </w:r>
      <w:r w:rsidRPr="00F36884">
        <w:rPr>
          <w:bCs/>
          <w:i/>
          <w:spacing w:val="1"/>
          <w:sz w:val="22"/>
          <w:szCs w:val="22"/>
        </w:rPr>
        <w:t xml:space="preserve"> </w:t>
      </w:r>
      <w:r w:rsidRPr="00F36884">
        <w:rPr>
          <w:bCs/>
          <w:i/>
          <w:sz w:val="22"/>
          <w:szCs w:val="22"/>
        </w:rPr>
        <w:t>a</w:t>
      </w:r>
      <w:r w:rsidRPr="00F36884">
        <w:rPr>
          <w:bCs/>
          <w:i/>
          <w:spacing w:val="-1"/>
          <w:sz w:val="22"/>
          <w:szCs w:val="22"/>
        </w:rPr>
        <w:t>cr</w:t>
      </w:r>
      <w:r w:rsidRPr="00F36884">
        <w:rPr>
          <w:bCs/>
          <w:i/>
          <w:sz w:val="22"/>
          <w:szCs w:val="22"/>
        </w:rPr>
        <w:t>oss the</w:t>
      </w:r>
      <w:r w:rsidRPr="00F36884">
        <w:rPr>
          <w:bCs/>
          <w:i/>
          <w:spacing w:val="-1"/>
          <w:sz w:val="22"/>
          <w:szCs w:val="22"/>
        </w:rPr>
        <w:t xml:space="preserve"> </w:t>
      </w:r>
      <w:r w:rsidRPr="00F36884">
        <w:rPr>
          <w:bCs/>
          <w:i/>
          <w:sz w:val="22"/>
          <w:szCs w:val="22"/>
        </w:rPr>
        <w:t>g</w:t>
      </w:r>
      <w:r w:rsidRPr="00F36884">
        <w:rPr>
          <w:bCs/>
          <w:i/>
          <w:spacing w:val="-1"/>
          <w:sz w:val="22"/>
          <w:szCs w:val="22"/>
        </w:rPr>
        <w:t>r</w:t>
      </w:r>
      <w:r w:rsidRPr="00F36884">
        <w:rPr>
          <w:bCs/>
          <w:i/>
          <w:sz w:val="22"/>
          <w:szCs w:val="22"/>
        </w:rPr>
        <w:t>a</w:t>
      </w:r>
      <w:r w:rsidRPr="00F36884">
        <w:rPr>
          <w:bCs/>
          <w:i/>
          <w:spacing w:val="1"/>
          <w:sz w:val="22"/>
          <w:szCs w:val="22"/>
        </w:rPr>
        <w:t>d</w:t>
      </w:r>
      <w:r w:rsidRPr="00F36884">
        <w:rPr>
          <w:bCs/>
          <w:i/>
          <w:spacing w:val="-1"/>
          <w:sz w:val="22"/>
          <w:szCs w:val="22"/>
        </w:rPr>
        <w:t>e</w:t>
      </w:r>
      <w:r w:rsidRPr="00F36884">
        <w:rPr>
          <w:bCs/>
          <w:i/>
          <w:sz w:val="22"/>
          <w:szCs w:val="22"/>
        </w:rPr>
        <w:t>s.</w:t>
      </w:r>
      <w:r w:rsidRPr="00F36884">
        <w:rPr>
          <w:b/>
          <w:bCs/>
          <w:sz w:val="22"/>
          <w:szCs w:val="22"/>
        </w:rPr>
        <w:t xml:space="preserve"> </w:t>
      </w:r>
      <w:r w:rsidRPr="00F36884">
        <w:rPr>
          <w:sz w:val="22"/>
          <w:szCs w:val="22"/>
        </w:rPr>
        <w:t>As s</w:t>
      </w:r>
      <w:r w:rsidRPr="00F36884">
        <w:rPr>
          <w:spacing w:val="1"/>
          <w:sz w:val="22"/>
          <w:szCs w:val="22"/>
        </w:rPr>
        <w:t>t</w:t>
      </w:r>
      <w:r w:rsidRPr="00F36884">
        <w:rPr>
          <w:sz w:val="22"/>
          <w:szCs w:val="22"/>
        </w:rPr>
        <w:t>ud</w:t>
      </w:r>
      <w:r w:rsidRPr="00F36884">
        <w:rPr>
          <w:spacing w:val="-1"/>
          <w:sz w:val="22"/>
          <w:szCs w:val="22"/>
        </w:rPr>
        <w:t>e</w:t>
      </w:r>
      <w:r w:rsidRPr="00F36884">
        <w:rPr>
          <w:sz w:val="22"/>
          <w:szCs w:val="22"/>
        </w:rPr>
        <w:t>nts</w:t>
      </w:r>
      <w:r w:rsidRPr="00F36884">
        <w:rPr>
          <w:spacing w:val="3"/>
          <w:sz w:val="22"/>
          <w:szCs w:val="22"/>
        </w:rPr>
        <w:t xml:space="preserve"> </w:t>
      </w:r>
      <w:r w:rsidRPr="00F36884">
        <w:rPr>
          <w:spacing w:val="-2"/>
          <w:sz w:val="22"/>
          <w:szCs w:val="22"/>
        </w:rPr>
        <w:t>g</w:t>
      </w:r>
      <w:r w:rsidRPr="00F36884">
        <w:rPr>
          <w:sz w:val="22"/>
          <w:szCs w:val="22"/>
        </w:rPr>
        <w:t>r</w:t>
      </w:r>
      <w:r w:rsidRPr="00F36884">
        <w:rPr>
          <w:spacing w:val="1"/>
          <w:sz w:val="22"/>
          <w:szCs w:val="22"/>
        </w:rPr>
        <w:t>o</w:t>
      </w:r>
      <w:r w:rsidRPr="00F36884">
        <w:rPr>
          <w:sz w:val="22"/>
          <w:szCs w:val="22"/>
        </w:rPr>
        <w:t>w in their</w:t>
      </w:r>
      <w:r w:rsidRPr="00F36884">
        <w:rPr>
          <w:spacing w:val="-1"/>
          <w:sz w:val="22"/>
          <w:szCs w:val="22"/>
        </w:rPr>
        <w:t xml:space="preserve"> </w:t>
      </w:r>
      <w:r w:rsidRPr="00F36884">
        <w:rPr>
          <w:sz w:val="22"/>
          <w:szCs w:val="22"/>
        </w:rPr>
        <w:t>und</w:t>
      </w:r>
      <w:r w:rsidRPr="00F36884">
        <w:rPr>
          <w:spacing w:val="-1"/>
          <w:sz w:val="22"/>
          <w:szCs w:val="22"/>
        </w:rPr>
        <w:t>e</w:t>
      </w:r>
      <w:r w:rsidRPr="00F36884">
        <w:rPr>
          <w:sz w:val="22"/>
          <w:szCs w:val="22"/>
        </w:rPr>
        <w:t>rst</w:t>
      </w:r>
      <w:r w:rsidRPr="00F36884">
        <w:rPr>
          <w:spacing w:val="-1"/>
          <w:sz w:val="22"/>
          <w:szCs w:val="22"/>
        </w:rPr>
        <w:t>a</w:t>
      </w:r>
      <w:r w:rsidRPr="00F36884">
        <w:rPr>
          <w:sz w:val="22"/>
          <w:szCs w:val="22"/>
        </w:rPr>
        <w:t>ndi</w:t>
      </w:r>
      <w:r w:rsidRPr="00F36884">
        <w:rPr>
          <w:spacing w:val="3"/>
          <w:sz w:val="22"/>
          <w:szCs w:val="22"/>
        </w:rPr>
        <w:t>n</w:t>
      </w:r>
      <w:r w:rsidRPr="00F36884">
        <w:rPr>
          <w:sz w:val="22"/>
          <w:szCs w:val="22"/>
        </w:rPr>
        <w:t>g of</w:t>
      </w:r>
      <w:r w:rsidRPr="00F36884">
        <w:rPr>
          <w:spacing w:val="2"/>
          <w:sz w:val="22"/>
          <w:szCs w:val="22"/>
        </w:rPr>
        <w:t xml:space="preserve"> </w:t>
      </w:r>
      <w:r w:rsidRPr="00F36884">
        <w:rPr>
          <w:sz w:val="22"/>
          <w:szCs w:val="22"/>
        </w:rPr>
        <w:t>the s</w:t>
      </w:r>
      <w:r w:rsidRPr="00F36884">
        <w:rPr>
          <w:spacing w:val="-1"/>
          <w:sz w:val="22"/>
          <w:szCs w:val="22"/>
        </w:rPr>
        <w:t>c</w:t>
      </w:r>
      <w:r w:rsidRPr="00F36884">
        <w:rPr>
          <w:sz w:val="22"/>
          <w:szCs w:val="22"/>
        </w:rPr>
        <w:t>ien</w:t>
      </w:r>
      <w:r w:rsidRPr="00F36884">
        <w:rPr>
          <w:spacing w:val="1"/>
          <w:sz w:val="22"/>
          <w:szCs w:val="22"/>
        </w:rPr>
        <w:t>c</w:t>
      </w:r>
      <w:r w:rsidRPr="00F36884">
        <w:rPr>
          <w:sz w:val="22"/>
          <w:szCs w:val="22"/>
        </w:rPr>
        <w:t>e</w:t>
      </w:r>
      <w:r w:rsidRPr="00F36884">
        <w:rPr>
          <w:spacing w:val="-1"/>
          <w:sz w:val="22"/>
          <w:szCs w:val="22"/>
        </w:rPr>
        <w:t xml:space="preserve"> </w:t>
      </w:r>
      <w:r w:rsidRPr="00F36884">
        <w:rPr>
          <w:sz w:val="22"/>
          <w:szCs w:val="22"/>
        </w:rPr>
        <w:t>discipline</w:t>
      </w:r>
      <w:r w:rsidRPr="00F36884">
        <w:rPr>
          <w:spacing w:val="2"/>
          <w:sz w:val="22"/>
          <w:szCs w:val="22"/>
        </w:rPr>
        <w:t>s</w:t>
      </w:r>
      <w:r w:rsidRPr="00F36884">
        <w:rPr>
          <w:sz w:val="22"/>
          <w:szCs w:val="22"/>
        </w:rPr>
        <w:t>, curriculum should reflect an increasing d</w:t>
      </w:r>
      <w:r w:rsidRPr="00F36884">
        <w:rPr>
          <w:spacing w:val="-1"/>
          <w:sz w:val="22"/>
          <w:szCs w:val="22"/>
        </w:rPr>
        <w:t>e</w:t>
      </w:r>
      <w:r w:rsidRPr="00F36884">
        <w:rPr>
          <w:sz w:val="22"/>
          <w:szCs w:val="22"/>
        </w:rPr>
        <w:t xml:space="preserve">pth of </w:t>
      </w:r>
      <w:r w:rsidRPr="00F36884">
        <w:rPr>
          <w:spacing w:val="1"/>
          <w:sz w:val="22"/>
          <w:szCs w:val="22"/>
        </w:rPr>
        <w:t>c</w:t>
      </w:r>
      <w:r w:rsidRPr="00F36884">
        <w:rPr>
          <w:sz w:val="22"/>
          <w:szCs w:val="22"/>
        </w:rPr>
        <w:t>ross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ing</w:t>
      </w:r>
      <w:r w:rsidRPr="00F36884">
        <w:rPr>
          <w:spacing w:val="-1"/>
          <w:sz w:val="22"/>
          <w:szCs w:val="22"/>
        </w:rPr>
        <w:t xml:space="preserve"> c</w:t>
      </w:r>
      <w:r w:rsidRPr="00F36884">
        <w:rPr>
          <w:sz w:val="22"/>
          <w:szCs w:val="22"/>
        </w:rPr>
        <w:t>o</w:t>
      </w:r>
      <w:r w:rsidRPr="00F36884">
        <w:rPr>
          <w:spacing w:val="2"/>
          <w:sz w:val="22"/>
          <w:szCs w:val="22"/>
        </w:rPr>
        <w:t>n</w:t>
      </w:r>
      <w:r w:rsidRPr="00F36884">
        <w:rPr>
          <w:spacing w:val="-1"/>
          <w:sz w:val="22"/>
          <w:szCs w:val="22"/>
        </w:rPr>
        <w:t>ce</w:t>
      </w:r>
      <w:r w:rsidRPr="00F36884">
        <w:rPr>
          <w:sz w:val="22"/>
          <w:szCs w:val="22"/>
        </w:rPr>
        <w:t xml:space="preserve">pts </w:t>
      </w:r>
      <w:r w:rsidRPr="00F36884">
        <w:rPr>
          <w:spacing w:val="-1"/>
          <w:sz w:val="22"/>
          <w:szCs w:val="22"/>
        </w:rPr>
        <w:t>a</w:t>
      </w:r>
      <w:r w:rsidRPr="00F36884">
        <w:rPr>
          <w:sz w:val="22"/>
          <w:szCs w:val="22"/>
        </w:rPr>
        <w:t>s w</w:t>
      </w:r>
      <w:r w:rsidRPr="00F36884">
        <w:rPr>
          <w:spacing w:val="-1"/>
          <w:sz w:val="22"/>
          <w:szCs w:val="22"/>
        </w:rPr>
        <w:t>e</w:t>
      </w:r>
      <w:r w:rsidRPr="00F36884">
        <w:rPr>
          <w:sz w:val="22"/>
          <w:szCs w:val="22"/>
        </w:rPr>
        <w:t>l</w:t>
      </w:r>
      <w:r w:rsidRPr="00F36884">
        <w:rPr>
          <w:spacing w:val="1"/>
          <w:sz w:val="22"/>
          <w:szCs w:val="22"/>
        </w:rPr>
        <w:t>l</w:t>
      </w:r>
      <w:r w:rsidRPr="00F36884">
        <w:rPr>
          <w:sz w:val="22"/>
          <w:szCs w:val="22"/>
        </w:rPr>
        <w:t>.</w:t>
      </w:r>
      <w:r w:rsidRPr="00F36884">
        <w:rPr>
          <w:spacing w:val="2"/>
          <w:sz w:val="22"/>
          <w:szCs w:val="22"/>
        </w:rPr>
        <w:t xml:space="preserve"> </w:t>
      </w:r>
      <w:r w:rsidRPr="00F36884">
        <w:rPr>
          <w:sz w:val="22"/>
          <w:szCs w:val="22"/>
        </w:rPr>
        <w:t>The</w:t>
      </w:r>
      <w:r w:rsidRPr="00F36884">
        <w:rPr>
          <w:spacing w:val="1"/>
          <w:sz w:val="22"/>
          <w:szCs w:val="22"/>
        </w:rPr>
        <w:t xml:space="preserve"> </w:t>
      </w:r>
      <w:r w:rsidR="00904901">
        <w:rPr>
          <w:sz w:val="22"/>
          <w:szCs w:val="22"/>
        </w:rPr>
        <w:t>charts</w:t>
      </w:r>
      <w:r w:rsidRPr="00F36884">
        <w:rPr>
          <w:spacing w:val="3"/>
          <w:sz w:val="22"/>
          <w:szCs w:val="22"/>
        </w:rPr>
        <w:t xml:space="preserve"> below (from the Next Generation Science Standards [NGSS]) </w:t>
      </w:r>
      <w:r w:rsidRPr="00F36884">
        <w:rPr>
          <w:sz w:val="22"/>
          <w:szCs w:val="22"/>
        </w:rPr>
        <w:t>d</w:t>
      </w:r>
      <w:r w:rsidRPr="00F36884">
        <w:rPr>
          <w:spacing w:val="-1"/>
          <w:sz w:val="22"/>
          <w:szCs w:val="22"/>
        </w:rPr>
        <w:t>e</w:t>
      </w:r>
      <w:r w:rsidRPr="00F36884">
        <w:rPr>
          <w:sz w:val="22"/>
          <w:szCs w:val="22"/>
        </w:rPr>
        <w:t>s</w:t>
      </w:r>
      <w:r w:rsidRPr="00F36884">
        <w:rPr>
          <w:spacing w:val="-1"/>
          <w:sz w:val="22"/>
          <w:szCs w:val="22"/>
        </w:rPr>
        <w:t>c</w:t>
      </w:r>
      <w:r w:rsidRPr="00F36884">
        <w:rPr>
          <w:sz w:val="22"/>
          <w:szCs w:val="22"/>
        </w:rPr>
        <w:t>r</w:t>
      </w:r>
      <w:r w:rsidRPr="00F36884">
        <w:rPr>
          <w:spacing w:val="1"/>
          <w:sz w:val="22"/>
          <w:szCs w:val="22"/>
        </w:rPr>
        <w:t>i</w:t>
      </w:r>
      <w:r w:rsidR="00904901">
        <w:rPr>
          <w:sz w:val="22"/>
          <w:szCs w:val="22"/>
        </w:rPr>
        <w:t>be</w:t>
      </w:r>
      <w:r w:rsidRPr="00F36884">
        <w:rPr>
          <w:sz w:val="22"/>
          <w:szCs w:val="22"/>
        </w:rPr>
        <w:t xml:space="preserve"> increasingly sophisticated u</w:t>
      </w:r>
      <w:r w:rsidRPr="00F36884">
        <w:rPr>
          <w:spacing w:val="2"/>
          <w:sz w:val="22"/>
          <w:szCs w:val="22"/>
        </w:rPr>
        <w:t>n</w:t>
      </w:r>
      <w:r w:rsidRPr="00F36884">
        <w:rPr>
          <w:sz w:val="22"/>
          <w:szCs w:val="22"/>
        </w:rPr>
        <w:t>d</w:t>
      </w:r>
      <w:r w:rsidRPr="00F36884">
        <w:rPr>
          <w:spacing w:val="-1"/>
          <w:sz w:val="22"/>
          <w:szCs w:val="22"/>
        </w:rPr>
        <w:t>e</w:t>
      </w:r>
      <w:r w:rsidRPr="00F36884">
        <w:rPr>
          <w:sz w:val="22"/>
          <w:szCs w:val="22"/>
        </w:rPr>
        <w:t>rst</w:t>
      </w:r>
      <w:r w:rsidRPr="00F36884">
        <w:rPr>
          <w:spacing w:val="-1"/>
          <w:sz w:val="22"/>
          <w:szCs w:val="22"/>
        </w:rPr>
        <w:t>a</w:t>
      </w:r>
      <w:r w:rsidRPr="00F36884">
        <w:rPr>
          <w:sz w:val="22"/>
          <w:szCs w:val="22"/>
        </w:rPr>
        <w:t>ndi</w:t>
      </w:r>
      <w:r w:rsidRPr="00F36884">
        <w:rPr>
          <w:spacing w:val="3"/>
          <w:sz w:val="22"/>
          <w:szCs w:val="22"/>
        </w:rPr>
        <w:t>n</w:t>
      </w:r>
      <w:r w:rsidRPr="00F36884">
        <w:rPr>
          <w:sz w:val="22"/>
          <w:szCs w:val="22"/>
        </w:rPr>
        <w:t>gs</w:t>
      </w:r>
      <w:r w:rsidRPr="00F36884">
        <w:rPr>
          <w:spacing w:val="-2"/>
          <w:sz w:val="22"/>
          <w:szCs w:val="22"/>
        </w:rPr>
        <w:t xml:space="preserve"> </w:t>
      </w:r>
      <w:r w:rsidRPr="00F36884">
        <w:rPr>
          <w:sz w:val="22"/>
          <w:szCs w:val="22"/>
        </w:rPr>
        <w:t>of the</w:t>
      </w:r>
      <w:r w:rsidRPr="00F36884">
        <w:rPr>
          <w:spacing w:val="-1"/>
          <w:sz w:val="22"/>
          <w:szCs w:val="22"/>
        </w:rPr>
        <w:t xml:space="preserve"> </w:t>
      </w:r>
      <w:r w:rsidRPr="00F36884">
        <w:rPr>
          <w:spacing w:val="1"/>
          <w:sz w:val="22"/>
          <w:szCs w:val="22"/>
        </w:rPr>
        <w:t>c</w:t>
      </w:r>
      <w:r w:rsidRPr="00F36884">
        <w:rPr>
          <w:sz w:val="22"/>
          <w:szCs w:val="22"/>
        </w:rPr>
        <w:t>ross</w:t>
      </w:r>
      <w:r w:rsidRPr="00F36884">
        <w:rPr>
          <w:spacing w:val="1"/>
          <w:sz w:val="22"/>
          <w:szCs w:val="22"/>
        </w:rPr>
        <w:t>c</w:t>
      </w:r>
      <w:r w:rsidRPr="00F36884">
        <w:rPr>
          <w:sz w:val="22"/>
          <w:szCs w:val="22"/>
        </w:rPr>
        <w:t>ut</w:t>
      </w:r>
      <w:r w:rsidRPr="00F36884">
        <w:rPr>
          <w:spacing w:val="1"/>
          <w:sz w:val="22"/>
          <w:szCs w:val="22"/>
        </w:rPr>
        <w:t>t</w:t>
      </w:r>
      <w:r w:rsidRPr="00F36884">
        <w:rPr>
          <w:sz w:val="22"/>
          <w:szCs w:val="22"/>
        </w:rPr>
        <w:t>ing</w:t>
      </w:r>
      <w:r w:rsidRPr="00F36884">
        <w:rPr>
          <w:spacing w:val="-2"/>
          <w:sz w:val="22"/>
          <w:szCs w:val="22"/>
        </w:rPr>
        <w:t xml:space="preserve"> </w:t>
      </w:r>
      <w:r w:rsidRPr="00F36884">
        <w:rPr>
          <w:spacing w:val="-1"/>
          <w:sz w:val="22"/>
          <w:szCs w:val="22"/>
        </w:rPr>
        <w:t>c</w:t>
      </w:r>
      <w:r w:rsidRPr="00F36884">
        <w:rPr>
          <w:sz w:val="22"/>
          <w:szCs w:val="22"/>
        </w:rPr>
        <w:t>on</w:t>
      </w:r>
      <w:r w:rsidRPr="00F36884">
        <w:rPr>
          <w:spacing w:val="1"/>
          <w:sz w:val="22"/>
          <w:szCs w:val="22"/>
        </w:rPr>
        <w:t>c</w:t>
      </w:r>
      <w:r w:rsidRPr="00F36884">
        <w:rPr>
          <w:spacing w:val="-1"/>
          <w:sz w:val="22"/>
          <w:szCs w:val="22"/>
        </w:rPr>
        <w:t>e</w:t>
      </w:r>
      <w:r w:rsidRPr="00F36884">
        <w:rPr>
          <w:sz w:val="22"/>
          <w:szCs w:val="22"/>
        </w:rPr>
        <w:t>pt</w:t>
      </w:r>
      <w:r w:rsidRPr="00F36884">
        <w:rPr>
          <w:spacing w:val="3"/>
          <w:sz w:val="22"/>
          <w:szCs w:val="22"/>
        </w:rPr>
        <w:t>s across grade spans that can or should be integrated into curriculum and instruction</w:t>
      </w:r>
      <w:r w:rsidRPr="00F36884">
        <w:rPr>
          <w:sz w:val="22"/>
          <w:szCs w:val="22"/>
        </w:rPr>
        <w:t>.</w:t>
      </w:r>
    </w:p>
    <w:p w:rsidR="009F3251" w:rsidRPr="002368CA" w:rsidRDefault="009F3251" w:rsidP="009F3251">
      <w:pPr>
        <w:rPr>
          <w:sz w:val="22"/>
          <w:szCs w:val="22"/>
        </w:rPr>
      </w:pPr>
    </w:p>
    <w:p w:rsidR="009F3251" w:rsidRPr="00AB5FAB" w:rsidRDefault="009F3251" w:rsidP="009F3251">
      <w:pPr>
        <w:rPr>
          <w:sz w:val="22"/>
          <w:szCs w:val="22"/>
          <w:u w:val="single"/>
        </w:rPr>
      </w:pPr>
      <w:r w:rsidRPr="00AB5FAB">
        <w:rPr>
          <w:bCs/>
          <w:spacing w:val="-3"/>
          <w:sz w:val="22"/>
          <w:szCs w:val="22"/>
          <w:u w:val="single"/>
        </w:rPr>
        <w:t>P</w:t>
      </w:r>
      <w:r w:rsidRPr="00AB5FAB">
        <w:rPr>
          <w:bCs/>
          <w:spacing w:val="-1"/>
          <w:sz w:val="22"/>
          <w:szCs w:val="22"/>
          <w:u w:val="single"/>
        </w:rPr>
        <w:t>r</w:t>
      </w:r>
      <w:r w:rsidRPr="00AB5FAB">
        <w:rPr>
          <w:bCs/>
          <w:sz w:val="22"/>
          <w:szCs w:val="22"/>
          <w:u w:val="single"/>
        </w:rPr>
        <w:t>o</w:t>
      </w:r>
      <w:r w:rsidRPr="00AB5FAB">
        <w:rPr>
          <w:bCs/>
          <w:spacing w:val="2"/>
          <w:sz w:val="22"/>
          <w:szCs w:val="22"/>
          <w:u w:val="single"/>
        </w:rPr>
        <w:t>g</w:t>
      </w:r>
      <w:r w:rsidRPr="00AB5FAB">
        <w:rPr>
          <w:bCs/>
          <w:spacing w:val="-1"/>
          <w:sz w:val="22"/>
          <w:szCs w:val="22"/>
          <w:u w:val="single"/>
        </w:rPr>
        <w:t>re</w:t>
      </w:r>
      <w:r w:rsidRPr="00AB5FAB">
        <w:rPr>
          <w:bCs/>
          <w:sz w:val="22"/>
          <w:szCs w:val="22"/>
          <w:u w:val="single"/>
        </w:rPr>
        <w:t>ss</w:t>
      </w:r>
      <w:r w:rsidRPr="00AB5FAB">
        <w:rPr>
          <w:bCs/>
          <w:spacing w:val="1"/>
          <w:sz w:val="22"/>
          <w:szCs w:val="22"/>
          <w:u w:val="single"/>
        </w:rPr>
        <w:t>i</w:t>
      </w:r>
      <w:r w:rsidRPr="00AB5FAB">
        <w:rPr>
          <w:bCs/>
          <w:sz w:val="22"/>
          <w:szCs w:val="22"/>
          <w:u w:val="single"/>
        </w:rPr>
        <w:t>on</w:t>
      </w:r>
      <w:r w:rsidRPr="00AB5FAB">
        <w:rPr>
          <w:bCs/>
          <w:spacing w:val="1"/>
          <w:sz w:val="22"/>
          <w:szCs w:val="22"/>
          <w:u w:val="single"/>
        </w:rPr>
        <w:t xml:space="preserve"> </w:t>
      </w:r>
      <w:r w:rsidRPr="00AB5FAB">
        <w:rPr>
          <w:bCs/>
          <w:sz w:val="22"/>
          <w:szCs w:val="22"/>
          <w:u w:val="single"/>
        </w:rPr>
        <w:t>of</w:t>
      </w:r>
      <w:r w:rsidRPr="00AB5FAB">
        <w:rPr>
          <w:bCs/>
          <w:spacing w:val="1"/>
          <w:sz w:val="22"/>
          <w:szCs w:val="22"/>
          <w:u w:val="single"/>
        </w:rPr>
        <w:t xml:space="preserve"> </w:t>
      </w:r>
      <w:r w:rsidRPr="00AB5FAB">
        <w:rPr>
          <w:bCs/>
          <w:sz w:val="22"/>
          <w:szCs w:val="22"/>
          <w:u w:val="single"/>
        </w:rPr>
        <w:t>C</w:t>
      </w:r>
      <w:r w:rsidRPr="00AB5FAB">
        <w:rPr>
          <w:bCs/>
          <w:spacing w:val="-1"/>
          <w:sz w:val="22"/>
          <w:szCs w:val="22"/>
          <w:u w:val="single"/>
        </w:rPr>
        <w:t>r</w:t>
      </w:r>
      <w:r w:rsidRPr="00AB5FAB">
        <w:rPr>
          <w:bCs/>
          <w:sz w:val="22"/>
          <w:szCs w:val="22"/>
          <w:u w:val="single"/>
        </w:rPr>
        <w:t>osscu</w:t>
      </w:r>
      <w:r w:rsidRPr="00AB5FAB">
        <w:rPr>
          <w:bCs/>
          <w:spacing w:val="2"/>
          <w:sz w:val="22"/>
          <w:szCs w:val="22"/>
          <w:u w:val="single"/>
        </w:rPr>
        <w:t>t</w:t>
      </w:r>
      <w:r w:rsidRPr="00AB5FAB">
        <w:rPr>
          <w:bCs/>
          <w:sz w:val="22"/>
          <w:szCs w:val="22"/>
          <w:u w:val="single"/>
        </w:rPr>
        <w:t>ting Co</w:t>
      </w:r>
      <w:r w:rsidRPr="00AB5FAB">
        <w:rPr>
          <w:bCs/>
          <w:spacing w:val="1"/>
          <w:sz w:val="22"/>
          <w:szCs w:val="22"/>
          <w:u w:val="single"/>
        </w:rPr>
        <w:t>n</w:t>
      </w:r>
      <w:r w:rsidRPr="00AB5FAB">
        <w:rPr>
          <w:bCs/>
          <w:spacing w:val="-1"/>
          <w:sz w:val="22"/>
          <w:szCs w:val="22"/>
          <w:u w:val="single"/>
        </w:rPr>
        <w:t>ce</w:t>
      </w:r>
      <w:r w:rsidRPr="00AB5FAB">
        <w:rPr>
          <w:bCs/>
          <w:spacing w:val="1"/>
          <w:sz w:val="22"/>
          <w:szCs w:val="22"/>
          <w:u w:val="single"/>
        </w:rPr>
        <w:t>p</w:t>
      </w:r>
      <w:r w:rsidRPr="00AB5FAB">
        <w:rPr>
          <w:bCs/>
          <w:sz w:val="22"/>
          <w:szCs w:val="22"/>
          <w:u w:val="single"/>
        </w:rPr>
        <w:t xml:space="preserve">ts </w:t>
      </w:r>
      <w:r w:rsidRPr="00AB5FAB">
        <w:rPr>
          <w:bCs/>
          <w:spacing w:val="-1"/>
          <w:sz w:val="22"/>
          <w:szCs w:val="22"/>
          <w:u w:val="single"/>
        </w:rPr>
        <w:t>Acr</w:t>
      </w:r>
      <w:r w:rsidRPr="00AB5FAB">
        <w:rPr>
          <w:bCs/>
          <w:sz w:val="22"/>
          <w:szCs w:val="22"/>
          <w:u w:val="single"/>
        </w:rPr>
        <w:t>oss t</w:t>
      </w:r>
      <w:r w:rsidRPr="00AB5FAB">
        <w:rPr>
          <w:bCs/>
          <w:spacing w:val="3"/>
          <w:sz w:val="22"/>
          <w:szCs w:val="22"/>
          <w:u w:val="single"/>
        </w:rPr>
        <w:t>h</w:t>
      </w:r>
      <w:r w:rsidRPr="00AB5FAB">
        <w:rPr>
          <w:bCs/>
          <w:sz w:val="22"/>
          <w:szCs w:val="22"/>
          <w:u w:val="single"/>
        </w:rPr>
        <w:t>e</w:t>
      </w:r>
      <w:r w:rsidRPr="00AB5FAB">
        <w:rPr>
          <w:bCs/>
          <w:spacing w:val="-1"/>
          <w:sz w:val="22"/>
          <w:szCs w:val="22"/>
          <w:u w:val="single"/>
        </w:rPr>
        <w:t xml:space="preserve"> </w:t>
      </w:r>
      <w:r w:rsidRPr="00AB5FAB">
        <w:rPr>
          <w:bCs/>
          <w:sz w:val="22"/>
          <w:szCs w:val="22"/>
          <w:u w:val="single"/>
        </w:rPr>
        <w:t>Grades</w:t>
      </w:r>
    </w:p>
    <w:p w:rsidR="009F3251" w:rsidRPr="002368CA" w:rsidRDefault="009F3251" w:rsidP="009F3251">
      <w:pPr>
        <w:rPr>
          <w:sz w:val="22"/>
          <w:szCs w:val="22"/>
        </w:rPr>
      </w:pPr>
      <w:r w:rsidRPr="002368CA">
        <w:rPr>
          <w:spacing w:val="-1"/>
          <w:sz w:val="22"/>
          <w:szCs w:val="22"/>
        </w:rPr>
        <w:t>F</w:t>
      </w:r>
      <w:r w:rsidRPr="002368CA">
        <w:rPr>
          <w:sz w:val="22"/>
          <w:szCs w:val="22"/>
        </w:rPr>
        <w:t>ol</w:t>
      </w:r>
      <w:r w:rsidRPr="002368CA">
        <w:rPr>
          <w:spacing w:val="1"/>
          <w:sz w:val="22"/>
          <w:szCs w:val="22"/>
        </w:rPr>
        <w:t>l</w:t>
      </w:r>
      <w:r w:rsidRPr="002368CA">
        <w:rPr>
          <w:sz w:val="22"/>
          <w:szCs w:val="22"/>
        </w:rPr>
        <w:t>owing</w:t>
      </w:r>
      <w:r w:rsidRPr="002368CA">
        <w:rPr>
          <w:spacing w:val="-2"/>
          <w:sz w:val="22"/>
          <w:szCs w:val="22"/>
        </w:rPr>
        <w:t xml:space="preserve"> </w:t>
      </w:r>
      <w:r w:rsidRPr="002368CA">
        <w:rPr>
          <w:sz w:val="22"/>
          <w:szCs w:val="22"/>
        </w:rPr>
        <w:t xml:space="preserve">is a </w:t>
      </w:r>
      <w:r w:rsidRPr="002368CA">
        <w:rPr>
          <w:spacing w:val="2"/>
          <w:sz w:val="22"/>
          <w:szCs w:val="22"/>
        </w:rPr>
        <w:t>b</w:t>
      </w:r>
      <w:r w:rsidRPr="002368CA">
        <w:rPr>
          <w:sz w:val="22"/>
          <w:szCs w:val="22"/>
        </w:rPr>
        <w:t>ri</w:t>
      </w:r>
      <w:r w:rsidRPr="002368CA">
        <w:rPr>
          <w:spacing w:val="-1"/>
          <w:sz w:val="22"/>
          <w:szCs w:val="22"/>
        </w:rPr>
        <w:t>e</w:t>
      </w:r>
      <w:r w:rsidRPr="002368CA">
        <w:rPr>
          <w:sz w:val="22"/>
          <w:szCs w:val="22"/>
        </w:rPr>
        <w:t>f su</w:t>
      </w:r>
      <w:r w:rsidRPr="002368CA">
        <w:rPr>
          <w:spacing w:val="2"/>
          <w:sz w:val="22"/>
          <w:szCs w:val="22"/>
        </w:rPr>
        <w:t>m</w:t>
      </w:r>
      <w:r w:rsidRPr="002368CA">
        <w:rPr>
          <w:sz w:val="22"/>
          <w:szCs w:val="22"/>
        </w:rPr>
        <w:t>ma</w:t>
      </w:r>
      <w:r w:rsidRPr="002368CA">
        <w:rPr>
          <w:spacing w:val="1"/>
          <w:sz w:val="22"/>
          <w:szCs w:val="22"/>
        </w:rPr>
        <w:t>r</w:t>
      </w:r>
      <w:r w:rsidRPr="002368CA">
        <w:rPr>
          <w:sz w:val="22"/>
          <w:szCs w:val="22"/>
        </w:rPr>
        <w:t>y</w:t>
      </w:r>
      <w:r w:rsidRPr="002368CA">
        <w:rPr>
          <w:spacing w:val="-5"/>
          <w:sz w:val="22"/>
          <w:szCs w:val="22"/>
        </w:rPr>
        <w:t xml:space="preserve"> </w:t>
      </w:r>
      <w:r w:rsidRPr="002368CA">
        <w:rPr>
          <w:spacing w:val="2"/>
          <w:sz w:val="22"/>
          <w:szCs w:val="22"/>
        </w:rPr>
        <w:t>o</w:t>
      </w:r>
      <w:r w:rsidRPr="002368CA">
        <w:rPr>
          <w:sz w:val="22"/>
          <w:szCs w:val="22"/>
        </w:rPr>
        <w:t>f how</w:t>
      </w:r>
      <w:r w:rsidRPr="002368CA">
        <w:rPr>
          <w:spacing w:val="-1"/>
          <w:sz w:val="22"/>
          <w:szCs w:val="22"/>
        </w:rPr>
        <w:t xml:space="preserve"> </w:t>
      </w:r>
      <w:r w:rsidRPr="002368CA">
        <w:rPr>
          <w:spacing w:val="1"/>
          <w:sz w:val="22"/>
          <w:szCs w:val="22"/>
        </w:rPr>
        <w:t>e</w:t>
      </w:r>
      <w:r w:rsidRPr="002368CA">
        <w:rPr>
          <w:spacing w:val="-1"/>
          <w:sz w:val="22"/>
          <w:szCs w:val="22"/>
        </w:rPr>
        <w:t>ac</w:t>
      </w:r>
      <w:r w:rsidRPr="002368CA">
        <w:rPr>
          <w:sz w:val="22"/>
          <w:szCs w:val="22"/>
        </w:rPr>
        <w:t>h</w:t>
      </w:r>
      <w:r w:rsidRPr="002368CA">
        <w:rPr>
          <w:spacing w:val="2"/>
          <w:sz w:val="22"/>
          <w:szCs w:val="22"/>
        </w:rPr>
        <w:t xml:space="preserve"> </w:t>
      </w:r>
      <w:r w:rsidRPr="002368CA">
        <w:rPr>
          <w:spacing w:val="-1"/>
          <w:sz w:val="22"/>
          <w:szCs w:val="22"/>
        </w:rPr>
        <w:t>c</w:t>
      </w:r>
      <w:r w:rsidRPr="002368CA">
        <w:rPr>
          <w:sz w:val="22"/>
          <w:szCs w:val="22"/>
        </w:rPr>
        <w:t>ross</w:t>
      </w:r>
      <w:r w:rsidRPr="002368CA">
        <w:rPr>
          <w:spacing w:val="1"/>
          <w:sz w:val="22"/>
          <w:szCs w:val="22"/>
        </w:rPr>
        <w:t>c</w:t>
      </w:r>
      <w:r w:rsidRPr="002368CA">
        <w:rPr>
          <w:sz w:val="22"/>
          <w:szCs w:val="22"/>
        </w:rPr>
        <w:t>ut</w:t>
      </w:r>
      <w:r w:rsidRPr="002368CA">
        <w:rPr>
          <w:spacing w:val="1"/>
          <w:sz w:val="22"/>
          <w:szCs w:val="22"/>
        </w:rPr>
        <w:t>t</w:t>
      </w:r>
      <w:r w:rsidRPr="002368CA">
        <w:rPr>
          <w:sz w:val="22"/>
          <w:szCs w:val="22"/>
        </w:rPr>
        <w:t>ing</w:t>
      </w:r>
      <w:r w:rsidRPr="002368CA">
        <w:rPr>
          <w:spacing w:val="-2"/>
          <w:sz w:val="22"/>
          <w:szCs w:val="22"/>
        </w:rPr>
        <w:t xml:space="preserve"> </w:t>
      </w:r>
      <w:r w:rsidRPr="002368CA">
        <w:rPr>
          <w:spacing w:val="-1"/>
          <w:sz w:val="22"/>
          <w:szCs w:val="22"/>
        </w:rPr>
        <w:t>c</w:t>
      </w:r>
      <w:r w:rsidRPr="002368CA">
        <w:rPr>
          <w:sz w:val="22"/>
          <w:szCs w:val="22"/>
        </w:rPr>
        <w:t>on</w:t>
      </w:r>
      <w:r w:rsidRPr="002368CA">
        <w:rPr>
          <w:spacing w:val="1"/>
          <w:sz w:val="22"/>
          <w:szCs w:val="22"/>
        </w:rPr>
        <w:t>c</w:t>
      </w:r>
      <w:r w:rsidRPr="002368CA">
        <w:rPr>
          <w:spacing w:val="-1"/>
          <w:sz w:val="22"/>
          <w:szCs w:val="22"/>
        </w:rPr>
        <w:t>e</w:t>
      </w:r>
      <w:r w:rsidRPr="002368CA">
        <w:rPr>
          <w:sz w:val="22"/>
          <w:szCs w:val="22"/>
        </w:rPr>
        <w:t xml:space="preserve">pt </w:t>
      </w:r>
      <w:r w:rsidRPr="002368CA">
        <w:rPr>
          <w:spacing w:val="1"/>
          <w:sz w:val="22"/>
          <w:szCs w:val="22"/>
        </w:rPr>
        <w:t>i</w:t>
      </w:r>
      <w:r w:rsidRPr="002368CA">
        <w:rPr>
          <w:sz w:val="22"/>
          <w:szCs w:val="22"/>
        </w:rPr>
        <w:t>n</w:t>
      </w:r>
      <w:r w:rsidRPr="002368CA">
        <w:rPr>
          <w:spacing w:val="-1"/>
          <w:sz w:val="22"/>
          <w:szCs w:val="22"/>
        </w:rPr>
        <w:t>c</w:t>
      </w:r>
      <w:r w:rsidRPr="002368CA">
        <w:rPr>
          <w:sz w:val="22"/>
          <w:szCs w:val="22"/>
        </w:rPr>
        <w:t>re</w:t>
      </w:r>
      <w:r w:rsidRPr="002368CA">
        <w:rPr>
          <w:spacing w:val="-1"/>
          <w:sz w:val="22"/>
          <w:szCs w:val="22"/>
        </w:rPr>
        <w:t>a</w:t>
      </w:r>
      <w:r w:rsidRPr="002368CA">
        <w:rPr>
          <w:sz w:val="22"/>
          <w:szCs w:val="22"/>
        </w:rPr>
        <w:t>s</w:t>
      </w:r>
      <w:r w:rsidRPr="002368CA">
        <w:rPr>
          <w:spacing w:val="-1"/>
          <w:sz w:val="22"/>
          <w:szCs w:val="22"/>
        </w:rPr>
        <w:t>e</w:t>
      </w:r>
      <w:r w:rsidRPr="002368CA">
        <w:rPr>
          <w:sz w:val="22"/>
          <w:szCs w:val="22"/>
        </w:rPr>
        <w:t xml:space="preserve">s </w:t>
      </w:r>
      <w:r w:rsidRPr="002368CA">
        <w:rPr>
          <w:spacing w:val="3"/>
          <w:sz w:val="22"/>
          <w:szCs w:val="22"/>
        </w:rPr>
        <w:t>i</w:t>
      </w:r>
      <w:r w:rsidRPr="002368CA">
        <w:rPr>
          <w:sz w:val="22"/>
          <w:szCs w:val="22"/>
        </w:rPr>
        <w:t xml:space="preserve">n </w:t>
      </w:r>
      <w:r w:rsidRPr="002368CA">
        <w:rPr>
          <w:spacing w:val="-1"/>
          <w:sz w:val="22"/>
          <w:szCs w:val="22"/>
        </w:rPr>
        <w:t>c</w:t>
      </w:r>
      <w:r w:rsidRPr="002368CA">
        <w:rPr>
          <w:sz w:val="22"/>
          <w:szCs w:val="22"/>
        </w:rPr>
        <w:t>omp</w:t>
      </w:r>
      <w:r w:rsidRPr="002368CA">
        <w:rPr>
          <w:spacing w:val="1"/>
          <w:sz w:val="22"/>
          <w:szCs w:val="22"/>
        </w:rPr>
        <w:t>l</w:t>
      </w:r>
      <w:r w:rsidRPr="002368CA">
        <w:rPr>
          <w:spacing w:val="-1"/>
          <w:sz w:val="22"/>
          <w:szCs w:val="22"/>
        </w:rPr>
        <w:t>e</w:t>
      </w:r>
      <w:r w:rsidRPr="002368CA">
        <w:rPr>
          <w:spacing w:val="2"/>
          <w:sz w:val="22"/>
          <w:szCs w:val="22"/>
        </w:rPr>
        <w:t>x</w:t>
      </w:r>
      <w:r w:rsidRPr="002368CA">
        <w:rPr>
          <w:sz w:val="22"/>
          <w:szCs w:val="22"/>
        </w:rPr>
        <w:t>i</w:t>
      </w:r>
      <w:r w:rsidRPr="002368CA">
        <w:rPr>
          <w:spacing w:val="3"/>
          <w:sz w:val="22"/>
          <w:szCs w:val="22"/>
        </w:rPr>
        <w:t>t</w:t>
      </w:r>
      <w:r w:rsidRPr="002368CA">
        <w:rPr>
          <w:sz w:val="22"/>
          <w:szCs w:val="22"/>
        </w:rPr>
        <w:t>y</w:t>
      </w:r>
      <w:r w:rsidRPr="002368CA">
        <w:rPr>
          <w:spacing w:val="-7"/>
          <w:sz w:val="22"/>
          <w:szCs w:val="22"/>
        </w:rPr>
        <w:t xml:space="preserve"> </w:t>
      </w:r>
      <w:r w:rsidRPr="002368CA">
        <w:rPr>
          <w:spacing w:val="-1"/>
          <w:sz w:val="22"/>
          <w:szCs w:val="22"/>
        </w:rPr>
        <w:t>a</w:t>
      </w:r>
      <w:r w:rsidRPr="002368CA">
        <w:rPr>
          <w:sz w:val="22"/>
          <w:szCs w:val="22"/>
        </w:rPr>
        <w:t>nd sophist</w:t>
      </w:r>
      <w:r w:rsidRPr="002368CA">
        <w:rPr>
          <w:spacing w:val="1"/>
          <w:sz w:val="22"/>
          <w:szCs w:val="22"/>
        </w:rPr>
        <w:t>i</w:t>
      </w:r>
      <w:r w:rsidRPr="002368CA">
        <w:rPr>
          <w:spacing w:val="-1"/>
          <w:sz w:val="22"/>
          <w:szCs w:val="22"/>
        </w:rPr>
        <w:t>ca</w:t>
      </w:r>
      <w:r w:rsidRPr="002368CA">
        <w:rPr>
          <w:sz w:val="22"/>
          <w:szCs w:val="22"/>
        </w:rPr>
        <w:t>t</w:t>
      </w:r>
      <w:r w:rsidRPr="002368CA">
        <w:rPr>
          <w:spacing w:val="1"/>
          <w:sz w:val="22"/>
          <w:szCs w:val="22"/>
        </w:rPr>
        <w:t>i</w:t>
      </w:r>
      <w:r w:rsidRPr="002368CA">
        <w:rPr>
          <w:sz w:val="22"/>
          <w:szCs w:val="22"/>
        </w:rPr>
        <w:t xml:space="preserve">on </w:t>
      </w:r>
      <w:r w:rsidRPr="002368CA">
        <w:rPr>
          <w:spacing w:val="-1"/>
          <w:sz w:val="22"/>
          <w:szCs w:val="22"/>
        </w:rPr>
        <w:t>ac</w:t>
      </w:r>
      <w:r w:rsidRPr="002368CA">
        <w:rPr>
          <w:sz w:val="22"/>
          <w:szCs w:val="22"/>
        </w:rPr>
        <w:t>ross the</w:t>
      </w:r>
      <w:r w:rsidRPr="002368CA">
        <w:rPr>
          <w:spacing w:val="1"/>
          <w:sz w:val="22"/>
          <w:szCs w:val="22"/>
        </w:rPr>
        <w:t xml:space="preserve"> </w:t>
      </w:r>
      <w:r w:rsidRPr="002368CA">
        <w:rPr>
          <w:spacing w:val="-2"/>
          <w:sz w:val="22"/>
          <w:szCs w:val="22"/>
        </w:rPr>
        <w:t>g</w:t>
      </w:r>
      <w:r w:rsidRPr="002368CA">
        <w:rPr>
          <w:spacing w:val="1"/>
          <w:sz w:val="22"/>
          <w:szCs w:val="22"/>
        </w:rPr>
        <w:t>r</w:t>
      </w:r>
      <w:r w:rsidRPr="002368CA">
        <w:rPr>
          <w:spacing w:val="-1"/>
          <w:sz w:val="22"/>
          <w:szCs w:val="22"/>
        </w:rPr>
        <w:t>a</w:t>
      </w:r>
      <w:r w:rsidRPr="002368CA">
        <w:rPr>
          <w:sz w:val="22"/>
          <w:szCs w:val="22"/>
        </w:rPr>
        <w:t>d</w:t>
      </w:r>
      <w:r w:rsidRPr="002368CA">
        <w:rPr>
          <w:spacing w:val="-1"/>
          <w:sz w:val="22"/>
          <w:szCs w:val="22"/>
        </w:rPr>
        <w:t>e</w:t>
      </w:r>
      <w:r w:rsidRPr="002368CA">
        <w:rPr>
          <w:sz w:val="22"/>
          <w:szCs w:val="22"/>
        </w:rPr>
        <w:t xml:space="preserve">s. </w:t>
      </w:r>
      <w:r>
        <w:rPr>
          <w:sz w:val="22"/>
          <w:szCs w:val="22"/>
        </w:rPr>
        <w:t xml:space="preserve">See the NRC </w:t>
      </w:r>
      <w:r>
        <w:rPr>
          <w:i/>
          <w:sz w:val="22"/>
          <w:szCs w:val="22"/>
        </w:rPr>
        <w:t xml:space="preserve">Framework </w:t>
      </w:r>
      <w:r>
        <w:rPr>
          <w:sz w:val="22"/>
          <w:szCs w:val="22"/>
        </w:rPr>
        <w:t>for a detailed description of the substance and particulars of each</w:t>
      </w:r>
      <w:r w:rsidRPr="002368CA">
        <w:rPr>
          <w:sz w:val="22"/>
          <w:szCs w:val="22"/>
        </w:rPr>
        <w:t>.</w:t>
      </w:r>
    </w:p>
    <w:p w:rsidR="009F3251" w:rsidRPr="002368CA" w:rsidRDefault="009F3251" w:rsidP="009F3251">
      <w:pPr>
        <w:rPr>
          <w:sz w:val="22"/>
          <w:szCs w:val="22"/>
        </w:rPr>
      </w:pPr>
    </w:p>
    <w:p w:rsidR="009F3251" w:rsidRPr="002368CA" w:rsidRDefault="009F3251" w:rsidP="009F3251">
      <w:pPr>
        <w:ind w:right="113"/>
        <w:rPr>
          <w:sz w:val="22"/>
          <w:szCs w:val="22"/>
        </w:rPr>
      </w:pPr>
      <w:r w:rsidRPr="002368CA">
        <w:rPr>
          <w:b/>
          <w:bCs/>
          <w:sz w:val="22"/>
          <w:szCs w:val="22"/>
        </w:rPr>
        <w:t xml:space="preserve">1. </w:t>
      </w:r>
      <w:r w:rsidRPr="002368CA">
        <w:rPr>
          <w:b/>
          <w:bCs/>
          <w:spacing w:val="-3"/>
          <w:sz w:val="22"/>
          <w:szCs w:val="22"/>
        </w:rPr>
        <w:t>P</w:t>
      </w:r>
      <w:r w:rsidRPr="002368CA">
        <w:rPr>
          <w:b/>
          <w:bCs/>
          <w:sz w:val="22"/>
          <w:szCs w:val="22"/>
        </w:rPr>
        <w:t>a</w:t>
      </w:r>
      <w:r w:rsidRPr="002368CA">
        <w:rPr>
          <w:b/>
          <w:bCs/>
          <w:spacing w:val="1"/>
          <w:sz w:val="22"/>
          <w:szCs w:val="22"/>
        </w:rPr>
        <w:t>t</w:t>
      </w:r>
      <w:r w:rsidRPr="002368CA">
        <w:rPr>
          <w:b/>
          <w:bCs/>
          <w:sz w:val="22"/>
          <w:szCs w:val="22"/>
        </w:rPr>
        <w:t>t</w:t>
      </w:r>
      <w:r w:rsidRPr="002368CA">
        <w:rPr>
          <w:b/>
          <w:bCs/>
          <w:spacing w:val="-2"/>
          <w:sz w:val="22"/>
          <w:szCs w:val="22"/>
        </w:rPr>
        <w:t>e</w:t>
      </w:r>
      <w:r w:rsidRPr="002368CA">
        <w:rPr>
          <w:b/>
          <w:bCs/>
          <w:spacing w:val="-1"/>
          <w:sz w:val="22"/>
          <w:szCs w:val="22"/>
        </w:rPr>
        <w:t>r</w:t>
      </w:r>
      <w:r w:rsidRPr="002368CA">
        <w:rPr>
          <w:b/>
          <w:bCs/>
          <w:spacing w:val="1"/>
          <w:sz w:val="22"/>
          <w:szCs w:val="22"/>
        </w:rPr>
        <w:t>n</w:t>
      </w:r>
      <w:r w:rsidRPr="002368CA">
        <w:rPr>
          <w:b/>
          <w:bCs/>
          <w:sz w:val="22"/>
          <w:szCs w:val="22"/>
        </w:rPr>
        <w:t>s</w:t>
      </w:r>
    </w:p>
    <w:p w:rsidR="009F3251" w:rsidRPr="002368CA" w:rsidRDefault="009F3251" w:rsidP="009F3251">
      <w:pPr>
        <w:spacing w:before="6" w:line="160" w:lineRule="exact"/>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8"/>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53"/>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5" w:line="239" w:lineRule="auto"/>
              <w:ind w:left="102" w:right="95"/>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t>students can</w:t>
            </w:r>
            <w:r>
              <w:rPr>
                <w:spacing w:val="-8"/>
              </w:rPr>
              <w:t xml:space="preserve"> </w:t>
            </w:r>
            <w:r>
              <w:rPr>
                <w:spacing w:val="1"/>
              </w:rPr>
              <w:t>r</w:t>
            </w:r>
            <w:r>
              <w:t>e</w:t>
            </w:r>
            <w:r>
              <w:rPr>
                <w:spacing w:val="1"/>
              </w:rPr>
              <w:t>cog</w:t>
            </w:r>
            <w:r>
              <w:rPr>
                <w:spacing w:val="-1"/>
              </w:rPr>
              <w:t>n</w:t>
            </w:r>
            <w:r>
              <w:t>ize</w:t>
            </w:r>
            <w:r>
              <w:rPr>
                <w:spacing w:val="-7"/>
              </w:rPr>
              <w:t xml:space="preserve"> </w:t>
            </w:r>
            <w:r>
              <w:t>t</w:t>
            </w:r>
            <w:r>
              <w:rPr>
                <w:spacing w:val="-1"/>
              </w:rPr>
              <w:t>h</w:t>
            </w:r>
            <w:r>
              <w:rPr>
                <w:spacing w:val="3"/>
              </w:rPr>
              <w:t>a</w:t>
            </w:r>
            <w:r>
              <w:t xml:space="preserve">t </w:t>
            </w:r>
            <w:r>
              <w:rPr>
                <w:spacing w:val="1"/>
              </w:rPr>
              <w:t>p</w:t>
            </w:r>
            <w:r>
              <w:t>atte</w:t>
            </w:r>
            <w:r>
              <w:rPr>
                <w:spacing w:val="1"/>
              </w:rPr>
              <w:t>r</w:t>
            </w:r>
            <w:r>
              <w:rPr>
                <w:spacing w:val="-1"/>
              </w:rPr>
              <w:t>n</w:t>
            </w:r>
            <w:r>
              <w:t>s</w:t>
            </w:r>
            <w:r>
              <w:rPr>
                <w:spacing w:val="-6"/>
              </w:rPr>
              <w:t xml:space="preserve"> </w:t>
            </w:r>
            <w:r>
              <w:rPr>
                <w:spacing w:val="2"/>
              </w:rPr>
              <w:t>i</w:t>
            </w:r>
            <w:r>
              <w:t>n</w:t>
            </w:r>
            <w:r>
              <w:rPr>
                <w:spacing w:val="-3"/>
              </w:rPr>
              <w:t xml:space="preserve"> </w:t>
            </w:r>
            <w:r>
              <w:rPr>
                <w:spacing w:val="2"/>
              </w:rPr>
              <w:t>t</w:t>
            </w:r>
            <w:r>
              <w:rPr>
                <w:spacing w:val="-1"/>
              </w:rPr>
              <w:t>h</w:t>
            </w:r>
            <w:r>
              <w:t>e</w:t>
            </w:r>
            <w:r>
              <w:rPr>
                <w:spacing w:val="-1"/>
              </w:rPr>
              <w:t xml:space="preserve"> n</w:t>
            </w:r>
            <w:r>
              <w:t>a</w:t>
            </w:r>
            <w:r>
              <w:rPr>
                <w:spacing w:val="2"/>
              </w:rPr>
              <w:t>t</w:t>
            </w:r>
            <w:r>
              <w:rPr>
                <w:spacing w:val="-1"/>
              </w:rPr>
              <w:t>u</w:t>
            </w:r>
            <w:r>
              <w:rPr>
                <w:spacing w:val="1"/>
              </w:rPr>
              <w:t>r</w:t>
            </w:r>
            <w:r>
              <w:rPr>
                <w:spacing w:val="3"/>
              </w:rPr>
              <w:t>a</w:t>
            </w:r>
            <w:r>
              <w:t>l a</w:t>
            </w:r>
            <w:r>
              <w:rPr>
                <w:spacing w:val="-1"/>
              </w:rPr>
              <w:t>n</w:t>
            </w:r>
            <w:r>
              <w:t>d</w:t>
            </w:r>
            <w:r>
              <w:rPr>
                <w:spacing w:val="-2"/>
              </w:rPr>
              <w:t xml:space="preserve"> </w:t>
            </w:r>
            <w:r>
              <w:rPr>
                <w:spacing w:val="1"/>
              </w:rPr>
              <w:t>hu</w:t>
            </w:r>
            <w:r>
              <w:rPr>
                <w:spacing w:val="-4"/>
              </w:rPr>
              <w:t>m</w:t>
            </w:r>
            <w:r>
              <w:rPr>
                <w:spacing w:val="3"/>
              </w:rPr>
              <w:t>a</w:t>
            </w:r>
            <w:r>
              <w:t>n</w:t>
            </w:r>
            <w:r>
              <w:rPr>
                <w:spacing w:val="-6"/>
              </w:rPr>
              <w:t xml:space="preserve"> </w:t>
            </w:r>
            <w:r>
              <w:rPr>
                <w:spacing w:val="1"/>
              </w:rPr>
              <w:t>d</w:t>
            </w:r>
            <w:r>
              <w:t>es</w:t>
            </w:r>
            <w:r>
              <w:rPr>
                <w:spacing w:val="2"/>
              </w:rPr>
              <w:t>i</w:t>
            </w:r>
            <w:r>
              <w:rPr>
                <w:spacing w:val="-1"/>
              </w:rPr>
              <w:t>gn</w:t>
            </w:r>
            <w:r>
              <w:t>ed</w:t>
            </w:r>
            <w:r>
              <w:rPr>
                <w:spacing w:val="-3"/>
              </w:rPr>
              <w:t xml:space="preserve"> </w:t>
            </w:r>
            <w:r>
              <w:rPr>
                <w:spacing w:val="-2"/>
              </w:rPr>
              <w:t>w</w:t>
            </w:r>
            <w:r>
              <w:rPr>
                <w:spacing w:val="1"/>
              </w:rPr>
              <w:t>or</w:t>
            </w:r>
            <w:r>
              <w:t>ld</w:t>
            </w:r>
            <w:r>
              <w:rPr>
                <w:spacing w:val="-4"/>
              </w:rPr>
              <w:t xml:space="preserve"> </w:t>
            </w:r>
            <w:r>
              <w:t>c</w:t>
            </w:r>
            <w:r>
              <w:rPr>
                <w:spacing w:val="1"/>
              </w:rPr>
              <w:t>a</w:t>
            </w:r>
            <w:r>
              <w:t>n</w:t>
            </w:r>
            <w:r>
              <w:rPr>
                <w:spacing w:val="-4"/>
              </w:rPr>
              <w:t xml:space="preserve"> </w:t>
            </w:r>
            <w:r>
              <w:rPr>
                <w:spacing w:val="1"/>
              </w:rPr>
              <w:t>b</w:t>
            </w:r>
            <w:r>
              <w:t>e</w:t>
            </w:r>
            <w:r>
              <w:rPr>
                <w:spacing w:val="-1"/>
              </w:rPr>
              <w:t xml:space="preserve"> </w:t>
            </w:r>
            <w:r>
              <w:rPr>
                <w:spacing w:val="1"/>
              </w:rPr>
              <w:t>ob</w:t>
            </w:r>
            <w:r>
              <w:rPr>
                <w:spacing w:val="-1"/>
              </w:rPr>
              <w:t>s</w:t>
            </w:r>
            <w:r>
              <w:t>e</w:t>
            </w:r>
            <w:r>
              <w:rPr>
                <w:spacing w:val="1"/>
              </w:rPr>
              <w:t>r</w:t>
            </w:r>
            <w:r>
              <w:rPr>
                <w:spacing w:val="-1"/>
              </w:rPr>
              <w:t>v</w:t>
            </w:r>
            <w:r>
              <w:t>e</w:t>
            </w:r>
            <w:r>
              <w:rPr>
                <w:spacing w:val="1"/>
              </w:rPr>
              <w:t>d</w:t>
            </w:r>
            <w:r>
              <w:t>,</w:t>
            </w:r>
            <w:r>
              <w:rPr>
                <w:spacing w:val="-7"/>
              </w:rPr>
              <w:t xml:space="preserve"> </w:t>
            </w:r>
            <w:r>
              <w:rPr>
                <w:spacing w:val="-1"/>
              </w:rPr>
              <w:t>us</w:t>
            </w:r>
            <w:r>
              <w:rPr>
                <w:spacing w:val="5"/>
              </w:rPr>
              <w:t>e</w:t>
            </w:r>
            <w:r>
              <w:t>d</w:t>
            </w:r>
            <w:r>
              <w:rPr>
                <w:spacing w:val="-3"/>
              </w:rPr>
              <w:t xml:space="preserve"> </w:t>
            </w:r>
            <w:r>
              <w:t>to</w:t>
            </w:r>
            <w:r>
              <w:rPr>
                <w:spacing w:val="-1"/>
              </w:rPr>
              <w:t xml:space="preserve"> </w:t>
            </w:r>
            <w:r>
              <w:rPr>
                <w:spacing w:val="1"/>
              </w:rPr>
              <w:t>d</w:t>
            </w:r>
            <w:r>
              <w:t>esc</w:t>
            </w:r>
            <w:r>
              <w:rPr>
                <w:spacing w:val="1"/>
              </w:rPr>
              <w:t>r</w:t>
            </w:r>
            <w:r>
              <w:t>i</w:t>
            </w:r>
            <w:r>
              <w:rPr>
                <w:spacing w:val="-1"/>
              </w:rPr>
              <w:t>b</w:t>
            </w:r>
            <w:r>
              <w:t xml:space="preserve">e </w:t>
            </w:r>
            <w:r>
              <w:rPr>
                <w:spacing w:val="1"/>
              </w:rPr>
              <w:t>p</w:t>
            </w:r>
            <w:r>
              <w:rPr>
                <w:spacing w:val="-1"/>
              </w:rPr>
              <w:t>h</w:t>
            </w:r>
            <w:r>
              <w:t>e</w:t>
            </w:r>
            <w:r>
              <w:rPr>
                <w:spacing w:val="-1"/>
              </w:rPr>
              <w:t>n</w:t>
            </w:r>
            <w:r>
              <w:rPr>
                <w:spacing w:val="3"/>
              </w:rPr>
              <w:t>o</w:t>
            </w:r>
            <w:r>
              <w:rPr>
                <w:spacing w:val="-4"/>
              </w:rPr>
              <w:t>m</w:t>
            </w:r>
            <w:r>
              <w:rPr>
                <w:spacing w:val="3"/>
              </w:rPr>
              <w:t>e</w:t>
            </w:r>
            <w:r>
              <w:rPr>
                <w:spacing w:val="-1"/>
              </w:rPr>
              <w:t>n</w:t>
            </w:r>
            <w:r>
              <w:t>a,</w:t>
            </w:r>
            <w:r>
              <w:rPr>
                <w:spacing w:val="-9"/>
              </w:rPr>
              <w:t xml:space="preserve"> </w:t>
            </w:r>
            <w:r>
              <w:t>a</w:t>
            </w:r>
            <w:r>
              <w:rPr>
                <w:spacing w:val="-1"/>
              </w:rPr>
              <w:t>n</w:t>
            </w:r>
            <w:r>
              <w:t>d</w:t>
            </w:r>
            <w:r>
              <w:rPr>
                <w:spacing w:val="2"/>
              </w:rPr>
              <w:t xml:space="preserve"> </w:t>
            </w:r>
            <w:r>
              <w:rPr>
                <w:spacing w:val="-1"/>
              </w:rPr>
              <w:t>us</w:t>
            </w:r>
            <w:r>
              <w:t>ed</w:t>
            </w:r>
            <w:r>
              <w:rPr>
                <w:spacing w:val="-2"/>
              </w:rPr>
              <w:t xml:space="preserve"> </w:t>
            </w:r>
            <w:r>
              <w:t>as</w:t>
            </w:r>
            <w:r>
              <w:rPr>
                <w:spacing w:val="-2"/>
              </w:rPr>
              <w:t xml:space="preserve"> </w:t>
            </w:r>
            <w:r>
              <w:t>e</w:t>
            </w:r>
            <w:r>
              <w:rPr>
                <w:spacing w:val="1"/>
              </w:rPr>
              <w:t>v</w:t>
            </w:r>
            <w:r>
              <w:t>i</w:t>
            </w:r>
            <w:r>
              <w:rPr>
                <w:spacing w:val="1"/>
              </w:rPr>
              <w:t>d</w:t>
            </w:r>
            <w:r>
              <w:t>e</w:t>
            </w:r>
            <w:r>
              <w:rPr>
                <w:spacing w:val="-1"/>
              </w:rPr>
              <w:t>n</w:t>
            </w:r>
            <w:r>
              <w:t>c</w:t>
            </w:r>
            <w:r>
              <w:rPr>
                <w:spacing w:val="1"/>
              </w:rPr>
              <w:t>e</w:t>
            </w:r>
            <w:r>
              <w:t>.</w:t>
            </w:r>
          </w:p>
        </w:tc>
      </w:tr>
      <w:tr w:rsidR="009F3251" w:rsidTr="002822CE">
        <w:trPr>
          <w:trHeight w:hRule="exact" w:val="724"/>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641C25">
            <w:pPr>
              <w:spacing w:before="52"/>
              <w:ind w:left="102"/>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can </w:t>
            </w:r>
            <w:r>
              <w:t>i</w:t>
            </w:r>
            <w:r>
              <w:rPr>
                <w:spacing w:val="1"/>
              </w:rPr>
              <w:t>d</w:t>
            </w:r>
            <w:r>
              <w:rPr>
                <w:spacing w:val="3"/>
              </w:rPr>
              <w:t>e</w:t>
            </w:r>
            <w:r>
              <w:rPr>
                <w:spacing w:val="-1"/>
              </w:rPr>
              <w:t>n</w:t>
            </w:r>
            <w:r>
              <w:t>t</w:t>
            </w:r>
            <w:r>
              <w:rPr>
                <w:spacing w:val="2"/>
              </w:rPr>
              <w:t>i</w:t>
            </w:r>
            <w:r>
              <w:rPr>
                <w:spacing w:val="1"/>
              </w:rPr>
              <w:t>f</w:t>
            </w:r>
            <w:r>
              <w:t>y</w:t>
            </w:r>
            <w:r>
              <w:rPr>
                <w:spacing w:val="-7"/>
              </w:rPr>
              <w:t xml:space="preserve"> </w:t>
            </w:r>
            <w:r>
              <w:rPr>
                <w:spacing w:val="-1"/>
              </w:rPr>
              <w:t>s</w:t>
            </w:r>
            <w:r>
              <w:rPr>
                <w:spacing w:val="2"/>
              </w:rPr>
              <w:t>i</w:t>
            </w:r>
            <w:r>
              <w:rPr>
                <w:spacing w:val="-1"/>
              </w:rPr>
              <w:t>m</w:t>
            </w:r>
            <w:r>
              <w:t>ila</w:t>
            </w:r>
            <w:r>
              <w:rPr>
                <w:spacing w:val="1"/>
              </w:rPr>
              <w:t>r</w:t>
            </w:r>
            <w:r>
              <w:t>iti</w:t>
            </w:r>
            <w:r>
              <w:rPr>
                <w:spacing w:val="2"/>
              </w:rPr>
              <w:t>e</w:t>
            </w:r>
            <w:r>
              <w:t>s</w:t>
            </w:r>
            <w:r>
              <w:rPr>
                <w:spacing w:val="-9"/>
              </w:rPr>
              <w:t xml:space="preserve"> </w:t>
            </w:r>
            <w:r>
              <w:t>a</w:t>
            </w:r>
            <w:r>
              <w:rPr>
                <w:spacing w:val="-1"/>
              </w:rPr>
              <w:t>n</w:t>
            </w:r>
            <w:r>
              <w:t>d</w:t>
            </w:r>
            <w:r>
              <w:rPr>
                <w:spacing w:val="-2"/>
              </w:rPr>
              <w:t xml:space="preserve"> </w:t>
            </w:r>
            <w:r>
              <w:rPr>
                <w:spacing w:val="1"/>
              </w:rPr>
              <w:t>d</w:t>
            </w:r>
            <w:r>
              <w:t>if</w:t>
            </w:r>
            <w:r>
              <w:rPr>
                <w:spacing w:val="-2"/>
              </w:rPr>
              <w:t>f</w:t>
            </w:r>
            <w:r>
              <w:t>e</w:t>
            </w:r>
            <w:r>
              <w:rPr>
                <w:spacing w:val="1"/>
              </w:rPr>
              <w:t>r</w:t>
            </w:r>
            <w:r>
              <w:rPr>
                <w:spacing w:val="3"/>
              </w:rPr>
              <w:t>e</w:t>
            </w:r>
            <w:r>
              <w:rPr>
                <w:spacing w:val="-1"/>
              </w:rPr>
              <w:t>n</w:t>
            </w:r>
            <w:r>
              <w:t>c</w:t>
            </w:r>
            <w:r>
              <w:rPr>
                <w:spacing w:val="1"/>
              </w:rPr>
              <w:t>e</w:t>
            </w:r>
            <w:r>
              <w:t>s in</w:t>
            </w:r>
            <w:r>
              <w:rPr>
                <w:spacing w:val="-3"/>
              </w:rPr>
              <w:t xml:space="preserve"> </w:t>
            </w:r>
            <w:r>
              <w:rPr>
                <w:spacing w:val="1"/>
              </w:rPr>
              <w:t>ord</w:t>
            </w:r>
            <w:r>
              <w:t>er</w:t>
            </w:r>
            <w:r>
              <w:rPr>
                <w:spacing w:val="-3"/>
              </w:rPr>
              <w:t xml:space="preserve"> </w:t>
            </w:r>
            <w:r>
              <w:t>to</w:t>
            </w:r>
            <w:r>
              <w:rPr>
                <w:spacing w:val="-1"/>
              </w:rPr>
              <w:t xml:space="preserve"> s</w:t>
            </w:r>
            <w:r>
              <w:rPr>
                <w:spacing w:val="1"/>
              </w:rPr>
              <w:t>or</w:t>
            </w:r>
            <w:r>
              <w:t>t</w:t>
            </w:r>
            <w:r>
              <w:rPr>
                <w:spacing w:val="-3"/>
              </w:rPr>
              <w:t xml:space="preserve"> </w:t>
            </w:r>
            <w:r>
              <w:rPr>
                <w:spacing w:val="1"/>
              </w:rPr>
              <w:t>a</w:t>
            </w:r>
            <w:r>
              <w:rPr>
                <w:spacing w:val="-1"/>
              </w:rPr>
              <w:t>n</w:t>
            </w:r>
            <w:r>
              <w:t>d</w:t>
            </w:r>
            <w:r>
              <w:rPr>
                <w:spacing w:val="-2"/>
              </w:rPr>
              <w:t xml:space="preserve"> </w:t>
            </w:r>
            <w:r>
              <w:t>clas</w:t>
            </w:r>
            <w:r>
              <w:rPr>
                <w:spacing w:val="-1"/>
              </w:rPr>
              <w:t>s</w:t>
            </w:r>
            <w:r>
              <w:t>ify</w:t>
            </w:r>
            <w:r>
              <w:rPr>
                <w:spacing w:val="-7"/>
              </w:rPr>
              <w:t xml:space="preserve"> </w:t>
            </w:r>
            <w:r>
              <w:rPr>
                <w:spacing w:val="-1"/>
              </w:rPr>
              <w:t>n</w:t>
            </w:r>
            <w:r>
              <w:rPr>
                <w:spacing w:val="3"/>
              </w:rPr>
              <w:t>a</w:t>
            </w:r>
            <w:r>
              <w:t>t</w:t>
            </w:r>
            <w:r>
              <w:rPr>
                <w:spacing w:val="-1"/>
              </w:rPr>
              <w:t>u</w:t>
            </w:r>
            <w:r>
              <w:rPr>
                <w:spacing w:val="1"/>
              </w:rPr>
              <w:t>r</w:t>
            </w:r>
            <w:r>
              <w:t>al</w:t>
            </w:r>
            <w:r>
              <w:rPr>
                <w:spacing w:val="-1"/>
              </w:rPr>
              <w:t xml:space="preserve"> </w:t>
            </w:r>
            <w:r>
              <w:rPr>
                <w:spacing w:val="1"/>
              </w:rPr>
              <w:t>ob</w:t>
            </w:r>
            <w:r>
              <w:rPr>
                <w:spacing w:val="2"/>
              </w:rPr>
              <w:t>j</w:t>
            </w:r>
            <w:r>
              <w:t>e</w:t>
            </w:r>
            <w:r>
              <w:rPr>
                <w:spacing w:val="1"/>
              </w:rPr>
              <w:t>c</w:t>
            </w:r>
            <w:r>
              <w:t>ts</w:t>
            </w:r>
            <w:r>
              <w:rPr>
                <w:spacing w:val="-7"/>
              </w:rPr>
              <w:t xml:space="preserve"> </w:t>
            </w:r>
            <w:r>
              <w:t>a</w:t>
            </w:r>
            <w:r>
              <w:rPr>
                <w:spacing w:val="-1"/>
              </w:rPr>
              <w:t>n</w:t>
            </w:r>
            <w:r>
              <w:t>d</w:t>
            </w:r>
            <w:r>
              <w:rPr>
                <w:spacing w:val="-2"/>
              </w:rPr>
              <w:t xml:space="preserve"> </w:t>
            </w:r>
            <w:r>
              <w:rPr>
                <w:spacing w:val="1"/>
              </w:rPr>
              <w:t>d</w:t>
            </w:r>
            <w:r>
              <w:t>esi</w:t>
            </w:r>
            <w:r>
              <w:rPr>
                <w:spacing w:val="-2"/>
              </w:rPr>
              <w:t>g</w:t>
            </w:r>
            <w:r>
              <w:rPr>
                <w:spacing w:val="-1"/>
              </w:rPr>
              <w:t>n</w:t>
            </w:r>
            <w:r>
              <w:t xml:space="preserve">ed </w:t>
            </w:r>
            <w:r>
              <w:rPr>
                <w:spacing w:val="1"/>
              </w:rPr>
              <w:t>prod</w:t>
            </w:r>
            <w:r>
              <w:rPr>
                <w:spacing w:val="-1"/>
              </w:rPr>
              <w:t>u</w:t>
            </w:r>
            <w:r>
              <w:t>cts.</w:t>
            </w:r>
            <w:r>
              <w:rPr>
                <w:spacing w:val="-7"/>
              </w:rPr>
              <w:t xml:space="preserve"> </w:t>
            </w:r>
            <w:r>
              <w:rPr>
                <w:spacing w:val="3"/>
              </w:rPr>
              <w:t>T</w:t>
            </w:r>
            <w:r>
              <w:rPr>
                <w:spacing w:val="-1"/>
              </w:rPr>
              <w:t>h</w:t>
            </w:r>
            <w:r>
              <w:t>ey</w:t>
            </w:r>
            <w:r>
              <w:rPr>
                <w:spacing w:val="-6"/>
              </w:rPr>
              <w:t xml:space="preserve"> </w:t>
            </w:r>
            <w:r>
              <w:t>i</w:t>
            </w:r>
            <w:r>
              <w:rPr>
                <w:spacing w:val="1"/>
              </w:rPr>
              <w:t>d</w:t>
            </w:r>
            <w:r>
              <w:t>e</w:t>
            </w:r>
            <w:r>
              <w:rPr>
                <w:spacing w:val="-1"/>
              </w:rPr>
              <w:t>n</w:t>
            </w:r>
            <w:r>
              <w:rPr>
                <w:spacing w:val="2"/>
              </w:rPr>
              <w:t>t</w:t>
            </w:r>
            <w:r>
              <w:t>ify</w:t>
            </w:r>
            <w:r>
              <w:rPr>
                <w:spacing w:val="-7"/>
              </w:rPr>
              <w:t xml:space="preserve"> </w:t>
            </w:r>
            <w:r>
              <w:rPr>
                <w:spacing w:val="1"/>
              </w:rPr>
              <w:t>p</w:t>
            </w:r>
            <w:r>
              <w:t>atte</w:t>
            </w:r>
            <w:r>
              <w:rPr>
                <w:spacing w:val="3"/>
              </w:rPr>
              <w:t>r</w:t>
            </w:r>
            <w:r>
              <w:rPr>
                <w:spacing w:val="-1"/>
              </w:rPr>
              <w:t>n</w:t>
            </w:r>
            <w:r>
              <w:t>s</w:t>
            </w:r>
            <w:r>
              <w:rPr>
                <w:spacing w:val="-6"/>
              </w:rPr>
              <w:t xml:space="preserve"> </w:t>
            </w:r>
            <w:r>
              <w:rPr>
                <w:spacing w:val="1"/>
              </w:rPr>
              <w:t>r</w:t>
            </w:r>
            <w:r>
              <w:t>elat</w:t>
            </w:r>
            <w:r>
              <w:rPr>
                <w:spacing w:val="1"/>
              </w:rPr>
              <w:t>e</w:t>
            </w:r>
            <w:r>
              <w:t>d</w:t>
            </w:r>
            <w:r>
              <w:rPr>
                <w:spacing w:val="-4"/>
              </w:rPr>
              <w:t xml:space="preserve"> </w:t>
            </w:r>
            <w:r>
              <w:t>to</w:t>
            </w:r>
            <w:r>
              <w:rPr>
                <w:spacing w:val="-1"/>
              </w:rPr>
              <w:t xml:space="preserve"> </w:t>
            </w:r>
            <w:r>
              <w:t>t</w:t>
            </w:r>
            <w:r>
              <w:rPr>
                <w:spacing w:val="2"/>
              </w:rPr>
              <w:t>i</w:t>
            </w:r>
            <w:r>
              <w:rPr>
                <w:spacing w:val="-4"/>
              </w:rPr>
              <w:t>m</w:t>
            </w:r>
            <w:r>
              <w:t>e,</w:t>
            </w:r>
            <w:r>
              <w:rPr>
                <w:spacing w:val="-3"/>
              </w:rPr>
              <w:t xml:space="preserve"> </w:t>
            </w:r>
            <w:r>
              <w:rPr>
                <w:spacing w:val="2"/>
              </w:rPr>
              <w:t>i</w:t>
            </w:r>
            <w:r>
              <w:rPr>
                <w:spacing w:val="-1"/>
              </w:rPr>
              <w:t>n</w:t>
            </w:r>
            <w:r>
              <w:t>c</w:t>
            </w:r>
            <w:r>
              <w:rPr>
                <w:spacing w:val="2"/>
              </w:rPr>
              <w:t>l</w:t>
            </w:r>
            <w:r>
              <w:rPr>
                <w:spacing w:val="-1"/>
              </w:rPr>
              <w:t>u</w:t>
            </w:r>
            <w:r>
              <w:rPr>
                <w:spacing w:val="1"/>
              </w:rPr>
              <w:t>d</w:t>
            </w:r>
            <w:r>
              <w:t>i</w:t>
            </w:r>
            <w:r>
              <w:rPr>
                <w:spacing w:val="1"/>
              </w:rPr>
              <w:t>n</w:t>
            </w:r>
            <w:r>
              <w:t xml:space="preserve">g </w:t>
            </w:r>
            <w:r>
              <w:rPr>
                <w:spacing w:val="-1"/>
              </w:rPr>
              <w:t>s</w:t>
            </w:r>
            <w:r>
              <w:rPr>
                <w:spacing w:val="2"/>
              </w:rPr>
              <w:t>i</w:t>
            </w:r>
            <w:r>
              <w:rPr>
                <w:spacing w:val="-4"/>
              </w:rPr>
              <w:t>m</w:t>
            </w:r>
            <w:r>
              <w:rPr>
                <w:spacing w:val="1"/>
              </w:rPr>
              <w:t>p</w:t>
            </w:r>
            <w:r>
              <w:t>le</w:t>
            </w:r>
            <w:r>
              <w:rPr>
                <w:spacing w:val="-5"/>
              </w:rPr>
              <w:t xml:space="preserve"> </w:t>
            </w:r>
            <w:r>
              <w:rPr>
                <w:spacing w:val="1"/>
              </w:rPr>
              <w:t>r</w:t>
            </w:r>
            <w:r>
              <w:t>ates</w:t>
            </w:r>
            <w:r>
              <w:rPr>
                <w:spacing w:val="-4"/>
              </w:rPr>
              <w:t xml:space="preserve"> </w:t>
            </w:r>
            <w:r>
              <w:rPr>
                <w:spacing w:val="4"/>
              </w:rPr>
              <w:t>o</w:t>
            </w:r>
            <w:r>
              <w:t>f</w:t>
            </w:r>
            <w:r>
              <w:rPr>
                <w:spacing w:val="-3"/>
              </w:rPr>
              <w:t xml:space="preserve"> </w:t>
            </w:r>
            <w:r>
              <w:t>c</w:t>
            </w:r>
            <w:r>
              <w:rPr>
                <w:spacing w:val="-1"/>
              </w:rPr>
              <w:t>h</w:t>
            </w:r>
            <w:r>
              <w:rPr>
                <w:spacing w:val="3"/>
              </w:rPr>
              <w:t>a</w:t>
            </w:r>
            <w:r>
              <w:rPr>
                <w:spacing w:val="-1"/>
              </w:rPr>
              <w:t>ng</w:t>
            </w:r>
            <w:r>
              <w:t>e</w:t>
            </w:r>
            <w:r>
              <w:rPr>
                <w:spacing w:val="-5"/>
              </w:rPr>
              <w:t xml:space="preserve"> </w:t>
            </w:r>
            <w:r>
              <w:rPr>
                <w:spacing w:val="3"/>
              </w:rPr>
              <w:t>a</w:t>
            </w:r>
            <w:r>
              <w:rPr>
                <w:spacing w:val="-1"/>
              </w:rPr>
              <w:t>n</w:t>
            </w:r>
            <w:r>
              <w:t>d</w:t>
            </w:r>
            <w:r>
              <w:rPr>
                <w:spacing w:val="-2"/>
              </w:rPr>
              <w:t xml:space="preserve"> </w:t>
            </w:r>
            <w:r>
              <w:rPr>
                <w:spacing w:val="3"/>
              </w:rPr>
              <w:t>c</w:t>
            </w:r>
            <w:r>
              <w:rPr>
                <w:spacing w:val="-1"/>
              </w:rPr>
              <w:t>y</w:t>
            </w:r>
            <w:r>
              <w:t>cles,</w:t>
            </w:r>
            <w:r>
              <w:rPr>
                <w:spacing w:val="-4"/>
              </w:rPr>
              <w:t xml:space="preserve"> </w:t>
            </w:r>
            <w:r>
              <w:t>a</w:t>
            </w:r>
            <w:r>
              <w:rPr>
                <w:spacing w:val="-1"/>
              </w:rPr>
              <w:t>n</w:t>
            </w:r>
            <w:r>
              <w:t>d</w:t>
            </w:r>
            <w:r>
              <w:rPr>
                <w:spacing w:val="-2"/>
              </w:rPr>
              <w:t xml:space="preserve"> </w:t>
            </w:r>
            <w:r>
              <w:rPr>
                <w:spacing w:val="-1"/>
              </w:rPr>
              <w:t>us</w:t>
            </w:r>
            <w:r>
              <w:t>e</w:t>
            </w:r>
            <w:r>
              <w:rPr>
                <w:spacing w:val="-2"/>
              </w:rPr>
              <w:t xml:space="preserve"> </w:t>
            </w:r>
            <w:r>
              <w:rPr>
                <w:spacing w:val="2"/>
              </w:rPr>
              <w:t>t</w:t>
            </w:r>
            <w:r>
              <w:rPr>
                <w:spacing w:val="-1"/>
              </w:rPr>
              <w:t>h</w:t>
            </w:r>
            <w:r>
              <w:t>ese</w:t>
            </w:r>
            <w:r>
              <w:rPr>
                <w:spacing w:val="-4"/>
              </w:rPr>
              <w:t xml:space="preserve"> </w:t>
            </w:r>
            <w:r>
              <w:rPr>
                <w:spacing w:val="1"/>
              </w:rPr>
              <w:t>p</w:t>
            </w:r>
            <w:r>
              <w:t>atte</w:t>
            </w:r>
            <w:r>
              <w:rPr>
                <w:spacing w:val="1"/>
              </w:rPr>
              <w:t>rn</w:t>
            </w:r>
            <w:r>
              <w:t>s to</w:t>
            </w:r>
            <w:r>
              <w:rPr>
                <w:spacing w:val="-1"/>
              </w:rPr>
              <w:t xml:space="preserve"> </w:t>
            </w:r>
            <w:r>
              <w:rPr>
                <w:spacing w:val="-4"/>
              </w:rPr>
              <w:t>m</w:t>
            </w:r>
            <w:r>
              <w:rPr>
                <w:spacing w:val="3"/>
              </w:rPr>
              <w:t>a</w:t>
            </w:r>
            <w:r>
              <w:rPr>
                <w:spacing w:val="-1"/>
              </w:rPr>
              <w:t>k</w:t>
            </w:r>
            <w:r>
              <w:t>e</w:t>
            </w:r>
            <w:r>
              <w:rPr>
                <w:spacing w:val="-3"/>
              </w:rPr>
              <w:t xml:space="preserve"> </w:t>
            </w:r>
            <w:r>
              <w:rPr>
                <w:spacing w:val="1"/>
              </w:rPr>
              <w:t>pr</w:t>
            </w:r>
            <w:r>
              <w:t>e</w:t>
            </w:r>
            <w:r>
              <w:rPr>
                <w:spacing w:val="1"/>
              </w:rPr>
              <w:t>d</w:t>
            </w:r>
            <w:r>
              <w:t>icti</w:t>
            </w:r>
            <w:r>
              <w:rPr>
                <w:spacing w:val="1"/>
              </w:rPr>
              <w:t>o</w:t>
            </w:r>
            <w:r>
              <w:rPr>
                <w:spacing w:val="-1"/>
              </w:rPr>
              <w:t>ns</w:t>
            </w:r>
            <w:r>
              <w:t>.</w:t>
            </w:r>
          </w:p>
        </w:tc>
      </w:tr>
      <w:tr w:rsidR="009F3251" w:rsidTr="002822CE">
        <w:trPr>
          <w:trHeight w:hRule="exact" w:val="985"/>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5" w:line="239" w:lineRule="auto"/>
              <w:ind w:left="102" w:right="157"/>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can </w:t>
            </w:r>
            <w:r>
              <w:rPr>
                <w:spacing w:val="1"/>
              </w:rPr>
              <w:t>r</w:t>
            </w:r>
            <w:r>
              <w:t>e</w:t>
            </w:r>
            <w:r>
              <w:rPr>
                <w:spacing w:val="1"/>
              </w:rPr>
              <w:t>cogn</w:t>
            </w:r>
            <w:r>
              <w:t>ize</w:t>
            </w:r>
            <w:r>
              <w:rPr>
                <w:spacing w:val="-7"/>
              </w:rPr>
              <w:t xml:space="preserve"> </w:t>
            </w:r>
            <w:r>
              <w:t>t</w:t>
            </w:r>
            <w:r>
              <w:rPr>
                <w:spacing w:val="-1"/>
              </w:rPr>
              <w:t>h</w:t>
            </w:r>
            <w:r>
              <w:t>at</w:t>
            </w:r>
            <w:r>
              <w:rPr>
                <w:spacing w:val="2"/>
              </w:rPr>
              <w:t xml:space="preserve"> </w:t>
            </w:r>
            <w:r>
              <w:rPr>
                <w:spacing w:val="-1"/>
              </w:rPr>
              <w:t>m</w:t>
            </w:r>
            <w:r>
              <w:t>a</w:t>
            </w:r>
            <w:r>
              <w:rPr>
                <w:spacing w:val="1"/>
              </w:rPr>
              <w:t>cro</w:t>
            </w:r>
            <w:r>
              <w:rPr>
                <w:spacing w:val="-1"/>
              </w:rPr>
              <w:t>s</w:t>
            </w:r>
            <w:r>
              <w:t>c</w:t>
            </w:r>
            <w:r>
              <w:rPr>
                <w:spacing w:val="1"/>
              </w:rPr>
              <w:t>op</w:t>
            </w:r>
            <w:r>
              <w:t>ic</w:t>
            </w:r>
            <w:r>
              <w:rPr>
                <w:spacing w:val="-10"/>
              </w:rPr>
              <w:t xml:space="preserve"> </w:t>
            </w:r>
            <w:r>
              <w:rPr>
                <w:spacing w:val="1"/>
              </w:rPr>
              <w:t>p</w:t>
            </w:r>
            <w:r>
              <w:t>atte</w:t>
            </w:r>
            <w:r>
              <w:rPr>
                <w:spacing w:val="1"/>
              </w:rPr>
              <w:t>r</w:t>
            </w:r>
            <w:r>
              <w:rPr>
                <w:spacing w:val="-1"/>
              </w:rPr>
              <w:t>n</w:t>
            </w:r>
            <w:r>
              <w:t>s a</w:t>
            </w:r>
            <w:r>
              <w:rPr>
                <w:spacing w:val="1"/>
              </w:rPr>
              <w:t>r</w:t>
            </w:r>
            <w:r>
              <w:t>e</w:t>
            </w:r>
            <w:r>
              <w:rPr>
                <w:spacing w:val="-1"/>
              </w:rPr>
              <w:t xml:space="preserve"> </w:t>
            </w:r>
            <w:r>
              <w:rPr>
                <w:spacing w:val="1"/>
              </w:rPr>
              <w:t>r</w:t>
            </w:r>
            <w:r>
              <w:t>elat</w:t>
            </w:r>
            <w:r>
              <w:rPr>
                <w:spacing w:val="1"/>
              </w:rPr>
              <w:t>e</w:t>
            </w:r>
            <w:r>
              <w:t>d</w:t>
            </w:r>
            <w:r>
              <w:rPr>
                <w:spacing w:val="-4"/>
              </w:rPr>
              <w:t xml:space="preserve"> </w:t>
            </w:r>
            <w:r>
              <w:t>to</w:t>
            </w:r>
            <w:r>
              <w:rPr>
                <w:spacing w:val="-1"/>
              </w:rPr>
              <w:t xml:space="preserve"> </w:t>
            </w:r>
            <w:r>
              <w:t>t</w:t>
            </w:r>
            <w:r>
              <w:rPr>
                <w:spacing w:val="-1"/>
              </w:rPr>
              <w:t>h</w:t>
            </w:r>
            <w:r>
              <w:t>e</w:t>
            </w:r>
            <w:r>
              <w:rPr>
                <w:spacing w:val="-1"/>
              </w:rPr>
              <w:t xml:space="preserve"> n</w:t>
            </w:r>
            <w:r>
              <w:t>at</w:t>
            </w:r>
            <w:r>
              <w:rPr>
                <w:spacing w:val="-1"/>
              </w:rPr>
              <w:t>u</w:t>
            </w:r>
            <w:r>
              <w:rPr>
                <w:spacing w:val="1"/>
              </w:rPr>
              <w:t>r</w:t>
            </w:r>
            <w:r>
              <w:t>e</w:t>
            </w:r>
            <w:r>
              <w:rPr>
                <w:spacing w:val="-4"/>
              </w:rPr>
              <w:t xml:space="preserve"> </w:t>
            </w:r>
            <w:r>
              <w:rPr>
                <w:spacing w:val="1"/>
              </w:rPr>
              <w:t>o</w:t>
            </w:r>
            <w:r>
              <w:t>f</w:t>
            </w:r>
            <w:r>
              <w:rPr>
                <w:spacing w:val="-1"/>
              </w:rPr>
              <w:t xml:space="preserve"> m</w:t>
            </w:r>
            <w:r>
              <w:t>i</w:t>
            </w:r>
            <w:r>
              <w:rPr>
                <w:spacing w:val="2"/>
              </w:rPr>
              <w:t>c</w:t>
            </w:r>
            <w:r>
              <w:rPr>
                <w:spacing w:val="1"/>
              </w:rPr>
              <w:t>ro</w:t>
            </w:r>
            <w:r>
              <w:rPr>
                <w:spacing w:val="-1"/>
              </w:rPr>
              <w:t>s</w:t>
            </w:r>
            <w:r>
              <w:t>c</w:t>
            </w:r>
            <w:r>
              <w:rPr>
                <w:spacing w:val="1"/>
              </w:rPr>
              <w:t>op</w:t>
            </w:r>
            <w:r>
              <w:t>ic</w:t>
            </w:r>
            <w:r>
              <w:rPr>
                <w:spacing w:val="-10"/>
              </w:rPr>
              <w:t xml:space="preserve"> </w:t>
            </w:r>
            <w:r>
              <w:t>a</w:t>
            </w:r>
            <w:r>
              <w:rPr>
                <w:spacing w:val="-1"/>
              </w:rPr>
              <w:t>n</w:t>
            </w:r>
            <w:r>
              <w:t>d</w:t>
            </w:r>
            <w:r>
              <w:rPr>
                <w:spacing w:val="-2"/>
              </w:rPr>
              <w:t xml:space="preserve"> </w:t>
            </w:r>
            <w:r>
              <w:t>at</w:t>
            </w:r>
            <w:r>
              <w:rPr>
                <w:spacing w:val="1"/>
              </w:rPr>
              <w:t>o</w:t>
            </w:r>
            <w:r>
              <w:rPr>
                <w:spacing w:val="-4"/>
              </w:rPr>
              <w:t>m</w:t>
            </w:r>
            <w:r>
              <w:t>i</w:t>
            </w:r>
            <w:r>
              <w:rPr>
                <w:spacing w:val="7"/>
              </w:rPr>
              <w:t>c</w:t>
            </w:r>
            <w:r>
              <w:rPr>
                <w:spacing w:val="-2"/>
              </w:rPr>
              <w:t>-</w:t>
            </w:r>
            <w:r>
              <w:t>l</w:t>
            </w:r>
            <w:r>
              <w:rPr>
                <w:spacing w:val="2"/>
              </w:rPr>
              <w:t>e</w:t>
            </w:r>
            <w:r>
              <w:rPr>
                <w:spacing w:val="-1"/>
              </w:rPr>
              <w:t>v</w:t>
            </w:r>
            <w:r>
              <w:t xml:space="preserve">el </w:t>
            </w:r>
            <w:r>
              <w:rPr>
                <w:spacing w:val="-1"/>
              </w:rPr>
              <w:t>s</w:t>
            </w:r>
            <w:r>
              <w:t>tr</w:t>
            </w:r>
            <w:r>
              <w:rPr>
                <w:spacing w:val="-1"/>
              </w:rPr>
              <w:t>u</w:t>
            </w:r>
            <w:r>
              <w:t>c</w:t>
            </w:r>
            <w:r>
              <w:rPr>
                <w:spacing w:val="2"/>
              </w:rPr>
              <w:t>t</w:t>
            </w:r>
            <w:r>
              <w:rPr>
                <w:spacing w:val="-1"/>
              </w:rPr>
              <w:t>u</w:t>
            </w:r>
            <w:r>
              <w:rPr>
                <w:spacing w:val="1"/>
              </w:rPr>
              <w:t>r</w:t>
            </w:r>
            <w:r>
              <w:t>e.</w:t>
            </w:r>
            <w:r>
              <w:rPr>
                <w:spacing w:val="-5"/>
              </w:rPr>
              <w:t xml:space="preserve"> </w:t>
            </w:r>
            <w:r>
              <w:rPr>
                <w:spacing w:val="3"/>
              </w:rPr>
              <w:t>T</w:t>
            </w:r>
            <w:r>
              <w:rPr>
                <w:spacing w:val="-1"/>
              </w:rPr>
              <w:t>h</w:t>
            </w:r>
            <w:r>
              <w:t>ey</w:t>
            </w:r>
            <w:r>
              <w:rPr>
                <w:spacing w:val="-7"/>
              </w:rPr>
              <w:t xml:space="preserve"> </w:t>
            </w:r>
            <w:r>
              <w:t>i</w:t>
            </w:r>
            <w:r>
              <w:rPr>
                <w:spacing w:val="1"/>
              </w:rPr>
              <w:t>d</w:t>
            </w:r>
            <w:r>
              <w:rPr>
                <w:spacing w:val="3"/>
              </w:rPr>
              <w:t>e</w:t>
            </w:r>
            <w:r>
              <w:rPr>
                <w:spacing w:val="-1"/>
              </w:rPr>
              <w:t>n</w:t>
            </w:r>
            <w:r>
              <w:t>t</w:t>
            </w:r>
            <w:r>
              <w:rPr>
                <w:spacing w:val="2"/>
              </w:rPr>
              <w:t>i</w:t>
            </w:r>
            <w:r>
              <w:rPr>
                <w:spacing w:val="1"/>
              </w:rPr>
              <w:t>f</w:t>
            </w:r>
            <w:r>
              <w:t>y</w:t>
            </w:r>
            <w:r>
              <w:rPr>
                <w:spacing w:val="-9"/>
              </w:rPr>
              <w:t xml:space="preserve"> </w:t>
            </w:r>
            <w:r>
              <w:rPr>
                <w:spacing w:val="1"/>
              </w:rPr>
              <w:t>p</w:t>
            </w:r>
            <w:r>
              <w:t>atte</w:t>
            </w:r>
            <w:r>
              <w:rPr>
                <w:spacing w:val="3"/>
              </w:rPr>
              <w:t>r</w:t>
            </w:r>
            <w:r>
              <w:rPr>
                <w:spacing w:val="-1"/>
              </w:rPr>
              <w:t>n</w:t>
            </w:r>
            <w:r>
              <w:t>s</w:t>
            </w:r>
            <w:r>
              <w:rPr>
                <w:spacing w:val="-6"/>
              </w:rPr>
              <w:t xml:space="preserve"> </w:t>
            </w:r>
            <w:r>
              <w:rPr>
                <w:spacing w:val="2"/>
              </w:rPr>
              <w:t>i</w:t>
            </w:r>
            <w:r>
              <w:t>n</w:t>
            </w:r>
            <w:r>
              <w:rPr>
                <w:spacing w:val="-3"/>
              </w:rPr>
              <w:t xml:space="preserve"> </w:t>
            </w:r>
            <w:r>
              <w:rPr>
                <w:spacing w:val="1"/>
              </w:rPr>
              <w:t>r</w:t>
            </w:r>
            <w:r>
              <w:t>ates</w:t>
            </w:r>
            <w:r>
              <w:rPr>
                <w:spacing w:val="-4"/>
              </w:rPr>
              <w:t xml:space="preserve"> </w:t>
            </w:r>
            <w:r>
              <w:rPr>
                <w:spacing w:val="1"/>
              </w:rPr>
              <w:t>o</w:t>
            </w:r>
            <w:r>
              <w:t>f</w:t>
            </w:r>
            <w:r>
              <w:rPr>
                <w:spacing w:val="-3"/>
              </w:rPr>
              <w:t xml:space="preserve"> </w:t>
            </w:r>
            <w:r>
              <w:rPr>
                <w:spacing w:val="3"/>
              </w:rPr>
              <w:t>c</w:t>
            </w:r>
            <w:r>
              <w:rPr>
                <w:spacing w:val="-1"/>
              </w:rPr>
              <w:t>h</w:t>
            </w:r>
            <w:r>
              <w:t>a</w:t>
            </w:r>
            <w:r>
              <w:rPr>
                <w:spacing w:val="1"/>
              </w:rPr>
              <w:t>n</w:t>
            </w:r>
            <w:r>
              <w:rPr>
                <w:spacing w:val="-1"/>
              </w:rPr>
              <w:t>g</w:t>
            </w:r>
            <w:r>
              <w:t>e</w:t>
            </w:r>
            <w:r>
              <w:rPr>
                <w:spacing w:val="-5"/>
              </w:rPr>
              <w:t xml:space="preserve"> </w:t>
            </w:r>
            <w:r>
              <w:t>a</w:t>
            </w:r>
            <w:r>
              <w:rPr>
                <w:spacing w:val="-1"/>
              </w:rPr>
              <w:t>n</w:t>
            </w:r>
            <w:r>
              <w:t>d</w:t>
            </w:r>
            <w:r>
              <w:rPr>
                <w:spacing w:val="-2"/>
              </w:rPr>
              <w:t xml:space="preserve"> </w:t>
            </w:r>
            <w:r>
              <w:rPr>
                <w:spacing w:val="1"/>
              </w:rPr>
              <w:t>o</w:t>
            </w:r>
            <w:r>
              <w:t>t</w:t>
            </w:r>
            <w:r>
              <w:rPr>
                <w:spacing w:val="-1"/>
              </w:rPr>
              <w:t>h</w:t>
            </w:r>
            <w:r>
              <w:t xml:space="preserve">er </w:t>
            </w:r>
            <w:r>
              <w:rPr>
                <w:spacing w:val="-1"/>
              </w:rPr>
              <w:t>n</w:t>
            </w:r>
            <w:r>
              <w:rPr>
                <w:spacing w:val="1"/>
              </w:rPr>
              <w:t>u</w:t>
            </w:r>
            <w:r>
              <w:rPr>
                <w:spacing w:val="-1"/>
              </w:rPr>
              <w:t>m</w:t>
            </w:r>
            <w:r>
              <w:t>e</w:t>
            </w:r>
            <w:r>
              <w:rPr>
                <w:spacing w:val="1"/>
              </w:rPr>
              <w:t>r</w:t>
            </w:r>
            <w:r>
              <w:t>ical</w:t>
            </w:r>
            <w:r>
              <w:rPr>
                <w:spacing w:val="-7"/>
              </w:rPr>
              <w:t xml:space="preserve"> </w:t>
            </w:r>
            <w:r>
              <w:rPr>
                <w:spacing w:val="1"/>
              </w:rPr>
              <w:t>r</w:t>
            </w:r>
            <w:r>
              <w:t>elati</w:t>
            </w:r>
            <w:r>
              <w:rPr>
                <w:spacing w:val="4"/>
              </w:rPr>
              <w:t>o</w:t>
            </w:r>
            <w:r>
              <w:rPr>
                <w:spacing w:val="-1"/>
              </w:rPr>
              <w:t>n</w:t>
            </w:r>
            <w:r>
              <w:rPr>
                <w:spacing w:val="2"/>
              </w:rPr>
              <w:t>s</w:t>
            </w:r>
            <w:r>
              <w:rPr>
                <w:spacing w:val="-1"/>
              </w:rPr>
              <w:t>h</w:t>
            </w:r>
            <w:r>
              <w:t>i</w:t>
            </w:r>
            <w:r>
              <w:rPr>
                <w:spacing w:val="1"/>
              </w:rPr>
              <w:t>p</w:t>
            </w:r>
            <w:r>
              <w:t>s</w:t>
            </w:r>
            <w:r>
              <w:rPr>
                <w:spacing w:val="-10"/>
              </w:rPr>
              <w:t xml:space="preserve"> </w:t>
            </w:r>
            <w:r>
              <w:rPr>
                <w:spacing w:val="2"/>
              </w:rPr>
              <w:t>t</w:t>
            </w:r>
            <w:r>
              <w:rPr>
                <w:spacing w:val="-1"/>
              </w:rPr>
              <w:t>h</w:t>
            </w:r>
            <w:r>
              <w:t>at</w:t>
            </w:r>
            <w:r>
              <w:rPr>
                <w:spacing w:val="-3"/>
              </w:rPr>
              <w:t xml:space="preserve"> </w:t>
            </w:r>
            <w:r>
              <w:rPr>
                <w:spacing w:val="1"/>
              </w:rPr>
              <w:t>pro</w:t>
            </w:r>
            <w:r>
              <w:rPr>
                <w:spacing w:val="-1"/>
              </w:rPr>
              <w:t>v</w:t>
            </w:r>
            <w:r>
              <w:t>i</w:t>
            </w:r>
            <w:r>
              <w:rPr>
                <w:spacing w:val="1"/>
              </w:rPr>
              <w:t>d</w:t>
            </w:r>
            <w:r>
              <w:t>e</w:t>
            </w:r>
            <w:r>
              <w:rPr>
                <w:spacing w:val="-5"/>
              </w:rPr>
              <w:t xml:space="preserve"> </w:t>
            </w:r>
            <w:r>
              <w:t>i</w:t>
            </w:r>
            <w:r>
              <w:rPr>
                <w:spacing w:val="1"/>
              </w:rPr>
              <w:t>n</w:t>
            </w:r>
            <w:r>
              <w:rPr>
                <w:spacing w:val="-2"/>
              </w:rPr>
              <w:t>f</w:t>
            </w:r>
            <w:r>
              <w:rPr>
                <w:spacing w:val="1"/>
              </w:rPr>
              <w:t>o</w:t>
            </w:r>
            <w:r>
              <w:rPr>
                <w:spacing w:val="3"/>
              </w:rPr>
              <w:t>r</w:t>
            </w:r>
            <w:r>
              <w:rPr>
                <w:spacing w:val="-4"/>
              </w:rPr>
              <w:t>m</w:t>
            </w:r>
            <w:r>
              <w:t>ati</w:t>
            </w:r>
            <w:r>
              <w:rPr>
                <w:spacing w:val="1"/>
              </w:rPr>
              <w:t>o</w:t>
            </w:r>
            <w:r>
              <w:t>n</w:t>
            </w:r>
            <w:r>
              <w:rPr>
                <w:spacing w:val="-10"/>
              </w:rPr>
              <w:t xml:space="preserve"> </w:t>
            </w:r>
            <w:r>
              <w:t>a</w:t>
            </w:r>
            <w:r>
              <w:rPr>
                <w:spacing w:val="1"/>
              </w:rPr>
              <w:t>bo</w:t>
            </w:r>
            <w:r>
              <w:rPr>
                <w:spacing w:val="-1"/>
              </w:rPr>
              <w:t>u</w:t>
            </w:r>
            <w:r>
              <w:t xml:space="preserve">t </w:t>
            </w:r>
            <w:r>
              <w:rPr>
                <w:spacing w:val="-1"/>
              </w:rPr>
              <w:t>n</w:t>
            </w:r>
            <w:r>
              <w:t>at</w:t>
            </w:r>
            <w:r>
              <w:rPr>
                <w:spacing w:val="-1"/>
              </w:rPr>
              <w:t>u</w:t>
            </w:r>
            <w:r>
              <w:rPr>
                <w:spacing w:val="1"/>
              </w:rPr>
              <w:t>r</w:t>
            </w:r>
            <w:r>
              <w:t>al</w:t>
            </w:r>
            <w:r>
              <w:rPr>
                <w:spacing w:val="-6"/>
              </w:rPr>
              <w:t xml:space="preserve"> </w:t>
            </w:r>
            <w:r>
              <w:rPr>
                <w:spacing w:val="3"/>
              </w:rPr>
              <w:t>a</w:t>
            </w:r>
            <w:r>
              <w:rPr>
                <w:spacing w:val="-1"/>
              </w:rPr>
              <w:t>n</w:t>
            </w:r>
            <w:r>
              <w:t>d</w:t>
            </w:r>
            <w:r>
              <w:rPr>
                <w:spacing w:val="-2"/>
              </w:rPr>
              <w:t xml:space="preserve"> </w:t>
            </w:r>
            <w:r>
              <w:rPr>
                <w:spacing w:val="1"/>
              </w:rPr>
              <w:t>hu</w:t>
            </w:r>
            <w:r>
              <w:rPr>
                <w:spacing w:val="-1"/>
              </w:rPr>
              <w:t>m</w:t>
            </w:r>
            <w:r>
              <w:t>an</w:t>
            </w:r>
            <w:r>
              <w:rPr>
                <w:spacing w:val="-6"/>
              </w:rPr>
              <w:t xml:space="preserve"> </w:t>
            </w:r>
            <w:r>
              <w:rPr>
                <w:spacing w:val="1"/>
              </w:rPr>
              <w:t>d</w:t>
            </w:r>
            <w:r>
              <w:t>es</w:t>
            </w:r>
            <w:r>
              <w:rPr>
                <w:spacing w:val="2"/>
              </w:rPr>
              <w:t>i</w:t>
            </w:r>
            <w:r>
              <w:rPr>
                <w:spacing w:val="1"/>
              </w:rPr>
              <w:t>g</w:t>
            </w:r>
            <w:r>
              <w:rPr>
                <w:spacing w:val="-1"/>
              </w:rPr>
              <w:t>n</w:t>
            </w:r>
            <w:r>
              <w:t>ed</w:t>
            </w:r>
            <w:r>
              <w:rPr>
                <w:spacing w:val="-5"/>
              </w:rPr>
              <w:t xml:space="preserve"> </w:t>
            </w:r>
            <w:r>
              <w:rPr>
                <w:spacing w:val="2"/>
              </w:rPr>
              <w:t>s</w:t>
            </w:r>
            <w:r>
              <w:rPr>
                <w:spacing w:val="-1"/>
              </w:rPr>
              <w:t>ys</w:t>
            </w:r>
            <w:r>
              <w:t>t</w:t>
            </w:r>
            <w:r>
              <w:rPr>
                <w:spacing w:val="2"/>
              </w:rPr>
              <w:t>e</w:t>
            </w:r>
            <w:r>
              <w:rPr>
                <w:spacing w:val="-1"/>
              </w:rPr>
              <w:t>ms</w:t>
            </w:r>
            <w:r>
              <w:t>.</w:t>
            </w:r>
            <w:r>
              <w:rPr>
                <w:spacing w:val="-3"/>
              </w:rPr>
              <w:t xml:space="preserve"> </w:t>
            </w:r>
            <w:r>
              <w:rPr>
                <w:spacing w:val="3"/>
              </w:rPr>
              <w:t>T</w:t>
            </w:r>
            <w:r>
              <w:rPr>
                <w:spacing w:val="-1"/>
              </w:rPr>
              <w:t>h</w:t>
            </w:r>
            <w:r>
              <w:rPr>
                <w:spacing w:val="3"/>
              </w:rPr>
              <w:t>e</w:t>
            </w:r>
            <w:r>
              <w:t>y</w:t>
            </w:r>
            <w:r>
              <w:rPr>
                <w:spacing w:val="-5"/>
              </w:rPr>
              <w:t xml:space="preserve"> </w:t>
            </w:r>
            <w:r>
              <w:rPr>
                <w:spacing w:val="-1"/>
              </w:rPr>
              <w:t>us</w:t>
            </w:r>
            <w:r>
              <w:t>e</w:t>
            </w:r>
            <w:r>
              <w:rPr>
                <w:spacing w:val="-2"/>
              </w:rPr>
              <w:t xml:space="preserve"> </w:t>
            </w:r>
            <w:r>
              <w:rPr>
                <w:spacing w:val="1"/>
              </w:rPr>
              <w:t>p</w:t>
            </w:r>
            <w:r>
              <w:t>atte</w:t>
            </w:r>
            <w:r>
              <w:rPr>
                <w:spacing w:val="3"/>
              </w:rPr>
              <w:t>r</w:t>
            </w:r>
            <w:r>
              <w:rPr>
                <w:spacing w:val="-1"/>
              </w:rPr>
              <w:t>n</w:t>
            </w:r>
            <w:r>
              <w:t>s</w:t>
            </w:r>
            <w:r>
              <w:rPr>
                <w:spacing w:val="-6"/>
              </w:rPr>
              <w:t xml:space="preserve"> </w:t>
            </w:r>
            <w:r>
              <w:t>to i</w:t>
            </w:r>
            <w:r>
              <w:rPr>
                <w:spacing w:val="1"/>
              </w:rPr>
              <w:t>d</w:t>
            </w:r>
            <w:r>
              <w:t>e</w:t>
            </w:r>
            <w:r>
              <w:rPr>
                <w:spacing w:val="-1"/>
              </w:rPr>
              <w:t>n</w:t>
            </w:r>
            <w:r>
              <w:t>t</w:t>
            </w:r>
            <w:r>
              <w:rPr>
                <w:spacing w:val="2"/>
              </w:rPr>
              <w:t>i</w:t>
            </w:r>
            <w:r>
              <w:rPr>
                <w:spacing w:val="1"/>
              </w:rPr>
              <w:t>f</w:t>
            </w:r>
            <w:r>
              <w:t>y</w:t>
            </w:r>
            <w:r>
              <w:rPr>
                <w:spacing w:val="-9"/>
              </w:rPr>
              <w:t xml:space="preserve"> </w:t>
            </w:r>
            <w:r>
              <w:t>c</w:t>
            </w:r>
            <w:r>
              <w:rPr>
                <w:spacing w:val="3"/>
              </w:rPr>
              <w:t>a</w:t>
            </w:r>
            <w:r>
              <w:rPr>
                <w:spacing w:val="-1"/>
              </w:rPr>
              <w:t>us</w:t>
            </w:r>
            <w:r>
              <w:t>e</w:t>
            </w:r>
            <w:r>
              <w:rPr>
                <w:spacing w:val="-3"/>
              </w:rPr>
              <w:t xml:space="preserve"> </w:t>
            </w:r>
            <w:r>
              <w:rPr>
                <w:spacing w:val="3"/>
              </w:rPr>
              <w:t>a</w:t>
            </w:r>
            <w:r>
              <w:rPr>
                <w:spacing w:val="-1"/>
              </w:rPr>
              <w:t>n</w:t>
            </w:r>
            <w:r>
              <w:t>d</w:t>
            </w:r>
            <w:r>
              <w:rPr>
                <w:spacing w:val="-2"/>
              </w:rPr>
              <w:t xml:space="preserve"> </w:t>
            </w:r>
            <w:r>
              <w:t>e</w:t>
            </w:r>
            <w:r>
              <w:rPr>
                <w:spacing w:val="1"/>
              </w:rPr>
              <w:t>f</w:t>
            </w:r>
            <w:r>
              <w:rPr>
                <w:spacing w:val="-2"/>
              </w:rPr>
              <w:t>f</w:t>
            </w:r>
            <w:r>
              <w:t>e</w:t>
            </w:r>
            <w:r>
              <w:rPr>
                <w:spacing w:val="1"/>
              </w:rPr>
              <w:t>c</w:t>
            </w:r>
            <w:r>
              <w:t>t</w:t>
            </w:r>
            <w:r>
              <w:rPr>
                <w:spacing w:val="-5"/>
              </w:rPr>
              <w:t xml:space="preserve"> </w:t>
            </w:r>
            <w:r>
              <w:rPr>
                <w:spacing w:val="1"/>
              </w:rPr>
              <w:t>r</w:t>
            </w:r>
            <w:r>
              <w:t>elat</w:t>
            </w:r>
            <w:r>
              <w:rPr>
                <w:spacing w:val="2"/>
              </w:rPr>
              <w:t>i</w:t>
            </w:r>
            <w:r>
              <w:rPr>
                <w:spacing w:val="1"/>
              </w:rPr>
              <w:t>o</w:t>
            </w:r>
            <w:r>
              <w:rPr>
                <w:spacing w:val="-1"/>
              </w:rPr>
              <w:t>ns</w:t>
            </w:r>
            <w:r>
              <w:rPr>
                <w:spacing w:val="1"/>
              </w:rPr>
              <w:t>h</w:t>
            </w:r>
            <w:r>
              <w:t>i</w:t>
            </w:r>
            <w:r>
              <w:rPr>
                <w:spacing w:val="1"/>
              </w:rPr>
              <w:t>p</w:t>
            </w:r>
            <w:r>
              <w:rPr>
                <w:spacing w:val="-1"/>
              </w:rPr>
              <w:t>s</w:t>
            </w:r>
            <w:r>
              <w:rPr>
                <w:spacing w:val="-10"/>
              </w:rPr>
              <w:t xml:space="preserve"> </w:t>
            </w:r>
            <w:r>
              <w:t>a</w:t>
            </w:r>
            <w:r>
              <w:rPr>
                <w:spacing w:val="-1"/>
              </w:rPr>
              <w:t>n</w:t>
            </w:r>
            <w:r>
              <w:t>d</w:t>
            </w:r>
            <w:r>
              <w:rPr>
                <w:spacing w:val="-2"/>
              </w:rPr>
              <w:t xml:space="preserve"> </w:t>
            </w:r>
            <w:r>
              <w:rPr>
                <w:spacing w:val="1"/>
              </w:rPr>
              <w:t>u</w:t>
            </w:r>
            <w:r>
              <w:rPr>
                <w:spacing w:val="-1"/>
              </w:rPr>
              <w:t>s</w:t>
            </w:r>
            <w:r>
              <w:t>e</w:t>
            </w:r>
            <w:r>
              <w:rPr>
                <w:spacing w:val="-2"/>
              </w:rPr>
              <w:t xml:space="preserve"> </w:t>
            </w:r>
            <w:r>
              <w:rPr>
                <w:spacing w:val="-1"/>
              </w:rPr>
              <w:t>g</w:t>
            </w:r>
            <w:r>
              <w:rPr>
                <w:spacing w:val="1"/>
              </w:rPr>
              <w:t>r</w:t>
            </w:r>
            <w:r>
              <w:t>a</w:t>
            </w:r>
            <w:r>
              <w:rPr>
                <w:spacing w:val="1"/>
              </w:rPr>
              <w:t>ph</w:t>
            </w:r>
            <w:r>
              <w:t>s</w:t>
            </w:r>
            <w:r>
              <w:rPr>
                <w:spacing w:val="-5"/>
              </w:rPr>
              <w:t xml:space="preserve"> </w:t>
            </w:r>
            <w:r>
              <w:t>a</w:t>
            </w:r>
            <w:r>
              <w:rPr>
                <w:spacing w:val="-1"/>
              </w:rPr>
              <w:t>n</w:t>
            </w:r>
            <w:r>
              <w:t>d c</w:t>
            </w:r>
            <w:r>
              <w:rPr>
                <w:spacing w:val="-1"/>
              </w:rPr>
              <w:t>h</w:t>
            </w:r>
            <w:r>
              <w:t>a</w:t>
            </w:r>
            <w:r>
              <w:rPr>
                <w:spacing w:val="1"/>
              </w:rPr>
              <w:t>r</w:t>
            </w:r>
            <w:r>
              <w:t>ts</w:t>
            </w:r>
            <w:r>
              <w:rPr>
                <w:spacing w:val="-6"/>
              </w:rPr>
              <w:t xml:space="preserve"> </w:t>
            </w:r>
            <w:r>
              <w:t>to</w:t>
            </w:r>
            <w:r>
              <w:rPr>
                <w:spacing w:val="-1"/>
              </w:rPr>
              <w:t xml:space="preserve"> </w:t>
            </w:r>
            <w:r>
              <w:t>i</w:t>
            </w:r>
            <w:r>
              <w:rPr>
                <w:spacing w:val="1"/>
              </w:rPr>
              <w:t>d</w:t>
            </w:r>
            <w:r>
              <w:t>e</w:t>
            </w:r>
            <w:r>
              <w:rPr>
                <w:spacing w:val="-1"/>
              </w:rPr>
              <w:t>n</w:t>
            </w:r>
            <w:r>
              <w:t>t</w:t>
            </w:r>
            <w:r>
              <w:rPr>
                <w:spacing w:val="2"/>
              </w:rPr>
              <w:t>i</w:t>
            </w:r>
            <w:r>
              <w:rPr>
                <w:spacing w:val="1"/>
              </w:rPr>
              <w:t>f</w:t>
            </w:r>
            <w:r>
              <w:t>y</w:t>
            </w:r>
            <w:r>
              <w:rPr>
                <w:spacing w:val="-7"/>
              </w:rPr>
              <w:t xml:space="preserve"> </w:t>
            </w:r>
            <w:r>
              <w:rPr>
                <w:spacing w:val="1"/>
              </w:rPr>
              <w:t>p</w:t>
            </w:r>
            <w:r>
              <w:t>atte</w:t>
            </w:r>
            <w:r>
              <w:rPr>
                <w:spacing w:val="1"/>
              </w:rPr>
              <w:t>r</w:t>
            </w:r>
            <w:r>
              <w:rPr>
                <w:spacing w:val="-1"/>
              </w:rPr>
              <w:t>n</w:t>
            </w:r>
            <w:r>
              <w:t>s</w:t>
            </w:r>
            <w:r>
              <w:rPr>
                <w:spacing w:val="-4"/>
              </w:rPr>
              <w:t xml:space="preserve"> </w:t>
            </w:r>
            <w:r>
              <w:rPr>
                <w:spacing w:val="2"/>
              </w:rPr>
              <w:t>i</w:t>
            </w:r>
            <w:r>
              <w:t>n</w:t>
            </w:r>
            <w:r>
              <w:rPr>
                <w:spacing w:val="-3"/>
              </w:rPr>
              <w:t xml:space="preserve"> </w:t>
            </w:r>
            <w:r>
              <w:rPr>
                <w:spacing w:val="3"/>
              </w:rPr>
              <w:t>d</w:t>
            </w:r>
            <w:r>
              <w:t>ata.</w:t>
            </w:r>
          </w:p>
        </w:tc>
      </w:tr>
      <w:tr w:rsidR="009F3251" w:rsidTr="002822CE">
        <w:trPr>
          <w:trHeight w:hRule="exact" w:val="1243"/>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5" w:line="239" w:lineRule="auto"/>
              <w:ind w:left="102" w:right="157"/>
              <w:rPr>
                <w:b/>
                <w:bCs/>
                <w:i/>
                <w:spacing w:val="-1"/>
              </w:rPr>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7"/>
              </w:rPr>
              <w:t xml:space="preserve"> c</w:t>
            </w:r>
            <w:r>
              <w:rPr>
                <w:spacing w:val="1"/>
              </w:rPr>
              <w:t>an ob</w:t>
            </w:r>
            <w:r>
              <w:rPr>
                <w:spacing w:val="-1"/>
              </w:rPr>
              <w:t>s</w:t>
            </w:r>
            <w:r>
              <w:t>e</w:t>
            </w:r>
            <w:r>
              <w:rPr>
                <w:spacing w:val="1"/>
              </w:rPr>
              <w:t>r</w:t>
            </w:r>
            <w:r>
              <w:rPr>
                <w:spacing w:val="-1"/>
              </w:rPr>
              <w:t>v</w:t>
            </w:r>
            <w:r>
              <w:t>e</w:t>
            </w:r>
            <w:r>
              <w:rPr>
                <w:spacing w:val="-5"/>
              </w:rPr>
              <w:t xml:space="preserve"> </w:t>
            </w:r>
            <w:r>
              <w:rPr>
                <w:spacing w:val="1"/>
              </w:rPr>
              <w:t>p</w:t>
            </w:r>
            <w:r>
              <w:t>atte</w:t>
            </w:r>
            <w:r>
              <w:rPr>
                <w:spacing w:val="1"/>
              </w:rPr>
              <w:t>r</w:t>
            </w:r>
            <w:r>
              <w:rPr>
                <w:spacing w:val="-1"/>
              </w:rPr>
              <w:t>n</w:t>
            </w:r>
            <w:r>
              <w:t>s</w:t>
            </w:r>
            <w:r>
              <w:rPr>
                <w:spacing w:val="-6"/>
              </w:rPr>
              <w:t xml:space="preserve"> </w:t>
            </w:r>
            <w:r>
              <w:rPr>
                <w:spacing w:val="2"/>
              </w:rPr>
              <w:t>i</w:t>
            </w:r>
            <w:r>
              <w:t>n</w:t>
            </w:r>
            <w:r>
              <w:rPr>
                <w:spacing w:val="-3"/>
              </w:rPr>
              <w:t xml:space="preserve"> </w:t>
            </w:r>
            <w:r>
              <w:rPr>
                <w:spacing w:val="2"/>
              </w:rPr>
              <w:t>s</w:t>
            </w:r>
            <w:r>
              <w:rPr>
                <w:spacing w:val="-1"/>
              </w:rPr>
              <w:t>ys</w:t>
            </w:r>
            <w:r>
              <w:t>t</w:t>
            </w:r>
            <w:r>
              <w:rPr>
                <w:spacing w:val="2"/>
              </w:rPr>
              <w:t>e</w:t>
            </w:r>
            <w:r>
              <w:rPr>
                <w:spacing w:val="-1"/>
              </w:rPr>
              <w:t>m</w:t>
            </w:r>
            <w:r>
              <w:t>s</w:t>
            </w:r>
            <w:r>
              <w:rPr>
                <w:spacing w:val="-4"/>
              </w:rPr>
              <w:t xml:space="preserve"> </w:t>
            </w:r>
            <w:r>
              <w:t xml:space="preserve">at </w:t>
            </w:r>
            <w:r>
              <w:rPr>
                <w:spacing w:val="1"/>
              </w:rPr>
              <w:t>d</w:t>
            </w:r>
            <w:r>
              <w:t>i</w:t>
            </w:r>
            <w:r>
              <w:rPr>
                <w:spacing w:val="-2"/>
              </w:rPr>
              <w:t>ff</w:t>
            </w:r>
            <w:r>
              <w:t>e</w:t>
            </w:r>
            <w:r>
              <w:rPr>
                <w:spacing w:val="1"/>
              </w:rPr>
              <w:t>r</w:t>
            </w:r>
            <w:r>
              <w:rPr>
                <w:spacing w:val="3"/>
              </w:rPr>
              <w:t>e</w:t>
            </w:r>
            <w:r>
              <w:rPr>
                <w:spacing w:val="-1"/>
              </w:rPr>
              <w:t>n</w:t>
            </w:r>
            <w:r>
              <w:t>t</w:t>
            </w:r>
            <w:r>
              <w:rPr>
                <w:spacing w:val="-7"/>
              </w:rPr>
              <w:t xml:space="preserve"> </w:t>
            </w:r>
            <w:r>
              <w:t>scal</w:t>
            </w:r>
            <w:r>
              <w:rPr>
                <w:spacing w:val="3"/>
              </w:rPr>
              <w:t>e</w:t>
            </w:r>
            <w:r>
              <w:t>s</w:t>
            </w:r>
            <w:r>
              <w:rPr>
                <w:spacing w:val="-5"/>
              </w:rPr>
              <w:t xml:space="preserve"> </w:t>
            </w:r>
            <w:r>
              <w:t>a</w:t>
            </w:r>
            <w:r>
              <w:rPr>
                <w:spacing w:val="-1"/>
              </w:rPr>
              <w:t>n</w:t>
            </w:r>
            <w:r>
              <w:t>d</w:t>
            </w:r>
            <w:r>
              <w:rPr>
                <w:spacing w:val="-2"/>
              </w:rPr>
              <w:t xml:space="preserve"> </w:t>
            </w:r>
            <w:r>
              <w:t>cite</w:t>
            </w:r>
            <w:r>
              <w:rPr>
                <w:spacing w:val="-2"/>
              </w:rPr>
              <w:t xml:space="preserve"> </w:t>
            </w:r>
            <w:r>
              <w:rPr>
                <w:spacing w:val="1"/>
              </w:rPr>
              <w:t>p</w:t>
            </w:r>
            <w:r>
              <w:t>atte</w:t>
            </w:r>
            <w:r>
              <w:rPr>
                <w:spacing w:val="3"/>
              </w:rPr>
              <w:t>r</w:t>
            </w:r>
            <w:r>
              <w:rPr>
                <w:spacing w:val="-1"/>
              </w:rPr>
              <w:t>n</w:t>
            </w:r>
            <w:r>
              <w:t>s</w:t>
            </w:r>
            <w:r>
              <w:rPr>
                <w:spacing w:val="-6"/>
              </w:rPr>
              <w:t xml:space="preserve"> </w:t>
            </w:r>
            <w:r>
              <w:t>as</w:t>
            </w:r>
            <w:r>
              <w:rPr>
                <w:spacing w:val="-2"/>
              </w:rPr>
              <w:t xml:space="preserve"> </w:t>
            </w:r>
            <w:r>
              <w:rPr>
                <w:spacing w:val="3"/>
              </w:rPr>
              <w:t>e</w:t>
            </w:r>
            <w:r>
              <w:rPr>
                <w:spacing w:val="-1"/>
              </w:rPr>
              <w:t>m</w:t>
            </w:r>
            <w:r>
              <w:rPr>
                <w:spacing w:val="1"/>
              </w:rPr>
              <w:t>p</w:t>
            </w:r>
            <w:r>
              <w:t>irical</w:t>
            </w:r>
            <w:r>
              <w:rPr>
                <w:spacing w:val="-7"/>
              </w:rPr>
              <w:t xml:space="preserve"> </w:t>
            </w:r>
            <w:r>
              <w:t>e</w:t>
            </w:r>
            <w:r>
              <w:rPr>
                <w:spacing w:val="1"/>
              </w:rPr>
              <w:t>v</w:t>
            </w:r>
            <w:r>
              <w:t>i</w:t>
            </w:r>
            <w:r>
              <w:rPr>
                <w:spacing w:val="1"/>
              </w:rPr>
              <w:t>d</w:t>
            </w:r>
            <w:r>
              <w:t>e</w:t>
            </w:r>
            <w:r>
              <w:rPr>
                <w:spacing w:val="-1"/>
              </w:rPr>
              <w:t>n</w:t>
            </w:r>
            <w:r>
              <w:t>ce</w:t>
            </w:r>
            <w:r>
              <w:rPr>
                <w:spacing w:val="-6"/>
              </w:rPr>
              <w:t xml:space="preserve"> </w:t>
            </w:r>
            <w:r>
              <w:rPr>
                <w:spacing w:val="-2"/>
              </w:rPr>
              <w:t>f</w:t>
            </w:r>
            <w:r>
              <w:rPr>
                <w:spacing w:val="1"/>
              </w:rPr>
              <w:t>o</w:t>
            </w:r>
            <w:r>
              <w:t>r c</w:t>
            </w:r>
            <w:r>
              <w:rPr>
                <w:spacing w:val="1"/>
              </w:rPr>
              <w:t>a</w:t>
            </w:r>
            <w:r>
              <w:rPr>
                <w:spacing w:val="-1"/>
              </w:rPr>
              <w:t>us</w:t>
            </w:r>
            <w:r>
              <w:t>al</w:t>
            </w:r>
            <w:r>
              <w:rPr>
                <w:spacing w:val="2"/>
              </w:rPr>
              <w:t>it</w:t>
            </w:r>
            <w:r>
              <w:t>y</w:t>
            </w:r>
            <w:r>
              <w:rPr>
                <w:spacing w:val="-10"/>
              </w:rPr>
              <w:t xml:space="preserve"> </w:t>
            </w:r>
            <w:r>
              <w:rPr>
                <w:spacing w:val="2"/>
              </w:rPr>
              <w:t>i</w:t>
            </w:r>
            <w:r>
              <w:t>n</w:t>
            </w:r>
            <w:r>
              <w:rPr>
                <w:spacing w:val="-3"/>
              </w:rPr>
              <w:t xml:space="preserve"> </w:t>
            </w:r>
            <w:r>
              <w:rPr>
                <w:spacing w:val="2"/>
              </w:rPr>
              <w:t>s</w:t>
            </w:r>
            <w:r>
              <w:rPr>
                <w:spacing w:val="-1"/>
              </w:rPr>
              <w:t>u</w:t>
            </w:r>
            <w:r>
              <w:rPr>
                <w:spacing w:val="1"/>
              </w:rPr>
              <w:t>ppor</w:t>
            </w:r>
            <w:r>
              <w:t>ti</w:t>
            </w:r>
            <w:r>
              <w:rPr>
                <w:spacing w:val="-2"/>
              </w:rPr>
              <w:t>n</w:t>
            </w:r>
            <w:r>
              <w:t>g</w:t>
            </w:r>
            <w:r>
              <w:rPr>
                <w:spacing w:val="-10"/>
              </w:rPr>
              <w:t xml:space="preserve"> </w:t>
            </w:r>
            <w:r>
              <w:rPr>
                <w:spacing w:val="2"/>
              </w:rPr>
              <w:t>t</w:t>
            </w:r>
            <w:r>
              <w:rPr>
                <w:spacing w:val="-1"/>
              </w:rPr>
              <w:t>h</w:t>
            </w:r>
            <w:r>
              <w:t>eir</w:t>
            </w:r>
            <w:r>
              <w:rPr>
                <w:spacing w:val="-3"/>
              </w:rPr>
              <w:t xml:space="preserve"> </w:t>
            </w:r>
            <w:r>
              <w:rPr>
                <w:spacing w:val="3"/>
              </w:rPr>
              <w:t>e</w:t>
            </w:r>
            <w:r>
              <w:rPr>
                <w:spacing w:val="-1"/>
              </w:rPr>
              <w:t>x</w:t>
            </w:r>
            <w:r>
              <w:rPr>
                <w:spacing w:val="1"/>
              </w:rPr>
              <w:t>p</w:t>
            </w:r>
            <w:r>
              <w:t>la</w:t>
            </w:r>
            <w:r>
              <w:rPr>
                <w:spacing w:val="-1"/>
              </w:rPr>
              <w:t>n</w:t>
            </w:r>
            <w:r>
              <w:t>ati</w:t>
            </w:r>
            <w:r>
              <w:rPr>
                <w:spacing w:val="3"/>
              </w:rPr>
              <w:t>o</w:t>
            </w:r>
            <w:r>
              <w:rPr>
                <w:spacing w:val="-1"/>
              </w:rPr>
              <w:t>n</w:t>
            </w:r>
            <w:r>
              <w:t>s</w:t>
            </w:r>
            <w:r>
              <w:rPr>
                <w:spacing w:val="-10"/>
              </w:rPr>
              <w:t xml:space="preserve"> </w:t>
            </w:r>
            <w:r>
              <w:rPr>
                <w:spacing w:val="1"/>
              </w:rPr>
              <w:t>o</w:t>
            </w:r>
            <w:r>
              <w:t>f</w:t>
            </w:r>
            <w:r>
              <w:rPr>
                <w:spacing w:val="-3"/>
              </w:rPr>
              <w:t xml:space="preserve"> </w:t>
            </w:r>
            <w:r>
              <w:rPr>
                <w:spacing w:val="3"/>
              </w:rPr>
              <w:t>p</w:t>
            </w:r>
            <w:r>
              <w:rPr>
                <w:spacing w:val="-1"/>
              </w:rPr>
              <w:t>h</w:t>
            </w:r>
            <w:r>
              <w:t>e</w:t>
            </w:r>
            <w:r>
              <w:rPr>
                <w:spacing w:val="-1"/>
              </w:rPr>
              <w:t>n</w:t>
            </w:r>
            <w:r>
              <w:rPr>
                <w:spacing w:val="3"/>
              </w:rPr>
              <w:t>o</w:t>
            </w:r>
            <w:r>
              <w:rPr>
                <w:spacing w:val="-1"/>
              </w:rPr>
              <w:t>m</w:t>
            </w:r>
            <w:r>
              <w:t>e</w:t>
            </w:r>
            <w:r>
              <w:rPr>
                <w:spacing w:val="-1"/>
              </w:rPr>
              <w:t>n</w:t>
            </w:r>
            <w:r>
              <w:t xml:space="preserve">a. </w:t>
            </w:r>
            <w:r>
              <w:rPr>
                <w:spacing w:val="3"/>
              </w:rPr>
              <w:t>T</w:t>
            </w:r>
            <w:r>
              <w:rPr>
                <w:spacing w:val="-1"/>
              </w:rPr>
              <w:t>h</w:t>
            </w:r>
            <w:r>
              <w:t>ey</w:t>
            </w:r>
            <w:r>
              <w:rPr>
                <w:spacing w:val="-7"/>
              </w:rPr>
              <w:t xml:space="preserve"> </w:t>
            </w:r>
            <w:r>
              <w:rPr>
                <w:spacing w:val="1"/>
              </w:rPr>
              <w:t>r</w:t>
            </w:r>
            <w:r>
              <w:t>e</w:t>
            </w:r>
            <w:r>
              <w:rPr>
                <w:spacing w:val="1"/>
              </w:rPr>
              <w:t>cog</w:t>
            </w:r>
            <w:r>
              <w:rPr>
                <w:spacing w:val="-1"/>
              </w:rPr>
              <w:t>n</w:t>
            </w:r>
            <w:r>
              <w:t>ize</w:t>
            </w:r>
            <w:r>
              <w:rPr>
                <w:spacing w:val="-6"/>
              </w:rPr>
              <w:t xml:space="preserve"> </w:t>
            </w:r>
            <w:r w:rsidR="00641C25">
              <w:rPr>
                <w:spacing w:val="-6"/>
              </w:rPr>
              <w:t xml:space="preserve">that </w:t>
            </w:r>
            <w:r>
              <w:t>cla</w:t>
            </w:r>
            <w:r>
              <w:rPr>
                <w:spacing w:val="2"/>
              </w:rPr>
              <w:t>s</w:t>
            </w:r>
            <w:r>
              <w:rPr>
                <w:spacing w:val="-1"/>
              </w:rPr>
              <w:t>s</w:t>
            </w:r>
            <w:r>
              <w:rPr>
                <w:spacing w:val="2"/>
              </w:rPr>
              <w:t>i</w:t>
            </w:r>
            <w:r>
              <w:rPr>
                <w:spacing w:val="-2"/>
              </w:rPr>
              <w:t>f</w:t>
            </w:r>
            <w:r>
              <w:t>icati</w:t>
            </w:r>
            <w:r>
              <w:rPr>
                <w:spacing w:val="1"/>
              </w:rPr>
              <w:t>on</w:t>
            </w:r>
            <w:r>
              <w:t>s</w:t>
            </w:r>
            <w:r>
              <w:rPr>
                <w:spacing w:val="-9"/>
              </w:rPr>
              <w:t xml:space="preserve"> </w:t>
            </w:r>
            <w:r>
              <w:rPr>
                <w:spacing w:val="1"/>
              </w:rPr>
              <w:t>o</w:t>
            </w:r>
            <w:r>
              <w:t>r</w:t>
            </w:r>
            <w:r>
              <w:rPr>
                <w:spacing w:val="-1"/>
              </w:rPr>
              <w:t xml:space="preserve"> </w:t>
            </w:r>
            <w:r>
              <w:t>e</w:t>
            </w:r>
            <w:r>
              <w:rPr>
                <w:spacing w:val="-1"/>
              </w:rPr>
              <w:t>x</w:t>
            </w:r>
            <w:r>
              <w:rPr>
                <w:spacing w:val="1"/>
              </w:rPr>
              <w:t>p</w:t>
            </w:r>
            <w:r>
              <w:t>la</w:t>
            </w:r>
            <w:r>
              <w:rPr>
                <w:spacing w:val="-1"/>
              </w:rPr>
              <w:t>n</w:t>
            </w:r>
            <w:r>
              <w:t>ati</w:t>
            </w:r>
            <w:r>
              <w:rPr>
                <w:spacing w:val="1"/>
              </w:rPr>
              <w:t>o</w:t>
            </w:r>
            <w:r>
              <w:rPr>
                <w:spacing w:val="-1"/>
              </w:rPr>
              <w:t>n</w:t>
            </w:r>
            <w:r>
              <w:t>s</w:t>
            </w:r>
            <w:r>
              <w:rPr>
                <w:spacing w:val="-8"/>
              </w:rPr>
              <w:t xml:space="preserve"> </w:t>
            </w:r>
            <w:r>
              <w:rPr>
                <w:spacing w:val="-1"/>
              </w:rPr>
              <w:t>us</w:t>
            </w:r>
            <w:r>
              <w:t>ed</w:t>
            </w:r>
            <w:r>
              <w:rPr>
                <w:spacing w:val="-2"/>
              </w:rPr>
              <w:t xml:space="preserve"> </w:t>
            </w:r>
            <w:r>
              <w:t>at</w:t>
            </w:r>
            <w:r>
              <w:rPr>
                <w:spacing w:val="-1"/>
              </w:rPr>
              <w:t xml:space="preserve"> </w:t>
            </w:r>
            <w:r>
              <w:rPr>
                <w:spacing w:val="1"/>
              </w:rPr>
              <w:t>o</w:t>
            </w:r>
            <w:r>
              <w:rPr>
                <w:spacing w:val="-1"/>
              </w:rPr>
              <w:t>n</w:t>
            </w:r>
            <w:r>
              <w:t xml:space="preserve">e </w:t>
            </w:r>
            <w:r>
              <w:rPr>
                <w:spacing w:val="-1"/>
              </w:rPr>
              <w:t>s</w:t>
            </w:r>
            <w:r>
              <w:t>c</w:t>
            </w:r>
            <w:r>
              <w:rPr>
                <w:spacing w:val="1"/>
              </w:rPr>
              <w:t>a</w:t>
            </w:r>
            <w:r>
              <w:t>le</w:t>
            </w:r>
            <w:r>
              <w:rPr>
                <w:spacing w:val="-1"/>
              </w:rPr>
              <w:t xml:space="preserve"> </w:t>
            </w:r>
            <w:r>
              <w:rPr>
                <w:spacing w:val="-4"/>
              </w:rPr>
              <w:t>m</w:t>
            </w:r>
            <w:r>
              <w:rPr>
                <w:spacing w:val="3"/>
              </w:rPr>
              <w:t>a</w:t>
            </w:r>
            <w:r>
              <w:t>y</w:t>
            </w:r>
            <w:r>
              <w:rPr>
                <w:spacing w:val="-3"/>
              </w:rPr>
              <w:t xml:space="preserve"> </w:t>
            </w:r>
            <w:r>
              <w:rPr>
                <w:spacing w:val="-1"/>
              </w:rPr>
              <w:t>n</w:t>
            </w:r>
            <w:r>
              <w:rPr>
                <w:spacing w:val="1"/>
              </w:rPr>
              <w:t>o</w:t>
            </w:r>
            <w:r>
              <w:t>t</w:t>
            </w:r>
            <w:r>
              <w:rPr>
                <w:spacing w:val="-3"/>
              </w:rPr>
              <w:t xml:space="preserve"> </w:t>
            </w:r>
            <w:r>
              <w:rPr>
                <w:spacing w:val="1"/>
              </w:rPr>
              <w:t>b</w:t>
            </w:r>
            <w:r>
              <w:t>e</w:t>
            </w:r>
            <w:r>
              <w:rPr>
                <w:spacing w:val="-1"/>
              </w:rPr>
              <w:t xml:space="preserve"> </w:t>
            </w:r>
            <w:r>
              <w:rPr>
                <w:spacing w:val="1"/>
              </w:rPr>
              <w:t>u</w:t>
            </w:r>
            <w:r>
              <w:rPr>
                <w:spacing w:val="-1"/>
              </w:rPr>
              <w:t>s</w:t>
            </w:r>
            <w:r>
              <w:t>e</w:t>
            </w:r>
            <w:r>
              <w:rPr>
                <w:spacing w:val="1"/>
              </w:rPr>
              <w:t>f</w:t>
            </w:r>
            <w:r>
              <w:rPr>
                <w:spacing w:val="-1"/>
              </w:rPr>
              <w:t>u</w:t>
            </w:r>
            <w:r>
              <w:t>l</w:t>
            </w:r>
            <w:r>
              <w:rPr>
                <w:spacing w:val="-5"/>
              </w:rPr>
              <w:t xml:space="preserve"> </w:t>
            </w:r>
            <w:r>
              <w:rPr>
                <w:spacing w:val="1"/>
              </w:rPr>
              <w:t>o</w:t>
            </w:r>
            <w:r>
              <w:t xml:space="preserve">r </w:t>
            </w:r>
            <w:r>
              <w:rPr>
                <w:spacing w:val="-1"/>
              </w:rPr>
              <w:t>n</w:t>
            </w:r>
            <w:r>
              <w:t>e</w:t>
            </w:r>
            <w:r>
              <w:rPr>
                <w:spacing w:val="3"/>
              </w:rPr>
              <w:t>e</w:t>
            </w:r>
            <w:r>
              <w:t>d</w:t>
            </w:r>
            <w:r>
              <w:rPr>
                <w:spacing w:val="-3"/>
              </w:rPr>
              <w:t xml:space="preserve"> </w:t>
            </w:r>
            <w:r>
              <w:rPr>
                <w:spacing w:val="1"/>
              </w:rPr>
              <w:t>r</w:t>
            </w:r>
            <w:r>
              <w:t>e</w:t>
            </w:r>
            <w:r>
              <w:rPr>
                <w:spacing w:val="-1"/>
              </w:rPr>
              <w:t>v</w:t>
            </w:r>
            <w:r>
              <w:t>i</w:t>
            </w:r>
            <w:r>
              <w:rPr>
                <w:spacing w:val="-1"/>
              </w:rPr>
              <w:t>s</w:t>
            </w:r>
            <w:r>
              <w:t>i</w:t>
            </w:r>
            <w:r>
              <w:rPr>
                <w:spacing w:val="1"/>
              </w:rPr>
              <w:t>o</w:t>
            </w:r>
            <w:r>
              <w:t>n</w:t>
            </w:r>
            <w:r>
              <w:rPr>
                <w:spacing w:val="-3"/>
              </w:rPr>
              <w:t xml:space="preserve"> </w:t>
            </w:r>
            <w:r>
              <w:rPr>
                <w:spacing w:val="-1"/>
              </w:rPr>
              <w:t>us</w:t>
            </w:r>
            <w:r>
              <w:rPr>
                <w:spacing w:val="2"/>
              </w:rPr>
              <w:t>i</w:t>
            </w:r>
            <w:r>
              <w:rPr>
                <w:spacing w:val="-1"/>
              </w:rPr>
              <w:t>n</w:t>
            </w:r>
            <w:r>
              <w:t>g</w:t>
            </w:r>
            <w:r>
              <w:rPr>
                <w:spacing w:val="-5"/>
              </w:rPr>
              <w:t xml:space="preserve"> </w:t>
            </w:r>
            <w:r>
              <w:t xml:space="preserve">a </w:t>
            </w:r>
            <w:r>
              <w:rPr>
                <w:spacing w:val="1"/>
              </w:rPr>
              <w:t>d</w:t>
            </w:r>
            <w:r>
              <w:rPr>
                <w:spacing w:val="2"/>
              </w:rPr>
              <w:t>i</w:t>
            </w:r>
            <w:r>
              <w:rPr>
                <w:spacing w:val="-2"/>
              </w:rPr>
              <w:t>ff</w:t>
            </w:r>
            <w:r>
              <w:t>e</w:t>
            </w:r>
            <w:r>
              <w:rPr>
                <w:spacing w:val="1"/>
              </w:rPr>
              <w:t>r</w:t>
            </w:r>
            <w:r>
              <w:rPr>
                <w:spacing w:val="3"/>
              </w:rPr>
              <w:t>e</w:t>
            </w:r>
            <w:r>
              <w:rPr>
                <w:spacing w:val="-1"/>
              </w:rPr>
              <w:t>n</w:t>
            </w:r>
            <w:r>
              <w:t xml:space="preserve">t </w:t>
            </w:r>
            <w:r>
              <w:rPr>
                <w:spacing w:val="-1"/>
              </w:rPr>
              <w:t>s</w:t>
            </w:r>
            <w:r>
              <w:t>c</w:t>
            </w:r>
            <w:r>
              <w:rPr>
                <w:spacing w:val="1"/>
              </w:rPr>
              <w:t>a</w:t>
            </w:r>
            <w:r>
              <w:t>le;</w:t>
            </w:r>
            <w:r>
              <w:rPr>
                <w:spacing w:val="-5"/>
              </w:rPr>
              <w:t xml:space="preserve"> </w:t>
            </w:r>
            <w:r>
              <w:t>t</w:t>
            </w:r>
            <w:r>
              <w:rPr>
                <w:spacing w:val="1"/>
              </w:rPr>
              <w:t>h</w:t>
            </w:r>
            <w:r>
              <w:rPr>
                <w:spacing w:val="-1"/>
              </w:rPr>
              <w:t>u</w:t>
            </w:r>
            <w:r>
              <w:t>s</w:t>
            </w:r>
            <w:r>
              <w:rPr>
                <w:spacing w:val="-3"/>
              </w:rPr>
              <w:t xml:space="preserve"> </w:t>
            </w:r>
            <w:r>
              <w:rPr>
                <w:spacing w:val="1"/>
              </w:rPr>
              <w:t>r</w:t>
            </w:r>
            <w:r>
              <w:t>e</w:t>
            </w:r>
            <w:r>
              <w:rPr>
                <w:spacing w:val="1"/>
              </w:rPr>
              <w:t>qu</w:t>
            </w:r>
            <w:r>
              <w:t>iri</w:t>
            </w:r>
            <w:r>
              <w:rPr>
                <w:spacing w:val="1"/>
              </w:rPr>
              <w:t>n</w:t>
            </w:r>
            <w:r>
              <w:t>g</w:t>
            </w:r>
            <w:r>
              <w:rPr>
                <w:spacing w:val="-8"/>
              </w:rPr>
              <w:t xml:space="preserve"> </w:t>
            </w:r>
            <w:r>
              <w:rPr>
                <w:spacing w:val="2"/>
              </w:rPr>
              <w:t>i</w:t>
            </w:r>
            <w:r>
              <w:rPr>
                <w:spacing w:val="-4"/>
              </w:rPr>
              <w:t>m</w:t>
            </w:r>
            <w:r>
              <w:rPr>
                <w:spacing w:val="1"/>
              </w:rPr>
              <w:t>pro</w:t>
            </w:r>
            <w:r>
              <w:rPr>
                <w:spacing w:val="-1"/>
              </w:rPr>
              <w:t>v</w:t>
            </w:r>
            <w:r>
              <w:t>ed</w:t>
            </w:r>
            <w:r>
              <w:rPr>
                <w:spacing w:val="-4"/>
              </w:rPr>
              <w:t xml:space="preserve"> </w:t>
            </w:r>
            <w:r>
              <w:t>i</w:t>
            </w:r>
            <w:r>
              <w:rPr>
                <w:spacing w:val="-1"/>
              </w:rPr>
              <w:t>nv</w:t>
            </w:r>
            <w:r>
              <w:rPr>
                <w:spacing w:val="3"/>
              </w:rPr>
              <w:t>e</w:t>
            </w:r>
            <w:r>
              <w:rPr>
                <w:spacing w:val="-1"/>
              </w:rPr>
              <w:t>s</w:t>
            </w:r>
            <w:r>
              <w:t>t</w:t>
            </w:r>
            <w:r>
              <w:rPr>
                <w:spacing w:val="2"/>
              </w:rPr>
              <w:t>i</w:t>
            </w:r>
            <w:r>
              <w:rPr>
                <w:spacing w:val="-1"/>
              </w:rPr>
              <w:t>g</w:t>
            </w:r>
            <w:r>
              <w:t>ati</w:t>
            </w:r>
            <w:r>
              <w:rPr>
                <w:spacing w:val="1"/>
              </w:rPr>
              <w:t>on</w:t>
            </w:r>
            <w:r>
              <w:t>s</w:t>
            </w:r>
            <w:r>
              <w:rPr>
                <w:spacing w:val="-11"/>
              </w:rPr>
              <w:t xml:space="preserve"> </w:t>
            </w:r>
            <w:r>
              <w:t>a</w:t>
            </w:r>
            <w:r>
              <w:rPr>
                <w:spacing w:val="-1"/>
              </w:rPr>
              <w:t>n</w:t>
            </w:r>
            <w:r>
              <w:t>d e</w:t>
            </w:r>
            <w:r>
              <w:rPr>
                <w:spacing w:val="-1"/>
              </w:rPr>
              <w:t>x</w:t>
            </w:r>
            <w:r>
              <w:rPr>
                <w:spacing w:val="1"/>
              </w:rPr>
              <w:t>p</w:t>
            </w:r>
            <w:r>
              <w:t>e</w:t>
            </w:r>
            <w:r>
              <w:rPr>
                <w:spacing w:val="1"/>
              </w:rPr>
              <w:t>r</w:t>
            </w:r>
            <w:r>
              <w:rPr>
                <w:spacing w:val="2"/>
              </w:rPr>
              <w:t>i</w:t>
            </w:r>
            <w:r>
              <w:rPr>
                <w:spacing w:val="-4"/>
              </w:rPr>
              <w:t>m</w:t>
            </w:r>
            <w:r>
              <w:rPr>
                <w:spacing w:val="3"/>
              </w:rPr>
              <w:t>e</w:t>
            </w:r>
            <w:r>
              <w:rPr>
                <w:spacing w:val="-1"/>
              </w:rPr>
              <w:t>n</w:t>
            </w:r>
            <w:r>
              <w:t>t</w:t>
            </w:r>
            <w:r>
              <w:rPr>
                <w:spacing w:val="-1"/>
              </w:rPr>
              <w:t>s</w:t>
            </w:r>
            <w:r>
              <w:t>.</w:t>
            </w:r>
            <w:r>
              <w:rPr>
                <w:spacing w:val="-8"/>
              </w:rPr>
              <w:t xml:space="preserve"> </w:t>
            </w:r>
            <w:r>
              <w:rPr>
                <w:spacing w:val="3"/>
              </w:rPr>
              <w:t>T</w:t>
            </w:r>
            <w:r>
              <w:rPr>
                <w:spacing w:val="-1"/>
              </w:rPr>
              <w:t>h</w:t>
            </w:r>
            <w:r>
              <w:rPr>
                <w:spacing w:val="3"/>
              </w:rPr>
              <w:t>e</w:t>
            </w:r>
            <w:r>
              <w:t>y</w:t>
            </w:r>
            <w:r>
              <w:rPr>
                <w:spacing w:val="-5"/>
              </w:rPr>
              <w:t xml:space="preserve"> </w:t>
            </w:r>
            <w:r>
              <w:rPr>
                <w:spacing w:val="-1"/>
              </w:rPr>
              <w:t>us</w:t>
            </w:r>
            <w:r>
              <w:t xml:space="preserve">e </w:t>
            </w:r>
            <w:r>
              <w:rPr>
                <w:spacing w:val="-1"/>
              </w:rPr>
              <w:t>m</w:t>
            </w:r>
            <w:r>
              <w:t>a</w:t>
            </w:r>
            <w:r>
              <w:rPr>
                <w:spacing w:val="2"/>
              </w:rPr>
              <w:t>t</w:t>
            </w:r>
            <w:r>
              <w:rPr>
                <w:spacing w:val="-1"/>
              </w:rPr>
              <w:t>h</w:t>
            </w:r>
            <w:r>
              <w:rPr>
                <w:spacing w:val="3"/>
              </w:rPr>
              <w:t>e</w:t>
            </w:r>
            <w:r>
              <w:rPr>
                <w:spacing w:val="-1"/>
              </w:rPr>
              <w:t>m</w:t>
            </w:r>
            <w:r>
              <w:t>atic</w:t>
            </w:r>
            <w:r>
              <w:rPr>
                <w:spacing w:val="1"/>
              </w:rPr>
              <w:t>a</w:t>
            </w:r>
            <w:r>
              <w:t>l</w:t>
            </w:r>
            <w:r>
              <w:rPr>
                <w:spacing w:val="-11"/>
              </w:rPr>
              <w:t xml:space="preserve"> </w:t>
            </w:r>
            <w:r>
              <w:rPr>
                <w:spacing w:val="1"/>
              </w:rPr>
              <w:t>r</w:t>
            </w:r>
            <w:r>
              <w:t>e</w:t>
            </w:r>
            <w:r>
              <w:rPr>
                <w:spacing w:val="1"/>
              </w:rPr>
              <w:t>pr</w:t>
            </w:r>
            <w:r>
              <w:t>ese</w:t>
            </w:r>
            <w:r>
              <w:rPr>
                <w:spacing w:val="-1"/>
              </w:rPr>
              <w:t>n</w:t>
            </w:r>
            <w:r>
              <w:t>t</w:t>
            </w:r>
            <w:r>
              <w:rPr>
                <w:spacing w:val="2"/>
              </w:rPr>
              <w:t>a</w:t>
            </w:r>
            <w:r>
              <w:t>ti</w:t>
            </w:r>
            <w:r>
              <w:rPr>
                <w:spacing w:val="1"/>
              </w:rPr>
              <w:t>on</w:t>
            </w:r>
            <w:r>
              <w:t>s</w:t>
            </w:r>
            <w:r>
              <w:rPr>
                <w:spacing w:val="-12"/>
              </w:rPr>
              <w:t xml:space="preserve"> </w:t>
            </w:r>
            <w:r>
              <w:t>to i</w:t>
            </w:r>
            <w:r>
              <w:rPr>
                <w:spacing w:val="1"/>
              </w:rPr>
              <w:t>d</w:t>
            </w:r>
            <w:r>
              <w:t>e</w:t>
            </w:r>
            <w:r>
              <w:rPr>
                <w:spacing w:val="-1"/>
              </w:rPr>
              <w:t>n</w:t>
            </w:r>
            <w:r>
              <w:t>t</w:t>
            </w:r>
            <w:r>
              <w:rPr>
                <w:spacing w:val="2"/>
              </w:rPr>
              <w:t>i</w:t>
            </w:r>
            <w:r>
              <w:rPr>
                <w:spacing w:val="1"/>
              </w:rPr>
              <w:t>f</w:t>
            </w:r>
            <w:r>
              <w:t>y</w:t>
            </w:r>
            <w:r>
              <w:rPr>
                <w:spacing w:val="-9"/>
              </w:rPr>
              <w:t xml:space="preserve"> </w:t>
            </w:r>
            <w:r>
              <w:t>c</w:t>
            </w:r>
            <w:r>
              <w:rPr>
                <w:spacing w:val="1"/>
              </w:rPr>
              <w:t>er</w:t>
            </w:r>
            <w:r>
              <w:t>ta</w:t>
            </w:r>
            <w:r>
              <w:rPr>
                <w:spacing w:val="2"/>
              </w:rPr>
              <w:t>i</w:t>
            </w:r>
            <w:r>
              <w:t>n</w:t>
            </w:r>
            <w:r>
              <w:rPr>
                <w:spacing w:val="-6"/>
              </w:rPr>
              <w:t xml:space="preserve"> </w:t>
            </w:r>
            <w:r>
              <w:rPr>
                <w:spacing w:val="1"/>
              </w:rPr>
              <w:t>p</w:t>
            </w:r>
            <w:r>
              <w:t>atte</w:t>
            </w:r>
            <w:r>
              <w:rPr>
                <w:spacing w:val="1"/>
              </w:rPr>
              <w:t>r</w:t>
            </w:r>
            <w:r>
              <w:rPr>
                <w:spacing w:val="-1"/>
              </w:rPr>
              <w:t>n</w:t>
            </w:r>
            <w:r>
              <w:t>s</w:t>
            </w:r>
            <w:r>
              <w:rPr>
                <w:spacing w:val="-4"/>
              </w:rPr>
              <w:t xml:space="preserve"> </w:t>
            </w:r>
            <w:r>
              <w:rPr>
                <w:spacing w:val="3"/>
              </w:rPr>
              <w:t>a</w:t>
            </w:r>
            <w:r>
              <w:rPr>
                <w:spacing w:val="-1"/>
              </w:rPr>
              <w:t>n</w:t>
            </w:r>
            <w:r>
              <w:t>d</w:t>
            </w:r>
            <w:r>
              <w:rPr>
                <w:spacing w:val="-1"/>
              </w:rPr>
              <w:t xml:space="preserve"> </w:t>
            </w:r>
            <w:r>
              <w:t>a</w:t>
            </w:r>
            <w:r>
              <w:rPr>
                <w:spacing w:val="-1"/>
              </w:rPr>
              <w:t>n</w:t>
            </w:r>
            <w:r>
              <w:t>a</w:t>
            </w:r>
            <w:r>
              <w:rPr>
                <w:spacing w:val="2"/>
              </w:rPr>
              <w:t>l</w:t>
            </w:r>
            <w:r>
              <w:rPr>
                <w:spacing w:val="-4"/>
              </w:rPr>
              <w:t>y</w:t>
            </w:r>
            <w:r>
              <w:t>ze</w:t>
            </w:r>
            <w:r>
              <w:rPr>
                <w:spacing w:val="-5"/>
              </w:rPr>
              <w:t xml:space="preserve"> </w:t>
            </w:r>
            <w:r>
              <w:rPr>
                <w:spacing w:val="2"/>
              </w:rPr>
              <w:t>p</w:t>
            </w:r>
            <w:r>
              <w:t>atte</w:t>
            </w:r>
            <w:r>
              <w:rPr>
                <w:spacing w:val="3"/>
              </w:rPr>
              <w:t>r</w:t>
            </w:r>
            <w:r>
              <w:rPr>
                <w:spacing w:val="-1"/>
              </w:rPr>
              <w:t>n</w:t>
            </w:r>
            <w:r>
              <w:t>s</w:t>
            </w:r>
            <w:r>
              <w:rPr>
                <w:spacing w:val="-6"/>
              </w:rPr>
              <w:t xml:space="preserve"> </w:t>
            </w:r>
            <w:r>
              <w:rPr>
                <w:spacing w:val="1"/>
              </w:rPr>
              <w:t>o</w:t>
            </w:r>
            <w:r>
              <w:t>f</w:t>
            </w:r>
            <w:r>
              <w:rPr>
                <w:spacing w:val="-3"/>
              </w:rPr>
              <w:t xml:space="preserve"> </w:t>
            </w:r>
            <w:r>
              <w:rPr>
                <w:spacing w:val="1"/>
              </w:rPr>
              <w:t>p</w:t>
            </w:r>
            <w:r>
              <w:t>e</w:t>
            </w:r>
            <w:r>
              <w:rPr>
                <w:spacing w:val="1"/>
              </w:rPr>
              <w:t>r</w:t>
            </w:r>
            <w:r>
              <w:rPr>
                <w:spacing w:val="-2"/>
              </w:rPr>
              <w:t>f</w:t>
            </w:r>
            <w:r>
              <w:rPr>
                <w:spacing w:val="1"/>
              </w:rPr>
              <w:t>o</w:t>
            </w:r>
            <w:r>
              <w:rPr>
                <w:spacing w:val="3"/>
              </w:rPr>
              <w:t>r</w:t>
            </w:r>
            <w:r>
              <w:rPr>
                <w:spacing w:val="-1"/>
              </w:rPr>
              <w:t>m</w:t>
            </w:r>
            <w:r>
              <w:t>a</w:t>
            </w:r>
            <w:r>
              <w:rPr>
                <w:spacing w:val="-1"/>
              </w:rPr>
              <w:t>n</w:t>
            </w:r>
            <w:r>
              <w:rPr>
                <w:spacing w:val="3"/>
              </w:rPr>
              <w:t>c</w:t>
            </w:r>
            <w:r>
              <w:t>e in</w:t>
            </w:r>
            <w:r>
              <w:rPr>
                <w:spacing w:val="-3"/>
              </w:rPr>
              <w:t xml:space="preserve"> </w:t>
            </w:r>
            <w:r>
              <w:rPr>
                <w:spacing w:val="1"/>
              </w:rPr>
              <w:t>ord</w:t>
            </w:r>
            <w:r>
              <w:t>er</w:t>
            </w:r>
            <w:r>
              <w:rPr>
                <w:spacing w:val="-3"/>
              </w:rPr>
              <w:t xml:space="preserve"> </w:t>
            </w:r>
            <w:r>
              <w:t>to</w:t>
            </w:r>
            <w:r>
              <w:rPr>
                <w:spacing w:val="-1"/>
              </w:rPr>
              <w:t xml:space="preserve"> </w:t>
            </w:r>
            <w:r>
              <w:rPr>
                <w:spacing w:val="1"/>
              </w:rPr>
              <w:t>r</w:t>
            </w:r>
            <w:r>
              <w:t>e</w:t>
            </w:r>
            <w:r w:rsidR="00641C25">
              <w:t>-</w:t>
            </w:r>
            <w:r>
              <w:rPr>
                <w:spacing w:val="1"/>
              </w:rPr>
              <w:t>e</w:t>
            </w:r>
            <w:r>
              <w:rPr>
                <w:spacing w:val="-1"/>
              </w:rPr>
              <w:t>ng</w:t>
            </w:r>
            <w:r>
              <w:t>i</w:t>
            </w:r>
            <w:r>
              <w:rPr>
                <w:spacing w:val="-1"/>
              </w:rPr>
              <w:t>n</w:t>
            </w:r>
            <w:r>
              <w:t>e</w:t>
            </w:r>
            <w:r>
              <w:rPr>
                <w:spacing w:val="1"/>
              </w:rPr>
              <w:t>e</w:t>
            </w:r>
            <w:r>
              <w:t>r</w:t>
            </w:r>
            <w:r>
              <w:rPr>
                <w:spacing w:val="-7"/>
              </w:rPr>
              <w:t xml:space="preserve"> </w:t>
            </w:r>
            <w:r>
              <w:t>a</w:t>
            </w:r>
            <w:r>
              <w:rPr>
                <w:spacing w:val="-1"/>
              </w:rPr>
              <w:t>n</w:t>
            </w:r>
            <w:r>
              <w:t>d</w:t>
            </w:r>
            <w:r>
              <w:rPr>
                <w:spacing w:val="-2"/>
              </w:rPr>
              <w:t xml:space="preserve"> </w:t>
            </w:r>
            <w:r>
              <w:rPr>
                <w:spacing w:val="2"/>
              </w:rPr>
              <w:t>i</w:t>
            </w:r>
            <w:r>
              <w:rPr>
                <w:spacing w:val="-4"/>
              </w:rPr>
              <w:t>m</w:t>
            </w:r>
            <w:r>
              <w:rPr>
                <w:spacing w:val="3"/>
              </w:rPr>
              <w:t>p</w:t>
            </w:r>
            <w:r>
              <w:rPr>
                <w:spacing w:val="1"/>
              </w:rPr>
              <w:t>ro</w:t>
            </w:r>
            <w:r>
              <w:rPr>
                <w:spacing w:val="-1"/>
              </w:rPr>
              <w:t>v</w:t>
            </w:r>
            <w:r>
              <w:t>e</w:t>
            </w:r>
            <w:r>
              <w:rPr>
                <w:spacing w:val="-6"/>
              </w:rPr>
              <w:t xml:space="preserve"> </w:t>
            </w:r>
            <w:r>
              <w:t xml:space="preserve">a </w:t>
            </w:r>
            <w:r>
              <w:rPr>
                <w:spacing w:val="1"/>
              </w:rPr>
              <w:t>d</w:t>
            </w:r>
            <w:r>
              <w:t>esi</w:t>
            </w:r>
            <w:r>
              <w:rPr>
                <w:spacing w:val="-2"/>
              </w:rPr>
              <w:t>g</w:t>
            </w:r>
            <w:r>
              <w:rPr>
                <w:spacing w:val="-1"/>
              </w:rPr>
              <w:t>n</w:t>
            </w:r>
            <w:r>
              <w:t>ed</w:t>
            </w:r>
            <w:r>
              <w:rPr>
                <w:spacing w:val="-5"/>
              </w:rPr>
              <w:t xml:space="preserve"> </w:t>
            </w:r>
            <w:r>
              <w:rPr>
                <w:spacing w:val="2"/>
              </w:rPr>
              <w:t>s</w:t>
            </w:r>
            <w:r>
              <w:rPr>
                <w:spacing w:val="-1"/>
              </w:rPr>
              <w:t>y</w:t>
            </w:r>
            <w:r>
              <w:rPr>
                <w:spacing w:val="2"/>
              </w:rPr>
              <w:t>s</w:t>
            </w:r>
            <w:r>
              <w:t>t</w:t>
            </w:r>
            <w:r>
              <w:rPr>
                <w:spacing w:val="2"/>
              </w:rPr>
              <w:t>e</w:t>
            </w:r>
            <w:r>
              <w:rPr>
                <w:spacing w:val="-4"/>
              </w:rPr>
              <w:t>m</w:t>
            </w:r>
            <w:r>
              <w:t>.</w:t>
            </w:r>
          </w:p>
        </w:tc>
      </w:tr>
    </w:tbl>
    <w:p w:rsidR="009F3251" w:rsidRDefault="009F3251" w:rsidP="009F3251">
      <w:pPr>
        <w:rPr>
          <w:sz w:val="22"/>
          <w:szCs w:val="22"/>
        </w:rPr>
      </w:pPr>
    </w:p>
    <w:p w:rsidR="009F3251" w:rsidRPr="002368CA" w:rsidRDefault="009F3251" w:rsidP="009F3251">
      <w:pPr>
        <w:ind w:right="462"/>
        <w:rPr>
          <w:sz w:val="22"/>
          <w:szCs w:val="22"/>
        </w:rPr>
      </w:pPr>
      <w:r w:rsidRPr="002368CA">
        <w:rPr>
          <w:b/>
          <w:bCs/>
          <w:sz w:val="22"/>
          <w:szCs w:val="22"/>
        </w:rPr>
        <w:t>2. Cause</w:t>
      </w:r>
      <w:r w:rsidRPr="002368CA">
        <w:rPr>
          <w:b/>
          <w:bCs/>
          <w:spacing w:val="-1"/>
          <w:sz w:val="22"/>
          <w:szCs w:val="22"/>
        </w:rPr>
        <w:t xml:space="preserve"> </w:t>
      </w:r>
      <w:r w:rsidRPr="002368CA">
        <w:rPr>
          <w:b/>
          <w:bCs/>
          <w:sz w:val="22"/>
          <w:szCs w:val="22"/>
        </w:rPr>
        <w:t>a</w:t>
      </w:r>
      <w:r w:rsidRPr="002368CA">
        <w:rPr>
          <w:b/>
          <w:bCs/>
          <w:spacing w:val="1"/>
          <w:sz w:val="22"/>
          <w:szCs w:val="22"/>
        </w:rPr>
        <w:t>n</w:t>
      </w:r>
      <w:r w:rsidRPr="002368CA">
        <w:rPr>
          <w:b/>
          <w:bCs/>
          <w:sz w:val="22"/>
          <w:szCs w:val="22"/>
        </w:rPr>
        <w:t>d</w:t>
      </w:r>
      <w:r w:rsidRPr="002368CA">
        <w:rPr>
          <w:b/>
          <w:bCs/>
          <w:spacing w:val="1"/>
          <w:sz w:val="22"/>
          <w:szCs w:val="22"/>
        </w:rPr>
        <w:t xml:space="preserve"> </w:t>
      </w:r>
      <w:r w:rsidR="00641C25">
        <w:rPr>
          <w:b/>
          <w:bCs/>
          <w:spacing w:val="-1"/>
          <w:sz w:val="22"/>
          <w:szCs w:val="22"/>
        </w:rPr>
        <w:t>E</w:t>
      </w:r>
      <w:r w:rsidRPr="002368CA">
        <w:rPr>
          <w:b/>
          <w:bCs/>
          <w:sz w:val="22"/>
          <w:szCs w:val="22"/>
        </w:rPr>
        <w:t>f</w:t>
      </w:r>
      <w:r w:rsidRPr="002368CA">
        <w:rPr>
          <w:b/>
          <w:bCs/>
          <w:spacing w:val="1"/>
          <w:sz w:val="22"/>
          <w:szCs w:val="22"/>
        </w:rPr>
        <w:t>f</w:t>
      </w:r>
      <w:r w:rsidRPr="002368CA">
        <w:rPr>
          <w:b/>
          <w:bCs/>
          <w:spacing w:val="-1"/>
          <w:sz w:val="22"/>
          <w:szCs w:val="22"/>
        </w:rPr>
        <w:t>ec</w:t>
      </w:r>
      <w:r w:rsidRPr="002368CA">
        <w:rPr>
          <w:b/>
          <w:bCs/>
          <w:sz w:val="22"/>
          <w:szCs w:val="22"/>
        </w:rPr>
        <w:t>t</w:t>
      </w:r>
      <w:r w:rsidR="00641C25">
        <w:rPr>
          <w:b/>
          <w:bCs/>
          <w:sz w:val="22"/>
          <w:szCs w:val="22"/>
        </w:rPr>
        <w:t>: Mechanism and E</w:t>
      </w:r>
      <w:r>
        <w:rPr>
          <w:b/>
          <w:bCs/>
          <w:sz w:val="22"/>
          <w:szCs w:val="22"/>
        </w:rPr>
        <w:t>xplanation</w:t>
      </w:r>
    </w:p>
    <w:p w:rsidR="009F3251" w:rsidRPr="002368CA" w:rsidRDefault="009F3251" w:rsidP="009F3251">
      <w:pPr>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8"/>
              <w:ind w:left="1254" w:right="-20"/>
            </w:pPr>
            <w:r>
              <w:rPr>
                <w:b/>
                <w:bCs/>
                <w:spacing w:val="1"/>
              </w:rPr>
              <w:t>P</w:t>
            </w:r>
            <w:r>
              <w:rPr>
                <w:b/>
                <w:bCs/>
              </w:rPr>
              <w:t>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62"/>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5" w:line="239" w:lineRule="auto"/>
              <w:ind w:left="102" w:right="370"/>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8"/>
              </w:rPr>
              <w:t xml:space="preserve"> can </w:t>
            </w:r>
            <w:r>
              <w:t>lea</w:t>
            </w:r>
            <w:r>
              <w:rPr>
                <w:spacing w:val="4"/>
              </w:rPr>
              <w:t>r</w:t>
            </w:r>
            <w:r>
              <w:t>n</w:t>
            </w:r>
            <w:r>
              <w:rPr>
                <w:spacing w:val="-5"/>
              </w:rPr>
              <w:t xml:space="preserve"> </w:t>
            </w:r>
            <w:r>
              <w:rPr>
                <w:spacing w:val="2"/>
              </w:rPr>
              <w:t>t</w:t>
            </w:r>
            <w:r>
              <w:rPr>
                <w:spacing w:val="-1"/>
              </w:rPr>
              <w:t>h</w:t>
            </w:r>
            <w:r>
              <w:t>at</w:t>
            </w:r>
            <w:r>
              <w:rPr>
                <w:spacing w:val="-3"/>
              </w:rPr>
              <w:t xml:space="preserve"> </w:t>
            </w:r>
            <w:r>
              <w:t>e</w:t>
            </w:r>
            <w:r>
              <w:rPr>
                <w:spacing w:val="-1"/>
              </w:rPr>
              <w:t>v</w:t>
            </w:r>
            <w:r>
              <w:rPr>
                <w:spacing w:val="3"/>
              </w:rPr>
              <w:t>e</w:t>
            </w:r>
            <w:r>
              <w:rPr>
                <w:spacing w:val="-1"/>
              </w:rPr>
              <w:t>n</w:t>
            </w:r>
            <w:r>
              <w:rPr>
                <w:spacing w:val="2"/>
              </w:rPr>
              <w:t>t</w:t>
            </w:r>
            <w:r>
              <w:t>s</w:t>
            </w:r>
            <w:r>
              <w:rPr>
                <w:spacing w:val="-5"/>
              </w:rPr>
              <w:t xml:space="preserve"> </w:t>
            </w:r>
            <w:r>
              <w:rPr>
                <w:spacing w:val="-1"/>
              </w:rPr>
              <w:t>h</w:t>
            </w:r>
            <w:r>
              <w:rPr>
                <w:spacing w:val="3"/>
              </w:rPr>
              <w:t>a</w:t>
            </w:r>
            <w:r>
              <w:rPr>
                <w:spacing w:val="-1"/>
              </w:rPr>
              <w:t>v</w:t>
            </w:r>
            <w:r>
              <w:t>e</w:t>
            </w:r>
            <w:r>
              <w:rPr>
                <w:spacing w:val="-3"/>
              </w:rPr>
              <w:t xml:space="preserve"> </w:t>
            </w:r>
            <w:r>
              <w:t>c</w:t>
            </w:r>
            <w:r>
              <w:rPr>
                <w:spacing w:val="1"/>
              </w:rPr>
              <w:t>au</w:t>
            </w:r>
            <w:r>
              <w:rPr>
                <w:spacing w:val="-1"/>
              </w:rPr>
              <w:t>s</w:t>
            </w:r>
            <w:r>
              <w:t>es</w:t>
            </w:r>
            <w:r>
              <w:rPr>
                <w:spacing w:val="-5"/>
              </w:rPr>
              <w:t xml:space="preserve"> </w:t>
            </w:r>
            <w:r>
              <w:rPr>
                <w:spacing w:val="2"/>
              </w:rPr>
              <w:t>t</w:t>
            </w:r>
            <w:r>
              <w:rPr>
                <w:spacing w:val="-1"/>
              </w:rPr>
              <w:t>h</w:t>
            </w:r>
            <w:r>
              <w:t xml:space="preserve">at </w:t>
            </w:r>
            <w:r>
              <w:rPr>
                <w:spacing w:val="-1"/>
              </w:rPr>
              <w:t>g</w:t>
            </w:r>
            <w:r>
              <w:t>e</w:t>
            </w:r>
            <w:r>
              <w:rPr>
                <w:spacing w:val="-1"/>
              </w:rPr>
              <w:t>n</w:t>
            </w:r>
            <w:r>
              <w:t>e</w:t>
            </w:r>
            <w:r>
              <w:rPr>
                <w:spacing w:val="1"/>
              </w:rPr>
              <w:t>r</w:t>
            </w:r>
            <w:r>
              <w:t>ate</w:t>
            </w:r>
            <w:r>
              <w:rPr>
                <w:spacing w:val="-6"/>
              </w:rPr>
              <w:t xml:space="preserve"> </w:t>
            </w:r>
            <w:r>
              <w:rPr>
                <w:spacing w:val="1"/>
              </w:rPr>
              <w:t>ob</w:t>
            </w:r>
            <w:r>
              <w:rPr>
                <w:spacing w:val="-1"/>
              </w:rPr>
              <w:t>s</w:t>
            </w:r>
            <w:r>
              <w:t>e</w:t>
            </w:r>
            <w:r>
              <w:rPr>
                <w:spacing w:val="1"/>
              </w:rPr>
              <w:t>r</w:t>
            </w:r>
            <w:r>
              <w:rPr>
                <w:spacing w:val="-1"/>
              </w:rPr>
              <w:t>v</w:t>
            </w:r>
            <w:r>
              <w:t>a</w:t>
            </w:r>
            <w:r>
              <w:rPr>
                <w:spacing w:val="1"/>
              </w:rPr>
              <w:t>b</w:t>
            </w:r>
            <w:r>
              <w:t>le</w:t>
            </w:r>
            <w:r>
              <w:rPr>
                <w:spacing w:val="-9"/>
              </w:rPr>
              <w:t xml:space="preserve"> </w:t>
            </w:r>
            <w:r>
              <w:rPr>
                <w:spacing w:val="1"/>
              </w:rPr>
              <w:t>p</w:t>
            </w:r>
            <w:r>
              <w:t>atte</w:t>
            </w:r>
            <w:r>
              <w:rPr>
                <w:spacing w:val="1"/>
              </w:rPr>
              <w:t>rn</w:t>
            </w:r>
            <w:r>
              <w:rPr>
                <w:spacing w:val="-1"/>
              </w:rPr>
              <w:t>s</w:t>
            </w:r>
            <w:r>
              <w:t>.</w:t>
            </w:r>
            <w:r>
              <w:rPr>
                <w:spacing w:val="-6"/>
              </w:rPr>
              <w:t xml:space="preserve"> </w:t>
            </w:r>
            <w:r>
              <w:rPr>
                <w:spacing w:val="3"/>
              </w:rPr>
              <w:t>T</w:t>
            </w:r>
            <w:r>
              <w:rPr>
                <w:spacing w:val="-1"/>
              </w:rPr>
              <w:t>h</w:t>
            </w:r>
            <w:r>
              <w:t>ey</w:t>
            </w:r>
            <w:r>
              <w:rPr>
                <w:spacing w:val="-4"/>
              </w:rPr>
              <w:t xml:space="preserve"> </w:t>
            </w:r>
            <w:r>
              <w:rPr>
                <w:spacing w:val="1"/>
              </w:rPr>
              <w:t>d</w:t>
            </w:r>
            <w:r>
              <w:t>es</w:t>
            </w:r>
            <w:r>
              <w:rPr>
                <w:spacing w:val="2"/>
              </w:rPr>
              <w:t>i</w:t>
            </w:r>
            <w:r>
              <w:rPr>
                <w:spacing w:val="1"/>
              </w:rPr>
              <w:t>g</w:t>
            </w:r>
            <w:r>
              <w:t>n</w:t>
            </w:r>
            <w:r>
              <w:rPr>
                <w:spacing w:val="-6"/>
              </w:rPr>
              <w:t xml:space="preserve"> </w:t>
            </w:r>
            <w:r>
              <w:rPr>
                <w:spacing w:val="-1"/>
              </w:rPr>
              <w:t>s</w:t>
            </w:r>
            <w:r>
              <w:rPr>
                <w:spacing w:val="2"/>
              </w:rPr>
              <w:t>i</w:t>
            </w:r>
            <w:r>
              <w:rPr>
                <w:spacing w:val="-1"/>
              </w:rPr>
              <w:t>m</w:t>
            </w:r>
            <w:r>
              <w:rPr>
                <w:spacing w:val="1"/>
              </w:rPr>
              <w:t>p</w:t>
            </w:r>
            <w:r>
              <w:t>le</w:t>
            </w:r>
            <w:r>
              <w:rPr>
                <w:spacing w:val="-5"/>
              </w:rPr>
              <w:t xml:space="preserve"> </w:t>
            </w:r>
            <w:r>
              <w:t>tes</w:t>
            </w:r>
            <w:r>
              <w:rPr>
                <w:spacing w:val="2"/>
              </w:rPr>
              <w:t>t</w:t>
            </w:r>
            <w:r>
              <w:t>s</w:t>
            </w:r>
            <w:r>
              <w:rPr>
                <w:spacing w:val="-4"/>
              </w:rPr>
              <w:t xml:space="preserve"> </w:t>
            </w:r>
            <w:r>
              <w:t xml:space="preserve">to </w:t>
            </w:r>
            <w:r>
              <w:rPr>
                <w:spacing w:val="-1"/>
              </w:rPr>
              <w:t>g</w:t>
            </w:r>
            <w:r>
              <w:t>at</w:t>
            </w:r>
            <w:r>
              <w:rPr>
                <w:spacing w:val="-1"/>
              </w:rPr>
              <w:t>h</w:t>
            </w:r>
            <w:r>
              <w:t>er</w:t>
            </w:r>
            <w:r>
              <w:rPr>
                <w:spacing w:val="-4"/>
              </w:rPr>
              <w:t xml:space="preserve"> </w:t>
            </w:r>
            <w:r>
              <w:rPr>
                <w:spacing w:val="3"/>
              </w:rPr>
              <w:t>e</w:t>
            </w:r>
            <w:r>
              <w:rPr>
                <w:spacing w:val="-1"/>
              </w:rPr>
              <w:t>v</w:t>
            </w:r>
            <w:r>
              <w:t>i</w:t>
            </w:r>
            <w:r>
              <w:rPr>
                <w:spacing w:val="1"/>
              </w:rPr>
              <w:t>d</w:t>
            </w:r>
            <w:r>
              <w:t>e</w:t>
            </w:r>
            <w:r>
              <w:rPr>
                <w:spacing w:val="-1"/>
              </w:rPr>
              <w:t>n</w:t>
            </w:r>
            <w:r>
              <w:t>ce</w:t>
            </w:r>
            <w:r>
              <w:rPr>
                <w:spacing w:val="-6"/>
              </w:rPr>
              <w:t xml:space="preserve"> </w:t>
            </w:r>
            <w:r>
              <w:t>to</w:t>
            </w:r>
            <w:r>
              <w:rPr>
                <w:spacing w:val="-1"/>
              </w:rPr>
              <w:t xml:space="preserve"> </w:t>
            </w:r>
            <w:r>
              <w:rPr>
                <w:spacing w:val="2"/>
              </w:rPr>
              <w:t>s</w:t>
            </w:r>
            <w:r>
              <w:rPr>
                <w:spacing w:val="-1"/>
              </w:rPr>
              <w:t>u</w:t>
            </w:r>
            <w:r>
              <w:rPr>
                <w:spacing w:val="1"/>
              </w:rPr>
              <w:t>ppor</w:t>
            </w:r>
            <w:r>
              <w:t>t</w:t>
            </w:r>
            <w:r>
              <w:rPr>
                <w:spacing w:val="-6"/>
              </w:rPr>
              <w:t xml:space="preserve"> </w:t>
            </w:r>
            <w:r>
              <w:rPr>
                <w:spacing w:val="1"/>
              </w:rPr>
              <w:t>o</w:t>
            </w:r>
            <w:r>
              <w:t>r</w:t>
            </w:r>
            <w:r>
              <w:rPr>
                <w:spacing w:val="-1"/>
              </w:rPr>
              <w:t xml:space="preserve"> </w:t>
            </w:r>
            <w:r>
              <w:rPr>
                <w:spacing w:val="-2"/>
              </w:rPr>
              <w:t>r</w:t>
            </w:r>
            <w:r>
              <w:t>e</w:t>
            </w:r>
            <w:r>
              <w:rPr>
                <w:spacing w:val="-1"/>
              </w:rPr>
              <w:t>f</w:t>
            </w:r>
            <w:r>
              <w:rPr>
                <w:spacing w:val="1"/>
              </w:rPr>
              <w:t>u</w:t>
            </w:r>
            <w:r>
              <w:t>te</w:t>
            </w:r>
            <w:r>
              <w:rPr>
                <w:spacing w:val="-5"/>
              </w:rPr>
              <w:t xml:space="preserve"> </w:t>
            </w:r>
            <w:r>
              <w:t>t</w:t>
            </w:r>
            <w:r>
              <w:rPr>
                <w:spacing w:val="-1"/>
              </w:rPr>
              <w:t>h</w:t>
            </w:r>
            <w:r>
              <w:t>eir</w:t>
            </w:r>
            <w:r>
              <w:rPr>
                <w:spacing w:val="-3"/>
              </w:rPr>
              <w:t xml:space="preserve"> </w:t>
            </w:r>
            <w:r>
              <w:rPr>
                <w:spacing w:val="3"/>
              </w:rPr>
              <w:t>o</w:t>
            </w:r>
            <w:r>
              <w:rPr>
                <w:spacing w:val="-2"/>
              </w:rPr>
              <w:t>w</w:t>
            </w:r>
            <w:r>
              <w:t>n</w:t>
            </w:r>
            <w:r>
              <w:rPr>
                <w:spacing w:val="-4"/>
              </w:rPr>
              <w:t xml:space="preserve"> </w:t>
            </w:r>
            <w:r>
              <w:t>i</w:t>
            </w:r>
            <w:r>
              <w:rPr>
                <w:spacing w:val="1"/>
              </w:rPr>
              <w:t>d</w:t>
            </w:r>
            <w:r>
              <w:t>e</w:t>
            </w:r>
            <w:r>
              <w:rPr>
                <w:spacing w:val="3"/>
              </w:rPr>
              <w:t>a</w:t>
            </w:r>
            <w:r>
              <w:t>s</w:t>
            </w:r>
            <w:r>
              <w:rPr>
                <w:spacing w:val="-4"/>
              </w:rPr>
              <w:t xml:space="preserve"> </w:t>
            </w:r>
            <w:r>
              <w:t>a</w:t>
            </w:r>
            <w:r>
              <w:rPr>
                <w:spacing w:val="1"/>
              </w:rPr>
              <w:t>bo</w:t>
            </w:r>
            <w:r>
              <w:rPr>
                <w:spacing w:val="-1"/>
              </w:rPr>
              <w:t>u</w:t>
            </w:r>
            <w:r>
              <w:t>t c</w:t>
            </w:r>
            <w:r>
              <w:rPr>
                <w:spacing w:val="1"/>
              </w:rPr>
              <w:t>a</w:t>
            </w:r>
            <w:r>
              <w:rPr>
                <w:spacing w:val="-1"/>
              </w:rPr>
              <w:t>us</w:t>
            </w:r>
            <w:r>
              <w:rPr>
                <w:spacing w:val="3"/>
              </w:rPr>
              <w:t>e</w:t>
            </w:r>
            <w:r>
              <w:rPr>
                <w:spacing w:val="-1"/>
              </w:rPr>
              <w:t>s</w:t>
            </w:r>
            <w:r>
              <w:t>.</w:t>
            </w:r>
          </w:p>
        </w:tc>
      </w:tr>
      <w:tr w:rsidR="009F3251" w:rsidTr="002822CE">
        <w:trPr>
          <w:trHeight w:hRule="exact" w:val="748"/>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261"/>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can </w:t>
            </w:r>
            <w:r>
              <w:rPr>
                <w:spacing w:val="1"/>
              </w:rPr>
              <w:t>ro</w:t>
            </w:r>
            <w:r>
              <w:rPr>
                <w:spacing w:val="-1"/>
              </w:rPr>
              <w:t>u</w:t>
            </w:r>
            <w:r>
              <w:t>t</w:t>
            </w:r>
            <w:r>
              <w:rPr>
                <w:spacing w:val="2"/>
              </w:rPr>
              <w:t>i</w:t>
            </w:r>
            <w:r>
              <w:rPr>
                <w:spacing w:val="1"/>
              </w:rPr>
              <w:t>n</w:t>
            </w:r>
            <w:r>
              <w:t>e</w:t>
            </w:r>
            <w:r>
              <w:rPr>
                <w:spacing w:val="2"/>
              </w:rPr>
              <w:t>l</w:t>
            </w:r>
            <w:r>
              <w:t>y</w:t>
            </w:r>
            <w:r>
              <w:rPr>
                <w:spacing w:val="-10"/>
              </w:rPr>
              <w:t xml:space="preserve"> </w:t>
            </w:r>
            <w:r>
              <w:t>i</w:t>
            </w:r>
            <w:r>
              <w:rPr>
                <w:spacing w:val="1"/>
              </w:rPr>
              <w:t>d</w:t>
            </w:r>
            <w:r>
              <w:t>e</w:t>
            </w:r>
            <w:r>
              <w:rPr>
                <w:spacing w:val="-1"/>
              </w:rPr>
              <w:t>n</w:t>
            </w:r>
            <w:r>
              <w:t>t</w:t>
            </w:r>
            <w:r>
              <w:rPr>
                <w:spacing w:val="2"/>
              </w:rPr>
              <w:t>i</w:t>
            </w:r>
            <w:r>
              <w:rPr>
                <w:spacing w:val="1"/>
              </w:rPr>
              <w:t>f</w:t>
            </w:r>
            <w:r>
              <w:t>y</w:t>
            </w:r>
            <w:r>
              <w:rPr>
                <w:spacing w:val="-7"/>
              </w:rPr>
              <w:t xml:space="preserve"> </w:t>
            </w:r>
            <w:r>
              <w:t>a</w:t>
            </w:r>
            <w:r>
              <w:rPr>
                <w:spacing w:val="-1"/>
              </w:rPr>
              <w:t>n</w:t>
            </w:r>
            <w:r>
              <w:t>d</w:t>
            </w:r>
            <w:r>
              <w:rPr>
                <w:spacing w:val="-2"/>
              </w:rPr>
              <w:t xml:space="preserve"> </w:t>
            </w:r>
            <w:r>
              <w:t>te</w:t>
            </w:r>
            <w:r>
              <w:rPr>
                <w:spacing w:val="2"/>
              </w:rPr>
              <w:t>s</w:t>
            </w:r>
            <w:r>
              <w:t>t</w:t>
            </w:r>
            <w:r>
              <w:rPr>
                <w:spacing w:val="-3"/>
              </w:rPr>
              <w:t xml:space="preserve"> </w:t>
            </w:r>
            <w:r>
              <w:rPr>
                <w:spacing w:val="1"/>
              </w:rPr>
              <w:t>c</w:t>
            </w:r>
            <w:r>
              <w:t>a</w:t>
            </w:r>
            <w:r>
              <w:rPr>
                <w:spacing w:val="1"/>
              </w:rPr>
              <w:t>u</w:t>
            </w:r>
            <w:r>
              <w:rPr>
                <w:spacing w:val="-1"/>
              </w:rPr>
              <w:t>s</w:t>
            </w:r>
            <w:r>
              <w:t xml:space="preserve">al </w:t>
            </w:r>
            <w:r>
              <w:rPr>
                <w:spacing w:val="1"/>
              </w:rPr>
              <w:t>r</w:t>
            </w:r>
            <w:r>
              <w:t>elati</w:t>
            </w:r>
            <w:r>
              <w:rPr>
                <w:spacing w:val="1"/>
              </w:rPr>
              <w:t>o</w:t>
            </w:r>
            <w:r>
              <w:rPr>
                <w:spacing w:val="-1"/>
              </w:rPr>
              <w:t>n</w:t>
            </w:r>
            <w:r>
              <w:rPr>
                <w:spacing w:val="2"/>
              </w:rPr>
              <w:t>s</w:t>
            </w:r>
            <w:r>
              <w:rPr>
                <w:spacing w:val="-1"/>
              </w:rPr>
              <w:t>h</w:t>
            </w:r>
            <w:r>
              <w:t>i</w:t>
            </w:r>
            <w:r>
              <w:rPr>
                <w:spacing w:val="1"/>
              </w:rPr>
              <w:t>p</w:t>
            </w:r>
            <w:r>
              <w:t>s</w:t>
            </w:r>
            <w:r>
              <w:rPr>
                <w:spacing w:val="-10"/>
              </w:rPr>
              <w:t xml:space="preserve"> </w:t>
            </w:r>
            <w:r>
              <w:t>a</w:t>
            </w:r>
            <w:r>
              <w:rPr>
                <w:spacing w:val="-1"/>
              </w:rPr>
              <w:t>n</w:t>
            </w:r>
            <w:r>
              <w:t>d</w:t>
            </w:r>
            <w:r>
              <w:rPr>
                <w:spacing w:val="1"/>
              </w:rPr>
              <w:t xml:space="preserve"> </w:t>
            </w:r>
            <w:r>
              <w:rPr>
                <w:spacing w:val="-1"/>
              </w:rPr>
              <w:t>us</w:t>
            </w:r>
            <w:r>
              <w:t>e</w:t>
            </w:r>
            <w:r>
              <w:rPr>
                <w:spacing w:val="-2"/>
              </w:rPr>
              <w:t xml:space="preserve"> </w:t>
            </w:r>
            <w:r>
              <w:rPr>
                <w:spacing w:val="2"/>
              </w:rPr>
              <w:t>t</w:t>
            </w:r>
            <w:r>
              <w:rPr>
                <w:spacing w:val="-1"/>
              </w:rPr>
              <w:t>h</w:t>
            </w:r>
            <w:r>
              <w:t>ese</w:t>
            </w:r>
            <w:r>
              <w:rPr>
                <w:spacing w:val="-4"/>
              </w:rPr>
              <w:t xml:space="preserve"> </w:t>
            </w:r>
            <w:r>
              <w:rPr>
                <w:spacing w:val="1"/>
              </w:rPr>
              <w:t>r</w:t>
            </w:r>
            <w:r>
              <w:rPr>
                <w:spacing w:val="2"/>
              </w:rPr>
              <w:t>el</w:t>
            </w:r>
            <w:r>
              <w:t>ati</w:t>
            </w:r>
            <w:r>
              <w:rPr>
                <w:spacing w:val="1"/>
              </w:rPr>
              <w:t>o</w:t>
            </w:r>
            <w:r>
              <w:rPr>
                <w:spacing w:val="-1"/>
              </w:rPr>
              <w:t>n</w:t>
            </w:r>
            <w:r>
              <w:rPr>
                <w:spacing w:val="2"/>
              </w:rPr>
              <w:t>s</w:t>
            </w:r>
            <w:r>
              <w:rPr>
                <w:spacing w:val="-1"/>
              </w:rPr>
              <w:t>h</w:t>
            </w:r>
            <w:r>
              <w:t>i</w:t>
            </w:r>
            <w:r>
              <w:rPr>
                <w:spacing w:val="1"/>
              </w:rPr>
              <w:t>p</w:t>
            </w:r>
            <w:r>
              <w:t>s</w:t>
            </w:r>
            <w:r>
              <w:rPr>
                <w:spacing w:val="-10"/>
              </w:rPr>
              <w:t xml:space="preserve"> </w:t>
            </w:r>
            <w:r>
              <w:t>to</w:t>
            </w:r>
            <w:r>
              <w:rPr>
                <w:spacing w:val="1"/>
              </w:rPr>
              <w:t xml:space="preserve"> </w:t>
            </w:r>
            <w:r>
              <w:t>e</w:t>
            </w:r>
            <w:r>
              <w:rPr>
                <w:spacing w:val="-1"/>
              </w:rPr>
              <w:t>x</w:t>
            </w:r>
            <w:r>
              <w:rPr>
                <w:spacing w:val="1"/>
              </w:rPr>
              <w:t>p</w:t>
            </w:r>
            <w:r>
              <w:t>la</w:t>
            </w:r>
            <w:r>
              <w:rPr>
                <w:spacing w:val="2"/>
              </w:rPr>
              <w:t>i</w:t>
            </w:r>
            <w:r>
              <w:t>n</w:t>
            </w:r>
            <w:r>
              <w:rPr>
                <w:spacing w:val="-7"/>
              </w:rPr>
              <w:t xml:space="preserve"> </w:t>
            </w:r>
            <w:r>
              <w:t>c</w:t>
            </w:r>
            <w:r>
              <w:rPr>
                <w:spacing w:val="-1"/>
              </w:rPr>
              <w:t>h</w:t>
            </w:r>
            <w:r>
              <w:rPr>
                <w:spacing w:val="3"/>
              </w:rPr>
              <w:t>a</w:t>
            </w:r>
            <w:r>
              <w:rPr>
                <w:spacing w:val="1"/>
              </w:rPr>
              <w:t>n</w:t>
            </w:r>
            <w:r>
              <w:rPr>
                <w:spacing w:val="-1"/>
              </w:rPr>
              <w:t>g</w:t>
            </w:r>
            <w:r>
              <w:t xml:space="preserve">e. </w:t>
            </w:r>
            <w:r>
              <w:rPr>
                <w:spacing w:val="3"/>
              </w:rPr>
              <w:t>T</w:t>
            </w:r>
            <w:r>
              <w:rPr>
                <w:spacing w:val="-1"/>
              </w:rPr>
              <w:t>h</w:t>
            </w:r>
            <w:r>
              <w:t>ey</w:t>
            </w:r>
            <w:r>
              <w:rPr>
                <w:spacing w:val="-5"/>
              </w:rPr>
              <w:t xml:space="preserve"> </w:t>
            </w:r>
            <w:r>
              <w:rPr>
                <w:spacing w:val="-1"/>
              </w:rPr>
              <w:t>un</w:t>
            </w:r>
            <w:r>
              <w:rPr>
                <w:spacing w:val="1"/>
              </w:rPr>
              <w:t>d</w:t>
            </w:r>
            <w:r>
              <w:t>e</w:t>
            </w:r>
            <w:r>
              <w:rPr>
                <w:spacing w:val="1"/>
              </w:rPr>
              <w:t>r</w:t>
            </w:r>
            <w:r>
              <w:rPr>
                <w:spacing w:val="-1"/>
              </w:rPr>
              <w:t>s</w:t>
            </w:r>
            <w:r>
              <w:t>t</w:t>
            </w:r>
            <w:r>
              <w:rPr>
                <w:spacing w:val="2"/>
              </w:rPr>
              <w:t>a</w:t>
            </w:r>
            <w:r>
              <w:rPr>
                <w:spacing w:val="-1"/>
              </w:rPr>
              <w:t>n</w:t>
            </w:r>
            <w:r>
              <w:t>d</w:t>
            </w:r>
            <w:r>
              <w:rPr>
                <w:spacing w:val="-7"/>
              </w:rPr>
              <w:t xml:space="preserve"> </w:t>
            </w:r>
            <w:r>
              <w:t>e</w:t>
            </w:r>
            <w:r>
              <w:rPr>
                <w:spacing w:val="-1"/>
              </w:rPr>
              <w:t>v</w:t>
            </w:r>
            <w:r>
              <w:rPr>
                <w:spacing w:val="3"/>
              </w:rPr>
              <w:t>e</w:t>
            </w:r>
            <w:r>
              <w:rPr>
                <w:spacing w:val="-1"/>
              </w:rPr>
              <w:t>n</w:t>
            </w:r>
            <w:r>
              <w:t>ts</w:t>
            </w:r>
            <w:r>
              <w:rPr>
                <w:spacing w:val="-6"/>
              </w:rPr>
              <w:t xml:space="preserve"> </w:t>
            </w:r>
            <w:r>
              <w:rPr>
                <w:spacing w:val="2"/>
              </w:rPr>
              <w:t>t</w:t>
            </w:r>
            <w:r>
              <w:rPr>
                <w:spacing w:val="-1"/>
              </w:rPr>
              <w:t>h</w:t>
            </w:r>
            <w:r>
              <w:t>at</w:t>
            </w:r>
            <w:r>
              <w:rPr>
                <w:spacing w:val="-3"/>
              </w:rPr>
              <w:t xml:space="preserve"> </w:t>
            </w:r>
            <w:r>
              <w:rPr>
                <w:spacing w:val="3"/>
              </w:rPr>
              <w:t>o</w:t>
            </w:r>
            <w:r>
              <w:t>c</w:t>
            </w:r>
            <w:r>
              <w:rPr>
                <w:spacing w:val="1"/>
              </w:rPr>
              <w:t>c</w:t>
            </w:r>
            <w:r>
              <w:rPr>
                <w:spacing w:val="-1"/>
              </w:rPr>
              <w:t>u</w:t>
            </w:r>
            <w:r>
              <w:t>r</w:t>
            </w:r>
            <w:r>
              <w:rPr>
                <w:spacing w:val="-3"/>
              </w:rPr>
              <w:t xml:space="preserve"> </w:t>
            </w:r>
            <w:r>
              <w:t>t</w:t>
            </w:r>
            <w:r>
              <w:rPr>
                <w:spacing w:val="1"/>
              </w:rPr>
              <w:t>o</w:t>
            </w:r>
            <w:r>
              <w:rPr>
                <w:spacing w:val="-1"/>
              </w:rPr>
              <w:t>g</w:t>
            </w:r>
            <w:r>
              <w:t>e</w:t>
            </w:r>
            <w:r>
              <w:rPr>
                <w:spacing w:val="2"/>
              </w:rPr>
              <w:t>t</w:t>
            </w:r>
            <w:r>
              <w:rPr>
                <w:spacing w:val="-1"/>
              </w:rPr>
              <w:t>h</w:t>
            </w:r>
            <w:r>
              <w:t>er</w:t>
            </w:r>
            <w:r>
              <w:rPr>
                <w:spacing w:val="-3"/>
              </w:rPr>
              <w:t xml:space="preserve"> </w:t>
            </w:r>
            <w:r>
              <w:rPr>
                <w:spacing w:val="-5"/>
              </w:rPr>
              <w:t>w</w:t>
            </w:r>
            <w:r>
              <w:rPr>
                <w:spacing w:val="2"/>
              </w:rPr>
              <w:t>i</w:t>
            </w:r>
            <w:r>
              <w:t>th</w:t>
            </w:r>
            <w:r>
              <w:rPr>
                <w:spacing w:val="-5"/>
              </w:rPr>
              <w:t xml:space="preserve"> </w:t>
            </w:r>
            <w:r>
              <w:rPr>
                <w:spacing w:val="1"/>
              </w:rPr>
              <w:t>r</w:t>
            </w:r>
            <w:r>
              <w:rPr>
                <w:spacing w:val="3"/>
              </w:rPr>
              <w:t>e</w:t>
            </w:r>
            <w:r>
              <w:rPr>
                <w:spacing w:val="-1"/>
              </w:rPr>
              <w:t>gu</w:t>
            </w:r>
            <w:r>
              <w:t>la</w:t>
            </w:r>
            <w:r>
              <w:rPr>
                <w:spacing w:val="1"/>
              </w:rPr>
              <w:t>r</w:t>
            </w:r>
            <w:r>
              <w:t>i</w:t>
            </w:r>
            <w:r>
              <w:rPr>
                <w:spacing w:val="2"/>
              </w:rPr>
              <w:t>t</w:t>
            </w:r>
            <w:r>
              <w:t xml:space="preserve">y </w:t>
            </w:r>
            <w:r>
              <w:rPr>
                <w:spacing w:val="-1"/>
              </w:rPr>
              <w:t>m</w:t>
            </w:r>
            <w:r>
              <w:rPr>
                <w:spacing w:val="2"/>
              </w:rPr>
              <w:t>i</w:t>
            </w:r>
            <w:r>
              <w:rPr>
                <w:spacing w:val="-1"/>
              </w:rPr>
              <w:t>gh</w:t>
            </w:r>
            <w:r>
              <w:t>t</w:t>
            </w:r>
            <w:r>
              <w:rPr>
                <w:spacing w:val="-5"/>
              </w:rPr>
              <w:t xml:space="preserve"> </w:t>
            </w:r>
            <w:r>
              <w:rPr>
                <w:spacing w:val="1"/>
              </w:rPr>
              <w:t>o</w:t>
            </w:r>
            <w:r>
              <w:t>r</w:t>
            </w:r>
            <w:r>
              <w:rPr>
                <w:spacing w:val="1"/>
              </w:rPr>
              <w:t xml:space="preserve"> </w:t>
            </w:r>
            <w:r>
              <w:rPr>
                <w:spacing w:val="-1"/>
              </w:rPr>
              <w:t>m</w:t>
            </w:r>
            <w:r>
              <w:t>i</w:t>
            </w:r>
            <w:r>
              <w:rPr>
                <w:spacing w:val="1"/>
              </w:rPr>
              <w:t>g</w:t>
            </w:r>
            <w:r>
              <w:rPr>
                <w:spacing w:val="-1"/>
              </w:rPr>
              <w:t>h</w:t>
            </w:r>
            <w:r>
              <w:t>t</w:t>
            </w:r>
            <w:r>
              <w:rPr>
                <w:spacing w:val="-3"/>
              </w:rPr>
              <w:t xml:space="preserve"> </w:t>
            </w:r>
            <w:r>
              <w:rPr>
                <w:spacing w:val="-1"/>
              </w:rPr>
              <w:t>n</w:t>
            </w:r>
            <w:r>
              <w:rPr>
                <w:spacing w:val="1"/>
              </w:rPr>
              <w:t>o</w:t>
            </w:r>
            <w:r>
              <w:t>t</w:t>
            </w:r>
            <w:r>
              <w:rPr>
                <w:spacing w:val="-3"/>
              </w:rPr>
              <w:t xml:space="preserve"> </w:t>
            </w:r>
            <w:r>
              <w:t>si</w:t>
            </w:r>
            <w:r>
              <w:rPr>
                <w:spacing w:val="1"/>
              </w:rPr>
              <w:t>g</w:t>
            </w:r>
            <w:r>
              <w:rPr>
                <w:spacing w:val="-1"/>
              </w:rPr>
              <w:t>n</w:t>
            </w:r>
            <w:r>
              <w:rPr>
                <w:spacing w:val="2"/>
              </w:rPr>
              <w:t>i</w:t>
            </w:r>
            <w:r>
              <w:rPr>
                <w:spacing w:val="1"/>
              </w:rPr>
              <w:t>f</w:t>
            </w:r>
            <w:r>
              <w:t>y</w:t>
            </w:r>
            <w:r>
              <w:rPr>
                <w:spacing w:val="-7"/>
              </w:rPr>
              <w:t xml:space="preserve"> </w:t>
            </w:r>
            <w:r>
              <w:t>a c</w:t>
            </w:r>
            <w:r>
              <w:rPr>
                <w:spacing w:val="1"/>
              </w:rPr>
              <w:t>a</w:t>
            </w:r>
            <w:r>
              <w:rPr>
                <w:spacing w:val="-1"/>
              </w:rPr>
              <w:t>us</w:t>
            </w:r>
            <w:r>
              <w:t>e</w:t>
            </w:r>
            <w:r>
              <w:rPr>
                <w:spacing w:val="-3"/>
              </w:rPr>
              <w:t xml:space="preserve"> </w:t>
            </w:r>
            <w:r>
              <w:rPr>
                <w:spacing w:val="3"/>
              </w:rPr>
              <w:t>a</w:t>
            </w:r>
            <w:r>
              <w:rPr>
                <w:spacing w:val="-1"/>
              </w:rPr>
              <w:t>n</w:t>
            </w:r>
            <w:r>
              <w:t>d</w:t>
            </w:r>
            <w:r>
              <w:rPr>
                <w:spacing w:val="-2"/>
              </w:rPr>
              <w:t xml:space="preserve"> </w:t>
            </w:r>
            <w:r>
              <w:t>e</w:t>
            </w:r>
            <w:r>
              <w:rPr>
                <w:spacing w:val="1"/>
              </w:rPr>
              <w:t>f</w:t>
            </w:r>
            <w:r>
              <w:rPr>
                <w:spacing w:val="-2"/>
              </w:rPr>
              <w:t>f</w:t>
            </w:r>
            <w:r>
              <w:t>e</w:t>
            </w:r>
            <w:r>
              <w:rPr>
                <w:spacing w:val="1"/>
              </w:rPr>
              <w:t>c</w:t>
            </w:r>
            <w:r>
              <w:t>t</w:t>
            </w:r>
            <w:r>
              <w:rPr>
                <w:spacing w:val="-5"/>
              </w:rPr>
              <w:t xml:space="preserve"> </w:t>
            </w:r>
            <w:r>
              <w:rPr>
                <w:spacing w:val="1"/>
              </w:rPr>
              <w:t>r</w:t>
            </w:r>
            <w:r>
              <w:t>elati</w:t>
            </w:r>
            <w:r>
              <w:rPr>
                <w:spacing w:val="1"/>
              </w:rPr>
              <w:t>on</w:t>
            </w:r>
            <w:r>
              <w:rPr>
                <w:spacing w:val="-1"/>
              </w:rPr>
              <w:t>sh</w:t>
            </w:r>
            <w:r>
              <w:t>i</w:t>
            </w:r>
            <w:r>
              <w:rPr>
                <w:spacing w:val="1"/>
              </w:rPr>
              <w:t>p</w:t>
            </w:r>
            <w:r>
              <w:t>.</w:t>
            </w:r>
          </w:p>
        </w:tc>
      </w:tr>
      <w:tr w:rsidR="009F3251" w:rsidTr="002822CE">
        <w:trPr>
          <w:trHeight w:hRule="exact" w:val="985"/>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76"/>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w:t>
            </w:r>
            <w:r>
              <w:t>an cl</w:t>
            </w:r>
            <w:r>
              <w:rPr>
                <w:spacing w:val="3"/>
              </w:rPr>
              <w:t>a</w:t>
            </w:r>
            <w:r>
              <w:rPr>
                <w:spacing w:val="-1"/>
              </w:rPr>
              <w:t>ss</w:t>
            </w:r>
            <w:r>
              <w:rPr>
                <w:spacing w:val="2"/>
              </w:rPr>
              <w:t>i</w:t>
            </w:r>
            <w:r>
              <w:rPr>
                <w:spacing w:val="1"/>
              </w:rPr>
              <w:t>f</w:t>
            </w:r>
            <w:r>
              <w:t>y</w:t>
            </w:r>
            <w:r>
              <w:rPr>
                <w:spacing w:val="-7"/>
              </w:rPr>
              <w:t xml:space="preserve"> </w:t>
            </w:r>
            <w:r>
              <w:rPr>
                <w:spacing w:val="1"/>
              </w:rPr>
              <w:t>r</w:t>
            </w:r>
            <w:r>
              <w:t>elati</w:t>
            </w:r>
            <w:r>
              <w:rPr>
                <w:spacing w:val="1"/>
              </w:rPr>
              <w:t>o</w:t>
            </w:r>
            <w:r>
              <w:rPr>
                <w:spacing w:val="-1"/>
              </w:rPr>
              <w:t>n</w:t>
            </w:r>
            <w:r>
              <w:rPr>
                <w:spacing w:val="2"/>
              </w:rPr>
              <w:t>s</w:t>
            </w:r>
            <w:r>
              <w:rPr>
                <w:spacing w:val="-1"/>
              </w:rPr>
              <w:t>h</w:t>
            </w:r>
            <w:r>
              <w:t>i</w:t>
            </w:r>
            <w:r>
              <w:rPr>
                <w:spacing w:val="1"/>
              </w:rPr>
              <w:t>p</w:t>
            </w:r>
            <w:r>
              <w:t>s</w:t>
            </w:r>
            <w:r>
              <w:rPr>
                <w:spacing w:val="-10"/>
              </w:rPr>
              <w:t xml:space="preserve"> </w:t>
            </w:r>
            <w:r>
              <w:rPr>
                <w:spacing w:val="3"/>
              </w:rPr>
              <w:t>a</w:t>
            </w:r>
            <w:r>
              <w:t>s</w:t>
            </w:r>
            <w:r>
              <w:rPr>
                <w:spacing w:val="-2"/>
              </w:rPr>
              <w:t xml:space="preserve"> </w:t>
            </w:r>
            <w:r>
              <w:t>c</w:t>
            </w:r>
            <w:r>
              <w:rPr>
                <w:spacing w:val="1"/>
              </w:rPr>
              <w:t>au</w:t>
            </w:r>
            <w:r>
              <w:rPr>
                <w:spacing w:val="-1"/>
              </w:rPr>
              <w:t>s</w:t>
            </w:r>
            <w:r>
              <w:t>al</w:t>
            </w:r>
            <w:r>
              <w:rPr>
                <w:spacing w:val="-5"/>
              </w:rPr>
              <w:t xml:space="preserve"> </w:t>
            </w:r>
            <w:r>
              <w:rPr>
                <w:spacing w:val="1"/>
              </w:rPr>
              <w:t>o</w:t>
            </w:r>
            <w:r>
              <w:t>r c</w:t>
            </w:r>
            <w:r>
              <w:rPr>
                <w:spacing w:val="1"/>
              </w:rPr>
              <w:t>orr</w:t>
            </w:r>
            <w:r>
              <w:t>elati</w:t>
            </w:r>
            <w:r>
              <w:rPr>
                <w:spacing w:val="1"/>
              </w:rPr>
              <w:t>o</w:t>
            </w:r>
            <w:r>
              <w:rPr>
                <w:spacing w:val="-1"/>
              </w:rPr>
              <w:t>n</w:t>
            </w:r>
            <w:r w:rsidR="00641C25">
              <w:t>al</w:t>
            </w:r>
            <w:r>
              <w:rPr>
                <w:spacing w:val="-10"/>
              </w:rPr>
              <w:t xml:space="preserve"> </w:t>
            </w:r>
            <w:r>
              <w:t>a</w:t>
            </w:r>
            <w:r>
              <w:rPr>
                <w:spacing w:val="-1"/>
              </w:rPr>
              <w:t>n</w:t>
            </w:r>
            <w:r>
              <w:t>d</w:t>
            </w:r>
            <w:r>
              <w:rPr>
                <w:spacing w:val="-2"/>
              </w:rPr>
              <w:t xml:space="preserve"> </w:t>
            </w:r>
            <w:r>
              <w:rPr>
                <w:spacing w:val="1"/>
              </w:rPr>
              <w:t>r</w:t>
            </w:r>
            <w:r>
              <w:t>e</w:t>
            </w:r>
            <w:r>
              <w:rPr>
                <w:spacing w:val="1"/>
              </w:rPr>
              <w:t>co</w:t>
            </w:r>
            <w:r>
              <w:rPr>
                <w:spacing w:val="-1"/>
              </w:rPr>
              <w:t>gn</w:t>
            </w:r>
            <w:r>
              <w:t>ize</w:t>
            </w:r>
            <w:r>
              <w:rPr>
                <w:spacing w:val="-7"/>
              </w:rPr>
              <w:t xml:space="preserve"> </w:t>
            </w:r>
            <w:r>
              <w:t>t</w:t>
            </w:r>
            <w:r>
              <w:rPr>
                <w:spacing w:val="1"/>
              </w:rPr>
              <w:t>h</w:t>
            </w:r>
            <w:r>
              <w:t>at</w:t>
            </w:r>
            <w:r>
              <w:rPr>
                <w:spacing w:val="-3"/>
              </w:rPr>
              <w:t xml:space="preserve"> </w:t>
            </w:r>
            <w:r>
              <w:t>c</w:t>
            </w:r>
            <w:r>
              <w:rPr>
                <w:spacing w:val="1"/>
              </w:rPr>
              <w:t>orr</w:t>
            </w:r>
            <w:r>
              <w:t>elati</w:t>
            </w:r>
            <w:r>
              <w:rPr>
                <w:spacing w:val="1"/>
              </w:rPr>
              <w:t>o</w:t>
            </w:r>
            <w:r>
              <w:t>n</w:t>
            </w:r>
            <w:r>
              <w:rPr>
                <w:spacing w:val="-10"/>
              </w:rPr>
              <w:t xml:space="preserve"> </w:t>
            </w:r>
            <w:r>
              <w:rPr>
                <w:spacing w:val="1"/>
              </w:rPr>
              <w:t>do</w:t>
            </w:r>
            <w:r>
              <w:t>es</w:t>
            </w:r>
            <w:r>
              <w:rPr>
                <w:spacing w:val="-4"/>
              </w:rPr>
              <w:t xml:space="preserve"> </w:t>
            </w:r>
            <w:r>
              <w:rPr>
                <w:spacing w:val="-1"/>
              </w:rPr>
              <w:t>n</w:t>
            </w:r>
            <w:r>
              <w:rPr>
                <w:spacing w:val="6"/>
              </w:rPr>
              <w:t>o</w:t>
            </w:r>
            <w:r>
              <w:t xml:space="preserve">t </w:t>
            </w:r>
            <w:r>
              <w:rPr>
                <w:spacing w:val="-1"/>
              </w:rPr>
              <w:t>n</w:t>
            </w:r>
            <w:r>
              <w:t>e</w:t>
            </w:r>
            <w:r>
              <w:rPr>
                <w:spacing w:val="1"/>
              </w:rPr>
              <w:t>c</w:t>
            </w:r>
            <w:r>
              <w:t>e</w:t>
            </w:r>
            <w:r>
              <w:rPr>
                <w:spacing w:val="2"/>
              </w:rPr>
              <w:t>s</w:t>
            </w:r>
            <w:r>
              <w:rPr>
                <w:spacing w:val="-1"/>
              </w:rPr>
              <w:t>s</w:t>
            </w:r>
            <w:r>
              <w:t>a</w:t>
            </w:r>
            <w:r>
              <w:rPr>
                <w:spacing w:val="1"/>
              </w:rPr>
              <w:t>r</w:t>
            </w:r>
            <w:r>
              <w:t>i</w:t>
            </w:r>
            <w:r>
              <w:rPr>
                <w:spacing w:val="2"/>
              </w:rPr>
              <w:t>l</w:t>
            </w:r>
            <w:r>
              <w:t>y</w:t>
            </w:r>
            <w:r>
              <w:rPr>
                <w:spacing w:val="-12"/>
              </w:rPr>
              <w:t xml:space="preserve"> </w:t>
            </w:r>
            <w:r>
              <w:rPr>
                <w:spacing w:val="2"/>
              </w:rPr>
              <w:t>i</w:t>
            </w:r>
            <w:r>
              <w:rPr>
                <w:spacing w:val="-1"/>
              </w:rPr>
              <w:t>m</w:t>
            </w:r>
            <w:r>
              <w:rPr>
                <w:spacing w:val="1"/>
              </w:rPr>
              <w:t>p</w:t>
            </w:r>
            <w:r>
              <w:rPr>
                <w:spacing w:val="2"/>
              </w:rPr>
              <w:t>l</w:t>
            </w:r>
            <w:r>
              <w:t>y</w:t>
            </w:r>
            <w:r>
              <w:rPr>
                <w:spacing w:val="-8"/>
              </w:rPr>
              <w:t xml:space="preserve"> </w:t>
            </w:r>
            <w:r>
              <w:t>c</w:t>
            </w:r>
            <w:r>
              <w:rPr>
                <w:spacing w:val="3"/>
              </w:rPr>
              <w:t>a</w:t>
            </w:r>
            <w:r>
              <w:rPr>
                <w:spacing w:val="-1"/>
              </w:rPr>
              <w:t>us</w:t>
            </w:r>
            <w:r>
              <w:rPr>
                <w:spacing w:val="3"/>
              </w:rPr>
              <w:t>a</w:t>
            </w:r>
            <w:r>
              <w:t>ti</w:t>
            </w:r>
            <w:r>
              <w:rPr>
                <w:spacing w:val="1"/>
              </w:rPr>
              <w:t>o</w:t>
            </w:r>
            <w:r>
              <w:rPr>
                <w:spacing w:val="-1"/>
              </w:rPr>
              <w:t>n</w:t>
            </w:r>
            <w:r>
              <w:t>.</w:t>
            </w:r>
            <w:r>
              <w:rPr>
                <w:spacing w:val="-7"/>
              </w:rPr>
              <w:t xml:space="preserve"> </w:t>
            </w:r>
            <w:r>
              <w:rPr>
                <w:spacing w:val="3"/>
              </w:rPr>
              <w:t>T</w:t>
            </w:r>
            <w:r>
              <w:rPr>
                <w:spacing w:val="-1"/>
              </w:rPr>
              <w:t>h</w:t>
            </w:r>
            <w:r>
              <w:rPr>
                <w:spacing w:val="3"/>
              </w:rPr>
              <w:t>e</w:t>
            </w:r>
            <w:r>
              <w:t>y</w:t>
            </w:r>
            <w:r>
              <w:rPr>
                <w:spacing w:val="-1"/>
              </w:rPr>
              <w:t xml:space="preserve"> us</w:t>
            </w:r>
            <w:r>
              <w:t>e</w:t>
            </w:r>
            <w:r>
              <w:rPr>
                <w:spacing w:val="-2"/>
              </w:rPr>
              <w:t xml:space="preserve"> </w:t>
            </w:r>
            <w:r>
              <w:t>c</w:t>
            </w:r>
            <w:r>
              <w:rPr>
                <w:spacing w:val="3"/>
              </w:rPr>
              <w:t>a</w:t>
            </w:r>
            <w:r>
              <w:rPr>
                <w:spacing w:val="-1"/>
              </w:rPr>
              <w:t>us</w:t>
            </w:r>
            <w:r>
              <w:t>e</w:t>
            </w:r>
            <w:r>
              <w:rPr>
                <w:spacing w:val="-3"/>
              </w:rPr>
              <w:t xml:space="preserve"> </w:t>
            </w:r>
            <w:r>
              <w:rPr>
                <w:spacing w:val="3"/>
              </w:rPr>
              <w:t>a</w:t>
            </w:r>
            <w:r>
              <w:rPr>
                <w:spacing w:val="-1"/>
              </w:rPr>
              <w:t>n</w:t>
            </w:r>
            <w:r>
              <w:t>d</w:t>
            </w:r>
            <w:r>
              <w:rPr>
                <w:spacing w:val="-2"/>
              </w:rPr>
              <w:t xml:space="preserve"> </w:t>
            </w:r>
            <w:r>
              <w:t>e</w:t>
            </w:r>
            <w:r>
              <w:rPr>
                <w:spacing w:val="1"/>
              </w:rPr>
              <w:t>f</w:t>
            </w:r>
            <w:r>
              <w:rPr>
                <w:spacing w:val="-2"/>
              </w:rPr>
              <w:t>f</w:t>
            </w:r>
            <w:r>
              <w:t>e</w:t>
            </w:r>
            <w:r>
              <w:rPr>
                <w:spacing w:val="1"/>
              </w:rPr>
              <w:t>c</w:t>
            </w:r>
            <w:r>
              <w:t xml:space="preserve">t </w:t>
            </w:r>
            <w:r>
              <w:rPr>
                <w:spacing w:val="1"/>
              </w:rPr>
              <w:t>r</w:t>
            </w:r>
            <w:r>
              <w:t>elati</w:t>
            </w:r>
            <w:r>
              <w:rPr>
                <w:spacing w:val="1"/>
              </w:rPr>
              <w:t>o</w:t>
            </w:r>
            <w:r>
              <w:rPr>
                <w:spacing w:val="-1"/>
              </w:rPr>
              <w:t>n</w:t>
            </w:r>
            <w:r>
              <w:rPr>
                <w:spacing w:val="2"/>
              </w:rPr>
              <w:t>s</w:t>
            </w:r>
            <w:r>
              <w:rPr>
                <w:spacing w:val="-1"/>
              </w:rPr>
              <w:t>h</w:t>
            </w:r>
            <w:r>
              <w:t>i</w:t>
            </w:r>
            <w:r>
              <w:rPr>
                <w:spacing w:val="1"/>
              </w:rPr>
              <w:t>p</w:t>
            </w:r>
            <w:r>
              <w:t>s</w:t>
            </w:r>
            <w:r>
              <w:rPr>
                <w:spacing w:val="-10"/>
              </w:rPr>
              <w:t xml:space="preserve"> </w:t>
            </w:r>
            <w:r>
              <w:t>to</w:t>
            </w:r>
            <w:r>
              <w:rPr>
                <w:spacing w:val="-1"/>
              </w:rPr>
              <w:t xml:space="preserve"> </w:t>
            </w:r>
            <w:r>
              <w:rPr>
                <w:spacing w:val="1"/>
              </w:rPr>
              <w:t>pr</w:t>
            </w:r>
            <w:r>
              <w:t>e</w:t>
            </w:r>
            <w:r>
              <w:rPr>
                <w:spacing w:val="1"/>
              </w:rPr>
              <w:t>d</w:t>
            </w:r>
            <w:r>
              <w:t>ict</w:t>
            </w:r>
            <w:r>
              <w:rPr>
                <w:spacing w:val="-6"/>
              </w:rPr>
              <w:t xml:space="preserve"> </w:t>
            </w:r>
            <w:r>
              <w:rPr>
                <w:spacing w:val="1"/>
              </w:rPr>
              <w:t>p</w:t>
            </w:r>
            <w:r>
              <w:rPr>
                <w:spacing w:val="-1"/>
              </w:rPr>
              <w:t>h</w:t>
            </w:r>
            <w:r>
              <w:t>e</w:t>
            </w:r>
            <w:r>
              <w:rPr>
                <w:spacing w:val="-1"/>
              </w:rPr>
              <w:t>n</w:t>
            </w:r>
            <w:r>
              <w:rPr>
                <w:spacing w:val="1"/>
              </w:rPr>
              <w:t>o</w:t>
            </w:r>
            <w:r>
              <w:rPr>
                <w:spacing w:val="-1"/>
              </w:rPr>
              <w:t>m</w:t>
            </w:r>
            <w:r>
              <w:t>e</w:t>
            </w:r>
            <w:r>
              <w:rPr>
                <w:spacing w:val="-1"/>
              </w:rPr>
              <w:t>n</w:t>
            </w:r>
            <w:r>
              <w:t>a</w:t>
            </w:r>
            <w:r>
              <w:rPr>
                <w:spacing w:val="-8"/>
              </w:rPr>
              <w:t xml:space="preserve"> </w:t>
            </w:r>
            <w:r>
              <w:rPr>
                <w:spacing w:val="5"/>
              </w:rPr>
              <w:t>i</w:t>
            </w:r>
            <w:r>
              <w:t>n</w:t>
            </w:r>
            <w:r>
              <w:rPr>
                <w:spacing w:val="-1"/>
              </w:rPr>
              <w:t xml:space="preserve"> n</w:t>
            </w:r>
            <w:r>
              <w:t>at</w:t>
            </w:r>
            <w:r>
              <w:rPr>
                <w:spacing w:val="-1"/>
              </w:rPr>
              <w:t>u</w:t>
            </w:r>
            <w:r>
              <w:rPr>
                <w:spacing w:val="1"/>
              </w:rPr>
              <w:t>r</w:t>
            </w:r>
            <w:r>
              <w:t>al</w:t>
            </w:r>
            <w:r>
              <w:rPr>
                <w:spacing w:val="-6"/>
              </w:rPr>
              <w:t xml:space="preserve"> </w:t>
            </w:r>
            <w:r>
              <w:rPr>
                <w:spacing w:val="2"/>
              </w:rPr>
              <w:t>o</w:t>
            </w:r>
            <w:r>
              <w:t>r</w:t>
            </w:r>
            <w:r>
              <w:rPr>
                <w:spacing w:val="-1"/>
              </w:rPr>
              <w:t xml:space="preserve"> </w:t>
            </w:r>
            <w:r>
              <w:rPr>
                <w:spacing w:val="1"/>
              </w:rPr>
              <w:t>d</w:t>
            </w:r>
            <w:r>
              <w:t>esig</w:t>
            </w:r>
            <w:r>
              <w:rPr>
                <w:spacing w:val="-1"/>
              </w:rPr>
              <w:t>n</w:t>
            </w:r>
            <w:r>
              <w:t xml:space="preserve">ed </w:t>
            </w:r>
            <w:r>
              <w:rPr>
                <w:spacing w:val="2"/>
              </w:rPr>
              <w:t>s</w:t>
            </w:r>
            <w:r>
              <w:rPr>
                <w:spacing w:val="-1"/>
              </w:rPr>
              <w:t>ys</w:t>
            </w:r>
            <w:r>
              <w:t>t</w:t>
            </w:r>
            <w:r>
              <w:rPr>
                <w:spacing w:val="2"/>
              </w:rPr>
              <w:t>e</w:t>
            </w:r>
            <w:r>
              <w:rPr>
                <w:spacing w:val="-1"/>
              </w:rPr>
              <w:t>ms</w:t>
            </w:r>
            <w:r>
              <w:t>.</w:t>
            </w:r>
            <w:r>
              <w:rPr>
                <w:spacing w:val="-6"/>
              </w:rPr>
              <w:t xml:space="preserve"> </w:t>
            </w:r>
            <w:r>
              <w:rPr>
                <w:spacing w:val="3"/>
              </w:rPr>
              <w:t>T</w:t>
            </w:r>
            <w:r>
              <w:rPr>
                <w:spacing w:val="-1"/>
              </w:rPr>
              <w:t>h</w:t>
            </w:r>
            <w:r>
              <w:rPr>
                <w:spacing w:val="3"/>
              </w:rPr>
              <w:t>e</w:t>
            </w:r>
            <w:r>
              <w:t>y</w:t>
            </w:r>
            <w:r>
              <w:rPr>
                <w:spacing w:val="-7"/>
              </w:rPr>
              <w:t xml:space="preserve"> </w:t>
            </w:r>
            <w:r>
              <w:t>also</w:t>
            </w:r>
            <w:r>
              <w:rPr>
                <w:spacing w:val="-2"/>
              </w:rPr>
              <w:t xml:space="preserve"> </w:t>
            </w:r>
            <w:r>
              <w:rPr>
                <w:spacing w:val="1"/>
              </w:rPr>
              <w:t>u</w:t>
            </w:r>
            <w:r>
              <w:rPr>
                <w:spacing w:val="-1"/>
              </w:rPr>
              <w:t>n</w:t>
            </w:r>
            <w:r>
              <w:rPr>
                <w:spacing w:val="1"/>
              </w:rPr>
              <w:t>d</w:t>
            </w:r>
            <w:r>
              <w:t>e</w:t>
            </w:r>
            <w:r>
              <w:rPr>
                <w:spacing w:val="1"/>
              </w:rPr>
              <w:t>r</w:t>
            </w:r>
            <w:r>
              <w:rPr>
                <w:spacing w:val="-1"/>
              </w:rPr>
              <w:t>s</w:t>
            </w:r>
            <w:r>
              <w:t>t</w:t>
            </w:r>
            <w:r>
              <w:rPr>
                <w:spacing w:val="2"/>
              </w:rPr>
              <w:t>a</w:t>
            </w:r>
            <w:r>
              <w:rPr>
                <w:spacing w:val="-1"/>
              </w:rPr>
              <w:t>n</w:t>
            </w:r>
            <w:r>
              <w:t>d</w:t>
            </w:r>
            <w:r>
              <w:rPr>
                <w:spacing w:val="-8"/>
              </w:rPr>
              <w:t xml:space="preserve"> </w:t>
            </w:r>
            <w:r>
              <w:t>t</w:t>
            </w:r>
            <w:r>
              <w:rPr>
                <w:spacing w:val="-1"/>
              </w:rPr>
              <w:t>h</w:t>
            </w:r>
            <w:r>
              <w:t>at</w:t>
            </w:r>
            <w:r>
              <w:rPr>
                <w:spacing w:val="-3"/>
              </w:rPr>
              <w:t xml:space="preserve"> </w:t>
            </w:r>
            <w:r>
              <w:rPr>
                <w:spacing w:val="1"/>
              </w:rPr>
              <w:t>p</w:t>
            </w:r>
            <w:r>
              <w:rPr>
                <w:spacing w:val="-1"/>
              </w:rPr>
              <w:t>h</w:t>
            </w:r>
            <w:r>
              <w:rPr>
                <w:spacing w:val="3"/>
              </w:rPr>
              <w:t>e</w:t>
            </w:r>
            <w:r>
              <w:rPr>
                <w:spacing w:val="-1"/>
              </w:rPr>
              <w:t>n</w:t>
            </w:r>
            <w:r>
              <w:rPr>
                <w:spacing w:val="3"/>
              </w:rPr>
              <w:t>o</w:t>
            </w:r>
            <w:r>
              <w:rPr>
                <w:spacing w:val="-4"/>
              </w:rPr>
              <w:t>m</w:t>
            </w:r>
            <w:r>
              <w:rPr>
                <w:spacing w:val="3"/>
              </w:rPr>
              <w:t>e</w:t>
            </w:r>
            <w:r>
              <w:rPr>
                <w:spacing w:val="-1"/>
              </w:rPr>
              <w:t>n</w:t>
            </w:r>
            <w:r>
              <w:t>a</w:t>
            </w:r>
            <w:r>
              <w:rPr>
                <w:spacing w:val="-6"/>
              </w:rPr>
              <w:t xml:space="preserve"> </w:t>
            </w:r>
            <w:r>
              <w:rPr>
                <w:spacing w:val="-4"/>
              </w:rPr>
              <w:t>m</w:t>
            </w:r>
            <w:r>
              <w:rPr>
                <w:spacing w:val="3"/>
              </w:rPr>
              <w:t>a</w:t>
            </w:r>
            <w:r>
              <w:t>y</w:t>
            </w:r>
            <w:r>
              <w:rPr>
                <w:spacing w:val="-2"/>
              </w:rPr>
              <w:t xml:space="preserve"> </w:t>
            </w:r>
            <w:r>
              <w:rPr>
                <w:spacing w:val="-1"/>
              </w:rPr>
              <w:t>h</w:t>
            </w:r>
            <w:r>
              <w:t>a</w:t>
            </w:r>
            <w:r>
              <w:rPr>
                <w:spacing w:val="-1"/>
              </w:rPr>
              <w:t>v</w:t>
            </w:r>
            <w:r>
              <w:t xml:space="preserve">e </w:t>
            </w:r>
            <w:r>
              <w:rPr>
                <w:spacing w:val="-4"/>
              </w:rPr>
              <w:t>m</w:t>
            </w:r>
            <w:r>
              <w:rPr>
                <w:spacing w:val="1"/>
              </w:rPr>
              <w:t>or</w:t>
            </w:r>
            <w:r>
              <w:t>e</w:t>
            </w:r>
            <w:r>
              <w:rPr>
                <w:spacing w:val="-3"/>
              </w:rPr>
              <w:t xml:space="preserve"> </w:t>
            </w:r>
            <w:r>
              <w:rPr>
                <w:spacing w:val="2"/>
              </w:rPr>
              <w:t>t</w:t>
            </w:r>
            <w:r>
              <w:rPr>
                <w:spacing w:val="-1"/>
              </w:rPr>
              <w:t>h</w:t>
            </w:r>
            <w:r>
              <w:rPr>
                <w:spacing w:val="3"/>
              </w:rPr>
              <w:t>a</w:t>
            </w:r>
            <w:r>
              <w:t>n</w:t>
            </w:r>
            <w:r>
              <w:rPr>
                <w:spacing w:val="-4"/>
              </w:rPr>
              <w:t xml:space="preserve"> </w:t>
            </w:r>
            <w:r>
              <w:rPr>
                <w:spacing w:val="1"/>
              </w:rPr>
              <w:t>o</w:t>
            </w:r>
            <w:r>
              <w:rPr>
                <w:spacing w:val="-1"/>
              </w:rPr>
              <w:t>n</w:t>
            </w:r>
            <w:r>
              <w:t>e</w:t>
            </w:r>
            <w:r>
              <w:rPr>
                <w:spacing w:val="-2"/>
              </w:rPr>
              <w:t xml:space="preserve"> </w:t>
            </w:r>
            <w:r>
              <w:t>c</w:t>
            </w:r>
            <w:r>
              <w:rPr>
                <w:spacing w:val="1"/>
              </w:rPr>
              <w:t>au</w:t>
            </w:r>
            <w:r>
              <w:rPr>
                <w:spacing w:val="-1"/>
              </w:rPr>
              <w:t>s</w:t>
            </w:r>
            <w:r>
              <w:t>e,</w:t>
            </w:r>
            <w:r>
              <w:rPr>
                <w:spacing w:val="-4"/>
              </w:rPr>
              <w:t xml:space="preserve"> </w:t>
            </w:r>
            <w:r>
              <w:t>a</w:t>
            </w:r>
            <w:r>
              <w:rPr>
                <w:spacing w:val="-1"/>
              </w:rPr>
              <w:t>n</w:t>
            </w:r>
            <w:r>
              <w:t>d</w:t>
            </w:r>
            <w:r>
              <w:rPr>
                <w:spacing w:val="-2"/>
              </w:rPr>
              <w:t xml:space="preserve"> </w:t>
            </w:r>
            <w:r>
              <w:rPr>
                <w:spacing w:val="-1"/>
              </w:rPr>
              <w:t>s</w:t>
            </w:r>
            <w:r>
              <w:rPr>
                <w:spacing w:val="3"/>
              </w:rPr>
              <w:t>o</w:t>
            </w:r>
            <w:r>
              <w:rPr>
                <w:spacing w:val="-1"/>
              </w:rPr>
              <w:t>m</w:t>
            </w:r>
            <w:r>
              <w:t>e</w:t>
            </w:r>
            <w:r>
              <w:rPr>
                <w:spacing w:val="-3"/>
              </w:rPr>
              <w:t xml:space="preserve"> </w:t>
            </w:r>
            <w:r>
              <w:t>c</w:t>
            </w:r>
            <w:r>
              <w:rPr>
                <w:spacing w:val="1"/>
              </w:rPr>
              <w:t>a</w:t>
            </w:r>
            <w:r>
              <w:rPr>
                <w:spacing w:val="-1"/>
              </w:rPr>
              <w:t>us</w:t>
            </w:r>
            <w:r>
              <w:t>e</w:t>
            </w:r>
            <w:r>
              <w:rPr>
                <w:spacing w:val="-3"/>
              </w:rPr>
              <w:t xml:space="preserve"> </w:t>
            </w:r>
            <w:r>
              <w:t>a</w:t>
            </w:r>
            <w:r>
              <w:rPr>
                <w:spacing w:val="-1"/>
              </w:rPr>
              <w:t>n</w:t>
            </w:r>
            <w:r>
              <w:t>d</w:t>
            </w:r>
            <w:r>
              <w:rPr>
                <w:spacing w:val="-2"/>
              </w:rPr>
              <w:t xml:space="preserve"> </w:t>
            </w:r>
            <w:r>
              <w:rPr>
                <w:spacing w:val="3"/>
              </w:rPr>
              <w:t>e</w:t>
            </w:r>
            <w:r>
              <w:rPr>
                <w:spacing w:val="-2"/>
              </w:rPr>
              <w:t>ff</w:t>
            </w:r>
            <w:r>
              <w:t>e</w:t>
            </w:r>
            <w:r>
              <w:rPr>
                <w:spacing w:val="3"/>
              </w:rPr>
              <w:t>c</w:t>
            </w:r>
            <w:r>
              <w:t>t</w:t>
            </w:r>
            <w:r>
              <w:rPr>
                <w:spacing w:val="-5"/>
              </w:rPr>
              <w:t xml:space="preserve"> </w:t>
            </w:r>
            <w:r>
              <w:rPr>
                <w:spacing w:val="1"/>
              </w:rPr>
              <w:t>r</w:t>
            </w:r>
            <w:r>
              <w:t>elati</w:t>
            </w:r>
            <w:r>
              <w:rPr>
                <w:spacing w:val="1"/>
              </w:rPr>
              <w:t>o</w:t>
            </w:r>
            <w:r>
              <w:rPr>
                <w:spacing w:val="-1"/>
              </w:rPr>
              <w:t>n</w:t>
            </w:r>
            <w:r>
              <w:rPr>
                <w:spacing w:val="2"/>
              </w:rPr>
              <w:t>s</w:t>
            </w:r>
            <w:r>
              <w:rPr>
                <w:spacing w:val="-1"/>
              </w:rPr>
              <w:t>h</w:t>
            </w:r>
            <w:r>
              <w:t>i</w:t>
            </w:r>
            <w:r>
              <w:rPr>
                <w:spacing w:val="3"/>
              </w:rPr>
              <w:t>p</w:t>
            </w:r>
            <w:r>
              <w:t>s in</w:t>
            </w:r>
            <w:r>
              <w:rPr>
                <w:spacing w:val="-3"/>
              </w:rPr>
              <w:t xml:space="preserve"> </w:t>
            </w:r>
            <w:r>
              <w:rPr>
                <w:spacing w:val="2"/>
              </w:rPr>
              <w:t>s</w:t>
            </w:r>
            <w:r>
              <w:rPr>
                <w:spacing w:val="-1"/>
              </w:rPr>
              <w:t>ys</w:t>
            </w:r>
            <w:r>
              <w:t>t</w:t>
            </w:r>
            <w:r>
              <w:rPr>
                <w:spacing w:val="2"/>
              </w:rPr>
              <w:t>e</w:t>
            </w:r>
            <w:r>
              <w:rPr>
                <w:spacing w:val="-1"/>
              </w:rPr>
              <w:t>m</w:t>
            </w:r>
            <w:r>
              <w:t>s</w:t>
            </w:r>
            <w:r>
              <w:rPr>
                <w:spacing w:val="-6"/>
              </w:rPr>
              <w:t xml:space="preserve"> </w:t>
            </w:r>
            <w:r>
              <w:t>c</w:t>
            </w:r>
            <w:r>
              <w:rPr>
                <w:spacing w:val="3"/>
              </w:rPr>
              <w:t>a</w:t>
            </w:r>
            <w:r>
              <w:t>n</w:t>
            </w:r>
            <w:r>
              <w:rPr>
                <w:spacing w:val="-4"/>
              </w:rPr>
              <w:t xml:space="preserve"> </w:t>
            </w:r>
            <w:r>
              <w:rPr>
                <w:spacing w:val="1"/>
              </w:rPr>
              <w:t>o</w:t>
            </w:r>
            <w:r>
              <w:rPr>
                <w:spacing w:val="-1"/>
              </w:rPr>
              <w:t>n</w:t>
            </w:r>
            <w:r>
              <w:rPr>
                <w:spacing w:val="2"/>
              </w:rPr>
              <w:t>l</w:t>
            </w:r>
            <w:r>
              <w:t>y</w:t>
            </w:r>
            <w:r>
              <w:rPr>
                <w:spacing w:val="-5"/>
              </w:rPr>
              <w:t xml:space="preserve"> </w:t>
            </w:r>
            <w:r>
              <w:rPr>
                <w:spacing w:val="1"/>
              </w:rPr>
              <w:t>b</w:t>
            </w:r>
            <w:r>
              <w:t>e</w:t>
            </w:r>
            <w:r>
              <w:rPr>
                <w:spacing w:val="-1"/>
              </w:rPr>
              <w:t xml:space="preserve"> </w:t>
            </w:r>
            <w:r>
              <w:rPr>
                <w:spacing w:val="1"/>
              </w:rPr>
              <w:t>d</w:t>
            </w:r>
            <w:r>
              <w:t>esc</w:t>
            </w:r>
            <w:r>
              <w:rPr>
                <w:spacing w:val="1"/>
              </w:rPr>
              <w:t>r</w:t>
            </w:r>
            <w:r>
              <w:t>i</w:t>
            </w:r>
            <w:r>
              <w:rPr>
                <w:spacing w:val="1"/>
              </w:rPr>
              <w:t>b</w:t>
            </w:r>
            <w:r>
              <w:t>ed</w:t>
            </w:r>
            <w:r>
              <w:rPr>
                <w:spacing w:val="-6"/>
              </w:rPr>
              <w:t xml:space="preserve"> </w:t>
            </w:r>
            <w:r>
              <w:rPr>
                <w:spacing w:val="-1"/>
              </w:rPr>
              <w:t>us</w:t>
            </w:r>
            <w:r>
              <w:t>i</w:t>
            </w:r>
            <w:r>
              <w:rPr>
                <w:spacing w:val="1"/>
              </w:rPr>
              <w:t>n</w:t>
            </w:r>
            <w:r>
              <w:t>g</w:t>
            </w:r>
            <w:r>
              <w:rPr>
                <w:spacing w:val="-5"/>
              </w:rPr>
              <w:t xml:space="preserve"> </w:t>
            </w:r>
            <w:r>
              <w:rPr>
                <w:spacing w:val="1"/>
              </w:rPr>
              <w:t>prob</w:t>
            </w:r>
            <w:r>
              <w:t>a</w:t>
            </w:r>
            <w:r>
              <w:rPr>
                <w:spacing w:val="1"/>
              </w:rPr>
              <w:t>b</w:t>
            </w:r>
            <w:r>
              <w:t>ili</w:t>
            </w:r>
            <w:r>
              <w:rPr>
                <w:spacing w:val="1"/>
              </w:rPr>
              <w:t>t</w:t>
            </w:r>
            <w:r>
              <w:rPr>
                <w:spacing w:val="-4"/>
              </w:rPr>
              <w:t>y</w:t>
            </w:r>
            <w:r>
              <w:t>.</w:t>
            </w:r>
          </w:p>
        </w:tc>
      </w:tr>
      <w:tr w:rsidR="009F3251" w:rsidTr="002822CE">
        <w:trPr>
          <w:trHeight w:hRule="exact" w:val="1189"/>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100"/>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8"/>
              </w:rPr>
              <w:t xml:space="preserve"> can </w:t>
            </w:r>
            <w:r>
              <w:rPr>
                <w:spacing w:val="1"/>
              </w:rPr>
              <w:t>u</w:t>
            </w:r>
            <w:r>
              <w:rPr>
                <w:spacing w:val="-1"/>
              </w:rPr>
              <w:t>n</w:t>
            </w:r>
            <w:r>
              <w:rPr>
                <w:spacing w:val="1"/>
              </w:rPr>
              <w:t>d</w:t>
            </w:r>
            <w:r>
              <w:rPr>
                <w:spacing w:val="3"/>
              </w:rPr>
              <w:t>e</w:t>
            </w:r>
            <w:r>
              <w:rPr>
                <w:spacing w:val="1"/>
              </w:rPr>
              <w:t>r</w:t>
            </w:r>
            <w:r>
              <w:rPr>
                <w:spacing w:val="-1"/>
              </w:rPr>
              <w:t>s</w:t>
            </w:r>
            <w:r>
              <w:t>ta</w:t>
            </w:r>
            <w:r>
              <w:rPr>
                <w:spacing w:val="-1"/>
              </w:rPr>
              <w:t>n</w:t>
            </w:r>
            <w:r>
              <w:t>d</w:t>
            </w:r>
            <w:r>
              <w:rPr>
                <w:spacing w:val="-8"/>
              </w:rPr>
              <w:t xml:space="preserve"> </w:t>
            </w:r>
            <w:r>
              <w:t>t</w:t>
            </w:r>
            <w:r>
              <w:rPr>
                <w:spacing w:val="-1"/>
              </w:rPr>
              <w:t>h</w:t>
            </w:r>
            <w:r>
              <w:t>at</w:t>
            </w:r>
            <w:r>
              <w:rPr>
                <w:spacing w:val="-3"/>
              </w:rPr>
              <w:t xml:space="preserve"> </w:t>
            </w:r>
            <w:r>
              <w:rPr>
                <w:spacing w:val="3"/>
              </w:rPr>
              <w:t>e</w:t>
            </w:r>
            <w:r>
              <w:rPr>
                <w:spacing w:val="-1"/>
              </w:rPr>
              <w:t>m</w:t>
            </w:r>
            <w:r>
              <w:rPr>
                <w:spacing w:val="1"/>
              </w:rPr>
              <w:t>p</w:t>
            </w:r>
            <w:r>
              <w:t>irical</w:t>
            </w:r>
            <w:r>
              <w:rPr>
                <w:spacing w:val="-7"/>
              </w:rPr>
              <w:t xml:space="preserve"> </w:t>
            </w:r>
            <w:r>
              <w:rPr>
                <w:w w:val="99"/>
              </w:rPr>
              <w:t>e</w:t>
            </w:r>
            <w:r>
              <w:rPr>
                <w:spacing w:val="1"/>
                <w:w w:val="99"/>
              </w:rPr>
              <w:t>v</w:t>
            </w:r>
            <w:r>
              <w:rPr>
                <w:w w:val="99"/>
              </w:rPr>
              <w:t>i</w:t>
            </w:r>
            <w:r>
              <w:rPr>
                <w:spacing w:val="1"/>
                <w:w w:val="99"/>
              </w:rPr>
              <w:t>d</w:t>
            </w:r>
            <w:r>
              <w:rPr>
                <w:w w:val="99"/>
              </w:rPr>
              <w:t>e</w:t>
            </w:r>
            <w:r>
              <w:rPr>
                <w:spacing w:val="-1"/>
                <w:w w:val="99"/>
              </w:rPr>
              <w:t>n</w:t>
            </w:r>
            <w:r>
              <w:rPr>
                <w:w w:val="99"/>
              </w:rPr>
              <w:t>ce is</w:t>
            </w:r>
            <w:r>
              <w:rPr>
                <w:spacing w:val="-1"/>
              </w:rPr>
              <w:t xml:space="preserve"> </w:t>
            </w:r>
            <w:r>
              <w:rPr>
                <w:spacing w:val="1"/>
              </w:rPr>
              <w:t>r</w:t>
            </w:r>
            <w:r>
              <w:t>e</w:t>
            </w:r>
            <w:r>
              <w:rPr>
                <w:spacing w:val="1"/>
              </w:rPr>
              <w:t>q</w:t>
            </w:r>
            <w:r>
              <w:rPr>
                <w:spacing w:val="-1"/>
              </w:rPr>
              <w:t>u</w:t>
            </w:r>
            <w:r>
              <w:t>ired</w:t>
            </w:r>
            <w:r>
              <w:rPr>
                <w:spacing w:val="-5"/>
              </w:rPr>
              <w:t xml:space="preserve"> </w:t>
            </w:r>
            <w:r>
              <w:t>to</w:t>
            </w:r>
            <w:r>
              <w:rPr>
                <w:spacing w:val="-1"/>
              </w:rPr>
              <w:t xml:space="preserve"> </w:t>
            </w:r>
            <w:r>
              <w:rPr>
                <w:spacing w:val="1"/>
              </w:rPr>
              <w:t>d</w:t>
            </w:r>
            <w:r>
              <w:t>i</w:t>
            </w:r>
            <w:r>
              <w:rPr>
                <w:spacing w:val="-2"/>
              </w:rPr>
              <w:t>ff</w:t>
            </w:r>
            <w:r>
              <w:t>e</w:t>
            </w:r>
            <w:r>
              <w:rPr>
                <w:spacing w:val="1"/>
              </w:rPr>
              <w:t>r</w:t>
            </w:r>
            <w:r>
              <w:t>e</w:t>
            </w:r>
            <w:r>
              <w:rPr>
                <w:spacing w:val="-1"/>
              </w:rPr>
              <w:t>n</w:t>
            </w:r>
            <w:r>
              <w:rPr>
                <w:spacing w:val="2"/>
              </w:rPr>
              <w:t>t</w:t>
            </w:r>
            <w:r>
              <w:t>iate</w:t>
            </w:r>
            <w:r>
              <w:rPr>
                <w:spacing w:val="-9"/>
              </w:rPr>
              <w:t xml:space="preserve"> </w:t>
            </w:r>
            <w:r>
              <w:rPr>
                <w:spacing w:val="1"/>
              </w:rPr>
              <w:t>b</w:t>
            </w:r>
            <w:r>
              <w:t>et</w:t>
            </w:r>
            <w:r>
              <w:rPr>
                <w:spacing w:val="-2"/>
              </w:rPr>
              <w:t>w</w:t>
            </w:r>
            <w:r>
              <w:t>e</w:t>
            </w:r>
            <w:r>
              <w:rPr>
                <w:spacing w:val="3"/>
              </w:rPr>
              <w:t>e</w:t>
            </w:r>
            <w:r>
              <w:t>n</w:t>
            </w:r>
            <w:r>
              <w:rPr>
                <w:spacing w:val="-8"/>
              </w:rPr>
              <w:t xml:space="preserve"> </w:t>
            </w:r>
            <w:r>
              <w:t>c</w:t>
            </w:r>
            <w:r>
              <w:rPr>
                <w:spacing w:val="1"/>
              </w:rPr>
              <w:t>au</w:t>
            </w:r>
            <w:r>
              <w:rPr>
                <w:spacing w:val="-1"/>
              </w:rPr>
              <w:t>s</w:t>
            </w:r>
            <w:r>
              <w:t>e</w:t>
            </w:r>
            <w:r>
              <w:rPr>
                <w:spacing w:val="-3"/>
              </w:rPr>
              <w:t xml:space="preserve"> </w:t>
            </w:r>
            <w:r>
              <w:t>a</w:t>
            </w:r>
            <w:r>
              <w:rPr>
                <w:spacing w:val="-1"/>
              </w:rPr>
              <w:t>n</w:t>
            </w:r>
            <w:r>
              <w:t>d</w:t>
            </w:r>
            <w:r>
              <w:rPr>
                <w:spacing w:val="-2"/>
              </w:rPr>
              <w:t xml:space="preserve"> </w:t>
            </w:r>
            <w:r>
              <w:t>c</w:t>
            </w:r>
            <w:r>
              <w:rPr>
                <w:spacing w:val="1"/>
              </w:rPr>
              <w:t>orr</w:t>
            </w:r>
            <w:r>
              <w:t>elati</w:t>
            </w:r>
            <w:r>
              <w:rPr>
                <w:spacing w:val="1"/>
              </w:rPr>
              <w:t>o</w:t>
            </w:r>
            <w:r>
              <w:t>n</w:t>
            </w:r>
            <w:r>
              <w:rPr>
                <w:spacing w:val="-10"/>
              </w:rPr>
              <w:t xml:space="preserve"> </w:t>
            </w:r>
            <w:r>
              <w:t>a</w:t>
            </w:r>
            <w:r>
              <w:rPr>
                <w:spacing w:val="1"/>
              </w:rPr>
              <w:t>n</w:t>
            </w:r>
            <w:r>
              <w:t>d to</w:t>
            </w:r>
            <w:r>
              <w:rPr>
                <w:spacing w:val="-1"/>
              </w:rPr>
              <w:t xml:space="preserve"> </w:t>
            </w:r>
            <w:r>
              <w:rPr>
                <w:spacing w:val="-4"/>
              </w:rPr>
              <w:t>m</w:t>
            </w:r>
            <w:r>
              <w:rPr>
                <w:spacing w:val="3"/>
              </w:rPr>
              <w:t>a</w:t>
            </w:r>
            <w:r>
              <w:rPr>
                <w:spacing w:val="-1"/>
              </w:rPr>
              <w:t>k</w:t>
            </w:r>
            <w:r>
              <w:t>e</w:t>
            </w:r>
            <w:r>
              <w:rPr>
                <w:spacing w:val="-3"/>
              </w:rPr>
              <w:t xml:space="preserve"> </w:t>
            </w:r>
            <w:r>
              <w:t>cla</w:t>
            </w:r>
            <w:r>
              <w:rPr>
                <w:spacing w:val="3"/>
              </w:rPr>
              <w:t>i</w:t>
            </w:r>
            <w:r>
              <w:rPr>
                <w:spacing w:val="-1"/>
              </w:rPr>
              <w:t>m</w:t>
            </w:r>
            <w:r>
              <w:t>s</w:t>
            </w:r>
            <w:r>
              <w:rPr>
                <w:spacing w:val="-5"/>
              </w:rPr>
              <w:t xml:space="preserve"> </w:t>
            </w:r>
            <w:r>
              <w:t>a</w:t>
            </w:r>
            <w:r>
              <w:rPr>
                <w:spacing w:val="1"/>
              </w:rPr>
              <w:t>bo</w:t>
            </w:r>
            <w:r>
              <w:rPr>
                <w:spacing w:val="3"/>
              </w:rPr>
              <w:t>u</w:t>
            </w:r>
            <w:r>
              <w:t>t</w:t>
            </w:r>
            <w:r>
              <w:rPr>
                <w:spacing w:val="-4"/>
              </w:rPr>
              <w:t xml:space="preserve"> </w:t>
            </w:r>
            <w:r>
              <w:t>s</w:t>
            </w:r>
            <w:r>
              <w:rPr>
                <w:spacing w:val="1"/>
              </w:rPr>
              <w:t>p</w:t>
            </w:r>
            <w:r>
              <w:t>e</w:t>
            </w:r>
            <w:r>
              <w:rPr>
                <w:spacing w:val="1"/>
              </w:rPr>
              <w:t>c</w:t>
            </w:r>
            <w:r>
              <w:t>i</w:t>
            </w:r>
            <w:r>
              <w:rPr>
                <w:spacing w:val="-2"/>
              </w:rPr>
              <w:t>f</w:t>
            </w:r>
            <w:r>
              <w:t>ic</w:t>
            </w:r>
            <w:r>
              <w:rPr>
                <w:spacing w:val="-3"/>
              </w:rPr>
              <w:t xml:space="preserve"> </w:t>
            </w:r>
            <w:r>
              <w:t>c</w:t>
            </w:r>
            <w:r>
              <w:rPr>
                <w:spacing w:val="1"/>
              </w:rPr>
              <w:t>a</w:t>
            </w:r>
            <w:r>
              <w:rPr>
                <w:spacing w:val="-1"/>
              </w:rPr>
              <w:t>us</w:t>
            </w:r>
            <w:r>
              <w:rPr>
                <w:spacing w:val="3"/>
              </w:rPr>
              <w:t>e</w:t>
            </w:r>
            <w:r>
              <w:t>s</w:t>
            </w:r>
            <w:r>
              <w:rPr>
                <w:spacing w:val="-5"/>
              </w:rPr>
              <w:t xml:space="preserve"> </w:t>
            </w:r>
            <w:r>
              <w:t>a</w:t>
            </w:r>
            <w:r>
              <w:rPr>
                <w:spacing w:val="-1"/>
              </w:rPr>
              <w:t>n</w:t>
            </w:r>
            <w:r>
              <w:t>d</w:t>
            </w:r>
            <w:r>
              <w:rPr>
                <w:spacing w:val="-2"/>
              </w:rPr>
              <w:t xml:space="preserve"> </w:t>
            </w:r>
            <w:r>
              <w:t>e</w:t>
            </w:r>
            <w:r>
              <w:rPr>
                <w:spacing w:val="1"/>
              </w:rPr>
              <w:t>f</w:t>
            </w:r>
            <w:r>
              <w:rPr>
                <w:spacing w:val="-2"/>
              </w:rPr>
              <w:t>f</w:t>
            </w:r>
            <w:r>
              <w:t>e</w:t>
            </w:r>
            <w:r>
              <w:rPr>
                <w:spacing w:val="1"/>
              </w:rPr>
              <w:t>c</w:t>
            </w:r>
            <w:r>
              <w:rPr>
                <w:spacing w:val="2"/>
              </w:rPr>
              <w:t>t</w:t>
            </w:r>
            <w:r>
              <w:rPr>
                <w:spacing w:val="-1"/>
              </w:rPr>
              <w:t>s</w:t>
            </w:r>
            <w:r>
              <w:t>.</w:t>
            </w:r>
            <w:r>
              <w:rPr>
                <w:spacing w:val="-5"/>
              </w:rPr>
              <w:t xml:space="preserve"> </w:t>
            </w:r>
            <w:r>
              <w:rPr>
                <w:spacing w:val="3"/>
              </w:rPr>
              <w:t>T</w:t>
            </w:r>
            <w:r>
              <w:rPr>
                <w:spacing w:val="-1"/>
              </w:rPr>
              <w:t>h</w:t>
            </w:r>
            <w:r>
              <w:t xml:space="preserve">ey </w:t>
            </w:r>
            <w:r>
              <w:rPr>
                <w:spacing w:val="-1"/>
              </w:rPr>
              <w:t>s</w:t>
            </w:r>
            <w:r>
              <w:rPr>
                <w:spacing w:val="1"/>
              </w:rPr>
              <w:t>u</w:t>
            </w:r>
            <w:r>
              <w:rPr>
                <w:spacing w:val="-1"/>
              </w:rPr>
              <w:t>gg</w:t>
            </w:r>
            <w:r>
              <w:rPr>
                <w:spacing w:val="3"/>
              </w:rPr>
              <w:t>e</w:t>
            </w:r>
            <w:r>
              <w:rPr>
                <w:spacing w:val="-1"/>
              </w:rPr>
              <w:t>s</w:t>
            </w:r>
            <w:r>
              <w:t>t</w:t>
            </w:r>
            <w:r>
              <w:rPr>
                <w:spacing w:val="-6"/>
              </w:rPr>
              <w:t xml:space="preserve"> </w:t>
            </w:r>
            <w:r>
              <w:rPr>
                <w:spacing w:val="1"/>
              </w:rPr>
              <w:t>c</w:t>
            </w:r>
            <w:r>
              <w:rPr>
                <w:spacing w:val="3"/>
              </w:rPr>
              <w:t>a</w:t>
            </w:r>
            <w:r>
              <w:rPr>
                <w:spacing w:val="-1"/>
              </w:rPr>
              <w:t>us</w:t>
            </w:r>
            <w:r>
              <w:t>e</w:t>
            </w:r>
            <w:r>
              <w:rPr>
                <w:spacing w:val="-3"/>
              </w:rPr>
              <w:t xml:space="preserve"> </w:t>
            </w:r>
            <w:r>
              <w:t>a</w:t>
            </w:r>
            <w:r>
              <w:rPr>
                <w:spacing w:val="-1"/>
              </w:rPr>
              <w:t>n</w:t>
            </w:r>
            <w:r>
              <w:t>d</w:t>
            </w:r>
            <w:r>
              <w:rPr>
                <w:spacing w:val="-2"/>
              </w:rPr>
              <w:t xml:space="preserve"> </w:t>
            </w:r>
            <w:r>
              <w:rPr>
                <w:spacing w:val="3"/>
              </w:rPr>
              <w:t>e</w:t>
            </w:r>
            <w:r>
              <w:rPr>
                <w:spacing w:val="-2"/>
              </w:rPr>
              <w:t>ff</w:t>
            </w:r>
            <w:r>
              <w:t>e</w:t>
            </w:r>
            <w:r>
              <w:rPr>
                <w:spacing w:val="3"/>
              </w:rPr>
              <w:t>c</w:t>
            </w:r>
            <w:r>
              <w:t>t</w:t>
            </w:r>
            <w:r>
              <w:rPr>
                <w:spacing w:val="-5"/>
              </w:rPr>
              <w:t xml:space="preserve"> </w:t>
            </w:r>
            <w:r>
              <w:rPr>
                <w:spacing w:val="1"/>
              </w:rPr>
              <w:t>r</w:t>
            </w:r>
            <w:r>
              <w:t>elat</w:t>
            </w:r>
            <w:r>
              <w:rPr>
                <w:spacing w:val="2"/>
              </w:rPr>
              <w:t>i</w:t>
            </w:r>
            <w:r>
              <w:rPr>
                <w:spacing w:val="1"/>
              </w:rPr>
              <w:t>o</w:t>
            </w:r>
            <w:r>
              <w:rPr>
                <w:spacing w:val="-1"/>
              </w:rPr>
              <w:t>ns</w:t>
            </w:r>
            <w:r>
              <w:rPr>
                <w:spacing w:val="1"/>
              </w:rPr>
              <w:t>h</w:t>
            </w:r>
            <w:r>
              <w:t>i</w:t>
            </w:r>
            <w:r>
              <w:rPr>
                <w:spacing w:val="1"/>
              </w:rPr>
              <w:t>p</w:t>
            </w:r>
            <w:r>
              <w:t>s</w:t>
            </w:r>
            <w:r>
              <w:rPr>
                <w:spacing w:val="-10"/>
              </w:rPr>
              <w:t xml:space="preserve"> </w:t>
            </w:r>
            <w:r>
              <w:t>to</w:t>
            </w:r>
            <w:r>
              <w:rPr>
                <w:spacing w:val="-1"/>
              </w:rPr>
              <w:t xml:space="preserve"> </w:t>
            </w:r>
            <w:r>
              <w:t>e</w:t>
            </w:r>
            <w:r>
              <w:rPr>
                <w:spacing w:val="-1"/>
              </w:rPr>
              <w:t>x</w:t>
            </w:r>
            <w:r>
              <w:rPr>
                <w:spacing w:val="1"/>
              </w:rPr>
              <w:t>p</w:t>
            </w:r>
            <w:r>
              <w:t>lain</w:t>
            </w:r>
            <w:r>
              <w:rPr>
                <w:spacing w:val="-7"/>
              </w:rPr>
              <w:t xml:space="preserve"> </w:t>
            </w:r>
            <w:r>
              <w:rPr>
                <w:spacing w:val="3"/>
              </w:rPr>
              <w:t>a</w:t>
            </w:r>
            <w:r>
              <w:rPr>
                <w:spacing w:val="-1"/>
              </w:rPr>
              <w:t>n</w:t>
            </w:r>
            <w:r>
              <w:t>d</w:t>
            </w:r>
            <w:r>
              <w:rPr>
                <w:spacing w:val="-2"/>
              </w:rPr>
              <w:t xml:space="preserve"> </w:t>
            </w:r>
            <w:r>
              <w:rPr>
                <w:spacing w:val="1"/>
              </w:rPr>
              <w:t>pr</w:t>
            </w:r>
            <w:r>
              <w:t>e</w:t>
            </w:r>
            <w:r>
              <w:rPr>
                <w:spacing w:val="1"/>
              </w:rPr>
              <w:t>d</w:t>
            </w:r>
            <w:r>
              <w:t xml:space="preserve">ict </w:t>
            </w:r>
            <w:r>
              <w:rPr>
                <w:spacing w:val="1"/>
              </w:rPr>
              <w:t>b</w:t>
            </w:r>
            <w:r>
              <w:t>e</w:t>
            </w:r>
            <w:r>
              <w:rPr>
                <w:spacing w:val="-1"/>
              </w:rPr>
              <w:t>h</w:t>
            </w:r>
            <w:r>
              <w:t>a</w:t>
            </w:r>
            <w:r>
              <w:rPr>
                <w:spacing w:val="-1"/>
              </w:rPr>
              <w:t>v</w:t>
            </w:r>
            <w:r>
              <w:t>i</w:t>
            </w:r>
            <w:r>
              <w:rPr>
                <w:spacing w:val="1"/>
              </w:rPr>
              <w:t>or</w:t>
            </w:r>
            <w:r>
              <w:t>s</w:t>
            </w:r>
            <w:r>
              <w:rPr>
                <w:spacing w:val="-8"/>
              </w:rPr>
              <w:t xml:space="preserve"> </w:t>
            </w:r>
            <w:r>
              <w:rPr>
                <w:spacing w:val="2"/>
              </w:rPr>
              <w:t>i</w:t>
            </w:r>
            <w:r>
              <w:t>n</w:t>
            </w:r>
            <w:r>
              <w:rPr>
                <w:spacing w:val="-3"/>
              </w:rPr>
              <w:t xml:space="preserve"> </w:t>
            </w:r>
            <w:r>
              <w:t>c</w:t>
            </w:r>
            <w:r>
              <w:rPr>
                <w:spacing w:val="4"/>
              </w:rPr>
              <w:t>o</w:t>
            </w:r>
            <w:r>
              <w:rPr>
                <w:spacing w:val="-4"/>
              </w:rPr>
              <w:t>m</w:t>
            </w:r>
            <w:r>
              <w:rPr>
                <w:spacing w:val="1"/>
              </w:rPr>
              <w:t>p</w:t>
            </w:r>
            <w:r>
              <w:t>lex</w:t>
            </w:r>
            <w:r>
              <w:rPr>
                <w:spacing w:val="-5"/>
              </w:rPr>
              <w:t xml:space="preserve"> </w:t>
            </w:r>
            <w:r>
              <w:rPr>
                <w:spacing w:val="-1"/>
              </w:rPr>
              <w:t>n</w:t>
            </w:r>
            <w:r>
              <w:t>a</w:t>
            </w:r>
            <w:r>
              <w:rPr>
                <w:spacing w:val="2"/>
              </w:rPr>
              <w:t>t</w:t>
            </w:r>
            <w:r>
              <w:rPr>
                <w:spacing w:val="-1"/>
              </w:rPr>
              <w:t>u</w:t>
            </w:r>
            <w:r>
              <w:rPr>
                <w:spacing w:val="1"/>
              </w:rPr>
              <w:t>r</w:t>
            </w:r>
            <w:r>
              <w:t>al</w:t>
            </w:r>
            <w:r>
              <w:rPr>
                <w:spacing w:val="-1"/>
              </w:rPr>
              <w:t xml:space="preserve"> </w:t>
            </w:r>
            <w:r>
              <w:t>a</w:t>
            </w:r>
            <w:r>
              <w:rPr>
                <w:spacing w:val="-1"/>
              </w:rPr>
              <w:t>n</w:t>
            </w:r>
            <w:r>
              <w:t>d</w:t>
            </w:r>
            <w:r>
              <w:rPr>
                <w:spacing w:val="-2"/>
              </w:rPr>
              <w:t xml:space="preserve"> </w:t>
            </w:r>
            <w:r>
              <w:rPr>
                <w:spacing w:val="1"/>
              </w:rPr>
              <w:t>d</w:t>
            </w:r>
            <w:r>
              <w:t>esig</w:t>
            </w:r>
            <w:r>
              <w:rPr>
                <w:spacing w:val="-1"/>
              </w:rPr>
              <w:t>n</w:t>
            </w:r>
            <w:r>
              <w:t>ed</w:t>
            </w:r>
            <w:r>
              <w:rPr>
                <w:spacing w:val="-5"/>
              </w:rPr>
              <w:t xml:space="preserve"> </w:t>
            </w:r>
            <w:r>
              <w:rPr>
                <w:spacing w:val="2"/>
              </w:rPr>
              <w:t>s</w:t>
            </w:r>
            <w:r>
              <w:rPr>
                <w:spacing w:val="-1"/>
              </w:rPr>
              <w:t>ys</w:t>
            </w:r>
            <w:r>
              <w:t>t</w:t>
            </w:r>
            <w:r>
              <w:rPr>
                <w:spacing w:val="2"/>
              </w:rPr>
              <w:t>e</w:t>
            </w:r>
            <w:r>
              <w:rPr>
                <w:spacing w:val="-1"/>
              </w:rPr>
              <w:t>ms</w:t>
            </w:r>
            <w:r>
              <w:t>.</w:t>
            </w:r>
            <w:r>
              <w:rPr>
                <w:spacing w:val="-6"/>
              </w:rPr>
              <w:t xml:space="preserve"> </w:t>
            </w:r>
            <w:r>
              <w:rPr>
                <w:spacing w:val="3"/>
              </w:rPr>
              <w:t>T</w:t>
            </w:r>
            <w:r>
              <w:rPr>
                <w:spacing w:val="-1"/>
              </w:rPr>
              <w:t>h</w:t>
            </w:r>
            <w:r>
              <w:rPr>
                <w:spacing w:val="3"/>
              </w:rPr>
              <w:t>e</w:t>
            </w:r>
            <w:r>
              <w:t>y also</w:t>
            </w:r>
            <w:r>
              <w:rPr>
                <w:spacing w:val="-2"/>
              </w:rPr>
              <w:t xml:space="preserve"> </w:t>
            </w:r>
            <w:r>
              <w:rPr>
                <w:spacing w:val="1"/>
              </w:rPr>
              <w:t>propo</w:t>
            </w:r>
            <w:r>
              <w:rPr>
                <w:spacing w:val="-1"/>
              </w:rPr>
              <w:t>s</w:t>
            </w:r>
            <w:r>
              <w:t>e</w:t>
            </w:r>
            <w:r>
              <w:rPr>
                <w:spacing w:val="-5"/>
              </w:rPr>
              <w:t xml:space="preserve"> </w:t>
            </w:r>
            <w:r>
              <w:t>c</w:t>
            </w:r>
            <w:r>
              <w:rPr>
                <w:spacing w:val="1"/>
              </w:rPr>
              <w:t>a</w:t>
            </w:r>
            <w:r>
              <w:rPr>
                <w:spacing w:val="-1"/>
              </w:rPr>
              <w:t>us</w:t>
            </w:r>
            <w:r>
              <w:t>al</w:t>
            </w:r>
            <w:r>
              <w:rPr>
                <w:spacing w:val="-5"/>
              </w:rPr>
              <w:t xml:space="preserve"> </w:t>
            </w:r>
            <w:r>
              <w:rPr>
                <w:spacing w:val="1"/>
              </w:rPr>
              <w:t>r</w:t>
            </w:r>
            <w:r>
              <w:t>elati</w:t>
            </w:r>
            <w:r>
              <w:rPr>
                <w:spacing w:val="1"/>
              </w:rPr>
              <w:t>o</w:t>
            </w:r>
            <w:r>
              <w:rPr>
                <w:spacing w:val="-1"/>
              </w:rPr>
              <w:t>ns</w:t>
            </w:r>
            <w:r>
              <w:rPr>
                <w:spacing w:val="1"/>
              </w:rPr>
              <w:t>h</w:t>
            </w:r>
            <w:r>
              <w:rPr>
                <w:spacing w:val="2"/>
              </w:rPr>
              <w:t>i</w:t>
            </w:r>
            <w:r>
              <w:rPr>
                <w:spacing w:val="1"/>
              </w:rPr>
              <w:t>p</w:t>
            </w:r>
            <w:r>
              <w:t>s</w:t>
            </w:r>
            <w:r>
              <w:rPr>
                <w:spacing w:val="-10"/>
              </w:rPr>
              <w:t xml:space="preserve"> </w:t>
            </w:r>
            <w:r>
              <w:rPr>
                <w:spacing w:val="1"/>
              </w:rPr>
              <w:t>b</w:t>
            </w:r>
            <w:r>
              <w:t>y</w:t>
            </w:r>
            <w:r>
              <w:rPr>
                <w:spacing w:val="-5"/>
              </w:rPr>
              <w:t xml:space="preserve"> </w:t>
            </w:r>
            <w:r>
              <w:rPr>
                <w:spacing w:val="3"/>
              </w:rPr>
              <w:t>e</w:t>
            </w:r>
            <w:r>
              <w:rPr>
                <w:spacing w:val="-1"/>
              </w:rPr>
              <w:t>x</w:t>
            </w:r>
            <w:r>
              <w:rPr>
                <w:spacing w:val="3"/>
              </w:rPr>
              <w:t>a</w:t>
            </w:r>
            <w:r>
              <w:rPr>
                <w:spacing w:val="-1"/>
              </w:rPr>
              <w:t>m</w:t>
            </w:r>
            <w:r>
              <w:t>i</w:t>
            </w:r>
            <w:r>
              <w:rPr>
                <w:spacing w:val="1"/>
              </w:rPr>
              <w:t>n</w:t>
            </w:r>
            <w:r>
              <w:t>i</w:t>
            </w:r>
            <w:r>
              <w:rPr>
                <w:spacing w:val="1"/>
              </w:rPr>
              <w:t>n</w:t>
            </w:r>
            <w:r>
              <w:t>g</w:t>
            </w:r>
            <w:r>
              <w:rPr>
                <w:spacing w:val="-7"/>
              </w:rPr>
              <w:t xml:space="preserve"> </w:t>
            </w:r>
            <w:r>
              <w:rPr>
                <w:spacing w:val="-2"/>
              </w:rPr>
              <w:t>w</w:t>
            </w:r>
            <w:r>
              <w:rPr>
                <w:spacing w:val="1"/>
              </w:rPr>
              <w:t>h</w:t>
            </w:r>
            <w:r>
              <w:t>at</w:t>
            </w:r>
            <w:r>
              <w:rPr>
                <w:spacing w:val="-4"/>
              </w:rPr>
              <w:t xml:space="preserve"> </w:t>
            </w:r>
            <w:r>
              <w:rPr>
                <w:w w:val="99"/>
              </w:rPr>
              <w:t xml:space="preserve">is </w:t>
            </w:r>
            <w:r>
              <w:rPr>
                <w:spacing w:val="-1"/>
                <w:w w:val="99"/>
              </w:rPr>
              <w:t>kn</w:t>
            </w:r>
            <w:r>
              <w:rPr>
                <w:spacing w:val="3"/>
                <w:w w:val="99"/>
              </w:rPr>
              <w:t>o</w:t>
            </w:r>
            <w:r>
              <w:rPr>
                <w:spacing w:val="-2"/>
                <w:w w:val="99"/>
              </w:rPr>
              <w:t>w</w:t>
            </w:r>
            <w:r>
              <w:rPr>
                <w:w w:val="99"/>
              </w:rPr>
              <w:t>n</w:t>
            </w:r>
            <w:r>
              <w:rPr>
                <w:spacing w:val="1"/>
              </w:rPr>
              <w:t xml:space="preserve"> </w:t>
            </w:r>
            <w:r>
              <w:t>a</w:t>
            </w:r>
            <w:r>
              <w:rPr>
                <w:spacing w:val="1"/>
              </w:rPr>
              <w:t>bo</w:t>
            </w:r>
            <w:r>
              <w:rPr>
                <w:spacing w:val="-1"/>
              </w:rPr>
              <w:t>u</w:t>
            </w:r>
            <w:r>
              <w:t>t</w:t>
            </w:r>
            <w:r>
              <w:rPr>
                <w:spacing w:val="-4"/>
              </w:rPr>
              <w:t xml:space="preserve"> </w:t>
            </w:r>
            <w:r>
              <w:rPr>
                <w:spacing w:val="2"/>
              </w:rPr>
              <w:t>s</w:t>
            </w:r>
            <w:r>
              <w:rPr>
                <w:spacing w:val="-1"/>
              </w:rPr>
              <w:t>m</w:t>
            </w:r>
            <w:r>
              <w:t>aller</w:t>
            </w:r>
            <w:r>
              <w:rPr>
                <w:spacing w:val="-5"/>
              </w:rPr>
              <w:t xml:space="preserve"> </w:t>
            </w:r>
            <w:r>
              <w:rPr>
                <w:spacing w:val="-1"/>
              </w:rPr>
              <w:t>s</w:t>
            </w:r>
            <w:r>
              <w:t>c</w:t>
            </w:r>
            <w:r>
              <w:rPr>
                <w:spacing w:val="1"/>
              </w:rPr>
              <w:t>a</w:t>
            </w:r>
            <w:r>
              <w:t xml:space="preserve">le </w:t>
            </w:r>
            <w:r>
              <w:rPr>
                <w:spacing w:val="-1"/>
              </w:rPr>
              <w:t>m</w:t>
            </w:r>
            <w:r>
              <w:rPr>
                <w:spacing w:val="3"/>
              </w:rPr>
              <w:t>e</w:t>
            </w:r>
            <w:r>
              <w:t>c</w:t>
            </w:r>
            <w:r>
              <w:rPr>
                <w:spacing w:val="-1"/>
              </w:rPr>
              <w:t>h</w:t>
            </w:r>
            <w:r>
              <w:t>a</w:t>
            </w:r>
            <w:r>
              <w:rPr>
                <w:spacing w:val="-1"/>
              </w:rPr>
              <w:t>n</w:t>
            </w:r>
            <w:r>
              <w:rPr>
                <w:spacing w:val="2"/>
              </w:rPr>
              <w:t>is</w:t>
            </w:r>
            <w:r>
              <w:rPr>
                <w:spacing w:val="-1"/>
              </w:rPr>
              <w:t>m</w:t>
            </w:r>
            <w:r>
              <w:t>s</w:t>
            </w:r>
            <w:r>
              <w:rPr>
                <w:spacing w:val="-8"/>
              </w:rPr>
              <w:t xml:space="preserve"> </w:t>
            </w:r>
            <w:r>
              <w:rPr>
                <w:spacing w:val="-2"/>
              </w:rPr>
              <w:t>w</w:t>
            </w:r>
            <w:r>
              <w:t>i</w:t>
            </w:r>
            <w:r>
              <w:rPr>
                <w:spacing w:val="2"/>
              </w:rPr>
              <w:t>t</w:t>
            </w:r>
            <w:r>
              <w:rPr>
                <w:spacing w:val="-1"/>
              </w:rPr>
              <w:t>h</w:t>
            </w:r>
            <w:r>
              <w:rPr>
                <w:spacing w:val="2"/>
              </w:rPr>
              <w:t>i</w:t>
            </w:r>
            <w:r>
              <w:t>n</w:t>
            </w:r>
            <w:r>
              <w:rPr>
                <w:spacing w:val="-6"/>
              </w:rPr>
              <w:t xml:space="preserve"> </w:t>
            </w:r>
            <w:r>
              <w:rPr>
                <w:spacing w:val="2"/>
              </w:rPr>
              <w:t>t</w:t>
            </w:r>
            <w:r>
              <w:rPr>
                <w:spacing w:val="-1"/>
              </w:rPr>
              <w:t>h</w:t>
            </w:r>
            <w:r>
              <w:t>e</w:t>
            </w:r>
            <w:r>
              <w:rPr>
                <w:spacing w:val="1"/>
              </w:rPr>
              <w:t xml:space="preserve"> </w:t>
            </w:r>
            <w:r>
              <w:rPr>
                <w:spacing w:val="2"/>
              </w:rPr>
              <w:t>s</w:t>
            </w:r>
            <w:r>
              <w:rPr>
                <w:spacing w:val="-1"/>
              </w:rPr>
              <w:t>ys</w:t>
            </w:r>
            <w:r>
              <w:t>t</w:t>
            </w:r>
            <w:r>
              <w:rPr>
                <w:spacing w:val="2"/>
              </w:rPr>
              <w:t>e</w:t>
            </w:r>
            <w:r>
              <w:rPr>
                <w:spacing w:val="-1"/>
              </w:rPr>
              <w:t>m</w:t>
            </w:r>
            <w:r>
              <w:t xml:space="preserve">. </w:t>
            </w:r>
            <w:r>
              <w:rPr>
                <w:spacing w:val="3"/>
              </w:rPr>
              <w:t>T</w:t>
            </w:r>
            <w:r>
              <w:rPr>
                <w:spacing w:val="-1"/>
              </w:rPr>
              <w:t>h</w:t>
            </w:r>
            <w:r>
              <w:t>ey</w:t>
            </w:r>
            <w:r>
              <w:rPr>
                <w:spacing w:val="-7"/>
              </w:rPr>
              <w:t xml:space="preserve"> </w:t>
            </w:r>
            <w:r>
              <w:rPr>
                <w:spacing w:val="1"/>
              </w:rPr>
              <w:t>r</w:t>
            </w:r>
            <w:r>
              <w:t>e</w:t>
            </w:r>
            <w:r>
              <w:rPr>
                <w:spacing w:val="1"/>
              </w:rPr>
              <w:t>cog</w:t>
            </w:r>
            <w:r>
              <w:rPr>
                <w:spacing w:val="-1"/>
              </w:rPr>
              <w:t>n</w:t>
            </w:r>
            <w:r>
              <w:t>ize</w:t>
            </w:r>
            <w:r>
              <w:rPr>
                <w:spacing w:val="-6"/>
              </w:rPr>
              <w:t xml:space="preserve"> </w:t>
            </w:r>
            <w:r>
              <w:t>c</w:t>
            </w:r>
            <w:r>
              <w:rPr>
                <w:spacing w:val="-1"/>
              </w:rPr>
              <w:t>h</w:t>
            </w:r>
            <w:r>
              <w:rPr>
                <w:spacing w:val="3"/>
              </w:rPr>
              <w:t>a</w:t>
            </w:r>
            <w:r>
              <w:rPr>
                <w:spacing w:val="1"/>
              </w:rPr>
              <w:t>n</w:t>
            </w:r>
            <w:r>
              <w:rPr>
                <w:spacing w:val="-1"/>
              </w:rPr>
              <w:t>g</w:t>
            </w:r>
            <w:r>
              <w:t>es</w:t>
            </w:r>
            <w:r>
              <w:rPr>
                <w:spacing w:val="-6"/>
              </w:rPr>
              <w:t xml:space="preserve"> </w:t>
            </w:r>
            <w:r>
              <w:rPr>
                <w:spacing w:val="2"/>
              </w:rPr>
              <w:t>i</w:t>
            </w:r>
            <w:r>
              <w:t>n</w:t>
            </w:r>
            <w:r>
              <w:rPr>
                <w:spacing w:val="-3"/>
              </w:rPr>
              <w:t xml:space="preserve"> </w:t>
            </w:r>
            <w:r>
              <w:rPr>
                <w:spacing w:val="2"/>
              </w:rPr>
              <w:t>s</w:t>
            </w:r>
            <w:r>
              <w:rPr>
                <w:spacing w:val="-1"/>
              </w:rPr>
              <w:t>y</w:t>
            </w:r>
            <w:r>
              <w:rPr>
                <w:spacing w:val="2"/>
              </w:rPr>
              <w:t>s</w:t>
            </w:r>
            <w:r>
              <w:t>t</w:t>
            </w:r>
            <w:r>
              <w:rPr>
                <w:spacing w:val="2"/>
              </w:rPr>
              <w:t>e</w:t>
            </w:r>
            <w:r>
              <w:rPr>
                <w:spacing w:val="-4"/>
              </w:rPr>
              <w:t>m</w:t>
            </w:r>
            <w:r>
              <w:t>s</w:t>
            </w:r>
            <w:r>
              <w:rPr>
                <w:spacing w:val="-4"/>
              </w:rPr>
              <w:t xml:space="preserve"> </w:t>
            </w:r>
            <w:r>
              <w:rPr>
                <w:spacing w:val="-1"/>
              </w:rPr>
              <w:t>m</w:t>
            </w:r>
            <w:r>
              <w:rPr>
                <w:spacing w:val="3"/>
              </w:rPr>
              <w:t>a</w:t>
            </w:r>
            <w:r>
              <w:t>y</w:t>
            </w:r>
            <w:r>
              <w:rPr>
                <w:spacing w:val="-4"/>
              </w:rPr>
              <w:t xml:space="preserve"> </w:t>
            </w:r>
            <w:r>
              <w:rPr>
                <w:spacing w:val="-1"/>
              </w:rPr>
              <w:t>h</w:t>
            </w:r>
            <w:r>
              <w:rPr>
                <w:spacing w:val="3"/>
              </w:rPr>
              <w:t>a</w:t>
            </w:r>
            <w:r>
              <w:rPr>
                <w:spacing w:val="-1"/>
              </w:rPr>
              <w:t>v</w:t>
            </w:r>
            <w:r>
              <w:t>e</w:t>
            </w:r>
            <w:r>
              <w:rPr>
                <w:spacing w:val="-3"/>
              </w:rPr>
              <w:t xml:space="preserve"> </w:t>
            </w:r>
            <w:r>
              <w:rPr>
                <w:spacing w:val="-1"/>
              </w:rPr>
              <w:t>v</w:t>
            </w:r>
            <w:r>
              <w:t>a</w:t>
            </w:r>
            <w:r>
              <w:rPr>
                <w:spacing w:val="1"/>
              </w:rPr>
              <w:t>r</w:t>
            </w:r>
            <w:r>
              <w:t>i</w:t>
            </w:r>
            <w:r>
              <w:rPr>
                <w:spacing w:val="3"/>
              </w:rPr>
              <w:t>o</w:t>
            </w:r>
            <w:r>
              <w:rPr>
                <w:spacing w:val="-1"/>
              </w:rPr>
              <w:t>u</w:t>
            </w:r>
            <w:r>
              <w:t>s</w:t>
            </w:r>
            <w:r>
              <w:rPr>
                <w:spacing w:val="-6"/>
              </w:rPr>
              <w:t xml:space="preserve"> </w:t>
            </w:r>
            <w:r>
              <w:t>c</w:t>
            </w:r>
            <w:r>
              <w:rPr>
                <w:spacing w:val="3"/>
              </w:rPr>
              <w:t>a</w:t>
            </w:r>
            <w:r>
              <w:rPr>
                <w:spacing w:val="-1"/>
              </w:rPr>
              <w:t>us</w:t>
            </w:r>
            <w:r>
              <w:t>es t</w:t>
            </w:r>
            <w:r>
              <w:rPr>
                <w:spacing w:val="-1"/>
              </w:rPr>
              <w:t>h</w:t>
            </w:r>
            <w:r>
              <w:t xml:space="preserve">at </w:t>
            </w:r>
            <w:r>
              <w:rPr>
                <w:spacing w:val="-1"/>
              </w:rPr>
              <w:t>m</w:t>
            </w:r>
            <w:r>
              <w:rPr>
                <w:spacing w:val="3"/>
              </w:rPr>
              <w:t>a</w:t>
            </w:r>
            <w:r>
              <w:t>y</w:t>
            </w:r>
            <w:r>
              <w:rPr>
                <w:spacing w:val="-4"/>
              </w:rPr>
              <w:t xml:space="preserve"> </w:t>
            </w:r>
            <w:r>
              <w:rPr>
                <w:spacing w:val="-1"/>
              </w:rPr>
              <w:t>n</w:t>
            </w:r>
            <w:r>
              <w:rPr>
                <w:spacing w:val="1"/>
              </w:rPr>
              <w:t>o</w:t>
            </w:r>
            <w:r>
              <w:t>t</w:t>
            </w:r>
            <w:r>
              <w:rPr>
                <w:spacing w:val="-3"/>
              </w:rPr>
              <w:t xml:space="preserve"> </w:t>
            </w:r>
            <w:r>
              <w:rPr>
                <w:spacing w:val="-1"/>
              </w:rPr>
              <w:t>h</w:t>
            </w:r>
            <w:r>
              <w:rPr>
                <w:spacing w:val="3"/>
              </w:rPr>
              <w:t>a</w:t>
            </w:r>
            <w:r>
              <w:rPr>
                <w:spacing w:val="-1"/>
              </w:rPr>
              <w:t>v</w:t>
            </w:r>
            <w:r>
              <w:t>e</w:t>
            </w:r>
            <w:r>
              <w:rPr>
                <w:spacing w:val="-3"/>
              </w:rPr>
              <w:t xml:space="preserve"> </w:t>
            </w:r>
            <w:r>
              <w:t>e</w:t>
            </w:r>
            <w:r>
              <w:rPr>
                <w:spacing w:val="1"/>
              </w:rPr>
              <w:t>q</w:t>
            </w:r>
            <w:r>
              <w:rPr>
                <w:spacing w:val="-1"/>
              </w:rPr>
              <w:t>u</w:t>
            </w:r>
            <w:r>
              <w:t>al</w:t>
            </w:r>
            <w:r>
              <w:rPr>
                <w:spacing w:val="-4"/>
              </w:rPr>
              <w:t xml:space="preserve"> </w:t>
            </w:r>
            <w:r>
              <w:rPr>
                <w:spacing w:val="3"/>
              </w:rPr>
              <w:t>e</w:t>
            </w:r>
            <w:r>
              <w:rPr>
                <w:spacing w:val="-2"/>
              </w:rPr>
              <w:t>ff</w:t>
            </w:r>
            <w:r>
              <w:t>e</w:t>
            </w:r>
            <w:r>
              <w:rPr>
                <w:spacing w:val="3"/>
              </w:rPr>
              <w:t>c</w:t>
            </w:r>
            <w:r>
              <w:rPr>
                <w:spacing w:val="2"/>
              </w:rPr>
              <w:t>t</w:t>
            </w:r>
            <w:r>
              <w:rPr>
                <w:spacing w:val="-1"/>
              </w:rPr>
              <w:t>s</w:t>
            </w:r>
            <w:r>
              <w:t>.</w:t>
            </w:r>
          </w:p>
        </w:tc>
      </w:tr>
    </w:tbl>
    <w:p w:rsidR="009F3251" w:rsidRDefault="009F3251" w:rsidP="009F3251">
      <w:pPr>
        <w:rPr>
          <w:sz w:val="22"/>
          <w:szCs w:val="22"/>
        </w:rPr>
      </w:pPr>
    </w:p>
    <w:p w:rsidR="009F3251" w:rsidRPr="002368CA" w:rsidRDefault="009F3251" w:rsidP="00904901">
      <w:pPr>
        <w:keepNext/>
        <w:ind w:right="267"/>
        <w:rPr>
          <w:sz w:val="22"/>
          <w:szCs w:val="22"/>
        </w:rPr>
      </w:pPr>
      <w:r w:rsidRPr="002368CA">
        <w:rPr>
          <w:b/>
          <w:bCs/>
          <w:sz w:val="22"/>
          <w:szCs w:val="22"/>
        </w:rPr>
        <w:lastRenderedPageBreak/>
        <w:t xml:space="preserve">3. </w:t>
      </w:r>
      <w:r w:rsidRPr="002368CA">
        <w:rPr>
          <w:b/>
          <w:bCs/>
          <w:spacing w:val="1"/>
          <w:sz w:val="22"/>
          <w:szCs w:val="22"/>
        </w:rPr>
        <w:t>S</w:t>
      </w:r>
      <w:r w:rsidRPr="002368CA">
        <w:rPr>
          <w:b/>
          <w:bCs/>
          <w:spacing w:val="-1"/>
          <w:sz w:val="22"/>
          <w:szCs w:val="22"/>
        </w:rPr>
        <w:t>c</w:t>
      </w:r>
      <w:r w:rsidRPr="002368CA">
        <w:rPr>
          <w:b/>
          <w:bCs/>
          <w:sz w:val="22"/>
          <w:szCs w:val="22"/>
        </w:rPr>
        <w:t xml:space="preserve">ale, </w:t>
      </w:r>
      <w:r w:rsidR="00641C25">
        <w:rPr>
          <w:b/>
          <w:bCs/>
          <w:spacing w:val="-1"/>
          <w:sz w:val="22"/>
          <w:szCs w:val="22"/>
        </w:rPr>
        <w:t>P</w:t>
      </w:r>
      <w:r w:rsidRPr="002368CA">
        <w:rPr>
          <w:b/>
          <w:bCs/>
          <w:spacing w:val="-1"/>
          <w:sz w:val="22"/>
          <w:szCs w:val="22"/>
        </w:rPr>
        <w:t>r</w:t>
      </w:r>
      <w:r w:rsidRPr="002368CA">
        <w:rPr>
          <w:b/>
          <w:bCs/>
          <w:sz w:val="22"/>
          <w:szCs w:val="22"/>
        </w:rPr>
        <w:t>o</w:t>
      </w:r>
      <w:r w:rsidRPr="002368CA">
        <w:rPr>
          <w:b/>
          <w:bCs/>
          <w:spacing w:val="1"/>
          <w:sz w:val="22"/>
          <w:szCs w:val="22"/>
        </w:rPr>
        <w:t>p</w:t>
      </w:r>
      <w:r w:rsidRPr="002368CA">
        <w:rPr>
          <w:b/>
          <w:bCs/>
          <w:sz w:val="22"/>
          <w:szCs w:val="22"/>
        </w:rPr>
        <w:t>o</w:t>
      </w:r>
      <w:r w:rsidRPr="002368CA">
        <w:rPr>
          <w:b/>
          <w:bCs/>
          <w:spacing w:val="-1"/>
          <w:sz w:val="22"/>
          <w:szCs w:val="22"/>
        </w:rPr>
        <w:t>r</w:t>
      </w:r>
      <w:r w:rsidRPr="002368CA">
        <w:rPr>
          <w:b/>
          <w:bCs/>
          <w:sz w:val="22"/>
          <w:szCs w:val="22"/>
        </w:rPr>
        <w:t>tion a</w:t>
      </w:r>
      <w:r w:rsidRPr="002368CA">
        <w:rPr>
          <w:b/>
          <w:bCs/>
          <w:spacing w:val="1"/>
          <w:sz w:val="22"/>
          <w:szCs w:val="22"/>
        </w:rPr>
        <w:t>n</w:t>
      </w:r>
      <w:r w:rsidRPr="002368CA">
        <w:rPr>
          <w:b/>
          <w:bCs/>
          <w:sz w:val="22"/>
          <w:szCs w:val="22"/>
        </w:rPr>
        <w:t>d</w:t>
      </w:r>
      <w:r w:rsidRPr="002368CA">
        <w:rPr>
          <w:b/>
          <w:bCs/>
          <w:spacing w:val="1"/>
          <w:sz w:val="22"/>
          <w:szCs w:val="22"/>
        </w:rPr>
        <w:t xml:space="preserve"> </w:t>
      </w:r>
      <w:r w:rsidR="00641C25">
        <w:rPr>
          <w:b/>
          <w:bCs/>
          <w:sz w:val="22"/>
          <w:szCs w:val="22"/>
        </w:rPr>
        <w:t>Q</w:t>
      </w:r>
      <w:r w:rsidRPr="002368CA">
        <w:rPr>
          <w:b/>
          <w:bCs/>
          <w:spacing w:val="1"/>
          <w:sz w:val="22"/>
          <w:szCs w:val="22"/>
        </w:rPr>
        <w:t>u</w:t>
      </w:r>
      <w:r w:rsidRPr="002368CA">
        <w:rPr>
          <w:b/>
          <w:bCs/>
          <w:sz w:val="22"/>
          <w:szCs w:val="22"/>
        </w:rPr>
        <w:t>a</w:t>
      </w:r>
      <w:r w:rsidRPr="002368CA">
        <w:rPr>
          <w:b/>
          <w:bCs/>
          <w:spacing w:val="1"/>
          <w:sz w:val="22"/>
          <w:szCs w:val="22"/>
        </w:rPr>
        <w:t>n</w:t>
      </w:r>
      <w:r w:rsidRPr="002368CA">
        <w:rPr>
          <w:b/>
          <w:bCs/>
          <w:sz w:val="22"/>
          <w:szCs w:val="22"/>
        </w:rPr>
        <w:t>ti</w:t>
      </w:r>
      <w:r w:rsidRPr="002368CA">
        <w:rPr>
          <w:b/>
          <w:bCs/>
          <w:spacing w:val="-1"/>
          <w:sz w:val="22"/>
          <w:szCs w:val="22"/>
        </w:rPr>
        <w:t>t</w:t>
      </w:r>
      <w:r w:rsidRPr="002368CA">
        <w:rPr>
          <w:b/>
          <w:bCs/>
          <w:sz w:val="22"/>
          <w:szCs w:val="22"/>
        </w:rPr>
        <w:t>y</w:t>
      </w:r>
      <w:r w:rsidRPr="002368CA">
        <w:rPr>
          <w:b/>
          <w:bCs/>
          <w:spacing w:val="2"/>
          <w:sz w:val="22"/>
          <w:szCs w:val="22"/>
        </w:rPr>
        <w:t xml:space="preserve"> </w:t>
      </w:r>
    </w:p>
    <w:p w:rsidR="009F3251" w:rsidRPr="002368CA" w:rsidRDefault="009F3251" w:rsidP="00904901">
      <w:pPr>
        <w:keepNext/>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904901">
            <w:pPr>
              <w:keepNext/>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26"/>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245"/>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5"/>
              </w:rPr>
              <w:t xml:space="preserve"> can </w:t>
            </w:r>
            <w:r>
              <w:rPr>
                <w:spacing w:val="-1"/>
              </w:rPr>
              <w:t>us</w:t>
            </w:r>
            <w:r>
              <w:t>e</w:t>
            </w:r>
            <w:r>
              <w:rPr>
                <w:spacing w:val="-2"/>
              </w:rPr>
              <w:t xml:space="preserve"> </w:t>
            </w:r>
            <w:r>
              <w:rPr>
                <w:spacing w:val="1"/>
              </w:rPr>
              <w:t>r</w:t>
            </w:r>
            <w:r>
              <w:rPr>
                <w:spacing w:val="3"/>
              </w:rPr>
              <w:t>e</w:t>
            </w:r>
            <w:r>
              <w:t>lati</w:t>
            </w:r>
            <w:r>
              <w:rPr>
                <w:spacing w:val="-1"/>
              </w:rPr>
              <w:t>v</w:t>
            </w:r>
            <w:r>
              <w:t>e</w:t>
            </w:r>
            <w:r>
              <w:rPr>
                <w:spacing w:val="-5"/>
              </w:rPr>
              <w:t xml:space="preserve"> </w:t>
            </w:r>
            <w:r>
              <w:rPr>
                <w:spacing w:val="-1"/>
              </w:rPr>
              <w:t>s</w:t>
            </w:r>
            <w:r>
              <w:t>c</w:t>
            </w:r>
            <w:r>
              <w:rPr>
                <w:spacing w:val="3"/>
              </w:rPr>
              <w:t>a</w:t>
            </w:r>
            <w:r>
              <w:t>les</w:t>
            </w:r>
            <w:r>
              <w:rPr>
                <w:spacing w:val="-3"/>
              </w:rPr>
              <w:t xml:space="preserve"> </w:t>
            </w:r>
            <w:r>
              <w:rPr>
                <w:spacing w:val="1"/>
              </w:rPr>
              <w:t>(</w:t>
            </w:r>
            <w:r>
              <w:t>e</w:t>
            </w:r>
            <w:r>
              <w:rPr>
                <w:spacing w:val="1"/>
              </w:rPr>
              <w:t>.</w:t>
            </w:r>
            <w:r>
              <w:rPr>
                <w:spacing w:val="-1"/>
              </w:rPr>
              <w:t>g</w:t>
            </w:r>
            <w:r>
              <w:t>.,</w:t>
            </w:r>
            <w:r>
              <w:rPr>
                <w:spacing w:val="-3"/>
              </w:rPr>
              <w:t xml:space="preserve"> </w:t>
            </w:r>
            <w:r>
              <w:rPr>
                <w:spacing w:val="1"/>
              </w:rPr>
              <w:t>b</w:t>
            </w:r>
            <w:r>
              <w:t>i</w:t>
            </w:r>
            <w:r>
              <w:rPr>
                <w:spacing w:val="1"/>
              </w:rPr>
              <w:t>g</w:t>
            </w:r>
            <w:r>
              <w:rPr>
                <w:spacing w:val="-1"/>
              </w:rPr>
              <w:t>g</w:t>
            </w:r>
            <w:r>
              <w:t>er</w:t>
            </w:r>
            <w:r>
              <w:rPr>
                <w:spacing w:val="-4"/>
              </w:rPr>
              <w:t xml:space="preserve"> </w:t>
            </w:r>
            <w:r>
              <w:t>a</w:t>
            </w:r>
            <w:r>
              <w:rPr>
                <w:spacing w:val="-1"/>
              </w:rPr>
              <w:t>n</w:t>
            </w:r>
            <w:r>
              <w:t xml:space="preserve">d </w:t>
            </w:r>
            <w:r>
              <w:rPr>
                <w:spacing w:val="2"/>
              </w:rPr>
              <w:t>s</w:t>
            </w:r>
            <w:r>
              <w:rPr>
                <w:spacing w:val="-4"/>
              </w:rPr>
              <w:t>m</w:t>
            </w:r>
            <w:r>
              <w:t>a</w:t>
            </w:r>
            <w:r>
              <w:rPr>
                <w:spacing w:val="2"/>
              </w:rPr>
              <w:t>l</w:t>
            </w:r>
            <w:r>
              <w:t>le</w:t>
            </w:r>
            <w:r>
              <w:rPr>
                <w:spacing w:val="1"/>
              </w:rPr>
              <w:t>r</w:t>
            </w:r>
            <w:r>
              <w:t>;</w:t>
            </w:r>
            <w:r>
              <w:rPr>
                <w:spacing w:val="-6"/>
              </w:rPr>
              <w:t xml:space="preserve"> </w:t>
            </w:r>
            <w:r>
              <w:rPr>
                <w:spacing w:val="-1"/>
              </w:rPr>
              <w:t>h</w:t>
            </w:r>
            <w:r>
              <w:rPr>
                <w:spacing w:val="1"/>
              </w:rPr>
              <w:t>o</w:t>
            </w:r>
            <w:r>
              <w:t>tter</w:t>
            </w:r>
            <w:r>
              <w:rPr>
                <w:spacing w:val="-4"/>
              </w:rPr>
              <w:t xml:space="preserve"> </w:t>
            </w:r>
            <w:r>
              <w:t>a</w:t>
            </w:r>
            <w:r>
              <w:rPr>
                <w:spacing w:val="-1"/>
              </w:rPr>
              <w:t>n</w:t>
            </w:r>
            <w:r>
              <w:t>d</w:t>
            </w:r>
            <w:r>
              <w:rPr>
                <w:spacing w:val="-2"/>
              </w:rPr>
              <w:t xml:space="preserve"> </w:t>
            </w:r>
            <w:r>
              <w:t>c</w:t>
            </w:r>
            <w:r>
              <w:rPr>
                <w:spacing w:val="1"/>
              </w:rPr>
              <w:t>o</w:t>
            </w:r>
            <w:r>
              <w:t>l</w:t>
            </w:r>
            <w:r>
              <w:rPr>
                <w:spacing w:val="1"/>
              </w:rPr>
              <w:t>d</w:t>
            </w:r>
            <w:r>
              <w:t>e</w:t>
            </w:r>
            <w:r>
              <w:rPr>
                <w:spacing w:val="1"/>
              </w:rPr>
              <w:t>r</w:t>
            </w:r>
            <w:r>
              <w:t>;</w:t>
            </w:r>
            <w:r>
              <w:rPr>
                <w:spacing w:val="-6"/>
              </w:rPr>
              <w:t xml:space="preserve"> </w:t>
            </w:r>
            <w:r>
              <w:rPr>
                <w:spacing w:val="-1"/>
              </w:rPr>
              <w:t>f</w:t>
            </w:r>
            <w:r>
              <w:t>as</w:t>
            </w:r>
            <w:r>
              <w:rPr>
                <w:spacing w:val="2"/>
              </w:rPr>
              <w:t>t</w:t>
            </w:r>
            <w:r>
              <w:t>er</w:t>
            </w:r>
            <w:r>
              <w:rPr>
                <w:spacing w:val="-3"/>
              </w:rPr>
              <w:t xml:space="preserve"> </w:t>
            </w:r>
            <w:r>
              <w:t>a</w:t>
            </w:r>
            <w:r>
              <w:rPr>
                <w:spacing w:val="-1"/>
              </w:rPr>
              <w:t>n</w:t>
            </w:r>
            <w:r>
              <w:t>d</w:t>
            </w:r>
            <w:r>
              <w:rPr>
                <w:spacing w:val="-2"/>
              </w:rPr>
              <w:t xml:space="preserve"> </w:t>
            </w:r>
            <w:r>
              <w:rPr>
                <w:spacing w:val="-1"/>
              </w:rPr>
              <w:t>s</w:t>
            </w:r>
            <w:r>
              <w:t>l</w:t>
            </w:r>
            <w:r>
              <w:rPr>
                <w:spacing w:val="3"/>
              </w:rPr>
              <w:t>o</w:t>
            </w:r>
            <w:r>
              <w:rPr>
                <w:spacing w:val="-5"/>
              </w:rPr>
              <w:t>w</w:t>
            </w:r>
            <w:r>
              <w:t>e</w:t>
            </w:r>
            <w:r>
              <w:rPr>
                <w:spacing w:val="1"/>
              </w:rPr>
              <w:t>r</w:t>
            </w:r>
            <w:r>
              <w:t>)</w:t>
            </w:r>
            <w:r>
              <w:rPr>
                <w:spacing w:val="-5"/>
              </w:rPr>
              <w:t xml:space="preserve"> </w:t>
            </w:r>
            <w:r>
              <w:t>to</w:t>
            </w:r>
            <w:r>
              <w:rPr>
                <w:spacing w:val="-1"/>
              </w:rPr>
              <w:t xml:space="preserve"> </w:t>
            </w:r>
            <w:r>
              <w:rPr>
                <w:spacing w:val="1"/>
              </w:rPr>
              <w:t>d</w:t>
            </w:r>
            <w:r>
              <w:t>esc</w:t>
            </w:r>
            <w:r>
              <w:rPr>
                <w:spacing w:val="1"/>
              </w:rPr>
              <w:t>r</w:t>
            </w:r>
            <w:r>
              <w:t>i</w:t>
            </w:r>
            <w:r>
              <w:rPr>
                <w:spacing w:val="1"/>
              </w:rPr>
              <w:t>b</w:t>
            </w:r>
            <w:r>
              <w:t xml:space="preserve">e </w:t>
            </w:r>
            <w:r>
              <w:rPr>
                <w:spacing w:val="1"/>
              </w:rPr>
              <w:t>o</w:t>
            </w:r>
            <w:r>
              <w:rPr>
                <w:spacing w:val="-1"/>
              </w:rPr>
              <w:t>b</w:t>
            </w:r>
            <w:r>
              <w:rPr>
                <w:spacing w:val="2"/>
              </w:rPr>
              <w:t>j</w:t>
            </w:r>
            <w:r>
              <w:t>e</w:t>
            </w:r>
            <w:r>
              <w:rPr>
                <w:spacing w:val="1"/>
              </w:rPr>
              <w:t>c</w:t>
            </w:r>
            <w:r>
              <w:t>t</w:t>
            </w:r>
            <w:r>
              <w:rPr>
                <w:spacing w:val="-1"/>
              </w:rPr>
              <w:t>s</w:t>
            </w:r>
            <w:r>
              <w:t>.</w:t>
            </w:r>
            <w:r>
              <w:rPr>
                <w:spacing w:val="-5"/>
              </w:rPr>
              <w:t xml:space="preserve"> </w:t>
            </w:r>
            <w:r>
              <w:rPr>
                <w:spacing w:val="3"/>
              </w:rPr>
              <w:t>T</w:t>
            </w:r>
            <w:r>
              <w:rPr>
                <w:spacing w:val="-1"/>
              </w:rPr>
              <w:t>h</w:t>
            </w:r>
            <w:r>
              <w:t>ey</w:t>
            </w:r>
            <w:r>
              <w:rPr>
                <w:spacing w:val="-7"/>
              </w:rPr>
              <w:t xml:space="preserve"> </w:t>
            </w:r>
            <w:r>
              <w:rPr>
                <w:spacing w:val="1"/>
              </w:rPr>
              <w:t>u</w:t>
            </w:r>
            <w:r>
              <w:rPr>
                <w:spacing w:val="-1"/>
              </w:rPr>
              <w:t>s</w:t>
            </w:r>
            <w:r>
              <w:t>e</w:t>
            </w:r>
            <w:r>
              <w:rPr>
                <w:spacing w:val="-2"/>
              </w:rPr>
              <w:t xml:space="preserve"> </w:t>
            </w:r>
            <w:r>
              <w:rPr>
                <w:spacing w:val="-1"/>
              </w:rPr>
              <w:t>s</w:t>
            </w:r>
            <w:r>
              <w:t>t</w:t>
            </w:r>
            <w:r>
              <w:rPr>
                <w:spacing w:val="2"/>
              </w:rPr>
              <w:t>a</w:t>
            </w:r>
            <w:r>
              <w:rPr>
                <w:spacing w:val="-1"/>
              </w:rPr>
              <w:t>n</w:t>
            </w:r>
            <w:r>
              <w:rPr>
                <w:spacing w:val="1"/>
              </w:rPr>
              <w:t>d</w:t>
            </w:r>
            <w:r>
              <w:t>a</w:t>
            </w:r>
            <w:r>
              <w:rPr>
                <w:spacing w:val="1"/>
              </w:rPr>
              <w:t>r</w:t>
            </w:r>
            <w:r>
              <w:t>d</w:t>
            </w:r>
            <w:r>
              <w:rPr>
                <w:spacing w:val="-6"/>
              </w:rPr>
              <w:t xml:space="preserve"> </w:t>
            </w:r>
            <w:r>
              <w:rPr>
                <w:spacing w:val="-1"/>
              </w:rPr>
              <w:t>un</w:t>
            </w:r>
            <w:r>
              <w:rPr>
                <w:spacing w:val="2"/>
              </w:rPr>
              <w:t>i</w:t>
            </w:r>
            <w:r>
              <w:t>ts</w:t>
            </w:r>
            <w:r>
              <w:rPr>
                <w:spacing w:val="-5"/>
              </w:rPr>
              <w:t xml:space="preserve"> </w:t>
            </w:r>
            <w:r>
              <w:t>to</w:t>
            </w:r>
            <w:r>
              <w:rPr>
                <w:spacing w:val="1"/>
              </w:rPr>
              <w:t xml:space="preserve"> </w:t>
            </w:r>
            <w:r>
              <w:rPr>
                <w:spacing w:val="-4"/>
              </w:rPr>
              <w:t>m</w:t>
            </w:r>
            <w:r>
              <w:t>e</w:t>
            </w:r>
            <w:r>
              <w:rPr>
                <w:spacing w:val="1"/>
              </w:rPr>
              <w:t>a</w:t>
            </w:r>
            <w:r>
              <w:rPr>
                <w:spacing w:val="2"/>
              </w:rPr>
              <w:t>s</w:t>
            </w:r>
            <w:r>
              <w:rPr>
                <w:spacing w:val="-1"/>
              </w:rPr>
              <w:t>u</w:t>
            </w:r>
            <w:r>
              <w:rPr>
                <w:spacing w:val="1"/>
              </w:rPr>
              <w:t>r</w:t>
            </w:r>
            <w:r>
              <w:t>e</w:t>
            </w:r>
            <w:r>
              <w:rPr>
                <w:spacing w:val="-6"/>
              </w:rPr>
              <w:t xml:space="preserve"> </w:t>
            </w:r>
            <w:r>
              <w:t>le</w:t>
            </w:r>
            <w:r>
              <w:rPr>
                <w:spacing w:val="1"/>
              </w:rPr>
              <w:t>n</w:t>
            </w:r>
            <w:r>
              <w:rPr>
                <w:spacing w:val="-1"/>
              </w:rPr>
              <w:t>g</w:t>
            </w:r>
            <w:r>
              <w:rPr>
                <w:spacing w:val="2"/>
              </w:rPr>
              <w:t>t</w:t>
            </w:r>
            <w:r>
              <w:rPr>
                <w:spacing w:val="-1"/>
              </w:rPr>
              <w:t>h</w:t>
            </w:r>
            <w:r>
              <w:t>.</w:t>
            </w:r>
          </w:p>
        </w:tc>
      </w:tr>
      <w:tr w:rsidR="009F3251" w:rsidTr="002822CE">
        <w:trPr>
          <w:trHeight w:hRule="exact" w:val="724"/>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line="239" w:lineRule="auto"/>
              <w:ind w:left="102" w:right="405"/>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8"/>
              </w:rPr>
              <w:t xml:space="preserve"> can </w:t>
            </w:r>
            <w:r>
              <w:rPr>
                <w:spacing w:val="1"/>
              </w:rPr>
              <w:t>r</w:t>
            </w:r>
            <w:r>
              <w:t>e</w:t>
            </w:r>
            <w:r>
              <w:rPr>
                <w:spacing w:val="1"/>
              </w:rPr>
              <w:t>cogn</w:t>
            </w:r>
            <w:r>
              <w:t>ize</w:t>
            </w:r>
            <w:r>
              <w:rPr>
                <w:spacing w:val="-5"/>
              </w:rPr>
              <w:t xml:space="preserve"> </w:t>
            </w:r>
            <w:r w:rsidR="00641C25">
              <w:rPr>
                <w:spacing w:val="-5"/>
              </w:rPr>
              <w:t xml:space="preserve">that </w:t>
            </w:r>
            <w:r>
              <w:rPr>
                <w:spacing w:val="-1"/>
              </w:rPr>
              <w:t>n</w:t>
            </w:r>
            <w:r>
              <w:t>at</w:t>
            </w:r>
            <w:r>
              <w:rPr>
                <w:spacing w:val="-1"/>
              </w:rPr>
              <w:t>u</w:t>
            </w:r>
            <w:r>
              <w:rPr>
                <w:spacing w:val="1"/>
              </w:rPr>
              <w:t>r</w:t>
            </w:r>
            <w:r>
              <w:t>al</w:t>
            </w:r>
            <w:r>
              <w:rPr>
                <w:spacing w:val="-6"/>
              </w:rPr>
              <w:t xml:space="preserve"> </w:t>
            </w:r>
            <w:r>
              <w:rPr>
                <w:spacing w:val="1"/>
              </w:rPr>
              <w:t>ob</w:t>
            </w:r>
            <w:r>
              <w:rPr>
                <w:spacing w:val="2"/>
              </w:rPr>
              <w:t>j</w:t>
            </w:r>
            <w:r>
              <w:t>e</w:t>
            </w:r>
            <w:r>
              <w:rPr>
                <w:spacing w:val="1"/>
              </w:rPr>
              <w:t>c</w:t>
            </w:r>
            <w:r>
              <w:t>ts</w:t>
            </w:r>
            <w:r>
              <w:rPr>
                <w:spacing w:val="-7"/>
              </w:rPr>
              <w:t xml:space="preserve"> </w:t>
            </w:r>
            <w:r>
              <w:t>a</w:t>
            </w:r>
            <w:r>
              <w:rPr>
                <w:spacing w:val="-1"/>
              </w:rPr>
              <w:t>n</w:t>
            </w:r>
            <w:r>
              <w:t xml:space="preserve">d </w:t>
            </w:r>
            <w:r>
              <w:rPr>
                <w:spacing w:val="1"/>
              </w:rPr>
              <w:t>ob</w:t>
            </w:r>
            <w:r>
              <w:rPr>
                <w:spacing w:val="-1"/>
              </w:rPr>
              <w:t>s</w:t>
            </w:r>
            <w:r>
              <w:t>e</w:t>
            </w:r>
            <w:r>
              <w:rPr>
                <w:spacing w:val="1"/>
              </w:rPr>
              <w:t>r</w:t>
            </w:r>
            <w:r>
              <w:rPr>
                <w:spacing w:val="-1"/>
              </w:rPr>
              <w:t>v</w:t>
            </w:r>
            <w:r>
              <w:t>a</w:t>
            </w:r>
            <w:r>
              <w:rPr>
                <w:spacing w:val="1"/>
              </w:rPr>
              <w:t>b</w:t>
            </w:r>
            <w:r>
              <w:t>le</w:t>
            </w:r>
            <w:r>
              <w:rPr>
                <w:spacing w:val="-9"/>
              </w:rPr>
              <w:t xml:space="preserve"> </w:t>
            </w:r>
            <w:r>
              <w:rPr>
                <w:spacing w:val="1"/>
              </w:rPr>
              <w:t>p</w:t>
            </w:r>
            <w:r>
              <w:rPr>
                <w:spacing w:val="-1"/>
              </w:rPr>
              <w:t>h</w:t>
            </w:r>
            <w:r>
              <w:t>e</w:t>
            </w:r>
            <w:r>
              <w:rPr>
                <w:spacing w:val="-1"/>
              </w:rPr>
              <w:t>n</w:t>
            </w:r>
            <w:r>
              <w:rPr>
                <w:spacing w:val="3"/>
              </w:rPr>
              <w:t>o</w:t>
            </w:r>
            <w:r>
              <w:rPr>
                <w:spacing w:val="-4"/>
              </w:rPr>
              <w:t>m</w:t>
            </w:r>
            <w:r>
              <w:rPr>
                <w:spacing w:val="3"/>
              </w:rPr>
              <w:t>e</w:t>
            </w:r>
            <w:r>
              <w:rPr>
                <w:spacing w:val="-1"/>
              </w:rPr>
              <w:t>n</w:t>
            </w:r>
            <w:r>
              <w:t>a</w:t>
            </w:r>
            <w:r>
              <w:rPr>
                <w:spacing w:val="-8"/>
              </w:rPr>
              <w:t xml:space="preserve"> </w:t>
            </w:r>
            <w:r>
              <w:t>e</w:t>
            </w:r>
            <w:r>
              <w:rPr>
                <w:spacing w:val="1"/>
              </w:rPr>
              <w:t>x</w:t>
            </w:r>
            <w:r>
              <w:t>i</w:t>
            </w:r>
            <w:r>
              <w:rPr>
                <w:spacing w:val="-1"/>
              </w:rPr>
              <w:t>s</w:t>
            </w:r>
            <w:r>
              <w:t>t</w:t>
            </w:r>
            <w:r>
              <w:rPr>
                <w:spacing w:val="-2"/>
              </w:rPr>
              <w:t xml:space="preserve"> f</w:t>
            </w:r>
            <w:r>
              <w:rPr>
                <w:spacing w:val="3"/>
              </w:rPr>
              <w:t>r</w:t>
            </w:r>
            <w:r>
              <w:rPr>
                <w:spacing w:val="1"/>
              </w:rPr>
              <w:t>o</w:t>
            </w:r>
            <w:r>
              <w:t>m</w:t>
            </w:r>
            <w:r>
              <w:rPr>
                <w:spacing w:val="-8"/>
              </w:rPr>
              <w:t xml:space="preserve"> </w:t>
            </w:r>
            <w:r>
              <w:rPr>
                <w:spacing w:val="2"/>
              </w:rPr>
              <w:t>t</w:t>
            </w:r>
            <w:r>
              <w:rPr>
                <w:spacing w:val="-1"/>
              </w:rPr>
              <w:t>h</w:t>
            </w:r>
            <w:r>
              <w:t>e</w:t>
            </w:r>
            <w:r>
              <w:rPr>
                <w:spacing w:val="1"/>
              </w:rPr>
              <w:t xml:space="preserve"> </w:t>
            </w:r>
            <w:r>
              <w:rPr>
                <w:spacing w:val="-1"/>
              </w:rPr>
              <w:t>v</w:t>
            </w:r>
            <w:r>
              <w:t>e</w:t>
            </w:r>
            <w:r>
              <w:rPr>
                <w:spacing w:val="3"/>
              </w:rPr>
              <w:t>r</w:t>
            </w:r>
            <w:r>
              <w:t>y</w:t>
            </w:r>
            <w:r>
              <w:rPr>
                <w:spacing w:val="-7"/>
              </w:rPr>
              <w:t xml:space="preserve"> </w:t>
            </w:r>
            <w:r>
              <w:rPr>
                <w:spacing w:val="2"/>
              </w:rPr>
              <w:t>s</w:t>
            </w:r>
            <w:r>
              <w:rPr>
                <w:spacing w:val="-1"/>
              </w:rPr>
              <w:t>m</w:t>
            </w:r>
            <w:r>
              <w:t>all</w:t>
            </w:r>
            <w:r>
              <w:rPr>
                <w:spacing w:val="-4"/>
              </w:rPr>
              <w:t xml:space="preserve"> </w:t>
            </w:r>
            <w:r>
              <w:t>to</w:t>
            </w:r>
            <w:r>
              <w:rPr>
                <w:spacing w:val="-1"/>
              </w:rPr>
              <w:t xml:space="preserve"> </w:t>
            </w:r>
            <w:r>
              <w:rPr>
                <w:spacing w:val="2"/>
              </w:rPr>
              <w:t>t</w:t>
            </w:r>
            <w:r>
              <w:rPr>
                <w:spacing w:val="-1"/>
              </w:rPr>
              <w:t>h</w:t>
            </w:r>
            <w:r>
              <w:t xml:space="preserve">e </w:t>
            </w:r>
            <w:r>
              <w:rPr>
                <w:spacing w:val="2"/>
              </w:rPr>
              <w:t>i</w:t>
            </w:r>
            <w:r>
              <w:rPr>
                <w:spacing w:val="-1"/>
              </w:rPr>
              <w:t>mm</w:t>
            </w:r>
            <w:r>
              <w:rPr>
                <w:spacing w:val="1"/>
              </w:rPr>
              <w:t>en</w:t>
            </w:r>
            <w:r>
              <w:rPr>
                <w:spacing w:val="-1"/>
              </w:rPr>
              <w:t>s</w:t>
            </w:r>
            <w:r>
              <w:t>e</w:t>
            </w:r>
            <w:r>
              <w:rPr>
                <w:spacing w:val="2"/>
              </w:rPr>
              <w:t>l</w:t>
            </w:r>
            <w:r>
              <w:t>y</w:t>
            </w:r>
            <w:r>
              <w:rPr>
                <w:spacing w:val="-10"/>
              </w:rPr>
              <w:t xml:space="preserve"> </w:t>
            </w:r>
            <w:r>
              <w:t>la</w:t>
            </w:r>
            <w:r>
              <w:rPr>
                <w:spacing w:val="1"/>
              </w:rPr>
              <w:t>r</w:t>
            </w:r>
            <w:r>
              <w:rPr>
                <w:spacing w:val="-1"/>
              </w:rPr>
              <w:t>g</w:t>
            </w:r>
            <w:r>
              <w:t>e.</w:t>
            </w:r>
            <w:r>
              <w:rPr>
                <w:spacing w:val="-3"/>
              </w:rPr>
              <w:t xml:space="preserve"> </w:t>
            </w:r>
            <w:r>
              <w:rPr>
                <w:spacing w:val="3"/>
              </w:rPr>
              <w:t>T</w:t>
            </w:r>
            <w:r>
              <w:rPr>
                <w:spacing w:val="-1"/>
              </w:rPr>
              <w:t>h</w:t>
            </w:r>
            <w:r>
              <w:rPr>
                <w:spacing w:val="3"/>
              </w:rPr>
              <w:t>e</w:t>
            </w:r>
            <w:r>
              <w:t>y</w:t>
            </w:r>
            <w:r>
              <w:rPr>
                <w:spacing w:val="-4"/>
              </w:rPr>
              <w:t xml:space="preserve"> </w:t>
            </w:r>
            <w:r>
              <w:rPr>
                <w:spacing w:val="-1"/>
              </w:rPr>
              <w:t>us</w:t>
            </w:r>
            <w:r>
              <w:t>e</w:t>
            </w:r>
            <w:r>
              <w:rPr>
                <w:spacing w:val="-2"/>
              </w:rPr>
              <w:t xml:space="preserve"> </w:t>
            </w:r>
            <w:r>
              <w:rPr>
                <w:spacing w:val="-1"/>
              </w:rPr>
              <w:t>s</w:t>
            </w:r>
            <w:r>
              <w:t>t</w:t>
            </w:r>
            <w:r>
              <w:rPr>
                <w:spacing w:val="2"/>
              </w:rPr>
              <w:t>a</w:t>
            </w:r>
            <w:r>
              <w:rPr>
                <w:spacing w:val="-1"/>
              </w:rPr>
              <w:t>n</w:t>
            </w:r>
            <w:r>
              <w:rPr>
                <w:spacing w:val="1"/>
              </w:rPr>
              <w:t>d</w:t>
            </w:r>
            <w:r>
              <w:t>a</w:t>
            </w:r>
            <w:r>
              <w:rPr>
                <w:spacing w:val="1"/>
              </w:rPr>
              <w:t>r</w:t>
            </w:r>
            <w:r>
              <w:t>d</w:t>
            </w:r>
            <w:r>
              <w:rPr>
                <w:spacing w:val="-6"/>
              </w:rPr>
              <w:t xml:space="preserve"> </w:t>
            </w:r>
            <w:r>
              <w:rPr>
                <w:spacing w:val="-1"/>
              </w:rPr>
              <w:t>un</w:t>
            </w:r>
            <w:r>
              <w:t>i</w:t>
            </w:r>
            <w:r>
              <w:rPr>
                <w:spacing w:val="2"/>
              </w:rPr>
              <w:t>t</w:t>
            </w:r>
            <w:r>
              <w:t>s</w:t>
            </w:r>
            <w:r>
              <w:rPr>
                <w:spacing w:val="-4"/>
              </w:rPr>
              <w:t xml:space="preserve"> </w:t>
            </w:r>
            <w:r>
              <w:t>to</w:t>
            </w:r>
            <w:r>
              <w:rPr>
                <w:spacing w:val="1"/>
              </w:rPr>
              <w:t xml:space="preserve"> </w:t>
            </w:r>
            <w:r>
              <w:rPr>
                <w:spacing w:val="-4"/>
              </w:rPr>
              <w:t>m</w:t>
            </w:r>
            <w:r>
              <w:t>e</w:t>
            </w:r>
            <w:r>
              <w:rPr>
                <w:spacing w:val="1"/>
              </w:rPr>
              <w:t>a</w:t>
            </w:r>
            <w:r>
              <w:rPr>
                <w:spacing w:val="2"/>
              </w:rPr>
              <w:t>s</w:t>
            </w:r>
            <w:r>
              <w:rPr>
                <w:spacing w:val="-1"/>
              </w:rPr>
              <w:t>u</w:t>
            </w:r>
            <w:r>
              <w:rPr>
                <w:spacing w:val="1"/>
              </w:rPr>
              <w:t>r</w:t>
            </w:r>
            <w:r>
              <w:t>e</w:t>
            </w:r>
            <w:r>
              <w:rPr>
                <w:spacing w:val="-6"/>
              </w:rPr>
              <w:t xml:space="preserve"> </w:t>
            </w:r>
            <w:r>
              <w:t>a</w:t>
            </w:r>
            <w:r>
              <w:rPr>
                <w:spacing w:val="-1"/>
              </w:rPr>
              <w:t>n</w:t>
            </w:r>
            <w:r>
              <w:t xml:space="preserve">d </w:t>
            </w:r>
            <w:r>
              <w:rPr>
                <w:spacing w:val="1"/>
              </w:rPr>
              <w:t>d</w:t>
            </w:r>
            <w:r>
              <w:t>esc</w:t>
            </w:r>
            <w:r>
              <w:rPr>
                <w:spacing w:val="1"/>
              </w:rPr>
              <w:t>r</w:t>
            </w:r>
            <w:r>
              <w:t>i</w:t>
            </w:r>
            <w:r>
              <w:rPr>
                <w:spacing w:val="1"/>
              </w:rPr>
              <w:t>b</w:t>
            </w:r>
            <w:r>
              <w:t>e</w:t>
            </w:r>
            <w:r>
              <w:rPr>
                <w:spacing w:val="-6"/>
              </w:rPr>
              <w:t xml:space="preserve"> </w:t>
            </w:r>
            <w:r>
              <w:rPr>
                <w:spacing w:val="1"/>
              </w:rPr>
              <w:t>p</w:t>
            </w:r>
            <w:r>
              <w:rPr>
                <w:spacing w:val="-1"/>
              </w:rPr>
              <w:t>hys</w:t>
            </w:r>
            <w:r>
              <w:t>ical</w:t>
            </w:r>
            <w:r>
              <w:rPr>
                <w:spacing w:val="-6"/>
              </w:rPr>
              <w:t xml:space="preserve"> </w:t>
            </w:r>
            <w:r>
              <w:rPr>
                <w:spacing w:val="1"/>
              </w:rPr>
              <w:t>q</w:t>
            </w:r>
            <w:r>
              <w:rPr>
                <w:spacing w:val="-1"/>
              </w:rPr>
              <w:t>u</w:t>
            </w:r>
            <w:r>
              <w:rPr>
                <w:spacing w:val="3"/>
              </w:rPr>
              <w:t>a</w:t>
            </w:r>
            <w:r>
              <w:rPr>
                <w:spacing w:val="-1"/>
              </w:rPr>
              <w:t>n</w:t>
            </w:r>
            <w:r>
              <w:t>t</w:t>
            </w:r>
            <w:r>
              <w:rPr>
                <w:spacing w:val="2"/>
              </w:rPr>
              <w:t>i</w:t>
            </w:r>
            <w:r>
              <w:t>ties</w:t>
            </w:r>
            <w:r>
              <w:rPr>
                <w:spacing w:val="-8"/>
              </w:rPr>
              <w:t xml:space="preserve"> </w:t>
            </w:r>
            <w:r>
              <w:rPr>
                <w:spacing w:val="2"/>
              </w:rPr>
              <w:t>s</w:t>
            </w:r>
            <w:r>
              <w:rPr>
                <w:spacing w:val="1"/>
              </w:rPr>
              <w:t>u</w:t>
            </w:r>
            <w:r>
              <w:t>ch</w:t>
            </w:r>
            <w:r>
              <w:rPr>
                <w:spacing w:val="-5"/>
              </w:rPr>
              <w:t xml:space="preserve"> </w:t>
            </w:r>
            <w:r>
              <w:t xml:space="preserve">as </w:t>
            </w:r>
            <w:r>
              <w:rPr>
                <w:spacing w:val="-2"/>
              </w:rPr>
              <w:t>w</w:t>
            </w:r>
            <w:r>
              <w:t>e</w:t>
            </w:r>
            <w:r>
              <w:rPr>
                <w:spacing w:val="2"/>
              </w:rPr>
              <w:t>i</w:t>
            </w:r>
            <w:r>
              <w:rPr>
                <w:spacing w:val="-1"/>
              </w:rPr>
              <w:t>g</w:t>
            </w:r>
            <w:r>
              <w:rPr>
                <w:spacing w:val="1"/>
              </w:rPr>
              <w:t>h</w:t>
            </w:r>
            <w:r>
              <w:t>t,</w:t>
            </w:r>
            <w:r>
              <w:rPr>
                <w:spacing w:val="-5"/>
              </w:rPr>
              <w:t xml:space="preserve"> </w:t>
            </w:r>
            <w:r>
              <w:t>t</w:t>
            </w:r>
            <w:r>
              <w:rPr>
                <w:spacing w:val="2"/>
              </w:rPr>
              <w:t>i</w:t>
            </w:r>
            <w:r>
              <w:rPr>
                <w:spacing w:val="-4"/>
              </w:rPr>
              <w:t>m</w:t>
            </w:r>
            <w:r>
              <w:t>e, t</w:t>
            </w:r>
            <w:r>
              <w:rPr>
                <w:spacing w:val="2"/>
              </w:rPr>
              <w:t>e</w:t>
            </w:r>
            <w:r>
              <w:rPr>
                <w:spacing w:val="-4"/>
              </w:rPr>
              <w:t>m</w:t>
            </w:r>
            <w:r>
              <w:rPr>
                <w:spacing w:val="1"/>
              </w:rPr>
              <w:t>p</w:t>
            </w:r>
            <w:r>
              <w:t>e</w:t>
            </w:r>
            <w:r>
              <w:rPr>
                <w:spacing w:val="1"/>
              </w:rPr>
              <w:t>r</w:t>
            </w:r>
            <w:r>
              <w:t>at</w:t>
            </w:r>
            <w:r>
              <w:rPr>
                <w:spacing w:val="-1"/>
              </w:rPr>
              <w:t>u</w:t>
            </w:r>
            <w:r>
              <w:rPr>
                <w:spacing w:val="1"/>
              </w:rPr>
              <w:t>r</w:t>
            </w:r>
            <w:r>
              <w:t>e,</w:t>
            </w:r>
            <w:r>
              <w:rPr>
                <w:spacing w:val="-9"/>
              </w:rPr>
              <w:t xml:space="preserve"> </w:t>
            </w:r>
            <w:r>
              <w:t>a</w:t>
            </w:r>
            <w:r>
              <w:rPr>
                <w:spacing w:val="-1"/>
              </w:rPr>
              <w:t>n</w:t>
            </w:r>
            <w:r>
              <w:t>d</w:t>
            </w:r>
            <w:r>
              <w:rPr>
                <w:spacing w:val="-2"/>
              </w:rPr>
              <w:t xml:space="preserve"> </w:t>
            </w:r>
            <w:r>
              <w:rPr>
                <w:spacing w:val="-1"/>
              </w:rPr>
              <w:t>v</w:t>
            </w:r>
            <w:r>
              <w:rPr>
                <w:spacing w:val="1"/>
              </w:rPr>
              <w:t>o</w:t>
            </w:r>
            <w:r>
              <w:rPr>
                <w:spacing w:val="2"/>
              </w:rPr>
              <w:t>l</w:t>
            </w:r>
            <w:r>
              <w:rPr>
                <w:spacing w:val="1"/>
              </w:rPr>
              <w:t>u</w:t>
            </w:r>
            <w:r>
              <w:rPr>
                <w:spacing w:val="-1"/>
              </w:rPr>
              <w:t>m</w:t>
            </w:r>
            <w:r>
              <w:t>e.</w:t>
            </w:r>
          </w:p>
        </w:tc>
      </w:tr>
      <w:tr w:rsidR="009F3251" w:rsidTr="002822CE">
        <w:trPr>
          <w:trHeight w:hRule="exact" w:val="1414"/>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64"/>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can </w:t>
            </w:r>
            <w:r>
              <w:rPr>
                <w:spacing w:val="1"/>
              </w:rPr>
              <w:t>ob</w:t>
            </w:r>
            <w:r>
              <w:rPr>
                <w:spacing w:val="-1"/>
              </w:rPr>
              <w:t>s</w:t>
            </w:r>
            <w:r>
              <w:t>e</w:t>
            </w:r>
            <w:r>
              <w:rPr>
                <w:spacing w:val="1"/>
              </w:rPr>
              <w:t>rv</w:t>
            </w:r>
            <w:r>
              <w:t>e</w:t>
            </w:r>
            <w:r>
              <w:rPr>
                <w:spacing w:val="-5"/>
              </w:rPr>
              <w:t xml:space="preserve"> </w:t>
            </w:r>
            <w:r>
              <w:t>t</w:t>
            </w:r>
            <w:r>
              <w:rPr>
                <w:spacing w:val="2"/>
              </w:rPr>
              <w:t>i</w:t>
            </w:r>
            <w:r>
              <w:rPr>
                <w:spacing w:val="-4"/>
              </w:rPr>
              <w:t>m</w:t>
            </w:r>
            <w:r>
              <w:t>e,</w:t>
            </w:r>
            <w:r>
              <w:rPr>
                <w:spacing w:val="-3"/>
              </w:rPr>
              <w:t xml:space="preserve"> </w:t>
            </w:r>
            <w:r>
              <w:rPr>
                <w:spacing w:val="-1"/>
              </w:rPr>
              <w:t>s</w:t>
            </w:r>
            <w:r>
              <w:rPr>
                <w:spacing w:val="1"/>
              </w:rPr>
              <w:t>p</w:t>
            </w:r>
            <w:r>
              <w:t>a</w:t>
            </w:r>
            <w:r>
              <w:rPr>
                <w:spacing w:val="1"/>
              </w:rPr>
              <w:t>c</w:t>
            </w:r>
            <w:r>
              <w:t>e,</w:t>
            </w:r>
            <w:r>
              <w:rPr>
                <w:spacing w:val="-4"/>
              </w:rPr>
              <w:t xml:space="preserve"> </w:t>
            </w:r>
            <w:r>
              <w:t>a</w:t>
            </w:r>
            <w:r>
              <w:rPr>
                <w:spacing w:val="-1"/>
              </w:rPr>
              <w:t>n</w:t>
            </w:r>
            <w:r>
              <w:t>d</w:t>
            </w:r>
            <w:r>
              <w:rPr>
                <w:spacing w:val="-2"/>
              </w:rPr>
              <w:t xml:space="preserve"> </w:t>
            </w:r>
            <w:r>
              <w:t>e</w:t>
            </w:r>
            <w:r>
              <w:rPr>
                <w:spacing w:val="-1"/>
              </w:rPr>
              <w:t>n</w:t>
            </w:r>
            <w:r>
              <w:t>e</w:t>
            </w:r>
            <w:r>
              <w:rPr>
                <w:spacing w:val="3"/>
              </w:rPr>
              <w:t>r</w:t>
            </w:r>
            <w:r>
              <w:rPr>
                <w:spacing w:val="1"/>
              </w:rPr>
              <w:t>g</w:t>
            </w:r>
            <w:r>
              <w:t xml:space="preserve">y </w:t>
            </w:r>
            <w:r>
              <w:rPr>
                <w:spacing w:val="1"/>
              </w:rPr>
              <w:t>p</w:t>
            </w:r>
            <w:r>
              <w:rPr>
                <w:spacing w:val="-1"/>
              </w:rPr>
              <w:t>h</w:t>
            </w:r>
            <w:r>
              <w:t>e</w:t>
            </w:r>
            <w:r>
              <w:rPr>
                <w:spacing w:val="-1"/>
              </w:rPr>
              <w:t>n</w:t>
            </w:r>
            <w:r>
              <w:rPr>
                <w:spacing w:val="3"/>
              </w:rPr>
              <w:t>o</w:t>
            </w:r>
            <w:r>
              <w:rPr>
                <w:spacing w:val="-4"/>
              </w:rPr>
              <w:t>m</w:t>
            </w:r>
            <w:r>
              <w:rPr>
                <w:spacing w:val="3"/>
              </w:rPr>
              <w:t>e</w:t>
            </w:r>
            <w:r>
              <w:rPr>
                <w:spacing w:val="-1"/>
              </w:rPr>
              <w:t>n</w:t>
            </w:r>
            <w:r>
              <w:t>a</w:t>
            </w:r>
            <w:r>
              <w:rPr>
                <w:spacing w:val="-8"/>
              </w:rPr>
              <w:t xml:space="preserve"> </w:t>
            </w:r>
            <w:r>
              <w:t>at</w:t>
            </w:r>
            <w:r>
              <w:rPr>
                <w:spacing w:val="2"/>
              </w:rPr>
              <w:t xml:space="preserve"> </w:t>
            </w:r>
            <w:r>
              <w:rPr>
                <w:spacing w:val="-1"/>
              </w:rPr>
              <w:t>v</w:t>
            </w:r>
            <w:r>
              <w:t>a</w:t>
            </w:r>
            <w:r>
              <w:rPr>
                <w:spacing w:val="1"/>
              </w:rPr>
              <w:t>r</w:t>
            </w:r>
            <w:r>
              <w:t>i</w:t>
            </w:r>
            <w:r>
              <w:rPr>
                <w:spacing w:val="1"/>
              </w:rPr>
              <w:t>o</w:t>
            </w:r>
            <w:r>
              <w:rPr>
                <w:spacing w:val="-1"/>
              </w:rPr>
              <w:t>u</w:t>
            </w:r>
            <w:r>
              <w:t>s</w:t>
            </w:r>
            <w:r>
              <w:rPr>
                <w:spacing w:val="-4"/>
              </w:rPr>
              <w:t xml:space="preserve"> </w:t>
            </w:r>
            <w:r>
              <w:rPr>
                <w:spacing w:val="-1"/>
              </w:rPr>
              <w:t>s</w:t>
            </w:r>
            <w:r>
              <w:t>c</w:t>
            </w:r>
            <w:r>
              <w:rPr>
                <w:spacing w:val="1"/>
              </w:rPr>
              <w:t>a</w:t>
            </w:r>
            <w:r>
              <w:t>les</w:t>
            </w:r>
            <w:r>
              <w:rPr>
                <w:spacing w:val="-3"/>
              </w:rPr>
              <w:t xml:space="preserve"> </w:t>
            </w:r>
            <w:r>
              <w:rPr>
                <w:spacing w:val="1"/>
              </w:rPr>
              <w:t>u</w:t>
            </w:r>
            <w:r>
              <w:rPr>
                <w:spacing w:val="-1"/>
              </w:rPr>
              <w:t>s</w:t>
            </w:r>
            <w:r>
              <w:t>i</w:t>
            </w:r>
            <w:r>
              <w:rPr>
                <w:spacing w:val="1"/>
              </w:rPr>
              <w:t>n</w:t>
            </w:r>
            <w:r>
              <w:t>g</w:t>
            </w:r>
            <w:r>
              <w:rPr>
                <w:spacing w:val="-3"/>
              </w:rPr>
              <w:t xml:space="preserve"> </w:t>
            </w:r>
            <w:r>
              <w:rPr>
                <w:spacing w:val="-4"/>
              </w:rPr>
              <w:t>m</w:t>
            </w:r>
            <w:r>
              <w:rPr>
                <w:spacing w:val="1"/>
              </w:rPr>
              <w:t>od</w:t>
            </w:r>
            <w:r>
              <w:t>e</w:t>
            </w:r>
            <w:r>
              <w:rPr>
                <w:spacing w:val="2"/>
              </w:rPr>
              <w:t>l</w:t>
            </w:r>
            <w:r>
              <w:t>s</w:t>
            </w:r>
            <w:r>
              <w:rPr>
                <w:spacing w:val="-6"/>
              </w:rPr>
              <w:t xml:space="preserve"> </w:t>
            </w:r>
            <w:r>
              <w:t>to</w:t>
            </w:r>
            <w:r>
              <w:rPr>
                <w:spacing w:val="-1"/>
              </w:rPr>
              <w:t xml:space="preserve"> s</w:t>
            </w:r>
            <w:r>
              <w:t>t</w:t>
            </w:r>
            <w:r>
              <w:rPr>
                <w:spacing w:val="-1"/>
              </w:rPr>
              <w:t>u</w:t>
            </w:r>
            <w:r>
              <w:rPr>
                <w:spacing w:val="3"/>
              </w:rPr>
              <w:t>d</w:t>
            </w:r>
            <w:r>
              <w:t>y</w:t>
            </w:r>
            <w:r>
              <w:rPr>
                <w:spacing w:val="-5"/>
              </w:rPr>
              <w:t xml:space="preserve"> </w:t>
            </w:r>
            <w:r>
              <w:rPr>
                <w:spacing w:val="2"/>
              </w:rPr>
              <w:t>s</w:t>
            </w:r>
            <w:r>
              <w:rPr>
                <w:spacing w:val="-1"/>
              </w:rPr>
              <w:t>ys</w:t>
            </w:r>
            <w:r>
              <w:t>t</w:t>
            </w:r>
            <w:r>
              <w:rPr>
                <w:spacing w:val="2"/>
              </w:rPr>
              <w:t>e</w:t>
            </w:r>
            <w:r>
              <w:rPr>
                <w:spacing w:val="-1"/>
              </w:rPr>
              <w:t>m</w:t>
            </w:r>
            <w:r>
              <w:t>s t</w:t>
            </w:r>
            <w:r>
              <w:rPr>
                <w:spacing w:val="-1"/>
              </w:rPr>
              <w:t>h</w:t>
            </w:r>
            <w:r>
              <w:t>at</w:t>
            </w:r>
            <w:r>
              <w:rPr>
                <w:spacing w:val="-3"/>
              </w:rPr>
              <w:t xml:space="preserve"> </w:t>
            </w:r>
            <w:r>
              <w:t>a</w:t>
            </w:r>
            <w:r>
              <w:rPr>
                <w:spacing w:val="1"/>
              </w:rPr>
              <w:t>r</w:t>
            </w:r>
            <w:r>
              <w:t>e</w:t>
            </w:r>
            <w:r>
              <w:rPr>
                <w:spacing w:val="-1"/>
              </w:rPr>
              <w:t xml:space="preserve"> </w:t>
            </w:r>
            <w:r>
              <w:t>t</w:t>
            </w:r>
            <w:r>
              <w:rPr>
                <w:spacing w:val="1"/>
              </w:rPr>
              <w:t>o</w:t>
            </w:r>
            <w:r>
              <w:t>o</w:t>
            </w:r>
            <w:r>
              <w:rPr>
                <w:spacing w:val="-2"/>
              </w:rPr>
              <w:t xml:space="preserve"> </w:t>
            </w:r>
            <w:r>
              <w:t>la</w:t>
            </w:r>
            <w:r>
              <w:rPr>
                <w:spacing w:val="1"/>
              </w:rPr>
              <w:t>r</w:t>
            </w:r>
            <w:r>
              <w:rPr>
                <w:spacing w:val="-1"/>
              </w:rPr>
              <w:t>g</w:t>
            </w:r>
            <w:r>
              <w:t>e</w:t>
            </w:r>
            <w:r>
              <w:rPr>
                <w:spacing w:val="-3"/>
              </w:rPr>
              <w:t xml:space="preserve"> </w:t>
            </w:r>
            <w:r>
              <w:rPr>
                <w:spacing w:val="1"/>
              </w:rPr>
              <w:t>o</w:t>
            </w:r>
            <w:r>
              <w:t>r</w:t>
            </w:r>
            <w:r>
              <w:rPr>
                <w:spacing w:val="-1"/>
              </w:rPr>
              <w:t xml:space="preserve"> </w:t>
            </w:r>
            <w:r>
              <w:t>t</w:t>
            </w:r>
            <w:r>
              <w:rPr>
                <w:spacing w:val="1"/>
              </w:rPr>
              <w:t>o</w:t>
            </w:r>
            <w:r>
              <w:t>o</w:t>
            </w:r>
            <w:r>
              <w:rPr>
                <w:spacing w:val="-2"/>
              </w:rPr>
              <w:t xml:space="preserve"> </w:t>
            </w:r>
            <w:r>
              <w:rPr>
                <w:spacing w:val="-1"/>
              </w:rPr>
              <w:t>s</w:t>
            </w:r>
            <w:r>
              <w:rPr>
                <w:spacing w:val="-4"/>
              </w:rPr>
              <w:t>m</w:t>
            </w:r>
            <w:r>
              <w:t>all.</w:t>
            </w:r>
            <w:r>
              <w:rPr>
                <w:spacing w:val="1"/>
              </w:rPr>
              <w:t xml:space="preserve"> </w:t>
            </w:r>
            <w:r>
              <w:rPr>
                <w:spacing w:val="3"/>
              </w:rPr>
              <w:t>T</w:t>
            </w:r>
            <w:r>
              <w:rPr>
                <w:spacing w:val="-1"/>
              </w:rPr>
              <w:t>h</w:t>
            </w:r>
            <w:r>
              <w:t>ey</w:t>
            </w:r>
            <w:r>
              <w:rPr>
                <w:spacing w:val="-5"/>
              </w:rPr>
              <w:t xml:space="preserve"> </w:t>
            </w:r>
            <w:r>
              <w:rPr>
                <w:spacing w:val="-1"/>
              </w:rPr>
              <w:t>un</w:t>
            </w:r>
            <w:r>
              <w:rPr>
                <w:spacing w:val="1"/>
              </w:rPr>
              <w:t>d</w:t>
            </w:r>
            <w:r>
              <w:t>e</w:t>
            </w:r>
            <w:r>
              <w:rPr>
                <w:spacing w:val="1"/>
              </w:rPr>
              <w:t>r</w:t>
            </w:r>
            <w:r>
              <w:rPr>
                <w:spacing w:val="-1"/>
              </w:rPr>
              <w:t>s</w:t>
            </w:r>
            <w:r>
              <w:t>t</w:t>
            </w:r>
            <w:r>
              <w:rPr>
                <w:spacing w:val="2"/>
              </w:rPr>
              <w:t>a</w:t>
            </w:r>
            <w:r>
              <w:rPr>
                <w:spacing w:val="-1"/>
              </w:rPr>
              <w:t>n</w:t>
            </w:r>
            <w:r>
              <w:t>d</w:t>
            </w:r>
            <w:r>
              <w:rPr>
                <w:spacing w:val="-8"/>
              </w:rPr>
              <w:t xml:space="preserve"> </w:t>
            </w:r>
            <w:r>
              <w:rPr>
                <w:spacing w:val="1"/>
              </w:rPr>
              <w:t>p</w:t>
            </w:r>
            <w:r>
              <w:rPr>
                <w:spacing w:val="-1"/>
              </w:rPr>
              <w:t>h</w:t>
            </w:r>
            <w:r>
              <w:rPr>
                <w:spacing w:val="3"/>
              </w:rPr>
              <w:t>e</w:t>
            </w:r>
            <w:r>
              <w:rPr>
                <w:spacing w:val="-1"/>
              </w:rPr>
              <w:t>n</w:t>
            </w:r>
            <w:r>
              <w:rPr>
                <w:spacing w:val="3"/>
              </w:rPr>
              <w:t>o</w:t>
            </w:r>
            <w:r>
              <w:rPr>
                <w:spacing w:val="-4"/>
              </w:rPr>
              <w:t>m</w:t>
            </w:r>
            <w:r>
              <w:rPr>
                <w:spacing w:val="3"/>
              </w:rPr>
              <w:t>e</w:t>
            </w:r>
            <w:r>
              <w:rPr>
                <w:spacing w:val="-1"/>
              </w:rPr>
              <w:t>n</w:t>
            </w:r>
            <w:r>
              <w:t xml:space="preserve">a </w:t>
            </w:r>
            <w:r>
              <w:rPr>
                <w:spacing w:val="1"/>
              </w:rPr>
              <w:t>ob</w:t>
            </w:r>
            <w:r>
              <w:rPr>
                <w:spacing w:val="-1"/>
              </w:rPr>
              <w:t>s</w:t>
            </w:r>
            <w:r>
              <w:t>e</w:t>
            </w:r>
            <w:r>
              <w:rPr>
                <w:spacing w:val="1"/>
              </w:rPr>
              <w:t>r</w:t>
            </w:r>
            <w:r>
              <w:rPr>
                <w:spacing w:val="-1"/>
              </w:rPr>
              <w:t>v</w:t>
            </w:r>
            <w:r>
              <w:t>ed</w:t>
            </w:r>
            <w:r>
              <w:rPr>
                <w:spacing w:val="-5"/>
              </w:rPr>
              <w:t xml:space="preserve"> </w:t>
            </w:r>
            <w:r>
              <w:t>at</w:t>
            </w:r>
            <w:r>
              <w:rPr>
                <w:spacing w:val="-1"/>
              </w:rPr>
              <w:t xml:space="preserve"> </w:t>
            </w:r>
            <w:r>
              <w:rPr>
                <w:spacing w:val="1"/>
              </w:rPr>
              <w:t>o</w:t>
            </w:r>
            <w:r>
              <w:rPr>
                <w:spacing w:val="-1"/>
              </w:rPr>
              <w:t>n</w:t>
            </w:r>
            <w:r>
              <w:t>e</w:t>
            </w:r>
            <w:r>
              <w:rPr>
                <w:spacing w:val="-2"/>
              </w:rPr>
              <w:t xml:space="preserve"> </w:t>
            </w:r>
            <w:r>
              <w:rPr>
                <w:spacing w:val="-1"/>
              </w:rPr>
              <w:t>s</w:t>
            </w:r>
            <w:r>
              <w:t>c</w:t>
            </w:r>
            <w:r>
              <w:rPr>
                <w:spacing w:val="1"/>
              </w:rPr>
              <w:t>a</w:t>
            </w:r>
            <w:r>
              <w:t>le</w:t>
            </w:r>
            <w:r>
              <w:rPr>
                <w:spacing w:val="-1"/>
              </w:rPr>
              <w:t xml:space="preserve"> </w:t>
            </w:r>
            <w:r>
              <w:rPr>
                <w:spacing w:val="-4"/>
              </w:rPr>
              <w:t>m</w:t>
            </w:r>
            <w:r>
              <w:rPr>
                <w:spacing w:val="3"/>
              </w:rPr>
              <w:t>a</w:t>
            </w:r>
            <w:r>
              <w:t>y</w:t>
            </w:r>
            <w:r>
              <w:rPr>
                <w:spacing w:val="-4"/>
              </w:rPr>
              <w:t xml:space="preserve"> </w:t>
            </w:r>
            <w:r>
              <w:rPr>
                <w:spacing w:val="-1"/>
              </w:rPr>
              <w:t>n</w:t>
            </w:r>
            <w:r>
              <w:rPr>
                <w:spacing w:val="1"/>
              </w:rPr>
              <w:t>o</w:t>
            </w:r>
            <w:r>
              <w:t>t</w:t>
            </w:r>
            <w:r>
              <w:rPr>
                <w:spacing w:val="-1"/>
              </w:rPr>
              <w:t xml:space="preserve"> </w:t>
            </w:r>
            <w:r>
              <w:rPr>
                <w:spacing w:val="1"/>
              </w:rPr>
              <w:t>b</w:t>
            </w:r>
            <w:r>
              <w:t>e</w:t>
            </w:r>
            <w:r>
              <w:rPr>
                <w:spacing w:val="-1"/>
              </w:rPr>
              <w:t xml:space="preserve"> </w:t>
            </w:r>
            <w:r>
              <w:rPr>
                <w:spacing w:val="1"/>
              </w:rPr>
              <w:t>ob</w:t>
            </w:r>
            <w:r>
              <w:rPr>
                <w:spacing w:val="-1"/>
              </w:rPr>
              <w:t>s</w:t>
            </w:r>
            <w:r>
              <w:t>e</w:t>
            </w:r>
            <w:r>
              <w:rPr>
                <w:spacing w:val="1"/>
              </w:rPr>
              <w:t>r</w:t>
            </w:r>
            <w:r>
              <w:rPr>
                <w:spacing w:val="-1"/>
              </w:rPr>
              <w:t>v</w:t>
            </w:r>
            <w:r>
              <w:t>a</w:t>
            </w:r>
            <w:r>
              <w:rPr>
                <w:spacing w:val="1"/>
              </w:rPr>
              <w:t>b</w:t>
            </w:r>
            <w:r>
              <w:t>le</w:t>
            </w:r>
            <w:r>
              <w:rPr>
                <w:spacing w:val="-9"/>
              </w:rPr>
              <w:t xml:space="preserve"> </w:t>
            </w:r>
            <w:r>
              <w:t>at</w:t>
            </w:r>
            <w:r>
              <w:rPr>
                <w:spacing w:val="-1"/>
              </w:rPr>
              <w:t xml:space="preserve"> </w:t>
            </w:r>
            <w:r>
              <w:t>a</w:t>
            </w:r>
            <w:r>
              <w:rPr>
                <w:spacing w:val="-1"/>
              </w:rPr>
              <w:t>n</w:t>
            </w:r>
            <w:r>
              <w:rPr>
                <w:spacing w:val="1"/>
              </w:rPr>
              <w:t>o</w:t>
            </w:r>
            <w:r>
              <w:t>t</w:t>
            </w:r>
            <w:r>
              <w:rPr>
                <w:spacing w:val="-1"/>
              </w:rPr>
              <w:t>h</w:t>
            </w:r>
            <w:r>
              <w:t xml:space="preserve">er </w:t>
            </w:r>
            <w:r>
              <w:rPr>
                <w:spacing w:val="-1"/>
              </w:rPr>
              <w:t>s</w:t>
            </w:r>
            <w:r>
              <w:t>c</w:t>
            </w:r>
            <w:r>
              <w:rPr>
                <w:spacing w:val="1"/>
              </w:rPr>
              <w:t>a</w:t>
            </w:r>
            <w:r>
              <w:t>le, a</w:t>
            </w:r>
            <w:r>
              <w:rPr>
                <w:spacing w:val="-1"/>
              </w:rPr>
              <w:t>n</w:t>
            </w:r>
            <w:r>
              <w:t>d</w:t>
            </w:r>
            <w:r>
              <w:rPr>
                <w:spacing w:val="-1"/>
              </w:rPr>
              <w:t xml:space="preserve"> </w:t>
            </w:r>
            <w:r>
              <w:t>t</w:t>
            </w:r>
            <w:r>
              <w:rPr>
                <w:spacing w:val="-1"/>
              </w:rPr>
              <w:t>h</w:t>
            </w:r>
            <w:r>
              <w:t>e</w:t>
            </w:r>
            <w:r>
              <w:rPr>
                <w:spacing w:val="1"/>
              </w:rPr>
              <w:t xml:space="preserve"> </w:t>
            </w:r>
            <w:r>
              <w:rPr>
                <w:spacing w:val="-2"/>
              </w:rPr>
              <w:t>f</w:t>
            </w:r>
            <w:r>
              <w:rPr>
                <w:spacing w:val="1"/>
              </w:rPr>
              <w:t>u</w:t>
            </w:r>
            <w:r>
              <w:rPr>
                <w:spacing w:val="-1"/>
              </w:rPr>
              <w:t>n</w:t>
            </w:r>
            <w:r>
              <w:t>cti</w:t>
            </w:r>
            <w:r>
              <w:rPr>
                <w:spacing w:val="3"/>
              </w:rPr>
              <w:t>o</w:t>
            </w:r>
            <w:r>
              <w:t>n</w:t>
            </w:r>
            <w:r>
              <w:rPr>
                <w:spacing w:val="-8"/>
              </w:rPr>
              <w:t xml:space="preserve"> </w:t>
            </w:r>
            <w:r>
              <w:rPr>
                <w:spacing w:val="1"/>
              </w:rPr>
              <w:t>o</w:t>
            </w:r>
            <w:r>
              <w:t>f</w:t>
            </w:r>
            <w:r>
              <w:rPr>
                <w:spacing w:val="-3"/>
              </w:rPr>
              <w:t xml:space="preserve"> </w:t>
            </w:r>
            <w:r>
              <w:rPr>
                <w:spacing w:val="-1"/>
              </w:rPr>
              <w:t>n</w:t>
            </w:r>
            <w:r>
              <w:t>a</w:t>
            </w:r>
            <w:r>
              <w:rPr>
                <w:spacing w:val="2"/>
              </w:rPr>
              <w:t>t</w:t>
            </w:r>
            <w:r>
              <w:t>u</w:t>
            </w:r>
            <w:r>
              <w:rPr>
                <w:spacing w:val="1"/>
              </w:rPr>
              <w:t>r</w:t>
            </w:r>
            <w:r>
              <w:t>al</w:t>
            </w:r>
            <w:r>
              <w:rPr>
                <w:spacing w:val="-6"/>
              </w:rPr>
              <w:t xml:space="preserve"> </w:t>
            </w:r>
            <w:r>
              <w:rPr>
                <w:spacing w:val="3"/>
              </w:rPr>
              <w:t>a</w:t>
            </w:r>
            <w:r>
              <w:rPr>
                <w:spacing w:val="1"/>
              </w:rPr>
              <w:t>n</w:t>
            </w:r>
            <w:r>
              <w:t>d</w:t>
            </w:r>
            <w:r>
              <w:rPr>
                <w:spacing w:val="-2"/>
              </w:rPr>
              <w:t xml:space="preserve"> </w:t>
            </w:r>
            <w:r>
              <w:rPr>
                <w:spacing w:val="1"/>
              </w:rPr>
              <w:t>d</w:t>
            </w:r>
            <w:r>
              <w:t>esi</w:t>
            </w:r>
            <w:r>
              <w:rPr>
                <w:spacing w:val="-2"/>
              </w:rPr>
              <w:t>g</w:t>
            </w:r>
            <w:r>
              <w:rPr>
                <w:spacing w:val="-1"/>
              </w:rPr>
              <w:t>n</w:t>
            </w:r>
            <w:r>
              <w:t>ed</w:t>
            </w:r>
            <w:r>
              <w:rPr>
                <w:spacing w:val="-3"/>
              </w:rPr>
              <w:t xml:space="preserve"> </w:t>
            </w:r>
            <w:r>
              <w:rPr>
                <w:spacing w:val="2"/>
              </w:rPr>
              <w:t>s</w:t>
            </w:r>
            <w:r>
              <w:rPr>
                <w:spacing w:val="-1"/>
              </w:rPr>
              <w:t>ys</w:t>
            </w:r>
            <w:r>
              <w:t>t</w:t>
            </w:r>
            <w:r>
              <w:rPr>
                <w:spacing w:val="2"/>
              </w:rPr>
              <w:t>e</w:t>
            </w:r>
            <w:r>
              <w:rPr>
                <w:spacing w:val="-1"/>
              </w:rPr>
              <w:t>m</w:t>
            </w:r>
            <w:r>
              <w:t>s</w:t>
            </w:r>
            <w:r>
              <w:rPr>
                <w:spacing w:val="-4"/>
              </w:rPr>
              <w:t xml:space="preserve"> </w:t>
            </w:r>
            <w:r>
              <w:rPr>
                <w:spacing w:val="-1"/>
              </w:rPr>
              <w:t>m</w:t>
            </w:r>
            <w:r>
              <w:rPr>
                <w:spacing w:val="3"/>
              </w:rPr>
              <w:t>a</w:t>
            </w:r>
            <w:r>
              <w:t>y</w:t>
            </w:r>
            <w:r>
              <w:rPr>
                <w:spacing w:val="-4"/>
              </w:rPr>
              <w:t xml:space="preserve"> </w:t>
            </w:r>
            <w:r>
              <w:t>c</w:t>
            </w:r>
            <w:r>
              <w:rPr>
                <w:spacing w:val="-1"/>
              </w:rPr>
              <w:t>h</w:t>
            </w:r>
            <w:r>
              <w:rPr>
                <w:spacing w:val="3"/>
              </w:rPr>
              <w:t>a</w:t>
            </w:r>
            <w:r>
              <w:rPr>
                <w:spacing w:val="1"/>
              </w:rPr>
              <w:t>n</w:t>
            </w:r>
            <w:r>
              <w:rPr>
                <w:spacing w:val="-1"/>
              </w:rPr>
              <w:t>g</w:t>
            </w:r>
            <w:r>
              <w:t xml:space="preserve">e </w:t>
            </w:r>
            <w:r>
              <w:rPr>
                <w:spacing w:val="-2"/>
              </w:rPr>
              <w:t>w</w:t>
            </w:r>
            <w:r>
              <w:t>i</w:t>
            </w:r>
            <w:r>
              <w:rPr>
                <w:spacing w:val="2"/>
              </w:rPr>
              <w:t>t</w:t>
            </w:r>
            <w:r>
              <w:t>h</w:t>
            </w:r>
            <w:r>
              <w:rPr>
                <w:spacing w:val="-5"/>
              </w:rPr>
              <w:t xml:space="preserve"> </w:t>
            </w:r>
            <w:r>
              <w:rPr>
                <w:spacing w:val="-1"/>
              </w:rPr>
              <w:t>s</w:t>
            </w:r>
            <w:r>
              <w:t>c</w:t>
            </w:r>
            <w:r>
              <w:rPr>
                <w:spacing w:val="3"/>
              </w:rPr>
              <w:t>a</w:t>
            </w:r>
            <w:r>
              <w:t>le.</w:t>
            </w:r>
            <w:r>
              <w:rPr>
                <w:spacing w:val="-3"/>
              </w:rPr>
              <w:t xml:space="preserve"> </w:t>
            </w:r>
            <w:r>
              <w:rPr>
                <w:spacing w:val="3"/>
              </w:rPr>
              <w:t>T</w:t>
            </w:r>
            <w:r>
              <w:rPr>
                <w:spacing w:val="-1"/>
              </w:rPr>
              <w:t>h</w:t>
            </w:r>
            <w:r>
              <w:t>ey</w:t>
            </w:r>
            <w:r>
              <w:rPr>
                <w:spacing w:val="-4"/>
              </w:rPr>
              <w:t xml:space="preserve"> </w:t>
            </w:r>
            <w:r>
              <w:rPr>
                <w:spacing w:val="-1"/>
              </w:rPr>
              <w:t>us</w:t>
            </w:r>
            <w:r>
              <w:t>e</w:t>
            </w:r>
            <w:r>
              <w:rPr>
                <w:spacing w:val="-2"/>
              </w:rPr>
              <w:t xml:space="preserve"> </w:t>
            </w:r>
            <w:r>
              <w:rPr>
                <w:spacing w:val="1"/>
              </w:rPr>
              <w:t>propor</w:t>
            </w:r>
            <w:r>
              <w:t>ti</w:t>
            </w:r>
            <w:r>
              <w:rPr>
                <w:spacing w:val="-2"/>
              </w:rPr>
              <w:t>o</w:t>
            </w:r>
            <w:r>
              <w:rPr>
                <w:spacing w:val="-1"/>
              </w:rPr>
              <w:t>n</w:t>
            </w:r>
            <w:r>
              <w:t>al</w:t>
            </w:r>
            <w:r>
              <w:rPr>
                <w:spacing w:val="-10"/>
              </w:rPr>
              <w:t xml:space="preserve"> </w:t>
            </w:r>
            <w:r>
              <w:rPr>
                <w:spacing w:val="1"/>
              </w:rPr>
              <w:t>r</w:t>
            </w:r>
            <w:r>
              <w:t>elati</w:t>
            </w:r>
            <w:r>
              <w:rPr>
                <w:spacing w:val="1"/>
              </w:rPr>
              <w:t>on</w:t>
            </w:r>
            <w:r>
              <w:rPr>
                <w:spacing w:val="-1"/>
              </w:rPr>
              <w:t>sh</w:t>
            </w:r>
            <w:r>
              <w:t>i</w:t>
            </w:r>
            <w:r>
              <w:rPr>
                <w:spacing w:val="3"/>
              </w:rPr>
              <w:t>p</w:t>
            </w:r>
            <w:r>
              <w:t>s</w:t>
            </w:r>
            <w:r>
              <w:rPr>
                <w:spacing w:val="-10"/>
              </w:rPr>
              <w:t xml:space="preserve"> </w:t>
            </w:r>
            <w:r>
              <w:rPr>
                <w:spacing w:val="1"/>
              </w:rPr>
              <w:t>(</w:t>
            </w:r>
            <w:r>
              <w:t>e</w:t>
            </w:r>
            <w:r>
              <w:rPr>
                <w:spacing w:val="1"/>
              </w:rPr>
              <w:t>.</w:t>
            </w:r>
            <w:r>
              <w:rPr>
                <w:spacing w:val="-1"/>
              </w:rPr>
              <w:t>g</w:t>
            </w:r>
            <w:r>
              <w:t>.,</w:t>
            </w:r>
            <w:r>
              <w:rPr>
                <w:spacing w:val="-3"/>
              </w:rPr>
              <w:t xml:space="preserve"> </w:t>
            </w:r>
            <w:r>
              <w:rPr>
                <w:spacing w:val="-1"/>
              </w:rPr>
              <w:t>s</w:t>
            </w:r>
            <w:r>
              <w:rPr>
                <w:spacing w:val="1"/>
              </w:rPr>
              <w:t>p</w:t>
            </w:r>
            <w:r>
              <w:t>e</w:t>
            </w:r>
            <w:r>
              <w:rPr>
                <w:spacing w:val="1"/>
              </w:rPr>
              <w:t>e</w:t>
            </w:r>
            <w:r>
              <w:t>d</w:t>
            </w:r>
            <w:r>
              <w:rPr>
                <w:spacing w:val="-4"/>
              </w:rPr>
              <w:t xml:space="preserve"> </w:t>
            </w:r>
            <w:r>
              <w:t>as t</w:t>
            </w:r>
            <w:r>
              <w:rPr>
                <w:spacing w:val="-1"/>
              </w:rPr>
              <w:t>h</w:t>
            </w:r>
            <w:r>
              <w:t>e</w:t>
            </w:r>
            <w:r>
              <w:rPr>
                <w:spacing w:val="-1"/>
              </w:rPr>
              <w:t xml:space="preserve"> </w:t>
            </w:r>
            <w:r>
              <w:rPr>
                <w:spacing w:val="1"/>
              </w:rPr>
              <w:t>r</w:t>
            </w:r>
            <w:r>
              <w:t>atio</w:t>
            </w:r>
            <w:r>
              <w:rPr>
                <w:spacing w:val="-3"/>
              </w:rPr>
              <w:t xml:space="preserve"> </w:t>
            </w:r>
            <w:r>
              <w:rPr>
                <w:spacing w:val="1"/>
              </w:rPr>
              <w:t>o</w:t>
            </w:r>
            <w:r>
              <w:t>f</w:t>
            </w:r>
            <w:r>
              <w:rPr>
                <w:spacing w:val="-3"/>
              </w:rPr>
              <w:t xml:space="preserve"> </w:t>
            </w:r>
            <w:r>
              <w:rPr>
                <w:spacing w:val="1"/>
              </w:rPr>
              <w:t>d</w:t>
            </w:r>
            <w:r>
              <w:t>i</w:t>
            </w:r>
            <w:r>
              <w:rPr>
                <w:spacing w:val="-1"/>
              </w:rPr>
              <w:t>s</w:t>
            </w:r>
            <w:r>
              <w:t>t</w:t>
            </w:r>
            <w:r>
              <w:rPr>
                <w:spacing w:val="2"/>
              </w:rPr>
              <w:t>a</w:t>
            </w:r>
            <w:r>
              <w:rPr>
                <w:spacing w:val="-1"/>
              </w:rPr>
              <w:t>n</w:t>
            </w:r>
            <w:r>
              <w:t>ce</w:t>
            </w:r>
            <w:r>
              <w:rPr>
                <w:spacing w:val="-6"/>
              </w:rPr>
              <w:t xml:space="preserve"> </w:t>
            </w:r>
            <w:r>
              <w:t>tra</w:t>
            </w:r>
            <w:r>
              <w:rPr>
                <w:spacing w:val="-1"/>
              </w:rPr>
              <w:t>v</w:t>
            </w:r>
            <w:r>
              <w:t>eled</w:t>
            </w:r>
            <w:r>
              <w:rPr>
                <w:spacing w:val="-4"/>
              </w:rPr>
              <w:t xml:space="preserve"> </w:t>
            </w:r>
            <w:r>
              <w:rPr>
                <w:spacing w:val="2"/>
              </w:rPr>
              <w:t>t</w:t>
            </w:r>
            <w:r>
              <w:t>o</w:t>
            </w:r>
            <w:r>
              <w:rPr>
                <w:spacing w:val="-1"/>
              </w:rPr>
              <w:t xml:space="preserve"> </w:t>
            </w:r>
            <w:r>
              <w:t>t</w:t>
            </w:r>
            <w:r>
              <w:rPr>
                <w:spacing w:val="2"/>
              </w:rPr>
              <w:t>i</w:t>
            </w:r>
            <w:r>
              <w:rPr>
                <w:spacing w:val="-4"/>
              </w:rPr>
              <w:t>m</w:t>
            </w:r>
            <w:r>
              <w:t>e</w:t>
            </w:r>
            <w:r>
              <w:rPr>
                <w:spacing w:val="-3"/>
              </w:rPr>
              <w:t xml:space="preserve"> </w:t>
            </w:r>
            <w:r>
              <w:t>ta</w:t>
            </w:r>
            <w:r>
              <w:rPr>
                <w:spacing w:val="-1"/>
              </w:rPr>
              <w:t>k</w:t>
            </w:r>
            <w:r>
              <w:rPr>
                <w:spacing w:val="3"/>
              </w:rPr>
              <w:t>e</w:t>
            </w:r>
            <w:r>
              <w:rPr>
                <w:spacing w:val="-1"/>
              </w:rPr>
              <w:t>n</w:t>
            </w:r>
            <w:r>
              <w:t>)</w:t>
            </w:r>
            <w:r>
              <w:rPr>
                <w:spacing w:val="-4"/>
              </w:rPr>
              <w:t xml:space="preserve"> </w:t>
            </w:r>
            <w:r>
              <w:t>to</w:t>
            </w:r>
            <w:r>
              <w:rPr>
                <w:spacing w:val="-1"/>
              </w:rPr>
              <w:t xml:space="preserve"> g</w:t>
            </w:r>
            <w:r>
              <w:t>a</w:t>
            </w:r>
            <w:r>
              <w:rPr>
                <w:spacing w:val="2"/>
              </w:rPr>
              <w:t>t</w:t>
            </w:r>
            <w:r>
              <w:rPr>
                <w:spacing w:val="-1"/>
              </w:rPr>
              <w:t>h</w:t>
            </w:r>
            <w:r>
              <w:t>er i</w:t>
            </w:r>
            <w:r>
              <w:rPr>
                <w:spacing w:val="1"/>
              </w:rPr>
              <w:t>n</w:t>
            </w:r>
            <w:r>
              <w:rPr>
                <w:spacing w:val="-2"/>
              </w:rPr>
              <w:t>f</w:t>
            </w:r>
            <w:r>
              <w:rPr>
                <w:spacing w:val="1"/>
              </w:rPr>
              <w:t>o</w:t>
            </w:r>
            <w:r>
              <w:rPr>
                <w:spacing w:val="3"/>
              </w:rPr>
              <w:t>r</w:t>
            </w:r>
            <w:r>
              <w:rPr>
                <w:spacing w:val="-4"/>
              </w:rPr>
              <w:t>m</w:t>
            </w:r>
            <w:r>
              <w:t>ati</w:t>
            </w:r>
            <w:r>
              <w:rPr>
                <w:spacing w:val="1"/>
              </w:rPr>
              <w:t>o</w:t>
            </w:r>
            <w:r>
              <w:t>n</w:t>
            </w:r>
            <w:r>
              <w:rPr>
                <w:spacing w:val="-10"/>
              </w:rPr>
              <w:t xml:space="preserve"> </w:t>
            </w:r>
            <w:r>
              <w:t>a</w:t>
            </w:r>
            <w:r>
              <w:rPr>
                <w:spacing w:val="1"/>
              </w:rPr>
              <w:t>bo</w:t>
            </w:r>
            <w:r>
              <w:rPr>
                <w:spacing w:val="-1"/>
              </w:rPr>
              <w:t>u</w:t>
            </w:r>
            <w:r>
              <w:t>t</w:t>
            </w:r>
            <w:r>
              <w:rPr>
                <w:spacing w:val="-4"/>
              </w:rPr>
              <w:t xml:space="preserve"> </w:t>
            </w:r>
            <w:r>
              <w:rPr>
                <w:spacing w:val="2"/>
              </w:rPr>
              <w:t>t</w:t>
            </w:r>
            <w:r>
              <w:rPr>
                <w:spacing w:val="-1"/>
              </w:rPr>
              <w:t>h</w:t>
            </w:r>
            <w:r>
              <w:t>e</w:t>
            </w:r>
            <w:r>
              <w:rPr>
                <w:spacing w:val="1"/>
              </w:rPr>
              <w:t xml:space="preserve"> </w:t>
            </w:r>
            <w:r>
              <w:rPr>
                <w:spacing w:val="-1"/>
              </w:rPr>
              <w:t>m</w:t>
            </w:r>
            <w:r>
              <w:t>a</w:t>
            </w:r>
            <w:r>
              <w:rPr>
                <w:spacing w:val="1"/>
              </w:rPr>
              <w:t>g</w:t>
            </w:r>
            <w:r>
              <w:rPr>
                <w:spacing w:val="-1"/>
              </w:rPr>
              <w:t>n</w:t>
            </w:r>
            <w:r>
              <w:t>i</w:t>
            </w:r>
            <w:r>
              <w:rPr>
                <w:spacing w:val="2"/>
              </w:rPr>
              <w:t>t</w:t>
            </w:r>
            <w:r>
              <w:rPr>
                <w:spacing w:val="1"/>
              </w:rPr>
              <w:t>ud</w:t>
            </w:r>
            <w:r>
              <w:t>e</w:t>
            </w:r>
            <w:r>
              <w:rPr>
                <w:spacing w:val="-7"/>
              </w:rPr>
              <w:t xml:space="preserve"> </w:t>
            </w:r>
            <w:r>
              <w:rPr>
                <w:spacing w:val="1"/>
              </w:rPr>
              <w:t>o</w:t>
            </w:r>
            <w:r>
              <w:t>f</w:t>
            </w:r>
            <w:r>
              <w:rPr>
                <w:spacing w:val="-3"/>
              </w:rPr>
              <w:t xml:space="preserve"> </w:t>
            </w:r>
            <w:r>
              <w:rPr>
                <w:spacing w:val="1"/>
              </w:rPr>
              <w:t>prop</w:t>
            </w:r>
            <w:r>
              <w:rPr>
                <w:spacing w:val="-2"/>
              </w:rPr>
              <w:t>e</w:t>
            </w:r>
            <w:r>
              <w:rPr>
                <w:spacing w:val="1"/>
              </w:rPr>
              <w:t>r</w:t>
            </w:r>
            <w:r>
              <w:t>ties</w:t>
            </w:r>
            <w:r>
              <w:rPr>
                <w:spacing w:val="-8"/>
              </w:rPr>
              <w:t xml:space="preserve"> </w:t>
            </w:r>
            <w:r>
              <w:t>a</w:t>
            </w:r>
            <w:r>
              <w:rPr>
                <w:spacing w:val="-1"/>
              </w:rPr>
              <w:t>n</w:t>
            </w:r>
            <w:r>
              <w:t>d</w:t>
            </w:r>
            <w:r>
              <w:rPr>
                <w:spacing w:val="-2"/>
              </w:rPr>
              <w:t xml:space="preserve"> </w:t>
            </w:r>
            <w:r>
              <w:rPr>
                <w:spacing w:val="1"/>
              </w:rPr>
              <w:t>pro</w:t>
            </w:r>
            <w:r>
              <w:t>c</w:t>
            </w:r>
            <w:r>
              <w:rPr>
                <w:spacing w:val="1"/>
              </w:rPr>
              <w:t>e</w:t>
            </w:r>
            <w:r>
              <w:rPr>
                <w:spacing w:val="-1"/>
              </w:rPr>
              <w:t>ss</w:t>
            </w:r>
            <w:r>
              <w:t xml:space="preserve">es. </w:t>
            </w:r>
            <w:r>
              <w:rPr>
                <w:spacing w:val="3"/>
              </w:rPr>
              <w:t>T</w:t>
            </w:r>
            <w:r>
              <w:rPr>
                <w:spacing w:val="-1"/>
              </w:rPr>
              <w:t>h</w:t>
            </w:r>
            <w:r>
              <w:t>ey</w:t>
            </w:r>
            <w:r>
              <w:rPr>
                <w:spacing w:val="-7"/>
              </w:rPr>
              <w:t xml:space="preserve"> </w:t>
            </w:r>
            <w:r>
              <w:rPr>
                <w:spacing w:val="1"/>
              </w:rPr>
              <w:t>r</w:t>
            </w:r>
            <w:r>
              <w:t>e</w:t>
            </w:r>
            <w:r>
              <w:rPr>
                <w:spacing w:val="1"/>
              </w:rPr>
              <w:t>pr</w:t>
            </w:r>
            <w:r>
              <w:t>ese</w:t>
            </w:r>
            <w:r>
              <w:rPr>
                <w:spacing w:val="-1"/>
              </w:rPr>
              <w:t>n</w:t>
            </w:r>
            <w:r>
              <w:t>t</w:t>
            </w:r>
            <w:r>
              <w:rPr>
                <w:spacing w:val="-5"/>
              </w:rPr>
              <w:t xml:space="preserve"> </w:t>
            </w:r>
            <w:r>
              <w:rPr>
                <w:spacing w:val="-1"/>
              </w:rPr>
              <w:t>s</w:t>
            </w:r>
            <w:r>
              <w:t>ci</w:t>
            </w:r>
            <w:r>
              <w:rPr>
                <w:spacing w:val="3"/>
              </w:rPr>
              <w:t>e</w:t>
            </w:r>
            <w:r>
              <w:rPr>
                <w:spacing w:val="-1"/>
              </w:rPr>
              <w:t>n</w:t>
            </w:r>
            <w:r>
              <w:t>t</w:t>
            </w:r>
            <w:r>
              <w:rPr>
                <w:spacing w:val="2"/>
              </w:rPr>
              <w:t>i</w:t>
            </w:r>
            <w:r>
              <w:rPr>
                <w:spacing w:val="-2"/>
              </w:rPr>
              <w:t>f</w:t>
            </w:r>
            <w:r>
              <w:t>ic</w:t>
            </w:r>
            <w:r>
              <w:rPr>
                <w:spacing w:val="-7"/>
              </w:rPr>
              <w:t xml:space="preserve"> </w:t>
            </w:r>
            <w:r>
              <w:rPr>
                <w:spacing w:val="1"/>
              </w:rPr>
              <w:t>r</w:t>
            </w:r>
            <w:r>
              <w:t>elat</w:t>
            </w:r>
            <w:r>
              <w:rPr>
                <w:spacing w:val="2"/>
              </w:rPr>
              <w:t>i</w:t>
            </w:r>
            <w:r>
              <w:rPr>
                <w:spacing w:val="1"/>
              </w:rPr>
              <w:t>o</w:t>
            </w:r>
            <w:r>
              <w:rPr>
                <w:spacing w:val="-1"/>
              </w:rPr>
              <w:t>ns</w:t>
            </w:r>
            <w:r>
              <w:rPr>
                <w:spacing w:val="1"/>
              </w:rPr>
              <w:t>h</w:t>
            </w:r>
            <w:r>
              <w:t>i</w:t>
            </w:r>
            <w:r>
              <w:rPr>
                <w:spacing w:val="4"/>
              </w:rPr>
              <w:t>p</w:t>
            </w:r>
            <w:r>
              <w:t>s</w:t>
            </w:r>
            <w:r>
              <w:rPr>
                <w:spacing w:val="-10"/>
              </w:rPr>
              <w:t xml:space="preserve"> </w:t>
            </w:r>
            <w:r>
              <w:t>t</w:t>
            </w:r>
            <w:r>
              <w:rPr>
                <w:spacing w:val="-1"/>
              </w:rPr>
              <w:t>h</w:t>
            </w:r>
            <w:r>
              <w:rPr>
                <w:spacing w:val="1"/>
              </w:rPr>
              <w:t>roug</w:t>
            </w:r>
            <w:r>
              <w:t>h</w:t>
            </w:r>
            <w:r>
              <w:rPr>
                <w:spacing w:val="-7"/>
              </w:rPr>
              <w:t xml:space="preserve"> </w:t>
            </w:r>
            <w:r>
              <w:t>t</w:t>
            </w:r>
            <w:r>
              <w:rPr>
                <w:spacing w:val="-1"/>
              </w:rPr>
              <w:t>h</w:t>
            </w:r>
            <w:r>
              <w:t>e</w:t>
            </w:r>
            <w:r>
              <w:rPr>
                <w:spacing w:val="1"/>
              </w:rPr>
              <w:t xml:space="preserve"> </w:t>
            </w:r>
            <w:r>
              <w:rPr>
                <w:spacing w:val="-1"/>
              </w:rPr>
              <w:t>us</w:t>
            </w:r>
            <w:r>
              <w:t>e</w:t>
            </w:r>
            <w:r>
              <w:rPr>
                <w:spacing w:val="-2"/>
              </w:rPr>
              <w:t xml:space="preserve"> </w:t>
            </w:r>
            <w:r>
              <w:rPr>
                <w:spacing w:val="3"/>
              </w:rPr>
              <w:t>o</w:t>
            </w:r>
            <w:r>
              <w:t>f al</w:t>
            </w:r>
            <w:r>
              <w:rPr>
                <w:spacing w:val="-1"/>
              </w:rPr>
              <w:t>g</w:t>
            </w:r>
            <w:r>
              <w:t>e</w:t>
            </w:r>
            <w:r>
              <w:rPr>
                <w:spacing w:val="1"/>
              </w:rPr>
              <w:t>br</w:t>
            </w:r>
            <w:r>
              <w:t>aic</w:t>
            </w:r>
            <w:r>
              <w:rPr>
                <w:spacing w:val="-6"/>
              </w:rPr>
              <w:t xml:space="preserve"> </w:t>
            </w:r>
            <w:r>
              <w:t>e</w:t>
            </w:r>
            <w:r>
              <w:rPr>
                <w:spacing w:val="-1"/>
              </w:rPr>
              <w:t>x</w:t>
            </w:r>
            <w:r>
              <w:rPr>
                <w:spacing w:val="1"/>
              </w:rPr>
              <w:t>pr</w:t>
            </w:r>
            <w:r>
              <w:t>es</w:t>
            </w:r>
            <w:r>
              <w:rPr>
                <w:spacing w:val="-1"/>
              </w:rPr>
              <w:t>s</w:t>
            </w:r>
            <w:r>
              <w:t>i</w:t>
            </w:r>
            <w:r>
              <w:rPr>
                <w:spacing w:val="3"/>
              </w:rPr>
              <w:t>o</w:t>
            </w:r>
            <w:r>
              <w:rPr>
                <w:spacing w:val="-1"/>
              </w:rPr>
              <w:t>n</w:t>
            </w:r>
            <w:r>
              <w:t>s</w:t>
            </w:r>
            <w:r>
              <w:rPr>
                <w:spacing w:val="-9"/>
              </w:rPr>
              <w:t xml:space="preserve"> </w:t>
            </w:r>
            <w:r>
              <w:rPr>
                <w:spacing w:val="3"/>
              </w:rPr>
              <w:t>a</w:t>
            </w:r>
            <w:r>
              <w:rPr>
                <w:spacing w:val="-1"/>
              </w:rPr>
              <w:t>n</w:t>
            </w:r>
            <w:r>
              <w:t>d</w:t>
            </w:r>
            <w:r>
              <w:rPr>
                <w:spacing w:val="-2"/>
              </w:rPr>
              <w:t xml:space="preserve"> </w:t>
            </w:r>
            <w:r>
              <w:t>e</w:t>
            </w:r>
            <w:r>
              <w:rPr>
                <w:spacing w:val="1"/>
              </w:rPr>
              <w:t>q</w:t>
            </w:r>
            <w:r>
              <w:rPr>
                <w:spacing w:val="-1"/>
              </w:rPr>
              <w:t>u</w:t>
            </w:r>
            <w:r>
              <w:t>ati</w:t>
            </w:r>
            <w:r>
              <w:rPr>
                <w:spacing w:val="1"/>
              </w:rPr>
              <w:t>o</w:t>
            </w:r>
            <w:r>
              <w:rPr>
                <w:spacing w:val="-1"/>
              </w:rPr>
              <w:t>ns</w:t>
            </w:r>
            <w:r>
              <w:t>.</w:t>
            </w:r>
          </w:p>
        </w:tc>
      </w:tr>
      <w:tr w:rsidR="009F3251" w:rsidTr="002822CE">
        <w:trPr>
          <w:trHeight w:hRule="exact" w:val="1435"/>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4"/>
              <w:ind w:left="102" w:right="84"/>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 can</w:t>
            </w:r>
            <w:r>
              <w:rPr>
                <w:spacing w:val="-8"/>
              </w:rPr>
              <w:t xml:space="preserve"> </w:t>
            </w:r>
            <w:r>
              <w:rPr>
                <w:spacing w:val="1"/>
              </w:rPr>
              <w:t>u</w:t>
            </w:r>
            <w:r>
              <w:rPr>
                <w:spacing w:val="-1"/>
              </w:rPr>
              <w:t>n</w:t>
            </w:r>
            <w:r>
              <w:rPr>
                <w:spacing w:val="1"/>
              </w:rPr>
              <w:t>d</w:t>
            </w:r>
            <w:r>
              <w:rPr>
                <w:spacing w:val="3"/>
              </w:rPr>
              <w:t>e</w:t>
            </w:r>
            <w:r>
              <w:rPr>
                <w:spacing w:val="1"/>
              </w:rPr>
              <w:t>r</w:t>
            </w:r>
            <w:r>
              <w:rPr>
                <w:spacing w:val="-1"/>
              </w:rPr>
              <w:t>s</w:t>
            </w:r>
            <w:r>
              <w:t>ta</w:t>
            </w:r>
            <w:r>
              <w:rPr>
                <w:spacing w:val="-1"/>
              </w:rPr>
              <w:t>n</w:t>
            </w:r>
            <w:r>
              <w:t>d</w:t>
            </w:r>
            <w:r>
              <w:rPr>
                <w:spacing w:val="-6"/>
              </w:rPr>
              <w:t xml:space="preserve"> </w:t>
            </w:r>
            <w:r>
              <w:t>t</w:t>
            </w:r>
            <w:r>
              <w:rPr>
                <w:spacing w:val="-1"/>
              </w:rPr>
              <w:t>h</w:t>
            </w:r>
            <w:r>
              <w:t>e</w:t>
            </w:r>
            <w:r>
              <w:rPr>
                <w:spacing w:val="1"/>
              </w:rPr>
              <w:t xml:space="preserve"> </w:t>
            </w:r>
            <w:r>
              <w:rPr>
                <w:spacing w:val="-1"/>
              </w:rPr>
              <w:t>s</w:t>
            </w:r>
            <w:r>
              <w:t>i</w:t>
            </w:r>
            <w:r>
              <w:rPr>
                <w:spacing w:val="1"/>
              </w:rPr>
              <w:t>g</w:t>
            </w:r>
            <w:r>
              <w:rPr>
                <w:spacing w:val="-1"/>
              </w:rPr>
              <w:t>n</w:t>
            </w:r>
            <w:r>
              <w:rPr>
                <w:spacing w:val="2"/>
              </w:rPr>
              <w:t>i</w:t>
            </w:r>
            <w:r>
              <w:rPr>
                <w:spacing w:val="-2"/>
              </w:rPr>
              <w:t>f</w:t>
            </w:r>
            <w:r>
              <w:t>ic</w:t>
            </w:r>
            <w:r>
              <w:rPr>
                <w:spacing w:val="3"/>
              </w:rPr>
              <w:t>a</w:t>
            </w:r>
            <w:r>
              <w:rPr>
                <w:spacing w:val="-1"/>
              </w:rPr>
              <w:t>n</w:t>
            </w:r>
            <w:r>
              <w:t>ce</w:t>
            </w:r>
            <w:r>
              <w:rPr>
                <w:spacing w:val="-9"/>
              </w:rPr>
              <w:t xml:space="preserve"> </w:t>
            </w:r>
            <w:r>
              <w:rPr>
                <w:spacing w:val="1"/>
              </w:rPr>
              <w:t>o</w:t>
            </w:r>
            <w:r>
              <w:t>f</w:t>
            </w:r>
            <w:r>
              <w:rPr>
                <w:spacing w:val="-3"/>
              </w:rPr>
              <w:t xml:space="preserve"> </w:t>
            </w:r>
            <w:r>
              <w:t xml:space="preserve">a </w:t>
            </w:r>
            <w:r>
              <w:rPr>
                <w:spacing w:val="1"/>
              </w:rPr>
              <w:t>p</w:t>
            </w:r>
            <w:r>
              <w:rPr>
                <w:spacing w:val="-1"/>
              </w:rPr>
              <w:t>h</w:t>
            </w:r>
            <w:r>
              <w:t>e</w:t>
            </w:r>
            <w:r>
              <w:rPr>
                <w:spacing w:val="-1"/>
              </w:rPr>
              <w:t>n</w:t>
            </w:r>
            <w:r>
              <w:rPr>
                <w:spacing w:val="3"/>
              </w:rPr>
              <w:t>o</w:t>
            </w:r>
            <w:r>
              <w:rPr>
                <w:spacing w:val="-4"/>
              </w:rPr>
              <w:t>m</w:t>
            </w:r>
            <w:r>
              <w:rPr>
                <w:spacing w:val="3"/>
              </w:rPr>
              <w:t>e</w:t>
            </w:r>
            <w:r>
              <w:rPr>
                <w:spacing w:val="-1"/>
              </w:rPr>
              <w:t>n</w:t>
            </w:r>
            <w:r>
              <w:rPr>
                <w:spacing w:val="1"/>
              </w:rPr>
              <w:t>o</w:t>
            </w:r>
            <w:r>
              <w:t>n</w:t>
            </w:r>
            <w:r>
              <w:rPr>
                <w:spacing w:val="-11"/>
              </w:rPr>
              <w:t xml:space="preserve"> </w:t>
            </w:r>
            <w:r>
              <w:rPr>
                <w:spacing w:val="2"/>
              </w:rPr>
              <w:t>i</w:t>
            </w:r>
            <w:r>
              <w:t>s</w:t>
            </w:r>
            <w:r>
              <w:rPr>
                <w:spacing w:val="-1"/>
              </w:rPr>
              <w:t xml:space="preserve"> </w:t>
            </w:r>
            <w:r>
              <w:rPr>
                <w:spacing w:val="1"/>
              </w:rPr>
              <w:t>d</w:t>
            </w:r>
            <w:r>
              <w:t>e</w:t>
            </w:r>
            <w:r>
              <w:rPr>
                <w:spacing w:val="1"/>
              </w:rPr>
              <w:t>p</w:t>
            </w:r>
            <w:r>
              <w:t>e</w:t>
            </w:r>
            <w:r>
              <w:rPr>
                <w:spacing w:val="-1"/>
              </w:rPr>
              <w:t>n</w:t>
            </w:r>
            <w:r>
              <w:rPr>
                <w:spacing w:val="1"/>
              </w:rPr>
              <w:t>d</w:t>
            </w:r>
            <w:r>
              <w:t>e</w:t>
            </w:r>
            <w:r>
              <w:rPr>
                <w:spacing w:val="-1"/>
              </w:rPr>
              <w:t>n</w:t>
            </w:r>
            <w:r>
              <w:t>t</w:t>
            </w:r>
            <w:r>
              <w:rPr>
                <w:spacing w:val="-8"/>
              </w:rPr>
              <w:t xml:space="preserve"> </w:t>
            </w:r>
            <w:r>
              <w:rPr>
                <w:spacing w:val="1"/>
              </w:rPr>
              <w:t>o</w:t>
            </w:r>
            <w:r>
              <w:t>n</w:t>
            </w:r>
            <w:r>
              <w:rPr>
                <w:spacing w:val="-3"/>
              </w:rPr>
              <w:t xml:space="preserve"> </w:t>
            </w:r>
            <w:r>
              <w:rPr>
                <w:spacing w:val="2"/>
              </w:rPr>
              <w:t>t</w:t>
            </w:r>
            <w:r>
              <w:rPr>
                <w:spacing w:val="-1"/>
              </w:rPr>
              <w:t>h</w:t>
            </w:r>
            <w:r>
              <w:t>e</w:t>
            </w:r>
            <w:r>
              <w:rPr>
                <w:spacing w:val="-1"/>
              </w:rPr>
              <w:t xml:space="preserve"> s</w:t>
            </w:r>
            <w:r>
              <w:t>c</w:t>
            </w:r>
            <w:r>
              <w:rPr>
                <w:spacing w:val="1"/>
              </w:rPr>
              <w:t>a</w:t>
            </w:r>
            <w:r>
              <w:t>le,</w:t>
            </w:r>
            <w:r>
              <w:rPr>
                <w:spacing w:val="-3"/>
              </w:rPr>
              <w:t xml:space="preserve"> </w:t>
            </w:r>
            <w:r>
              <w:rPr>
                <w:spacing w:val="1"/>
              </w:rPr>
              <w:t>propor</w:t>
            </w:r>
            <w:r>
              <w:t>ti</w:t>
            </w:r>
            <w:r>
              <w:rPr>
                <w:spacing w:val="1"/>
              </w:rPr>
              <w:t>o</w:t>
            </w:r>
            <w:r>
              <w:rPr>
                <w:spacing w:val="-1"/>
              </w:rPr>
              <w:t>n</w:t>
            </w:r>
            <w:r>
              <w:t>,</w:t>
            </w:r>
            <w:r>
              <w:rPr>
                <w:spacing w:val="-8"/>
              </w:rPr>
              <w:t xml:space="preserve"> </w:t>
            </w:r>
            <w:r>
              <w:t>a</w:t>
            </w:r>
            <w:r>
              <w:rPr>
                <w:spacing w:val="5"/>
              </w:rPr>
              <w:t>n</w:t>
            </w:r>
            <w:r>
              <w:t xml:space="preserve">d </w:t>
            </w:r>
            <w:r>
              <w:rPr>
                <w:spacing w:val="1"/>
              </w:rPr>
              <w:t>q</w:t>
            </w:r>
            <w:r>
              <w:rPr>
                <w:spacing w:val="-1"/>
              </w:rPr>
              <w:t>u</w:t>
            </w:r>
            <w:r>
              <w:t>a</w:t>
            </w:r>
            <w:r>
              <w:rPr>
                <w:spacing w:val="-1"/>
              </w:rPr>
              <w:t>n</w:t>
            </w:r>
            <w:r>
              <w:t>ti</w:t>
            </w:r>
            <w:r>
              <w:rPr>
                <w:spacing w:val="2"/>
              </w:rPr>
              <w:t>t</w:t>
            </w:r>
            <w:r>
              <w:t>y</w:t>
            </w:r>
            <w:r>
              <w:rPr>
                <w:spacing w:val="-8"/>
              </w:rPr>
              <w:t xml:space="preserve"> </w:t>
            </w:r>
            <w:r>
              <w:t>at</w:t>
            </w:r>
            <w:r>
              <w:rPr>
                <w:spacing w:val="2"/>
              </w:rPr>
              <w:t xml:space="preserve"> </w:t>
            </w:r>
            <w:r>
              <w:rPr>
                <w:spacing w:val="-2"/>
              </w:rPr>
              <w:t>w</w:t>
            </w:r>
            <w:r>
              <w:rPr>
                <w:spacing w:val="1"/>
              </w:rPr>
              <w:t>h</w:t>
            </w:r>
            <w:r>
              <w:t>i</w:t>
            </w:r>
            <w:r>
              <w:rPr>
                <w:spacing w:val="2"/>
              </w:rPr>
              <w:t>c</w:t>
            </w:r>
            <w:r>
              <w:t>h</w:t>
            </w:r>
            <w:r>
              <w:rPr>
                <w:spacing w:val="-6"/>
              </w:rPr>
              <w:t xml:space="preserve"> </w:t>
            </w:r>
            <w:r>
              <w:t>it</w:t>
            </w:r>
            <w:r>
              <w:rPr>
                <w:spacing w:val="-1"/>
              </w:rPr>
              <w:t xml:space="preserve"> </w:t>
            </w:r>
            <w:r>
              <w:rPr>
                <w:spacing w:val="1"/>
              </w:rPr>
              <w:t>o</w:t>
            </w:r>
            <w:r>
              <w:t>c</w:t>
            </w:r>
            <w:r>
              <w:rPr>
                <w:spacing w:val="1"/>
              </w:rPr>
              <w:t>c</w:t>
            </w:r>
            <w:r>
              <w:rPr>
                <w:spacing w:val="-1"/>
              </w:rPr>
              <w:t>u</w:t>
            </w:r>
            <w:r>
              <w:rPr>
                <w:spacing w:val="1"/>
              </w:rPr>
              <w:t>r</w:t>
            </w:r>
            <w:r>
              <w:rPr>
                <w:spacing w:val="-1"/>
              </w:rPr>
              <w:t>s</w:t>
            </w:r>
            <w:r>
              <w:t>.</w:t>
            </w:r>
            <w:r>
              <w:rPr>
                <w:spacing w:val="-5"/>
              </w:rPr>
              <w:t xml:space="preserve"> </w:t>
            </w:r>
            <w:r>
              <w:rPr>
                <w:spacing w:val="3"/>
              </w:rPr>
              <w:t>T</w:t>
            </w:r>
            <w:r>
              <w:rPr>
                <w:spacing w:val="-1"/>
              </w:rPr>
              <w:t>h</w:t>
            </w:r>
            <w:r>
              <w:rPr>
                <w:spacing w:val="3"/>
              </w:rPr>
              <w:t>e</w:t>
            </w:r>
            <w:r>
              <w:t>y</w:t>
            </w:r>
            <w:r>
              <w:rPr>
                <w:spacing w:val="-7"/>
              </w:rPr>
              <w:t xml:space="preserve"> </w:t>
            </w:r>
            <w:r>
              <w:rPr>
                <w:spacing w:val="1"/>
              </w:rPr>
              <w:t>r</w:t>
            </w:r>
            <w:r>
              <w:t>e</w:t>
            </w:r>
            <w:r>
              <w:rPr>
                <w:spacing w:val="1"/>
              </w:rPr>
              <w:t>co</w:t>
            </w:r>
            <w:r>
              <w:rPr>
                <w:spacing w:val="-1"/>
              </w:rPr>
              <w:t>gn</w:t>
            </w:r>
            <w:r>
              <w:t>ize</w:t>
            </w:r>
            <w:r>
              <w:rPr>
                <w:spacing w:val="-3"/>
              </w:rPr>
              <w:t xml:space="preserve"> </w:t>
            </w:r>
            <w:r>
              <w:rPr>
                <w:spacing w:val="1"/>
              </w:rPr>
              <w:t>p</w:t>
            </w:r>
            <w:r>
              <w:t>atte</w:t>
            </w:r>
            <w:r>
              <w:rPr>
                <w:spacing w:val="3"/>
              </w:rPr>
              <w:t>r</w:t>
            </w:r>
            <w:r>
              <w:rPr>
                <w:spacing w:val="-1"/>
              </w:rPr>
              <w:t>n</w:t>
            </w:r>
            <w:r>
              <w:t xml:space="preserve">s </w:t>
            </w:r>
            <w:r>
              <w:rPr>
                <w:spacing w:val="1"/>
              </w:rPr>
              <w:t>ob</w:t>
            </w:r>
            <w:r>
              <w:rPr>
                <w:spacing w:val="-1"/>
              </w:rPr>
              <w:t>s</w:t>
            </w:r>
            <w:r>
              <w:t>e</w:t>
            </w:r>
            <w:r>
              <w:rPr>
                <w:spacing w:val="1"/>
              </w:rPr>
              <w:t>r</w:t>
            </w:r>
            <w:r>
              <w:rPr>
                <w:spacing w:val="-1"/>
              </w:rPr>
              <w:t>v</w:t>
            </w:r>
            <w:r>
              <w:t>a</w:t>
            </w:r>
            <w:r>
              <w:rPr>
                <w:spacing w:val="1"/>
              </w:rPr>
              <w:t>b</w:t>
            </w:r>
            <w:r>
              <w:t>le</w:t>
            </w:r>
            <w:r>
              <w:rPr>
                <w:spacing w:val="-9"/>
              </w:rPr>
              <w:t xml:space="preserve"> </w:t>
            </w:r>
            <w:r>
              <w:t>at</w:t>
            </w:r>
            <w:r>
              <w:rPr>
                <w:spacing w:val="-1"/>
              </w:rPr>
              <w:t xml:space="preserve"> </w:t>
            </w:r>
            <w:r>
              <w:rPr>
                <w:spacing w:val="1"/>
              </w:rPr>
              <w:t>o</w:t>
            </w:r>
            <w:r>
              <w:rPr>
                <w:spacing w:val="-1"/>
              </w:rPr>
              <w:t>n</w:t>
            </w:r>
            <w:r>
              <w:t>e</w:t>
            </w:r>
            <w:r>
              <w:rPr>
                <w:spacing w:val="-2"/>
              </w:rPr>
              <w:t xml:space="preserve"> </w:t>
            </w:r>
            <w:r>
              <w:rPr>
                <w:spacing w:val="-1"/>
              </w:rPr>
              <w:t>s</w:t>
            </w:r>
            <w:r>
              <w:t>c</w:t>
            </w:r>
            <w:r>
              <w:rPr>
                <w:spacing w:val="1"/>
              </w:rPr>
              <w:t>a</w:t>
            </w:r>
            <w:r>
              <w:t>le</w:t>
            </w:r>
            <w:r>
              <w:rPr>
                <w:spacing w:val="-1"/>
              </w:rPr>
              <w:t xml:space="preserve"> </w:t>
            </w:r>
            <w:r>
              <w:rPr>
                <w:spacing w:val="-4"/>
              </w:rPr>
              <w:t>m</w:t>
            </w:r>
            <w:r>
              <w:rPr>
                <w:spacing w:val="3"/>
              </w:rPr>
              <w:t>a</w:t>
            </w:r>
            <w:r>
              <w:t>y</w:t>
            </w:r>
            <w:r>
              <w:rPr>
                <w:spacing w:val="-4"/>
              </w:rPr>
              <w:t xml:space="preserve"> </w:t>
            </w:r>
            <w:r>
              <w:rPr>
                <w:spacing w:val="1"/>
              </w:rPr>
              <w:t>no</w:t>
            </w:r>
            <w:r>
              <w:t>t</w:t>
            </w:r>
            <w:r>
              <w:rPr>
                <w:spacing w:val="-3"/>
              </w:rPr>
              <w:t xml:space="preserve"> </w:t>
            </w:r>
            <w:r>
              <w:rPr>
                <w:spacing w:val="1"/>
              </w:rPr>
              <w:t>b</w:t>
            </w:r>
            <w:r>
              <w:t>e</w:t>
            </w:r>
            <w:r>
              <w:rPr>
                <w:spacing w:val="-1"/>
              </w:rPr>
              <w:t xml:space="preserve"> o</w:t>
            </w:r>
            <w:r>
              <w:rPr>
                <w:spacing w:val="1"/>
              </w:rPr>
              <w:t>b</w:t>
            </w:r>
            <w:r>
              <w:rPr>
                <w:spacing w:val="-1"/>
              </w:rPr>
              <w:t>s</w:t>
            </w:r>
            <w:r>
              <w:t>e</w:t>
            </w:r>
            <w:r>
              <w:rPr>
                <w:spacing w:val="1"/>
              </w:rPr>
              <w:t>r</w:t>
            </w:r>
            <w:r>
              <w:rPr>
                <w:spacing w:val="-1"/>
              </w:rPr>
              <w:t>v</w:t>
            </w:r>
            <w:r>
              <w:t>a</w:t>
            </w:r>
            <w:r>
              <w:rPr>
                <w:spacing w:val="1"/>
              </w:rPr>
              <w:t>b</w:t>
            </w:r>
            <w:r>
              <w:t>le</w:t>
            </w:r>
            <w:r>
              <w:rPr>
                <w:spacing w:val="-9"/>
              </w:rPr>
              <w:t xml:space="preserve"> </w:t>
            </w:r>
            <w:r>
              <w:rPr>
                <w:spacing w:val="1"/>
              </w:rPr>
              <w:t>o</w:t>
            </w:r>
            <w:r>
              <w:t>r</w:t>
            </w:r>
            <w:r>
              <w:rPr>
                <w:spacing w:val="-1"/>
              </w:rPr>
              <w:t xml:space="preserve"> </w:t>
            </w:r>
            <w:r>
              <w:t>e</w:t>
            </w:r>
            <w:r>
              <w:rPr>
                <w:spacing w:val="-1"/>
              </w:rPr>
              <w:t>x</w:t>
            </w:r>
            <w:r>
              <w:t>i</w:t>
            </w:r>
            <w:r>
              <w:rPr>
                <w:spacing w:val="-1"/>
              </w:rPr>
              <w:t>s</w:t>
            </w:r>
            <w:r>
              <w:t>t</w:t>
            </w:r>
            <w:r>
              <w:rPr>
                <w:spacing w:val="-4"/>
              </w:rPr>
              <w:t xml:space="preserve"> </w:t>
            </w:r>
            <w:r>
              <w:rPr>
                <w:spacing w:val="1"/>
                <w:w w:val="99"/>
              </w:rPr>
              <w:t>a</w:t>
            </w:r>
            <w:r>
              <w:rPr>
                <w:w w:val="99"/>
              </w:rPr>
              <w:t xml:space="preserve">t </w:t>
            </w:r>
            <w:r>
              <w:rPr>
                <w:spacing w:val="1"/>
                <w:w w:val="99"/>
              </w:rPr>
              <w:t>o</w:t>
            </w:r>
            <w:r>
              <w:rPr>
                <w:w w:val="99"/>
              </w:rPr>
              <w:t>t</w:t>
            </w:r>
            <w:r>
              <w:rPr>
                <w:spacing w:val="-1"/>
                <w:w w:val="99"/>
              </w:rPr>
              <w:t>h</w:t>
            </w:r>
            <w:r>
              <w:rPr>
                <w:w w:val="99"/>
              </w:rPr>
              <w:t>er</w:t>
            </w:r>
            <w:r>
              <w:rPr>
                <w:spacing w:val="2"/>
              </w:rPr>
              <w:t xml:space="preserve"> </w:t>
            </w:r>
            <w:r>
              <w:rPr>
                <w:spacing w:val="-1"/>
              </w:rPr>
              <w:t>s</w:t>
            </w:r>
            <w:r>
              <w:t>c</w:t>
            </w:r>
            <w:r>
              <w:rPr>
                <w:spacing w:val="1"/>
              </w:rPr>
              <w:t>a</w:t>
            </w:r>
            <w:r>
              <w:t>les,</w:t>
            </w:r>
            <w:r>
              <w:rPr>
                <w:spacing w:val="-5"/>
              </w:rPr>
              <w:t xml:space="preserve"> </w:t>
            </w:r>
            <w:r>
              <w:t>a</w:t>
            </w:r>
            <w:r>
              <w:rPr>
                <w:spacing w:val="-1"/>
              </w:rPr>
              <w:t>n</w:t>
            </w:r>
            <w:r>
              <w:t>d</w:t>
            </w:r>
            <w:r>
              <w:rPr>
                <w:spacing w:val="-1"/>
              </w:rPr>
              <w:t xml:space="preserve"> s</w:t>
            </w:r>
            <w:r>
              <w:rPr>
                <w:spacing w:val="3"/>
              </w:rPr>
              <w:t>o</w:t>
            </w:r>
            <w:r>
              <w:rPr>
                <w:spacing w:val="-1"/>
              </w:rPr>
              <w:t>m</w:t>
            </w:r>
            <w:r>
              <w:t>e</w:t>
            </w:r>
            <w:r>
              <w:rPr>
                <w:spacing w:val="-3"/>
              </w:rPr>
              <w:t xml:space="preserve"> </w:t>
            </w:r>
            <w:r>
              <w:rPr>
                <w:spacing w:val="2"/>
              </w:rPr>
              <w:t>s</w:t>
            </w:r>
            <w:r>
              <w:rPr>
                <w:spacing w:val="-1"/>
              </w:rPr>
              <w:t>ys</w:t>
            </w:r>
            <w:r>
              <w:t>t</w:t>
            </w:r>
            <w:r>
              <w:rPr>
                <w:spacing w:val="2"/>
              </w:rPr>
              <w:t>e</w:t>
            </w:r>
            <w:r>
              <w:rPr>
                <w:spacing w:val="1"/>
              </w:rPr>
              <w:t>m</w:t>
            </w:r>
            <w:r>
              <w:t>s</w:t>
            </w:r>
            <w:r>
              <w:rPr>
                <w:spacing w:val="-6"/>
              </w:rPr>
              <w:t xml:space="preserve"> </w:t>
            </w:r>
            <w:r>
              <w:t>c</w:t>
            </w:r>
            <w:r>
              <w:rPr>
                <w:spacing w:val="1"/>
              </w:rPr>
              <w:t>a</w:t>
            </w:r>
            <w:r>
              <w:t>n</w:t>
            </w:r>
            <w:r>
              <w:rPr>
                <w:spacing w:val="-4"/>
              </w:rPr>
              <w:t xml:space="preserve"> </w:t>
            </w:r>
            <w:r>
              <w:rPr>
                <w:spacing w:val="1"/>
              </w:rPr>
              <w:t>o</w:t>
            </w:r>
            <w:r>
              <w:rPr>
                <w:spacing w:val="-1"/>
              </w:rPr>
              <w:t>n</w:t>
            </w:r>
            <w:r>
              <w:rPr>
                <w:spacing w:val="2"/>
              </w:rPr>
              <w:t>l</w:t>
            </w:r>
            <w:r>
              <w:t>y</w:t>
            </w:r>
            <w:r>
              <w:rPr>
                <w:spacing w:val="-5"/>
              </w:rPr>
              <w:t xml:space="preserve"> </w:t>
            </w:r>
            <w:r>
              <w:rPr>
                <w:spacing w:val="1"/>
              </w:rPr>
              <w:t>b</w:t>
            </w:r>
            <w:r>
              <w:t>e</w:t>
            </w:r>
            <w:r>
              <w:rPr>
                <w:spacing w:val="-1"/>
              </w:rPr>
              <w:t xml:space="preserve"> s</w:t>
            </w:r>
            <w:r>
              <w:rPr>
                <w:spacing w:val="2"/>
              </w:rPr>
              <w:t>t</w:t>
            </w:r>
            <w:r>
              <w:rPr>
                <w:spacing w:val="-1"/>
              </w:rPr>
              <w:t>u</w:t>
            </w:r>
            <w:r>
              <w:rPr>
                <w:spacing w:val="1"/>
              </w:rPr>
              <w:t>d</w:t>
            </w:r>
            <w:r>
              <w:t>ied</w:t>
            </w:r>
            <w:r>
              <w:rPr>
                <w:spacing w:val="-5"/>
              </w:rPr>
              <w:t xml:space="preserve"> </w:t>
            </w:r>
            <w:r>
              <w:t>i</w:t>
            </w:r>
            <w:r>
              <w:rPr>
                <w:spacing w:val="-1"/>
              </w:rPr>
              <w:t>n</w:t>
            </w:r>
            <w:r>
              <w:rPr>
                <w:spacing w:val="1"/>
              </w:rPr>
              <w:t>d</w:t>
            </w:r>
            <w:r>
              <w:t>ire</w:t>
            </w:r>
            <w:r>
              <w:rPr>
                <w:spacing w:val="1"/>
              </w:rPr>
              <w:t>c</w:t>
            </w:r>
            <w:r>
              <w:t>t</w:t>
            </w:r>
            <w:r>
              <w:rPr>
                <w:spacing w:val="2"/>
              </w:rPr>
              <w:t>l</w:t>
            </w:r>
            <w:r>
              <w:t>y as</w:t>
            </w:r>
            <w:r>
              <w:rPr>
                <w:spacing w:val="-2"/>
              </w:rPr>
              <w:t xml:space="preserve"> </w:t>
            </w:r>
            <w:r>
              <w:t>t</w:t>
            </w:r>
            <w:r>
              <w:rPr>
                <w:spacing w:val="-1"/>
              </w:rPr>
              <w:t>h</w:t>
            </w:r>
            <w:r>
              <w:rPr>
                <w:spacing w:val="3"/>
              </w:rPr>
              <w:t>e</w:t>
            </w:r>
            <w:r>
              <w:t>y</w:t>
            </w:r>
            <w:r>
              <w:rPr>
                <w:spacing w:val="-4"/>
              </w:rPr>
              <w:t xml:space="preserve"> </w:t>
            </w:r>
            <w:r>
              <w:t>a</w:t>
            </w:r>
            <w:r>
              <w:rPr>
                <w:spacing w:val="1"/>
              </w:rPr>
              <w:t>r</w:t>
            </w:r>
            <w:r>
              <w:t>e</w:t>
            </w:r>
            <w:r>
              <w:rPr>
                <w:spacing w:val="-1"/>
              </w:rPr>
              <w:t xml:space="preserve"> </w:t>
            </w:r>
            <w:r>
              <w:t>t</w:t>
            </w:r>
            <w:r>
              <w:rPr>
                <w:spacing w:val="1"/>
              </w:rPr>
              <w:t>o</w:t>
            </w:r>
            <w:r>
              <w:t>o</w:t>
            </w:r>
            <w:r>
              <w:rPr>
                <w:spacing w:val="-2"/>
              </w:rPr>
              <w:t xml:space="preserve"> </w:t>
            </w:r>
            <w:r>
              <w:rPr>
                <w:spacing w:val="2"/>
              </w:rPr>
              <w:t>s</w:t>
            </w:r>
            <w:r>
              <w:rPr>
                <w:spacing w:val="-4"/>
              </w:rPr>
              <w:t>m</w:t>
            </w:r>
            <w:r>
              <w:t>all,</w:t>
            </w:r>
            <w:r>
              <w:rPr>
                <w:spacing w:val="-4"/>
              </w:rPr>
              <w:t xml:space="preserve"> </w:t>
            </w:r>
            <w:r>
              <w:t>t</w:t>
            </w:r>
            <w:r>
              <w:rPr>
                <w:spacing w:val="1"/>
              </w:rPr>
              <w:t>o</w:t>
            </w:r>
            <w:r>
              <w:t>o</w:t>
            </w:r>
            <w:r>
              <w:rPr>
                <w:spacing w:val="-2"/>
              </w:rPr>
              <w:t xml:space="preserve"> </w:t>
            </w:r>
            <w:r>
              <w:t>la</w:t>
            </w:r>
            <w:r>
              <w:rPr>
                <w:spacing w:val="1"/>
              </w:rPr>
              <w:t>r</w:t>
            </w:r>
            <w:r>
              <w:rPr>
                <w:spacing w:val="-1"/>
              </w:rPr>
              <w:t>g</w:t>
            </w:r>
            <w:r>
              <w:rPr>
                <w:spacing w:val="3"/>
              </w:rPr>
              <w:t>e</w:t>
            </w:r>
            <w:r>
              <w:t>,</w:t>
            </w:r>
            <w:r>
              <w:rPr>
                <w:spacing w:val="-3"/>
              </w:rPr>
              <w:t xml:space="preserve"> </w:t>
            </w:r>
            <w:r>
              <w:t>t</w:t>
            </w:r>
            <w:r>
              <w:rPr>
                <w:spacing w:val="1"/>
              </w:rPr>
              <w:t>o</w:t>
            </w:r>
            <w:r>
              <w:t>o</w:t>
            </w:r>
            <w:r>
              <w:rPr>
                <w:spacing w:val="-2"/>
              </w:rPr>
              <w:t xml:space="preserve"> f</w:t>
            </w:r>
            <w:r>
              <w:t>ast,</w:t>
            </w:r>
            <w:r>
              <w:rPr>
                <w:spacing w:val="-3"/>
              </w:rPr>
              <w:t xml:space="preserve"> </w:t>
            </w:r>
            <w:r>
              <w:rPr>
                <w:spacing w:val="1"/>
              </w:rPr>
              <w:t>o</w:t>
            </w:r>
            <w:r>
              <w:t>r</w:t>
            </w:r>
            <w:r>
              <w:rPr>
                <w:spacing w:val="4"/>
              </w:rPr>
              <w:t xml:space="preserve"> </w:t>
            </w:r>
            <w:r>
              <w:t>t</w:t>
            </w:r>
            <w:r>
              <w:rPr>
                <w:spacing w:val="1"/>
              </w:rPr>
              <w:t>o</w:t>
            </w:r>
            <w:r>
              <w:t>o</w:t>
            </w:r>
            <w:r>
              <w:rPr>
                <w:spacing w:val="-2"/>
              </w:rPr>
              <w:t xml:space="preserve"> </w:t>
            </w:r>
            <w:r>
              <w:rPr>
                <w:spacing w:val="-1"/>
              </w:rPr>
              <w:t>s</w:t>
            </w:r>
            <w:r>
              <w:t>l</w:t>
            </w:r>
            <w:r>
              <w:rPr>
                <w:spacing w:val="1"/>
              </w:rPr>
              <w:t>o</w:t>
            </w:r>
            <w:r>
              <w:t>w</w:t>
            </w:r>
            <w:r>
              <w:rPr>
                <w:spacing w:val="-8"/>
              </w:rPr>
              <w:t xml:space="preserve"> </w:t>
            </w:r>
            <w:r>
              <w:t xml:space="preserve">to </w:t>
            </w:r>
            <w:r>
              <w:rPr>
                <w:spacing w:val="1"/>
              </w:rPr>
              <w:t>ob</w:t>
            </w:r>
            <w:r>
              <w:rPr>
                <w:spacing w:val="-1"/>
              </w:rPr>
              <w:t>s</w:t>
            </w:r>
            <w:r>
              <w:t>e</w:t>
            </w:r>
            <w:r>
              <w:rPr>
                <w:spacing w:val="1"/>
              </w:rPr>
              <w:t>r</w:t>
            </w:r>
            <w:r>
              <w:rPr>
                <w:spacing w:val="-1"/>
              </w:rPr>
              <w:t>v</w:t>
            </w:r>
            <w:r>
              <w:t>e</w:t>
            </w:r>
            <w:r>
              <w:rPr>
                <w:spacing w:val="-5"/>
              </w:rPr>
              <w:t xml:space="preserve"> </w:t>
            </w:r>
            <w:r>
              <w:rPr>
                <w:spacing w:val="1"/>
              </w:rPr>
              <w:t>d</w:t>
            </w:r>
            <w:r>
              <w:t>ire</w:t>
            </w:r>
            <w:r>
              <w:rPr>
                <w:spacing w:val="1"/>
              </w:rPr>
              <w:t>c</w:t>
            </w:r>
            <w:r>
              <w:t>t</w:t>
            </w:r>
            <w:r>
              <w:rPr>
                <w:spacing w:val="2"/>
              </w:rPr>
              <w:t>l</w:t>
            </w:r>
            <w:r>
              <w:rPr>
                <w:spacing w:val="-4"/>
              </w:rPr>
              <w:t>y</w:t>
            </w:r>
            <w:r>
              <w:t>.</w:t>
            </w:r>
            <w:r>
              <w:rPr>
                <w:spacing w:val="-6"/>
              </w:rPr>
              <w:t xml:space="preserve"> </w:t>
            </w:r>
            <w:r>
              <w:t>St</w:t>
            </w:r>
            <w:r>
              <w:rPr>
                <w:spacing w:val="-2"/>
              </w:rPr>
              <w:t>u</w:t>
            </w:r>
            <w:r>
              <w:rPr>
                <w:spacing w:val="1"/>
              </w:rPr>
              <w:t>d</w:t>
            </w:r>
            <w:r>
              <w:rPr>
                <w:spacing w:val="3"/>
              </w:rPr>
              <w:t>e</w:t>
            </w:r>
            <w:r>
              <w:rPr>
                <w:spacing w:val="-1"/>
              </w:rPr>
              <w:t>n</w:t>
            </w:r>
            <w:r>
              <w:t>ts</w:t>
            </w:r>
            <w:r>
              <w:rPr>
                <w:spacing w:val="-3"/>
              </w:rPr>
              <w:t xml:space="preserve"> </w:t>
            </w:r>
            <w:r>
              <w:rPr>
                <w:spacing w:val="-1"/>
              </w:rPr>
              <w:t>us</w:t>
            </w:r>
            <w:r>
              <w:t xml:space="preserve">e </w:t>
            </w:r>
            <w:r>
              <w:rPr>
                <w:spacing w:val="1"/>
              </w:rPr>
              <w:t>ord</w:t>
            </w:r>
            <w:r>
              <w:t>e</w:t>
            </w:r>
            <w:r>
              <w:rPr>
                <w:spacing w:val="1"/>
              </w:rPr>
              <w:t>r</w:t>
            </w:r>
            <w:r>
              <w:t>s</w:t>
            </w:r>
            <w:r>
              <w:rPr>
                <w:spacing w:val="-5"/>
              </w:rPr>
              <w:t xml:space="preserve"> </w:t>
            </w:r>
            <w:r>
              <w:rPr>
                <w:spacing w:val="1"/>
              </w:rPr>
              <w:t>o</w:t>
            </w:r>
            <w:r>
              <w:t>f</w:t>
            </w:r>
            <w:r>
              <w:rPr>
                <w:spacing w:val="-3"/>
              </w:rPr>
              <w:t xml:space="preserve"> </w:t>
            </w:r>
            <w:r>
              <w:rPr>
                <w:spacing w:val="-4"/>
              </w:rPr>
              <w:t>m</w:t>
            </w:r>
            <w:r>
              <w:rPr>
                <w:spacing w:val="3"/>
              </w:rPr>
              <w:t>a</w:t>
            </w:r>
            <w:r>
              <w:rPr>
                <w:spacing w:val="1"/>
              </w:rPr>
              <w:t>g</w:t>
            </w:r>
            <w:r>
              <w:rPr>
                <w:spacing w:val="-1"/>
              </w:rPr>
              <w:t>n</w:t>
            </w:r>
            <w:r>
              <w:t>it</w:t>
            </w:r>
            <w:r>
              <w:rPr>
                <w:spacing w:val="-2"/>
              </w:rPr>
              <w:t>u</w:t>
            </w:r>
            <w:r>
              <w:rPr>
                <w:spacing w:val="1"/>
              </w:rPr>
              <w:t>d</w:t>
            </w:r>
            <w:r>
              <w:t>e</w:t>
            </w:r>
            <w:r>
              <w:rPr>
                <w:spacing w:val="-7"/>
              </w:rPr>
              <w:t xml:space="preserve"> </w:t>
            </w:r>
            <w:r>
              <w:t xml:space="preserve">to </w:t>
            </w:r>
            <w:r>
              <w:rPr>
                <w:spacing w:val="-1"/>
              </w:rPr>
              <w:t>un</w:t>
            </w:r>
            <w:r>
              <w:rPr>
                <w:spacing w:val="1"/>
              </w:rPr>
              <w:t>d</w:t>
            </w:r>
            <w:r>
              <w:t>e</w:t>
            </w:r>
            <w:r>
              <w:rPr>
                <w:spacing w:val="1"/>
              </w:rPr>
              <w:t>r</w:t>
            </w:r>
            <w:r>
              <w:rPr>
                <w:spacing w:val="-1"/>
              </w:rPr>
              <w:t>s</w:t>
            </w:r>
            <w:r>
              <w:t>t</w:t>
            </w:r>
            <w:r>
              <w:rPr>
                <w:spacing w:val="2"/>
              </w:rPr>
              <w:t>a</w:t>
            </w:r>
            <w:r>
              <w:rPr>
                <w:spacing w:val="-1"/>
              </w:rPr>
              <w:t>n</w:t>
            </w:r>
            <w:r>
              <w:t>d</w:t>
            </w:r>
            <w:r>
              <w:rPr>
                <w:spacing w:val="-8"/>
              </w:rPr>
              <w:t xml:space="preserve"> </w:t>
            </w:r>
            <w:r>
              <w:rPr>
                <w:spacing w:val="-1"/>
              </w:rPr>
              <w:t>h</w:t>
            </w:r>
            <w:r>
              <w:rPr>
                <w:spacing w:val="3"/>
              </w:rPr>
              <w:t>o</w:t>
            </w:r>
            <w:r>
              <w:t>w</w:t>
            </w:r>
            <w:r>
              <w:rPr>
                <w:spacing w:val="-5"/>
              </w:rPr>
              <w:t xml:space="preserve"> </w:t>
            </w:r>
            <w:r>
              <w:t>a</w:t>
            </w:r>
            <w:r>
              <w:rPr>
                <w:spacing w:val="2"/>
              </w:rPr>
              <w:t xml:space="preserve"> </w:t>
            </w:r>
            <w:r>
              <w:rPr>
                <w:spacing w:val="-4"/>
              </w:rPr>
              <w:t>m</w:t>
            </w:r>
            <w:r>
              <w:rPr>
                <w:spacing w:val="1"/>
              </w:rPr>
              <w:t>od</w:t>
            </w:r>
            <w:r>
              <w:t>el</w:t>
            </w:r>
            <w:r>
              <w:rPr>
                <w:spacing w:val="-5"/>
              </w:rPr>
              <w:t xml:space="preserve"> </w:t>
            </w:r>
            <w:r>
              <w:t>at</w:t>
            </w:r>
            <w:r>
              <w:rPr>
                <w:spacing w:val="-1"/>
              </w:rPr>
              <w:t xml:space="preserve"> </w:t>
            </w:r>
            <w:r>
              <w:rPr>
                <w:spacing w:val="1"/>
              </w:rPr>
              <w:t>on</w:t>
            </w:r>
            <w:r>
              <w:t>e</w:t>
            </w:r>
            <w:r>
              <w:rPr>
                <w:spacing w:val="-2"/>
              </w:rPr>
              <w:t xml:space="preserve"> </w:t>
            </w:r>
            <w:r>
              <w:rPr>
                <w:spacing w:val="-1"/>
              </w:rPr>
              <w:t>s</w:t>
            </w:r>
            <w:r>
              <w:t>c</w:t>
            </w:r>
            <w:r>
              <w:rPr>
                <w:spacing w:val="1"/>
              </w:rPr>
              <w:t>a</w:t>
            </w:r>
            <w:r>
              <w:t>le</w:t>
            </w:r>
            <w:r>
              <w:rPr>
                <w:spacing w:val="-4"/>
              </w:rPr>
              <w:t xml:space="preserve"> </w:t>
            </w:r>
            <w:r>
              <w:rPr>
                <w:spacing w:val="1"/>
              </w:rPr>
              <w:t>r</w:t>
            </w:r>
            <w:r>
              <w:t>elat</w:t>
            </w:r>
            <w:r>
              <w:rPr>
                <w:spacing w:val="1"/>
              </w:rPr>
              <w:t>e</w:t>
            </w:r>
            <w:r>
              <w:t>s</w:t>
            </w:r>
            <w:r>
              <w:rPr>
                <w:spacing w:val="-5"/>
              </w:rPr>
              <w:t xml:space="preserve"> </w:t>
            </w:r>
            <w:r>
              <w:t>to</w:t>
            </w:r>
            <w:r>
              <w:rPr>
                <w:spacing w:val="-1"/>
              </w:rPr>
              <w:t xml:space="preserve"> </w:t>
            </w:r>
            <w:r>
              <w:t>a</w:t>
            </w:r>
            <w:r>
              <w:rPr>
                <w:spacing w:val="2"/>
              </w:rPr>
              <w:t xml:space="preserve"> </w:t>
            </w:r>
            <w:r>
              <w:rPr>
                <w:spacing w:val="-4"/>
              </w:rPr>
              <w:t>m</w:t>
            </w:r>
            <w:r>
              <w:rPr>
                <w:spacing w:val="1"/>
              </w:rPr>
              <w:t>od</w:t>
            </w:r>
            <w:r>
              <w:t>el</w:t>
            </w:r>
            <w:r>
              <w:rPr>
                <w:spacing w:val="-5"/>
              </w:rPr>
              <w:t xml:space="preserve"> </w:t>
            </w:r>
            <w:r>
              <w:t>at a</w:t>
            </w:r>
            <w:r>
              <w:rPr>
                <w:spacing w:val="-1"/>
              </w:rPr>
              <w:t>n</w:t>
            </w:r>
            <w:r>
              <w:rPr>
                <w:spacing w:val="1"/>
              </w:rPr>
              <w:t>o</w:t>
            </w:r>
            <w:r>
              <w:t>t</w:t>
            </w:r>
            <w:r>
              <w:rPr>
                <w:spacing w:val="-1"/>
              </w:rPr>
              <w:t>h</w:t>
            </w:r>
            <w:r>
              <w:t>er</w:t>
            </w:r>
            <w:r>
              <w:rPr>
                <w:spacing w:val="-5"/>
              </w:rPr>
              <w:t xml:space="preserve"> </w:t>
            </w:r>
            <w:r>
              <w:rPr>
                <w:spacing w:val="-1"/>
              </w:rPr>
              <w:t>s</w:t>
            </w:r>
            <w:r>
              <w:t>c</w:t>
            </w:r>
            <w:r>
              <w:rPr>
                <w:spacing w:val="1"/>
              </w:rPr>
              <w:t>a</w:t>
            </w:r>
            <w:r>
              <w:t>le.</w:t>
            </w:r>
            <w:r>
              <w:rPr>
                <w:spacing w:val="48"/>
              </w:rPr>
              <w:t xml:space="preserve"> </w:t>
            </w:r>
            <w:r>
              <w:rPr>
                <w:spacing w:val="3"/>
              </w:rPr>
              <w:t>T</w:t>
            </w:r>
            <w:r>
              <w:rPr>
                <w:spacing w:val="-1"/>
              </w:rPr>
              <w:t>h</w:t>
            </w:r>
            <w:r>
              <w:rPr>
                <w:spacing w:val="3"/>
              </w:rPr>
              <w:t>e</w:t>
            </w:r>
            <w:r>
              <w:t>y</w:t>
            </w:r>
            <w:r>
              <w:rPr>
                <w:spacing w:val="-5"/>
              </w:rPr>
              <w:t xml:space="preserve"> </w:t>
            </w:r>
            <w:r>
              <w:rPr>
                <w:spacing w:val="-1"/>
              </w:rPr>
              <w:t>us</w:t>
            </w:r>
            <w:r>
              <w:t>e</w:t>
            </w:r>
            <w:r>
              <w:rPr>
                <w:spacing w:val="-2"/>
              </w:rPr>
              <w:t xml:space="preserve"> </w:t>
            </w:r>
            <w:r>
              <w:t>a</w:t>
            </w:r>
            <w:r>
              <w:rPr>
                <w:spacing w:val="2"/>
              </w:rPr>
              <w:t>l</w:t>
            </w:r>
            <w:r>
              <w:rPr>
                <w:spacing w:val="-1"/>
              </w:rPr>
              <w:t>g</w:t>
            </w:r>
            <w:r>
              <w:t>e</w:t>
            </w:r>
            <w:r>
              <w:rPr>
                <w:spacing w:val="1"/>
              </w:rPr>
              <w:t>br</w:t>
            </w:r>
            <w:r>
              <w:t>aic</w:t>
            </w:r>
            <w:r>
              <w:rPr>
                <w:spacing w:val="-6"/>
              </w:rPr>
              <w:t xml:space="preserve"> </w:t>
            </w:r>
            <w:r>
              <w:t>t</w:t>
            </w:r>
            <w:r>
              <w:rPr>
                <w:spacing w:val="-1"/>
              </w:rPr>
              <w:t>h</w:t>
            </w:r>
            <w:r>
              <w:t>i</w:t>
            </w:r>
            <w:r>
              <w:rPr>
                <w:spacing w:val="1"/>
              </w:rPr>
              <w:t>n</w:t>
            </w:r>
            <w:r>
              <w:rPr>
                <w:spacing w:val="-1"/>
              </w:rPr>
              <w:t>k</w:t>
            </w:r>
            <w:r>
              <w:rPr>
                <w:spacing w:val="2"/>
              </w:rPr>
              <w:t>i</w:t>
            </w:r>
            <w:r>
              <w:rPr>
                <w:spacing w:val="1"/>
              </w:rPr>
              <w:t>n</w:t>
            </w:r>
            <w:r>
              <w:t>g</w:t>
            </w:r>
            <w:r>
              <w:rPr>
                <w:spacing w:val="-8"/>
              </w:rPr>
              <w:t xml:space="preserve"> </w:t>
            </w:r>
            <w:r>
              <w:t>to</w:t>
            </w:r>
            <w:r>
              <w:rPr>
                <w:spacing w:val="-1"/>
              </w:rPr>
              <w:t xml:space="preserve"> </w:t>
            </w:r>
            <w:r>
              <w:t>e</w:t>
            </w:r>
            <w:r>
              <w:rPr>
                <w:spacing w:val="-1"/>
              </w:rPr>
              <w:t>x</w:t>
            </w:r>
            <w:r>
              <w:rPr>
                <w:spacing w:val="3"/>
              </w:rPr>
              <w:t>a</w:t>
            </w:r>
            <w:r>
              <w:rPr>
                <w:spacing w:val="-1"/>
              </w:rPr>
              <w:t>m</w:t>
            </w:r>
            <w:r>
              <w:t>i</w:t>
            </w:r>
            <w:r>
              <w:rPr>
                <w:spacing w:val="-1"/>
              </w:rPr>
              <w:t>n</w:t>
            </w:r>
            <w:r>
              <w:t xml:space="preserve">e </w:t>
            </w:r>
            <w:r>
              <w:rPr>
                <w:spacing w:val="-1"/>
              </w:rPr>
              <w:t>s</w:t>
            </w:r>
            <w:r>
              <w:t>cie</w:t>
            </w:r>
            <w:r>
              <w:rPr>
                <w:spacing w:val="-1"/>
              </w:rPr>
              <w:t>n</w:t>
            </w:r>
            <w:r>
              <w:rPr>
                <w:spacing w:val="2"/>
              </w:rPr>
              <w:t>t</w:t>
            </w:r>
            <w:r>
              <w:t>i</w:t>
            </w:r>
            <w:r>
              <w:rPr>
                <w:spacing w:val="-2"/>
              </w:rPr>
              <w:t>f</w:t>
            </w:r>
            <w:r>
              <w:t>ic</w:t>
            </w:r>
            <w:r>
              <w:rPr>
                <w:spacing w:val="-7"/>
              </w:rPr>
              <w:t xml:space="preserve"> </w:t>
            </w:r>
            <w:r>
              <w:rPr>
                <w:spacing w:val="1"/>
              </w:rPr>
              <w:t>d</w:t>
            </w:r>
            <w:r>
              <w:t>ata</w:t>
            </w:r>
            <w:r>
              <w:rPr>
                <w:spacing w:val="-2"/>
              </w:rPr>
              <w:t xml:space="preserve"> </w:t>
            </w:r>
            <w:r>
              <w:rPr>
                <w:spacing w:val="3"/>
              </w:rPr>
              <w:t>a</w:t>
            </w:r>
            <w:r>
              <w:rPr>
                <w:spacing w:val="-1"/>
              </w:rPr>
              <w:t>n</w:t>
            </w:r>
            <w:r>
              <w:t>d</w:t>
            </w:r>
            <w:r>
              <w:rPr>
                <w:spacing w:val="-2"/>
              </w:rPr>
              <w:t xml:space="preserve"> </w:t>
            </w:r>
            <w:r>
              <w:rPr>
                <w:spacing w:val="1"/>
              </w:rPr>
              <w:t>pr</w:t>
            </w:r>
            <w:r>
              <w:t>e</w:t>
            </w:r>
            <w:r>
              <w:rPr>
                <w:spacing w:val="1"/>
              </w:rPr>
              <w:t>d</w:t>
            </w:r>
            <w:r>
              <w:t>ict</w:t>
            </w:r>
            <w:r>
              <w:rPr>
                <w:spacing w:val="-6"/>
              </w:rPr>
              <w:t xml:space="preserve"> </w:t>
            </w:r>
            <w:r>
              <w:t>t</w:t>
            </w:r>
            <w:r>
              <w:rPr>
                <w:spacing w:val="-1"/>
              </w:rPr>
              <w:t>h</w:t>
            </w:r>
            <w:r>
              <w:t>e</w:t>
            </w:r>
            <w:r>
              <w:rPr>
                <w:spacing w:val="-1"/>
              </w:rPr>
              <w:t xml:space="preserve"> </w:t>
            </w:r>
            <w:r>
              <w:t>e</w:t>
            </w:r>
            <w:r>
              <w:rPr>
                <w:spacing w:val="-1"/>
              </w:rPr>
              <w:t>f</w:t>
            </w:r>
            <w:r>
              <w:rPr>
                <w:spacing w:val="-2"/>
              </w:rPr>
              <w:t>f</w:t>
            </w:r>
            <w:r>
              <w:t>e</w:t>
            </w:r>
            <w:r>
              <w:rPr>
                <w:spacing w:val="6"/>
              </w:rPr>
              <w:t>c</w:t>
            </w:r>
            <w:r>
              <w:t>t</w:t>
            </w:r>
            <w:r>
              <w:rPr>
                <w:spacing w:val="-5"/>
              </w:rPr>
              <w:t xml:space="preserve"> </w:t>
            </w:r>
            <w:r>
              <w:rPr>
                <w:spacing w:val="1"/>
              </w:rPr>
              <w:t>o</w:t>
            </w:r>
            <w:r>
              <w:t>f</w:t>
            </w:r>
            <w:r>
              <w:rPr>
                <w:spacing w:val="-3"/>
              </w:rPr>
              <w:t xml:space="preserve"> </w:t>
            </w:r>
            <w:r>
              <w:t>a c</w:t>
            </w:r>
            <w:r>
              <w:rPr>
                <w:spacing w:val="-1"/>
              </w:rPr>
              <w:t>h</w:t>
            </w:r>
            <w:r>
              <w:rPr>
                <w:spacing w:val="3"/>
              </w:rPr>
              <w:t>a</w:t>
            </w:r>
            <w:r>
              <w:rPr>
                <w:spacing w:val="1"/>
              </w:rPr>
              <w:t>n</w:t>
            </w:r>
            <w:r>
              <w:rPr>
                <w:spacing w:val="-1"/>
              </w:rPr>
              <w:t>g</w:t>
            </w:r>
            <w:r>
              <w:t>e</w:t>
            </w:r>
            <w:r>
              <w:rPr>
                <w:spacing w:val="-5"/>
              </w:rPr>
              <w:t xml:space="preserve"> </w:t>
            </w:r>
            <w:r>
              <w:t>in</w:t>
            </w:r>
            <w:r>
              <w:rPr>
                <w:spacing w:val="-3"/>
              </w:rPr>
              <w:t xml:space="preserve"> </w:t>
            </w:r>
            <w:r>
              <w:rPr>
                <w:spacing w:val="1"/>
              </w:rPr>
              <w:t>o</w:t>
            </w:r>
            <w:r>
              <w:rPr>
                <w:spacing w:val="-1"/>
              </w:rPr>
              <w:t>n</w:t>
            </w:r>
            <w:r>
              <w:t xml:space="preserve">e </w:t>
            </w:r>
            <w:r>
              <w:rPr>
                <w:spacing w:val="-1"/>
              </w:rPr>
              <w:t>v</w:t>
            </w:r>
            <w:r>
              <w:t>a</w:t>
            </w:r>
            <w:r>
              <w:rPr>
                <w:spacing w:val="1"/>
              </w:rPr>
              <w:t>r</w:t>
            </w:r>
            <w:r>
              <w:t>ia</w:t>
            </w:r>
            <w:r>
              <w:rPr>
                <w:spacing w:val="1"/>
              </w:rPr>
              <w:t>b</w:t>
            </w:r>
            <w:r>
              <w:t>le</w:t>
            </w:r>
            <w:r>
              <w:rPr>
                <w:spacing w:val="-6"/>
              </w:rPr>
              <w:t xml:space="preserve"> </w:t>
            </w:r>
            <w:r>
              <w:rPr>
                <w:spacing w:val="1"/>
              </w:rPr>
              <w:t>o</w:t>
            </w:r>
            <w:r>
              <w:t>n</w:t>
            </w:r>
            <w:r>
              <w:rPr>
                <w:spacing w:val="-3"/>
              </w:rPr>
              <w:t xml:space="preserve"> </w:t>
            </w:r>
            <w:r>
              <w:t>a</w:t>
            </w:r>
            <w:r>
              <w:rPr>
                <w:spacing w:val="-1"/>
              </w:rPr>
              <w:t>n</w:t>
            </w:r>
            <w:r>
              <w:rPr>
                <w:spacing w:val="1"/>
              </w:rPr>
              <w:t>o</w:t>
            </w:r>
            <w:r>
              <w:rPr>
                <w:spacing w:val="2"/>
              </w:rPr>
              <w:t>t</w:t>
            </w:r>
            <w:r>
              <w:rPr>
                <w:spacing w:val="-1"/>
              </w:rPr>
              <w:t>h</w:t>
            </w:r>
            <w:r>
              <w:t>er</w:t>
            </w:r>
            <w:r>
              <w:rPr>
                <w:spacing w:val="-5"/>
              </w:rPr>
              <w:t xml:space="preserve"> </w:t>
            </w:r>
            <w:r>
              <w:rPr>
                <w:spacing w:val="1"/>
              </w:rPr>
              <w:t>(</w:t>
            </w:r>
            <w:r>
              <w:t>e</w:t>
            </w:r>
            <w:r>
              <w:rPr>
                <w:spacing w:val="1"/>
              </w:rPr>
              <w:t>.</w:t>
            </w:r>
            <w:r>
              <w:rPr>
                <w:spacing w:val="-1"/>
              </w:rPr>
              <w:t>g</w:t>
            </w:r>
            <w:r>
              <w:t>.,</w:t>
            </w:r>
            <w:r>
              <w:rPr>
                <w:spacing w:val="-3"/>
              </w:rPr>
              <w:t xml:space="preserve"> </w:t>
            </w:r>
            <w:r>
              <w:t>li</w:t>
            </w:r>
            <w:r>
              <w:rPr>
                <w:spacing w:val="-2"/>
              </w:rPr>
              <w:t>n</w:t>
            </w:r>
            <w:r>
              <w:t>e</w:t>
            </w:r>
            <w:r>
              <w:rPr>
                <w:spacing w:val="3"/>
              </w:rPr>
              <w:t>a</w:t>
            </w:r>
            <w:r>
              <w:t>r</w:t>
            </w:r>
            <w:r>
              <w:rPr>
                <w:spacing w:val="-4"/>
              </w:rPr>
              <w:t xml:space="preserve"> </w:t>
            </w:r>
            <w:r>
              <w:rPr>
                <w:spacing w:val="-1"/>
              </w:rPr>
              <w:t>g</w:t>
            </w:r>
            <w:r>
              <w:rPr>
                <w:spacing w:val="1"/>
              </w:rPr>
              <w:t>r</w:t>
            </w:r>
            <w:r>
              <w:rPr>
                <w:spacing w:val="3"/>
              </w:rPr>
              <w:t>o</w:t>
            </w:r>
            <w:r>
              <w:rPr>
                <w:spacing w:val="-5"/>
              </w:rPr>
              <w:t>w</w:t>
            </w:r>
            <w:r>
              <w:rPr>
                <w:spacing w:val="2"/>
              </w:rPr>
              <w:t>t</w:t>
            </w:r>
            <w:r>
              <w:t>h</w:t>
            </w:r>
            <w:r>
              <w:rPr>
                <w:spacing w:val="-7"/>
              </w:rPr>
              <w:t xml:space="preserve"> </w:t>
            </w:r>
            <w:r>
              <w:rPr>
                <w:spacing w:val="1"/>
              </w:rPr>
              <w:t>v</w:t>
            </w:r>
            <w:r>
              <w:rPr>
                <w:spacing w:val="-1"/>
              </w:rPr>
              <w:t>s</w:t>
            </w:r>
            <w:r>
              <w:t>.</w:t>
            </w:r>
            <w:r>
              <w:rPr>
                <w:spacing w:val="-1"/>
              </w:rPr>
              <w:t xml:space="preserve"> </w:t>
            </w:r>
            <w:r>
              <w:t>e</w:t>
            </w:r>
            <w:r>
              <w:rPr>
                <w:spacing w:val="-1"/>
              </w:rPr>
              <w:t>x</w:t>
            </w:r>
            <w:r>
              <w:rPr>
                <w:spacing w:val="1"/>
              </w:rPr>
              <w:t>po</w:t>
            </w:r>
            <w:r>
              <w:rPr>
                <w:spacing w:val="-1"/>
              </w:rPr>
              <w:t>n</w:t>
            </w:r>
            <w:r>
              <w:rPr>
                <w:spacing w:val="3"/>
              </w:rPr>
              <w:t>e</w:t>
            </w:r>
            <w:r>
              <w:rPr>
                <w:spacing w:val="-1"/>
              </w:rPr>
              <w:t>n</w:t>
            </w:r>
            <w:r>
              <w:t xml:space="preserve">tial </w:t>
            </w:r>
            <w:r>
              <w:rPr>
                <w:spacing w:val="-1"/>
              </w:rPr>
              <w:t>g</w:t>
            </w:r>
            <w:r>
              <w:rPr>
                <w:spacing w:val="1"/>
              </w:rPr>
              <w:t>r</w:t>
            </w:r>
            <w:r>
              <w:rPr>
                <w:spacing w:val="3"/>
              </w:rPr>
              <w:t>o</w:t>
            </w:r>
            <w:r>
              <w:rPr>
                <w:spacing w:val="-5"/>
              </w:rPr>
              <w:t>w</w:t>
            </w:r>
            <w:r>
              <w:rPr>
                <w:spacing w:val="2"/>
              </w:rPr>
              <w:t>t</w:t>
            </w:r>
            <w:r>
              <w:rPr>
                <w:spacing w:val="-1"/>
              </w:rPr>
              <w:t>h</w:t>
            </w:r>
            <w:r>
              <w:rPr>
                <w:spacing w:val="1"/>
              </w:rPr>
              <w:t>)</w:t>
            </w:r>
            <w:r>
              <w:t>.</w:t>
            </w:r>
          </w:p>
        </w:tc>
      </w:tr>
    </w:tbl>
    <w:p w:rsidR="009F3251" w:rsidRPr="002368CA" w:rsidRDefault="009F3251" w:rsidP="009F3251">
      <w:pPr>
        <w:rPr>
          <w:sz w:val="22"/>
          <w:szCs w:val="22"/>
        </w:rPr>
      </w:pPr>
    </w:p>
    <w:p w:rsidR="009F3251" w:rsidRPr="002368CA" w:rsidRDefault="009F3251" w:rsidP="009F3251">
      <w:pPr>
        <w:ind w:right="52"/>
        <w:rPr>
          <w:sz w:val="22"/>
          <w:szCs w:val="22"/>
        </w:rPr>
      </w:pPr>
      <w:r w:rsidRPr="002368CA">
        <w:rPr>
          <w:b/>
          <w:bCs/>
          <w:sz w:val="22"/>
          <w:szCs w:val="22"/>
        </w:rPr>
        <w:t xml:space="preserve">4. </w:t>
      </w:r>
      <w:r w:rsidRPr="002368CA">
        <w:rPr>
          <w:b/>
          <w:bCs/>
          <w:spacing w:val="1"/>
          <w:sz w:val="22"/>
          <w:szCs w:val="22"/>
        </w:rPr>
        <w:t>S</w:t>
      </w:r>
      <w:r w:rsidRPr="002368CA">
        <w:rPr>
          <w:b/>
          <w:bCs/>
          <w:sz w:val="22"/>
          <w:szCs w:val="22"/>
        </w:rPr>
        <w:t>yst</w:t>
      </w:r>
      <w:r w:rsidRPr="002368CA">
        <w:rPr>
          <w:b/>
          <w:bCs/>
          <w:spacing w:val="1"/>
          <w:sz w:val="22"/>
          <w:szCs w:val="22"/>
        </w:rPr>
        <w:t>e</w:t>
      </w:r>
      <w:r w:rsidRPr="002368CA">
        <w:rPr>
          <w:b/>
          <w:bCs/>
          <w:spacing w:val="-3"/>
          <w:sz w:val="22"/>
          <w:szCs w:val="22"/>
        </w:rPr>
        <w:t>m</w:t>
      </w:r>
      <w:r w:rsidRPr="002368CA">
        <w:rPr>
          <w:b/>
          <w:bCs/>
          <w:sz w:val="22"/>
          <w:szCs w:val="22"/>
        </w:rPr>
        <w:t>s a</w:t>
      </w:r>
      <w:r w:rsidRPr="002368CA">
        <w:rPr>
          <w:b/>
          <w:bCs/>
          <w:spacing w:val="1"/>
          <w:sz w:val="22"/>
          <w:szCs w:val="22"/>
        </w:rPr>
        <w:t>n</w:t>
      </w:r>
      <w:r w:rsidRPr="002368CA">
        <w:rPr>
          <w:b/>
          <w:bCs/>
          <w:sz w:val="22"/>
          <w:szCs w:val="22"/>
        </w:rPr>
        <w:t>d</w:t>
      </w:r>
      <w:r w:rsidRPr="002368CA">
        <w:rPr>
          <w:b/>
          <w:bCs/>
          <w:spacing w:val="1"/>
          <w:sz w:val="22"/>
          <w:szCs w:val="22"/>
        </w:rPr>
        <w:t xml:space="preserve"> </w:t>
      </w:r>
      <w:r w:rsidR="00641C25">
        <w:rPr>
          <w:b/>
          <w:bCs/>
          <w:spacing w:val="1"/>
          <w:sz w:val="22"/>
          <w:szCs w:val="22"/>
        </w:rPr>
        <w:t>S</w:t>
      </w:r>
      <w:r w:rsidRPr="002368CA">
        <w:rPr>
          <w:b/>
          <w:bCs/>
          <w:sz w:val="22"/>
          <w:szCs w:val="22"/>
        </w:rPr>
        <w:t>yst</w:t>
      </w:r>
      <w:r w:rsidRPr="002368CA">
        <w:rPr>
          <w:b/>
          <w:bCs/>
          <w:spacing w:val="-1"/>
          <w:sz w:val="22"/>
          <w:szCs w:val="22"/>
        </w:rPr>
        <w:t>e</w:t>
      </w:r>
      <w:r w:rsidRPr="002368CA">
        <w:rPr>
          <w:b/>
          <w:bCs/>
          <w:sz w:val="22"/>
          <w:szCs w:val="22"/>
        </w:rPr>
        <w:t>m</w:t>
      </w:r>
      <w:r w:rsidRPr="002368CA">
        <w:rPr>
          <w:b/>
          <w:bCs/>
          <w:spacing w:val="-1"/>
          <w:sz w:val="22"/>
          <w:szCs w:val="22"/>
        </w:rPr>
        <w:t xml:space="preserve"> </w:t>
      </w:r>
      <w:r w:rsidR="00641C25">
        <w:rPr>
          <w:b/>
          <w:bCs/>
          <w:spacing w:val="-1"/>
          <w:sz w:val="22"/>
          <w:szCs w:val="22"/>
        </w:rPr>
        <w:t>M</w:t>
      </w:r>
      <w:r w:rsidRPr="002368CA">
        <w:rPr>
          <w:b/>
          <w:bCs/>
          <w:sz w:val="22"/>
          <w:szCs w:val="22"/>
        </w:rPr>
        <w:t>o</w:t>
      </w:r>
      <w:r w:rsidRPr="002368CA">
        <w:rPr>
          <w:b/>
          <w:bCs/>
          <w:spacing w:val="1"/>
          <w:sz w:val="22"/>
          <w:szCs w:val="22"/>
        </w:rPr>
        <w:t>d</w:t>
      </w:r>
      <w:r w:rsidRPr="002368CA">
        <w:rPr>
          <w:b/>
          <w:bCs/>
          <w:spacing w:val="-1"/>
          <w:sz w:val="22"/>
          <w:szCs w:val="22"/>
        </w:rPr>
        <w:t>e</w:t>
      </w:r>
      <w:r w:rsidRPr="002368CA">
        <w:rPr>
          <w:b/>
          <w:bCs/>
          <w:sz w:val="22"/>
          <w:szCs w:val="22"/>
        </w:rPr>
        <w:t>ls</w:t>
      </w:r>
      <w:r w:rsidRPr="002368CA">
        <w:rPr>
          <w:b/>
          <w:bCs/>
          <w:spacing w:val="13"/>
          <w:sz w:val="22"/>
          <w:szCs w:val="22"/>
        </w:rPr>
        <w:t xml:space="preserve"> </w:t>
      </w:r>
    </w:p>
    <w:p w:rsidR="009F3251" w:rsidRPr="002368CA" w:rsidRDefault="009F3251" w:rsidP="009F3251">
      <w:pPr>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490"/>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3" w:line="239" w:lineRule="auto"/>
              <w:ind w:left="102" w:right="301"/>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5"/>
              </w:rPr>
              <w:t xml:space="preserve"> can </w:t>
            </w:r>
            <w:r>
              <w:rPr>
                <w:spacing w:val="-1"/>
              </w:rPr>
              <w:t>un</w:t>
            </w:r>
            <w:r>
              <w:rPr>
                <w:spacing w:val="1"/>
              </w:rPr>
              <w:t>d</w:t>
            </w:r>
            <w:r>
              <w:t>e</w:t>
            </w:r>
            <w:r>
              <w:rPr>
                <w:spacing w:val="3"/>
              </w:rPr>
              <w:t>r</w:t>
            </w:r>
            <w:r>
              <w:rPr>
                <w:spacing w:val="-1"/>
              </w:rPr>
              <w:t>s</w:t>
            </w:r>
            <w:r>
              <w:t>ta</w:t>
            </w:r>
            <w:r>
              <w:rPr>
                <w:spacing w:val="-1"/>
              </w:rPr>
              <w:t>n</w:t>
            </w:r>
            <w:r>
              <w:t>d</w:t>
            </w:r>
            <w:r>
              <w:rPr>
                <w:spacing w:val="-6"/>
              </w:rPr>
              <w:t xml:space="preserve"> </w:t>
            </w:r>
            <w:r>
              <w:rPr>
                <w:spacing w:val="1"/>
              </w:rPr>
              <w:t>ob</w:t>
            </w:r>
            <w:r>
              <w:rPr>
                <w:spacing w:val="2"/>
              </w:rPr>
              <w:t>j</w:t>
            </w:r>
            <w:r>
              <w:t>e</w:t>
            </w:r>
            <w:r>
              <w:rPr>
                <w:spacing w:val="1"/>
              </w:rPr>
              <w:t>c</w:t>
            </w:r>
            <w:r>
              <w:t>ts</w:t>
            </w:r>
            <w:r>
              <w:rPr>
                <w:spacing w:val="-7"/>
              </w:rPr>
              <w:t xml:space="preserve"> </w:t>
            </w:r>
            <w:r>
              <w:t>a</w:t>
            </w:r>
            <w:r>
              <w:rPr>
                <w:spacing w:val="-1"/>
              </w:rPr>
              <w:t>n</w:t>
            </w:r>
            <w:r>
              <w:t>d</w:t>
            </w:r>
            <w:r>
              <w:rPr>
                <w:spacing w:val="-2"/>
              </w:rPr>
              <w:t xml:space="preserve"> </w:t>
            </w:r>
            <w:r>
              <w:rPr>
                <w:spacing w:val="1"/>
              </w:rPr>
              <w:t>or</w:t>
            </w:r>
            <w:r>
              <w:rPr>
                <w:spacing w:val="-1"/>
              </w:rPr>
              <w:t>g</w:t>
            </w:r>
            <w:r>
              <w:t>a</w:t>
            </w:r>
            <w:r>
              <w:rPr>
                <w:spacing w:val="-1"/>
              </w:rPr>
              <w:t>n</w:t>
            </w:r>
            <w:r>
              <w:t>i</w:t>
            </w:r>
            <w:r>
              <w:rPr>
                <w:spacing w:val="1"/>
              </w:rPr>
              <w:t>s</w:t>
            </w:r>
            <w:r>
              <w:rPr>
                <w:spacing w:val="-1"/>
              </w:rPr>
              <w:t>m</w:t>
            </w:r>
            <w:r>
              <w:t>s c</w:t>
            </w:r>
            <w:r>
              <w:rPr>
                <w:spacing w:val="1"/>
              </w:rPr>
              <w:t>a</w:t>
            </w:r>
            <w:r>
              <w:t>n</w:t>
            </w:r>
            <w:r>
              <w:rPr>
                <w:spacing w:val="-4"/>
              </w:rPr>
              <w:t xml:space="preserve"> </w:t>
            </w:r>
            <w:r>
              <w:rPr>
                <w:spacing w:val="1"/>
              </w:rPr>
              <w:t>b</w:t>
            </w:r>
            <w:r>
              <w:t>e</w:t>
            </w:r>
            <w:r>
              <w:rPr>
                <w:spacing w:val="-1"/>
              </w:rPr>
              <w:t xml:space="preserve"> </w:t>
            </w:r>
            <w:r>
              <w:rPr>
                <w:spacing w:val="1"/>
              </w:rPr>
              <w:t>d</w:t>
            </w:r>
            <w:r>
              <w:t>esc</w:t>
            </w:r>
            <w:r>
              <w:rPr>
                <w:spacing w:val="1"/>
              </w:rPr>
              <w:t>r</w:t>
            </w:r>
            <w:r>
              <w:t>i</w:t>
            </w:r>
            <w:r>
              <w:rPr>
                <w:spacing w:val="1"/>
              </w:rPr>
              <w:t>b</w:t>
            </w:r>
            <w:r>
              <w:t>ed</w:t>
            </w:r>
            <w:r>
              <w:rPr>
                <w:spacing w:val="-6"/>
              </w:rPr>
              <w:t xml:space="preserve"> </w:t>
            </w:r>
            <w:r>
              <w:rPr>
                <w:spacing w:val="1"/>
              </w:rPr>
              <w:t>i</w:t>
            </w:r>
            <w:r>
              <w:t>n</w:t>
            </w:r>
            <w:r>
              <w:rPr>
                <w:spacing w:val="-3"/>
              </w:rPr>
              <w:t xml:space="preserve"> </w:t>
            </w:r>
            <w:r>
              <w:t>te</w:t>
            </w:r>
            <w:r>
              <w:rPr>
                <w:spacing w:val="3"/>
              </w:rPr>
              <w:t>r</w:t>
            </w:r>
            <w:r>
              <w:rPr>
                <w:spacing w:val="-4"/>
              </w:rPr>
              <w:t>m</w:t>
            </w:r>
            <w:r>
              <w:t>s</w:t>
            </w:r>
            <w:r>
              <w:rPr>
                <w:spacing w:val="-4"/>
              </w:rPr>
              <w:t xml:space="preserve"> </w:t>
            </w:r>
            <w:r>
              <w:rPr>
                <w:spacing w:val="1"/>
              </w:rPr>
              <w:t>o</w:t>
            </w:r>
            <w:r>
              <w:t>f</w:t>
            </w:r>
            <w:r>
              <w:rPr>
                <w:spacing w:val="-3"/>
              </w:rPr>
              <w:t xml:space="preserve"> </w:t>
            </w:r>
            <w:r>
              <w:rPr>
                <w:spacing w:val="2"/>
              </w:rPr>
              <w:t>t</w:t>
            </w:r>
            <w:r>
              <w:rPr>
                <w:spacing w:val="1"/>
              </w:rPr>
              <w:t>h</w:t>
            </w:r>
            <w:r>
              <w:t>eir</w:t>
            </w:r>
            <w:r>
              <w:rPr>
                <w:spacing w:val="-3"/>
              </w:rPr>
              <w:t xml:space="preserve"> </w:t>
            </w:r>
            <w:r>
              <w:rPr>
                <w:spacing w:val="1"/>
              </w:rPr>
              <w:t>p</w:t>
            </w:r>
            <w:r>
              <w:t>a</w:t>
            </w:r>
            <w:r>
              <w:rPr>
                <w:spacing w:val="1"/>
              </w:rPr>
              <w:t>r</w:t>
            </w:r>
            <w:r>
              <w:t>t</w:t>
            </w:r>
            <w:r>
              <w:rPr>
                <w:spacing w:val="-1"/>
              </w:rPr>
              <w:t>s</w:t>
            </w:r>
            <w:r>
              <w:rPr>
                <w:spacing w:val="-4"/>
              </w:rPr>
              <w:t xml:space="preserve"> </w:t>
            </w:r>
            <w:r>
              <w:rPr>
                <w:spacing w:val="1"/>
              </w:rPr>
              <w:t>a</w:t>
            </w:r>
            <w:r>
              <w:rPr>
                <w:spacing w:val="-1"/>
              </w:rPr>
              <w:t>n</w:t>
            </w:r>
            <w:r>
              <w:t>d</w:t>
            </w:r>
            <w:r>
              <w:rPr>
                <w:spacing w:val="2"/>
              </w:rPr>
              <w:t xml:space="preserve"> s</w:t>
            </w:r>
            <w:r>
              <w:rPr>
                <w:spacing w:val="-4"/>
              </w:rPr>
              <w:t>y</w:t>
            </w:r>
            <w:r>
              <w:rPr>
                <w:spacing w:val="2"/>
              </w:rPr>
              <w:t>s</w:t>
            </w:r>
            <w:r>
              <w:t>t</w:t>
            </w:r>
            <w:r>
              <w:rPr>
                <w:spacing w:val="2"/>
              </w:rPr>
              <w:t>e</w:t>
            </w:r>
            <w:r>
              <w:rPr>
                <w:spacing w:val="-1"/>
              </w:rPr>
              <w:t>m</w:t>
            </w:r>
            <w:r>
              <w:t>s</w:t>
            </w:r>
            <w:r>
              <w:rPr>
                <w:spacing w:val="-6"/>
              </w:rPr>
              <w:t xml:space="preserve"> </w:t>
            </w:r>
            <w:r>
              <w:t>in</w:t>
            </w:r>
            <w:r>
              <w:rPr>
                <w:spacing w:val="-3"/>
              </w:rPr>
              <w:t xml:space="preserve"> </w:t>
            </w:r>
            <w:r>
              <w:rPr>
                <w:spacing w:val="2"/>
              </w:rPr>
              <w:t>t</w:t>
            </w:r>
            <w:r>
              <w:rPr>
                <w:spacing w:val="-1"/>
              </w:rPr>
              <w:t>h</w:t>
            </w:r>
            <w:r>
              <w:t xml:space="preserve">e </w:t>
            </w:r>
            <w:r>
              <w:rPr>
                <w:spacing w:val="-1"/>
              </w:rPr>
              <w:t>n</w:t>
            </w:r>
            <w:r>
              <w:t>at</w:t>
            </w:r>
            <w:r>
              <w:rPr>
                <w:spacing w:val="-1"/>
              </w:rPr>
              <w:t>u</w:t>
            </w:r>
            <w:r>
              <w:rPr>
                <w:spacing w:val="1"/>
              </w:rPr>
              <w:t>r</w:t>
            </w:r>
            <w:r>
              <w:t>al</w:t>
            </w:r>
            <w:r>
              <w:rPr>
                <w:spacing w:val="-6"/>
              </w:rPr>
              <w:t xml:space="preserve"> </w:t>
            </w:r>
            <w:r>
              <w:rPr>
                <w:spacing w:val="3"/>
              </w:rPr>
              <w:t>a</w:t>
            </w:r>
            <w:r>
              <w:rPr>
                <w:spacing w:val="-1"/>
              </w:rPr>
              <w:t>n</w:t>
            </w:r>
            <w:r>
              <w:t>d</w:t>
            </w:r>
            <w:r>
              <w:rPr>
                <w:spacing w:val="-2"/>
              </w:rPr>
              <w:t xml:space="preserve"> </w:t>
            </w:r>
            <w:r>
              <w:rPr>
                <w:spacing w:val="1"/>
              </w:rPr>
              <w:t>d</w:t>
            </w:r>
            <w:r>
              <w:t>esig</w:t>
            </w:r>
            <w:r>
              <w:rPr>
                <w:spacing w:val="-1"/>
              </w:rPr>
              <w:t>n</w:t>
            </w:r>
            <w:r>
              <w:t>ed</w:t>
            </w:r>
            <w:r>
              <w:rPr>
                <w:spacing w:val="-3"/>
              </w:rPr>
              <w:t xml:space="preserve"> </w:t>
            </w:r>
            <w:r>
              <w:rPr>
                <w:spacing w:val="-5"/>
              </w:rPr>
              <w:t>w</w:t>
            </w:r>
            <w:r>
              <w:rPr>
                <w:spacing w:val="1"/>
              </w:rPr>
              <w:t>or</w:t>
            </w:r>
            <w:r>
              <w:t>ld</w:t>
            </w:r>
            <w:r>
              <w:rPr>
                <w:spacing w:val="-4"/>
              </w:rPr>
              <w:t xml:space="preserve"> </w:t>
            </w:r>
            <w:r>
              <w:rPr>
                <w:spacing w:val="-1"/>
              </w:rPr>
              <w:t>h</w:t>
            </w:r>
            <w:r>
              <w:rPr>
                <w:spacing w:val="3"/>
              </w:rPr>
              <w:t>a</w:t>
            </w:r>
            <w:r>
              <w:rPr>
                <w:spacing w:val="-1"/>
              </w:rPr>
              <w:t>v</w:t>
            </w:r>
            <w:r>
              <w:t>e</w:t>
            </w:r>
            <w:r>
              <w:rPr>
                <w:spacing w:val="-3"/>
              </w:rPr>
              <w:t xml:space="preserve"> </w:t>
            </w:r>
            <w:r>
              <w:rPr>
                <w:spacing w:val="1"/>
              </w:rPr>
              <w:t>p</w:t>
            </w:r>
            <w:r>
              <w:t>a</w:t>
            </w:r>
            <w:r>
              <w:rPr>
                <w:spacing w:val="1"/>
              </w:rPr>
              <w:t>r</w:t>
            </w:r>
            <w:r>
              <w:t>ts</w:t>
            </w:r>
            <w:r>
              <w:rPr>
                <w:spacing w:val="-5"/>
              </w:rPr>
              <w:t xml:space="preserve"> </w:t>
            </w:r>
            <w:r>
              <w:t>t</w:t>
            </w:r>
            <w:r>
              <w:rPr>
                <w:spacing w:val="-1"/>
              </w:rPr>
              <w:t>h</w:t>
            </w:r>
            <w:r>
              <w:t xml:space="preserve">at </w:t>
            </w:r>
            <w:r>
              <w:rPr>
                <w:spacing w:val="-2"/>
              </w:rPr>
              <w:t>w</w:t>
            </w:r>
            <w:r>
              <w:rPr>
                <w:spacing w:val="1"/>
              </w:rPr>
              <w:t>or</w:t>
            </w:r>
            <w:r>
              <w:t>k</w:t>
            </w:r>
            <w:r>
              <w:rPr>
                <w:spacing w:val="-5"/>
              </w:rPr>
              <w:t xml:space="preserve"> </w:t>
            </w:r>
            <w:r>
              <w:t>t</w:t>
            </w:r>
            <w:r>
              <w:rPr>
                <w:spacing w:val="3"/>
              </w:rPr>
              <w:t>o</w:t>
            </w:r>
            <w:r>
              <w:rPr>
                <w:spacing w:val="-1"/>
              </w:rPr>
              <w:t>g</w:t>
            </w:r>
            <w:r>
              <w:t>e</w:t>
            </w:r>
            <w:r>
              <w:rPr>
                <w:spacing w:val="2"/>
              </w:rPr>
              <w:t>t</w:t>
            </w:r>
            <w:r>
              <w:rPr>
                <w:spacing w:val="-1"/>
              </w:rPr>
              <w:t>h</w:t>
            </w:r>
            <w:r>
              <w:t>e</w:t>
            </w:r>
            <w:r>
              <w:rPr>
                <w:spacing w:val="1"/>
              </w:rPr>
              <w:t>r</w:t>
            </w:r>
            <w:r>
              <w:t>.</w:t>
            </w:r>
          </w:p>
        </w:tc>
      </w:tr>
      <w:tr w:rsidR="009F3251" w:rsidTr="002822CE">
        <w:trPr>
          <w:trHeight w:hRule="exact" w:val="784"/>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142"/>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5"/>
              </w:rPr>
              <w:t xml:space="preserve"> can </w:t>
            </w:r>
            <w:r>
              <w:rPr>
                <w:spacing w:val="-1"/>
              </w:rPr>
              <w:t>un</w:t>
            </w:r>
            <w:r>
              <w:rPr>
                <w:spacing w:val="1"/>
              </w:rPr>
              <w:t>d</w:t>
            </w:r>
            <w:r>
              <w:t>e</w:t>
            </w:r>
            <w:r>
              <w:rPr>
                <w:spacing w:val="1"/>
              </w:rPr>
              <w:t>r</w:t>
            </w:r>
            <w:r>
              <w:rPr>
                <w:spacing w:val="2"/>
              </w:rPr>
              <w:t>s</w:t>
            </w:r>
            <w:r>
              <w:t>ta</w:t>
            </w:r>
            <w:r>
              <w:rPr>
                <w:spacing w:val="-1"/>
              </w:rPr>
              <w:t>n</w:t>
            </w:r>
            <w:r>
              <w:t>d</w:t>
            </w:r>
            <w:r>
              <w:rPr>
                <w:spacing w:val="-8"/>
              </w:rPr>
              <w:t xml:space="preserve"> </w:t>
            </w:r>
            <w:r>
              <w:t>t</w:t>
            </w:r>
            <w:r>
              <w:rPr>
                <w:spacing w:val="-1"/>
              </w:rPr>
              <w:t>h</w:t>
            </w:r>
            <w:r>
              <w:t>at</w:t>
            </w:r>
            <w:r>
              <w:rPr>
                <w:spacing w:val="-3"/>
              </w:rPr>
              <w:t xml:space="preserve"> </w:t>
            </w:r>
            <w:r>
              <w:t xml:space="preserve">a </w:t>
            </w:r>
            <w:r>
              <w:rPr>
                <w:spacing w:val="2"/>
              </w:rPr>
              <w:t>s</w:t>
            </w:r>
            <w:r>
              <w:rPr>
                <w:spacing w:val="-1"/>
              </w:rPr>
              <w:t>y</w:t>
            </w:r>
            <w:r>
              <w:rPr>
                <w:spacing w:val="2"/>
              </w:rPr>
              <w:t>s</w:t>
            </w:r>
            <w:r>
              <w:t>t</w:t>
            </w:r>
            <w:r>
              <w:rPr>
                <w:spacing w:val="2"/>
              </w:rPr>
              <w:t>e</w:t>
            </w:r>
            <w:r>
              <w:t>m</w:t>
            </w:r>
            <w:r>
              <w:rPr>
                <w:spacing w:val="-10"/>
              </w:rPr>
              <w:t xml:space="preserve"> </w:t>
            </w:r>
            <w:r>
              <w:rPr>
                <w:spacing w:val="2"/>
              </w:rPr>
              <w:t>i</w:t>
            </w:r>
            <w:r>
              <w:t>s</w:t>
            </w:r>
            <w:r>
              <w:rPr>
                <w:spacing w:val="-1"/>
              </w:rPr>
              <w:t xml:space="preserve"> </w:t>
            </w:r>
            <w:r>
              <w:t xml:space="preserve">a </w:t>
            </w:r>
            <w:r>
              <w:rPr>
                <w:spacing w:val="-1"/>
                <w:w w:val="99"/>
              </w:rPr>
              <w:t>g</w:t>
            </w:r>
            <w:r>
              <w:rPr>
                <w:spacing w:val="1"/>
                <w:w w:val="99"/>
              </w:rPr>
              <w:t>ro</w:t>
            </w:r>
            <w:r>
              <w:rPr>
                <w:spacing w:val="-1"/>
                <w:w w:val="99"/>
              </w:rPr>
              <w:t>u</w:t>
            </w:r>
            <w:r>
              <w:rPr>
                <w:w w:val="99"/>
              </w:rPr>
              <w:t xml:space="preserve">p </w:t>
            </w:r>
            <w:r>
              <w:rPr>
                <w:spacing w:val="1"/>
                <w:w w:val="99"/>
              </w:rPr>
              <w:t>o</w:t>
            </w:r>
            <w:r>
              <w:rPr>
                <w:w w:val="99"/>
              </w:rPr>
              <w:t>f</w:t>
            </w:r>
            <w:r>
              <w:rPr>
                <w:spacing w:val="-1"/>
              </w:rPr>
              <w:t xml:space="preserve"> </w:t>
            </w:r>
            <w:r>
              <w:rPr>
                <w:spacing w:val="1"/>
              </w:rPr>
              <w:t>r</w:t>
            </w:r>
            <w:r>
              <w:t>elat</w:t>
            </w:r>
            <w:r>
              <w:rPr>
                <w:spacing w:val="1"/>
              </w:rPr>
              <w:t>e</w:t>
            </w:r>
            <w:r>
              <w:t>d</w:t>
            </w:r>
            <w:r>
              <w:rPr>
                <w:spacing w:val="-4"/>
              </w:rPr>
              <w:t xml:space="preserve"> </w:t>
            </w:r>
            <w:r>
              <w:rPr>
                <w:spacing w:val="1"/>
              </w:rPr>
              <w:t>p</w:t>
            </w:r>
            <w:r>
              <w:t>a</w:t>
            </w:r>
            <w:r>
              <w:rPr>
                <w:spacing w:val="1"/>
              </w:rPr>
              <w:t>r</w:t>
            </w:r>
            <w:r>
              <w:t>ts</w:t>
            </w:r>
            <w:r>
              <w:rPr>
                <w:spacing w:val="-5"/>
              </w:rPr>
              <w:t xml:space="preserve"> </w:t>
            </w:r>
            <w:r>
              <w:t>t</w:t>
            </w:r>
            <w:r>
              <w:rPr>
                <w:spacing w:val="-1"/>
              </w:rPr>
              <w:t>h</w:t>
            </w:r>
            <w:r>
              <w:t xml:space="preserve">at </w:t>
            </w:r>
            <w:r>
              <w:rPr>
                <w:spacing w:val="-4"/>
              </w:rPr>
              <w:t>m</w:t>
            </w:r>
            <w:r>
              <w:rPr>
                <w:spacing w:val="3"/>
              </w:rPr>
              <w:t>a</w:t>
            </w:r>
            <w:r>
              <w:rPr>
                <w:spacing w:val="-1"/>
              </w:rPr>
              <w:t>k</w:t>
            </w:r>
            <w:r>
              <w:t>e</w:t>
            </w:r>
            <w:r>
              <w:rPr>
                <w:spacing w:val="-3"/>
              </w:rPr>
              <w:t xml:space="preserve"> </w:t>
            </w:r>
            <w:r>
              <w:rPr>
                <w:spacing w:val="-1"/>
              </w:rPr>
              <w:t>u</w:t>
            </w:r>
            <w:r>
              <w:t>p</w:t>
            </w:r>
            <w:r>
              <w:rPr>
                <w:spacing w:val="-1"/>
              </w:rPr>
              <w:t xml:space="preserve"> </w:t>
            </w:r>
            <w:r>
              <w:t>a</w:t>
            </w:r>
            <w:r>
              <w:rPr>
                <w:spacing w:val="4"/>
              </w:rPr>
              <w:t xml:space="preserve"> </w:t>
            </w:r>
            <w:r>
              <w:rPr>
                <w:spacing w:val="-2"/>
              </w:rPr>
              <w:t>w</w:t>
            </w:r>
            <w:r>
              <w:rPr>
                <w:spacing w:val="-1"/>
              </w:rPr>
              <w:t>h</w:t>
            </w:r>
            <w:r>
              <w:rPr>
                <w:spacing w:val="1"/>
              </w:rPr>
              <w:t>o</w:t>
            </w:r>
            <w:r>
              <w:t>le</w:t>
            </w:r>
            <w:r>
              <w:rPr>
                <w:spacing w:val="-5"/>
              </w:rPr>
              <w:t xml:space="preserve"> </w:t>
            </w:r>
            <w:r>
              <w:t>a</w:t>
            </w:r>
            <w:r>
              <w:rPr>
                <w:spacing w:val="-1"/>
              </w:rPr>
              <w:t>n</w:t>
            </w:r>
            <w:r>
              <w:t>d</w:t>
            </w:r>
            <w:r>
              <w:rPr>
                <w:spacing w:val="-2"/>
              </w:rPr>
              <w:t xml:space="preserve"> </w:t>
            </w:r>
            <w:r>
              <w:t>c</w:t>
            </w:r>
            <w:r>
              <w:rPr>
                <w:spacing w:val="1"/>
              </w:rPr>
              <w:t>a</w:t>
            </w:r>
            <w:r>
              <w:t>n</w:t>
            </w:r>
            <w:r>
              <w:rPr>
                <w:spacing w:val="-4"/>
              </w:rPr>
              <w:t xml:space="preserve"> </w:t>
            </w:r>
            <w:r>
              <w:t>c</w:t>
            </w:r>
            <w:r>
              <w:rPr>
                <w:spacing w:val="1"/>
              </w:rPr>
              <w:t>ar</w:t>
            </w:r>
            <w:r>
              <w:rPr>
                <w:spacing w:val="3"/>
              </w:rPr>
              <w:t>r</w:t>
            </w:r>
            <w:r>
              <w:t>y</w:t>
            </w:r>
            <w:r>
              <w:rPr>
                <w:spacing w:val="-7"/>
              </w:rPr>
              <w:t xml:space="preserve"> </w:t>
            </w:r>
            <w:r>
              <w:rPr>
                <w:spacing w:val="1"/>
              </w:rPr>
              <w:t>o</w:t>
            </w:r>
            <w:r>
              <w:rPr>
                <w:spacing w:val="5"/>
              </w:rPr>
              <w:t>u</w:t>
            </w:r>
            <w:r>
              <w:t xml:space="preserve">t </w:t>
            </w:r>
            <w:r>
              <w:rPr>
                <w:spacing w:val="-2"/>
              </w:rPr>
              <w:t>f</w:t>
            </w:r>
            <w:r>
              <w:rPr>
                <w:spacing w:val="1"/>
              </w:rPr>
              <w:t>u</w:t>
            </w:r>
            <w:r>
              <w:rPr>
                <w:spacing w:val="-1"/>
              </w:rPr>
              <w:t>n</w:t>
            </w:r>
            <w:r>
              <w:t>cti</w:t>
            </w:r>
            <w:r>
              <w:rPr>
                <w:spacing w:val="3"/>
              </w:rPr>
              <w:t>o</w:t>
            </w:r>
            <w:r>
              <w:rPr>
                <w:spacing w:val="-1"/>
              </w:rPr>
              <w:t>n</w:t>
            </w:r>
            <w:r>
              <w:t>s</w:t>
            </w:r>
            <w:r>
              <w:rPr>
                <w:spacing w:val="-7"/>
              </w:rPr>
              <w:t xml:space="preserve"> </w:t>
            </w:r>
            <w:r>
              <w:t>i</w:t>
            </w:r>
            <w:r>
              <w:rPr>
                <w:spacing w:val="2"/>
              </w:rPr>
              <w:t>t</w:t>
            </w:r>
            <w:r>
              <w:t>s</w:t>
            </w:r>
            <w:r>
              <w:rPr>
                <w:spacing w:val="-2"/>
              </w:rPr>
              <w:t xml:space="preserve"> </w:t>
            </w:r>
            <w:r>
              <w:t>i</w:t>
            </w:r>
            <w:r>
              <w:rPr>
                <w:spacing w:val="-1"/>
              </w:rPr>
              <w:t>n</w:t>
            </w:r>
            <w:r>
              <w:rPr>
                <w:spacing w:val="1"/>
              </w:rPr>
              <w:t>d</w:t>
            </w:r>
            <w:r>
              <w:rPr>
                <w:spacing w:val="2"/>
              </w:rPr>
              <w:t>i</w:t>
            </w:r>
            <w:r>
              <w:rPr>
                <w:spacing w:val="-1"/>
              </w:rPr>
              <w:t>v</w:t>
            </w:r>
            <w:r>
              <w:t>i</w:t>
            </w:r>
            <w:r>
              <w:rPr>
                <w:spacing w:val="1"/>
              </w:rPr>
              <w:t>d</w:t>
            </w:r>
            <w:r>
              <w:rPr>
                <w:spacing w:val="-1"/>
              </w:rPr>
              <w:t>u</w:t>
            </w:r>
            <w:r>
              <w:rPr>
                <w:spacing w:val="3"/>
              </w:rPr>
              <w:t>a</w:t>
            </w:r>
            <w:r>
              <w:t>l</w:t>
            </w:r>
            <w:r>
              <w:rPr>
                <w:spacing w:val="-8"/>
              </w:rPr>
              <w:t xml:space="preserve"> </w:t>
            </w:r>
            <w:r>
              <w:rPr>
                <w:spacing w:val="1"/>
              </w:rPr>
              <w:t>p</w:t>
            </w:r>
            <w:r>
              <w:t>a</w:t>
            </w:r>
            <w:r>
              <w:rPr>
                <w:spacing w:val="1"/>
              </w:rPr>
              <w:t>r</w:t>
            </w:r>
            <w:r>
              <w:t>ts</w:t>
            </w:r>
            <w:r>
              <w:rPr>
                <w:spacing w:val="-5"/>
              </w:rPr>
              <w:t xml:space="preserve"> </w:t>
            </w:r>
            <w:r>
              <w:t>c</w:t>
            </w:r>
            <w:r>
              <w:rPr>
                <w:spacing w:val="1"/>
              </w:rPr>
              <w:t>a</w:t>
            </w:r>
            <w:r>
              <w:rPr>
                <w:spacing w:val="-1"/>
              </w:rPr>
              <w:t>nn</w:t>
            </w:r>
            <w:r>
              <w:rPr>
                <w:spacing w:val="1"/>
              </w:rPr>
              <w:t>o</w:t>
            </w:r>
            <w:r>
              <w:t>t.</w:t>
            </w:r>
            <w:r>
              <w:rPr>
                <w:spacing w:val="45"/>
              </w:rPr>
              <w:t xml:space="preserve"> </w:t>
            </w:r>
            <w:r>
              <w:rPr>
                <w:spacing w:val="3"/>
              </w:rPr>
              <w:t>T</w:t>
            </w:r>
            <w:r>
              <w:rPr>
                <w:spacing w:val="-1"/>
              </w:rPr>
              <w:t>h</w:t>
            </w:r>
            <w:r>
              <w:rPr>
                <w:spacing w:val="3"/>
              </w:rPr>
              <w:t>e</w:t>
            </w:r>
            <w:r>
              <w:t>y</w:t>
            </w:r>
            <w:r>
              <w:rPr>
                <w:spacing w:val="-7"/>
              </w:rPr>
              <w:t xml:space="preserve"> </w:t>
            </w:r>
            <w:r>
              <w:t>c</w:t>
            </w:r>
            <w:r>
              <w:rPr>
                <w:spacing w:val="1"/>
              </w:rPr>
              <w:t>a</w:t>
            </w:r>
            <w:r>
              <w:t>n</w:t>
            </w:r>
            <w:r>
              <w:rPr>
                <w:spacing w:val="-4"/>
              </w:rPr>
              <w:t xml:space="preserve"> </w:t>
            </w:r>
            <w:r>
              <w:t>a</w:t>
            </w:r>
            <w:r>
              <w:rPr>
                <w:spacing w:val="2"/>
              </w:rPr>
              <w:t>l</w:t>
            </w:r>
            <w:r>
              <w:rPr>
                <w:spacing w:val="-1"/>
              </w:rPr>
              <w:t>s</w:t>
            </w:r>
            <w:r>
              <w:t>o</w:t>
            </w:r>
            <w:r>
              <w:rPr>
                <w:spacing w:val="-2"/>
              </w:rPr>
              <w:t xml:space="preserve"> </w:t>
            </w:r>
            <w:r>
              <w:rPr>
                <w:spacing w:val="1"/>
              </w:rPr>
              <w:t>d</w:t>
            </w:r>
            <w:r>
              <w:t>esc</w:t>
            </w:r>
            <w:r>
              <w:rPr>
                <w:spacing w:val="1"/>
              </w:rPr>
              <w:t>r</w:t>
            </w:r>
            <w:r>
              <w:t>i</w:t>
            </w:r>
            <w:r>
              <w:rPr>
                <w:spacing w:val="1"/>
              </w:rPr>
              <w:t>b</w:t>
            </w:r>
            <w:r>
              <w:t xml:space="preserve">e a </w:t>
            </w:r>
            <w:r>
              <w:rPr>
                <w:spacing w:val="2"/>
              </w:rPr>
              <w:t>s</w:t>
            </w:r>
            <w:r>
              <w:rPr>
                <w:spacing w:val="-4"/>
              </w:rPr>
              <w:t>y</w:t>
            </w:r>
            <w:r>
              <w:rPr>
                <w:spacing w:val="2"/>
              </w:rPr>
              <w:t>s</w:t>
            </w:r>
            <w:r>
              <w:t>t</w:t>
            </w:r>
            <w:r>
              <w:rPr>
                <w:spacing w:val="2"/>
              </w:rPr>
              <w:t>e</w:t>
            </w:r>
            <w:r>
              <w:t>m</w:t>
            </w:r>
            <w:r>
              <w:rPr>
                <w:spacing w:val="-10"/>
              </w:rPr>
              <w:t xml:space="preserve"> </w:t>
            </w:r>
            <w:r>
              <w:rPr>
                <w:spacing w:val="2"/>
              </w:rPr>
              <w:t>i</w:t>
            </w:r>
            <w:r>
              <w:t>n</w:t>
            </w:r>
            <w:r>
              <w:rPr>
                <w:spacing w:val="-3"/>
              </w:rPr>
              <w:t xml:space="preserve"> </w:t>
            </w:r>
            <w:r>
              <w:t>te</w:t>
            </w:r>
            <w:r>
              <w:rPr>
                <w:spacing w:val="3"/>
              </w:rPr>
              <w:t>r</w:t>
            </w:r>
            <w:r>
              <w:rPr>
                <w:spacing w:val="-1"/>
              </w:rPr>
              <w:t>m</w:t>
            </w:r>
            <w:r>
              <w:t>s</w:t>
            </w:r>
            <w:r>
              <w:rPr>
                <w:spacing w:val="-4"/>
              </w:rPr>
              <w:t xml:space="preserve"> </w:t>
            </w:r>
            <w:r>
              <w:rPr>
                <w:spacing w:val="1"/>
              </w:rPr>
              <w:t>o</w:t>
            </w:r>
            <w:r>
              <w:t>f</w:t>
            </w:r>
            <w:r>
              <w:rPr>
                <w:spacing w:val="-3"/>
              </w:rPr>
              <w:t xml:space="preserve"> </w:t>
            </w:r>
            <w:r>
              <w:t>i</w:t>
            </w:r>
            <w:r>
              <w:rPr>
                <w:spacing w:val="2"/>
              </w:rPr>
              <w:t>t</w:t>
            </w:r>
            <w:r>
              <w:t>s</w:t>
            </w:r>
            <w:r>
              <w:rPr>
                <w:spacing w:val="-2"/>
              </w:rPr>
              <w:t xml:space="preserve"> </w:t>
            </w:r>
            <w:r>
              <w:t>c</w:t>
            </w:r>
            <w:r>
              <w:rPr>
                <w:spacing w:val="4"/>
              </w:rPr>
              <w:t>o</w:t>
            </w:r>
            <w:r>
              <w:rPr>
                <w:spacing w:val="-4"/>
              </w:rPr>
              <w:t>m</w:t>
            </w:r>
            <w:r>
              <w:rPr>
                <w:spacing w:val="1"/>
              </w:rPr>
              <w:t>po</w:t>
            </w:r>
            <w:r>
              <w:rPr>
                <w:spacing w:val="-1"/>
              </w:rPr>
              <w:t>n</w:t>
            </w:r>
            <w:r>
              <w:t>e</w:t>
            </w:r>
            <w:r>
              <w:rPr>
                <w:spacing w:val="-1"/>
              </w:rPr>
              <w:t>n</w:t>
            </w:r>
            <w:r>
              <w:rPr>
                <w:spacing w:val="2"/>
              </w:rPr>
              <w:t>t</w:t>
            </w:r>
            <w:r>
              <w:t>s</w:t>
            </w:r>
            <w:r>
              <w:rPr>
                <w:spacing w:val="-10"/>
              </w:rPr>
              <w:t xml:space="preserve"> </w:t>
            </w:r>
            <w:r>
              <w:t>a</w:t>
            </w:r>
            <w:r>
              <w:rPr>
                <w:spacing w:val="-1"/>
              </w:rPr>
              <w:t>n</w:t>
            </w:r>
            <w:r>
              <w:t>d</w:t>
            </w:r>
            <w:r>
              <w:rPr>
                <w:spacing w:val="-2"/>
              </w:rPr>
              <w:t xml:space="preserve"> </w:t>
            </w:r>
            <w:r>
              <w:rPr>
                <w:spacing w:val="2"/>
              </w:rPr>
              <w:t>t</w:t>
            </w:r>
            <w:r>
              <w:rPr>
                <w:spacing w:val="-1"/>
              </w:rPr>
              <w:t>h</w:t>
            </w:r>
            <w:r>
              <w:t>eir</w:t>
            </w:r>
            <w:r>
              <w:rPr>
                <w:spacing w:val="-3"/>
              </w:rPr>
              <w:t xml:space="preserve"> </w:t>
            </w:r>
            <w:r>
              <w:t>i</w:t>
            </w:r>
            <w:r>
              <w:rPr>
                <w:spacing w:val="-1"/>
              </w:rPr>
              <w:t>n</w:t>
            </w:r>
            <w:r>
              <w:t>te</w:t>
            </w:r>
            <w:r>
              <w:rPr>
                <w:spacing w:val="1"/>
              </w:rPr>
              <w:t>r</w:t>
            </w:r>
            <w:r>
              <w:t>a</w:t>
            </w:r>
            <w:r>
              <w:rPr>
                <w:spacing w:val="1"/>
              </w:rPr>
              <w:t>c</w:t>
            </w:r>
            <w:r>
              <w:t>ti</w:t>
            </w:r>
            <w:r>
              <w:rPr>
                <w:spacing w:val="3"/>
              </w:rPr>
              <w:t>o</w:t>
            </w:r>
            <w:r>
              <w:rPr>
                <w:spacing w:val="-1"/>
              </w:rPr>
              <w:t>ns</w:t>
            </w:r>
            <w:r>
              <w:t>.</w:t>
            </w:r>
          </w:p>
        </w:tc>
      </w:tr>
      <w:tr w:rsidR="009F3251" w:rsidTr="002822CE">
        <w:trPr>
          <w:trHeight w:hRule="exact" w:val="1018"/>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103"/>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8"/>
              </w:rPr>
              <w:t xml:space="preserve"> </w:t>
            </w:r>
            <w:r>
              <w:t>c</w:t>
            </w:r>
            <w:r>
              <w:rPr>
                <w:spacing w:val="3"/>
              </w:rPr>
              <w:t>a</w:t>
            </w:r>
            <w:r>
              <w:t>n</w:t>
            </w:r>
            <w:r>
              <w:rPr>
                <w:spacing w:val="-4"/>
              </w:rPr>
              <w:t xml:space="preserve"> </w:t>
            </w:r>
            <w:r>
              <w:rPr>
                <w:spacing w:val="1"/>
              </w:rPr>
              <w:t>und</w:t>
            </w:r>
            <w:r>
              <w:t>e</w:t>
            </w:r>
            <w:r>
              <w:rPr>
                <w:spacing w:val="1"/>
              </w:rPr>
              <w:t>r</w:t>
            </w:r>
            <w:r>
              <w:rPr>
                <w:spacing w:val="-1"/>
              </w:rPr>
              <w:t>s</w:t>
            </w:r>
            <w:r>
              <w:t>ta</w:t>
            </w:r>
            <w:r>
              <w:rPr>
                <w:spacing w:val="-1"/>
              </w:rPr>
              <w:t>n</w:t>
            </w:r>
            <w:r>
              <w:t>d</w:t>
            </w:r>
            <w:r>
              <w:rPr>
                <w:spacing w:val="-8"/>
              </w:rPr>
              <w:t xml:space="preserve"> </w:t>
            </w:r>
            <w:r>
              <w:t>t</w:t>
            </w:r>
            <w:r>
              <w:rPr>
                <w:spacing w:val="-1"/>
              </w:rPr>
              <w:t>h</w:t>
            </w:r>
            <w:r>
              <w:t>at</w:t>
            </w:r>
            <w:r>
              <w:rPr>
                <w:spacing w:val="-3"/>
              </w:rPr>
              <w:t xml:space="preserve"> </w:t>
            </w:r>
            <w:r>
              <w:rPr>
                <w:spacing w:val="2"/>
              </w:rPr>
              <w:t>s</w:t>
            </w:r>
            <w:r>
              <w:rPr>
                <w:spacing w:val="-1"/>
              </w:rPr>
              <w:t>y</w:t>
            </w:r>
            <w:r>
              <w:rPr>
                <w:spacing w:val="2"/>
              </w:rPr>
              <w:t>s</w:t>
            </w:r>
            <w:r>
              <w:t>t</w:t>
            </w:r>
            <w:r>
              <w:rPr>
                <w:spacing w:val="2"/>
              </w:rPr>
              <w:t>e</w:t>
            </w:r>
            <w:r>
              <w:rPr>
                <w:spacing w:val="-1"/>
              </w:rPr>
              <w:t>m</w:t>
            </w:r>
            <w:r>
              <w:t>s</w:t>
            </w:r>
            <w:r>
              <w:rPr>
                <w:spacing w:val="-4"/>
              </w:rPr>
              <w:t xml:space="preserve"> </w:t>
            </w:r>
            <w:r>
              <w:rPr>
                <w:spacing w:val="-1"/>
              </w:rPr>
              <w:t>m</w:t>
            </w:r>
            <w:r>
              <w:rPr>
                <w:spacing w:val="3"/>
              </w:rPr>
              <w:t>a</w:t>
            </w:r>
            <w:r>
              <w:t>y i</w:t>
            </w:r>
            <w:r>
              <w:rPr>
                <w:spacing w:val="-1"/>
              </w:rPr>
              <w:t>n</w:t>
            </w:r>
            <w:r>
              <w:t>te</w:t>
            </w:r>
            <w:r>
              <w:rPr>
                <w:spacing w:val="1"/>
              </w:rPr>
              <w:t>r</w:t>
            </w:r>
            <w:r>
              <w:t>a</w:t>
            </w:r>
            <w:r>
              <w:rPr>
                <w:spacing w:val="1"/>
              </w:rPr>
              <w:t>c</w:t>
            </w:r>
            <w:r>
              <w:t>t</w:t>
            </w:r>
            <w:r>
              <w:rPr>
                <w:spacing w:val="-4"/>
              </w:rPr>
              <w:t xml:space="preserve"> </w:t>
            </w:r>
            <w:r>
              <w:rPr>
                <w:spacing w:val="-2"/>
              </w:rPr>
              <w:t>w</w:t>
            </w:r>
            <w:r>
              <w:t>i</w:t>
            </w:r>
            <w:r>
              <w:rPr>
                <w:spacing w:val="2"/>
              </w:rPr>
              <w:t>t</w:t>
            </w:r>
            <w:r>
              <w:t>h</w:t>
            </w:r>
            <w:r>
              <w:rPr>
                <w:spacing w:val="-5"/>
              </w:rPr>
              <w:t xml:space="preserve"> </w:t>
            </w:r>
            <w:r>
              <w:rPr>
                <w:spacing w:val="1"/>
              </w:rPr>
              <w:t>o</w:t>
            </w:r>
            <w:r>
              <w:t>t</w:t>
            </w:r>
            <w:r>
              <w:rPr>
                <w:spacing w:val="-1"/>
              </w:rPr>
              <w:t>h</w:t>
            </w:r>
            <w:r>
              <w:t>er</w:t>
            </w:r>
            <w:r>
              <w:rPr>
                <w:spacing w:val="-3"/>
              </w:rPr>
              <w:t xml:space="preserve"> </w:t>
            </w:r>
            <w:r>
              <w:rPr>
                <w:spacing w:val="2"/>
              </w:rPr>
              <w:t>s</w:t>
            </w:r>
            <w:r>
              <w:rPr>
                <w:spacing w:val="-1"/>
              </w:rPr>
              <w:t>ys</w:t>
            </w:r>
            <w:r>
              <w:t>t</w:t>
            </w:r>
            <w:r>
              <w:rPr>
                <w:spacing w:val="2"/>
              </w:rPr>
              <w:t>e</w:t>
            </w:r>
            <w:r>
              <w:rPr>
                <w:spacing w:val="-1"/>
              </w:rPr>
              <w:t>m</w:t>
            </w:r>
            <w:r>
              <w:rPr>
                <w:spacing w:val="2"/>
              </w:rPr>
              <w:t>s</w:t>
            </w:r>
            <w:r>
              <w:t>;</w:t>
            </w:r>
            <w:r>
              <w:rPr>
                <w:spacing w:val="-7"/>
              </w:rPr>
              <w:t xml:space="preserve"> </w:t>
            </w:r>
            <w:r>
              <w:rPr>
                <w:spacing w:val="2"/>
              </w:rPr>
              <w:t>t</w:t>
            </w:r>
            <w:r>
              <w:rPr>
                <w:spacing w:val="1"/>
              </w:rPr>
              <w:t>h</w:t>
            </w:r>
            <w:r>
              <w:rPr>
                <w:spacing w:val="3"/>
              </w:rPr>
              <w:t>e</w:t>
            </w:r>
            <w:r>
              <w:t>y</w:t>
            </w:r>
            <w:r>
              <w:rPr>
                <w:spacing w:val="-4"/>
              </w:rPr>
              <w:t xml:space="preserve"> m</w:t>
            </w:r>
            <w:r>
              <w:rPr>
                <w:spacing w:val="3"/>
              </w:rPr>
              <w:t>a</w:t>
            </w:r>
            <w:r>
              <w:t>y</w:t>
            </w:r>
            <w:r>
              <w:rPr>
                <w:spacing w:val="-4"/>
              </w:rPr>
              <w:t xml:space="preserve"> </w:t>
            </w:r>
            <w:r>
              <w:rPr>
                <w:spacing w:val="-1"/>
              </w:rPr>
              <w:t>h</w:t>
            </w:r>
            <w:r>
              <w:rPr>
                <w:spacing w:val="3"/>
              </w:rPr>
              <w:t>a</w:t>
            </w:r>
            <w:r>
              <w:rPr>
                <w:spacing w:val="-1"/>
              </w:rPr>
              <w:t>v</w:t>
            </w:r>
            <w:r>
              <w:t>e</w:t>
            </w:r>
            <w:r>
              <w:rPr>
                <w:spacing w:val="-3"/>
              </w:rPr>
              <w:t xml:space="preserve"> </w:t>
            </w:r>
            <w:r>
              <w:rPr>
                <w:spacing w:val="2"/>
              </w:rPr>
              <w:t>s</w:t>
            </w:r>
            <w:r>
              <w:rPr>
                <w:spacing w:val="-1"/>
              </w:rPr>
              <w:t>u</w:t>
            </w:r>
            <w:r>
              <w:rPr>
                <w:spacing w:val="5"/>
              </w:rPr>
              <w:t>b</w:t>
            </w:r>
            <w:r>
              <w:rPr>
                <w:spacing w:val="1"/>
              </w:rPr>
              <w:t>-</w:t>
            </w:r>
            <w:r>
              <w:rPr>
                <w:spacing w:val="2"/>
              </w:rPr>
              <w:t>s</w:t>
            </w:r>
            <w:r>
              <w:rPr>
                <w:spacing w:val="-1"/>
              </w:rPr>
              <w:t>ys</w:t>
            </w:r>
            <w:r>
              <w:t>t</w:t>
            </w:r>
            <w:r>
              <w:rPr>
                <w:spacing w:val="2"/>
              </w:rPr>
              <w:t>e</w:t>
            </w:r>
            <w:r>
              <w:rPr>
                <w:spacing w:val="-1"/>
              </w:rPr>
              <w:t>m</w:t>
            </w:r>
            <w:r>
              <w:t>s</w:t>
            </w:r>
            <w:r>
              <w:rPr>
                <w:spacing w:val="-10"/>
              </w:rPr>
              <w:t xml:space="preserve"> </w:t>
            </w:r>
            <w:r>
              <w:rPr>
                <w:spacing w:val="3"/>
              </w:rPr>
              <w:t>a</w:t>
            </w:r>
            <w:r>
              <w:rPr>
                <w:spacing w:val="-1"/>
              </w:rPr>
              <w:t>n</w:t>
            </w:r>
            <w:r>
              <w:t xml:space="preserve">d </w:t>
            </w:r>
            <w:r>
              <w:rPr>
                <w:spacing w:val="1"/>
              </w:rPr>
              <w:t>b</w:t>
            </w:r>
            <w:r>
              <w:t>e</w:t>
            </w:r>
            <w:r>
              <w:rPr>
                <w:spacing w:val="-1"/>
              </w:rPr>
              <w:t xml:space="preserve"> </w:t>
            </w:r>
            <w:r>
              <w:t xml:space="preserve">a </w:t>
            </w:r>
            <w:r>
              <w:rPr>
                <w:spacing w:val="1"/>
              </w:rPr>
              <w:t>p</w:t>
            </w:r>
            <w:r>
              <w:t>a</w:t>
            </w:r>
            <w:r>
              <w:rPr>
                <w:spacing w:val="1"/>
              </w:rPr>
              <w:t>r</w:t>
            </w:r>
            <w:r>
              <w:t>t</w:t>
            </w:r>
            <w:r>
              <w:rPr>
                <w:spacing w:val="-5"/>
              </w:rPr>
              <w:t xml:space="preserve"> </w:t>
            </w:r>
            <w:r>
              <w:rPr>
                <w:spacing w:val="1"/>
              </w:rPr>
              <w:t>o</w:t>
            </w:r>
            <w:r>
              <w:t>f</w:t>
            </w:r>
            <w:r>
              <w:rPr>
                <w:spacing w:val="-3"/>
              </w:rPr>
              <w:t xml:space="preserve"> </w:t>
            </w:r>
            <w:r>
              <w:t>la</w:t>
            </w:r>
            <w:r>
              <w:rPr>
                <w:spacing w:val="1"/>
              </w:rPr>
              <w:t>r</w:t>
            </w:r>
            <w:r>
              <w:rPr>
                <w:spacing w:val="-1"/>
              </w:rPr>
              <w:t>g</w:t>
            </w:r>
            <w:r>
              <w:t>er</w:t>
            </w:r>
            <w:r>
              <w:rPr>
                <w:spacing w:val="-4"/>
              </w:rPr>
              <w:t xml:space="preserve"> </w:t>
            </w:r>
            <w:r>
              <w:t>c</w:t>
            </w:r>
            <w:r>
              <w:rPr>
                <w:spacing w:val="4"/>
              </w:rPr>
              <w:t>o</w:t>
            </w:r>
            <w:r>
              <w:rPr>
                <w:spacing w:val="-4"/>
              </w:rPr>
              <w:t>m</w:t>
            </w:r>
            <w:r>
              <w:rPr>
                <w:spacing w:val="1"/>
              </w:rPr>
              <w:t>p</w:t>
            </w:r>
            <w:r>
              <w:t>lex</w:t>
            </w:r>
            <w:r>
              <w:rPr>
                <w:spacing w:val="-8"/>
              </w:rPr>
              <w:t xml:space="preserve"> </w:t>
            </w:r>
            <w:r>
              <w:rPr>
                <w:spacing w:val="2"/>
              </w:rPr>
              <w:t>s</w:t>
            </w:r>
            <w:r>
              <w:rPr>
                <w:spacing w:val="1"/>
              </w:rPr>
              <w:t>y</w:t>
            </w:r>
            <w:r>
              <w:rPr>
                <w:spacing w:val="-1"/>
              </w:rPr>
              <w:t>s</w:t>
            </w:r>
            <w:r>
              <w:t>t</w:t>
            </w:r>
            <w:r>
              <w:rPr>
                <w:spacing w:val="2"/>
              </w:rPr>
              <w:t>e</w:t>
            </w:r>
            <w:r>
              <w:rPr>
                <w:spacing w:val="-1"/>
              </w:rPr>
              <w:t>ms</w:t>
            </w:r>
            <w:r>
              <w:t>.</w:t>
            </w:r>
            <w:r>
              <w:rPr>
                <w:spacing w:val="44"/>
              </w:rPr>
              <w:t xml:space="preserve"> </w:t>
            </w:r>
            <w:r>
              <w:rPr>
                <w:spacing w:val="3"/>
              </w:rPr>
              <w:t>T</w:t>
            </w:r>
            <w:r>
              <w:rPr>
                <w:spacing w:val="-1"/>
              </w:rPr>
              <w:t>h</w:t>
            </w:r>
            <w:r>
              <w:rPr>
                <w:spacing w:val="3"/>
              </w:rPr>
              <w:t>e</w:t>
            </w:r>
            <w:r>
              <w:t>y</w:t>
            </w:r>
            <w:r>
              <w:rPr>
                <w:spacing w:val="-7"/>
              </w:rPr>
              <w:t xml:space="preserve"> </w:t>
            </w:r>
            <w:r>
              <w:t>c</w:t>
            </w:r>
            <w:r>
              <w:rPr>
                <w:spacing w:val="1"/>
              </w:rPr>
              <w:t>a</w:t>
            </w:r>
            <w:r>
              <w:t>n</w:t>
            </w:r>
            <w:r>
              <w:rPr>
                <w:spacing w:val="-2"/>
              </w:rPr>
              <w:t xml:space="preserve"> </w:t>
            </w:r>
            <w:r>
              <w:rPr>
                <w:spacing w:val="-1"/>
              </w:rPr>
              <w:t>us</w:t>
            </w:r>
            <w:r>
              <w:t xml:space="preserve">e </w:t>
            </w:r>
            <w:r>
              <w:rPr>
                <w:spacing w:val="-4"/>
              </w:rPr>
              <w:t>m</w:t>
            </w:r>
            <w:r>
              <w:rPr>
                <w:spacing w:val="1"/>
              </w:rPr>
              <w:t>od</w:t>
            </w:r>
            <w:r>
              <w:t>e</w:t>
            </w:r>
            <w:r>
              <w:rPr>
                <w:spacing w:val="2"/>
              </w:rPr>
              <w:t>l</w:t>
            </w:r>
            <w:r>
              <w:t>s</w:t>
            </w:r>
            <w:r>
              <w:rPr>
                <w:spacing w:val="-6"/>
              </w:rPr>
              <w:t xml:space="preserve"> </w:t>
            </w:r>
            <w:r>
              <w:rPr>
                <w:spacing w:val="2"/>
              </w:rPr>
              <w:t>t</w:t>
            </w:r>
            <w:r>
              <w:t xml:space="preserve">o </w:t>
            </w:r>
            <w:r>
              <w:rPr>
                <w:spacing w:val="1"/>
              </w:rPr>
              <w:t>r</w:t>
            </w:r>
            <w:r>
              <w:t>e</w:t>
            </w:r>
            <w:r>
              <w:rPr>
                <w:spacing w:val="1"/>
              </w:rPr>
              <w:t>pr</w:t>
            </w:r>
            <w:r>
              <w:t>ese</w:t>
            </w:r>
            <w:r>
              <w:rPr>
                <w:spacing w:val="-1"/>
              </w:rPr>
              <w:t>n</w:t>
            </w:r>
            <w:r>
              <w:t>t</w:t>
            </w:r>
            <w:r>
              <w:rPr>
                <w:spacing w:val="-7"/>
              </w:rPr>
              <w:t xml:space="preserve"> </w:t>
            </w:r>
            <w:r>
              <w:rPr>
                <w:spacing w:val="2"/>
              </w:rPr>
              <w:t>s</w:t>
            </w:r>
            <w:r>
              <w:rPr>
                <w:spacing w:val="-1"/>
              </w:rPr>
              <w:t>ys</w:t>
            </w:r>
            <w:r>
              <w:t>t</w:t>
            </w:r>
            <w:r>
              <w:rPr>
                <w:spacing w:val="2"/>
              </w:rPr>
              <w:t>e</w:t>
            </w:r>
            <w:r>
              <w:rPr>
                <w:spacing w:val="-1"/>
              </w:rPr>
              <w:t>m</w:t>
            </w:r>
            <w:r>
              <w:t>s</w:t>
            </w:r>
            <w:r>
              <w:rPr>
                <w:spacing w:val="-6"/>
              </w:rPr>
              <w:t xml:space="preserve"> </w:t>
            </w:r>
            <w:r>
              <w:rPr>
                <w:spacing w:val="3"/>
              </w:rPr>
              <w:t>a</w:t>
            </w:r>
            <w:r>
              <w:rPr>
                <w:spacing w:val="-1"/>
              </w:rPr>
              <w:t>n</w:t>
            </w:r>
            <w:r>
              <w:t>d</w:t>
            </w:r>
            <w:r>
              <w:rPr>
                <w:spacing w:val="-2"/>
              </w:rPr>
              <w:t xml:space="preserve"> </w:t>
            </w:r>
            <w:r>
              <w:t>t</w:t>
            </w:r>
            <w:r>
              <w:rPr>
                <w:spacing w:val="-1"/>
              </w:rPr>
              <w:t>h</w:t>
            </w:r>
            <w:r>
              <w:t>eir</w:t>
            </w:r>
            <w:r>
              <w:rPr>
                <w:spacing w:val="-3"/>
              </w:rPr>
              <w:t xml:space="preserve"> </w:t>
            </w:r>
            <w:r>
              <w:rPr>
                <w:spacing w:val="2"/>
              </w:rPr>
              <w:t>i</w:t>
            </w:r>
            <w:r>
              <w:rPr>
                <w:spacing w:val="-1"/>
              </w:rPr>
              <w:t>n</w:t>
            </w:r>
            <w:r>
              <w:rPr>
                <w:spacing w:val="2"/>
              </w:rPr>
              <w:t>t</w:t>
            </w:r>
            <w:r>
              <w:t>e</w:t>
            </w:r>
            <w:r>
              <w:rPr>
                <w:spacing w:val="1"/>
              </w:rPr>
              <w:t>r</w:t>
            </w:r>
            <w:r>
              <w:t>a</w:t>
            </w:r>
            <w:r>
              <w:rPr>
                <w:spacing w:val="1"/>
              </w:rPr>
              <w:t>c</w:t>
            </w:r>
            <w:r>
              <w:t>ti</w:t>
            </w:r>
            <w:r>
              <w:rPr>
                <w:spacing w:val="1"/>
              </w:rPr>
              <w:t>o</w:t>
            </w:r>
            <w:r>
              <w:rPr>
                <w:spacing w:val="-1"/>
              </w:rPr>
              <w:t>n</w:t>
            </w:r>
            <w:r>
              <w:rPr>
                <w:spacing w:val="3"/>
              </w:rPr>
              <w:t>s</w:t>
            </w:r>
            <w:r>
              <w:rPr>
                <w:spacing w:val="2"/>
              </w:rPr>
              <w:t>—</w:t>
            </w:r>
            <w:r>
              <w:rPr>
                <w:spacing w:val="-1"/>
              </w:rPr>
              <w:t>su</w:t>
            </w:r>
            <w:r>
              <w:rPr>
                <w:spacing w:val="3"/>
              </w:rPr>
              <w:t>c</w:t>
            </w:r>
            <w:r>
              <w:t>h</w:t>
            </w:r>
            <w:r>
              <w:rPr>
                <w:spacing w:val="-16"/>
              </w:rPr>
              <w:t xml:space="preserve"> </w:t>
            </w:r>
            <w:r>
              <w:t>as</w:t>
            </w:r>
            <w:r>
              <w:rPr>
                <w:spacing w:val="-2"/>
              </w:rPr>
              <w:t xml:space="preserve"> </w:t>
            </w:r>
            <w:r>
              <w:rPr>
                <w:spacing w:val="2"/>
              </w:rPr>
              <w:t>i</w:t>
            </w:r>
            <w:r>
              <w:rPr>
                <w:spacing w:val="-1"/>
              </w:rPr>
              <w:t>n</w:t>
            </w:r>
            <w:r>
              <w:rPr>
                <w:spacing w:val="1"/>
              </w:rPr>
              <w:t>p</w:t>
            </w:r>
            <w:r>
              <w:rPr>
                <w:spacing w:val="-1"/>
              </w:rPr>
              <w:t>u</w:t>
            </w:r>
            <w:r>
              <w:rPr>
                <w:spacing w:val="2"/>
              </w:rPr>
              <w:t>t</w:t>
            </w:r>
            <w:r>
              <w:rPr>
                <w:spacing w:val="-1"/>
              </w:rPr>
              <w:t>s</w:t>
            </w:r>
            <w:r>
              <w:t xml:space="preserve">, </w:t>
            </w:r>
            <w:r>
              <w:rPr>
                <w:spacing w:val="1"/>
              </w:rPr>
              <w:t>pro</w:t>
            </w:r>
            <w:r>
              <w:t>c</w:t>
            </w:r>
            <w:r>
              <w:rPr>
                <w:spacing w:val="1"/>
              </w:rPr>
              <w:t>e</w:t>
            </w:r>
            <w:r>
              <w:rPr>
                <w:spacing w:val="-1"/>
              </w:rPr>
              <w:t>ss</w:t>
            </w:r>
            <w:r>
              <w:t>es</w:t>
            </w:r>
            <w:r>
              <w:rPr>
                <w:spacing w:val="-8"/>
              </w:rPr>
              <w:t xml:space="preserve"> </w:t>
            </w:r>
            <w:r>
              <w:t>a</w:t>
            </w:r>
            <w:r>
              <w:rPr>
                <w:spacing w:val="-1"/>
              </w:rPr>
              <w:t>n</w:t>
            </w:r>
            <w:r>
              <w:t>d</w:t>
            </w:r>
            <w:r>
              <w:rPr>
                <w:spacing w:val="-2"/>
              </w:rPr>
              <w:t xml:space="preserve"> </w:t>
            </w:r>
            <w:r>
              <w:rPr>
                <w:spacing w:val="1"/>
              </w:rPr>
              <w:t>o</w:t>
            </w:r>
            <w:r>
              <w:rPr>
                <w:spacing w:val="-1"/>
              </w:rPr>
              <w:t>u</w:t>
            </w:r>
            <w:r>
              <w:t>t</w:t>
            </w:r>
            <w:r>
              <w:rPr>
                <w:spacing w:val="1"/>
              </w:rPr>
              <w:t>p</w:t>
            </w:r>
            <w:r>
              <w:rPr>
                <w:spacing w:val="-1"/>
              </w:rPr>
              <w:t>u</w:t>
            </w:r>
            <w:r>
              <w:rPr>
                <w:spacing w:val="2"/>
              </w:rPr>
              <w:t>t</w:t>
            </w:r>
            <w:r>
              <w:rPr>
                <w:spacing w:val="1"/>
              </w:rPr>
              <w:t>s</w:t>
            </w:r>
            <w:r>
              <w:t>—</w:t>
            </w:r>
            <w:r>
              <w:rPr>
                <w:spacing w:val="3"/>
              </w:rPr>
              <w:t>a</w:t>
            </w:r>
            <w:r>
              <w:rPr>
                <w:spacing w:val="-1"/>
              </w:rPr>
              <w:t>n</w:t>
            </w:r>
            <w:r>
              <w:t>d</w:t>
            </w:r>
            <w:r>
              <w:rPr>
                <w:spacing w:val="-10"/>
              </w:rPr>
              <w:t xml:space="preserve"> </w:t>
            </w:r>
            <w:r>
              <w:t>e</w:t>
            </w:r>
            <w:r>
              <w:rPr>
                <w:spacing w:val="-1"/>
              </w:rPr>
              <w:t>n</w:t>
            </w:r>
            <w:r>
              <w:t>e</w:t>
            </w:r>
            <w:r>
              <w:rPr>
                <w:spacing w:val="1"/>
              </w:rPr>
              <w:t>rg</w:t>
            </w:r>
            <w:r>
              <w:rPr>
                <w:spacing w:val="-1"/>
              </w:rPr>
              <w:t>y</w:t>
            </w:r>
            <w:r>
              <w:t>,</w:t>
            </w:r>
            <w:r>
              <w:rPr>
                <w:spacing w:val="-3"/>
              </w:rPr>
              <w:t xml:space="preserve"> </w:t>
            </w:r>
            <w:r>
              <w:rPr>
                <w:spacing w:val="-4"/>
              </w:rPr>
              <w:t>m</w:t>
            </w:r>
            <w:r>
              <w:t>a</w:t>
            </w:r>
            <w:r>
              <w:rPr>
                <w:spacing w:val="2"/>
              </w:rPr>
              <w:t>tt</w:t>
            </w:r>
            <w:r>
              <w:t>e</w:t>
            </w:r>
            <w:r>
              <w:rPr>
                <w:spacing w:val="1"/>
              </w:rPr>
              <w:t>r</w:t>
            </w:r>
            <w:r>
              <w:t>,</w:t>
            </w:r>
            <w:r>
              <w:rPr>
                <w:spacing w:val="-5"/>
              </w:rPr>
              <w:t xml:space="preserve"> </w:t>
            </w:r>
            <w:r>
              <w:t>a</w:t>
            </w:r>
            <w:r>
              <w:rPr>
                <w:spacing w:val="-1"/>
              </w:rPr>
              <w:t>n</w:t>
            </w:r>
            <w:r>
              <w:t>d</w:t>
            </w:r>
            <w:r>
              <w:rPr>
                <w:spacing w:val="-2"/>
              </w:rPr>
              <w:t xml:space="preserve"> </w:t>
            </w:r>
            <w:r>
              <w:t>i</w:t>
            </w:r>
            <w:r>
              <w:rPr>
                <w:spacing w:val="1"/>
              </w:rPr>
              <w:t>n</w:t>
            </w:r>
            <w:r>
              <w:rPr>
                <w:spacing w:val="-2"/>
              </w:rPr>
              <w:t>f</w:t>
            </w:r>
            <w:r>
              <w:rPr>
                <w:spacing w:val="1"/>
              </w:rPr>
              <w:t>o</w:t>
            </w:r>
            <w:r>
              <w:rPr>
                <w:spacing w:val="3"/>
              </w:rPr>
              <w:t>r</w:t>
            </w:r>
            <w:r>
              <w:rPr>
                <w:spacing w:val="-4"/>
              </w:rPr>
              <w:t>m</w:t>
            </w:r>
            <w:r>
              <w:t>ati</w:t>
            </w:r>
            <w:r>
              <w:rPr>
                <w:spacing w:val="3"/>
              </w:rPr>
              <w:t>o</w:t>
            </w:r>
            <w:r>
              <w:t xml:space="preserve">n </w:t>
            </w:r>
            <w:r>
              <w:rPr>
                <w:spacing w:val="-2"/>
              </w:rPr>
              <w:t>f</w:t>
            </w:r>
            <w:r>
              <w:t>l</w:t>
            </w:r>
            <w:r>
              <w:rPr>
                <w:spacing w:val="3"/>
              </w:rPr>
              <w:t>o</w:t>
            </w:r>
            <w:r>
              <w:rPr>
                <w:spacing w:val="-2"/>
              </w:rPr>
              <w:t>w</w:t>
            </w:r>
            <w:r>
              <w:t>s</w:t>
            </w:r>
            <w:r>
              <w:rPr>
                <w:spacing w:val="-2"/>
              </w:rPr>
              <w:t xml:space="preserve"> w</w:t>
            </w:r>
            <w:r>
              <w:rPr>
                <w:spacing w:val="2"/>
              </w:rPr>
              <w:t>i</w:t>
            </w:r>
            <w:r>
              <w:t>t</w:t>
            </w:r>
            <w:r>
              <w:rPr>
                <w:spacing w:val="-1"/>
              </w:rPr>
              <w:t>h</w:t>
            </w:r>
            <w:r>
              <w:rPr>
                <w:spacing w:val="2"/>
              </w:rPr>
              <w:t>i</w:t>
            </w:r>
            <w:r>
              <w:t>n</w:t>
            </w:r>
            <w:r>
              <w:rPr>
                <w:spacing w:val="-6"/>
              </w:rPr>
              <w:t xml:space="preserve"> </w:t>
            </w:r>
            <w:r>
              <w:rPr>
                <w:spacing w:val="2"/>
              </w:rPr>
              <w:t>s</w:t>
            </w:r>
            <w:r>
              <w:rPr>
                <w:spacing w:val="-1"/>
              </w:rPr>
              <w:t>y</w:t>
            </w:r>
            <w:r>
              <w:rPr>
                <w:spacing w:val="2"/>
              </w:rPr>
              <w:t>s</w:t>
            </w:r>
            <w:r>
              <w:t>t</w:t>
            </w:r>
            <w:r>
              <w:rPr>
                <w:spacing w:val="2"/>
              </w:rPr>
              <w:t>e</w:t>
            </w:r>
            <w:r>
              <w:rPr>
                <w:spacing w:val="-1"/>
              </w:rPr>
              <w:t>ms</w:t>
            </w:r>
            <w:r>
              <w:t>.</w:t>
            </w:r>
            <w:r>
              <w:rPr>
                <w:spacing w:val="44"/>
              </w:rPr>
              <w:t xml:space="preserve"> </w:t>
            </w:r>
            <w:r>
              <w:rPr>
                <w:spacing w:val="3"/>
              </w:rPr>
              <w:t>T</w:t>
            </w:r>
            <w:r>
              <w:rPr>
                <w:spacing w:val="-1"/>
              </w:rPr>
              <w:t>h</w:t>
            </w:r>
            <w:r>
              <w:rPr>
                <w:spacing w:val="3"/>
              </w:rPr>
              <w:t>e</w:t>
            </w:r>
            <w:r>
              <w:t>y</w:t>
            </w:r>
            <w:r>
              <w:rPr>
                <w:spacing w:val="-7"/>
              </w:rPr>
              <w:t xml:space="preserve"> </w:t>
            </w:r>
            <w:r>
              <w:t>c</w:t>
            </w:r>
            <w:r>
              <w:rPr>
                <w:spacing w:val="1"/>
              </w:rPr>
              <w:t>a</w:t>
            </w:r>
            <w:r>
              <w:t>n</w:t>
            </w:r>
            <w:r>
              <w:rPr>
                <w:spacing w:val="-4"/>
              </w:rPr>
              <w:t xml:space="preserve"> </w:t>
            </w:r>
            <w:r>
              <w:t>also</w:t>
            </w:r>
            <w:r>
              <w:rPr>
                <w:spacing w:val="-2"/>
              </w:rPr>
              <w:t xml:space="preserve"> </w:t>
            </w:r>
            <w:r>
              <w:t>lea</w:t>
            </w:r>
            <w:r>
              <w:rPr>
                <w:spacing w:val="1"/>
              </w:rPr>
              <w:t>r</w:t>
            </w:r>
            <w:r>
              <w:t>n</w:t>
            </w:r>
            <w:r>
              <w:rPr>
                <w:spacing w:val="-5"/>
              </w:rPr>
              <w:t xml:space="preserve"> </w:t>
            </w:r>
            <w:r>
              <w:rPr>
                <w:spacing w:val="2"/>
              </w:rPr>
              <w:t>t</w:t>
            </w:r>
            <w:r>
              <w:rPr>
                <w:spacing w:val="-1"/>
              </w:rPr>
              <w:t>h</w:t>
            </w:r>
            <w:r>
              <w:t xml:space="preserve">at </w:t>
            </w:r>
            <w:r>
              <w:rPr>
                <w:spacing w:val="-4"/>
              </w:rPr>
              <w:t>m</w:t>
            </w:r>
            <w:r>
              <w:rPr>
                <w:spacing w:val="1"/>
              </w:rPr>
              <w:t>od</w:t>
            </w:r>
            <w:r>
              <w:t>e</w:t>
            </w:r>
            <w:r>
              <w:rPr>
                <w:spacing w:val="2"/>
              </w:rPr>
              <w:t>l</w:t>
            </w:r>
            <w:r>
              <w:t>s</w:t>
            </w:r>
            <w:r>
              <w:rPr>
                <w:spacing w:val="-6"/>
              </w:rPr>
              <w:t xml:space="preserve"> </w:t>
            </w:r>
            <w:r>
              <w:t>a</w:t>
            </w:r>
            <w:r>
              <w:rPr>
                <w:spacing w:val="1"/>
              </w:rPr>
              <w:t>r</w:t>
            </w:r>
            <w:r>
              <w:t>e l</w:t>
            </w:r>
            <w:r>
              <w:rPr>
                <w:spacing w:val="2"/>
              </w:rPr>
              <w:t>i</w:t>
            </w:r>
            <w:r>
              <w:rPr>
                <w:spacing w:val="-4"/>
              </w:rPr>
              <w:t>m</w:t>
            </w:r>
            <w:r>
              <w:t>ited</w:t>
            </w:r>
            <w:r>
              <w:rPr>
                <w:spacing w:val="-5"/>
              </w:rPr>
              <w:t xml:space="preserve"> </w:t>
            </w:r>
            <w:r>
              <w:rPr>
                <w:spacing w:val="2"/>
              </w:rPr>
              <w:t>i</w:t>
            </w:r>
            <w:r>
              <w:t>n</w:t>
            </w:r>
            <w:r>
              <w:rPr>
                <w:spacing w:val="-3"/>
              </w:rPr>
              <w:t xml:space="preserve"> </w:t>
            </w:r>
            <w:r>
              <w:t>t</w:t>
            </w:r>
            <w:r>
              <w:rPr>
                <w:spacing w:val="-1"/>
              </w:rPr>
              <w:t>h</w:t>
            </w:r>
            <w:r>
              <w:rPr>
                <w:spacing w:val="3"/>
              </w:rPr>
              <w:t>a</w:t>
            </w:r>
            <w:r>
              <w:t>t</w:t>
            </w:r>
            <w:r>
              <w:rPr>
                <w:spacing w:val="-3"/>
              </w:rPr>
              <w:t xml:space="preserve"> </w:t>
            </w:r>
            <w:r>
              <w:t>t</w:t>
            </w:r>
            <w:r>
              <w:rPr>
                <w:spacing w:val="-1"/>
              </w:rPr>
              <w:t>h</w:t>
            </w:r>
            <w:r>
              <w:rPr>
                <w:spacing w:val="3"/>
              </w:rPr>
              <w:t>e</w:t>
            </w:r>
            <w:r>
              <w:t>y</w:t>
            </w:r>
            <w:r>
              <w:rPr>
                <w:spacing w:val="-4"/>
              </w:rPr>
              <w:t xml:space="preserve"> </w:t>
            </w:r>
            <w:r>
              <w:rPr>
                <w:spacing w:val="1"/>
              </w:rPr>
              <w:t>o</w:t>
            </w:r>
            <w:r>
              <w:rPr>
                <w:spacing w:val="-1"/>
              </w:rPr>
              <w:t>n</w:t>
            </w:r>
            <w:r>
              <w:rPr>
                <w:spacing w:val="2"/>
              </w:rPr>
              <w:t>l</w:t>
            </w:r>
            <w:r>
              <w:t>y</w:t>
            </w:r>
            <w:r>
              <w:rPr>
                <w:spacing w:val="-5"/>
              </w:rPr>
              <w:t xml:space="preserve"> </w:t>
            </w:r>
            <w:r>
              <w:rPr>
                <w:spacing w:val="1"/>
              </w:rPr>
              <w:t>r</w:t>
            </w:r>
            <w:r>
              <w:t>e</w:t>
            </w:r>
            <w:r>
              <w:rPr>
                <w:spacing w:val="1"/>
              </w:rPr>
              <w:t>pr</w:t>
            </w:r>
            <w:r>
              <w:t>ese</w:t>
            </w:r>
            <w:r>
              <w:rPr>
                <w:spacing w:val="-1"/>
              </w:rPr>
              <w:t>n</w:t>
            </w:r>
            <w:r>
              <w:t>t</w:t>
            </w:r>
            <w:r>
              <w:rPr>
                <w:spacing w:val="-7"/>
              </w:rPr>
              <w:t xml:space="preserve"> </w:t>
            </w:r>
            <w:r>
              <w:rPr>
                <w:spacing w:val="1"/>
              </w:rPr>
              <w:t>c</w:t>
            </w:r>
            <w:r>
              <w:t>e</w:t>
            </w:r>
            <w:r>
              <w:rPr>
                <w:spacing w:val="1"/>
              </w:rPr>
              <w:t>r</w:t>
            </w:r>
            <w:r>
              <w:t>ta</w:t>
            </w:r>
            <w:r>
              <w:rPr>
                <w:spacing w:val="2"/>
              </w:rPr>
              <w:t>i</w:t>
            </w:r>
            <w:r>
              <w:t>n</w:t>
            </w:r>
            <w:r>
              <w:rPr>
                <w:spacing w:val="-6"/>
              </w:rPr>
              <w:t xml:space="preserve"> </w:t>
            </w:r>
            <w:r>
              <w:t>as</w:t>
            </w:r>
            <w:r>
              <w:rPr>
                <w:spacing w:val="1"/>
              </w:rPr>
              <w:t>p</w:t>
            </w:r>
            <w:r>
              <w:t>e</w:t>
            </w:r>
            <w:r>
              <w:rPr>
                <w:spacing w:val="1"/>
              </w:rPr>
              <w:t>c</w:t>
            </w:r>
            <w:r>
              <w:t>ts</w:t>
            </w:r>
            <w:r>
              <w:rPr>
                <w:spacing w:val="-7"/>
              </w:rPr>
              <w:t xml:space="preserve"> </w:t>
            </w:r>
            <w:r>
              <w:rPr>
                <w:spacing w:val="3"/>
              </w:rPr>
              <w:t>o</w:t>
            </w:r>
            <w:r>
              <w:t>f</w:t>
            </w:r>
            <w:r>
              <w:rPr>
                <w:spacing w:val="-3"/>
              </w:rPr>
              <w:t xml:space="preserve"> </w:t>
            </w:r>
            <w:r>
              <w:t>t</w:t>
            </w:r>
            <w:r>
              <w:rPr>
                <w:spacing w:val="-1"/>
              </w:rPr>
              <w:t>h</w:t>
            </w:r>
            <w:r>
              <w:t xml:space="preserve">e </w:t>
            </w:r>
            <w:r>
              <w:rPr>
                <w:spacing w:val="2"/>
              </w:rPr>
              <w:t>s</w:t>
            </w:r>
            <w:r>
              <w:rPr>
                <w:spacing w:val="-1"/>
              </w:rPr>
              <w:t>ys</w:t>
            </w:r>
            <w:r>
              <w:t>t</w:t>
            </w:r>
            <w:r>
              <w:rPr>
                <w:spacing w:val="2"/>
              </w:rPr>
              <w:t>e</w:t>
            </w:r>
            <w:r>
              <w:t>m</w:t>
            </w:r>
            <w:r>
              <w:rPr>
                <w:spacing w:val="-7"/>
              </w:rPr>
              <w:t xml:space="preserve"> </w:t>
            </w:r>
            <w:r>
              <w:rPr>
                <w:spacing w:val="1"/>
              </w:rPr>
              <w:t>u</w:t>
            </w:r>
            <w:r>
              <w:rPr>
                <w:spacing w:val="-1"/>
              </w:rPr>
              <w:t>n</w:t>
            </w:r>
            <w:r>
              <w:rPr>
                <w:spacing w:val="1"/>
              </w:rPr>
              <w:t>d</w:t>
            </w:r>
            <w:r>
              <w:t>er</w:t>
            </w:r>
            <w:r>
              <w:rPr>
                <w:spacing w:val="-4"/>
              </w:rPr>
              <w:t xml:space="preserve"> </w:t>
            </w:r>
            <w:r>
              <w:rPr>
                <w:spacing w:val="-1"/>
              </w:rPr>
              <w:t>s</w:t>
            </w:r>
            <w:r>
              <w:t>t</w:t>
            </w:r>
            <w:r>
              <w:rPr>
                <w:spacing w:val="-1"/>
              </w:rPr>
              <w:t>u</w:t>
            </w:r>
            <w:r>
              <w:rPr>
                <w:spacing w:val="3"/>
              </w:rPr>
              <w:t>d</w:t>
            </w:r>
            <w:r>
              <w:rPr>
                <w:spacing w:val="-4"/>
              </w:rPr>
              <w:t>y</w:t>
            </w:r>
            <w:r>
              <w:t>.</w:t>
            </w:r>
          </w:p>
        </w:tc>
      </w:tr>
      <w:tr w:rsidR="009F3251" w:rsidTr="002822CE">
        <w:trPr>
          <w:trHeight w:hRule="exact" w:val="1432"/>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4"/>
              <w:ind w:left="102" w:right="162"/>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8"/>
              </w:rPr>
              <w:t xml:space="preserve"> </w:t>
            </w:r>
            <w:r>
              <w:t>c</w:t>
            </w:r>
            <w:r>
              <w:rPr>
                <w:spacing w:val="1"/>
              </w:rPr>
              <w:t>a</w:t>
            </w:r>
            <w:r>
              <w:t>n</w:t>
            </w:r>
            <w:r>
              <w:rPr>
                <w:spacing w:val="-4"/>
              </w:rPr>
              <w:t xml:space="preserve"> </w:t>
            </w:r>
            <w:r>
              <w:rPr>
                <w:spacing w:val="2"/>
              </w:rPr>
              <w:t>i</w:t>
            </w:r>
            <w:r>
              <w:rPr>
                <w:spacing w:val="-1"/>
              </w:rPr>
              <w:t>nv</w:t>
            </w:r>
            <w:r>
              <w:rPr>
                <w:spacing w:val="3"/>
              </w:rPr>
              <w:t>e</w:t>
            </w:r>
            <w:r>
              <w:rPr>
                <w:spacing w:val="-1"/>
              </w:rPr>
              <w:t>s</w:t>
            </w:r>
            <w:r>
              <w:t>t</w:t>
            </w:r>
            <w:r>
              <w:rPr>
                <w:spacing w:val="2"/>
              </w:rPr>
              <w:t>i</w:t>
            </w:r>
            <w:r>
              <w:rPr>
                <w:spacing w:val="-1"/>
              </w:rPr>
              <w:t>g</w:t>
            </w:r>
            <w:r>
              <w:t>ate</w:t>
            </w:r>
            <w:r>
              <w:rPr>
                <w:spacing w:val="-8"/>
              </w:rPr>
              <w:t xml:space="preserve"> </w:t>
            </w:r>
            <w:r>
              <w:rPr>
                <w:spacing w:val="1"/>
              </w:rPr>
              <w:t>o</w:t>
            </w:r>
            <w:r>
              <w:t>r</w:t>
            </w:r>
            <w:r>
              <w:rPr>
                <w:spacing w:val="-1"/>
              </w:rPr>
              <w:t xml:space="preserve"> </w:t>
            </w:r>
            <w:r>
              <w:t>a</w:t>
            </w:r>
            <w:r>
              <w:rPr>
                <w:spacing w:val="-1"/>
              </w:rPr>
              <w:t>n</w:t>
            </w:r>
            <w:r>
              <w:t>a</w:t>
            </w:r>
            <w:r>
              <w:rPr>
                <w:spacing w:val="2"/>
              </w:rPr>
              <w:t>l</w:t>
            </w:r>
            <w:r>
              <w:rPr>
                <w:spacing w:val="-4"/>
              </w:rPr>
              <w:t>y</w:t>
            </w:r>
            <w:r>
              <w:t>ze</w:t>
            </w:r>
            <w:r>
              <w:rPr>
                <w:spacing w:val="-5"/>
              </w:rPr>
              <w:t xml:space="preserve"> </w:t>
            </w:r>
            <w:r>
              <w:t>a</w:t>
            </w:r>
            <w:r>
              <w:rPr>
                <w:spacing w:val="2"/>
              </w:rPr>
              <w:t xml:space="preserve"> s</w:t>
            </w:r>
            <w:r>
              <w:rPr>
                <w:spacing w:val="-1"/>
              </w:rPr>
              <w:t>ys</w:t>
            </w:r>
            <w:r>
              <w:t>t</w:t>
            </w:r>
            <w:r>
              <w:rPr>
                <w:spacing w:val="2"/>
              </w:rPr>
              <w:t>e</w:t>
            </w:r>
            <w:r>
              <w:t xml:space="preserve">m </w:t>
            </w:r>
            <w:r>
              <w:rPr>
                <w:spacing w:val="1"/>
              </w:rPr>
              <w:t>b</w:t>
            </w:r>
            <w:r>
              <w:t>y</w:t>
            </w:r>
            <w:r>
              <w:rPr>
                <w:spacing w:val="-5"/>
              </w:rPr>
              <w:t xml:space="preserve"> </w:t>
            </w:r>
            <w:r>
              <w:rPr>
                <w:spacing w:val="1"/>
              </w:rPr>
              <w:t>d</w:t>
            </w:r>
            <w:r>
              <w:rPr>
                <w:spacing w:val="3"/>
              </w:rPr>
              <w:t>e</w:t>
            </w:r>
            <w:r>
              <w:rPr>
                <w:spacing w:val="-2"/>
              </w:rPr>
              <w:t>f</w:t>
            </w:r>
            <w:r>
              <w:t>i</w:t>
            </w:r>
            <w:r>
              <w:rPr>
                <w:spacing w:val="1"/>
              </w:rPr>
              <w:t>n</w:t>
            </w:r>
            <w:r>
              <w:t>i</w:t>
            </w:r>
            <w:r>
              <w:rPr>
                <w:spacing w:val="1"/>
              </w:rPr>
              <w:t>n</w:t>
            </w:r>
            <w:r>
              <w:t>g</w:t>
            </w:r>
            <w:r>
              <w:rPr>
                <w:spacing w:val="-8"/>
              </w:rPr>
              <w:t xml:space="preserve"> </w:t>
            </w:r>
            <w:r>
              <w:t>its</w:t>
            </w:r>
            <w:r>
              <w:rPr>
                <w:spacing w:val="-3"/>
              </w:rPr>
              <w:t xml:space="preserve"> </w:t>
            </w:r>
            <w:r>
              <w:rPr>
                <w:spacing w:val="1"/>
              </w:rPr>
              <w:t>bou</w:t>
            </w:r>
            <w:r>
              <w:rPr>
                <w:spacing w:val="-1"/>
              </w:rPr>
              <w:t>n</w:t>
            </w:r>
            <w:r>
              <w:rPr>
                <w:spacing w:val="1"/>
              </w:rPr>
              <w:t>d</w:t>
            </w:r>
            <w:r>
              <w:t>a</w:t>
            </w:r>
            <w:r>
              <w:rPr>
                <w:spacing w:val="1"/>
              </w:rPr>
              <w:t>r</w:t>
            </w:r>
            <w:r>
              <w:t>ies</w:t>
            </w:r>
            <w:r>
              <w:rPr>
                <w:spacing w:val="-9"/>
              </w:rPr>
              <w:t xml:space="preserve"> </w:t>
            </w:r>
            <w:r>
              <w:t>a</w:t>
            </w:r>
            <w:r>
              <w:rPr>
                <w:spacing w:val="-1"/>
              </w:rPr>
              <w:t>n</w:t>
            </w:r>
            <w:r>
              <w:t>d</w:t>
            </w:r>
            <w:r>
              <w:rPr>
                <w:spacing w:val="1"/>
              </w:rPr>
              <w:t xml:space="preserve"> </w:t>
            </w:r>
            <w:r>
              <w:t>i</w:t>
            </w:r>
            <w:r>
              <w:rPr>
                <w:spacing w:val="-1"/>
              </w:rPr>
              <w:t>n</w:t>
            </w:r>
            <w:r>
              <w:t>itial</w:t>
            </w:r>
            <w:r>
              <w:rPr>
                <w:spacing w:val="-5"/>
              </w:rPr>
              <w:t xml:space="preserve"> </w:t>
            </w:r>
            <w:r>
              <w:t>c</w:t>
            </w:r>
            <w:r>
              <w:rPr>
                <w:spacing w:val="1"/>
              </w:rPr>
              <w:t>o</w:t>
            </w:r>
            <w:r>
              <w:rPr>
                <w:spacing w:val="-1"/>
              </w:rPr>
              <w:t>n</w:t>
            </w:r>
            <w:r>
              <w:rPr>
                <w:spacing w:val="1"/>
              </w:rPr>
              <w:t>d</w:t>
            </w:r>
            <w:r>
              <w:t>i</w:t>
            </w:r>
            <w:r>
              <w:rPr>
                <w:spacing w:val="2"/>
              </w:rPr>
              <w:t>t</w:t>
            </w:r>
            <w:r>
              <w:t>i</w:t>
            </w:r>
            <w:r>
              <w:rPr>
                <w:spacing w:val="1"/>
              </w:rPr>
              <w:t>o</w:t>
            </w:r>
            <w:r>
              <w:rPr>
                <w:spacing w:val="-1"/>
              </w:rPr>
              <w:t>ns</w:t>
            </w:r>
            <w:r>
              <w:t>,</w:t>
            </w:r>
            <w:r>
              <w:rPr>
                <w:spacing w:val="-8"/>
              </w:rPr>
              <w:t xml:space="preserve"> </w:t>
            </w:r>
            <w:r>
              <w:t xml:space="preserve">as </w:t>
            </w:r>
            <w:r>
              <w:rPr>
                <w:spacing w:val="-2"/>
              </w:rPr>
              <w:t>w</w:t>
            </w:r>
            <w:r>
              <w:rPr>
                <w:spacing w:val="3"/>
              </w:rPr>
              <w:t>e</w:t>
            </w:r>
            <w:r>
              <w:t>ll</w:t>
            </w:r>
            <w:r>
              <w:rPr>
                <w:spacing w:val="-3"/>
              </w:rPr>
              <w:t xml:space="preserve"> </w:t>
            </w:r>
            <w:r>
              <w:t>as its</w:t>
            </w:r>
            <w:r>
              <w:rPr>
                <w:spacing w:val="-3"/>
              </w:rPr>
              <w:t xml:space="preserve"> </w:t>
            </w:r>
            <w:r>
              <w:t>i</w:t>
            </w:r>
            <w:r>
              <w:rPr>
                <w:spacing w:val="-1"/>
              </w:rPr>
              <w:t>n</w:t>
            </w:r>
            <w:r>
              <w:rPr>
                <w:spacing w:val="3"/>
              </w:rPr>
              <w:t>p</w:t>
            </w:r>
            <w:r>
              <w:rPr>
                <w:spacing w:val="-1"/>
              </w:rPr>
              <w:t>u</w:t>
            </w:r>
            <w:r>
              <w:t>ts</w:t>
            </w:r>
            <w:r>
              <w:rPr>
                <w:spacing w:val="-6"/>
              </w:rPr>
              <w:t xml:space="preserve"> </w:t>
            </w:r>
            <w:r>
              <w:rPr>
                <w:spacing w:val="3"/>
              </w:rPr>
              <w:t>a</w:t>
            </w:r>
            <w:r>
              <w:rPr>
                <w:spacing w:val="-1"/>
              </w:rPr>
              <w:t>n</w:t>
            </w:r>
            <w:r>
              <w:t>d</w:t>
            </w:r>
            <w:r>
              <w:rPr>
                <w:spacing w:val="-2"/>
              </w:rPr>
              <w:t xml:space="preserve"> </w:t>
            </w:r>
            <w:r>
              <w:rPr>
                <w:spacing w:val="1"/>
              </w:rPr>
              <w:t>o</w:t>
            </w:r>
            <w:r>
              <w:rPr>
                <w:spacing w:val="-1"/>
              </w:rPr>
              <w:t>u</w:t>
            </w:r>
            <w:r>
              <w:t>t</w:t>
            </w:r>
            <w:r>
              <w:rPr>
                <w:spacing w:val="1"/>
              </w:rPr>
              <w:t>p</w:t>
            </w:r>
            <w:r>
              <w:rPr>
                <w:spacing w:val="-1"/>
              </w:rPr>
              <w:t>u</w:t>
            </w:r>
            <w:r>
              <w:rPr>
                <w:spacing w:val="2"/>
              </w:rPr>
              <w:t>t</w:t>
            </w:r>
            <w:r>
              <w:rPr>
                <w:spacing w:val="-1"/>
              </w:rPr>
              <w:t>s</w:t>
            </w:r>
            <w:r>
              <w:t>.</w:t>
            </w:r>
            <w:r>
              <w:rPr>
                <w:spacing w:val="-5"/>
              </w:rPr>
              <w:t xml:space="preserve"> </w:t>
            </w:r>
            <w:r>
              <w:rPr>
                <w:spacing w:val="3"/>
              </w:rPr>
              <w:t>T</w:t>
            </w:r>
            <w:r>
              <w:rPr>
                <w:spacing w:val="-1"/>
              </w:rPr>
              <w:t>h</w:t>
            </w:r>
            <w:r>
              <w:rPr>
                <w:spacing w:val="3"/>
              </w:rPr>
              <w:t>e</w:t>
            </w:r>
            <w:r>
              <w:t>y</w:t>
            </w:r>
            <w:r>
              <w:rPr>
                <w:spacing w:val="-7"/>
              </w:rPr>
              <w:t xml:space="preserve"> </w:t>
            </w:r>
            <w:r>
              <w:t>c</w:t>
            </w:r>
            <w:r>
              <w:rPr>
                <w:spacing w:val="1"/>
              </w:rPr>
              <w:t>a</w:t>
            </w:r>
            <w:r>
              <w:t>n</w:t>
            </w:r>
            <w:r>
              <w:rPr>
                <w:spacing w:val="-4"/>
              </w:rPr>
              <w:t xml:space="preserve"> </w:t>
            </w:r>
            <w:r>
              <w:rPr>
                <w:spacing w:val="1"/>
              </w:rPr>
              <w:t>u</w:t>
            </w:r>
            <w:r>
              <w:rPr>
                <w:spacing w:val="-1"/>
              </w:rPr>
              <w:t>s</w:t>
            </w:r>
            <w:r>
              <w:t xml:space="preserve">e </w:t>
            </w:r>
            <w:r>
              <w:rPr>
                <w:spacing w:val="-4"/>
              </w:rPr>
              <w:t>m</w:t>
            </w:r>
            <w:r>
              <w:rPr>
                <w:spacing w:val="1"/>
              </w:rPr>
              <w:t>od</w:t>
            </w:r>
            <w:r>
              <w:t>els</w:t>
            </w:r>
            <w:r>
              <w:rPr>
                <w:spacing w:val="-6"/>
              </w:rPr>
              <w:t xml:space="preserve"> </w:t>
            </w:r>
            <w:r>
              <w:rPr>
                <w:spacing w:val="1"/>
              </w:rPr>
              <w:t>(</w:t>
            </w:r>
            <w:r>
              <w:t>e</w:t>
            </w:r>
            <w:r>
              <w:rPr>
                <w:spacing w:val="1"/>
              </w:rPr>
              <w:t>.</w:t>
            </w:r>
            <w:r>
              <w:rPr>
                <w:spacing w:val="-1"/>
              </w:rPr>
              <w:t>g</w:t>
            </w:r>
            <w:r>
              <w:t>.,</w:t>
            </w:r>
            <w:r>
              <w:rPr>
                <w:spacing w:val="-3"/>
              </w:rPr>
              <w:t xml:space="preserve"> </w:t>
            </w:r>
            <w:r>
              <w:rPr>
                <w:spacing w:val="6"/>
              </w:rPr>
              <w:t>p</w:t>
            </w:r>
            <w:r>
              <w:rPr>
                <w:spacing w:val="1"/>
              </w:rPr>
              <w:t>h</w:t>
            </w:r>
            <w:r>
              <w:rPr>
                <w:spacing w:val="-1"/>
              </w:rPr>
              <w:t>ys</w:t>
            </w:r>
            <w:r>
              <w:t xml:space="preserve">ical, </w:t>
            </w:r>
            <w:r>
              <w:rPr>
                <w:spacing w:val="-1"/>
              </w:rPr>
              <w:t>m</w:t>
            </w:r>
            <w:r>
              <w:t>a</w:t>
            </w:r>
            <w:r>
              <w:rPr>
                <w:spacing w:val="2"/>
              </w:rPr>
              <w:t>t</w:t>
            </w:r>
            <w:r>
              <w:rPr>
                <w:spacing w:val="-1"/>
              </w:rPr>
              <w:t>h</w:t>
            </w:r>
            <w:r>
              <w:rPr>
                <w:spacing w:val="3"/>
              </w:rPr>
              <w:t>e</w:t>
            </w:r>
            <w:r>
              <w:rPr>
                <w:spacing w:val="-4"/>
              </w:rPr>
              <w:t>m</w:t>
            </w:r>
            <w:r>
              <w:rPr>
                <w:spacing w:val="3"/>
              </w:rPr>
              <w:t>a</w:t>
            </w:r>
            <w:r>
              <w:t>tical,</w:t>
            </w:r>
            <w:r>
              <w:rPr>
                <w:spacing w:val="-10"/>
              </w:rPr>
              <w:t xml:space="preserve"> </w:t>
            </w:r>
            <w:r>
              <w:t>c</w:t>
            </w:r>
            <w:r>
              <w:rPr>
                <w:spacing w:val="4"/>
              </w:rPr>
              <w:t>o</w:t>
            </w:r>
            <w:r>
              <w:rPr>
                <w:spacing w:val="-4"/>
              </w:rPr>
              <w:t>m</w:t>
            </w:r>
            <w:r>
              <w:rPr>
                <w:spacing w:val="1"/>
              </w:rPr>
              <w:t>pu</w:t>
            </w:r>
            <w:r>
              <w:t>ter</w:t>
            </w:r>
            <w:r>
              <w:rPr>
                <w:spacing w:val="-5"/>
              </w:rPr>
              <w:t xml:space="preserve"> </w:t>
            </w:r>
            <w:r>
              <w:rPr>
                <w:spacing w:val="-4"/>
              </w:rPr>
              <w:t>m</w:t>
            </w:r>
            <w:r>
              <w:rPr>
                <w:spacing w:val="1"/>
              </w:rPr>
              <w:t>od</w:t>
            </w:r>
            <w:r>
              <w:t>els)</w:t>
            </w:r>
            <w:r>
              <w:rPr>
                <w:spacing w:val="-5"/>
              </w:rPr>
              <w:t xml:space="preserve"> </w:t>
            </w:r>
            <w:r>
              <w:t>to</w:t>
            </w:r>
            <w:r>
              <w:rPr>
                <w:spacing w:val="-1"/>
              </w:rPr>
              <w:t xml:space="preserve"> s</w:t>
            </w:r>
            <w:r>
              <w:rPr>
                <w:spacing w:val="2"/>
              </w:rPr>
              <w:t>i</w:t>
            </w:r>
            <w:r>
              <w:rPr>
                <w:spacing w:val="-1"/>
              </w:rPr>
              <w:t>mu</w:t>
            </w:r>
            <w:r>
              <w:t>late</w:t>
            </w:r>
            <w:r>
              <w:rPr>
                <w:spacing w:val="-6"/>
              </w:rPr>
              <w:t xml:space="preserve"> </w:t>
            </w:r>
            <w:r>
              <w:rPr>
                <w:spacing w:val="2"/>
              </w:rPr>
              <w:t>t</w:t>
            </w:r>
            <w:r>
              <w:rPr>
                <w:spacing w:val="-1"/>
              </w:rPr>
              <w:t>h</w:t>
            </w:r>
            <w:r>
              <w:t>e</w:t>
            </w:r>
            <w:r>
              <w:rPr>
                <w:spacing w:val="-1"/>
              </w:rPr>
              <w:t xml:space="preserve"> </w:t>
            </w:r>
            <w:r>
              <w:rPr>
                <w:spacing w:val="1"/>
              </w:rPr>
              <w:t>f</w:t>
            </w:r>
            <w:r>
              <w:t>l</w:t>
            </w:r>
            <w:r>
              <w:rPr>
                <w:spacing w:val="3"/>
              </w:rPr>
              <w:t>o</w:t>
            </w:r>
            <w:r>
              <w:t>w</w:t>
            </w:r>
            <w:r>
              <w:rPr>
                <w:spacing w:val="-8"/>
              </w:rPr>
              <w:t xml:space="preserve"> </w:t>
            </w:r>
            <w:r>
              <w:rPr>
                <w:spacing w:val="3"/>
              </w:rPr>
              <w:t>o</w:t>
            </w:r>
            <w:r>
              <w:t>f e</w:t>
            </w:r>
            <w:r>
              <w:rPr>
                <w:spacing w:val="-1"/>
              </w:rPr>
              <w:t>n</w:t>
            </w:r>
            <w:r>
              <w:t>e</w:t>
            </w:r>
            <w:r>
              <w:rPr>
                <w:spacing w:val="1"/>
              </w:rPr>
              <w:t>rg</w:t>
            </w:r>
            <w:r>
              <w:rPr>
                <w:spacing w:val="-1"/>
              </w:rPr>
              <w:t>y</w:t>
            </w:r>
            <w:r>
              <w:t>,</w:t>
            </w:r>
            <w:r>
              <w:rPr>
                <w:spacing w:val="-3"/>
              </w:rPr>
              <w:t xml:space="preserve"> </w:t>
            </w:r>
            <w:r>
              <w:rPr>
                <w:spacing w:val="-4"/>
              </w:rPr>
              <w:t>m</w:t>
            </w:r>
            <w:r>
              <w:t>a</w:t>
            </w:r>
            <w:r>
              <w:rPr>
                <w:spacing w:val="2"/>
              </w:rPr>
              <w:t>t</w:t>
            </w:r>
            <w:r>
              <w:t>te</w:t>
            </w:r>
            <w:r>
              <w:rPr>
                <w:spacing w:val="1"/>
              </w:rPr>
              <w:t>r</w:t>
            </w:r>
            <w:r>
              <w:t>,</w:t>
            </w:r>
            <w:r>
              <w:rPr>
                <w:spacing w:val="-5"/>
              </w:rPr>
              <w:t xml:space="preserve"> </w:t>
            </w:r>
            <w:r>
              <w:t>a</w:t>
            </w:r>
            <w:r>
              <w:rPr>
                <w:spacing w:val="-1"/>
              </w:rPr>
              <w:t>n</w:t>
            </w:r>
            <w:r>
              <w:t>d</w:t>
            </w:r>
            <w:r>
              <w:rPr>
                <w:spacing w:val="-2"/>
              </w:rPr>
              <w:t xml:space="preserve"> </w:t>
            </w:r>
            <w:r>
              <w:t>i</w:t>
            </w:r>
            <w:r>
              <w:rPr>
                <w:spacing w:val="-1"/>
              </w:rPr>
              <w:t>n</w:t>
            </w:r>
            <w:r>
              <w:t>te</w:t>
            </w:r>
            <w:r>
              <w:rPr>
                <w:spacing w:val="1"/>
              </w:rPr>
              <w:t>r</w:t>
            </w:r>
            <w:r>
              <w:t>a</w:t>
            </w:r>
            <w:r>
              <w:rPr>
                <w:spacing w:val="1"/>
              </w:rPr>
              <w:t>c</w:t>
            </w:r>
            <w:r>
              <w:t>ti</w:t>
            </w:r>
            <w:r>
              <w:rPr>
                <w:spacing w:val="1"/>
              </w:rPr>
              <w:t>on</w:t>
            </w:r>
            <w:r>
              <w:t>s</w:t>
            </w:r>
            <w:r>
              <w:rPr>
                <w:spacing w:val="-7"/>
              </w:rPr>
              <w:t xml:space="preserve"> </w:t>
            </w:r>
            <w:r>
              <w:rPr>
                <w:spacing w:val="-2"/>
              </w:rPr>
              <w:t>w</w:t>
            </w:r>
            <w:r>
              <w:t>it</w:t>
            </w:r>
            <w:r>
              <w:rPr>
                <w:spacing w:val="1"/>
              </w:rPr>
              <w:t>h</w:t>
            </w:r>
            <w:r>
              <w:t>in</w:t>
            </w:r>
            <w:r>
              <w:rPr>
                <w:spacing w:val="-6"/>
              </w:rPr>
              <w:t xml:space="preserve"> </w:t>
            </w:r>
            <w:r>
              <w:rPr>
                <w:spacing w:val="3"/>
              </w:rPr>
              <w:t>a</w:t>
            </w:r>
            <w:r>
              <w:rPr>
                <w:spacing w:val="-1"/>
              </w:rPr>
              <w:t>n</w:t>
            </w:r>
            <w:r>
              <w:t>d</w:t>
            </w:r>
            <w:r>
              <w:rPr>
                <w:spacing w:val="-2"/>
              </w:rPr>
              <w:t xml:space="preserve"> </w:t>
            </w:r>
            <w:r>
              <w:rPr>
                <w:spacing w:val="1"/>
              </w:rPr>
              <w:t>b</w:t>
            </w:r>
            <w:r>
              <w:t>e</w:t>
            </w:r>
            <w:r>
              <w:rPr>
                <w:spacing w:val="2"/>
              </w:rPr>
              <w:t>t</w:t>
            </w:r>
            <w:r>
              <w:rPr>
                <w:spacing w:val="-5"/>
              </w:rPr>
              <w:t>w</w:t>
            </w:r>
            <w:r>
              <w:t>e</w:t>
            </w:r>
            <w:r>
              <w:rPr>
                <w:spacing w:val="3"/>
              </w:rPr>
              <w:t>e</w:t>
            </w:r>
            <w:r>
              <w:t>n</w:t>
            </w:r>
            <w:r>
              <w:rPr>
                <w:spacing w:val="-8"/>
              </w:rPr>
              <w:t xml:space="preserve"> </w:t>
            </w:r>
            <w:r>
              <w:rPr>
                <w:spacing w:val="2"/>
              </w:rPr>
              <w:t>s</w:t>
            </w:r>
            <w:r>
              <w:rPr>
                <w:spacing w:val="-1"/>
              </w:rPr>
              <w:t>ys</w:t>
            </w:r>
            <w:r>
              <w:t>t</w:t>
            </w:r>
            <w:r>
              <w:rPr>
                <w:spacing w:val="2"/>
              </w:rPr>
              <w:t>e</w:t>
            </w:r>
            <w:r>
              <w:rPr>
                <w:spacing w:val="-1"/>
              </w:rPr>
              <w:t>m</w:t>
            </w:r>
            <w:r>
              <w:t>s at</w:t>
            </w:r>
            <w:r>
              <w:rPr>
                <w:spacing w:val="-1"/>
              </w:rPr>
              <w:t xml:space="preserve"> </w:t>
            </w:r>
            <w:r>
              <w:rPr>
                <w:spacing w:val="1"/>
              </w:rPr>
              <w:t>d</w:t>
            </w:r>
            <w:r>
              <w:t>i</w:t>
            </w:r>
            <w:r>
              <w:rPr>
                <w:spacing w:val="-2"/>
              </w:rPr>
              <w:t>ff</w:t>
            </w:r>
            <w:r>
              <w:t>e</w:t>
            </w:r>
            <w:r>
              <w:rPr>
                <w:spacing w:val="1"/>
              </w:rPr>
              <w:t>r</w:t>
            </w:r>
            <w:r>
              <w:rPr>
                <w:spacing w:val="3"/>
              </w:rPr>
              <w:t>e</w:t>
            </w:r>
            <w:r>
              <w:rPr>
                <w:spacing w:val="-1"/>
              </w:rPr>
              <w:t>n</w:t>
            </w:r>
            <w:r>
              <w:t>t</w:t>
            </w:r>
            <w:r>
              <w:rPr>
                <w:spacing w:val="-7"/>
              </w:rPr>
              <w:t xml:space="preserve"> </w:t>
            </w:r>
            <w:r>
              <w:t>scal</w:t>
            </w:r>
            <w:r>
              <w:rPr>
                <w:spacing w:val="3"/>
              </w:rPr>
              <w:t>e</w:t>
            </w:r>
            <w:r>
              <w:rPr>
                <w:spacing w:val="-1"/>
              </w:rPr>
              <w:t>s</w:t>
            </w:r>
            <w:r>
              <w:t>.</w:t>
            </w:r>
            <w:r>
              <w:rPr>
                <w:spacing w:val="46"/>
              </w:rPr>
              <w:t xml:space="preserve"> </w:t>
            </w:r>
            <w:r>
              <w:rPr>
                <w:spacing w:val="3"/>
              </w:rPr>
              <w:t>T</w:t>
            </w:r>
            <w:r>
              <w:rPr>
                <w:spacing w:val="-1"/>
              </w:rPr>
              <w:t>h</w:t>
            </w:r>
            <w:r>
              <w:t>ey</w:t>
            </w:r>
            <w:r>
              <w:rPr>
                <w:spacing w:val="-7"/>
              </w:rPr>
              <w:t xml:space="preserve"> </w:t>
            </w:r>
            <w:r>
              <w:t>c</w:t>
            </w:r>
            <w:r>
              <w:rPr>
                <w:spacing w:val="3"/>
              </w:rPr>
              <w:t>a</w:t>
            </w:r>
            <w:r>
              <w:t>n</w:t>
            </w:r>
            <w:r>
              <w:rPr>
                <w:spacing w:val="-4"/>
              </w:rPr>
              <w:t xml:space="preserve"> </w:t>
            </w:r>
            <w:r>
              <w:rPr>
                <w:spacing w:val="3"/>
              </w:rPr>
              <w:t>a</w:t>
            </w:r>
            <w:r>
              <w:t>l</w:t>
            </w:r>
            <w:r>
              <w:rPr>
                <w:spacing w:val="-1"/>
              </w:rPr>
              <w:t>s</w:t>
            </w:r>
            <w:r>
              <w:t>o</w:t>
            </w:r>
            <w:r>
              <w:rPr>
                <w:spacing w:val="-2"/>
              </w:rPr>
              <w:t xml:space="preserve"> </w:t>
            </w:r>
            <w:r>
              <w:rPr>
                <w:spacing w:val="-1"/>
              </w:rPr>
              <w:t>us</w:t>
            </w:r>
            <w:r>
              <w:t xml:space="preserve">e </w:t>
            </w:r>
            <w:r>
              <w:rPr>
                <w:spacing w:val="-1"/>
              </w:rPr>
              <w:t>m</w:t>
            </w:r>
            <w:r>
              <w:rPr>
                <w:spacing w:val="1"/>
              </w:rPr>
              <w:t>od</w:t>
            </w:r>
            <w:r>
              <w:t>els</w:t>
            </w:r>
            <w:r>
              <w:rPr>
                <w:spacing w:val="-6"/>
              </w:rPr>
              <w:t xml:space="preserve"> </w:t>
            </w:r>
            <w:r>
              <w:t>a</w:t>
            </w:r>
            <w:r>
              <w:rPr>
                <w:spacing w:val="-1"/>
              </w:rPr>
              <w:t>n</w:t>
            </w:r>
            <w:r>
              <w:t>d</w:t>
            </w:r>
            <w:r>
              <w:rPr>
                <w:spacing w:val="-2"/>
              </w:rPr>
              <w:t xml:space="preserve"> </w:t>
            </w:r>
            <w:r>
              <w:rPr>
                <w:spacing w:val="-1"/>
              </w:rPr>
              <w:t>s</w:t>
            </w:r>
            <w:r>
              <w:rPr>
                <w:spacing w:val="2"/>
              </w:rPr>
              <w:t>i</w:t>
            </w:r>
            <w:r>
              <w:rPr>
                <w:spacing w:val="-1"/>
              </w:rPr>
              <w:t>m</w:t>
            </w:r>
            <w:r>
              <w:rPr>
                <w:spacing w:val="1"/>
              </w:rPr>
              <w:t>u</w:t>
            </w:r>
            <w:r>
              <w:t>lati</w:t>
            </w:r>
            <w:r>
              <w:rPr>
                <w:spacing w:val="3"/>
              </w:rPr>
              <w:t>o</w:t>
            </w:r>
            <w:r>
              <w:rPr>
                <w:spacing w:val="1"/>
              </w:rPr>
              <w:t>n</w:t>
            </w:r>
            <w:r>
              <w:t>s to</w:t>
            </w:r>
            <w:r>
              <w:rPr>
                <w:spacing w:val="-1"/>
              </w:rPr>
              <w:t xml:space="preserve"> </w:t>
            </w:r>
            <w:r>
              <w:rPr>
                <w:spacing w:val="1"/>
              </w:rPr>
              <w:t>pr</w:t>
            </w:r>
            <w:r>
              <w:t>e</w:t>
            </w:r>
            <w:r>
              <w:rPr>
                <w:spacing w:val="1"/>
              </w:rPr>
              <w:t>d</w:t>
            </w:r>
            <w:r>
              <w:t>ict</w:t>
            </w:r>
            <w:r>
              <w:rPr>
                <w:spacing w:val="-6"/>
              </w:rPr>
              <w:t xml:space="preserve"> </w:t>
            </w:r>
            <w:r>
              <w:t>t</w:t>
            </w:r>
            <w:r>
              <w:rPr>
                <w:spacing w:val="-1"/>
              </w:rPr>
              <w:t>h</w:t>
            </w:r>
            <w:r>
              <w:t>e</w:t>
            </w:r>
            <w:r>
              <w:rPr>
                <w:spacing w:val="-1"/>
              </w:rPr>
              <w:t xml:space="preserve"> </w:t>
            </w:r>
            <w:r>
              <w:rPr>
                <w:spacing w:val="1"/>
              </w:rPr>
              <w:t>b</w:t>
            </w:r>
            <w:r>
              <w:t>e</w:t>
            </w:r>
            <w:r>
              <w:rPr>
                <w:spacing w:val="-1"/>
              </w:rPr>
              <w:t>h</w:t>
            </w:r>
            <w:r>
              <w:t>a</w:t>
            </w:r>
            <w:r>
              <w:rPr>
                <w:spacing w:val="-1"/>
              </w:rPr>
              <w:t>v</w:t>
            </w:r>
            <w:r>
              <w:t>i</w:t>
            </w:r>
            <w:r>
              <w:rPr>
                <w:spacing w:val="1"/>
              </w:rPr>
              <w:t>o</w:t>
            </w:r>
            <w:r>
              <w:t>r</w:t>
            </w:r>
            <w:r>
              <w:rPr>
                <w:spacing w:val="-6"/>
              </w:rPr>
              <w:t xml:space="preserve"> </w:t>
            </w:r>
            <w:r>
              <w:rPr>
                <w:spacing w:val="1"/>
              </w:rPr>
              <w:t>o</w:t>
            </w:r>
            <w:r>
              <w:t>f</w:t>
            </w:r>
            <w:r>
              <w:rPr>
                <w:spacing w:val="-3"/>
              </w:rPr>
              <w:t xml:space="preserve"> </w:t>
            </w:r>
            <w:r>
              <w:t xml:space="preserve">a </w:t>
            </w:r>
            <w:r>
              <w:rPr>
                <w:spacing w:val="2"/>
              </w:rPr>
              <w:t>s</w:t>
            </w:r>
            <w:r>
              <w:rPr>
                <w:spacing w:val="-1"/>
              </w:rPr>
              <w:t>ys</w:t>
            </w:r>
            <w:r>
              <w:t>t</w:t>
            </w:r>
            <w:r>
              <w:rPr>
                <w:spacing w:val="2"/>
              </w:rPr>
              <w:t>e</w:t>
            </w:r>
            <w:r>
              <w:rPr>
                <w:spacing w:val="-4"/>
              </w:rPr>
              <w:t>m</w:t>
            </w:r>
            <w:r>
              <w:t>,</w:t>
            </w:r>
            <w:r>
              <w:rPr>
                <w:spacing w:val="-5"/>
              </w:rPr>
              <w:t xml:space="preserve"> </w:t>
            </w:r>
            <w:r>
              <w:rPr>
                <w:spacing w:val="3"/>
              </w:rPr>
              <w:t>a</w:t>
            </w:r>
            <w:r>
              <w:rPr>
                <w:spacing w:val="-1"/>
              </w:rPr>
              <w:t>n</w:t>
            </w:r>
            <w:r>
              <w:t>d</w:t>
            </w:r>
            <w:r>
              <w:rPr>
                <w:spacing w:val="-2"/>
              </w:rPr>
              <w:t xml:space="preserve"> </w:t>
            </w:r>
            <w:r>
              <w:rPr>
                <w:spacing w:val="1"/>
              </w:rPr>
              <w:t>r</w:t>
            </w:r>
            <w:r>
              <w:t>e</w:t>
            </w:r>
            <w:r>
              <w:rPr>
                <w:spacing w:val="1"/>
              </w:rPr>
              <w:t>co</w:t>
            </w:r>
            <w:r>
              <w:rPr>
                <w:spacing w:val="-1"/>
              </w:rPr>
              <w:t>gn</w:t>
            </w:r>
            <w:r>
              <w:t>ize</w:t>
            </w:r>
            <w:r>
              <w:rPr>
                <w:spacing w:val="-7"/>
              </w:rPr>
              <w:t xml:space="preserve"> </w:t>
            </w:r>
            <w:r>
              <w:rPr>
                <w:spacing w:val="2"/>
              </w:rPr>
              <w:t>t</w:t>
            </w:r>
            <w:r>
              <w:rPr>
                <w:spacing w:val="-1"/>
              </w:rPr>
              <w:t>h</w:t>
            </w:r>
            <w:r>
              <w:t>at</w:t>
            </w:r>
            <w:r>
              <w:rPr>
                <w:spacing w:val="-3"/>
              </w:rPr>
              <w:t xml:space="preserve"> </w:t>
            </w:r>
            <w:r>
              <w:rPr>
                <w:spacing w:val="2"/>
              </w:rPr>
              <w:t>t</w:t>
            </w:r>
            <w:r>
              <w:rPr>
                <w:spacing w:val="-1"/>
              </w:rPr>
              <w:t>h</w:t>
            </w:r>
            <w:r>
              <w:t xml:space="preserve">ese </w:t>
            </w:r>
            <w:r>
              <w:rPr>
                <w:spacing w:val="1"/>
              </w:rPr>
              <w:t>pr</w:t>
            </w:r>
            <w:r>
              <w:t>e</w:t>
            </w:r>
            <w:r>
              <w:rPr>
                <w:spacing w:val="1"/>
              </w:rPr>
              <w:t>d</w:t>
            </w:r>
            <w:r>
              <w:t>ic</w:t>
            </w:r>
            <w:r>
              <w:rPr>
                <w:spacing w:val="1"/>
              </w:rPr>
              <w:t>t</w:t>
            </w:r>
            <w:r>
              <w:t>i</w:t>
            </w:r>
            <w:r>
              <w:rPr>
                <w:spacing w:val="1"/>
              </w:rPr>
              <w:t>o</w:t>
            </w:r>
            <w:r>
              <w:rPr>
                <w:spacing w:val="-1"/>
              </w:rPr>
              <w:t>n</w:t>
            </w:r>
            <w:r>
              <w:t>s</w:t>
            </w:r>
            <w:r>
              <w:rPr>
                <w:spacing w:val="-9"/>
              </w:rPr>
              <w:t xml:space="preserve"> </w:t>
            </w:r>
            <w:r>
              <w:rPr>
                <w:spacing w:val="-1"/>
              </w:rPr>
              <w:t>h</w:t>
            </w:r>
            <w:r>
              <w:t>a</w:t>
            </w:r>
            <w:r>
              <w:rPr>
                <w:spacing w:val="-1"/>
              </w:rPr>
              <w:t>v</w:t>
            </w:r>
            <w:r>
              <w:t>e</w:t>
            </w:r>
            <w:r>
              <w:rPr>
                <w:spacing w:val="-3"/>
              </w:rPr>
              <w:t xml:space="preserve"> </w:t>
            </w:r>
            <w:r>
              <w:rPr>
                <w:spacing w:val="2"/>
              </w:rPr>
              <w:t>li</w:t>
            </w:r>
            <w:r>
              <w:rPr>
                <w:spacing w:val="-1"/>
              </w:rPr>
              <w:t>m</w:t>
            </w:r>
            <w:r>
              <w:t>ited</w:t>
            </w:r>
            <w:r>
              <w:rPr>
                <w:spacing w:val="-5"/>
              </w:rPr>
              <w:t xml:space="preserve"> </w:t>
            </w:r>
            <w:r>
              <w:rPr>
                <w:spacing w:val="1"/>
              </w:rPr>
              <w:t>pr</w:t>
            </w:r>
            <w:r>
              <w:t>e</w:t>
            </w:r>
            <w:r>
              <w:rPr>
                <w:spacing w:val="1"/>
              </w:rPr>
              <w:t>c</w:t>
            </w:r>
            <w:r>
              <w:t>i</w:t>
            </w:r>
            <w:r>
              <w:rPr>
                <w:spacing w:val="-1"/>
              </w:rPr>
              <w:t>s</w:t>
            </w:r>
            <w:r>
              <w:t>i</w:t>
            </w:r>
            <w:r>
              <w:rPr>
                <w:spacing w:val="1"/>
              </w:rPr>
              <w:t>o</w:t>
            </w:r>
            <w:r>
              <w:t>n</w:t>
            </w:r>
            <w:r>
              <w:rPr>
                <w:spacing w:val="-8"/>
              </w:rPr>
              <w:t xml:space="preserve"> </w:t>
            </w:r>
            <w:r>
              <w:t>a</w:t>
            </w:r>
            <w:r>
              <w:rPr>
                <w:spacing w:val="-1"/>
              </w:rPr>
              <w:t>n</w:t>
            </w:r>
            <w:r>
              <w:t>d</w:t>
            </w:r>
            <w:r>
              <w:rPr>
                <w:spacing w:val="-2"/>
              </w:rPr>
              <w:t xml:space="preserve"> </w:t>
            </w:r>
            <w:r>
              <w:rPr>
                <w:spacing w:val="1"/>
              </w:rPr>
              <w:t>r</w:t>
            </w:r>
            <w:r>
              <w:t>elia</w:t>
            </w:r>
            <w:r>
              <w:rPr>
                <w:spacing w:val="1"/>
              </w:rPr>
              <w:t>b</w:t>
            </w:r>
            <w:r>
              <w:t>ili</w:t>
            </w:r>
            <w:r>
              <w:rPr>
                <w:spacing w:val="1"/>
              </w:rPr>
              <w:t>t</w:t>
            </w:r>
            <w:r>
              <w:t>y</w:t>
            </w:r>
            <w:r>
              <w:rPr>
                <w:spacing w:val="-9"/>
              </w:rPr>
              <w:t xml:space="preserve"> </w:t>
            </w:r>
            <w:r>
              <w:rPr>
                <w:spacing w:val="1"/>
              </w:rPr>
              <w:t>d</w:t>
            </w:r>
            <w:r>
              <w:rPr>
                <w:spacing w:val="-1"/>
              </w:rPr>
              <w:t>u</w:t>
            </w:r>
            <w:r>
              <w:t>e</w:t>
            </w:r>
            <w:r>
              <w:rPr>
                <w:spacing w:val="-2"/>
              </w:rPr>
              <w:t xml:space="preserve"> </w:t>
            </w:r>
            <w:r>
              <w:t>to</w:t>
            </w:r>
            <w:r>
              <w:rPr>
                <w:spacing w:val="-1"/>
              </w:rPr>
              <w:t xml:space="preserve"> </w:t>
            </w:r>
            <w:r>
              <w:t>t</w:t>
            </w:r>
            <w:r>
              <w:rPr>
                <w:spacing w:val="-1"/>
              </w:rPr>
              <w:t>h</w:t>
            </w:r>
            <w:r>
              <w:t>e as</w:t>
            </w:r>
            <w:r>
              <w:rPr>
                <w:spacing w:val="1"/>
              </w:rPr>
              <w:t>su</w:t>
            </w:r>
            <w:r>
              <w:rPr>
                <w:spacing w:val="-4"/>
              </w:rPr>
              <w:t>m</w:t>
            </w:r>
            <w:r>
              <w:rPr>
                <w:spacing w:val="1"/>
              </w:rPr>
              <w:t>p</w:t>
            </w:r>
            <w:r>
              <w:t>ti</w:t>
            </w:r>
            <w:r>
              <w:rPr>
                <w:spacing w:val="3"/>
              </w:rPr>
              <w:t>o</w:t>
            </w:r>
            <w:r>
              <w:rPr>
                <w:spacing w:val="-1"/>
              </w:rPr>
              <w:t>n</w:t>
            </w:r>
            <w:r>
              <w:t>s</w:t>
            </w:r>
            <w:r>
              <w:rPr>
                <w:spacing w:val="-10"/>
              </w:rPr>
              <w:t xml:space="preserve"> </w:t>
            </w:r>
            <w:r>
              <w:rPr>
                <w:spacing w:val="3"/>
              </w:rPr>
              <w:t>a</w:t>
            </w:r>
            <w:r>
              <w:rPr>
                <w:spacing w:val="-1"/>
              </w:rPr>
              <w:t>n</w:t>
            </w:r>
            <w:r>
              <w:t>d</w:t>
            </w:r>
            <w:r>
              <w:rPr>
                <w:spacing w:val="-2"/>
              </w:rPr>
              <w:t xml:space="preserve"> </w:t>
            </w:r>
            <w:r>
              <w:t>a</w:t>
            </w:r>
            <w:r>
              <w:rPr>
                <w:spacing w:val="1"/>
              </w:rPr>
              <w:t>ppro</w:t>
            </w:r>
            <w:r>
              <w:rPr>
                <w:spacing w:val="-1"/>
              </w:rPr>
              <w:t>x</w:t>
            </w:r>
            <w:r>
              <w:rPr>
                <w:spacing w:val="2"/>
              </w:rPr>
              <w:t>i</w:t>
            </w:r>
            <w:r>
              <w:rPr>
                <w:spacing w:val="-4"/>
              </w:rPr>
              <w:t>m</w:t>
            </w:r>
            <w:r>
              <w:t>ati</w:t>
            </w:r>
            <w:r>
              <w:rPr>
                <w:spacing w:val="1"/>
              </w:rPr>
              <w:t>o</w:t>
            </w:r>
            <w:r>
              <w:rPr>
                <w:spacing w:val="-1"/>
              </w:rPr>
              <w:t>n</w:t>
            </w:r>
            <w:r>
              <w:t>s</w:t>
            </w:r>
            <w:r>
              <w:rPr>
                <w:spacing w:val="-12"/>
              </w:rPr>
              <w:t xml:space="preserve"> </w:t>
            </w:r>
            <w:r>
              <w:rPr>
                <w:spacing w:val="2"/>
              </w:rPr>
              <w:t>i</w:t>
            </w:r>
            <w:r>
              <w:rPr>
                <w:spacing w:val="-1"/>
              </w:rPr>
              <w:t>nh</w:t>
            </w:r>
            <w:r>
              <w:t>e</w:t>
            </w:r>
            <w:r>
              <w:rPr>
                <w:spacing w:val="1"/>
              </w:rPr>
              <w:t>r</w:t>
            </w:r>
            <w:r>
              <w:rPr>
                <w:spacing w:val="3"/>
              </w:rPr>
              <w:t>e</w:t>
            </w:r>
            <w:r>
              <w:rPr>
                <w:spacing w:val="-1"/>
              </w:rPr>
              <w:t>n</w:t>
            </w:r>
            <w:r>
              <w:t>t</w:t>
            </w:r>
            <w:r>
              <w:rPr>
                <w:spacing w:val="-7"/>
              </w:rPr>
              <w:t xml:space="preserve"> </w:t>
            </w:r>
            <w:r>
              <w:rPr>
                <w:spacing w:val="2"/>
              </w:rPr>
              <w:t>i</w:t>
            </w:r>
            <w:r>
              <w:t>n</w:t>
            </w:r>
            <w:r>
              <w:rPr>
                <w:spacing w:val="-3"/>
              </w:rPr>
              <w:t xml:space="preserve"> </w:t>
            </w:r>
            <w:r>
              <w:t>t</w:t>
            </w:r>
            <w:r>
              <w:rPr>
                <w:spacing w:val="-1"/>
              </w:rPr>
              <w:t>h</w:t>
            </w:r>
            <w:r>
              <w:t>e</w:t>
            </w:r>
            <w:r>
              <w:rPr>
                <w:spacing w:val="1"/>
              </w:rPr>
              <w:t xml:space="preserve"> </w:t>
            </w:r>
            <w:r>
              <w:rPr>
                <w:spacing w:val="-1"/>
              </w:rPr>
              <w:t>m</w:t>
            </w:r>
            <w:r>
              <w:rPr>
                <w:spacing w:val="1"/>
              </w:rPr>
              <w:t>od</w:t>
            </w:r>
            <w:r>
              <w:t xml:space="preserve">els. </w:t>
            </w:r>
            <w:r>
              <w:rPr>
                <w:spacing w:val="3"/>
              </w:rPr>
              <w:t>T</w:t>
            </w:r>
            <w:r>
              <w:rPr>
                <w:spacing w:val="-1"/>
              </w:rPr>
              <w:t>h</w:t>
            </w:r>
            <w:r>
              <w:t>ey</w:t>
            </w:r>
            <w:r>
              <w:rPr>
                <w:spacing w:val="-7"/>
              </w:rPr>
              <w:t xml:space="preserve"> </w:t>
            </w:r>
            <w:r>
              <w:t>c</w:t>
            </w:r>
            <w:r>
              <w:rPr>
                <w:spacing w:val="3"/>
              </w:rPr>
              <w:t>a</w:t>
            </w:r>
            <w:r>
              <w:t>n</w:t>
            </w:r>
            <w:r>
              <w:rPr>
                <w:spacing w:val="-4"/>
              </w:rPr>
              <w:t xml:space="preserve"> </w:t>
            </w:r>
            <w:r>
              <w:t>also</w:t>
            </w:r>
            <w:r>
              <w:rPr>
                <w:spacing w:val="-2"/>
              </w:rPr>
              <w:t xml:space="preserve"> </w:t>
            </w:r>
            <w:r>
              <w:rPr>
                <w:spacing w:val="1"/>
              </w:rPr>
              <w:t>d</w:t>
            </w:r>
            <w:r>
              <w:t>es</w:t>
            </w:r>
            <w:r>
              <w:rPr>
                <w:spacing w:val="2"/>
              </w:rPr>
              <w:t>i</w:t>
            </w:r>
            <w:r>
              <w:rPr>
                <w:spacing w:val="-1"/>
              </w:rPr>
              <w:t>g</w:t>
            </w:r>
            <w:r>
              <w:t>n</w:t>
            </w:r>
            <w:r>
              <w:rPr>
                <w:spacing w:val="-6"/>
              </w:rPr>
              <w:t xml:space="preserve"> </w:t>
            </w:r>
            <w:r>
              <w:rPr>
                <w:spacing w:val="2"/>
              </w:rPr>
              <w:t>s</w:t>
            </w:r>
            <w:r>
              <w:rPr>
                <w:spacing w:val="-1"/>
              </w:rPr>
              <w:t>y</w:t>
            </w:r>
            <w:r>
              <w:rPr>
                <w:spacing w:val="2"/>
              </w:rPr>
              <w:t>s</w:t>
            </w:r>
            <w:r>
              <w:t>t</w:t>
            </w:r>
            <w:r>
              <w:rPr>
                <w:spacing w:val="2"/>
              </w:rPr>
              <w:t>e</w:t>
            </w:r>
            <w:r>
              <w:rPr>
                <w:spacing w:val="-1"/>
              </w:rPr>
              <w:t>m</w:t>
            </w:r>
            <w:r>
              <w:t>s</w:t>
            </w:r>
            <w:r>
              <w:rPr>
                <w:spacing w:val="-4"/>
              </w:rPr>
              <w:t xml:space="preserve"> </w:t>
            </w:r>
            <w:r>
              <w:t>to</w:t>
            </w:r>
            <w:r>
              <w:rPr>
                <w:spacing w:val="-1"/>
              </w:rPr>
              <w:t xml:space="preserve"> </w:t>
            </w:r>
            <w:r>
              <w:rPr>
                <w:spacing w:val="1"/>
              </w:rPr>
              <w:t>d</w:t>
            </w:r>
            <w:r>
              <w:t>o</w:t>
            </w:r>
            <w:r>
              <w:rPr>
                <w:spacing w:val="-1"/>
              </w:rPr>
              <w:t xml:space="preserve"> s</w:t>
            </w:r>
            <w:r>
              <w:rPr>
                <w:spacing w:val="1"/>
              </w:rPr>
              <w:t>p</w:t>
            </w:r>
            <w:r>
              <w:t>e</w:t>
            </w:r>
            <w:r>
              <w:rPr>
                <w:spacing w:val="1"/>
              </w:rPr>
              <w:t>c</w:t>
            </w:r>
            <w:r>
              <w:t>i</w:t>
            </w:r>
            <w:r>
              <w:rPr>
                <w:spacing w:val="-2"/>
              </w:rPr>
              <w:t>f</w:t>
            </w:r>
            <w:r>
              <w:t>ic</w:t>
            </w:r>
            <w:r>
              <w:rPr>
                <w:spacing w:val="-6"/>
              </w:rPr>
              <w:t xml:space="preserve"> </w:t>
            </w:r>
            <w:r>
              <w:t>tas</w:t>
            </w:r>
            <w:r>
              <w:rPr>
                <w:spacing w:val="-2"/>
              </w:rPr>
              <w:t>k</w:t>
            </w:r>
            <w:r>
              <w:rPr>
                <w:spacing w:val="-1"/>
              </w:rPr>
              <w:t>s</w:t>
            </w:r>
            <w:r>
              <w:t>.</w:t>
            </w:r>
          </w:p>
        </w:tc>
      </w:tr>
    </w:tbl>
    <w:p w:rsidR="009F3251" w:rsidRPr="002368CA" w:rsidRDefault="009F3251" w:rsidP="009F3251">
      <w:pPr>
        <w:rPr>
          <w:sz w:val="22"/>
          <w:szCs w:val="22"/>
        </w:rPr>
      </w:pPr>
    </w:p>
    <w:p w:rsidR="009F3251" w:rsidRPr="002368CA" w:rsidRDefault="009F3251" w:rsidP="009F3251">
      <w:pPr>
        <w:ind w:right="205"/>
        <w:rPr>
          <w:sz w:val="22"/>
          <w:szCs w:val="22"/>
        </w:rPr>
      </w:pPr>
      <w:r w:rsidRPr="002368CA">
        <w:rPr>
          <w:b/>
          <w:bCs/>
          <w:sz w:val="22"/>
          <w:szCs w:val="22"/>
        </w:rPr>
        <w:t>5. E</w:t>
      </w:r>
      <w:r w:rsidRPr="002368CA">
        <w:rPr>
          <w:b/>
          <w:bCs/>
          <w:spacing w:val="1"/>
          <w:sz w:val="22"/>
          <w:szCs w:val="22"/>
        </w:rPr>
        <w:t>n</w:t>
      </w:r>
      <w:r w:rsidRPr="002368CA">
        <w:rPr>
          <w:b/>
          <w:bCs/>
          <w:spacing w:val="-1"/>
          <w:sz w:val="22"/>
          <w:szCs w:val="22"/>
        </w:rPr>
        <w:t>er</w:t>
      </w:r>
      <w:r w:rsidRPr="002368CA">
        <w:rPr>
          <w:b/>
          <w:bCs/>
          <w:sz w:val="22"/>
          <w:szCs w:val="22"/>
        </w:rPr>
        <w:t>gy a</w:t>
      </w:r>
      <w:r w:rsidRPr="002368CA">
        <w:rPr>
          <w:b/>
          <w:bCs/>
          <w:spacing w:val="1"/>
          <w:sz w:val="22"/>
          <w:szCs w:val="22"/>
        </w:rPr>
        <w:t>n</w:t>
      </w:r>
      <w:r w:rsidRPr="002368CA">
        <w:rPr>
          <w:b/>
          <w:bCs/>
          <w:sz w:val="22"/>
          <w:szCs w:val="22"/>
        </w:rPr>
        <w:t>d</w:t>
      </w:r>
      <w:r w:rsidRPr="002368CA">
        <w:rPr>
          <w:b/>
          <w:bCs/>
          <w:spacing w:val="1"/>
          <w:sz w:val="22"/>
          <w:szCs w:val="22"/>
        </w:rPr>
        <w:t xml:space="preserve"> </w:t>
      </w:r>
      <w:r w:rsidR="00641C25">
        <w:rPr>
          <w:b/>
          <w:bCs/>
          <w:spacing w:val="-1"/>
          <w:sz w:val="22"/>
          <w:szCs w:val="22"/>
        </w:rPr>
        <w:t>M</w:t>
      </w:r>
      <w:r w:rsidRPr="002368CA">
        <w:rPr>
          <w:b/>
          <w:bCs/>
          <w:sz w:val="22"/>
          <w:szCs w:val="22"/>
        </w:rPr>
        <w:t>a</w:t>
      </w:r>
      <w:r w:rsidRPr="002368CA">
        <w:rPr>
          <w:b/>
          <w:bCs/>
          <w:spacing w:val="-1"/>
          <w:sz w:val="22"/>
          <w:szCs w:val="22"/>
        </w:rPr>
        <w:t>t</w:t>
      </w:r>
      <w:r w:rsidRPr="002368CA">
        <w:rPr>
          <w:b/>
          <w:bCs/>
          <w:sz w:val="22"/>
          <w:szCs w:val="22"/>
        </w:rPr>
        <w:t>t</w:t>
      </w:r>
      <w:r w:rsidRPr="002368CA">
        <w:rPr>
          <w:b/>
          <w:bCs/>
          <w:spacing w:val="-2"/>
          <w:sz w:val="22"/>
          <w:szCs w:val="22"/>
        </w:rPr>
        <w:t>e</w:t>
      </w:r>
      <w:r w:rsidRPr="002368CA">
        <w:rPr>
          <w:b/>
          <w:bCs/>
          <w:sz w:val="22"/>
          <w:szCs w:val="22"/>
        </w:rPr>
        <w:t>r</w:t>
      </w:r>
      <w:r w:rsidR="00641C25">
        <w:rPr>
          <w:b/>
          <w:bCs/>
          <w:spacing w:val="2"/>
          <w:sz w:val="22"/>
          <w:szCs w:val="22"/>
        </w:rPr>
        <w:t>: Flows, Cycles, and C</w:t>
      </w:r>
      <w:r>
        <w:rPr>
          <w:b/>
          <w:bCs/>
          <w:spacing w:val="2"/>
          <w:sz w:val="22"/>
          <w:szCs w:val="22"/>
        </w:rPr>
        <w:t>onservation</w:t>
      </w:r>
    </w:p>
    <w:p w:rsidR="009F3251" w:rsidRPr="002368CA" w:rsidRDefault="009F3251" w:rsidP="009F3251">
      <w:pPr>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17"/>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3" w:line="239" w:lineRule="auto"/>
              <w:ind w:left="102" w:right="233"/>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7"/>
              </w:rPr>
              <w:t xml:space="preserve"> can </w:t>
            </w:r>
            <w:r>
              <w:rPr>
                <w:spacing w:val="1"/>
              </w:rPr>
              <w:t>ob</w:t>
            </w:r>
            <w:r>
              <w:rPr>
                <w:spacing w:val="-1"/>
              </w:rPr>
              <w:t>s</w:t>
            </w:r>
            <w:r>
              <w:t>e</w:t>
            </w:r>
            <w:r>
              <w:rPr>
                <w:spacing w:val="3"/>
              </w:rPr>
              <w:t>r</w:t>
            </w:r>
            <w:r>
              <w:rPr>
                <w:spacing w:val="-1"/>
              </w:rPr>
              <w:t>v</w:t>
            </w:r>
            <w:r>
              <w:t>e</w:t>
            </w:r>
            <w:r>
              <w:rPr>
                <w:spacing w:val="-4"/>
              </w:rPr>
              <w:t xml:space="preserve"> </w:t>
            </w:r>
            <w:r>
              <w:rPr>
                <w:spacing w:val="1"/>
              </w:rPr>
              <w:t>ob</w:t>
            </w:r>
            <w:r>
              <w:rPr>
                <w:spacing w:val="2"/>
              </w:rPr>
              <w:t>j</w:t>
            </w:r>
            <w:r>
              <w:t>e</w:t>
            </w:r>
            <w:r>
              <w:rPr>
                <w:spacing w:val="1"/>
              </w:rPr>
              <w:t>c</w:t>
            </w:r>
            <w:r>
              <w:t>ts</w:t>
            </w:r>
            <w:r>
              <w:rPr>
                <w:spacing w:val="-7"/>
              </w:rPr>
              <w:t xml:space="preserve"> </w:t>
            </w:r>
            <w:r>
              <w:rPr>
                <w:spacing w:val="-4"/>
              </w:rPr>
              <w:t>m</w:t>
            </w:r>
            <w:r>
              <w:rPr>
                <w:spacing w:val="3"/>
              </w:rPr>
              <w:t>a</w:t>
            </w:r>
            <w:r>
              <w:t>y</w:t>
            </w:r>
            <w:r>
              <w:rPr>
                <w:spacing w:val="-4"/>
              </w:rPr>
              <w:t xml:space="preserve"> </w:t>
            </w:r>
            <w:r>
              <w:rPr>
                <w:spacing w:val="1"/>
              </w:rPr>
              <w:t>br</w:t>
            </w:r>
            <w:r>
              <w:t>e</w:t>
            </w:r>
            <w:r>
              <w:rPr>
                <w:spacing w:val="1"/>
              </w:rPr>
              <w:t>a</w:t>
            </w:r>
            <w:r>
              <w:t>k</w:t>
            </w:r>
            <w:r>
              <w:rPr>
                <w:spacing w:val="-5"/>
              </w:rPr>
              <w:t xml:space="preserve"> </w:t>
            </w:r>
            <w:r>
              <w:t>i</w:t>
            </w:r>
            <w:r>
              <w:rPr>
                <w:spacing w:val="1"/>
              </w:rPr>
              <w:t>n</w:t>
            </w:r>
            <w:r>
              <w:t xml:space="preserve">to </w:t>
            </w:r>
            <w:r>
              <w:rPr>
                <w:spacing w:val="2"/>
              </w:rPr>
              <w:t>s</w:t>
            </w:r>
            <w:r>
              <w:rPr>
                <w:spacing w:val="-4"/>
              </w:rPr>
              <w:t>m</w:t>
            </w:r>
            <w:r>
              <w:t>a</w:t>
            </w:r>
            <w:r>
              <w:rPr>
                <w:spacing w:val="2"/>
              </w:rPr>
              <w:t>l</w:t>
            </w:r>
            <w:r>
              <w:t>ler</w:t>
            </w:r>
            <w:r>
              <w:rPr>
                <w:spacing w:val="-5"/>
              </w:rPr>
              <w:t xml:space="preserve"> </w:t>
            </w:r>
            <w:r>
              <w:rPr>
                <w:spacing w:val="1"/>
              </w:rPr>
              <w:t>p</w:t>
            </w:r>
            <w:r>
              <w:t>iec</w:t>
            </w:r>
            <w:r>
              <w:rPr>
                <w:spacing w:val="1"/>
              </w:rPr>
              <w:t>e</w:t>
            </w:r>
            <w:r>
              <w:rPr>
                <w:spacing w:val="-1"/>
              </w:rPr>
              <w:t>s</w:t>
            </w:r>
            <w:r>
              <w:t>,</w:t>
            </w:r>
            <w:r>
              <w:rPr>
                <w:spacing w:val="-4"/>
              </w:rPr>
              <w:t xml:space="preserve"> </w:t>
            </w:r>
            <w:r>
              <w:rPr>
                <w:spacing w:val="1"/>
              </w:rPr>
              <w:t>b</w:t>
            </w:r>
            <w:r>
              <w:t>e</w:t>
            </w:r>
            <w:r>
              <w:rPr>
                <w:spacing w:val="-1"/>
              </w:rPr>
              <w:t xml:space="preserve"> </w:t>
            </w:r>
            <w:r>
              <w:rPr>
                <w:spacing w:val="1"/>
              </w:rPr>
              <w:t>p</w:t>
            </w:r>
            <w:r>
              <w:rPr>
                <w:spacing w:val="-1"/>
              </w:rPr>
              <w:t>u</w:t>
            </w:r>
            <w:r>
              <w:t>t</w:t>
            </w:r>
            <w:r>
              <w:rPr>
                <w:spacing w:val="-3"/>
              </w:rPr>
              <w:t xml:space="preserve"> </w:t>
            </w:r>
            <w:r>
              <w:t>t</w:t>
            </w:r>
            <w:r>
              <w:rPr>
                <w:spacing w:val="1"/>
              </w:rPr>
              <w:t>o</w:t>
            </w:r>
            <w:r>
              <w:rPr>
                <w:spacing w:val="-1"/>
              </w:rPr>
              <w:t>g</w:t>
            </w:r>
            <w:r>
              <w:t>et</w:t>
            </w:r>
            <w:r>
              <w:rPr>
                <w:spacing w:val="-1"/>
              </w:rPr>
              <w:t>h</w:t>
            </w:r>
            <w:r>
              <w:t>er</w:t>
            </w:r>
            <w:r>
              <w:rPr>
                <w:spacing w:val="-3"/>
              </w:rPr>
              <w:t xml:space="preserve"> </w:t>
            </w:r>
            <w:r>
              <w:t>i</w:t>
            </w:r>
            <w:r>
              <w:rPr>
                <w:spacing w:val="-1"/>
              </w:rPr>
              <w:t>n</w:t>
            </w:r>
            <w:r>
              <w:t>to</w:t>
            </w:r>
            <w:r>
              <w:rPr>
                <w:spacing w:val="-2"/>
              </w:rPr>
              <w:t xml:space="preserve"> </w:t>
            </w:r>
            <w:r>
              <w:t>la</w:t>
            </w:r>
            <w:r>
              <w:rPr>
                <w:spacing w:val="1"/>
              </w:rPr>
              <w:t>r</w:t>
            </w:r>
            <w:r>
              <w:rPr>
                <w:spacing w:val="-1"/>
              </w:rPr>
              <w:t>g</w:t>
            </w:r>
            <w:r>
              <w:t>er</w:t>
            </w:r>
            <w:r>
              <w:rPr>
                <w:spacing w:val="-4"/>
              </w:rPr>
              <w:t xml:space="preserve"> </w:t>
            </w:r>
            <w:r>
              <w:rPr>
                <w:spacing w:val="1"/>
              </w:rPr>
              <w:t>p</w:t>
            </w:r>
            <w:r>
              <w:t>iec</w:t>
            </w:r>
            <w:r>
              <w:rPr>
                <w:spacing w:val="1"/>
              </w:rPr>
              <w:t>e</w:t>
            </w:r>
            <w:r>
              <w:rPr>
                <w:spacing w:val="-1"/>
              </w:rPr>
              <w:t>s</w:t>
            </w:r>
            <w:r>
              <w:t>,</w:t>
            </w:r>
            <w:r>
              <w:rPr>
                <w:spacing w:val="-4"/>
              </w:rPr>
              <w:t xml:space="preserve"> </w:t>
            </w:r>
            <w:r>
              <w:rPr>
                <w:spacing w:val="1"/>
              </w:rPr>
              <w:t>o</w:t>
            </w:r>
            <w:r>
              <w:t>r</w:t>
            </w:r>
            <w:r>
              <w:rPr>
                <w:spacing w:val="5"/>
              </w:rPr>
              <w:t xml:space="preserve"> </w:t>
            </w:r>
            <w:r>
              <w:t>c</w:t>
            </w:r>
            <w:r>
              <w:rPr>
                <w:spacing w:val="-1"/>
              </w:rPr>
              <w:t>h</w:t>
            </w:r>
            <w:r>
              <w:t>a</w:t>
            </w:r>
            <w:r>
              <w:rPr>
                <w:spacing w:val="1"/>
              </w:rPr>
              <w:t>n</w:t>
            </w:r>
            <w:r>
              <w:rPr>
                <w:spacing w:val="-1"/>
              </w:rPr>
              <w:t>g</w:t>
            </w:r>
            <w:r>
              <w:t xml:space="preserve">e </w:t>
            </w:r>
            <w:r>
              <w:rPr>
                <w:spacing w:val="-1"/>
              </w:rPr>
              <w:t>sh</w:t>
            </w:r>
            <w:r>
              <w:t>a</w:t>
            </w:r>
            <w:r>
              <w:rPr>
                <w:spacing w:val="1"/>
              </w:rPr>
              <w:t>p</w:t>
            </w:r>
            <w:r>
              <w:t>es.</w:t>
            </w:r>
          </w:p>
        </w:tc>
      </w:tr>
      <w:tr w:rsidR="009F3251" w:rsidTr="002822CE">
        <w:trPr>
          <w:trHeight w:hRule="exact" w:val="802"/>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168"/>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 can</w:t>
            </w:r>
            <w:r>
              <w:rPr>
                <w:spacing w:val="-7"/>
              </w:rPr>
              <w:t xml:space="preserve"> </w:t>
            </w:r>
            <w:r>
              <w:t>lea</w:t>
            </w:r>
            <w:r>
              <w:rPr>
                <w:spacing w:val="4"/>
              </w:rPr>
              <w:t>r</w:t>
            </w:r>
            <w:r>
              <w:t>n</w:t>
            </w:r>
            <w:r>
              <w:rPr>
                <w:spacing w:val="-5"/>
              </w:rPr>
              <w:t xml:space="preserve"> </w:t>
            </w:r>
            <w:r>
              <w:rPr>
                <w:spacing w:val="-1"/>
              </w:rPr>
              <w:t>m</w:t>
            </w:r>
            <w:r>
              <w:t>atter</w:t>
            </w:r>
            <w:r>
              <w:rPr>
                <w:spacing w:val="-3"/>
              </w:rPr>
              <w:t xml:space="preserve"> </w:t>
            </w:r>
            <w:r>
              <w:t>is</w:t>
            </w:r>
            <w:r>
              <w:rPr>
                <w:spacing w:val="1"/>
              </w:rPr>
              <w:t xml:space="preserve"> </w:t>
            </w:r>
            <w:r>
              <w:rPr>
                <w:spacing w:val="-1"/>
              </w:rPr>
              <w:t>m</w:t>
            </w:r>
            <w:r>
              <w:t>a</w:t>
            </w:r>
            <w:r>
              <w:rPr>
                <w:spacing w:val="1"/>
              </w:rPr>
              <w:t>d</w:t>
            </w:r>
            <w:r>
              <w:t>e</w:t>
            </w:r>
            <w:r>
              <w:rPr>
                <w:spacing w:val="-3"/>
              </w:rPr>
              <w:t xml:space="preserve"> </w:t>
            </w:r>
            <w:r>
              <w:rPr>
                <w:spacing w:val="1"/>
              </w:rPr>
              <w:t>o</w:t>
            </w:r>
            <w:r>
              <w:t>f</w:t>
            </w:r>
            <w:r>
              <w:rPr>
                <w:spacing w:val="-3"/>
              </w:rPr>
              <w:t xml:space="preserve"> </w:t>
            </w:r>
            <w:r>
              <w:rPr>
                <w:spacing w:val="1"/>
              </w:rPr>
              <w:t>p</w:t>
            </w:r>
            <w:r>
              <w:t>a</w:t>
            </w:r>
            <w:r>
              <w:rPr>
                <w:spacing w:val="1"/>
              </w:rPr>
              <w:t>r</w:t>
            </w:r>
            <w:r>
              <w:t>ticles</w:t>
            </w:r>
            <w:r>
              <w:rPr>
                <w:spacing w:val="-7"/>
              </w:rPr>
              <w:t xml:space="preserve"> </w:t>
            </w:r>
            <w:r>
              <w:t>a</w:t>
            </w:r>
            <w:r>
              <w:rPr>
                <w:spacing w:val="1"/>
              </w:rPr>
              <w:t>n</w:t>
            </w:r>
            <w:r>
              <w:t>d e</w:t>
            </w:r>
            <w:r>
              <w:rPr>
                <w:spacing w:val="-1"/>
              </w:rPr>
              <w:t>n</w:t>
            </w:r>
            <w:r>
              <w:t>e</w:t>
            </w:r>
            <w:r>
              <w:rPr>
                <w:spacing w:val="1"/>
              </w:rPr>
              <w:t>rg</w:t>
            </w:r>
            <w:r>
              <w:t>y</w:t>
            </w:r>
            <w:r>
              <w:rPr>
                <w:spacing w:val="-6"/>
              </w:rPr>
              <w:t xml:space="preserve"> </w:t>
            </w:r>
            <w:r>
              <w:t>c</w:t>
            </w:r>
            <w:r>
              <w:rPr>
                <w:spacing w:val="1"/>
              </w:rPr>
              <w:t>a</w:t>
            </w:r>
            <w:r>
              <w:t>n</w:t>
            </w:r>
            <w:r>
              <w:rPr>
                <w:spacing w:val="-4"/>
              </w:rPr>
              <w:t xml:space="preserve"> </w:t>
            </w:r>
            <w:r>
              <w:rPr>
                <w:spacing w:val="1"/>
              </w:rPr>
              <w:t>b</w:t>
            </w:r>
            <w:r>
              <w:t>e tra</w:t>
            </w:r>
            <w:r>
              <w:rPr>
                <w:spacing w:val="1"/>
              </w:rPr>
              <w:t>n</w:t>
            </w:r>
            <w:r>
              <w:rPr>
                <w:spacing w:val="-1"/>
              </w:rPr>
              <w:t>s</w:t>
            </w:r>
            <w:r>
              <w:rPr>
                <w:spacing w:val="-2"/>
              </w:rPr>
              <w:t>f</w:t>
            </w:r>
            <w:r>
              <w:t>e</w:t>
            </w:r>
            <w:r>
              <w:rPr>
                <w:spacing w:val="1"/>
              </w:rPr>
              <w:t>rr</w:t>
            </w:r>
            <w:r>
              <w:t>ed</w:t>
            </w:r>
            <w:r>
              <w:rPr>
                <w:spacing w:val="-7"/>
              </w:rPr>
              <w:t xml:space="preserve"> </w:t>
            </w:r>
            <w:r>
              <w:t>in</w:t>
            </w:r>
            <w:r>
              <w:rPr>
                <w:spacing w:val="-1"/>
              </w:rPr>
              <w:t xml:space="preserve"> </w:t>
            </w:r>
            <w:r>
              <w:rPr>
                <w:spacing w:val="1"/>
              </w:rPr>
              <w:t>v</w:t>
            </w:r>
            <w:r>
              <w:t>a</w:t>
            </w:r>
            <w:r>
              <w:rPr>
                <w:spacing w:val="1"/>
              </w:rPr>
              <w:t>r</w:t>
            </w:r>
            <w:r>
              <w:t>i</w:t>
            </w:r>
            <w:r>
              <w:rPr>
                <w:spacing w:val="1"/>
              </w:rPr>
              <w:t>o</w:t>
            </w:r>
            <w:r>
              <w:rPr>
                <w:spacing w:val="-1"/>
              </w:rPr>
              <w:t>u</w:t>
            </w:r>
            <w:r>
              <w:t>s</w:t>
            </w:r>
            <w:r>
              <w:rPr>
                <w:spacing w:val="-4"/>
              </w:rPr>
              <w:t xml:space="preserve"> </w:t>
            </w:r>
            <w:r>
              <w:rPr>
                <w:spacing w:val="-2"/>
              </w:rPr>
              <w:t>w</w:t>
            </w:r>
            <w:r>
              <w:rPr>
                <w:spacing w:val="3"/>
              </w:rPr>
              <w:t>a</w:t>
            </w:r>
            <w:r>
              <w:rPr>
                <w:spacing w:val="-1"/>
              </w:rPr>
              <w:t>y</w:t>
            </w:r>
            <w:r>
              <w:t>s</w:t>
            </w:r>
            <w:r>
              <w:rPr>
                <w:spacing w:val="-4"/>
              </w:rPr>
              <w:t xml:space="preserve"> </w:t>
            </w:r>
            <w:r>
              <w:t>a</w:t>
            </w:r>
            <w:r>
              <w:rPr>
                <w:spacing w:val="-1"/>
              </w:rPr>
              <w:t>n</w:t>
            </w:r>
            <w:r>
              <w:t>d</w:t>
            </w:r>
            <w:r>
              <w:rPr>
                <w:spacing w:val="-2"/>
              </w:rPr>
              <w:t xml:space="preserve"> </w:t>
            </w:r>
            <w:r>
              <w:rPr>
                <w:spacing w:val="1"/>
              </w:rPr>
              <w:t>b</w:t>
            </w:r>
            <w:r>
              <w:t>e</w:t>
            </w:r>
            <w:r>
              <w:rPr>
                <w:spacing w:val="2"/>
              </w:rPr>
              <w:t>t</w:t>
            </w:r>
            <w:r>
              <w:rPr>
                <w:spacing w:val="-2"/>
              </w:rPr>
              <w:t>w</w:t>
            </w:r>
            <w:r>
              <w:t>e</w:t>
            </w:r>
            <w:r>
              <w:rPr>
                <w:spacing w:val="1"/>
              </w:rPr>
              <w:t>e</w:t>
            </w:r>
            <w:r>
              <w:t xml:space="preserve">n </w:t>
            </w:r>
            <w:r>
              <w:rPr>
                <w:spacing w:val="1"/>
              </w:rPr>
              <w:t>o</w:t>
            </w:r>
            <w:r>
              <w:rPr>
                <w:spacing w:val="-1"/>
              </w:rPr>
              <w:t>b</w:t>
            </w:r>
            <w:r>
              <w:rPr>
                <w:spacing w:val="2"/>
              </w:rPr>
              <w:t>j</w:t>
            </w:r>
            <w:r>
              <w:t>e</w:t>
            </w:r>
            <w:r>
              <w:rPr>
                <w:spacing w:val="1"/>
              </w:rPr>
              <w:t>c</w:t>
            </w:r>
            <w:r>
              <w:t>t</w:t>
            </w:r>
            <w:r>
              <w:rPr>
                <w:spacing w:val="-1"/>
              </w:rPr>
              <w:t>s</w:t>
            </w:r>
            <w:r>
              <w:t>.</w:t>
            </w:r>
            <w:r>
              <w:rPr>
                <w:spacing w:val="-5"/>
              </w:rPr>
              <w:t xml:space="preserve"> </w:t>
            </w:r>
            <w:r>
              <w:t>St</w:t>
            </w:r>
            <w:r>
              <w:rPr>
                <w:spacing w:val="-2"/>
              </w:rPr>
              <w:t>u</w:t>
            </w:r>
            <w:r>
              <w:rPr>
                <w:spacing w:val="1"/>
              </w:rPr>
              <w:t>d</w:t>
            </w:r>
            <w:r>
              <w:t>e</w:t>
            </w:r>
            <w:r>
              <w:rPr>
                <w:spacing w:val="-1"/>
              </w:rPr>
              <w:t>n</w:t>
            </w:r>
            <w:r>
              <w:rPr>
                <w:spacing w:val="2"/>
              </w:rPr>
              <w:t>t</w:t>
            </w:r>
            <w:r>
              <w:t>s</w:t>
            </w:r>
            <w:r>
              <w:rPr>
                <w:spacing w:val="-7"/>
              </w:rPr>
              <w:t xml:space="preserve"> </w:t>
            </w:r>
            <w:r>
              <w:rPr>
                <w:spacing w:val="1"/>
              </w:rPr>
              <w:t>ob</w:t>
            </w:r>
            <w:r>
              <w:rPr>
                <w:spacing w:val="-1"/>
              </w:rPr>
              <w:t>s</w:t>
            </w:r>
            <w:r>
              <w:t>e</w:t>
            </w:r>
            <w:r>
              <w:rPr>
                <w:spacing w:val="1"/>
              </w:rPr>
              <w:t>r</w:t>
            </w:r>
            <w:r>
              <w:rPr>
                <w:spacing w:val="-1"/>
              </w:rPr>
              <w:t>v</w:t>
            </w:r>
            <w:r>
              <w:t>e</w:t>
            </w:r>
            <w:r>
              <w:rPr>
                <w:spacing w:val="-5"/>
              </w:rPr>
              <w:t xml:space="preserve"> </w:t>
            </w:r>
            <w:r>
              <w:t>t</w:t>
            </w:r>
            <w:r>
              <w:rPr>
                <w:spacing w:val="-1"/>
              </w:rPr>
              <w:t>h</w:t>
            </w:r>
            <w:r>
              <w:t>e</w:t>
            </w:r>
            <w:r>
              <w:rPr>
                <w:spacing w:val="1"/>
              </w:rPr>
              <w:t xml:space="preserve"> </w:t>
            </w:r>
            <w:r>
              <w:t>c</w:t>
            </w:r>
            <w:r>
              <w:rPr>
                <w:spacing w:val="1"/>
              </w:rPr>
              <w:t>o</w:t>
            </w:r>
            <w:r>
              <w:rPr>
                <w:spacing w:val="-1"/>
              </w:rPr>
              <w:t>ns</w:t>
            </w:r>
            <w:r>
              <w:t>e</w:t>
            </w:r>
            <w:r>
              <w:rPr>
                <w:spacing w:val="1"/>
              </w:rPr>
              <w:t>r</w:t>
            </w:r>
            <w:r>
              <w:rPr>
                <w:spacing w:val="-1"/>
              </w:rPr>
              <w:t>v</w:t>
            </w:r>
            <w:r>
              <w:t>ati</w:t>
            </w:r>
            <w:r>
              <w:rPr>
                <w:spacing w:val="3"/>
              </w:rPr>
              <w:t>o</w:t>
            </w:r>
            <w:r>
              <w:t>n</w:t>
            </w:r>
            <w:r>
              <w:rPr>
                <w:spacing w:val="-11"/>
              </w:rPr>
              <w:t xml:space="preserve"> </w:t>
            </w:r>
            <w:r>
              <w:rPr>
                <w:spacing w:val="1"/>
              </w:rPr>
              <w:t>o</w:t>
            </w:r>
            <w:r>
              <w:t>f</w:t>
            </w:r>
            <w:r>
              <w:rPr>
                <w:spacing w:val="-1"/>
              </w:rPr>
              <w:t xml:space="preserve"> m</w:t>
            </w:r>
            <w:r>
              <w:t>atter</w:t>
            </w:r>
            <w:r>
              <w:rPr>
                <w:spacing w:val="-4"/>
              </w:rPr>
              <w:t xml:space="preserve"> </w:t>
            </w:r>
            <w:r>
              <w:rPr>
                <w:spacing w:val="3"/>
              </w:rPr>
              <w:t>b</w:t>
            </w:r>
            <w:r>
              <w:t>y tra</w:t>
            </w:r>
            <w:r>
              <w:rPr>
                <w:spacing w:val="1"/>
              </w:rPr>
              <w:t>c</w:t>
            </w:r>
            <w:r>
              <w:rPr>
                <w:spacing w:val="-1"/>
              </w:rPr>
              <w:t>k</w:t>
            </w:r>
            <w:r>
              <w:t>i</w:t>
            </w:r>
            <w:r>
              <w:rPr>
                <w:spacing w:val="1"/>
              </w:rPr>
              <w:t>n</w:t>
            </w:r>
            <w:r>
              <w:t>g</w:t>
            </w:r>
            <w:r>
              <w:rPr>
                <w:spacing w:val="-6"/>
              </w:rPr>
              <w:t xml:space="preserve"> </w:t>
            </w:r>
            <w:r>
              <w:rPr>
                <w:spacing w:val="-1"/>
              </w:rPr>
              <w:t>m</w:t>
            </w:r>
            <w:r>
              <w:t>atter</w:t>
            </w:r>
            <w:r>
              <w:rPr>
                <w:spacing w:val="-4"/>
              </w:rPr>
              <w:t xml:space="preserve"> </w:t>
            </w:r>
            <w:r>
              <w:rPr>
                <w:spacing w:val="-2"/>
              </w:rPr>
              <w:t>f</w:t>
            </w:r>
            <w:r>
              <w:t>l</w:t>
            </w:r>
            <w:r>
              <w:rPr>
                <w:spacing w:val="3"/>
              </w:rPr>
              <w:t>o</w:t>
            </w:r>
            <w:r>
              <w:rPr>
                <w:spacing w:val="-2"/>
              </w:rPr>
              <w:t>w</w:t>
            </w:r>
            <w:r>
              <w:t>s</w:t>
            </w:r>
            <w:r>
              <w:rPr>
                <w:spacing w:val="-2"/>
              </w:rPr>
              <w:t xml:space="preserve"> </w:t>
            </w:r>
            <w:r>
              <w:t>a</w:t>
            </w:r>
            <w:r>
              <w:rPr>
                <w:spacing w:val="-1"/>
              </w:rPr>
              <w:t>n</w:t>
            </w:r>
            <w:r>
              <w:t>d</w:t>
            </w:r>
            <w:r>
              <w:rPr>
                <w:spacing w:val="-2"/>
              </w:rPr>
              <w:t xml:space="preserve"> </w:t>
            </w:r>
            <w:r>
              <w:rPr>
                <w:spacing w:val="3"/>
              </w:rPr>
              <w:t>c</w:t>
            </w:r>
            <w:r>
              <w:rPr>
                <w:spacing w:val="-4"/>
              </w:rPr>
              <w:t>y</w:t>
            </w:r>
            <w:r>
              <w:rPr>
                <w:spacing w:val="3"/>
              </w:rPr>
              <w:t>c</w:t>
            </w:r>
            <w:r>
              <w:rPr>
                <w:spacing w:val="2"/>
              </w:rPr>
              <w:t>l</w:t>
            </w:r>
            <w:r>
              <w:t>es</w:t>
            </w:r>
            <w:r>
              <w:rPr>
                <w:spacing w:val="-5"/>
              </w:rPr>
              <w:t xml:space="preserve"> </w:t>
            </w:r>
            <w:r>
              <w:rPr>
                <w:spacing w:val="1"/>
              </w:rPr>
              <w:t>b</w:t>
            </w:r>
            <w:r>
              <w:t>e</w:t>
            </w:r>
            <w:r>
              <w:rPr>
                <w:spacing w:val="-1"/>
              </w:rPr>
              <w:t>f</w:t>
            </w:r>
            <w:r>
              <w:rPr>
                <w:spacing w:val="1"/>
              </w:rPr>
              <w:t>or</w:t>
            </w:r>
            <w:r>
              <w:t>e</w:t>
            </w:r>
            <w:r>
              <w:rPr>
                <w:spacing w:val="-4"/>
              </w:rPr>
              <w:t xml:space="preserve"> </w:t>
            </w:r>
            <w:r>
              <w:t>a</w:t>
            </w:r>
            <w:r>
              <w:rPr>
                <w:spacing w:val="-1"/>
              </w:rPr>
              <w:t>n</w:t>
            </w:r>
            <w:r>
              <w:t>d</w:t>
            </w:r>
            <w:r>
              <w:rPr>
                <w:spacing w:val="-2"/>
              </w:rPr>
              <w:t xml:space="preserve"> </w:t>
            </w:r>
            <w:r>
              <w:t>a</w:t>
            </w:r>
            <w:r>
              <w:rPr>
                <w:spacing w:val="-1"/>
              </w:rPr>
              <w:t>f</w:t>
            </w:r>
            <w:r>
              <w:t>ter</w:t>
            </w:r>
            <w:r>
              <w:rPr>
                <w:spacing w:val="-3"/>
              </w:rPr>
              <w:t xml:space="preserve"> </w:t>
            </w:r>
            <w:r>
              <w:rPr>
                <w:spacing w:val="1"/>
              </w:rPr>
              <w:t>pro</w:t>
            </w:r>
            <w:r>
              <w:t>c</w:t>
            </w:r>
            <w:r>
              <w:rPr>
                <w:spacing w:val="1"/>
              </w:rPr>
              <w:t>e</w:t>
            </w:r>
            <w:r>
              <w:rPr>
                <w:spacing w:val="-1"/>
              </w:rPr>
              <w:t>ss</w:t>
            </w:r>
            <w:r>
              <w:t>es a</w:t>
            </w:r>
            <w:r>
              <w:rPr>
                <w:spacing w:val="-1"/>
              </w:rPr>
              <w:t>n</w:t>
            </w:r>
            <w:r>
              <w:t>d</w:t>
            </w:r>
            <w:r>
              <w:rPr>
                <w:spacing w:val="-2"/>
              </w:rPr>
              <w:t xml:space="preserve"> </w:t>
            </w:r>
            <w:r>
              <w:rPr>
                <w:spacing w:val="1"/>
              </w:rPr>
              <w:t>r</w:t>
            </w:r>
            <w:r>
              <w:t>e</w:t>
            </w:r>
            <w:r>
              <w:rPr>
                <w:spacing w:val="1"/>
              </w:rPr>
              <w:t>co</w:t>
            </w:r>
            <w:r>
              <w:rPr>
                <w:spacing w:val="-1"/>
              </w:rPr>
              <w:t>gn</w:t>
            </w:r>
            <w:r>
              <w:t>iz</w:t>
            </w:r>
            <w:r>
              <w:rPr>
                <w:spacing w:val="2"/>
              </w:rPr>
              <w:t>i</w:t>
            </w:r>
            <w:r>
              <w:rPr>
                <w:spacing w:val="1"/>
              </w:rPr>
              <w:t>n</w:t>
            </w:r>
            <w:r>
              <w:t>g</w:t>
            </w:r>
            <w:r>
              <w:rPr>
                <w:spacing w:val="-10"/>
              </w:rPr>
              <w:t xml:space="preserve"> </w:t>
            </w:r>
            <w:r>
              <w:t>t</w:t>
            </w:r>
            <w:r>
              <w:rPr>
                <w:spacing w:val="-1"/>
              </w:rPr>
              <w:t>h</w:t>
            </w:r>
            <w:r>
              <w:t>e</w:t>
            </w:r>
            <w:r>
              <w:rPr>
                <w:spacing w:val="-1"/>
              </w:rPr>
              <w:t xml:space="preserve"> </w:t>
            </w:r>
            <w:r>
              <w:t>t</w:t>
            </w:r>
            <w:r>
              <w:rPr>
                <w:spacing w:val="1"/>
              </w:rPr>
              <w:t>o</w:t>
            </w:r>
            <w:r>
              <w:t>tal</w:t>
            </w:r>
            <w:r>
              <w:rPr>
                <w:spacing w:val="-1"/>
              </w:rPr>
              <w:t xml:space="preserve"> </w:t>
            </w:r>
            <w:r>
              <w:rPr>
                <w:spacing w:val="-2"/>
              </w:rPr>
              <w:t>w</w:t>
            </w:r>
            <w:r>
              <w:t>e</w:t>
            </w:r>
            <w:r>
              <w:rPr>
                <w:spacing w:val="2"/>
              </w:rPr>
              <w:t>i</w:t>
            </w:r>
            <w:r>
              <w:rPr>
                <w:spacing w:val="1"/>
              </w:rPr>
              <w:t>g</w:t>
            </w:r>
            <w:r>
              <w:rPr>
                <w:spacing w:val="-1"/>
              </w:rPr>
              <w:t>h</w:t>
            </w:r>
            <w:r>
              <w:t>t</w:t>
            </w:r>
            <w:r>
              <w:rPr>
                <w:spacing w:val="-5"/>
              </w:rPr>
              <w:t xml:space="preserve"> </w:t>
            </w:r>
            <w:r>
              <w:rPr>
                <w:spacing w:val="1"/>
              </w:rPr>
              <w:t>o</w:t>
            </w:r>
            <w:r>
              <w:t>f</w:t>
            </w:r>
            <w:r>
              <w:rPr>
                <w:spacing w:val="-3"/>
              </w:rPr>
              <w:t xml:space="preserve"> </w:t>
            </w:r>
            <w:r>
              <w:rPr>
                <w:spacing w:val="2"/>
              </w:rPr>
              <w:t>s</w:t>
            </w:r>
            <w:r>
              <w:rPr>
                <w:spacing w:val="-1"/>
              </w:rPr>
              <w:t>u</w:t>
            </w:r>
            <w:r>
              <w:rPr>
                <w:spacing w:val="1"/>
              </w:rPr>
              <w:t>b</w:t>
            </w:r>
            <w:r>
              <w:rPr>
                <w:spacing w:val="-1"/>
              </w:rPr>
              <w:t>s</w:t>
            </w:r>
            <w:r>
              <w:t>t</w:t>
            </w:r>
            <w:r>
              <w:rPr>
                <w:spacing w:val="2"/>
              </w:rPr>
              <w:t>a</w:t>
            </w:r>
            <w:r>
              <w:rPr>
                <w:spacing w:val="-1"/>
              </w:rPr>
              <w:t>n</w:t>
            </w:r>
            <w:r>
              <w:t>c</w:t>
            </w:r>
            <w:r>
              <w:rPr>
                <w:spacing w:val="1"/>
              </w:rPr>
              <w:t>e</w:t>
            </w:r>
            <w:r>
              <w:t>s</w:t>
            </w:r>
            <w:r>
              <w:rPr>
                <w:spacing w:val="-9"/>
              </w:rPr>
              <w:t xml:space="preserve"> </w:t>
            </w:r>
            <w:r>
              <w:rPr>
                <w:spacing w:val="1"/>
              </w:rPr>
              <w:t>do</w:t>
            </w:r>
            <w:r>
              <w:t>es</w:t>
            </w:r>
            <w:r>
              <w:rPr>
                <w:spacing w:val="-4"/>
              </w:rPr>
              <w:t xml:space="preserve"> </w:t>
            </w:r>
            <w:r>
              <w:rPr>
                <w:spacing w:val="-1"/>
              </w:rPr>
              <w:t>n</w:t>
            </w:r>
            <w:r>
              <w:rPr>
                <w:spacing w:val="1"/>
              </w:rPr>
              <w:t>o</w:t>
            </w:r>
            <w:r>
              <w:t>t c</w:t>
            </w:r>
            <w:r>
              <w:rPr>
                <w:spacing w:val="-1"/>
              </w:rPr>
              <w:t>h</w:t>
            </w:r>
            <w:r>
              <w:t>a</w:t>
            </w:r>
            <w:r>
              <w:rPr>
                <w:spacing w:val="1"/>
              </w:rPr>
              <w:t>n</w:t>
            </w:r>
            <w:r>
              <w:rPr>
                <w:spacing w:val="-1"/>
              </w:rPr>
              <w:t>g</w:t>
            </w:r>
            <w:r>
              <w:t>e.</w:t>
            </w:r>
          </w:p>
        </w:tc>
      </w:tr>
      <w:tr w:rsidR="009F3251" w:rsidTr="002822CE">
        <w:trPr>
          <w:trHeight w:hRule="exact" w:val="991"/>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3"/>
              <w:ind w:left="102" w:right="88"/>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8"/>
              </w:rPr>
              <w:t xml:space="preserve"> can </w:t>
            </w:r>
            <w:r>
              <w:t>lea</w:t>
            </w:r>
            <w:r>
              <w:rPr>
                <w:spacing w:val="4"/>
              </w:rPr>
              <w:t>r</w:t>
            </w:r>
            <w:r>
              <w:t>n</w:t>
            </w:r>
            <w:r>
              <w:rPr>
                <w:spacing w:val="-4"/>
              </w:rPr>
              <w:t xml:space="preserve"> </w:t>
            </w:r>
            <w:r>
              <w:rPr>
                <w:spacing w:val="-1"/>
              </w:rPr>
              <w:t>m</w:t>
            </w:r>
            <w:r>
              <w:t>atter</w:t>
            </w:r>
            <w:r>
              <w:rPr>
                <w:spacing w:val="-4"/>
              </w:rPr>
              <w:t xml:space="preserve"> </w:t>
            </w:r>
            <w:r>
              <w:t>is</w:t>
            </w:r>
            <w:r>
              <w:rPr>
                <w:spacing w:val="-2"/>
              </w:rPr>
              <w:t xml:space="preserve"> </w:t>
            </w:r>
            <w:r>
              <w:t>c</w:t>
            </w:r>
            <w:r>
              <w:rPr>
                <w:spacing w:val="1"/>
              </w:rPr>
              <w:t>on</w:t>
            </w:r>
            <w:r>
              <w:rPr>
                <w:spacing w:val="-1"/>
              </w:rPr>
              <w:t>s</w:t>
            </w:r>
            <w:r>
              <w:t>e</w:t>
            </w:r>
            <w:r>
              <w:rPr>
                <w:spacing w:val="1"/>
              </w:rPr>
              <w:t>r</w:t>
            </w:r>
            <w:r>
              <w:rPr>
                <w:spacing w:val="-1"/>
              </w:rPr>
              <w:t>v</w:t>
            </w:r>
            <w:r>
              <w:t>ed</w:t>
            </w:r>
            <w:r>
              <w:rPr>
                <w:spacing w:val="-6"/>
              </w:rPr>
              <w:t xml:space="preserve"> </w:t>
            </w:r>
            <w:r>
              <w:rPr>
                <w:spacing w:val="1"/>
              </w:rPr>
              <w:t>b</w:t>
            </w:r>
            <w:r>
              <w:t>e</w:t>
            </w:r>
            <w:r>
              <w:rPr>
                <w:spacing w:val="1"/>
              </w:rPr>
              <w:t>c</w:t>
            </w:r>
            <w:r>
              <w:t>a</w:t>
            </w:r>
            <w:r>
              <w:rPr>
                <w:spacing w:val="1"/>
              </w:rPr>
              <w:t>u</w:t>
            </w:r>
            <w:r>
              <w:rPr>
                <w:spacing w:val="-1"/>
              </w:rPr>
              <w:t>s</w:t>
            </w:r>
            <w:r>
              <w:t>e at</w:t>
            </w:r>
            <w:r>
              <w:rPr>
                <w:spacing w:val="4"/>
              </w:rPr>
              <w:t>o</w:t>
            </w:r>
            <w:r>
              <w:rPr>
                <w:spacing w:val="-4"/>
              </w:rPr>
              <w:t>m</w:t>
            </w:r>
            <w:r>
              <w:t>s</w:t>
            </w:r>
            <w:r>
              <w:rPr>
                <w:spacing w:val="-5"/>
              </w:rPr>
              <w:t xml:space="preserve"> </w:t>
            </w:r>
            <w:r>
              <w:t>a</w:t>
            </w:r>
            <w:r>
              <w:rPr>
                <w:spacing w:val="1"/>
              </w:rPr>
              <w:t>r</w:t>
            </w:r>
            <w:r>
              <w:t>e</w:t>
            </w:r>
            <w:r>
              <w:rPr>
                <w:spacing w:val="-1"/>
              </w:rPr>
              <w:t xml:space="preserve"> </w:t>
            </w:r>
            <w:r>
              <w:t>c</w:t>
            </w:r>
            <w:r>
              <w:rPr>
                <w:spacing w:val="1"/>
              </w:rPr>
              <w:t>o</w:t>
            </w:r>
            <w:r>
              <w:rPr>
                <w:spacing w:val="-1"/>
              </w:rPr>
              <w:t>ns</w:t>
            </w:r>
            <w:r>
              <w:t>e</w:t>
            </w:r>
            <w:r>
              <w:rPr>
                <w:spacing w:val="3"/>
              </w:rPr>
              <w:t>r</w:t>
            </w:r>
            <w:r>
              <w:rPr>
                <w:spacing w:val="-1"/>
              </w:rPr>
              <w:t>v</w:t>
            </w:r>
            <w:r>
              <w:t>ed</w:t>
            </w:r>
            <w:r>
              <w:rPr>
                <w:spacing w:val="-6"/>
              </w:rPr>
              <w:t xml:space="preserve"> </w:t>
            </w:r>
            <w:r>
              <w:t>in</w:t>
            </w:r>
            <w:r>
              <w:rPr>
                <w:spacing w:val="-3"/>
              </w:rPr>
              <w:t xml:space="preserve"> </w:t>
            </w:r>
            <w:r>
              <w:rPr>
                <w:spacing w:val="1"/>
              </w:rPr>
              <w:t>ph</w:t>
            </w:r>
            <w:r>
              <w:rPr>
                <w:spacing w:val="-1"/>
              </w:rPr>
              <w:t>ys</w:t>
            </w:r>
            <w:r>
              <w:t>i</w:t>
            </w:r>
            <w:r>
              <w:rPr>
                <w:spacing w:val="2"/>
              </w:rPr>
              <w:t>c</w:t>
            </w:r>
            <w:r>
              <w:t>al</w:t>
            </w:r>
            <w:r>
              <w:rPr>
                <w:spacing w:val="-7"/>
              </w:rPr>
              <w:t xml:space="preserve"> </w:t>
            </w:r>
            <w:r>
              <w:t>a</w:t>
            </w:r>
            <w:r>
              <w:rPr>
                <w:spacing w:val="2"/>
              </w:rPr>
              <w:t>n</w:t>
            </w:r>
            <w:r>
              <w:t>d</w:t>
            </w:r>
            <w:r>
              <w:rPr>
                <w:spacing w:val="-2"/>
              </w:rPr>
              <w:t xml:space="preserve"> </w:t>
            </w:r>
            <w:r>
              <w:t>c</w:t>
            </w:r>
            <w:r>
              <w:rPr>
                <w:spacing w:val="-1"/>
              </w:rPr>
              <w:t>h</w:t>
            </w:r>
            <w:r>
              <w:rPr>
                <w:spacing w:val="3"/>
              </w:rPr>
              <w:t>e</w:t>
            </w:r>
            <w:r>
              <w:rPr>
                <w:spacing w:val="-1"/>
              </w:rPr>
              <w:t>m</w:t>
            </w:r>
            <w:r>
              <w:t>ical</w:t>
            </w:r>
            <w:r>
              <w:rPr>
                <w:spacing w:val="-6"/>
              </w:rPr>
              <w:t xml:space="preserve"> </w:t>
            </w:r>
            <w:r>
              <w:rPr>
                <w:spacing w:val="1"/>
                <w:w w:val="99"/>
              </w:rPr>
              <w:t>pro</w:t>
            </w:r>
            <w:r>
              <w:rPr>
                <w:w w:val="99"/>
              </w:rPr>
              <w:t>c</w:t>
            </w:r>
            <w:r>
              <w:rPr>
                <w:spacing w:val="1"/>
                <w:w w:val="99"/>
              </w:rPr>
              <w:t>e</w:t>
            </w:r>
            <w:r>
              <w:rPr>
                <w:spacing w:val="-1"/>
                <w:w w:val="99"/>
              </w:rPr>
              <w:t>ss</w:t>
            </w:r>
            <w:r>
              <w:rPr>
                <w:w w:val="99"/>
              </w:rPr>
              <w:t xml:space="preserve">es. </w:t>
            </w:r>
            <w:r>
              <w:rPr>
                <w:spacing w:val="3"/>
                <w:w w:val="99"/>
              </w:rPr>
              <w:t>T</w:t>
            </w:r>
            <w:r>
              <w:rPr>
                <w:spacing w:val="-1"/>
                <w:w w:val="99"/>
              </w:rPr>
              <w:t>h</w:t>
            </w:r>
            <w:r>
              <w:rPr>
                <w:w w:val="99"/>
              </w:rPr>
              <w:t>ey</w:t>
            </w:r>
            <w:r>
              <w:rPr>
                <w:spacing w:val="-3"/>
              </w:rPr>
              <w:t xml:space="preserve"> </w:t>
            </w:r>
            <w:r>
              <w:t>a</w:t>
            </w:r>
            <w:r>
              <w:rPr>
                <w:spacing w:val="2"/>
              </w:rPr>
              <w:t>l</w:t>
            </w:r>
            <w:r>
              <w:rPr>
                <w:spacing w:val="-1"/>
              </w:rPr>
              <w:t>s</w:t>
            </w:r>
            <w:r>
              <w:t>o</w:t>
            </w:r>
            <w:r>
              <w:rPr>
                <w:spacing w:val="-2"/>
              </w:rPr>
              <w:t xml:space="preserve"> </w:t>
            </w:r>
            <w:r>
              <w:t>lea</w:t>
            </w:r>
            <w:r>
              <w:rPr>
                <w:spacing w:val="1"/>
              </w:rPr>
              <w:t>r</w:t>
            </w:r>
            <w:r>
              <w:t>n</w:t>
            </w:r>
            <w:r>
              <w:rPr>
                <w:spacing w:val="-2"/>
              </w:rPr>
              <w:t xml:space="preserve"> w</w:t>
            </w:r>
            <w:r>
              <w:t>i</w:t>
            </w:r>
            <w:r>
              <w:rPr>
                <w:spacing w:val="2"/>
              </w:rPr>
              <w:t>t</w:t>
            </w:r>
            <w:r>
              <w:rPr>
                <w:spacing w:val="-1"/>
              </w:rPr>
              <w:t>h</w:t>
            </w:r>
            <w:r>
              <w:rPr>
                <w:spacing w:val="2"/>
              </w:rPr>
              <w:t>i</w:t>
            </w:r>
            <w:r>
              <w:t>n</w:t>
            </w:r>
            <w:r>
              <w:rPr>
                <w:spacing w:val="-6"/>
              </w:rPr>
              <w:t xml:space="preserve"> </w:t>
            </w:r>
            <w:r>
              <w:t xml:space="preserve">a </w:t>
            </w:r>
            <w:r>
              <w:rPr>
                <w:spacing w:val="-1"/>
              </w:rPr>
              <w:t>n</w:t>
            </w:r>
            <w:r>
              <w:t>a</w:t>
            </w:r>
            <w:r>
              <w:rPr>
                <w:spacing w:val="2"/>
              </w:rPr>
              <w:t>t</w:t>
            </w:r>
            <w:r>
              <w:rPr>
                <w:spacing w:val="-1"/>
              </w:rPr>
              <w:t>u</w:t>
            </w:r>
            <w:r>
              <w:rPr>
                <w:spacing w:val="1"/>
              </w:rPr>
              <w:t>r</w:t>
            </w:r>
            <w:r>
              <w:t>al</w:t>
            </w:r>
            <w:r>
              <w:rPr>
                <w:spacing w:val="-6"/>
              </w:rPr>
              <w:t xml:space="preserve"> </w:t>
            </w:r>
            <w:r>
              <w:rPr>
                <w:spacing w:val="1"/>
              </w:rPr>
              <w:t>o</w:t>
            </w:r>
            <w:r>
              <w:t>r</w:t>
            </w:r>
            <w:r>
              <w:rPr>
                <w:spacing w:val="1"/>
              </w:rPr>
              <w:t xml:space="preserve"> d</w:t>
            </w:r>
            <w:r>
              <w:t>esi</w:t>
            </w:r>
            <w:r>
              <w:rPr>
                <w:spacing w:val="-2"/>
              </w:rPr>
              <w:t>g</w:t>
            </w:r>
            <w:r>
              <w:rPr>
                <w:spacing w:val="-1"/>
              </w:rPr>
              <w:t>n</w:t>
            </w:r>
            <w:r>
              <w:t>ed</w:t>
            </w:r>
            <w:r>
              <w:rPr>
                <w:spacing w:val="-5"/>
              </w:rPr>
              <w:t xml:space="preserve"> </w:t>
            </w:r>
            <w:r>
              <w:rPr>
                <w:spacing w:val="2"/>
              </w:rPr>
              <w:t>s</w:t>
            </w:r>
            <w:r>
              <w:rPr>
                <w:spacing w:val="-1"/>
              </w:rPr>
              <w:t>ys</w:t>
            </w:r>
            <w:r>
              <w:t>t</w:t>
            </w:r>
            <w:r>
              <w:rPr>
                <w:spacing w:val="2"/>
              </w:rPr>
              <w:t>e</w:t>
            </w:r>
            <w:r>
              <w:rPr>
                <w:spacing w:val="-1"/>
              </w:rPr>
              <w:t>m</w:t>
            </w:r>
            <w:r>
              <w:t>,</w:t>
            </w:r>
            <w:r>
              <w:rPr>
                <w:spacing w:val="-5"/>
              </w:rPr>
              <w:t xml:space="preserve"> </w:t>
            </w:r>
            <w:r>
              <w:t>t</w:t>
            </w:r>
            <w:r>
              <w:rPr>
                <w:spacing w:val="-1"/>
              </w:rPr>
              <w:t>h</w:t>
            </w:r>
            <w:r>
              <w:t>e tra</w:t>
            </w:r>
            <w:r>
              <w:rPr>
                <w:spacing w:val="-1"/>
              </w:rPr>
              <w:t>n</w:t>
            </w:r>
            <w:r>
              <w:rPr>
                <w:spacing w:val="2"/>
              </w:rPr>
              <w:t>s</w:t>
            </w:r>
            <w:r>
              <w:rPr>
                <w:spacing w:val="-2"/>
              </w:rPr>
              <w:t>f</w:t>
            </w:r>
            <w:r>
              <w:t>er</w:t>
            </w:r>
            <w:r>
              <w:rPr>
                <w:spacing w:val="-5"/>
              </w:rPr>
              <w:t xml:space="preserve"> </w:t>
            </w:r>
            <w:r>
              <w:rPr>
                <w:spacing w:val="1"/>
              </w:rPr>
              <w:t>o</w:t>
            </w:r>
            <w:r>
              <w:t>f</w:t>
            </w:r>
            <w:r>
              <w:rPr>
                <w:spacing w:val="-3"/>
              </w:rPr>
              <w:t xml:space="preserve"> </w:t>
            </w:r>
            <w:r>
              <w:t>e</w:t>
            </w:r>
            <w:r>
              <w:rPr>
                <w:spacing w:val="-1"/>
              </w:rPr>
              <w:t>n</w:t>
            </w:r>
            <w:r>
              <w:t>e</w:t>
            </w:r>
            <w:r>
              <w:rPr>
                <w:spacing w:val="3"/>
              </w:rPr>
              <w:t>r</w:t>
            </w:r>
            <w:r>
              <w:rPr>
                <w:spacing w:val="1"/>
              </w:rPr>
              <w:t>g</w:t>
            </w:r>
            <w:r>
              <w:t>y</w:t>
            </w:r>
            <w:r>
              <w:rPr>
                <w:spacing w:val="-8"/>
              </w:rPr>
              <w:t xml:space="preserve"> </w:t>
            </w:r>
            <w:r>
              <w:rPr>
                <w:spacing w:val="1"/>
              </w:rPr>
              <w:t>dr</w:t>
            </w:r>
            <w:r>
              <w:t>i</w:t>
            </w:r>
            <w:r>
              <w:rPr>
                <w:spacing w:val="-1"/>
              </w:rPr>
              <w:t>v</w:t>
            </w:r>
            <w:r>
              <w:rPr>
                <w:spacing w:val="3"/>
              </w:rPr>
              <w:t>e</w:t>
            </w:r>
            <w:r>
              <w:t>s</w:t>
            </w:r>
            <w:r>
              <w:rPr>
                <w:spacing w:val="-5"/>
              </w:rPr>
              <w:t xml:space="preserve"> </w:t>
            </w:r>
            <w:r>
              <w:t>t</w:t>
            </w:r>
            <w:r>
              <w:rPr>
                <w:spacing w:val="-1"/>
              </w:rPr>
              <w:t>h</w:t>
            </w:r>
            <w:r>
              <w:t>e</w:t>
            </w:r>
            <w:r>
              <w:rPr>
                <w:spacing w:val="1"/>
              </w:rPr>
              <w:t xml:space="preserve"> </w:t>
            </w:r>
            <w:r>
              <w:rPr>
                <w:spacing w:val="-4"/>
              </w:rPr>
              <w:t>m</w:t>
            </w:r>
            <w:r>
              <w:rPr>
                <w:spacing w:val="3"/>
              </w:rPr>
              <w:t>o</w:t>
            </w:r>
            <w:r>
              <w:t>ti</w:t>
            </w:r>
            <w:r>
              <w:rPr>
                <w:spacing w:val="1"/>
              </w:rPr>
              <w:t>o</w:t>
            </w:r>
            <w:r>
              <w:t>n</w:t>
            </w:r>
            <w:r>
              <w:rPr>
                <w:spacing w:val="-7"/>
              </w:rPr>
              <w:t xml:space="preserve"> </w:t>
            </w:r>
            <w:r>
              <w:rPr>
                <w:spacing w:val="3"/>
              </w:rPr>
              <w:t>a</w:t>
            </w:r>
            <w:r>
              <w:rPr>
                <w:spacing w:val="-1"/>
              </w:rPr>
              <w:t>n</w:t>
            </w:r>
            <w:r>
              <w:rPr>
                <w:spacing w:val="1"/>
              </w:rPr>
              <w:t>d</w:t>
            </w:r>
            <w:r>
              <w:t>/</w:t>
            </w:r>
            <w:r>
              <w:rPr>
                <w:spacing w:val="1"/>
              </w:rPr>
              <w:t>o</w:t>
            </w:r>
            <w:r>
              <w:t>r</w:t>
            </w:r>
            <w:r>
              <w:rPr>
                <w:spacing w:val="-4"/>
              </w:rPr>
              <w:t xml:space="preserve"> </w:t>
            </w:r>
            <w:r>
              <w:t>c</w:t>
            </w:r>
            <w:r>
              <w:rPr>
                <w:spacing w:val="-3"/>
              </w:rPr>
              <w:t>y</w:t>
            </w:r>
            <w:r>
              <w:rPr>
                <w:spacing w:val="3"/>
              </w:rPr>
              <w:t>c</w:t>
            </w:r>
            <w:r>
              <w:t>li</w:t>
            </w:r>
            <w:r>
              <w:rPr>
                <w:spacing w:val="1"/>
              </w:rPr>
              <w:t>n</w:t>
            </w:r>
            <w:r>
              <w:t>g</w:t>
            </w:r>
            <w:r>
              <w:rPr>
                <w:spacing w:val="-7"/>
              </w:rPr>
              <w:t xml:space="preserve"> </w:t>
            </w:r>
            <w:r>
              <w:rPr>
                <w:spacing w:val="1"/>
              </w:rPr>
              <w:t>o</w:t>
            </w:r>
            <w:r>
              <w:t>f</w:t>
            </w:r>
            <w:r>
              <w:rPr>
                <w:spacing w:val="-1"/>
              </w:rPr>
              <w:t xml:space="preserve"> m</w:t>
            </w:r>
            <w:r>
              <w:t>at</w:t>
            </w:r>
            <w:r>
              <w:rPr>
                <w:spacing w:val="2"/>
              </w:rPr>
              <w:t>t</w:t>
            </w:r>
            <w:r>
              <w:t>e</w:t>
            </w:r>
            <w:r>
              <w:rPr>
                <w:spacing w:val="1"/>
              </w:rPr>
              <w:t>r</w:t>
            </w:r>
            <w:r>
              <w:t>. E</w:t>
            </w:r>
            <w:r>
              <w:rPr>
                <w:spacing w:val="-1"/>
              </w:rPr>
              <w:t>n</w:t>
            </w:r>
            <w:r>
              <w:t>e</w:t>
            </w:r>
            <w:r>
              <w:rPr>
                <w:spacing w:val="1"/>
              </w:rPr>
              <w:t>rg</w:t>
            </w:r>
            <w:r>
              <w:t>y</w:t>
            </w:r>
            <w:r>
              <w:rPr>
                <w:spacing w:val="-7"/>
              </w:rPr>
              <w:t xml:space="preserve"> </w:t>
            </w:r>
            <w:r>
              <w:rPr>
                <w:spacing w:val="-1"/>
              </w:rPr>
              <w:t>m</w:t>
            </w:r>
            <w:r>
              <w:rPr>
                <w:spacing w:val="3"/>
              </w:rPr>
              <w:t>a</w:t>
            </w:r>
            <w:r>
              <w:t>y</w:t>
            </w:r>
            <w:r>
              <w:rPr>
                <w:spacing w:val="-4"/>
              </w:rPr>
              <w:t xml:space="preserve"> </w:t>
            </w:r>
            <w:r>
              <w:t>t</w:t>
            </w:r>
            <w:r>
              <w:rPr>
                <w:spacing w:val="2"/>
              </w:rPr>
              <w:t>a</w:t>
            </w:r>
            <w:r>
              <w:rPr>
                <w:spacing w:val="-1"/>
              </w:rPr>
              <w:t>k</w:t>
            </w:r>
            <w:r>
              <w:t>e</w:t>
            </w:r>
            <w:r>
              <w:rPr>
                <w:spacing w:val="-2"/>
              </w:rPr>
              <w:t xml:space="preserve"> </w:t>
            </w:r>
            <w:r>
              <w:rPr>
                <w:spacing w:val="1"/>
              </w:rPr>
              <w:t>d</w:t>
            </w:r>
            <w:r>
              <w:t>if</w:t>
            </w:r>
            <w:r>
              <w:rPr>
                <w:spacing w:val="-2"/>
              </w:rPr>
              <w:t>f</w:t>
            </w:r>
            <w:r>
              <w:t>e</w:t>
            </w:r>
            <w:r>
              <w:rPr>
                <w:spacing w:val="1"/>
              </w:rPr>
              <w:t>r</w:t>
            </w:r>
            <w:r>
              <w:t>e</w:t>
            </w:r>
            <w:r>
              <w:rPr>
                <w:spacing w:val="-1"/>
              </w:rPr>
              <w:t>n</w:t>
            </w:r>
            <w:r>
              <w:t>t</w:t>
            </w:r>
            <w:r>
              <w:rPr>
                <w:spacing w:val="-5"/>
              </w:rPr>
              <w:t xml:space="preserve"> </w:t>
            </w:r>
            <w:r>
              <w:rPr>
                <w:spacing w:val="-2"/>
              </w:rPr>
              <w:t>f</w:t>
            </w:r>
            <w:r>
              <w:rPr>
                <w:spacing w:val="1"/>
              </w:rPr>
              <w:t>or</w:t>
            </w:r>
            <w:r>
              <w:rPr>
                <w:spacing w:val="-1"/>
              </w:rPr>
              <w:t>m</w:t>
            </w:r>
            <w:r>
              <w:t>s</w:t>
            </w:r>
            <w:r>
              <w:rPr>
                <w:spacing w:val="-5"/>
              </w:rPr>
              <w:t xml:space="preserve"> </w:t>
            </w:r>
            <w:r>
              <w:rPr>
                <w:spacing w:val="1"/>
              </w:rPr>
              <w:t>(</w:t>
            </w:r>
            <w:r>
              <w:t>e</w:t>
            </w:r>
            <w:r>
              <w:rPr>
                <w:spacing w:val="1"/>
              </w:rPr>
              <w:t>.</w:t>
            </w:r>
            <w:r>
              <w:rPr>
                <w:spacing w:val="-1"/>
              </w:rPr>
              <w:t>g</w:t>
            </w:r>
            <w:r>
              <w:t>.</w:t>
            </w:r>
            <w:r>
              <w:rPr>
                <w:spacing w:val="-3"/>
              </w:rPr>
              <w:t xml:space="preserve"> </w:t>
            </w:r>
            <w:r>
              <w:rPr>
                <w:spacing w:val="3"/>
              </w:rPr>
              <w:t>e</w:t>
            </w:r>
            <w:r>
              <w:rPr>
                <w:spacing w:val="-1"/>
              </w:rPr>
              <w:t>n</w:t>
            </w:r>
            <w:r>
              <w:t>e</w:t>
            </w:r>
            <w:r>
              <w:rPr>
                <w:spacing w:val="1"/>
              </w:rPr>
              <w:t>rg</w:t>
            </w:r>
            <w:r>
              <w:t>y</w:t>
            </w:r>
            <w:r>
              <w:rPr>
                <w:spacing w:val="-6"/>
              </w:rPr>
              <w:t xml:space="preserve"> </w:t>
            </w:r>
            <w:r>
              <w:t>in</w:t>
            </w:r>
            <w:r>
              <w:rPr>
                <w:spacing w:val="-1"/>
              </w:rPr>
              <w:t xml:space="preserve"> </w:t>
            </w:r>
            <w:r>
              <w:rPr>
                <w:spacing w:val="-2"/>
              </w:rPr>
              <w:t>f</w:t>
            </w:r>
            <w:r>
              <w:t>iel</w:t>
            </w:r>
            <w:r>
              <w:rPr>
                <w:spacing w:val="1"/>
              </w:rPr>
              <w:t>d</w:t>
            </w:r>
            <w:r>
              <w:rPr>
                <w:spacing w:val="-1"/>
              </w:rPr>
              <w:t>s</w:t>
            </w:r>
            <w:r>
              <w:t>, t</w:t>
            </w:r>
            <w:r>
              <w:rPr>
                <w:spacing w:val="-1"/>
              </w:rPr>
              <w:t>h</w:t>
            </w:r>
            <w:r>
              <w:t>e</w:t>
            </w:r>
            <w:r>
              <w:rPr>
                <w:spacing w:val="4"/>
              </w:rPr>
              <w:t>r</w:t>
            </w:r>
            <w:r>
              <w:rPr>
                <w:spacing w:val="-4"/>
              </w:rPr>
              <w:t>m</w:t>
            </w:r>
            <w:r>
              <w:rPr>
                <w:spacing w:val="3"/>
              </w:rPr>
              <w:t>a</w:t>
            </w:r>
            <w:r>
              <w:t>l</w:t>
            </w:r>
            <w:r>
              <w:rPr>
                <w:spacing w:val="-6"/>
              </w:rPr>
              <w:t xml:space="preserve"> </w:t>
            </w:r>
            <w:r>
              <w:rPr>
                <w:spacing w:val="1"/>
              </w:rPr>
              <w:t>e</w:t>
            </w:r>
            <w:r>
              <w:rPr>
                <w:spacing w:val="-1"/>
              </w:rPr>
              <w:t>n</w:t>
            </w:r>
            <w:r>
              <w:t>e</w:t>
            </w:r>
            <w:r>
              <w:rPr>
                <w:spacing w:val="1"/>
              </w:rPr>
              <w:t>rg</w:t>
            </w:r>
            <w:r>
              <w:rPr>
                <w:spacing w:val="-1"/>
              </w:rPr>
              <w:t>y</w:t>
            </w:r>
            <w:r>
              <w:t>,</w:t>
            </w:r>
            <w:r>
              <w:rPr>
                <w:spacing w:val="-5"/>
              </w:rPr>
              <w:t xml:space="preserve"> </w:t>
            </w:r>
            <w:r>
              <w:t>e</w:t>
            </w:r>
            <w:r>
              <w:rPr>
                <w:spacing w:val="-1"/>
              </w:rPr>
              <w:t>n</w:t>
            </w:r>
            <w:r>
              <w:t>e</w:t>
            </w:r>
            <w:r>
              <w:rPr>
                <w:spacing w:val="3"/>
              </w:rPr>
              <w:t>r</w:t>
            </w:r>
            <w:r>
              <w:rPr>
                <w:spacing w:val="1"/>
              </w:rPr>
              <w:t>g</w:t>
            </w:r>
            <w:r>
              <w:t>y</w:t>
            </w:r>
            <w:r>
              <w:rPr>
                <w:spacing w:val="-8"/>
              </w:rPr>
              <w:t xml:space="preserve"> </w:t>
            </w:r>
            <w:r>
              <w:rPr>
                <w:spacing w:val="3"/>
              </w:rPr>
              <w:t>o</w:t>
            </w:r>
            <w:r>
              <w:t>f</w:t>
            </w:r>
            <w:r>
              <w:rPr>
                <w:spacing w:val="-1"/>
              </w:rPr>
              <w:t xml:space="preserve"> </w:t>
            </w:r>
            <w:r>
              <w:rPr>
                <w:spacing w:val="-4"/>
              </w:rPr>
              <w:t>m</w:t>
            </w:r>
            <w:r>
              <w:rPr>
                <w:spacing w:val="1"/>
              </w:rPr>
              <w:t>o</w:t>
            </w:r>
            <w:r>
              <w:rPr>
                <w:spacing w:val="2"/>
              </w:rPr>
              <w:t>t</w:t>
            </w:r>
            <w:r>
              <w:t>i</w:t>
            </w:r>
            <w:r>
              <w:rPr>
                <w:spacing w:val="1"/>
              </w:rPr>
              <w:t>o</w:t>
            </w:r>
            <w:r>
              <w:rPr>
                <w:spacing w:val="-1"/>
              </w:rPr>
              <w:t>n</w:t>
            </w:r>
            <w:r>
              <w:rPr>
                <w:spacing w:val="1"/>
              </w:rPr>
              <w:t>)</w:t>
            </w:r>
            <w:r>
              <w:t>.</w:t>
            </w:r>
            <w:r>
              <w:rPr>
                <w:spacing w:val="-2"/>
              </w:rPr>
              <w:t xml:space="preserve"> </w:t>
            </w:r>
            <w:r>
              <w:rPr>
                <w:spacing w:val="3"/>
              </w:rPr>
              <w:t>T</w:t>
            </w:r>
            <w:r>
              <w:rPr>
                <w:spacing w:val="-1"/>
              </w:rPr>
              <w:t>h</w:t>
            </w:r>
            <w:r>
              <w:t>e</w:t>
            </w:r>
            <w:r>
              <w:rPr>
                <w:spacing w:val="-2"/>
              </w:rPr>
              <w:t xml:space="preserve"> </w:t>
            </w:r>
            <w:r>
              <w:t>tra</w:t>
            </w:r>
            <w:r>
              <w:rPr>
                <w:spacing w:val="-1"/>
              </w:rPr>
              <w:t>ns</w:t>
            </w:r>
            <w:r>
              <w:rPr>
                <w:spacing w:val="-2"/>
              </w:rPr>
              <w:t>f</w:t>
            </w:r>
            <w:r>
              <w:t>er</w:t>
            </w:r>
            <w:r>
              <w:rPr>
                <w:spacing w:val="-5"/>
              </w:rPr>
              <w:t xml:space="preserve"> </w:t>
            </w:r>
            <w:r>
              <w:rPr>
                <w:spacing w:val="1"/>
              </w:rPr>
              <w:t>o</w:t>
            </w:r>
            <w:r>
              <w:t>f</w:t>
            </w:r>
            <w:r>
              <w:rPr>
                <w:spacing w:val="-3"/>
              </w:rPr>
              <w:t xml:space="preserve"> </w:t>
            </w:r>
            <w:r>
              <w:rPr>
                <w:spacing w:val="3"/>
              </w:rPr>
              <w:t>e</w:t>
            </w:r>
            <w:r>
              <w:rPr>
                <w:spacing w:val="-1"/>
              </w:rPr>
              <w:t>n</w:t>
            </w:r>
            <w:r>
              <w:t>e</w:t>
            </w:r>
            <w:r>
              <w:rPr>
                <w:spacing w:val="1"/>
              </w:rPr>
              <w:t>rg</w:t>
            </w:r>
            <w:r>
              <w:t>y c</w:t>
            </w:r>
            <w:r>
              <w:rPr>
                <w:spacing w:val="1"/>
              </w:rPr>
              <w:t>a</w:t>
            </w:r>
            <w:r>
              <w:t>n</w:t>
            </w:r>
            <w:r>
              <w:rPr>
                <w:spacing w:val="-4"/>
              </w:rPr>
              <w:t xml:space="preserve"> </w:t>
            </w:r>
            <w:r>
              <w:rPr>
                <w:spacing w:val="1"/>
              </w:rPr>
              <w:t>b</w:t>
            </w:r>
            <w:r>
              <w:t>e</w:t>
            </w:r>
            <w:r>
              <w:rPr>
                <w:spacing w:val="-1"/>
              </w:rPr>
              <w:t xml:space="preserve"> </w:t>
            </w:r>
            <w:r>
              <w:t>tra</w:t>
            </w:r>
            <w:r>
              <w:rPr>
                <w:spacing w:val="1"/>
              </w:rPr>
              <w:t>c</w:t>
            </w:r>
            <w:r>
              <w:rPr>
                <w:spacing w:val="-1"/>
              </w:rPr>
              <w:t>k</w:t>
            </w:r>
            <w:r>
              <w:t>ed</w:t>
            </w:r>
            <w:r>
              <w:rPr>
                <w:spacing w:val="-4"/>
              </w:rPr>
              <w:t xml:space="preserve"> </w:t>
            </w:r>
            <w:r>
              <w:t>as</w:t>
            </w:r>
            <w:r>
              <w:rPr>
                <w:spacing w:val="-2"/>
              </w:rPr>
              <w:t xml:space="preserve"> </w:t>
            </w:r>
            <w:r>
              <w:t>e</w:t>
            </w:r>
            <w:r>
              <w:rPr>
                <w:spacing w:val="-1"/>
              </w:rPr>
              <w:t>n</w:t>
            </w:r>
            <w:r>
              <w:t>e</w:t>
            </w:r>
            <w:r>
              <w:rPr>
                <w:spacing w:val="1"/>
              </w:rPr>
              <w:t>rg</w:t>
            </w:r>
            <w:r>
              <w:t>y</w:t>
            </w:r>
            <w:r>
              <w:rPr>
                <w:spacing w:val="-4"/>
              </w:rPr>
              <w:t xml:space="preserve"> </w:t>
            </w:r>
            <w:r>
              <w:rPr>
                <w:spacing w:val="-2"/>
              </w:rPr>
              <w:t>f</w:t>
            </w:r>
            <w:r>
              <w:t>l</w:t>
            </w:r>
            <w:r>
              <w:rPr>
                <w:spacing w:val="3"/>
              </w:rPr>
              <w:t>o</w:t>
            </w:r>
            <w:r>
              <w:t>ws</w:t>
            </w:r>
            <w:r>
              <w:rPr>
                <w:spacing w:val="-4"/>
              </w:rPr>
              <w:t xml:space="preserve"> </w:t>
            </w:r>
            <w:r>
              <w:t>t</w:t>
            </w:r>
            <w:r>
              <w:rPr>
                <w:spacing w:val="-1"/>
              </w:rPr>
              <w:t>h</w:t>
            </w:r>
            <w:r>
              <w:rPr>
                <w:spacing w:val="1"/>
              </w:rPr>
              <w:t>roug</w:t>
            </w:r>
            <w:r>
              <w:t>h</w:t>
            </w:r>
            <w:r>
              <w:rPr>
                <w:spacing w:val="-7"/>
              </w:rPr>
              <w:t xml:space="preserve"> </w:t>
            </w:r>
            <w:r>
              <w:t xml:space="preserve">a </w:t>
            </w:r>
            <w:r>
              <w:rPr>
                <w:spacing w:val="1"/>
              </w:rPr>
              <w:t>d</w:t>
            </w:r>
            <w:r>
              <w:t>esig</w:t>
            </w:r>
            <w:r>
              <w:rPr>
                <w:spacing w:val="-1"/>
              </w:rPr>
              <w:t>n</w:t>
            </w:r>
            <w:r>
              <w:t>ed</w:t>
            </w:r>
            <w:r>
              <w:rPr>
                <w:spacing w:val="-5"/>
              </w:rPr>
              <w:t xml:space="preserve"> </w:t>
            </w:r>
            <w:r>
              <w:rPr>
                <w:spacing w:val="1"/>
              </w:rPr>
              <w:t>o</w:t>
            </w:r>
            <w:r>
              <w:t>r</w:t>
            </w:r>
            <w:r>
              <w:rPr>
                <w:spacing w:val="-1"/>
              </w:rPr>
              <w:t xml:space="preserve"> n</w:t>
            </w:r>
            <w:r>
              <w:t>at</w:t>
            </w:r>
            <w:r>
              <w:rPr>
                <w:spacing w:val="-1"/>
              </w:rPr>
              <w:t>u</w:t>
            </w:r>
            <w:r>
              <w:rPr>
                <w:spacing w:val="7"/>
              </w:rPr>
              <w:t>r</w:t>
            </w:r>
            <w:r>
              <w:rPr>
                <w:spacing w:val="3"/>
              </w:rPr>
              <w:t>a</w:t>
            </w:r>
            <w:r>
              <w:t xml:space="preserve">l </w:t>
            </w:r>
            <w:r>
              <w:rPr>
                <w:spacing w:val="2"/>
              </w:rPr>
              <w:t>s</w:t>
            </w:r>
            <w:r>
              <w:rPr>
                <w:spacing w:val="-1"/>
              </w:rPr>
              <w:t>ys</w:t>
            </w:r>
            <w:r>
              <w:t>t</w:t>
            </w:r>
            <w:r>
              <w:rPr>
                <w:spacing w:val="2"/>
              </w:rPr>
              <w:t>e</w:t>
            </w:r>
            <w:r>
              <w:rPr>
                <w:spacing w:val="-4"/>
              </w:rPr>
              <w:t>m</w:t>
            </w:r>
            <w:r>
              <w:t>.</w:t>
            </w:r>
          </w:p>
        </w:tc>
      </w:tr>
      <w:tr w:rsidR="009F3251" w:rsidTr="002822CE">
        <w:trPr>
          <w:trHeight w:hRule="exact" w:val="1441"/>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67"/>
            </w:pPr>
            <w:r>
              <w:rPr>
                <w:b/>
                <w:bCs/>
                <w:i/>
                <w:spacing w:val="-1"/>
              </w:rPr>
              <w:lastRenderedPageBreak/>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8"/>
              </w:rPr>
              <w:t xml:space="preserve"> can </w:t>
            </w:r>
            <w:r>
              <w:t>lea</w:t>
            </w:r>
            <w:r>
              <w:rPr>
                <w:spacing w:val="1"/>
              </w:rPr>
              <w:t>r</w:t>
            </w:r>
            <w:r>
              <w:t>n</w:t>
            </w:r>
            <w:r>
              <w:rPr>
                <w:spacing w:val="-3"/>
              </w:rPr>
              <w:t xml:space="preserve"> </w:t>
            </w:r>
            <w:r>
              <w:t>t</w:t>
            </w:r>
            <w:r>
              <w:rPr>
                <w:spacing w:val="-1"/>
              </w:rPr>
              <w:t>h</w:t>
            </w:r>
            <w:r>
              <w:t>at</w:t>
            </w:r>
            <w:r>
              <w:rPr>
                <w:spacing w:val="-3"/>
              </w:rPr>
              <w:t xml:space="preserve"> </w:t>
            </w:r>
            <w:r>
              <w:rPr>
                <w:spacing w:val="2"/>
              </w:rPr>
              <w:t>t</w:t>
            </w:r>
            <w:r>
              <w:rPr>
                <w:spacing w:val="-1"/>
              </w:rPr>
              <w:t>h</w:t>
            </w:r>
            <w:r>
              <w:t>e</w:t>
            </w:r>
            <w:r>
              <w:rPr>
                <w:spacing w:val="-1"/>
              </w:rPr>
              <w:t xml:space="preserve"> </w:t>
            </w:r>
            <w:r>
              <w:t>t</w:t>
            </w:r>
            <w:r>
              <w:rPr>
                <w:spacing w:val="1"/>
              </w:rPr>
              <w:t>o</w:t>
            </w:r>
            <w:r>
              <w:t>tal</w:t>
            </w:r>
            <w:r>
              <w:rPr>
                <w:spacing w:val="-4"/>
              </w:rPr>
              <w:t xml:space="preserve"> </w:t>
            </w:r>
            <w:r>
              <w:rPr>
                <w:spacing w:val="3"/>
              </w:rPr>
              <w:t>a</w:t>
            </w:r>
            <w:r>
              <w:rPr>
                <w:spacing w:val="-4"/>
              </w:rPr>
              <w:t>m</w:t>
            </w:r>
            <w:r>
              <w:rPr>
                <w:spacing w:val="3"/>
              </w:rPr>
              <w:t>o</w:t>
            </w:r>
            <w:r>
              <w:rPr>
                <w:spacing w:val="-1"/>
              </w:rPr>
              <w:t>un</w:t>
            </w:r>
            <w:r>
              <w:t>t</w:t>
            </w:r>
            <w:r>
              <w:rPr>
                <w:spacing w:val="-6"/>
              </w:rPr>
              <w:t xml:space="preserve"> </w:t>
            </w:r>
            <w:r>
              <w:rPr>
                <w:spacing w:val="4"/>
              </w:rPr>
              <w:t>o</w:t>
            </w:r>
            <w:r>
              <w:t>f</w:t>
            </w:r>
            <w:r>
              <w:rPr>
                <w:spacing w:val="-3"/>
              </w:rPr>
              <w:t xml:space="preserve"> </w:t>
            </w:r>
            <w:r>
              <w:t>e</w:t>
            </w:r>
            <w:r>
              <w:rPr>
                <w:spacing w:val="-1"/>
              </w:rPr>
              <w:t>n</w:t>
            </w:r>
            <w:r>
              <w:t>e</w:t>
            </w:r>
            <w:r>
              <w:rPr>
                <w:spacing w:val="3"/>
              </w:rPr>
              <w:t>r</w:t>
            </w:r>
            <w:r>
              <w:rPr>
                <w:spacing w:val="1"/>
              </w:rPr>
              <w:t>g</w:t>
            </w:r>
            <w:r>
              <w:t>y a</w:t>
            </w:r>
            <w:r>
              <w:rPr>
                <w:spacing w:val="-1"/>
              </w:rPr>
              <w:t>n</w:t>
            </w:r>
            <w:r>
              <w:t>d</w:t>
            </w:r>
            <w:r>
              <w:rPr>
                <w:spacing w:val="1"/>
              </w:rPr>
              <w:t xml:space="preserve"> </w:t>
            </w:r>
            <w:r>
              <w:rPr>
                <w:spacing w:val="-4"/>
              </w:rPr>
              <w:t>m</w:t>
            </w:r>
            <w:r>
              <w:t>atter</w:t>
            </w:r>
            <w:r>
              <w:rPr>
                <w:spacing w:val="-4"/>
              </w:rPr>
              <w:t xml:space="preserve"> </w:t>
            </w:r>
            <w:r>
              <w:rPr>
                <w:spacing w:val="2"/>
              </w:rPr>
              <w:t>i</w:t>
            </w:r>
            <w:r>
              <w:t>n</w:t>
            </w:r>
            <w:r>
              <w:rPr>
                <w:spacing w:val="-3"/>
              </w:rPr>
              <w:t xml:space="preserve"> </w:t>
            </w:r>
            <w:r>
              <w:t>cl</w:t>
            </w:r>
            <w:r>
              <w:rPr>
                <w:spacing w:val="1"/>
              </w:rPr>
              <w:t>o</w:t>
            </w:r>
            <w:r>
              <w:rPr>
                <w:spacing w:val="-1"/>
              </w:rPr>
              <w:t>s</w:t>
            </w:r>
            <w:r>
              <w:t>ed</w:t>
            </w:r>
            <w:r>
              <w:rPr>
                <w:spacing w:val="-3"/>
              </w:rPr>
              <w:t xml:space="preserve"> </w:t>
            </w:r>
            <w:r>
              <w:rPr>
                <w:spacing w:val="2"/>
              </w:rPr>
              <w:t>s</w:t>
            </w:r>
            <w:r>
              <w:rPr>
                <w:spacing w:val="-1"/>
              </w:rPr>
              <w:t>ys</w:t>
            </w:r>
            <w:r>
              <w:t>t</w:t>
            </w:r>
            <w:r>
              <w:rPr>
                <w:spacing w:val="2"/>
              </w:rPr>
              <w:t>e</w:t>
            </w:r>
            <w:r>
              <w:rPr>
                <w:spacing w:val="-1"/>
              </w:rPr>
              <w:t>m</w:t>
            </w:r>
            <w:r>
              <w:t>s</w:t>
            </w:r>
            <w:r>
              <w:rPr>
                <w:spacing w:val="-6"/>
              </w:rPr>
              <w:t xml:space="preserve"> </w:t>
            </w:r>
            <w:r>
              <w:rPr>
                <w:spacing w:val="2"/>
              </w:rPr>
              <w:t>i</w:t>
            </w:r>
            <w:r>
              <w:t>s</w:t>
            </w:r>
            <w:r>
              <w:rPr>
                <w:spacing w:val="1"/>
              </w:rPr>
              <w:t xml:space="preserve"> </w:t>
            </w:r>
            <w:r>
              <w:t>c</w:t>
            </w:r>
            <w:r>
              <w:rPr>
                <w:spacing w:val="1"/>
              </w:rPr>
              <w:t>o</w:t>
            </w:r>
            <w:r>
              <w:rPr>
                <w:spacing w:val="-1"/>
              </w:rPr>
              <w:t>ns</w:t>
            </w:r>
            <w:r>
              <w:t>e</w:t>
            </w:r>
            <w:r>
              <w:rPr>
                <w:spacing w:val="1"/>
              </w:rPr>
              <w:t>r</w:t>
            </w:r>
            <w:r>
              <w:rPr>
                <w:spacing w:val="-1"/>
              </w:rPr>
              <w:t>v</w:t>
            </w:r>
            <w:r>
              <w:t>e</w:t>
            </w:r>
            <w:r>
              <w:rPr>
                <w:spacing w:val="1"/>
              </w:rPr>
              <w:t>d</w:t>
            </w:r>
            <w:r>
              <w:t>.</w:t>
            </w:r>
            <w:r>
              <w:rPr>
                <w:spacing w:val="42"/>
              </w:rPr>
              <w:t xml:space="preserve"> </w:t>
            </w:r>
            <w:r>
              <w:rPr>
                <w:spacing w:val="3"/>
              </w:rPr>
              <w:t>T</w:t>
            </w:r>
            <w:r>
              <w:rPr>
                <w:spacing w:val="-1"/>
              </w:rPr>
              <w:t>h</w:t>
            </w:r>
            <w:r>
              <w:rPr>
                <w:spacing w:val="3"/>
              </w:rPr>
              <w:t>e</w:t>
            </w:r>
            <w:r>
              <w:t>y</w:t>
            </w:r>
            <w:r>
              <w:rPr>
                <w:spacing w:val="-7"/>
              </w:rPr>
              <w:t xml:space="preserve"> </w:t>
            </w:r>
            <w:r>
              <w:t>c</w:t>
            </w:r>
            <w:r>
              <w:rPr>
                <w:spacing w:val="1"/>
              </w:rPr>
              <w:t>a</w:t>
            </w:r>
            <w:r>
              <w:t xml:space="preserve">n </w:t>
            </w:r>
            <w:r>
              <w:rPr>
                <w:spacing w:val="1"/>
              </w:rPr>
              <w:t>d</w:t>
            </w:r>
            <w:r>
              <w:t>esc</w:t>
            </w:r>
            <w:r>
              <w:rPr>
                <w:spacing w:val="1"/>
              </w:rPr>
              <w:t>r</w:t>
            </w:r>
            <w:r>
              <w:t>i</w:t>
            </w:r>
            <w:r>
              <w:rPr>
                <w:spacing w:val="1"/>
              </w:rPr>
              <w:t>b</w:t>
            </w:r>
            <w:r>
              <w:t>e</w:t>
            </w:r>
            <w:r>
              <w:rPr>
                <w:spacing w:val="-6"/>
              </w:rPr>
              <w:t xml:space="preserve"> </w:t>
            </w:r>
            <w:r>
              <w:t>c</w:t>
            </w:r>
            <w:r>
              <w:rPr>
                <w:spacing w:val="-1"/>
              </w:rPr>
              <w:t>h</w:t>
            </w:r>
            <w:r>
              <w:t>a</w:t>
            </w:r>
            <w:r>
              <w:rPr>
                <w:spacing w:val="-1"/>
              </w:rPr>
              <w:t>ng</w:t>
            </w:r>
            <w:r>
              <w:rPr>
                <w:spacing w:val="3"/>
              </w:rPr>
              <w:t>e</w:t>
            </w:r>
            <w:r>
              <w:t>s</w:t>
            </w:r>
            <w:r>
              <w:rPr>
                <w:spacing w:val="-6"/>
              </w:rPr>
              <w:t xml:space="preserve"> </w:t>
            </w:r>
            <w:r>
              <w:rPr>
                <w:spacing w:val="1"/>
              </w:rPr>
              <w:t>o</w:t>
            </w:r>
            <w:r>
              <w:t>f</w:t>
            </w:r>
            <w:r>
              <w:rPr>
                <w:spacing w:val="-3"/>
              </w:rPr>
              <w:t xml:space="preserve"> </w:t>
            </w:r>
            <w:r>
              <w:rPr>
                <w:spacing w:val="3"/>
              </w:rPr>
              <w:t>e</w:t>
            </w:r>
            <w:r>
              <w:rPr>
                <w:spacing w:val="-1"/>
              </w:rPr>
              <w:t>n</w:t>
            </w:r>
            <w:r>
              <w:t>e</w:t>
            </w:r>
            <w:r>
              <w:rPr>
                <w:spacing w:val="1"/>
              </w:rPr>
              <w:t>rg</w:t>
            </w:r>
            <w:r>
              <w:t>y</w:t>
            </w:r>
            <w:r>
              <w:rPr>
                <w:spacing w:val="-6"/>
              </w:rPr>
              <w:t xml:space="preserve"> </w:t>
            </w:r>
            <w:r>
              <w:t>a</w:t>
            </w:r>
            <w:r>
              <w:rPr>
                <w:spacing w:val="1"/>
              </w:rPr>
              <w:t>n</w:t>
            </w:r>
            <w:r>
              <w:t>d</w:t>
            </w:r>
            <w:r>
              <w:rPr>
                <w:spacing w:val="-2"/>
              </w:rPr>
              <w:t xml:space="preserve"> </w:t>
            </w:r>
            <w:r>
              <w:rPr>
                <w:spacing w:val="-4"/>
              </w:rPr>
              <w:t>m</w:t>
            </w:r>
            <w:r>
              <w:t>a</w:t>
            </w:r>
            <w:r>
              <w:rPr>
                <w:spacing w:val="2"/>
              </w:rPr>
              <w:t>t</w:t>
            </w:r>
            <w:r>
              <w:t>ter</w:t>
            </w:r>
            <w:r>
              <w:rPr>
                <w:spacing w:val="-4"/>
              </w:rPr>
              <w:t xml:space="preserve"> </w:t>
            </w:r>
            <w:r>
              <w:t>in</w:t>
            </w:r>
            <w:r>
              <w:rPr>
                <w:spacing w:val="-3"/>
              </w:rPr>
              <w:t xml:space="preserve"> </w:t>
            </w:r>
            <w:r>
              <w:t xml:space="preserve">a </w:t>
            </w:r>
            <w:r>
              <w:rPr>
                <w:spacing w:val="2"/>
              </w:rPr>
              <w:t>s</w:t>
            </w:r>
            <w:r>
              <w:rPr>
                <w:spacing w:val="-1"/>
              </w:rPr>
              <w:t>ys</w:t>
            </w:r>
            <w:r>
              <w:t>t</w:t>
            </w:r>
            <w:r>
              <w:rPr>
                <w:spacing w:val="2"/>
              </w:rPr>
              <w:t>e</w:t>
            </w:r>
            <w:r>
              <w:t>m</w:t>
            </w:r>
            <w:r>
              <w:rPr>
                <w:spacing w:val="-7"/>
              </w:rPr>
              <w:t xml:space="preserve"> </w:t>
            </w:r>
            <w:r>
              <w:rPr>
                <w:spacing w:val="2"/>
              </w:rPr>
              <w:t>i</w:t>
            </w:r>
            <w:r>
              <w:t>n</w:t>
            </w:r>
            <w:r>
              <w:rPr>
                <w:spacing w:val="-3"/>
              </w:rPr>
              <w:t xml:space="preserve"> </w:t>
            </w:r>
            <w:r>
              <w:t>te</w:t>
            </w:r>
            <w:r>
              <w:rPr>
                <w:spacing w:val="3"/>
              </w:rPr>
              <w:t>r</w:t>
            </w:r>
            <w:r>
              <w:rPr>
                <w:spacing w:val="-1"/>
              </w:rPr>
              <w:t>m</w:t>
            </w:r>
            <w:r>
              <w:t xml:space="preserve">s </w:t>
            </w:r>
            <w:r>
              <w:rPr>
                <w:spacing w:val="1"/>
              </w:rPr>
              <w:t>o</w:t>
            </w:r>
            <w:r>
              <w:t>f</w:t>
            </w:r>
            <w:r>
              <w:rPr>
                <w:spacing w:val="-3"/>
              </w:rPr>
              <w:t xml:space="preserve"> </w:t>
            </w:r>
            <w:r>
              <w:t>e</w:t>
            </w:r>
            <w:r>
              <w:rPr>
                <w:spacing w:val="-1"/>
              </w:rPr>
              <w:t>n</w:t>
            </w:r>
            <w:r>
              <w:t>e</w:t>
            </w:r>
            <w:r>
              <w:rPr>
                <w:spacing w:val="1"/>
              </w:rPr>
              <w:t>rg</w:t>
            </w:r>
            <w:r>
              <w:t>y</w:t>
            </w:r>
            <w:r>
              <w:rPr>
                <w:spacing w:val="-6"/>
              </w:rPr>
              <w:t xml:space="preserve"> </w:t>
            </w:r>
            <w:r>
              <w:t>a</w:t>
            </w:r>
            <w:r>
              <w:rPr>
                <w:spacing w:val="-1"/>
              </w:rPr>
              <w:t>n</w:t>
            </w:r>
            <w:r>
              <w:t>d</w:t>
            </w:r>
            <w:r>
              <w:rPr>
                <w:spacing w:val="1"/>
              </w:rPr>
              <w:t xml:space="preserve"> </w:t>
            </w:r>
            <w:r>
              <w:rPr>
                <w:spacing w:val="-1"/>
              </w:rPr>
              <w:t>m</w:t>
            </w:r>
            <w:r>
              <w:t>atter</w:t>
            </w:r>
            <w:r>
              <w:rPr>
                <w:spacing w:val="-4"/>
              </w:rPr>
              <w:t xml:space="preserve"> </w:t>
            </w:r>
            <w:r>
              <w:rPr>
                <w:spacing w:val="1"/>
              </w:rPr>
              <w:t>f</w:t>
            </w:r>
            <w:r>
              <w:t>l</w:t>
            </w:r>
            <w:r>
              <w:rPr>
                <w:spacing w:val="3"/>
              </w:rPr>
              <w:t>o</w:t>
            </w:r>
            <w:r>
              <w:rPr>
                <w:spacing w:val="-2"/>
              </w:rPr>
              <w:t>w</w:t>
            </w:r>
            <w:r>
              <w:t>s</w:t>
            </w:r>
            <w:r>
              <w:rPr>
                <w:spacing w:val="-4"/>
              </w:rPr>
              <w:t xml:space="preserve"> </w:t>
            </w:r>
            <w:r>
              <w:rPr>
                <w:spacing w:val="2"/>
              </w:rPr>
              <w:t>i</w:t>
            </w:r>
            <w:r>
              <w:rPr>
                <w:spacing w:val="-1"/>
              </w:rPr>
              <w:t>n</w:t>
            </w:r>
            <w:r>
              <w:rPr>
                <w:spacing w:val="2"/>
              </w:rPr>
              <w:t>t</w:t>
            </w:r>
            <w:r>
              <w:rPr>
                <w:spacing w:val="1"/>
              </w:rPr>
              <w:t>o</w:t>
            </w:r>
            <w:r>
              <w:t>,</w:t>
            </w:r>
            <w:r>
              <w:rPr>
                <w:spacing w:val="-3"/>
              </w:rPr>
              <w:t xml:space="preserve"> </w:t>
            </w:r>
            <w:r>
              <w:rPr>
                <w:spacing w:val="1"/>
              </w:rPr>
              <w:t>o</w:t>
            </w:r>
            <w:r>
              <w:rPr>
                <w:spacing w:val="-1"/>
              </w:rPr>
              <w:t>u</w:t>
            </w:r>
            <w:r>
              <w:t>t</w:t>
            </w:r>
            <w:r>
              <w:rPr>
                <w:spacing w:val="-3"/>
              </w:rPr>
              <w:t xml:space="preserve"> </w:t>
            </w:r>
            <w:r>
              <w:rPr>
                <w:spacing w:val="1"/>
              </w:rPr>
              <w:t>o</w:t>
            </w:r>
            <w:r>
              <w:rPr>
                <w:spacing w:val="-2"/>
              </w:rPr>
              <w:t>f</w:t>
            </w:r>
            <w:r>
              <w:t>,</w:t>
            </w:r>
            <w:r>
              <w:rPr>
                <w:spacing w:val="-1"/>
              </w:rPr>
              <w:t xml:space="preserve"> </w:t>
            </w:r>
            <w:r>
              <w:t>a</w:t>
            </w:r>
            <w:r>
              <w:rPr>
                <w:spacing w:val="-1"/>
              </w:rPr>
              <w:t>n</w:t>
            </w:r>
            <w:r>
              <w:t>d</w:t>
            </w:r>
            <w:r>
              <w:rPr>
                <w:spacing w:val="1"/>
              </w:rPr>
              <w:t xml:space="preserve"> </w:t>
            </w:r>
            <w:r>
              <w:rPr>
                <w:spacing w:val="-5"/>
              </w:rPr>
              <w:t>w</w:t>
            </w:r>
            <w:r>
              <w:t>i</w:t>
            </w:r>
            <w:r>
              <w:rPr>
                <w:spacing w:val="2"/>
              </w:rPr>
              <w:t>t</w:t>
            </w:r>
            <w:r>
              <w:rPr>
                <w:spacing w:val="-1"/>
              </w:rPr>
              <w:t>h</w:t>
            </w:r>
            <w:r>
              <w:rPr>
                <w:spacing w:val="2"/>
              </w:rPr>
              <w:t>i</w:t>
            </w:r>
            <w:r>
              <w:t>n</w:t>
            </w:r>
            <w:r>
              <w:rPr>
                <w:spacing w:val="-6"/>
              </w:rPr>
              <w:t xml:space="preserve"> </w:t>
            </w:r>
            <w:r>
              <w:rPr>
                <w:spacing w:val="2"/>
              </w:rPr>
              <w:t>t</w:t>
            </w:r>
            <w:r>
              <w:rPr>
                <w:spacing w:val="-1"/>
              </w:rPr>
              <w:t>h</w:t>
            </w:r>
            <w:r>
              <w:t xml:space="preserve">at </w:t>
            </w:r>
            <w:r>
              <w:rPr>
                <w:spacing w:val="2"/>
              </w:rPr>
              <w:t>s</w:t>
            </w:r>
            <w:r>
              <w:rPr>
                <w:spacing w:val="-1"/>
              </w:rPr>
              <w:t>ys</w:t>
            </w:r>
            <w:r>
              <w:t>t</w:t>
            </w:r>
            <w:r>
              <w:rPr>
                <w:spacing w:val="2"/>
              </w:rPr>
              <w:t>e</w:t>
            </w:r>
            <w:r>
              <w:rPr>
                <w:spacing w:val="-4"/>
              </w:rPr>
              <w:t>m</w:t>
            </w:r>
            <w:r>
              <w:t>.</w:t>
            </w:r>
            <w:r>
              <w:rPr>
                <w:spacing w:val="45"/>
              </w:rPr>
              <w:t xml:space="preserve"> </w:t>
            </w:r>
            <w:r>
              <w:rPr>
                <w:spacing w:val="3"/>
              </w:rPr>
              <w:t>T</w:t>
            </w:r>
            <w:r>
              <w:rPr>
                <w:spacing w:val="-1"/>
              </w:rPr>
              <w:t>h</w:t>
            </w:r>
            <w:r>
              <w:rPr>
                <w:spacing w:val="3"/>
              </w:rPr>
              <w:t>e</w:t>
            </w:r>
            <w:r>
              <w:t>y</w:t>
            </w:r>
            <w:r>
              <w:rPr>
                <w:spacing w:val="-7"/>
              </w:rPr>
              <w:t xml:space="preserve"> </w:t>
            </w:r>
            <w:r>
              <w:t>a</w:t>
            </w:r>
            <w:r>
              <w:rPr>
                <w:spacing w:val="2"/>
              </w:rPr>
              <w:t>l</w:t>
            </w:r>
            <w:r>
              <w:rPr>
                <w:spacing w:val="-1"/>
              </w:rPr>
              <w:t>s</w:t>
            </w:r>
            <w:r>
              <w:t>o</w:t>
            </w:r>
            <w:r>
              <w:rPr>
                <w:spacing w:val="-2"/>
              </w:rPr>
              <w:t xml:space="preserve"> </w:t>
            </w:r>
            <w:r>
              <w:t>lea</w:t>
            </w:r>
            <w:r>
              <w:rPr>
                <w:spacing w:val="1"/>
              </w:rPr>
              <w:t>r</w:t>
            </w:r>
            <w:r>
              <w:t>n</w:t>
            </w:r>
            <w:r>
              <w:rPr>
                <w:spacing w:val="-5"/>
              </w:rPr>
              <w:t xml:space="preserve"> </w:t>
            </w:r>
            <w:r>
              <w:t>t</w:t>
            </w:r>
            <w:r>
              <w:rPr>
                <w:spacing w:val="-1"/>
              </w:rPr>
              <w:t>h</w:t>
            </w:r>
            <w:r>
              <w:rPr>
                <w:spacing w:val="3"/>
              </w:rPr>
              <w:t>a</w:t>
            </w:r>
            <w:r>
              <w:t>t</w:t>
            </w:r>
            <w:r>
              <w:rPr>
                <w:spacing w:val="-3"/>
              </w:rPr>
              <w:t xml:space="preserve"> </w:t>
            </w:r>
            <w:r>
              <w:rPr>
                <w:spacing w:val="1"/>
              </w:rPr>
              <w:t>e</w:t>
            </w:r>
            <w:r>
              <w:rPr>
                <w:spacing w:val="-1"/>
              </w:rPr>
              <w:t>n</w:t>
            </w:r>
            <w:r>
              <w:t>e</w:t>
            </w:r>
            <w:r>
              <w:rPr>
                <w:spacing w:val="1"/>
              </w:rPr>
              <w:t>rg</w:t>
            </w:r>
            <w:r>
              <w:t>y</w:t>
            </w:r>
            <w:r>
              <w:rPr>
                <w:spacing w:val="-6"/>
              </w:rPr>
              <w:t xml:space="preserve"> </w:t>
            </w:r>
            <w:r>
              <w:t>c</w:t>
            </w:r>
            <w:r>
              <w:rPr>
                <w:spacing w:val="1"/>
              </w:rPr>
              <w:t>an</w:t>
            </w:r>
            <w:r>
              <w:rPr>
                <w:spacing w:val="-1"/>
              </w:rPr>
              <w:t>n</w:t>
            </w:r>
            <w:r>
              <w:rPr>
                <w:spacing w:val="1"/>
              </w:rPr>
              <w:t>o</w:t>
            </w:r>
            <w:r>
              <w:t>t</w:t>
            </w:r>
            <w:r>
              <w:rPr>
                <w:spacing w:val="-5"/>
              </w:rPr>
              <w:t xml:space="preserve"> </w:t>
            </w:r>
            <w:r>
              <w:rPr>
                <w:spacing w:val="1"/>
              </w:rPr>
              <w:t>b</w:t>
            </w:r>
            <w:r>
              <w:t>e</w:t>
            </w:r>
            <w:r>
              <w:rPr>
                <w:spacing w:val="-1"/>
              </w:rPr>
              <w:t xml:space="preserve"> </w:t>
            </w:r>
            <w:r>
              <w:t>c</w:t>
            </w:r>
            <w:r>
              <w:rPr>
                <w:spacing w:val="1"/>
              </w:rPr>
              <w:t>r</w:t>
            </w:r>
            <w:r>
              <w:t>e</w:t>
            </w:r>
            <w:r>
              <w:rPr>
                <w:spacing w:val="1"/>
              </w:rPr>
              <w:t>a</w:t>
            </w:r>
            <w:r>
              <w:t>ted</w:t>
            </w:r>
            <w:r>
              <w:rPr>
                <w:spacing w:val="-5"/>
              </w:rPr>
              <w:t xml:space="preserve"> </w:t>
            </w:r>
            <w:r>
              <w:rPr>
                <w:spacing w:val="1"/>
              </w:rPr>
              <w:t>o</w:t>
            </w:r>
            <w:r>
              <w:t xml:space="preserve">r </w:t>
            </w:r>
            <w:r>
              <w:rPr>
                <w:spacing w:val="1"/>
              </w:rPr>
              <w:t>d</w:t>
            </w:r>
            <w:r>
              <w:t>estr</w:t>
            </w:r>
            <w:r>
              <w:rPr>
                <w:spacing w:val="1"/>
              </w:rPr>
              <w:t>o</w:t>
            </w:r>
            <w:r>
              <w:rPr>
                <w:spacing w:val="-4"/>
              </w:rPr>
              <w:t>y</w:t>
            </w:r>
            <w:r>
              <w:t>e</w:t>
            </w:r>
            <w:r>
              <w:rPr>
                <w:spacing w:val="1"/>
              </w:rPr>
              <w:t>d</w:t>
            </w:r>
            <w:r>
              <w:t>.</w:t>
            </w:r>
            <w:r>
              <w:rPr>
                <w:spacing w:val="-7"/>
              </w:rPr>
              <w:t xml:space="preserve"> </w:t>
            </w:r>
            <w:r>
              <w:rPr>
                <w:spacing w:val="1"/>
              </w:rPr>
              <w:t>I</w:t>
            </w:r>
            <w:r>
              <w:t>t</w:t>
            </w:r>
            <w:r>
              <w:rPr>
                <w:spacing w:val="-1"/>
              </w:rPr>
              <w:t xml:space="preserve"> </w:t>
            </w:r>
            <w:r>
              <w:rPr>
                <w:spacing w:val="1"/>
              </w:rPr>
              <w:t>o</w:t>
            </w:r>
            <w:r>
              <w:rPr>
                <w:spacing w:val="-1"/>
              </w:rPr>
              <w:t>n</w:t>
            </w:r>
            <w:r>
              <w:rPr>
                <w:spacing w:val="2"/>
              </w:rPr>
              <w:t>l</w:t>
            </w:r>
            <w:r>
              <w:t>y</w:t>
            </w:r>
            <w:r>
              <w:rPr>
                <w:spacing w:val="-5"/>
              </w:rPr>
              <w:t xml:space="preserve"> </w:t>
            </w:r>
            <w:r>
              <w:rPr>
                <w:spacing w:val="-1"/>
              </w:rPr>
              <w:t>m</w:t>
            </w:r>
            <w:r>
              <w:rPr>
                <w:spacing w:val="3"/>
              </w:rPr>
              <w:t>o</w:t>
            </w:r>
            <w:r>
              <w:rPr>
                <w:spacing w:val="-1"/>
              </w:rPr>
              <w:t>v</w:t>
            </w:r>
            <w:r>
              <w:t>es</w:t>
            </w:r>
            <w:r>
              <w:rPr>
                <w:spacing w:val="-5"/>
              </w:rPr>
              <w:t xml:space="preserve"> </w:t>
            </w:r>
            <w:r>
              <w:rPr>
                <w:spacing w:val="1"/>
              </w:rPr>
              <w:t>b</w:t>
            </w:r>
            <w:r>
              <w:t>e</w:t>
            </w:r>
            <w:r>
              <w:rPr>
                <w:spacing w:val="2"/>
              </w:rPr>
              <w:t>t</w:t>
            </w:r>
            <w:r>
              <w:t>we</w:t>
            </w:r>
            <w:r>
              <w:rPr>
                <w:spacing w:val="1"/>
              </w:rPr>
              <w:t>e</w:t>
            </w:r>
            <w:r>
              <w:t>n</w:t>
            </w:r>
            <w:r>
              <w:rPr>
                <w:spacing w:val="-8"/>
              </w:rPr>
              <w:t xml:space="preserve"> </w:t>
            </w:r>
            <w:r>
              <w:rPr>
                <w:spacing w:val="1"/>
              </w:rPr>
              <w:t>o</w:t>
            </w:r>
            <w:r>
              <w:rPr>
                <w:spacing w:val="-1"/>
              </w:rPr>
              <w:t>n</w:t>
            </w:r>
            <w:r>
              <w:t>e</w:t>
            </w:r>
            <w:r>
              <w:rPr>
                <w:spacing w:val="-2"/>
              </w:rPr>
              <w:t xml:space="preserve"> </w:t>
            </w:r>
            <w:r>
              <w:rPr>
                <w:spacing w:val="1"/>
              </w:rPr>
              <w:t>p</w:t>
            </w:r>
            <w:r>
              <w:t>lace</w:t>
            </w:r>
            <w:r>
              <w:rPr>
                <w:spacing w:val="-3"/>
              </w:rPr>
              <w:t xml:space="preserve"> </w:t>
            </w:r>
            <w:r>
              <w:t>a</w:t>
            </w:r>
            <w:r>
              <w:rPr>
                <w:spacing w:val="-1"/>
              </w:rPr>
              <w:t>n</w:t>
            </w:r>
            <w:r>
              <w:t>d</w:t>
            </w:r>
            <w:r>
              <w:rPr>
                <w:spacing w:val="-2"/>
              </w:rPr>
              <w:t xml:space="preserve"> </w:t>
            </w:r>
            <w:r>
              <w:t>a</w:t>
            </w:r>
            <w:r>
              <w:rPr>
                <w:spacing w:val="-1"/>
              </w:rPr>
              <w:t>n</w:t>
            </w:r>
            <w:r>
              <w:rPr>
                <w:spacing w:val="1"/>
              </w:rPr>
              <w:t>o</w:t>
            </w:r>
            <w:r>
              <w:rPr>
                <w:spacing w:val="2"/>
              </w:rPr>
              <w:t>t</w:t>
            </w:r>
            <w:r>
              <w:rPr>
                <w:spacing w:val="-1"/>
              </w:rPr>
              <w:t>h</w:t>
            </w:r>
            <w:r>
              <w:t xml:space="preserve">er </w:t>
            </w:r>
            <w:r>
              <w:rPr>
                <w:spacing w:val="1"/>
              </w:rPr>
              <w:t>p</w:t>
            </w:r>
            <w:r>
              <w:t>lac</w:t>
            </w:r>
            <w:r>
              <w:rPr>
                <w:spacing w:val="1"/>
              </w:rPr>
              <w:t>e</w:t>
            </w:r>
            <w:r>
              <w:t>,</w:t>
            </w:r>
            <w:r>
              <w:rPr>
                <w:spacing w:val="-4"/>
              </w:rPr>
              <w:t xml:space="preserve"> </w:t>
            </w:r>
            <w:r>
              <w:rPr>
                <w:spacing w:val="1"/>
              </w:rPr>
              <w:t>b</w:t>
            </w:r>
            <w:r>
              <w:t>et</w:t>
            </w:r>
            <w:r>
              <w:rPr>
                <w:spacing w:val="-4"/>
              </w:rPr>
              <w:t>w</w:t>
            </w:r>
            <w:r>
              <w:t>e</w:t>
            </w:r>
            <w:r>
              <w:rPr>
                <w:spacing w:val="3"/>
              </w:rPr>
              <w:t>e</w:t>
            </w:r>
            <w:r>
              <w:t>n</w:t>
            </w:r>
            <w:r>
              <w:rPr>
                <w:spacing w:val="-8"/>
              </w:rPr>
              <w:t xml:space="preserve"> </w:t>
            </w:r>
            <w:r>
              <w:rPr>
                <w:spacing w:val="1"/>
              </w:rPr>
              <w:t>ob</w:t>
            </w:r>
            <w:r>
              <w:rPr>
                <w:spacing w:val="2"/>
              </w:rPr>
              <w:t>j</w:t>
            </w:r>
            <w:r>
              <w:t>e</w:t>
            </w:r>
            <w:r>
              <w:rPr>
                <w:spacing w:val="1"/>
              </w:rPr>
              <w:t>c</w:t>
            </w:r>
            <w:r>
              <w:t>ts</w:t>
            </w:r>
            <w:r>
              <w:rPr>
                <w:spacing w:val="-7"/>
              </w:rPr>
              <w:t xml:space="preserve"> </w:t>
            </w:r>
            <w:r>
              <w:t>a</w:t>
            </w:r>
            <w:r>
              <w:rPr>
                <w:spacing w:val="-1"/>
              </w:rPr>
              <w:t>n</w:t>
            </w:r>
            <w:r>
              <w:rPr>
                <w:spacing w:val="1"/>
              </w:rPr>
              <w:t>d</w:t>
            </w:r>
            <w:r>
              <w:t>/</w:t>
            </w:r>
            <w:r>
              <w:rPr>
                <w:spacing w:val="1"/>
              </w:rPr>
              <w:t>o</w:t>
            </w:r>
            <w:r>
              <w:t>r</w:t>
            </w:r>
            <w:r>
              <w:rPr>
                <w:spacing w:val="-4"/>
              </w:rPr>
              <w:t xml:space="preserve"> </w:t>
            </w:r>
            <w:r>
              <w:rPr>
                <w:spacing w:val="-2"/>
              </w:rPr>
              <w:t>f</w:t>
            </w:r>
            <w:r>
              <w:t>iel</w:t>
            </w:r>
            <w:r>
              <w:rPr>
                <w:spacing w:val="1"/>
              </w:rPr>
              <w:t>d</w:t>
            </w:r>
            <w:r>
              <w:rPr>
                <w:spacing w:val="-1"/>
              </w:rPr>
              <w:t>s</w:t>
            </w:r>
            <w:r>
              <w:t>,</w:t>
            </w:r>
            <w:r>
              <w:rPr>
                <w:spacing w:val="-4"/>
              </w:rPr>
              <w:t xml:space="preserve"> </w:t>
            </w:r>
            <w:r>
              <w:rPr>
                <w:spacing w:val="1"/>
              </w:rPr>
              <w:t>o</w:t>
            </w:r>
            <w:r>
              <w:t>r</w:t>
            </w:r>
            <w:r>
              <w:rPr>
                <w:spacing w:val="-1"/>
              </w:rPr>
              <w:t xml:space="preserve"> </w:t>
            </w:r>
            <w:r>
              <w:rPr>
                <w:spacing w:val="1"/>
              </w:rPr>
              <w:t>b</w:t>
            </w:r>
            <w:r>
              <w:t>e</w:t>
            </w:r>
            <w:r>
              <w:rPr>
                <w:spacing w:val="2"/>
              </w:rPr>
              <w:t>t</w:t>
            </w:r>
            <w:r>
              <w:rPr>
                <w:spacing w:val="-5"/>
              </w:rPr>
              <w:t>w</w:t>
            </w:r>
            <w:r>
              <w:t>e</w:t>
            </w:r>
            <w:r>
              <w:rPr>
                <w:spacing w:val="3"/>
              </w:rPr>
              <w:t>e</w:t>
            </w:r>
            <w:r>
              <w:t>n</w:t>
            </w:r>
            <w:r>
              <w:rPr>
                <w:spacing w:val="-8"/>
              </w:rPr>
              <w:t xml:space="preserve"> </w:t>
            </w:r>
            <w:r>
              <w:rPr>
                <w:spacing w:val="2"/>
              </w:rPr>
              <w:t>s</w:t>
            </w:r>
            <w:r>
              <w:rPr>
                <w:spacing w:val="-1"/>
              </w:rPr>
              <w:t>ys</w:t>
            </w:r>
            <w:r>
              <w:t>t</w:t>
            </w:r>
            <w:r>
              <w:rPr>
                <w:spacing w:val="2"/>
              </w:rPr>
              <w:t>e</w:t>
            </w:r>
            <w:r>
              <w:rPr>
                <w:spacing w:val="-1"/>
              </w:rPr>
              <w:t>ms</w:t>
            </w:r>
            <w:r>
              <w:t>. E</w:t>
            </w:r>
            <w:r>
              <w:rPr>
                <w:spacing w:val="-1"/>
              </w:rPr>
              <w:t>n</w:t>
            </w:r>
            <w:r>
              <w:t>e</w:t>
            </w:r>
            <w:r>
              <w:rPr>
                <w:spacing w:val="1"/>
              </w:rPr>
              <w:t>rg</w:t>
            </w:r>
            <w:r>
              <w:t>y</w:t>
            </w:r>
            <w:r>
              <w:rPr>
                <w:spacing w:val="-9"/>
              </w:rPr>
              <w:t xml:space="preserve"> </w:t>
            </w:r>
            <w:r>
              <w:rPr>
                <w:spacing w:val="1"/>
              </w:rPr>
              <w:t>dr</w:t>
            </w:r>
            <w:r>
              <w:rPr>
                <w:spacing w:val="2"/>
              </w:rPr>
              <w:t>i</w:t>
            </w:r>
            <w:r>
              <w:rPr>
                <w:spacing w:val="-1"/>
              </w:rPr>
              <w:t>v</w:t>
            </w:r>
            <w:r>
              <w:t>es</w:t>
            </w:r>
            <w:r>
              <w:rPr>
                <w:spacing w:val="-5"/>
              </w:rPr>
              <w:t xml:space="preserve"> </w:t>
            </w:r>
            <w:r>
              <w:rPr>
                <w:spacing w:val="2"/>
              </w:rPr>
              <w:t>t</w:t>
            </w:r>
            <w:r>
              <w:rPr>
                <w:spacing w:val="-1"/>
              </w:rPr>
              <w:t>h</w:t>
            </w:r>
            <w:r>
              <w:t>e</w:t>
            </w:r>
            <w:r>
              <w:rPr>
                <w:spacing w:val="-1"/>
              </w:rPr>
              <w:t xml:space="preserve"> </w:t>
            </w:r>
            <w:r>
              <w:rPr>
                <w:spacing w:val="3"/>
              </w:rPr>
              <w:t>c</w:t>
            </w:r>
            <w:r>
              <w:rPr>
                <w:spacing w:val="-4"/>
              </w:rPr>
              <w:t>y</w:t>
            </w:r>
            <w:r>
              <w:t>c</w:t>
            </w:r>
            <w:r>
              <w:rPr>
                <w:spacing w:val="2"/>
              </w:rPr>
              <w:t>l</w:t>
            </w:r>
            <w:r>
              <w:t>i</w:t>
            </w:r>
            <w:r>
              <w:rPr>
                <w:spacing w:val="1"/>
              </w:rPr>
              <w:t>n</w:t>
            </w:r>
            <w:r>
              <w:t>g</w:t>
            </w:r>
            <w:r>
              <w:rPr>
                <w:spacing w:val="-7"/>
              </w:rPr>
              <w:t xml:space="preserve"> </w:t>
            </w:r>
            <w:r>
              <w:rPr>
                <w:spacing w:val="1"/>
              </w:rPr>
              <w:t>o</w:t>
            </w:r>
            <w:r>
              <w:t>f</w:t>
            </w:r>
            <w:r>
              <w:rPr>
                <w:spacing w:val="-1"/>
              </w:rPr>
              <w:t xml:space="preserve"> m</w:t>
            </w:r>
            <w:r>
              <w:t>atter</w:t>
            </w:r>
            <w:r>
              <w:rPr>
                <w:spacing w:val="-1"/>
              </w:rPr>
              <w:t xml:space="preserve"> </w:t>
            </w:r>
            <w:r>
              <w:rPr>
                <w:spacing w:val="-2"/>
              </w:rPr>
              <w:t>w</w:t>
            </w:r>
            <w:r>
              <w:t>i</w:t>
            </w:r>
            <w:r>
              <w:rPr>
                <w:spacing w:val="2"/>
              </w:rPr>
              <w:t>t</w:t>
            </w:r>
            <w:r>
              <w:rPr>
                <w:spacing w:val="-1"/>
              </w:rPr>
              <w:t>h</w:t>
            </w:r>
            <w:r>
              <w:rPr>
                <w:spacing w:val="2"/>
              </w:rPr>
              <w:t>i</w:t>
            </w:r>
            <w:r>
              <w:t>n</w:t>
            </w:r>
            <w:r>
              <w:rPr>
                <w:spacing w:val="-6"/>
              </w:rPr>
              <w:t xml:space="preserve"> </w:t>
            </w:r>
            <w:r>
              <w:t>a</w:t>
            </w:r>
            <w:r>
              <w:rPr>
                <w:spacing w:val="-1"/>
              </w:rPr>
              <w:t>n</w:t>
            </w:r>
            <w:r>
              <w:t>d</w:t>
            </w:r>
            <w:r>
              <w:rPr>
                <w:spacing w:val="-2"/>
              </w:rPr>
              <w:t xml:space="preserve"> </w:t>
            </w:r>
            <w:r>
              <w:rPr>
                <w:spacing w:val="1"/>
              </w:rPr>
              <w:t>b</w:t>
            </w:r>
            <w:r>
              <w:t>e</w:t>
            </w:r>
            <w:r>
              <w:rPr>
                <w:spacing w:val="2"/>
              </w:rPr>
              <w:t>t</w:t>
            </w:r>
            <w:r>
              <w:rPr>
                <w:spacing w:val="-2"/>
              </w:rPr>
              <w:t>w</w:t>
            </w:r>
            <w:r>
              <w:t>e</w:t>
            </w:r>
            <w:r>
              <w:rPr>
                <w:spacing w:val="1"/>
              </w:rPr>
              <w:t>e</w:t>
            </w:r>
            <w:r>
              <w:t xml:space="preserve">n </w:t>
            </w:r>
            <w:r>
              <w:rPr>
                <w:spacing w:val="2"/>
              </w:rPr>
              <w:t>s</w:t>
            </w:r>
            <w:r>
              <w:rPr>
                <w:spacing w:val="-1"/>
              </w:rPr>
              <w:t>ys</w:t>
            </w:r>
            <w:r>
              <w:t>t</w:t>
            </w:r>
            <w:r>
              <w:rPr>
                <w:spacing w:val="2"/>
              </w:rPr>
              <w:t>e</w:t>
            </w:r>
            <w:r>
              <w:rPr>
                <w:spacing w:val="-1"/>
              </w:rPr>
              <w:t>ms</w:t>
            </w:r>
            <w:r>
              <w:t>.</w:t>
            </w:r>
            <w:r>
              <w:rPr>
                <w:spacing w:val="44"/>
              </w:rPr>
              <w:t xml:space="preserve"> </w:t>
            </w:r>
            <w:r>
              <w:rPr>
                <w:spacing w:val="1"/>
              </w:rPr>
              <w:t>I</w:t>
            </w:r>
            <w:r>
              <w:t>n</w:t>
            </w:r>
            <w:r>
              <w:rPr>
                <w:spacing w:val="-3"/>
              </w:rPr>
              <w:t xml:space="preserve"> </w:t>
            </w:r>
            <w:r>
              <w:rPr>
                <w:spacing w:val="1"/>
              </w:rPr>
              <w:t>n</w:t>
            </w:r>
            <w:r>
              <w:rPr>
                <w:spacing w:val="-1"/>
              </w:rPr>
              <w:t>u</w:t>
            </w:r>
            <w:r>
              <w:t>cle</w:t>
            </w:r>
            <w:r>
              <w:rPr>
                <w:spacing w:val="1"/>
              </w:rPr>
              <w:t>a</w:t>
            </w:r>
            <w:r>
              <w:t>r</w:t>
            </w:r>
            <w:r>
              <w:rPr>
                <w:spacing w:val="-5"/>
              </w:rPr>
              <w:t xml:space="preserve"> </w:t>
            </w:r>
            <w:r>
              <w:rPr>
                <w:spacing w:val="1"/>
              </w:rPr>
              <w:t>pro</w:t>
            </w:r>
            <w:r>
              <w:t>c</w:t>
            </w:r>
            <w:r>
              <w:rPr>
                <w:spacing w:val="1"/>
              </w:rPr>
              <w:t>e</w:t>
            </w:r>
            <w:r>
              <w:rPr>
                <w:spacing w:val="-1"/>
              </w:rPr>
              <w:t>ss</w:t>
            </w:r>
            <w:r>
              <w:t>es,</w:t>
            </w:r>
            <w:r>
              <w:rPr>
                <w:spacing w:val="-5"/>
              </w:rPr>
              <w:t xml:space="preserve"> </w:t>
            </w:r>
            <w:r>
              <w:t>at</w:t>
            </w:r>
            <w:r>
              <w:rPr>
                <w:spacing w:val="1"/>
              </w:rPr>
              <w:t>o</w:t>
            </w:r>
            <w:r>
              <w:rPr>
                <w:spacing w:val="-1"/>
              </w:rPr>
              <w:t>m</w:t>
            </w:r>
            <w:r>
              <w:t>s</w:t>
            </w:r>
            <w:r>
              <w:rPr>
                <w:spacing w:val="-5"/>
              </w:rPr>
              <w:t xml:space="preserve"> </w:t>
            </w:r>
            <w:r>
              <w:t>a</w:t>
            </w:r>
            <w:r>
              <w:rPr>
                <w:spacing w:val="1"/>
              </w:rPr>
              <w:t>r</w:t>
            </w:r>
            <w:r>
              <w:t>e</w:t>
            </w:r>
            <w:r>
              <w:rPr>
                <w:spacing w:val="-1"/>
              </w:rPr>
              <w:t xml:space="preserve"> n</w:t>
            </w:r>
            <w:r>
              <w:rPr>
                <w:spacing w:val="1"/>
              </w:rPr>
              <w:t>o</w:t>
            </w:r>
            <w:r>
              <w:t>t</w:t>
            </w:r>
            <w:r>
              <w:rPr>
                <w:spacing w:val="-3"/>
              </w:rPr>
              <w:t xml:space="preserve"> </w:t>
            </w:r>
            <w:r>
              <w:rPr>
                <w:spacing w:val="1"/>
              </w:rPr>
              <w:t>co</w:t>
            </w:r>
            <w:r>
              <w:rPr>
                <w:spacing w:val="-1"/>
              </w:rPr>
              <w:t>ns</w:t>
            </w:r>
            <w:r>
              <w:t>e</w:t>
            </w:r>
            <w:r>
              <w:rPr>
                <w:spacing w:val="3"/>
              </w:rPr>
              <w:t>r</w:t>
            </w:r>
            <w:r>
              <w:rPr>
                <w:spacing w:val="-1"/>
              </w:rPr>
              <w:t>v</w:t>
            </w:r>
            <w:r>
              <w:t>e</w:t>
            </w:r>
            <w:r>
              <w:rPr>
                <w:spacing w:val="1"/>
              </w:rPr>
              <w:t>d</w:t>
            </w:r>
            <w:r>
              <w:t>,</w:t>
            </w:r>
            <w:r>
              <w:rPr>
                <w:spacing w:val="-8"/>
              </w:rPr>
              <w:t xml:space="preserve"> </w:t>
            </w:r>
            <w:r>
              <w:rPr>
                <w:spacing w:val="1"/>
              </w:rPr>
              <w:t>b</w:t>
            </w:r>
            <w:r>
              <w:rPr>
                <w:spacing w:val="-1"/>
              </w:rPr>
              <w:t>u</w:t>
            </w:r>
            <w:r>
              <w:t>t t</w:t>
            </w:r>
            <w:r>
              <w:rPr>
                <w:spacing w:val="-1"/>
              </w:rPr>
              <w:t>h</w:t>
            </w:r>
            <w:r>
              <w:t>e</w:t>
            </w:r>
            <w:r>
              <w:rPr>
                <w:spacing w:val="-1"/>
              </w:rPr>
              <w:t xml:space="preserve"> </w:t>
            </w:r>
            <w:r>
              <w:t>t</w:t>
            </w:r>
            <w:r>
              <w:rPr>
                <w:spacing w:val="1"/>
              </w:rPr>
              <w:t>o</w:t>
            </w:r>
            <w:r>
              <w:t>tal</w:t>
            </w:r>
            <w:r>
              <w:rPr>
                <w:spacing w:val="-4"/>
              </w:rPr>
              <w:t xml:space="preserve"> </w:t>
            </w:r>
            <w:r>
              <w:rPr>
                <w:spacing w:val="1"/>
              </w:rPr>
              <w:t>nu</w:t>
            </w:r>
            <w:r>
              <w:rPr>
                <w:spacing w:val="-4"/>
              </w:rPr>
              <w:t>m</w:t>
            </w:r>
            <w:r>
              <w:rPr>
                <w:spacing w:val="1"/>
              </w:rPr>
              <w:t>b</w:t>
            </w:r>
            <w:r>
              <w:t>er</w:t>
            </w:r>
            <w:r>
              <w:rPr>
                <w:spacing w:val="-5"/>
              </w:rPr>
              <w:t xml:space="preserve"> </w:t>
            </w:r>
            <w:r>
              <w:rPr>
                <w:spacing w:val="1"/>
              </w:rPr>
              <w:t>o</w:t>
            </w:r>
            <w:r>
              <w:t>f</w:t>
            </w:r>
            <w:r>
              <w:rPr>
                <w:spacing w:val="-3"/>
              </w:rPr>
              <w:t xml:space="preserve"> </w:t>
            </w:r>
            <w:r>
              <w:rPr>
                <w:spacing w:val="1"/>
              </w:rPr>
              <w:t>pro</w:t>
            </w:r>
            <w:r>
              <w:t>t</w:t>
            </w:r>
            <w:r>
              <w:rPr>
                <w:spacing w:val="1"/>
              </w:rPr>
              <w:t>o</w:t>
            </w:r>
            <w:r>
              <w:rPr>
                <w:spacing w:val="-1"/>
              </w:rPr>
              <w:t>n</w:t>
            </w:r>
            <w:r>
              <w:t>s</w:t>
            </w:r>
            <w:r>
              <w:rPr>
                <w:spacing w:val="-6"/>
              </w:rPr>
              <w:t xml:space="preserve"> </w:t>
            </w:r>
            <w:r>
              <w:rPr>
                <w:spacing w:val="1"/>
              </w:rPr>
              <w:t>p</w:t>
            </w:r>
            <w:r>
              <w:rPr>
                <w:spacing w:val="2"/>
              </w:rPr>
              <w:t>l</w:t>
            </w:r>
            <w:r>
              <w:rPr>
                <w:spacing w:val="-1"/>
              </w:rPr>
              <w:t>u</w:t>
            </w:r>
            <w:r>
              <w:t>s</w:t>
            </w:r>
            <w:r>
              <w:rPr>
                <w:spacing w:val="-1"/>
              </w:rPr>
              <w:t xml:space="preserve"> n</w:t>
            </w:r>
            <w:r>
              <w:t>e</w:t>
            </w:r>
            <w:r>
              <w:rPr>
                <w:spacing w:val="-1"/>
              </w:rPr>
              <w:t>u</w:t>
            </w:r>
            <w:r>
              <w:t>tr</w:t>
            </w:r>
            <w:r>
              <w:rPr>
                <w:spacing w:val="3"/>
              </w:rPr>
              <w:t>o</w:t>
            </w:r>
            <w:r>
              <w:rPr>
                <w:spacing w:val="-1"/>
              </w:rPr>
              <w:t>n</w:t>
            </w:r>
            <w:r>
              <w:t>s</w:t>
            </w:r>
            <w:r>
              <w:rPr>
                <w:spacing w:val="-7"/>
              </w:rPr>
              <w:t xml:space="preserve"> </w:t>
            </w:r>
            <w:r>
              <w:t>is</w:t>
            </w:r>
            <w:r>
              <w:rPr>
                <w:spacing w:val="-2"/>
              </w:rPr>
              <w:t xml:space="preserve"> </w:t>
            </w:r>
            <w:r>
              <w:t>c</w:t>
            </w:r>
            <w:r>
              <w:rPr>
                <w:spacing w:val="4"/>
              </w:rPr>
              <w:t>o</w:t>
            </w:r>
            <w:r>
              <w:rPr>
                <w:spacing w:val="-1"/>
              </w:rPr>
              <w:t>ns</w:t>
            </w:r>
            <w:r>
              <w:t>e</w:t>
            </w:r>
            <w:r>
              <w:rPr>
                <w:spacing w:val="1"/>
              </w:rPr>
              <w:t>r</w:t>
            </w:r>
            <w:r>
              <w:rPr>
                <w:spacing w:val="-1"/>
              </w:rPr>
              <w:t>v</w:t>
            </w:r>
            <w:r>
              <w:t>e</w:t>
            </w:r>
            <w:r>
              <w:rPr>
                <w:spacing w:val="1"/>
              </w:rPr>
              <w:t>d</w:t>
            </w:r>
            <w:r>
              <w:t>.</w:t>
            </w:r>
          </w:p>
        </w:tc>
      </w:tr>
    </w:tbl>
    <w:p w:rsidR="009F3251" w:rsidRDefault="009F3251" w:rsidP="009F3251">
      <w:pPr>
        <w:ind w:right="51"/>
        <w:rPr>
          <w:b/>
          <w:bCs/>
          <w:sz w:val="22"/>
          <w:szCs w:val="22"/>
        </w:rPr>
      </w:pPr>
    </w:p>
    <w:p w:rsidR="009F3251" w:rsidRPr="002368CA" w:rsidRDefault="009F3251" w:rsidP="009F3251">
      <w:pPr>
        <w:keepNext/>
        <w:ind w:right="51"/>
        <w:rPr>
          <w:sz w:val="22"/>
          <w:szCs w:val="22"/>
        </w:rPr>
      </w:pPr>
      <w:r w:rsidRPr="002368CA">
        <w:rPr>
          <w:b/>
          <w:bCs/>
          <w:sz w:val="22"/>
          <w:szCs w:val="22"/>
        </w:rPr>
        <w:t xml:space="preserve">6. </w:t>
      </w:r>
      <w:r w:rsidRPr="002368CA">
        <w:rPr>
          <w:b/>
          <w:bCs/>
          <w:spacing w:val="1"/>
          <w:sz w:val="22"/>
          <w:szCs w:val="22"/>
        </w:rPr>
        <w:t>S</w:t>
      </w:r>
      <w:r w:rsidRPr="002368CA">
        <w:rPr>
          <w:b/>
          <w:bCs/>
          <w:sz w:val="22"/>
          <w:szCs w:val="22"/>
        </w:rPr>
        <w:t>t</w:t>
      </w:r>
      <w:r w:rsidRPr="002368CA">
        <w:rPr>
          <w:b/>
          <w:bCs/>
          <w:spacing w:val="-2"/>
          <w:sz w:val="22"/>
          <w:szCs w:val="22"/>
        </w:rPr>
        <w:t>r</w:t>
      </w:r>
      <w:r w:rsidRPr="002368CA">
        <w:rPr>
          <w:b/>
          <w:bCs/>
          <w:spacing w:val="1"/>
          <w:sz w:val="22"/>
          <w:szCs w:val="22"/>
        </w:rPr>
        <w:t>u</w:t>
      </w:r>
      <w:r w:rsidRPr="002368CA">
        <w:rPr>
          <w:b/>
          <w:bCs/>
          <w:spacing w:val="-1"/>
          <w:sz w:val="22"/>
          <w:szCs w:val="22"/>
        </w:rPr>
        <w:t>c</w:t>
      </w:r>
      <w:r w:rsidRPr="002368CA">
        <w:rPr>
          <w:b/>
          <w:bCs/>
          <w:sz w:val="22"/>
          <w:szCs w:val="22"/>
        </w:rPr>
        <w:t>ture</w:t>
      </w:r>
      <w:r w:rsidRPr="002368CA">
        <w:rPr>
          <w:b/>
          <w:bCs/>
          <w:spacing w:val="-2"/>
          <w:sz w:val="22"/>
          <w:szCs w:val="22"/>
        </w:rPr>
        <w:t xml:space="preserve"> </w:t>
      </w:r>
      <w:r w:rsidRPr="002368CA">
        <w:rPr>
          <w:b/>
          <w:bCs/>
          <w:sz w:val="22"/>
          <w:szCs w:val="22"/>
        </w:rPr>
        <w:t>a</w:t>
      </w:r>
      <w:r w:rsidRPr="002368CA">
        <w:rPr>
          <w:b/>
          <w:bCs/>
          <w:spacing w:val="1"/>
          <w:sz w:val="22"/>
          <w:szCs w:val="22"/>
        </w:rPr>
        <w:t>n</w:t>
      </w:r>
      <w:r w:rsidRPr="002368CA">
        <w:rPr>
          <w:b/>
          <w:bCs/>
          <w:sz w:val="22"/>
          <w:szCs w:val="22"/>
        </w:rPr>
        <w:t>d</w:t>
      </w:r>
      <w:r w:rsidRPr="002368CA">
        <w:rPr>
          <w:b/>
          <w:bCs/>
          <w:spacing w:val="1"/>
          <w:sz w:val="22"/>
          <w:szCs w:val="22"/>
        </w:rPr>
        <w:t xml:space="preserve"> </w:t>
      </w:r>
      <w:r w:rsidR="00641C25">
        <w:rPr>
          <w:b/>
          <w:bCs/>
          <w:spacing w:val="-3"/>
          <w:sz w:val="22"/>
          <w:szCs w:val="22"/>
        </w:rPr>
        <w:t>F</w:t>
      </w:r>
      <w:r w:rsidRPr="002368CA">
        <w:rPr>
          <w:b/>
          <w:bCs/>
          <w:spacing w:val="1"/>
          <w:sz w:val="22"/>
          <w:szCs w:val="22"/>
        </w:rPr>
        <w:t>un</w:t>
      </w:r>
      <w:r w:rsidRPr="002368CA">
        <w:rPr>
          <w:b/>
          <w:bCs/>
          <w:spacing w:val="-1"/>
          <w:sz w:val="22"/>
          <w:szCs w:val="22"/>
        </w:rPr>
        <w:t>c</w:t>
      </w:r>
      <w:r w:rsidRPr="002368CA">
        <w:rPr>
          <w:b/>
          <w:bCs/>
          <w:sz w:val="22"/>
          <w:szCs w:val="22"/>
        </w:rPr>
        <w:t>t</w:t>
      </w:r>
      <w:r w:rsidRPr="002368CA">
        <w:rPr>
          <w:b/>
          <w:bCs/>
          <w:spacing w:val="2"/>
          <w:sz w:val="22"/>
          <w:szCs w:val="22"/>
        </w:rPr>
        <w:t>i</w:t>
      </w:r>
      <w:r w:rsidRPr="002368CA">
        <w:rPr>
          <w:b/>
          <w:bCs/>
          <w:sz w:val="22"/>
          <w:szCs w:val="22"/>
        </w:rPr>
        <w:t>on</w:t>
      </w:r>
      <w:r w:rsidRPr="002368CA">
        <w:rPr>
          <w:b/>
          <w:bCs/>
          <w:spacing w:val="13"/>
          <w:sz w:val="22"/>
          <w:szCs w:val="22"/>
        </w:rPr>
        <w:t xml:space="preserve"> </w:t>
      </w:r>
    </w:p>
    <w:p w:rsidR="009F3251" w:rsidRPr="002368CA" w:rsidRDefault="009F3251" w:rsidP="009F3251">
      <w:pPr>
        <w:keepNext/>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keepNext/>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26"/>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keepNext/>
              <w:spacing w:before="52"/>
              <w:ind w:left="102" w:right="160"/>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8"/>
              </w:rPr>
              <w:t xml:space="preserve"> can </w:t>
            </w:r>
            <w:r>
              <w:rPr>
                <w:spacing w:val="1"/>
              </w:rPr>
              <w:t>ob</w:t>
            </w:r>
            <w:r>
              <w:rPr>
                <w:spacing w:val="-1"/>
              </w:rPr>
              <w:t>s</w:t>
            </w:r>
            <w:r>
              <w:t>e</w:t>
            </w:r>
            <w:r>
              <w:rPr>
                <w:spacing w:val="3"/>
              </w:rPr>
              <w:t>r</w:t>
            </w:r>
            <w:r>
              <w:rPr>
                <w:spacing w:val="-1"/>
              </w:rPr>
              <w:t>v</w:t>
            </w:r>
            <w:r>
              <w:t>e</w:t>
            </w:r>
            <w:r>
              <w:rPr>
                <w:spacing w:val="-4"/>
              </w:rPr>
              <w:t xml:space="preserve"> </w:t>
            </w:r>
            <w:r w:rsidR="0068689A">
              <w:rPr>
                <w:spacing w:val="-4"/>
              </w:rPr>
              <w:t xml:space="preserve">that </w:t>
            </w:r>
            <w:r>
              <w:t>t</w:t>
            </w:r>
            <w:r>
              <w:rPr>
                <w:spacing w:val="-1"/>
              </w:rPr>
              <w:t>h</w:t>
            </w:r>
            <w:r>
              <w:t>e</w:t>
            </w:r>
            <w:r>
              <w:rPr>
                <w:spacing w:val="1"/>
              </w:rPr>
              <w:t xml:space="preserve"> </w:t>
            </w:r>
            <w:r>
              <w:rPr>
                <w:spacing w:val="-1"/>
              </w:rPr>
              <w:t>sh</w:t>
            </w:r>
            <w:r>
              <w:t>a</w:t>
            </w:r>
            <w:r>
              <w:rPr>
                <w:spacing w:val="1"/>
              </w:rPr>
              <w:t>p</w:t>
            </w:r>
            <w:r>
              <w:t>e</w:t>
            </w:r>
            <w:r>
              <w:rPr>
                <w:spacing w:val="-4"/>
              </w:rPr>
              <w:t xml:space="preserve"> </w:t>
            </w:r>
            <w:r>
              <w:t>a</w:t>
            </w:r>
            <w:r>
              <w:rPr>
                <w:spacing w:val="-1"/>
              </w:rPr>
              <w:t>n</w:t>
            </w:r>
            <w:r>
              <w:t>d</w:t>
            </w:r>
            <w:r>
              <w:rPr>
                <w:spacing w:val="-2"/>
              </w:rPr>
              <w:t xml:space="preserve"> </w:t>
            </w:r>
            <w:r>
              <w:rPr>
                <w:spacing w:val="-1"/>
              </w:rPr>
              <w:t>s</w:t>
            </w:r>
            <w:r>
              <w:t>ta</w:t>
            </w:r>
            <w:r>
              <w:rPr>
                <w:spacing w:val="1"/>
              </w:rPr>
              <w:t>b</w:t>
            </w:r>
            <w:r>
              <w:t>i</w:t>
            </w:r>
            <w:r>
              <w:rPr>
                <w:spacing w:val="2"/>
              </w:rPr>
              <w:t>l</w:t>
            </w:r>
            <w:r>
              <w:t>i</w:t>
            </w:r>
            <w:r>
              <w:rPr>
                <w:spacing w:val="2"/>
              </w:rPr>
              <w:t>t</w:t>
            </w:r>
            <w:r>
              <w:t>y</w:t>
            </w:r>
            <w:r>
              <w:rPr>
                <w:spacing w:val="-9"/>
              </w:rPr>
              <w:t xml:space="preserve"> </w:t>
            </w:r>
            <w:r>
              <w:rPr>
                <w:spacing w:val="3"/>
              </w:rPr>
              <w:t>o</w:t>
            </w:r>
            <w:r>
              <w:t xml:space="preserve">f </w:t>
            </w:r>
            <w:r>
              <w:rPr>
                <w:spacing w:val="-1"/>
              </w:rPr>
              <w:t>s</w:t>
            </w:r>
            <w:r>
              <w:t>tr</w:t>
            </w:r>
            <w:r>
              <w:rPr>
                <w:spacing w:val="-1"/>
              </w:rPr>
              <w:t>u</w:t>
            </w:r>
            <w:r>
              <w:t>c</w:t>
            </w:r>
            <w:r>
              <w:rPr>
                <w:spacing w:val="2"/>
              </w:rPr>
              <w:t>t</w:t>
            </w:r>
            <w:r>
              <w:rPr>
                <w:spacing w:val="-1"/>
              </w:rPr>
              <w:t>u</w:t>
            </w:r>
            <w:r>
              <w:rPr>
                <w:spacing w:val="1"/>
              </w:rPr>
              <w:t>r</w:t>
            </w:r>
            <w:r>
              <w:t>es</w:t>
            </w:r>
            <w:r>
              <w:rPr>
                <w:spacing w:val="-8"/>
              </w:rPr>
              <w:t xml:space="preserve"> </w:t>
            </w:r>
            <w:r>
              <w:rPr>
                <w:spacing w:val="1"/>
              </w:rPr>
              <w:t>o</w:t>
            </w:r>
            <w:r>
              <w:t>f</w:t>
            </w:r>
            <w:r>
              <w:rPr>
                <w:spacing w:val="-1"/>
              </w:rPr>
              <w:t xml:space="preserve"> n</w:t>
            </w:r>
            <w:r>
              <w:t>a</w:t>
            </w:r>
            <w:r>
              <w:rPr>
                <w:spacing w:val="2"/>
              </w:rPr>
              <w:t>t</w:t>
            </w:r>
            <w:r>
              <w:rPr>
                <w:spacing w:val="-1"/>
              </w:rPr>
              <w:t>u</w:t>
            </w:r>
            <w:r>
              <w:rPr>
                <w:spacing w:val="1"/>
              </w:rPr>
              <w:t>r</w:t>
            </w:r>
            <w:r>
              <w:t>al</w:t>
            </w:r>
            <w:r>
              <w:rPr>
                <w:spacing w:val="-6"/>
              </w:rPr>
              <w:t xml:space="preserve"> </w:t>
            </w:r>
            <w:r>
              <w:t>a</w:t>
            </w:r>
            <w:r>
              <w:rPr>
                <w:spacing w:val="-1"/>
              </w:rPr>
              <w:t>n</w:t>
            </w:r>
            <w:r>
              <w:t>d</w:t>
            </w:r>
            <w:r>
              <w:rPr>
                <w:spacing w:val="-2"/>
              </w:rPr>
              <w:t xml:space="preserve"> </w:t>
            </w:r>
            <w:r>
              <w:rPr>
                <w:spacing w:val="1"/>
              </w:rPr>
              <w:t>d</w:t>
            </w:r>
            <w:r>
              <w:t>esig</w:t>
            </w:r>
            <w:r>
              <w:rPr>
                <w:spacing w:val="-1"/>
              </w:rPr>
              <w:t>n</w:t>
            </w:r>
            <w:r>
              <w:t>ed</w:t>
            </w:r>
            <w:r>
              <w:rPr>
                <w:spacing w:val="-5"/>
              </w:rPr>
              <w:t xml:space="preserve"> </w:t>
            </w:r>
            <w:r>
              <w:rPr>
                <w:spacing w:val="1"/>
              </w:rPr>
              <w:t>ob</w:t>
            </w:r>
            <w:r>
              <w:rPr>
                <w:spacing w:val="2"/>
              </w:rPr>
              <w:t>j</w:t>
            </w:r>
            <w:r>
              <w:t>e</w:t>
            </w:r>
            <w:r>
              <w:rPr>
                <w:spacing w:val="1"/>
              </w:rPr>
              <w:t>c</w:t>
            </w:r>
            <w:r>
              <w:t>ts</w:t>
            </w:r>
            <w:r>
              <w:rPr>
                <w:spacing w:val="-7"/>
              </w:rPr>
              <w:t xml:space="preserve"> </w:t>
            </w:r>
            <w:r>
              <w:t>a</w:t>
            </w:r>
            <w:r>
              <w:rPr>
                <w:spacing w:val="1"/>
              </w:rPr>
              <w:t>r</w:t>
            </w:r>
            <w:r>
              <w:t>e</w:t>
            </w:r>
            <w:r>
              <w:rPr>
                <w:spacing w:val="-4"/>
              </w:rPr>
              <w:t xml:space="preserve"> </w:t>
            </w:r>
            <w:r>
              <w:rPr>
                <w:spacing w:val="1"/>
              </w:rPr>
              <w:t>r</w:t>
            </w:r>
            <w:r>
              <w:t>elat</w:t>
            </w:r>
            <w:r>
              <w:rPr>
                <w:spacing w:val="1"/>
              </w:rPr>
              <w:t>e</w:t>
            </w:r>
            <w:r>
              <w:t>d</w:t>
            </w:r>
            <w:r>
              <w:rPr>
                <w:spacing w:val="-4"/>
              </w:rPr>
              <w:t xml:space="preserve"> </w:t>
            </w:r>
            <w:r>
              <w:t>to</w:t>
            </w:r>
            <w:r>
              <w:rPr>
                <w:spacing w:val="-1"/>
              </w:rPr>
              <w:t xml:space="preserve"> </w:t>
            </w:r>
            <w:r>
              <w:t>t</w:t>
            </w:r>
            <w:r>
              <w:rPr>
                <w:spacing w:val="-1"/>
              </w:rPr>
              <w:t>h</w:t>
            </w:r>
            <w:r>
              <w:t xml:space="preserve">eir </w:t>
            </w:r>
            <w:r>
              <w:rPr>
                <w:spacing w:val="-2"/>
              </w:rPr>
              <w:t>f</w:t>
            </w:r>
            <w:r>
              <w:rPr>
                <w:spacing w:val="1"/>
              </w:rPr>
              <w:t>u</w:t>
            </w:r>
            <w:r>
              <w:rPr>
                <w:spacing w:val="-1"/>
              </w:rPr>
              <w:t>n</w:t>
            </w:r>
            <w:r>
              <w:t>cti</w:t>
            </w:r>
            <w:r>
              <w:rPr>
                <w:spacing w:val="3"/>
              </w:rPr>
              <w:t>o</w:t>
            </w:r>
            <w:r>
              <w:rPr>
                <w:spacing w:val="-1"/>
              </w:rPr>
              <w:t>n</w:t>
            </w:r>
            <w:r>
              <w:rPr>
                <w:spacing w:val="1"/>
              </w:rPr>
              <w:t>(</w:t>
            </w:r>
            <w:r>
              <w:rPr>
                <w:spacing w:val="-1"/>
              </w:rPr>
              <w:t>s</w:t>
            </w:r>
            <w:r>
              <w:rPr>
                <w:spacing w:val="1"/>
              </w:rPr>
              <w:t>)</w:t>
            </w:r>
            <w:r>
              <w:t>.</w:t>
            </w:r>
          </w:p>
        </w:tc>
      </w:tr>
      <w:tr w:rsidR="009F3251" w:rsidTr="002822CE">
        <w:trPr>
          <w:trHeight w:hRule="exact" w:val="544"/>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3" w:line="239" w:lineRule="auto"/>
              <w:ind w:left="102" w:right="137"/>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8"/>
              </w:rPr>
              <w:t xml:space="preserve"> can </w:t>
            </w:r>
            <w:r>
              <w:t>lea</w:t>
            </w:r>
            <w:r>
              <w:rPr>
                <w:spacing w:val="4"/>
              </w:rPr>
              <w:t>r</w:t>
            </w:r>
            <w:r>
              <w:t>n</w:t>
            </w:r>
            <w:r>
              <w:rPr>
                <w:spacing w:val="-5"/>
              </w:rPr>
              <w:t xml:space="preserve"> </w:t>
            </w:r>
            <w:r>
              <w:rPr>
                <w:spacing w:val="2"/>
              </w:rPr>
              <w:t>d</w:t>
            </w:r>
            <w:r>
              <w:t>if</w:t>
            </w:r>
            <w:r>
              <w:rPr>
                <w:spacing w:val="-2"/>
              </w:rPr>
              <w:t>f</w:t>
            </w:r>
            <w:r>
              <w:t>e</w:t>
            </w:r>
            <w:r>
              <w:rPr>
                <w:spacing w:val="1"/>
              </w:rPr>
              <w:t>r</w:t>
            </w:r>
            <w:r>
              <w:t>e</w:t>
            </w:r>
            <w:r>
              <w:rPr>
                <w:spacing w:val="-1"/>
              </w:rPr>
              <w:t>n</w:t>
            </w:r>
            <w:r>
              <w:t>t</w:t>
            </w:r>
            <w:r>
              <w:rPr>
                <w:spacing w:val="-5"/>
              </w:rPr>
              <w:t xml:space="preserve"> </w:t>
            </w:r>
            <w:r>
              <w:rPr>
                <w:spacing w:val="-1"/>
              </w:rPr>
              <w:t>m</w:t>
            </w:r>
            <w:r>
              <w:t>ate</w:t>
            </w:r>
            <w:r>
              <w:rPr>
                <w:spacing w:val="1"/>
              </w:rPr>
              <w:t>r</w:t>
            </w:r>
            <w:r>
              <w:t>ials</w:t>
            </w:r>
            <w:r>
              <w:rPr>
                <w:spacing w:val="-5"/>
              </w:rPr>
              <w:t xml:space="preserve"> </w:t>
            </w:r>
            <w:r>
              <w:rPr>
                <w:spacing w:val="-1"/>
              </w:rPr>
              <w:t>h</w:t>
            </w:r>
            <w:r>
              <w:rPr>
                <w:spacing w:val="3"/>
              </w:rPr>
              <w:t>a</w:t>
            </w:r>
            <w:r>
              <w:rPr>
                <w:spacing w:val="-1"/>
              </w:rPr>
              <w:t>v</w:t>
            </w:r>
            <w:r>
              <w:t xml:space="preserve">e </w:t>
            </w:r>
            <w:r>
              <w:rPr>
                <w:spacing w:val="1"/>
              </w:rPr>
              <w:t>d</w:t>
            </w:r>
            <w:r>
              <w:t>i</w:t>
            </w:r>
            <w:r>
              <w:rPr>
                <w:spacing w:val="-2"/>
              </w:rPr>
              <w:t>ff</w:t>
            </w:r>
            <w:r>
              <w:t>e</w:t>
            </w:r>
            <w:r>
              <w:rPr>
                <w:spacing w:val="1"/>
              </w:rPr>
              <w:t>r</w:t>
            </w:r>
            <w:r>
              <w:rPr>
                <w:spacing w:val="3"/>
              </w:rPr>
              <w:t>e</w:t>
            </w:r>
            <w:r>
              <w:rPr>
                <w:spacing w:val="-1"/>
              </w:rPr>
              <w:t>n</w:t>
            </w:r>
            <w:r>
              <w:t>t</w:t>
            </w:r>
            <w:r>
              <w:rPr>
                <w:spacing w:val="-7"/>
              </w:rPr>
              <w:t xml:space="preserve"> </w:t>
            </w:r>
            <w:r>
              <w:rPr>
                <w:spacing w:val="2"/>
              </w:rPr>
              <w:t>s</w:t>
            </w:r>
            <w:r>
              <w:rPr>
                <w:spacing w:val="-1"/>
              </w:rPr>
              <w:t>u</w:t>
            </w:r>
            <w:r>
              <w:rPr>
                <w:spacing w:val="1"/>
              </w:rPr>
              <w:t>b</w:t>
            </w:r>
            <w:r>
              <w:rPr>
                <w:spacing w:val="-1"/>
              </w:rPr>
              <w:t>s</w:t>
            </w:r>
            <w:r>
              <w:t>t</w:t>
            </w:r>
            <w:r>
              <w:rPr>
                <w:spacing w:val="3"/>
              </w:rPr>
              <w:t>r</w:t>
            </w:r>
            <w:r>
              <w:rPr>
                <w:spacing w:val="-1"/>
              </w:rPr>
              <w:t>u</w:t>
            </w:r>
            <w:r>
              <w:t>ct</w:t>
            </w:r>
            <w:r>
              <w:rPr>
                <w:spacing w:val="-1"/>
              </w:rPr>
              <w:t>u</w:t>
            </w:r>
            <w:r>
              <w:rPr>
                <w:spacing w:val="1"/>
              </w:rPr>
              <w:t>r</w:t>
            </w:r>
            <w:r>
              <w:t>es,</w:t>
            </w:r>
            <w:r>
              <w:rPr>
                <w:spacing w:val="-8"/>
              </w:rPr>
              <w:t xml:space="preserve"> </w:t>
            </w:r>
            <w:r>
              <w:rPr>
                <w:spacing w:val="-2"/>
              </w:rPr>
              <w:t>w</w:t>
            </w:r>
            <w:r>
              <w:rPr>
                <w:spacing w:val="1"/>
              </w:rPr>
              <w:t>h</w:t>
            </w:r>
            <w:r>
              <w:t>i</w:t>
            </w:r>
            <w:r>
              <w:rPr>
                <w:spacing w:val="2"/>
              </w:rPr>
              <w:t>c</w:t>
            </w:r>
            <w:r>
              <w:t>h</w:t>
            </w:r>
            <w:r>
              <w:rPr>
                <w:spacing w:val="-4"/>
              </w:rPr>
              <w:t xml:space="preserve"> </w:t>
            </w:r>
            <w:r>
              <w:t>c</w:t>
            </w:r>
            <w:r>
              <w:rPr>
                <w:spacing w:val="1"/>
              </w:rPr>
              <w:t>a</w:t>
            </w:r>
            <w:r>
              <w:t>n</w:t>
            </w:r>
            <w:r>
              <w:rPr>
                <w:spacing w:val="-1"/>
              </w:rPr>
              <w:t xml:space="preserve"> s</w:t>
            </w:r>
            <w:r>
              <w:rPr>
                <w:spacing w:val="3"/>
              </w:rPr>
              <w:t>o</w:t>
            </w:r>
            <w:r>
              <w:rPr>
                <w:spacing w:val="-4"/>
              </w:rPr>
              <w:t>m</w:t>
            </w:r>
            <w:r>
              <w:rPr>
                <w:spacing w:val="3"/>
              </w:rPr>
              <w:t>e</w:t>
            </w:r>
            <w:r>
              <w:t>t</w:t>
            </w:r>
            <w:r>
              <w:rPr>
                <w:spacing w:val="2"/>
              </w:rPr>
              <w:t>i</w:t>
            </w:r>
            <w:r>
              <w:rPr>
                <w:spacing w:val="-1"/>
              </w:rPr>
              <w:t>m</w:t>
            </w:r>
            <w:r>
              <w:t>es</w:t>
            </w:r>
            <w:r>
              <w:rPr>
                <w:spacing w:val="-9"/>
              </w:rPr>
              <w:t xml:space="preserve"> </w:t>
            </w:r>
            <w:r>
              <w:rPr>
                <w:spacing w:val="1"/>
              </w:rPr>
              <w:t>b</w:t>
            </w:r>
            <w:r>
              <w:t>e</w:t>
            </w:r>
            <w:r>
              <w:rPr>
                <w:spacing w:val="-1"/>
              </w:rPr>
              <w:t xml:space="preserve"> </w:t>
            </w:r>
            <w:r>
              <w:rPr>
                <w:spacing w:val="1"/>
              </w:rPr>
              <w:t>ob</w:t>
            </w:r>
            <w:r>
              <w:rPr>
                <w:spacing w:val="-1"/>
              </w:rPr>
              <w:t>s</w:t>
            </w:r>
            <w:r>
              <w:t>e</w:t>
            </w:r>
            <w:r>
              <w:rPr>
                <w:spacing w:val="1"/>
              </w:rPr>
              <w:t>r</w:t>
            </w:r>
            <w:r>
              <w:rPr>
                <w:spacing w:val="-1"/>
              </w:rPr>
              <w:t>v</w:t>
            </w:r>
            <w:r>
              <w:t>e</w:t>
            </w:r>
            <w:r>
              <w:rPr>
                <w:spacing w:val="1"/>
              </w:rPr>
              <w:t>d</w:t>
            </w:r>
            <w:r>
              <w:t>; a</w:t>
            </w:r>
            <w:r>
              <w:rPr>
                <w:spacing w:val="-1"/>
              </w:rPr>
              <w:t>n</w:t>
            </w:r>
            <w:r>
              <w:t>d</w:t>
            </w:r>
            <w:r>
              <w:rPr>
                <w:spacing w:val="-1"/>
              </w:rPr>
              <w:t xml:space="preserve"> su</w:t>
            </w:r>
            <w:r>
              <w:rPr>
                <w:spacing w:val="1"/>
              </w:rPr>
              <w:t>b</w:t>
            </w:r>
            <w:r>
              <w:rPr>
                <w:spacing w:val="2"/>
              </w:rPr>
              <w:t>s</w:t>
            </w:r>
            <w:r>
              <w:t>tr</w:t>
            </w:r>
            <w:r>
              <w:rPr>
                <w:spacing w:val="-1"/>
              </w:rPr>
              <w:t>u</w:t>
            </w:r>
            <w:r>
              <w:t>c</w:t>
            </w:r>
            <w:r>
              <w:rPr>
                <w:spacing w:val="2"/>
              </w:rPr>
              <w:t>t</w:t>
            </w:r>
            <w:r>
              <w:rPr>
                <w:spacing w:val="-1"/>
              </w:rPr>
              <w:t>u</w:t>
            </w:r>
            <w:r>
              <w:rPr>
                <w:spacing w:val="1"/>
              </w:rPr>
              <w:t>r</w:t>
            </w:r>
            <w:r>
              <w:t>es</w:t>
            </w:r>
            <w:r>
              <w:rPr>
                <w:spacing w:val="-11"/>
              </w:rPr>
              <w:t xml:space="preserve"> </w:t>
            </w:r>
            <w:r>
              <w:rPr>
                <w:spacing w:val="-1"/>
              </w:rPr>
              <w:t>h</w:t>
            </w:r>
            <w:r>
              <w:rPr>
                <w:spacing w:val="3"/>
              </w:rPr>
              <w:t>a</w:t>
            </w:r>
            <w:r>
              <w:rPr>
                <w:spacing w:val="-1"/>
              </w:rPr>
              <w:t>v</w:t>
            </w:r>
            <w:r>
              <w:t>e</w:t>
            </w:r>
            <w:r>
              <w:rPr>
                <w:spacing w:val="-3"/>
              </w:rPr>
              <w:t xml:space="preserve"> </w:t>
            </w:r>
            <w:r>
              <w:rPr>
                <w:spacing w:val="2"/>
              </w:rPr>
              <w:t>s</w:t>
            </w:r>
            <w:r>
              <w:rPr>
                <w:spacing w:val="-1"/>
              </w:rPr>
              <w:t>h</w:t>
            </w:r>
            <w:r>
              <w:t>a</w:t>
            </w:r>
            <w:r>
              <w:rPr>
                <w:spacing w:val="1"/>
              </w:rPr>
              <w:t>p</w:t>
            </w:r>
            <w:r>
              <w:t>es</w:t>
            </w:r>
            <w:r>
              <w:rPr>
                <w:spacing w:val="-3"/>
              </w:rPr>
              <w:t xml:space="preserve"> </w:t>
            </w:r>
            <w:r>
              <w:t>a</w:t>
            </w:r>
            <w:r>
              <w:rPr>
                <w:spacing w:val="-1"/>
              </w:rPr>
              <w:t>n</w:t>
            </w:r>
            <w:r>
              <w:t>d</w:t>
            </w:r>
            <w:r>
              <w:rPr>
                <w:spacing w:val="-2"/>
              </w:rPr>
              <w:t xml:space="preserve"> </w:t>
            </w:r>
            <w:r>
              <w:rPr>
                <w:spacing w:val="1"/>
              </w:rPr>
              <w:t>p</w:t>
            </w:r>
            <w:r>
              <w:t>a</w:t>
            </w:r>
            <w:r>
              <w:rPr>
                <w:spacing w:val="1"/>
              </w:rPr>
              <w:t>r</w:t>
            </w:r>
            <w:r>
              <w:t>ts</w:t>
            </w:r>
            <w:r>
              <w:rPr>
                <w:spacing w:val="-5"/>
              </w:rPr>
              <w:t xml:space="preserve"> </w:t>
            </w:r>
            <w:r>
              <w:t>t</w:t>
            </w:r>
            <w:r>
              <w:rPr>
                <w:spacing w:val="-1"/>
              </w:rPr>
              <w:t>h</w:t>
            </w:r>
            <w:r>
              <w:t>at</w:t>
            </w:r>
            <w:r>
              <w:rPr>
                <w:spacing w:val="-3"/>
              </w:rPr>
              <w:t xml:space="preserve"> </w:t>
            </w:r>
            <w:r>
              <w:rPr>
                <w:spacing w:val="-1"/>
              </w:rPr>
              <w:t>s</w:t>
            </w:r>
            <w:r>
              <w:t>e</w:t>
            </w:r>
            <w:r>
              <w:rPr>
                <w:spacing w:val="3"/>
              </w:rPr>
              <w:t>r</w:t>
            </w:r>
            <w:r>
              <w:rPr>
                <w:spacing w:val="-1"/>
              </w:rPr>
              <w:t>v</w:t>
            </w:r>
            <w:r>
              <w:t>e</w:t>
            </w:r>
            <w:r>
              <w:rPr>
                <w:spacing w:val="-3"/>
              </w:rPr>
              <w:t xml:space="preserve"> </w:t>
            </w:r>
            <w:r>
              <w:rPr>
                <w:spacing w:val="1"/>
              </w:rPr>
              <w:t>fu</w:t>
            </w:r>
            <w:r>
              <w:rPr>
                <w:spacing w:val="-1"/>
              </w:rPr>
              <w:t>n</w:t>
            </w:r>
            <w:r>
              <w:t>cti</w:t>
            </w:r>
            <w:r>
              <w:rPr>
                <w:spacing w:val="1"/>
              </w:rPr>
              <w:t>on</w:t>
            </w:r>
            <w:r>
              <w:rPr>
                <w:spacing w:val="-1"/>
              </w:rPr>
              <w:t>s</w:t>
            </w:r>
            <w:r>
              <w:t>.</w:t>
            </w:r>
          </w:p>
        </w:tc>
      </w:tr>
      <w:tr w:rsidR="009F3251" w:rsidTr="002822CE">
        <w:trPr>
          <w:trHeight w:hRule="exact" w:val="1225"/>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54"/>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5"/>
              </w:rPr>
              <w:t xml:space="preserve"> can </w:t>
            </w:r>
            <w:r>
              <w:rPr>
                <w:spacing w:val="-1"/>
              </w:rPr>
              <w:t>m</w:t>
            </w:r>
            <w:r>
              <w:rPr>
                <w:spacing w:val="1"/>
              </w:rPr>
              <w:t>od</w:t>
            </w:r>
            <w:r>
              <w:t>el</w:t>
            </w:r>
            <w:r>
              <w:rPr>
                <w:spacing w:val="-5"/>
              </w:rPr>
              <w:t xml:space="preserve"> </w:t>
            </w:r>
            <w:r>
              <w:t>c</w:t>
            </w:r>
            <w:r>
              <w:rPr>
                <w:spacing w:val="1"/>
              </w:rPr>
              <w:t>o</w:t>
            </w:r>
            <w:r>
              <w:rPr>
                <w:spacing w:val="-4"/>
              </w:rPr>
              <w:t>m</w:t>
            </w:r>
            <w:r>
              <w:rPr>
                <w:spacing w:val="1"/>
              </w:rPr>
              <w:t>p</w:t>
            </w:r>
            <w:r>
              <w:t>l</w:t>
            </w:r>
            <w:r>
              <w:rPr>
                <w:spacing w:val="2"/>
              </w:rPr>
              <w:t>e</w:t>
            </w:r>
            <w:r>
              <w:t>x</w:t>
            </w:r>
            <w:r>
              <w:rPr>
                <w:spacing w:val="-8"/>
              </w:rPr>
              <w:t xml:space="preserve"> </w:t>
            </w:r>
            <w:r>
              <w:t>a</w:t>
            </w:r>
            <w:r>
              <w:rPr>
                <w:spacing w:val="-1"/>
              </w:rPr>
              <w:t>n</w:t>
            </w:r>
            <w:r>
              <w:t>d</w:t>
            </w:r>
            <w:r>
              <w:rPr>
                <w:spacing w:val="1"/>
              </w:rPr>
              <w:t xml:space="preserve"> </w:t>
            </w:r>
            <w:r>
              <w:rPr>
                <w:spacing w:val="-1"/>
              </w:rPr>
              <w:t>m</w:t>
            </w:r>
            <w:r>
              <w:t>ic</w:t>
            </w:r>
            <w:r>
              <w:rPr>
                <w:spacing w:val="1"/>
              </w:rPr>
              <w:t>ro</w:t>
            </w:r>
            <w:r>
              <w:rPr>
                <w:spacing w:val="-1"/>
              </w:rPr>
              <w:t>s</w:t>
            </w:r>
            <w:r>
              <w:t>c</w:t>
            </w:r>
            <w:r>
              <w:rPr>
                <w:spacing w:val="1"/>
              </w:rPr>
              <w:t>op</w:t>
            </w:r>
            <w:r>
              <w:t xml:space="preserve">ic </w:t>
            </w:r>
            <w:r>
              <w:rPr>
                <w:spacing w:val="-1"/>
              </w:rPr>
              <w:t>s</w:t>
            </w:r>
            <w:r>
              <w:t>tr</w:t>
            </w:r>
            <w:r>
              <w:rPr>
                <w:spacing w:val="-1"/>
              </w:rPr>
              <w:t>u</w:t>
            </w:r>
            <w:r>
              <w:t>c</w:t>
            </w:r>
            <w:r>
              <w:rPr>
                <w:spacing w:val="2"/>
              </w:rPr>
              <w:t>t</w:t>
            </w:r>
            <w:r>
              <w:rPr>
                <w:spacing w:val="-1"/>
              </w:rPr>
              <w:t>u</w:t>
            </w:r>
            <w:r>
              <w:rPr>
                <w:spacing w:val="1"/>
              </w:rPr>
              <w:t>r</w:t>
            </w:r>
            <w:r>
              <w:t>es</w:t>
            </w:r>
            <w:r>
              <w:rPr>
                <w:spacing w:val="-8"/>
              </w:rPr>
              <w:t xml:space="preserve"> </w:t>
            </w:r>
            <w:r>
              <w:t>a</w:t>
            </w:r>
            <w:r>
              <w:rPr>
                <w:spacing w:val="-1"/>
              </w:rPr>
              <w:t>n</w:t>
            </w:r>
            <w:r>
              <w:t>d</w:t>
            </w:r>
            <w:r>
              <w:rPr>
                <w:spacing w:val="-2"/>
              </w:rPr>
              <w:t xml:space="preserve"> </w:t>
            </w:r>
            <w:r>
              <w:rPr>
                <w:spacing w:val="2"/>
              </w:rPr>
              <w:t>s</w:t>
            </w:r>
            <w:r>
              <w:rPr>
                <w:spacing w:val="-1"/>
              </w:rPr>
              <w:t>y</w:t>
            </w:r>
            <w:r>
              <w:rPr>
                <w:spacing w:val="2"/>
              </w:rPr>
              <w:t>s</w:t>
            </w:r>
            <w:r>
              <w:t>t</w:t>
            </w:r>
            <w:r>
              <w:rPr>
                <w:spacing w:val="2"/>
              </w:rPr>
              <w:t>e</w:t>
            </w:r>
            <w:r>
              <w:rPr>
                <w:spacing w:val="-1"/>
              </w:rPr>
              <w:t>m</w:t>
            </w:r>
            <w:r>
              <w:t>s</w:t>
            </w:r>
            <w:r>
              <w:rPr>
                <w:spacing w:val="-6"/>
              </w:rPr>
              <w:t xml:space="preserve"> </w:t>
            </w:r>
            <w:r>
              <w:t>a</w:t>
            </w:r>
            <w:r>
              <w:rPr>
                <w:spacing w:val="-1"/>
              </w:rPr>
              <w:t>n</w:t>
            </w:r>
            <w:r>
              <w:t>d</w:t>
            </w:r>
            <w:r>
              <w:rPr>
                <w:spacing w:val="1"/>
              </w:rPr>
              <w:t xml:space="preserve"> v</w:t>
            </w:r>
            <w:r>
              <w:t>i</w:t>
            </w:r>
            <w:r>
              <w:rPr>
                <w:spacing w:val="1"/>
              </w:rPr>
              <w:t>s</w:t>
            </w:r>
            <w:r>
              <w:rPr>
                <w:spacing w:val="-1"/>
              </w:rPr>
              <w:t>u</w:t>
            </w:r>
            <w:r>
              <w:t>alize</w:t>
            </w:r>
            <w:r>
              <w:rPr>
                <w:spacing w:val="-6"/>
              </w:rPr>
              <w:t xml:space="preserve"> </w:t>
            </w:r>
            <w:r>
              <w:rPr>
                <w:spacing w:val="-1"/>
              </w:rPr>
              <w:t>h</w:t>
            </w:r>
            <w:r>
              <w:rPr>
                <w:spacing w:val="3"/>
              </w:rPr>
              <w:t>o</w:t>
            </w:r>
            <w:r>
              <w:t>w</w:t>
            </w:r>
            <w:r>
              <w:rPr>
                <w:spacing w:val="-5"/>
              </w:rPr>
              <w:t xml:space="preserve"> </w:t>
            </w:r>
            <w:r>
              <w:rPr>
                <w:spacing w:val="2"/>
              </w:rPr>
              <w:t>t</w:t>
            </w:r>
            <w:r>
              <w:rPr>
                <w:spacing w:val="-1"/>
              </w:rPr>
              <w:t>h</w:t>
            </w:r>
            <w:r>
              <w:t>eir</w:t>
            </w:r>
            <w:r>
              <w:rPr>
                <w:spacing w:val="-3"/>
              </w:rPr>
              <w:t xml:space="preserve"> </w:t>
            </w:r>
            <w:r>
              <w:rPr>
                <w:spacing w:val="1"/>
              </w:rPr>
              <w:t>fu</w:t>
            </w:r>
            <w:r>
              <w:rPr>
                <w:spacing w:val="-1"/>
              </w:rPr>
              <w:t>n</w:t>
            </w:r>
            <w:r>
              <w:t>cti</w:t>
            </w:r>
            <w:r>
              <w:rPr>
                <w:spacing w:val="1"/>
              </w:rPr>
              <w:t>o</w:t>
            </w:r>
            <w:r>
              <w:t xml:space="preserve">n </w:t>
            </w:r>
            <w:r>
              <w:rPr>
                <w:spacing w:val="1"/>
              </w:rPr>
              <w:t>d</w:t>
            </w:r>
            <w:r>
              <w:t>e</w:t>
            </w:r>
            <w:r>
              <w:rPr>
                <w:spacing w:val="1"/>
              </w:rPr>
              <w:t>p</w:t>
            </w:r>
            <w:r>
              <w:t>e</w:t>
            </w:r>
            <w:r>
              <w:rPr>
                <w:spacing w:val="-1"/>
              </w:rPr>
              <w:t>n</w:t>
            </w:r>
            <w:r>
              <w:rPr>
                <w:spacing w:val="1"/>
              </w:rPr>
              <w:t>d</w:t>
            </w:r>
            <w:r>
              <w:t>s</w:t>
            </w:r>
            <w:r>
              <w:rPr>
                <w:spacing w:val="-7"/>
              </w:rPr>
              <w:t xml:space="preserve"> </w:t>
            </w:r>
            <w:r>
              <w:rPr>
                <w:spacing w:val="1"/>
              </w:rPr>
              <w:t>o</w:t>
            </w:r>
            <w:r>
              <w:t>n</w:t>
            </w:r>
            <w:r>
              <w:rPr>
                <w:spacing w:val="-3"/>
              </w:rPr>
              <w:t xml:space="preserve"> </w:t>
            </w:r>
            <w:r>
              <w:t>t</w:t>
            </w:r>
            <w:r>
              <w:rPr>
                <w:spacing w:val="-1"/>
              </w:rPr>
              <w:t>h</w:t>
            </w:r>
            <w:r>
              <w:t>e</w:t>
            </w:r>
            <w:r>
              <w:rPr>
                <w:spacing w:val="-1"/>
              </w:rPr>
              <w:t xml:space="preserve"> </w:t>
            </w:r>
            <w:r>
              <w:rPr>
                <w:spacing w:val="2"/>
              </w:rPr>
              <w:t>s</w:t>
            </w:r>
            <w:r>
              <w:rPr>
                <w:spacing w:val="-1"/>
              </w:rPr>
              <w:t>h</w:t>
            </w:r>
            <w:r>
              <w:t>a</w:t>
            </w:r>
            <w:r>
              <w:rPr>
                <w:spacing w:val="1"/>
              </w:rPr>
              <w:t>p</w:t>
            </w:r>
            <w:r>
              <w:t>es,</w:t>
            </w:r>
            <w:r>
              <w:rPr>
                <w:spacing w:val="-6"/>
              </w:rPr>
              <w:t xml:space="preserve"> </w:t>
            </w:r>
            <w:r>
              <w:t>c</w:t>
            </w:r>
            <w:r>
              <w:rPr>
                <w:spacing w:val="4"/>
              </w:rPr>
              <w:t>o</w:t>
            </w:r>
            <w:r>
              <w:rPr>
                <w:spacing w:val="-4"/>
              </w:rPr>
              <w:t>m</w:t>
            </w:r>
            <w:r>
              <w:rPr>
                <w:spacing w:val="1"/>
              </w:rPr>
              <w:t>po</w:t>
            </w:r>
            <w:r>
              <w:rPr>
                <w:spacing w:val="-1"/>
              </w:rPr>
              <w:t>s</w:t>
            </w:r>
            <w:r>
              <w:t>itio</w:t>
            </w:r>
            <w:r>
              <w:rPr>
                <w:spacing w:val="-1"/>
              </w:rPr>
              <w:t>n</w:t>
            </w:r>
            <w:r>
              <w:t>,</w:t>
            </w:r>
            <w:r>
              <w:rPr>
                <w:spacing w:val="-9"/>
              </w:rPr>
              <w:t xml:space="preserve"> </w:t>
            </w:r>
            <w:r>
              <w:rPr>
                <w:spacing w:val="3"/>
              </w:rPr>
              <w:t>a</w:t>
            </w:r>
            <w:r>
              <w:rPr>
                <w:spacing w:val="-1"/>
              </w:rPr>
              <w:t>n</w:t>
            </w:r>
            <w:r>
              <w:t>d</w:t>
            </w:r>
            <w:r>
              <w:rPr>
                <w:spacing w:val="-2"/>
              </w:rPr>
              <w:t xml:space="preserve"> </w:t>
            </w:r>
            <w:r>
              <w:rPr>
                <w:spacing w:val="1"/>
              </w:rPr>
              <w:t>r</w:t>
            </w:r>
            <w:r>
              <w:t>elati</w:t>
            </w:r>
            <w:r>
              <w:rPr>
                <w:spacing w:val="1"/>
              </w:rPr>
              <w:t>o</w:t>
            </w:r>
            <w:r>
              <w:rPr>
                <w:spacing w:val="-1"/>
              </w:rPr>
              <w:t>n</w:t>
            </w:r>
            <w:r>
              <w:rPr>
                <w:spacing w:val="2"/>
              </w:rPr>
              <w:t>s</w:t>
            </w:r>
            <w:r>
              <w:rPr>
                <w:spacing w:val="-1"/>
              </w:rPr>
              <w:t>h</w:t>
            </w:r>
            <w:r>
              <w:t>i</w:t>
            </w:r>
            <w:r>
              <w:rPr>
                <w:spacing w:val="6"/>
              </w:rPr>
              <w:t>p</w:t>
            </w:r>
            <w:r>
              <w:t>s</w:t>
            </w:r>
            <w:r>
              <w:rPr>
                <w:spacing w:val="-10"/>
              </w:rPr>
              <w:t xml:space="preserve"> </w:t>
            </w:r>
            <w:r>
              <w:rPr>
                <w:spacing w:val="3"/>
              </w:rPr>
              <w:t>a</w:t>
            </w:r>
            <w:r>
              <w:rPr>
                <w:spacing w:val="-4"/>
              </w:rPr>
              <w:t>m</w:t>
            </w:r>
            <w:r>
              <w:rPr>
                <w:spacing w:val="3"/>
              </w:rPr>
              <w:t>o</w:t>
            </w:r>
            <w:r>
              <w:rPr>
                <w:spacing w:val="1"/>
              </w:rPr>
              <w:t>n</w:t>
            </w:r>
            <w:r>
              <w:t>g its</w:t>
            </w:r>
            <w:r>
              <w:rPr>
                <w:spacing w:val="-3"/>
              </w:rPr>
              <w:t xml:space="preserve"> </w:t>
            </w:r>
            <w:r>
              <w:rPr>
                <w:spacing w:val="1"/>
              </w:rPr>
              <w:t>p</w:t>
            </w:r>
            <w:r>
              <w:t>a</w:t>
            </w:r>
            <w:r>
              <w:rPr>
                <w:spacing w:val="1"/>
              </w:rPr>
              <w:t>r</w:t>
            </w:r>
            <w:r>
              <w:t>t</w:t>
            </w:r>
            <w:r>
              <w:rPr>
                <w:spacing w:val="-1"/>
              </w:rPr>
              <w:t>s</w:t>
            </w:r>
            <w:r>
              <w:t>.</w:t>
            </w:r>
            <w:r>
              <w:rPr>
                <w:spacing w:val="-3"/>
              </w:rPr>
              <w:t xml:space="preserve"> </w:t>
            </w:r>
            <w:r>
              <w:rPr>
                <w:spacing w:val="3"/>
              </w:rPr>
              <w:t>T</w:t>
            </w:r>
            <w:r>
              <w:rPr>
                <w:spacing w:val="-1"/>
              </w:rPr>
              <w:t>h</w:t>
            </w:r>
            <w:r>
              <w:t>ey</w:t>
            </w:r>
            <w:r>
              <w:rPr>
                <w:spacing w:val="-6"/>
              </w:rPr>
              <w:t xml:space="preserve"> </w:t>
            </w:r>
            <w:r>
              <w:rPr>
                <w:spacing w:val="3"/>
              </w:rPr>
              <w:t>a</w:t>
            </w:r>
            <w:r>
              <w:rPr>
                <w:spacing w:val="-1"/>
              </w:rPr>
              <w:t>n</w:t>
            </w:r>
            <w:r>
              <w:t>a</w:t>
            </w:r>
            <w:r>
              <w:rPr>
                <w:spacing w:val="2"/>
              </w:rPr>
              <w:t>l</w:t>
            </w:r>
            <w:r>
              <w:rPr>
                <w:spacing w:val="-1"/>
              </w:rPr>
              <w:t>y</w:t>
            </w:r>
            <w:r>
              <w:t>ze</w:t>
            </w:r>
            <w:r>
              <w:rPr>
                <w:spacing w:val="-3"/>
              </w:rPr>
              <w:t xml:space="preserve"> </w:t>
            </w:r>
            <w:r>
              <w:rPr>
                <w:spacing w:val="-4"/>
              </w:rPr>
              <w:t>m</w:t>
            </w:r>
            <w:r>
              <w:rPr>
                <w:spacing w:val="3"/>
              </w:rPr>
              <w:t>a</w:t>
            </w:r>
            <w:r>
              <w:rPr>
                <w:spacing w:val="1"/>
              </w:rPr>
              <w:t>n</w:t>
            </w:r>
            <w:r>
              <w:t>y</w:t>
            </w:r>
            <w:r>
              <w:rPr>
                <w:spacing w:val="-5"/>
              </w:rPr>
              <w:t xml:space="preserve"> </w:t>
            </w:r>
            <w:r>
              <w:rPr>
                <w:spacing w:val="3"/>
              </w:rPr>
              <w:t>c</w:t>
            </w:r>
            <w:r>
              <w:rPr>
                <w:spacing w:val="1"/>
              </w:rPr>
              <w:t>o</w:t>
            </w:r>
            <w:r>
              <w:rPr>
                <w:spacing w:val="-4"/>
              </w:rPr>
              <w:t>m</w:t>
            </w:r>
            <w:r>
              <w:rPr>
                <w:spacing w:val="1"/>
              </w:rPr>
              <w:t>p</w:t>
            </w:r>
            <w:r>
              <w:t>l</w:t>
            </w:r>
            <w:r>
              <w:rPr>
                <w:spacing w:val="2"/>
              </w:rPr>
              <w:t>e</w:t>
            </w:r>
            <w:r>
              <w:t>x</w:t>
            </w:r>
            <w:r>
              <w:rPr>
                <w:spacing w:val="-8"/>
              </w:rPr>
              <w:t xml:space="preserve"> </w:t>
            </w:r>
            <w:r>
              <w:rPr>
                <w:spacing w:val="-1"/>
              </w:rPr>
              <w:t>n</w:t>
            </w:r>
            <w:r>
              <w:rPr>
                <w:spacing w:val="3"/>
              </w:rPr>
              <w:t>a</w:t>
            </w:r>
            <w:r>
              <w:t>t</w:t>
            </w:r>
            <w:r>
              <w:rPr>
                <w:spacing w:val="-1"/>
              </w:rPr>
              <w:t>u</w:t>
            </w:r>
            <w:r>
              <w:rPr>
                <w:spacing w:val="1"/>
              </w:rPr>
              <w:t>r</w:t>
            </w:r>
            <w:r>
              <w:t>al</w:t>
            </w:r>
            <w:r>
              <w:rPr>
                <w:spacing w:val="-6"/>
              </w:rPr>
              <w:t xml:space="preserve"> </w:t>
            </w:r>
            <w:r>
              <w:rPr>
                <w:spacing w:val="3"/>
              </w:rPr>
              <w:t>a</w:t>
            </w:r>
            <w:r>
              <w:rPr>
                <w:spacing w:val="-1"/>
              </w:rPr>
              <w:t>n</w:t>
            </w:r>
            <w:r>
              <w:t>d</w:t>
            </w:r>
            <w:r>
              <w:rPr>
                <w:spacing w:val="-2"/>
              </w:rPr>
              <w:t xml:space="preserve"> </w:t>
            </w:r>
            <w:r>
              <w:rPr>
                <w:spacing w:val="1"/>
              </w:rPr>
              <w:t>d</w:t>
            </w:r>
            <w:r>
              <w:t>esig</w:t>
            </w:r>
            <w:r>
              <w:rPr>
                <w:spacing w:val="-1"/>
              </w:rPr>
              <w:t>n</w:t>
            </w:r>
            <w:r>
              <w:t xml:space="preserve">ed </w:t>
            </w:r>
            <w:r>
              <w:rPr>
                <w:spacing w:val="-1"/>
              </w:rPr>
              <w:t>s</w:t>
            </w:r>
            <w:r>
              <w:t>tr</w:t>
            </w:r>
            <w:r>
              <w:rPr>
                <w:spacing w:val="-1"/>
              </w:rPr>
              <w:t>u</w:t>
            </w:r>
            <w:r>
              <w:t>c</w:t>
            </w:r>
            <w:r>
              <w:rPr>
                <w:spacing w:val="2"/>
              </w:rPr>
              <w:t>t</w:t>
            </w:r>
            <w:r>
              <w:rPr>
                <w:spacing w:val="-1"/>
              </w:rPr>
              <w:t>u</w:t>
            </w:r>
            <w:r>
              <w:rPr>
                <w:spacing w:val="1"/>
              </w:rPr>
              <w:t>r</w:t>
            </w:r>
            <w:r>
              <w:t>es</w:t>
            </w:r>
            <w:r>
              <w:rPr>
                <w:spacing w:val="-8"/>
              </w:rPr>
              <w:t xml:space="preserve"> </w:t>
            </w:r>
            <w:r>
              <w:t>a</w:t>
            </w:r>
            <w:r>
              <w:rPr>
                <w:spacing w:val="-1"/>
              </w:rPr>
              <w:t>n</w:t>
            </w:r>
            <w:r>
              <w:t>d</w:t>
            </w:r>
            <w:r>
              <w:rPr>
                <w:spacing w:val="-2"/>
              </w:rPr>
              <w:t xml:space="preserve"> </w:t>
            </w:r>
            <w:r>
              <w:rPr>
                <w:spacing w:val="2"/>
              </w:rPr>
              <w:t>s</w:t>
            </w:r>
            <w:r>
              <w:rPr>
                <w:spacing w:val="-1"/>
              </w:rPr>
              <w:t>y</w:t>
            </w:r>
            <w:r>
              <w:rPr>
                <w:spacing w:val="2"/>
              </w:rPr>
              <w:t>s</w:t>
            </w:r>
            <w:r>
              <w:t>t</w:t>
            </w:r>
            <w:r>
              <w:rPr>
                <w:spacing w:val="2"/>
              </w:rPr>
              <w:t>e</w:t>
            </w:r>
            <w:r>
              <w:rPr>
                <w:spacing w:val="-1"/>
              </w:rPr>
              <w:t>m</w:t>
            </w:r>
            <w:r>
              <w:t>s</w:t>
            </w:r>
            <w:r>
              <w:rPr>
                <w:spacing w:val="-5"/>
              </w:rPr>
              <w:t xml:space="preserve"> </w:t>
            </w:r>
            <w:r>
              <w:t>to</w:t>
            </w:r>
            <w:r>
              <w:rPr>
                <w:spacing w:val="-1"/>
              </w:rPr>
              <w:t xml:space="preserve"> </w:t>
            </w:r>
            <w:r>
              <w:rPr>
                <w:spacing w:val="1"/>
              </w:rPr>
              <w:t>d</w:t>
            </w:r>
            <w:r>
              <w:t>ete</w:t>
            </w:r>
            <w:r>
              <w:rPr>
                <w:spacing w:val="1"/>
              </w:rPr>
              <w:t>r</w:t>
            </w:r>
            <w:r>
              <w:rPr>
                <w:spacing w:val="-1"/>
              </w:rPr>
              <w:t>m</w:t>
            </w:r>
            <w:r>
              <w:rPr>
                <w:spacing w:val="2"/>
              </w:rPr>
              <w:t>i</w:t>
            </w:r>
            <w:r>
              <w:rPr>
                <w:spacing w:val="-1"/>
              </w:rPr>
              <w:t>n</w:t>
            </w:r>
            <w:r>
              <w:t>e</w:t>
            </w:r>
            <w:r>
              <w:rPr>
                <w:spacing w:val="-7"/>
              </w:rPr>
              <w:t xml:space="preserve"> </w:t>
            </w:r>
            <w:r>
              <w:rPr>
                <w:spacing w:val="-1"/>
              </w:rPr>
              <w:t>h</w:t>
            </w:r>
            <w:r>
              <w:rPr>
                <w:spacing w:val="3"/>
              </w:rPr>
              <w:t>o</w:t>
            </w:r>
            <w:r>
              <w:t>w</w:t>
            </w:r>
            <w:r>
              <w:rPr>
                <w:spacing w:val="-5"/>
              </w:rPr>
              <w:t xml:space="preserve"> </w:t>
            </w:r>
            <w:r>
              <w:rPr>
                <w:spacing w:val="2"/>
              </w:rPr>
              <w:t>t</w:t>
            </w:r>
            <w:r>
              <w:rPr>
                <w:spacing w:val="-1"/>
              </w:rPr>
              <w:t>h</w:t>
            </w:r>
            <w:r>
              <w:rPr>
                <w:spacing w:val="3"/>
              </w:rPr>
              <w:t>e</w:t>
            </w:r>
            <w:r>
              <w:t>y</w:t>
            </w:r>
            <w:r>
              <w:rPr>
                <w:spacing w:val="-4"/>
              </w:rPr>
              <w:t xml:space="preserve"> </w:t>
            </w:r>
            <w:r>
              <w:rPr>
                <w:spacing w:val="1"/>
              </w:rPr>
              <w:t>f</w:t>
            </w:r>
            <w:r>
              <w:rPr>
                <w:spacing w:val="-1"/>
              </w:rPr>
              <w:t>un</w:t>
            </w:r>
            <w:r>
              <w:t>c</w:t>
            </w:r>
            <w:r>
              <w:rPr>
                <w:spacing w:val="2"/>
              </w:rPr>
              <w:t>t</w:t>
            </w:r>
            <w:r>
              <w:t>i</w:t>
            </w:r>
            <w:r>
              <w:rPr>
                <w:spacing w:val="1"/>
              </w:rPr>
              <w:t>o</w:t>
            </w:r>
            <w:r>
              <w:rPr>
                <w:spacing w:val="-1"/>
              </w:rPr>
              <w:t>n</w:t>
            </w:r>
            <w:r>
              <w:t>.</w:t>
            </w:r>
            <w:r>
              <w:rPr>
                <w:spacing w:val="-6"/>
              </w:rPr>
              <w:t xml:space="preserve"> </w:t>
            </w:r>
            <w:r>
              <w:rPr>
                <w:spacing w:val="3"/>
              </w:rPr>
              <w:t>T</w:t>
            </w:r>
            <w:r>
              <w:rPr>
                <w:spacing w:val="-1"/>
              </w:rPr>
              <w:t>h</w:t>
            </w:r>
            <w:r>
              <w:rPr>
                <w:spacing w:val="3"/>
              </w:rPr>
              <w:t>e</w:t>
            </w:r>
            <w:r>
              <w:t xml:space="preserve">y </w:t>
            </w:r>
            <w:r>
              <w:rPr>
                <w:spacing w:val="1"/>
              </w:rPr>
              <w:t>d</w:t>
            </w:r>
            <w:r>
              <w:t>esign</w:t>
            </w:r>
            <w:r>
              <w:rPr>
                <w:spacing w:val="-6"/>
              </w:rPr>
              <w:t xml:space="preserve"> </w:t>
            </w:r>
            <w:r>
              <w:rPr>
                <w:spacing w:val="-1"/>
              </w:rPr>
              <w:t>s</w:t>
            </w:r>
            <w:r>
              <w:t>tr</w:t>
            </w:r>
            <w:r>
              <w:rPr>
                <w:spacing w:val="-1"/>
              </w:rPr>
              <w:t>u</w:t>
            </w:r>
            <w:r>
              <w:rPr>
                <w:spacing w:val="3"/>
              </w:rPr>
              <w:t>c</w:t>
            </w:r>
            <w:r>
              <w:t>t</w:t>
            </w:r>
            <w:r>
              <w:rPr>
                <w:spacing w:val="-1"/>
              </w:rPr>
              <w:t>u</w:t>
            </w:r>
            <w:r>
              <w:rPr>
                <w:spacing w:val="1"/>
              </w:rPr>
              <w:t>r</w:t>
            </w:r>
            <w:r>
              <w:t>es</w:t>
            </w:r>
            <w:r>
              <w:rPr>
                <w:spacing w:val="-8"/>
              </w:rPr>
              <w:t xml:space="preserve"> </w:t>
            </w:r>
            <w:r>
              <w:t>to</w:t>
            </w:r>
            <w:r>
              <w:rPr>
                <w:spacing w:val="-1"/>
              </w:rPr>
              <w:t xml:space="preserve"> s</w:t>
            </w:r>
            <w:r>
              <w:t>e</w:t>
            </w:r>
            <w:r>
              <w:rPr>
                <w:spacing w:val="3"/>
              </w:rPr>
              <w:t>r</w:t>
            </w:r>
            <w:r>
              <w:rPr>
                <w:spacing w:val="-1"/>
              </w:rPr>
              <w:t>v</w:t>
            </w:r>
            <w:r>
              <w:t>e</w:t>
            </w:r>
            <w:r>
              <w:rPr>
                <w:spacing w:val="-3"/>
              </w:rPr>
              <w:t xml:space="preserve"> </w:t>
            </w:r>
            <w:r>
              <w:rPr>
                <w:spacing w:val="1"/>
              </w:rPr>
              <w:t>p</w:t>
            </w:r>
            <w:r>
              <w:t>a</w:t>
            </w:r>
            <w:r>
              <w:rPr>
                <w:spacing w:val="1"/>
              </w:rPr>
              <w:t>r</w:t>
            </w:r>
            <w:r>
              <w:t>tic</w:t>
            </w:r>
            <w:r>
              <w:rPr>
                <w:spacing w:val="-1"/>
              </w:rPr>
              <w:t>u</w:t>
            </w:r>
            <w:r>
              <w:t>lar</w:t>
            </w:r>
            <w:r>
              <w:rPr>
                <w:spacing w:val="-7"/>
              </w:rPr>
              <w:t xml:space="preserve"> </w:t>
            </w:r>
            <w:r>
              <w:rPr>
                <w:spacing w:val="1"/>
              </w:rPr>
              <w:t>f</w:t>
            </w:r>
            <w:r>
              <w:rPr>
                <w:spacing w:val="-1"/>
              </w:rPr>
              <w:t>un</w:t>
            </w:r>
            <w:r>
              <w:rPr>
                <w:spacing w:val="3"/>
              </w:rPr>
              <w:t>c</w:t>
            </w:r>
            <w:r>
              <w:t>ti</w:t>
            </w:r>
            <w:r>
              <w:rPr>
                <w:spacing w:val="1"/>
              </w:rPr>
              <w:t>on</w:t>
            </w:r>
            <w:r>
              <w:t>s</w:t>
            </w:r>
            <w:r>
              <w:rPr>
                <w:spacing w:val="-7"/>
              </w:rPr>
              <w:t xml:space="preserve"> </w:t>
            </w:r>
            <w:r>
              <w:rPr>
                <w:spacing w:val="3"/>
              </w:rPr>
              <w:t>b</w:t>
            </w:r>
            <w:r>
              <w:t>y ta</w:t>
            </w:r>
            <w:r>
              <w:rPr>
                <w:spacing w:val="1"/>
              </w:rPr>
              <w:t>k</w:t>
            </w:r>
            <w:r>
              <w:t>i</w:t>
            </w:r>
            <w:r>
              <w:rPr>
                <w:spacing w:val="1"/>
              </w:rPr>
              <w:t>n</w:t>
            </w:r>
            <w:r>
              <w:t>g</w:t>
            </w:r>
            <w:r>
              <w:rPr>
                <w:spacing w:val="-6"/>
              </w:rPr>
              <w:t xml:space="preserve"> </w:t>
            </w:r>
            <w:r>
              <w:rPr>
                <w:spacing w:val="2"/>
              </w:rPr>
              <w:t>i</w:t>
            </w:r>
            <w:r>
              <w:rPr>
                <w:spacing w:val="-1"/>
              </w:rPr>
              <w:t>n</w:t>
            </w:r>
            <w:r>
              <w:t>to a</w:t>
            </w:r>
            <w:r>
              <w:rPr>
                <w:spacing w:val="1"/>
              </w:rPr>
              <w:t>c</w:t>
            </w:r>
            <w:r>
              <w:t>c</w:t>
            </w:r>
            <w:r>
              <w:rPr>
                <w:spacing w:val="1"/>
              </w:rPr>
              <w:t>o</w:t>
            </w:r>
            <w:r>
              <w:rPr>
                <w:spacing w:val="-1"/>
              </w:rPr>
              <w:t>un</w:t>
            </w:r>
            <w:r>
              <w:t>t</w:t>
            </w:r>
            <w:r>
              <w:rPr>
                <w:spacing w:val="-6"/>
              </w:rPr>
              <w:t xml:space="preserve"> </w:t>
            </w:r>
            <w:r>
              <w:rPr>
                <w:spacing w:val="1"/>
              </w:rPr>
              <w:t>prop</w:t>
            </w:r>
            <w:r>
              <w:t>e</w:t>
            </w:r>
            <w:r>
              <w:rPr>
                <w:spacing w:val="1"/>
              </w:rPr>
              <w:t>r</w:t>
            </w:r>
            <w:r>
              <w:t>ties</w:t>
            </w:r>
            <w:r>
              <w:rPr>
                <w:spacing w:val="-8"/>
              </w:rPr>
              <w:t xml:space="preserve"> </w:t>
            </w:r>
            <w:r>
              <w:rPr>
                <w:spacing w:val="1"/>
              </w:rPr>
              <w:t>o</w:t>
            </w:r>
            <w:r>
              <w:t>f</w:t>
            </w:r>
            <w:r>
              <w:rPr>
                <w:spacing w:val="-3"/>
              </w:rPr>
              <w:t xml:space="preserve"> </w:t>
            </w:r>
            <w:r>
              <w:rPr>
                <w:spacing w:val="1"/>
              </w:rPr>
              <w:t>d</w:t>
            </w:r>
            <w:r>
              <w:t>if</w:t>
            </w:r>
            <w:r>
              <w:rPr>
                <w:spacing w:val="-2"/>
              </w:rPr>
              <w:t>f</w:t>
            </w:r>
            <w:r>
              <w:t>e</w:t>
            </w:r>
            <w:r>
              <w:rPr>
                <w:spacing w:val="1"/>
              </w:rPr>
              <w:t>r</w:t>
            </w:r>
            <w:r>
              <w:t>e</w:t>
            </w:r>
            <w:r>
              <w:rPr>
                <w:spacing w:val="-1"/>
              </w:rPr>
              <w:t>n</w:t>
            </w:r>
            <w:r>
              <w:t>t</w:t>
            </w:r>
            <w:r>
              <w:rPr>
                <w:spacing w:val="-2"/>
              </w:rPr>
              <w:t xml:space="preserve"> </w:t>
            </w:r>
            <w:r>
              <w:rPr>
                <w:spacing w:val="-4"/>
              </w:rPr>
              <w:t>m</w:t>
            </w:r>
            <w:r>
              <w:t>ate</w:t>
            </w:r>
            <w:r>
              <w:rPr>
                <w:spacing w:val="1"/>
              </w:rPr>
              <w:t>r</w:t>
            </w:r>
            <w:r>
              <w:t>ial</w:t>
            </w:r>
            <w:r>
              <w:rPr>
                <w:spacing w:val="-1"/>
              </w:rPr>
              <w:t>s</w:t>
            </w:r>
            <w:r>
              <w:rPr>
                <w:spacing w:val="-7"/>
              </w:rPr>
              <w:t xml:space="preserve"> </w:t>
            </w:r>
            <w:r>
              <w:rPr>
                <w:spacing w:val="3"/>
              </w:rPr>
              <w:t>a</w:t>
            </w:r>
            <w:r>
              <w:rPr>
                <w:spacing w:val="-1"/>
              </w:rPr>
              <w:t>n</w:t>
            </w:r>
            <w:r>
              <w:t>d</w:t>
            </w:r>
            <w:r>
              <w:rPr>
                <w:spacing w:val="-2"/>
              </w:rPr>
              <w:t xml:space="preserve"> </w:t>
            </w:r>
            <w:r>
              <w:rPr>
                <w:spacing w:val="-1"/>
              </w:rPr>
              <w:t>h</w:t>
            </w:r>
            <w:r>
              <w:rPr>
                <w:spacing w:val="3"/>
              </w:rPr>
              <w:t>o</w:t>
            </w:r>
            <w:r>
              <w:t>w</w:t>
            </w:r>
            <w:r>
              <w:rPr>
                <w:spacing w:val="-5"/>
              </w:rPr>
              <w:t xml:space="preserve"> </w:t>
            </w:r>
            <w:r>
              <w:rPr>
                <w:spacing w:val="-1"/>
              </w:rPr>
              <w:t>m</w:t>
            </w:r>
            <w:r>
              <w:t>ate</w:t>
            </w:r>
            <w:r>
              <w:rPr>
                <w:spacing w:val="1"/>
              </w:rPr>
              <w:t>r</w:t>
            </w:r>
            <w:r>
              <w:t>ia</w:t>
            </w:r>
            <w:r>
              <w:rPr>
                <w:spacing w:val="2"/>
              </w:rPr>
              <w:t>l</w:t>
            </w:r>
            <w:r>
              <w:t>s c</w:t>
            </w:r>
            <w:r>
              <w:rPr>
                <w:spacing w:val="1"/>
              </w:rPr>
              <w:t>a</w:t>
            </w:r>
            <w:r>
              <w:t>n</w:t>
            </w:r>
            <w:r>
              <w:rPr>
                <w:spacing w:val="-4"/>
              </w:rPr>
              <w:t xml:space="preserve"> </w:t>
            </w:r>
            <w:r>
              <w:rPr>
                <w:spacing w:val="1"/>
              </w:rPr>
              <w:t>b</w:t>
            </w:r>
            <w:r>
              <w:t>e</w:t>
            </w:r>
            <w:r>
              <w:rPr>
                <w:spacing w:val="-1"/>
              </w:rPr>
              <w:t xml:space="preserve"> sh</w:t>
            </w:r>
            <w:r>
              <w:t>a</w:t>
            </w:r>
            <w:r>
              <w:rPr>
                <w:spacing w:val="1"/>
              </w:rPr>
              <w:t>p</w:t>
            </w:r>
            <w:r>
              <w:t>ed</w:t>
            </w:r>
            <w:r>
              <w:rPr>
                <w:spacing w:val="-4"/>
              </w:rPr>
              <w:t xml:space="preserve"> </w:t>
            </w:r>
            <w:r>
              <w:t>a</w:t>
            </w:r>
            <w:r>
              <w:rPr>
                <w:spacing w:val="-1"/>
              </w:rPr>
              <w:t>n</w:t>
            </w:r>
            <w:r>
              <w:t>d</w:t>
            </w:r>
            <w:r>
              <w:rPr>
                <w:spacing w:val="-2"/>
              </w:rPr>
              <w:t xml:space="preserve"> </w:t>
            </w:r>
            <w:r>
              <w:rPr>
                <w:spacing w:val="1"/>
              </w:rPr>
              <w:t>u</w:t>
            </w:r>
            <w:r>
              <w:rPr>
                <w:spacing w:val="-1"/>
              </w:rPr>
              <w:t>s</w:t>
            </w:r>
            <w:r>
              <w:t>e</w:t>
            </w:r>
            <w:r>
              <w:rPr>
                <w:spacing w:val="1"/>
              </w:rPr>
              <w:t>d</w:t>
            </w:r>
            <w:r>
              <w:t>.</w:t>
            </w:r>
          </w:p>
        </w:tc>
      </w:tr>
      <w:tr w:rsidR="009F3251" w:rsidTr="002822CE">
        <w:trPr>
          <w:trHeight w:hRule="exact" w:val="1252"/>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282"/>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7"/>
              </w:rPr>
              <w:t xml:space="preserve"> can </w:t>
            </w:r>
            <w:r>
              <w:rPr>
                <w:spacing w:val="2"/>
              </w:rPr>
              <w:t>i</w:t>
            </w:r>
            <w:r>
              <w:rPr>
                <w:spacing w:val="-1"/>
              </w:rPr>
              <w:t>nv</w:t>
            </w:r>
            <w:r>
              <w:rPr>
                <w:spacing w:val="3"/>
              </w:rPr>
              <w:t>e</w:t>
            </w:r>
            <w:r>
              <w:rPr>
                <w:spacing w:val="2"/>
              </w:rPr>
              <w:t>s</w:t>
            </w:r>
            <w:r>
              <w:t>ti</w:t>
            </w:r>
            <w:r>
              <w:rPr>
                <w:spacing w:val="-2"/>
              </w:rPr>
              <w:t>g</w:t>
            </w:r>
            <w:r>
              <w:t>ate</w:t>
            </w:r>
            <w:r>
              <w:rPr>
                <w:spacing w:val="-8"/>
              </w:rPr>
              <w:t xml:space="preserve"> </w:t>
            </w:r>
            <w:r>
              <w:rPr>
                <w:spacing w:val="2"/>
              </w:rPr>
              <w:t>s</w:t>
            </w:r>
            <w:r>
              <w:rPr>
                <w:spacing w:val="-1"/>
              </w:rPr>
              <w:t>y</w:t>
            </w:r>
            <w:r>
              <w:rPr>
                <w:spacing w:val="2"/>
              </w:rPr>
              <w:t>s</w:t>
            </w:r>
            <w:r>
              <w:t>t</w:t>
            </w:r>
            <w:r>
              <w:rPr>
                <w:spacing w:val="2"/>
              </w:rPr>
              <w:t>e</w:t>
            </w:r>
            <w:r>
              <w:rPr>
                <w:spacing w:val="-1"/>
              </w:rPr>
              <w:t>m</w:t>
            </w:r>
            <w:r>
              <w:t>s</w:t>
            </w:r>
            <w:r>
              <w:rPr>
                <w:spacing w:val="-6"/>
              </w:rPr>
              <w:t xml:space="preserve"> </w:t>
            </w:r>
            <w:r>
              <w:rPr>
                <w:spacing w:val="3"/>
              </w:rPr>
              <w:t>b</w:t>
            </w:r>
            <w:r>
              <w:t>y</w:t>
            </w:r>
            <w:r>
              <w:rPr>
                <w:spacing w:val="-5"/>
              </w:rPr>
              <w:t xml:space="preserve"> </w:t>
            </w:r>
            <w:r>
              <w:rPr>
                <w:spacing w:val="3"/>
              </w:rPr>
              <w:t>e</w:t>
            </w:r>
            <w:r>
              <w:rPr>
                <w:spacing w:val="-1"/>
              </w:rPr>
              <w:t>x</w:t>
            </w:r>
            <w:r>
              <w:rPr>
                <w:spacing w:val="3"/>
              </w:rPr>
              <w:t>a</w:t>
            </w:r>
            <w:r>
              <w:rPr>
                <w:spacing w:val="-1"/>
              </w:rPr>
              <w:t>m</w:t>
            </w:r>
            <w:r>
              <w:t>i</w:t>
            </w:r>
            <w:r>
              <w:rPr>
                <w:spacing w:val="-1"/>
              </w:rPr>
              <w:t>n</w:t>
            </w:r>
            <w:r>
              <w:rPr>
                <w:spacing w:val="2"/>
              </w:rPr>
              <w:t>i</w:t>
            </w:r>
            <w:r>
              <w:rPr>
                <w:spacing w:val="1"/>
              </w:rPr>
              <w:t>n</w:t>
            </w:r>
            <w:r>
              <w:t>g t</w:t>
            </w:r>
            <w:r>
              <w:rPr>
                <w:spacing w:val="-1"/>
              </w:rPr>
              <w:t>h</w:t>
            </w:r>
            <w:r>
              <w:t>e</w:t>
            </w:r>
            <w:r>
              <w:rPr>
                <w:spacing w:val="-1"/>
              </w:rPr>
              <w:t xml:space="preserve"> </w:t>
            </w:r>
            <w:r>
              <w:rPr>
                <w:spacing w:val="1"/>
              </w:rPr>
              <w:t>prop</w:t>
            </w:r>
            <w:r>
              <w:t>e</w:t>
            </w:r>
            <w:r>
              <w:rPr>
                <w:spacing w:val="1"/>
              </w:rPr>
              <w:t>r</w:t>
            </w:r>
            <w:r>
              <w:t>ties</w:t>
            </w:r>
            <w:r>
              <w:rPr>
                <w:spacing w:val="-8"/>
              </w:rPr>
              <w:t xml:space="preserve"> </w:t>
            </w:r>
            <w:r>
              <w:rPr>
                <w:spacing w:val="1"/>
              </w:rPr>
              <w:t>o</w:t>
            </w:r>
            <w:r>
              <w:t>f</w:t>
            </w:r>
            <w:r>
              <w:rPr>
                <w:spacing w:val="-3"/>
              </w:rPr>
              <w:t xml:space="preserve"> </w:t>
            </w:r>
            <w:r>
              <w:rPr>
                <w:spacing w:val="1"/>
              </w:rPr>
              <w:t>d</w:t>
            </w:r>
            <w:r>
              <w:t>i</w:t>
            </w:r>
            <w:r>
              <w:rPr>
                <w:spacing w:val="-2"/>
              </w:rPr>
              <w:t>ff</w:t>
            </w:r>
            <w:r>
              <w:t>e</w:t>
            </w:r>
            <w:r>
              <w:rPr>
                <w:spacing w:val="1"/>
              </w:rPr>
              <w:t>r</w:t>
            </w:r>
            <w:r>
              <w:rPr>
                <w:spacing w:val="3"/>
              </w:rPr>
              <w:t>e</w:t>
            </w:r>
            <w:r>
              <w:rPr>
                <w:spacing w:val="-1"/>
              </w:rPr>
              <w:t>n</w:t>
            </w:r>
            <w:r>
              <w:t>t</w:t>
            </w:r>
            <w:r>
              <w:rPr>
                <w:spacing w:val="-5"/>
              </w:rPr>
              <w:t xml:space="preserve"> </w:t>
            </w:r>
            <w:r>
              <w:rPr>
                <w:spacing w:val="-1"/>
              </w:rPr>
              <w:t>m</w:t>
            </w:r>
            <w:r>
              <w:t>a</w:t>
            </w:r>
            <w:r>
              <w:rPr>
                <w:spacing w:val="2"/>
              </w:rPr>
              <w:t>t</w:t>
            </w:r>
            <w:r>
              <w:t>e</w:t>
            </w:r>
            <w:r>
              <w:rPr>
                <w:spacing w:val="1"/>
              </w:rPr>
              <w:t>r</w:t>
            </w:r>
            <w:r>
              <w:t>ial</w:t>
            </w:r>
            <w:r>
              <w:rPr>
                <w:spacing w:val="-1"/>
              </w:rPr>
              <w:t>s</w:t>
            </w:r>
            <w:r>
              <w:t>,</w:t>
            </w:r>
            <w:r>
              <w:rPr>
                <w:spacing w:val="-7"/>
              </w:rPr>
              <w:t xml:space="preserve"> </w:t>
            </w:r>
            <w:r>
              <w:t>t</w:t>
            </w:r>
            <w:r>
              <w:rPr>
                <w:spacing w:val="-1"/>
              </w:rPr>
              <w:t>h</w:t>
            </w:r>
            <w:r>
              <w:t>e</w:t>
            </w:r>
            <w:r>
              <w:rPr>
                <w:spacing w:val="-1"/>
              </w:rPr>
              <w:t xml:space="preserve"> s</w:t>
            </w:r>
            <w:r>
              <w:t>t</w:t>
            </w:r>
            <w:r>
              <w:rPr>
                <w:spacing w:val="3"/>
              </w:rPr>
              <w:t>r</w:t>
            </w:r>
            <w:r>
              <w:rPr>
                <w:spacing w:val="-1"/>
              </w:rPr>
              <w:t>u</w:t>
            </w:r>
            <w:r>
              <w:t>c</w:t>
            </w:r>
            <w:r>
              <w:rPr>
                <w:spacing w:val="2"/>
              </w:rPr>
              <w:t>t</w:t>
            </w:r>
            <w:r>
              <w:rPr>
                <w:spacing w:val="-1"/>
              </w:rPr>
              <w:t>u</w:t>
            </w:r>
            <w:r>
              <w:rPr>
                <w:spacing w:val="1"/>
              </w:rPr>
              <w:t>r</w:t>
            </w:r>
            <w:r>
              <w:t>es</w:t>
            </w:r>
            <w:r>
              <w:rPr>
                <w:spacing w:val="-8"/>
              </w:rPr>
              <w:t xml:space="preserve"> </w:t>
            </w:r>
            <w:r>
              <w:rPr>
                <w:spacing w:val="1"/>
              </w:rPr>
              <w:t>o</w:t>
            </w:r>
            <w:r>
              <w:t xml:space="preserve">f </w:t>
            </w:r>
            <w:r>
              <w:rPr>
                <w:spacing w:val="1"/>
              </w:rPr>
              <w:t>d</w:t>
            </w:r>
            <w:r>
              <w:t>i</w:t>
            </w:r>
            <w:r>
              <w:rPr>
                <w:spacing w:val="-2"/>
              </w:rPr>
              <w:t>ff</w:t>
            </w:r>
            <w:r>
              <w:t>e</w:t>
            </w:r>
            <w:r>
              <w:rPr>
                <w:spacing w:val="1"/>
              </w:rPr>
              <w:t>r</w:t>
            </w:r>
            <w:r>
              <w:rPr>
                <w:spacing w:val="3"/>
              </w:rPr>
              <w:t>e</w:t>
            </w:r>
            <w:r>
              <w:rPr>
                <w:spacing w:val="-1"/>
              </w:rPr>
              <w:t>n</w:t>
            </w:r>
            <w:r>
              <w:t>t</w:t>
            </w:r>
            <w:r>
              <w:rPr>
                <w:spacing w:val="-7"/>
              </w:rPr>
              <w:t xml:space="preserve"> </w:t>
            </w:r>
            <w:r>
              <w:rPr>
                <w:spacing w:val="1"/>
              </w:rPr>
              <w:t>c</w:t>
            </w:r>
            <w:r>
              <w:rPr>
                <w:spacing w:val="3"/>
              </w:rPr>
              <w:t>o</w:t>
            </w:r>
            <w:r>
              <w:rPr>
                <w:spacing w:val="-4"/>
              </w:rPr>
              <w:t>m</w:t>
            </w:r>
            <w:r>
              <w:rPr>
                <w:spacing w:val="1"/>
              </w:rPr>
              <w:t>po</w:t>
            </w:r>
            <w:r>
              <w:rPr>
                <w:spacing w:val="-1"/>
              </w:rPr>
              <w:t>n</w:t>
            </w:r>
            <w:r>
              <w:rPr>
                <w:spacing w:val="3"/>
              </w:rPr>
              <w:t>e</w:t>
            </w:r>
            <w:r>
              <w:rPr>
                <w:spacing w:val="-1"/>
              </w:rPr>
              <w:t>n</w:t>
            </w:r>
            <w:r>
              <w:t>t</w:t>
            </w:r>
            <w:r>
              <w:rPr>
                <w:spacing w:val="1"/>
              </w:rPr>
              <w:t>s</w:t>
            </w:r>
            <w:r>
              <w:t>,</w:t>
            </w:r>
            <w:r>
              <w:rPr>
                <w:spacing w:val="-9"/>
              </w:rPr>
              <w:t xml:space="preserve"> </w:t>
            </w:r>
            <w:r>
              <w:rPr>
                <w:spacing w:val="3"/>
              </w:rPr>
              <w:t>a</w:t>
            </w:r>
            <w:r>
              <w:rPr>
                <w:spacing w:val="-1"/>
              </w:rPr>
              <w:t>n</w:t>
            </w:r>
            <w:r>
              <w:t>d</w:t>
            </w:r>
            <w:r>
              <w:rPr>
                <w:spacing w:val="-2"/>
              </w:rPr>
              <w:t xml:space="preserve"> </w:t>
            </w:r>
            <w:r>
              <w:t>t</w:t>
            </w:r>
            <w:r>
              <w:rPr>
                <w:spacing w:val="-1"/>
              </w:rPr>
              <w:t>h</w:t>
            </w:r>
            <w:r>
              <w:t>e</w:t>
            </w:r>
            <w:r>
              <w:rPr>
                <w:spacing w:val="2"/>
              </w:rPr>
              <w:t>i</w:t>
            </w:r>
            <w:r>
              <w:t>r</w:t>
            </w:r>
            <w:r>
              <w:rPr>
                <w:spacing w:val="-3"/>
              </w:rPr>
              <w:t xml:space="preserve"> </w:t>
            </w:r>
            <w:r>
              <w:t>i</w:t>
            </w:r>
            <w:r>
              <w:rPr>
                <w:spacing w:val="-1"/>
              </w:rPr>
              <w:t>n</w:t>
            </w:r>
            <w:r>
              <w:t>te</w:t>
            </w:r>
            <w:r>
              <w:rPr>
                <w:spacing w:val="1"/>
              </w:rPr>
              <w:t>r</w:t>
            </w:r>
            <w:r>
              <w:t>c</w:t>
            </w:r>
            <w:r>
              <w:rPr>
                <w:spacing w:val="1"/>
              </w:rPr>
              <w:t>o</w:t>
            </w:r>
            <w:r>
              <w:rPr>
                <w:spacing w:val="-1"/>
              </w:rPr>
              <w:t>nn</w:t>
            </w:r>
            <w:r>
              <w:t>e</w:t>
            </w:r>
            <w:r>
              <w:rPr>
                <w:spacing w:val="1"/>
              </w:rPr>
              <w:t>c</w:t>
            </w:r>
            <w:r>
              <w:rPr>
                <w:spacing w:val="2"/>
              </w:rPr>
              <w:t>t</w:t>
            </w:r>
            <w:r>
              <w:t>i</w:t>
            </w:r>
            <w:r>
              <w:rPr>
                <w:spacing w:val="1"/>
              </w:rPr>
              <w:t>o</w:t>
            </w:r>
            <w:r>
              <w:rPr>
                <w:spacing w:val="-1"/>
              </w:rPr>
              <w:t>n</w:t>
            </w:r>
            <w:r>
              <w:t>s</w:t>
            </w:r>
            <w:r>
              <w:rPr>
                <w:spacing w:val="-13"/>
              </w:rPr>
              <w:t xml:space="preserve"> </w:t>
            </w:r>
            <w:r>
              <w:t>to</w:t>
            </w:r>
            <w:r>
              <w:rPr>
                <w:spacing w:val="-1"/>
              </w:rPr>
              <w:t xml:space="preserve"> </w:t>
            </w:r>
            <w:r>
              <w:rPr>
                <w:spacing w:val="1"/>
              </w:rPr>
              <w:t>r</w:t>
            </w:r>
            <w:r>
              <w:t>e</w:t>
            </w:r>
            <w:r>
              <w:rPr>
                <w:spacing w:val="-1"/>
              </w:rPr>
              <w:t>v</w:t>
            </w:r>
            <w:r>
              <w:t>e</w:t>
            </w:r>
            <w:r>
              <w:rPr>
                <w:spacing w:val="1"/>
              </w:rPr>
              <w:t>a</w:t>
            </w:r>
            <w:r>
              <w:t>l</w:t>
            </w:r>
            <w:r>
              <w:rPr>
                <w:spacing w:val="-5"/>
              </w:rPr>
              <w:t xml:space="preserve"> </w:t>
            </w:r>
            <w:r>
              <w:rPr>
                <w:spacing w:val="2"/>
              </w:rPr>
              <w:t>t</w:t>
            </w:r>
            <w:r>
              <w:rPr>
                <w:spacing w:val="1"/>
              </w:rPr>
              <w:t>h</w:t>
            </w:r>
            <w:r>
              <w:t xml:space="preserve">e </w:t>
            </w:r>
            <w:r>
              <w:rPr>
                <w:spacing w:val="2"/>
              </w:rPr>
              <w:t>s</w:t>
            </w:r>
            <w:r>
              <w:rPr>
                <w:spacing w:val="-1"/>
              </w:rPr>
              <w:t>ys</w:t>
            </w:r>
            <w:r>
              <w:t>t</w:t>
            </w:r>
            <w:r>
              <w:rPr>
                <w:spacing w:val="2"/>
              </w:rPr>
              <w:t>e</w:t>
            </w:r>
            <w:r>
              <w:rPr>
                <w:spacing w:val="-1"/>
              </w:rPr>
              <w:t>m</w:t>
            </w:r>
            <w:r>
              <w:rPr>
                <w:spacing w:val="1"/>
              </w:rPr>
              <w:t>’</w:t>
            </w:r>
            <w:r>
              <w:t>s</w:t>
            </w:r>
            <w:r>
              <w:rPr>
                <w:spacing w:val="-7"/>
              </w:rPr>
              <w:t xml:space="preserve"> </w:t>
            </w:r>
            <w:r>
              <w:rPr>
                <w:spacing w:val="1"/>
              </w:rPr>
              <w:t>f</w:t>
            </w:r>
            <w:r>
              <w:rPr>
                <w:spacing w:val="2"/>
              </w:rPr>
              <w:t>u</w:t>
            </w:r>
            <w:r>
              <w:rPr>
                <w:spacing w:val="-1"/>
              </w:rPr>
              <w:t>n</w:t>
            </w:r>
            <w:r>
              <w:t>cti</w:t>
            </w:r>
            <w:r>
              <w:rPr>
                <w:spacing w:val="1"/>
              </w:rPr>
              <w:t>o</w:t>
            </w:r>
            <w:r>
              <w:t>n</w:t>
            </w:r>
            <w:r>
              <w:rPr>
                <w:spacing w:val="-8"/>
              </w:rPr>
              <w:t xml:space="preserve"> </w:t>
            </w:r>
            <w:r>
              <w:rPr>
                <w:spacing w:val="3"/>
              </w:rPr>
              <w:t>a</w:t>
            </w:r>
            <w:r>
              <w:rPr>
                <w:spacing w:val="-1"/>
              </w:rPr>
              <w:t>n</w:t>
            </w:r>
            <w:r>
              <w:rPr>
                <w:spacing w:val="1"/>
              </w:rPr>
              <w:t>d</w:t>
            </w:r>
            <w:r>
              <w:t>/</w:t>
            </w:r>
            <w:r>
              <w:rPr>
                <w:spacing w:val="1"/>
              </w:rPr>
              <w:t>o</w:t>
            </w:r>
            <w:r>
              <w:t>r</w:t>
            </w:r>
            <w:r>
              <w:rPr>
                <w:spacing w:val="-4"/>
              </w:rPr>
              <w:t xml:space="preserve"> </w:t>
            </w:r>
            <w:r>
              <w:rPr>
                <w:spacing w:val="-1"/>
              </w:rPr>
              <w:t>s</w:t>
            </w:r>
            <w:r>
              <w:rPr>
                <w:spacing w:val="1"/>
              </w:rPr>
              <w:t>o</w:t>
            </w:r>
            <w:r>
              <w:t>l</w:t>
            </w:r>
            <w:r>
              <w:rPr>
                <w:spacing w:val="-1"/>
              </w:rPr>
              <w:t>v</w:t>
            </w:r>
            <w:r>
              <w:t>e</w:t>
            </w:r>
            <w:r>
              <w:rPr>
                <w:spacing w:val="-1"/>
              </w:rPr>
              <w:t xml:space="preserve"> </w:t>
            </w:r>
            <w:r>
              <w:t xml:space="preserve">a </w:t>
            </w:r>
            <w:r>
              <w:rPr>
                <w:spacing w:val="1"/>
              </w:rPr>
              <w:t>pr</w:t>
            </w:r>
            <w:r>
              <w:rPr>
                <w:spacing w:val="-1"/>
              </w:rPr>
              <w:t>o</w:t>
            </w:r>
            <w:r>
              <w:rPr>
                <w:spacing w:val="1"/>
              </w:rPr>
              <w:t>b</w:t>
            </w:r>
            <w:r>
              <w:t>le</w:t>
            </w:r>
            <w:r>
              <w:rPr>
                <w:spacing w:val="-4"/>
              </w:rPr>
              <w:t>m</w:t>
            </w:r>
            <w:r>
              <w:t>.</w:t>
            </w:r>
            <w:r>
              <w:rPr>
                <w:spacing w:val="-6"/>
              </w:rPr>
              <w:t xml:space="preserve"> </w:t>
            </w:r>
            <w:r>
              <w:rPr>
                <w:spacing w:val="3"/>
              </w:rPr>
              <w:t>T</w:t>
            </w:r>
            <w:r>
              <w:rPr>
                <w:spacing w:val="-1"/>
              </w:rPr>
              <w:t>h</w:t>
            </w:r>
            <w:r>
              <w:rPr>
                <w:spacing w:val="3"/>
              </w:rPr>
              <w:t>e</w:t>
            </w:r>
            <w:r>
              <w:t>y</w:t>
            </w:r>
            <w:r>
              <w:rPr>
                <w:spacing w:val="-3"/>
              </w:rPr>
              <w:t xml:space="preserve"> </w:t>
            </w:r>
            <w:r>
              <w:rPr>
                <w:spacing w:val="2"/>
              </w:rPr>
              <w:t>i</w:t>
            </w:r>
            <w:r>
              <w:rPr>
                <w:spacing w:val="1"/>
              </w:rPr>
              <w:t>n</w:t>
            </w:r>
            <w:r>
              <w:rPr>
                <w:spacing w:val="-2"/>
              </w:rPr>
              <w:t>f</w:t>
            </w:r>
            <w:r>
              <w:t>er</w:t>
            </w:r>
            <w:r>
              <w:rPr>
                <w:spacing w:val="-3"/>
              </w:rPr>
              <w:t xml:space="preserve"> </w:t>
            </w:r>
            <w:r>
              <w:t>t</w:t>
            </w:r>
            <w:r>
              <w:rPr>
                <w:spacing w:val="-1"/>
              </w:rPr>
              <w:t>h</w:t>
            </w:r>
            <w:r>
              <w:t xml:space="preserve">e </w:t>
            </w:r>
            <w:r>
              <w:rPr>
                <w:spacing w:val="-2"/>
              </w:rPr>
              <w:t>f</w:t>
            </w:r>
            <w:r>
              <w:rPr>
                <w:spacing w:val="1"/>
              </w:rPr>
              <w:t>u</w:t>
            </w:r>
            <w:r>
              <w:rPr>
                <w:spacing w:val="-1"/>
              </w:rPr>
              <w:t>n</w:t>
            </w:r>
            <w:r>
              <w:t>cti</w:t>
            </w:r>
            <w:r>
              <w:rPr>
                <w:spacing w:val="3"/>
              </w:rPr>
              <w:t>o</w:t>
            </w:r>
            <w:r>
              <w:rPr>
                <w:spacing w:val="-1"/>
              </w:rPr>
              <w:t>n</w:t>
            </w:r>
            <w:r>
              <w:t>s</w:t>
            </w:r>
            <w:r>
              <w:rPr>
                <w:spacing w:val="-7"/>
              </w:rPr>
              <w:t xml:space="preserve"> </w:t>
            </w:r>
            <w:r>
              <w:rPr>
                <w:spacing w:val="3"/>
              </w:rPr>
              <w:t>a</w:t>
            </w:r>
            <w:r>
              <w:rPr>
                <w:spacing w:val="-1"/>
              </w:rPr>
              <w:t>n</w:t>
            </w:r>
            <w:r>
              <w:t>d</w:t>
            </w:r>
            <w:r>
              <w:rPr>
                <w:spacing w:val="-2"/>
              </w:rPr>
              <w:t xml:space="preserve"> </w:t>
            </w:r>
            <w:r>
              <w:rPr>
                <w:spacing w:val="1"/>
              </w:rPr>
              <w:t>prop</w:t>
            </w:r>
            <w:r>
              <w:t>e</w:t>
            </w:r>
            <w:r>
              <w:rPr>
                <w:spacing w:val="1"/>
              </w:rPr>
              <w:t>r</w:t>
            </w:r>
            <w:r>
              <w:t>ties</w:t>
            </w:r>
            <w:r>
              <w:rPr>
                <w:spacing w:val="-8"/>
              </w:rPr>
              <w:t xml:space="preserve"> </w:t>
            </w:r>
            <w:r>
              <w:rPr>
                <w:spacing w:val="1"/>
              </w:rPr>
              <w:t>o</w:t>
            </w:r>
            <w:r>
              <w:t>f</w:t>
            </w:r>
            <w:r>
              <w:rPr>
                <w:spacing w:val="-3"/>
              </w:rPr>
              <w:t xml:space="preserve"> </w:t>
            </w:r>
            <w:r>
              <w:rPr>
                <w:spacing w:val="-1"/>
              </w:rPr>
              <w:t>n</w:t>
            </w:r>
            <w:r>
              <w:t>at</w:t>
            </w:r>
            <w:r>
              <w:rPr>
                <w:spacing w:val="-1"/>
              </w:rPr>
              <w:t>u</w:t>
            </w:r>
            <w:r>
              <w:rPr>
                <w:spacing w:val="1"/>
              </w:rPr>
              <w:t>r</w:t>
            </w:r>
            <w:r>
              <w:t>al</w:t>
            </w:r>
            <w:r>
              <w:rPr>
                <w:spacing w:val="-6"/>
              </w:rPr>
              <w:t xml:space="preserve"> </w:t>
            </w:r>
            <w:r>
              <w:t>a</w:t>
            </w:r>
            <w:r>
              <w:rPr>
                <w:spacing w:val="-1"/>
              </w:rPr>
              <w:t>n</w:t>
            </w:r>
            <w:r>
              <w:t>d</w:t>
            </w:r>
            <w:r>
              <w:rPr>
                <w:spacing w:val="-2"/>
              </w:rPr>
              <w:t xml:space="preserve"> </w:t>
            </w:r>
            <w:r>
              <w:rPr>
                <w:spacing w:val="1"/>
              </w:rPr>
              <w:t>d</w:t>
            </w:r>
            <w:r>
              <w:t>esig</w:t>
            </w:r>
            <w:r>
              <w:rPr>
                <w:spacing w:val="3"/>
              </w:rPr>
              <w:t>n</w:t>
            </w:r>
            <w:r>
              <w:t>ed</w:t>
            </w:r>
            <w:r>
              <w:rPr>
                <w:spacing w:val="-5"/>
              </w:rPr>
              <w:t xml:space="preserve"> </w:t>
            </w:r>
            <w:r>
              <w:rPr>
                <w:spacing w:val="1"/>
              </w:rPr>
              <w:t>ob</w:t>
            </w:r>
            <w:r>
              <w:rPr>
                <w:spacing w:val="2"/>
              </w:rPr>
              <w:t>j</w:t>
            </w:r>
            <w:r>
              <w:t>e</w:t>
            </w:r>
            <w:r>
              <w:rPr>
                <w:spacing w:val="1"/>
              </w:rPr>
              <w:t>c</w:t>
            </w:r>
            <w:r>
              <w:t>ts</w:t>
            </w:r>
            <w:r>
              <w:rPr>
                <w:spacing w:val="-7"/>
              </w:rPr>
              <w:t xml:space="preserve"> </w:t>
            </w:r>
            <w:r>
              <w:t>a</w:t>
            </w:r>
            <w:r>
              <w:rPr>
                <w:spacing w:val="-1"/>
              </w:rPr>
              <w:t>n</w:t>
            </w:r>
            <w:r>
              <w:t xml:space="preserve">d </w:t>
            </w:r>
            <w:r>
              <w:rPr>
                <w:spacing w:val="2"/>
              </w:rPr>
              <w:t>s</w:t>
            </w:r>
            <w:r>
              <w:rPr>
                <w:spacing w:val="-1"/>
              </w:rPr>
              <w:t>ys</w:t>
            </w:r>
            <w:r>
              <w:t>t</w:t>
            </w:r>
            <w:r>
              <w:rPr>
                <w:spacing w:val="2"/>
              </w:rPr>
              <w:t>e</w:t>
            </w:r>
            <w:r>
              <w:rPr>
                <w:spacing w:val="-1"/>
              </w:rPr>
              <w:t>m</w:t>
            </w:r>
            <w:r>
              <w:t>s</w:t>
            </w:r>
            <w:r>
              <w:rPr>
                <w:spacing w:val="-4"/>
              </w:rPr>
              <w:t xml:space="preserve"> </w:t>
            </w:r>
            <w:r>
              <w:rPr>
                <w:spacing w:val="-2"/>
              </w:rPr>
              <w:t>f</w:t>
            </w:r>
            <w:r>
              <w:rPr>
                <w:spacing w:val="1"/>
              </w:rPr>
              <w:t>r</w:t>
            </w:r>
            <w:r>
              <w:rPr>
                <w:spacing w:val="3"/>
              </w:rPr>
              <w:t>o</w:t>
            </w:r>
            <w:r>
              <w:t>m</w:t>
            </w:r>
            <w:r>
              <w:rPr>
                <w:spacing w:val="-8"/>
              </w:rPr>
              <w:t xml:space="preserve"> </w:t>
            </w:r>
            <w:r>
              <w:t>t</w:t>
            </w:r>
            <w:r>
              <w:rPr>
                <w:spacing w:val="-1"/>
              </w:rPr>
              <w:t>h</w:t>
            </w:r>
            <w:r>
              <w:rPr>
                <w:spacing w:val="3"/>
              </w:rPr>
              <w:t>e</w:t>
            </w:r>
            <w:r>
              <w:t>ir</w:t>
            </w:r>
            <w:r>
              <w:rPr>
                <w:spacing w:val="-3"/>
              </w:rPr>
              <w:t xml:space="preserve"> </w:t>
            </w:r>
            <w:r>
              <w:rPr>
                <w:spacing w:val="1"/>
              </w:rPr>
              <w:t>o</w:t>
            </w:r>
            <w:r>
              <w:rPr>
                <w:spacing w:val="-1"/>
              </w:rPr>
              <w:t>v</w:t>
            </w:r>
            <w:r>
              <w:t>e</w:t>
            </w:r>
            <w:r>
              <w:rPr>
                <w:spacing w:val="1"/>
              </w:rPr>
              <w:t>r</w:t>
            </w:r>
            <w:r>
              <w:t>all</w:t>
            </w:r>
            <w:r>
              <w:rPr>
                <w:spacing w:val="-6"/>
              </w:rPr>
              <w:t xml:space="preserve"> </w:t>
            </w:r>
            <w:r>
              <w:rPr>
                <w:spacing w:val="-1"/>
              </w:rPr>
              <w:t>s</w:t>
            </w:r>
            <w:r>
              <w:t>tr</w:t>
            </w:r>
            <w:r>
              <w:rPr>
                <w:spacing w:val="1"/>
              </w:rPr>
              <w:t>u</w:t>
            </w:r>
            <w:r>
              <w:t>ct</w:t>
            </w:r>
            <w:r>
              <w:rPr>
                <w:spacing w:val="-1"/>
              </w:rPr>
              <w:t>u</w:t>
            </w:r>
            <w:r>
              <w:rPr>
                <w:spacing w:val="1"/>
              </w:rPr>
              <w:t>r</w:t>
            </w:r>
            <w:r>
              <w:t>e,</w:t>
            </w:r>
            <w:r>
              <w:rPr>
                <w:spacing w:val="-6"/>
              </w:rPr>
              <w:t xml:space="preserve"> </w:t>
            </w:r>
            <w:r>
              <w:t>t</w:t>
            </w:r>
            <w:r>
              <w:rPr>
                <w:spacing w:val="-1"/>
              </w:rPr>
              <w:t>h</w:t>
            </w:r>
            <w:r>
              <w:t>e</w:t>
            </w:r>
            <w:r>
              <w:rPr>
                <w:spacing w:val="1"/>
              </w:rPr>
              <w:t xml:space="preserve"> </w:t>
            </w:r>
            <w:r>
              <w:rPr>
                <w:spacing w:val="-2"/>
              </w:rPr>
              <w:t>w</w:t>
            </w:r>
            <w:r>
              <w:rPr>
                <w:spacing w:val="3"/>
              </w:rPr>
              <w:t>a</w:t>
            </w:r>
            <w:r>
              <w:t>y</w:t>
            </w:r>
            <w:r>
              <w:rPr>
                <w:spacing w:val="-4"/>
              </w:rPr>
              <w:t xml:space="preserve"> </w:t>
            </w:r>
            <w:r>
              <w:t>t</w:t>
            </w:r>
            <w:r>
              <w:rPr>
                <w:spacing w:val="-1"/>
              </w:rPr>
              <w:t>h</w:t>
            </w:r>
            <w:r>
              <w:rPr>
                <w:spacing w:val="3"/>
              </w:rPr>
              <w:t>e</w:t>
            </w:r>
            <w:r>
              <w:t>ir c</w:t>
            </w:r>
            <w:r>
              <w:rPr>
                <w:spacing w:val="1"/>
              </w:rPr>
              <w:t>o</w:t>
            </w:r>
            <w:r>
              <w:rPr>
                <w:spacing w:val="-4"/>
              </w:rPr>
              <w:t>m</w:t>
            </w:r>
            <w:r>
              <w:rPr>
                <w:spacing w:val="1"/>
              </w:rPr>
              <w:t>po</w:t>
            </w:r>
            <w:r>
              <w:rPr>
                <w:spacing w:val="-1"/>
              </w:rPr>
              <w:t>n</w:t>
            </w:r>
            <w:r>
              <w:rPr>
                <w:spacing w:val="3"/>
              </w:rPr>
              <w:t>e</w:t>
            </w:r>
            <w:r>
              <w:rPr>
                <w:spacing w:val="-1"/>
              </w:rPr>
              <w:t>n</w:t>
            </w:r>
            <w:r>
              <w:rPr>
                <w:spacing w:val="2"/>
              </w:rPr>
              <w:t>t</w:t>
            </w:r>
            <w:r>
              <w:t>s</w:t>
            </w:r>
            <w:r>
              <w:rPr>
                <w:spacing w:val="-10"/>
              </w:rPr>
              <w:t xml:space="preserve"> </w:t>
            </w:r>
            <w:r>
              <w:t>a</w:t>
            </w:r>
            <w:r>
              <w:rPr>
                <w:spacing w:val="1"/>
              </w:rPr>
              <w:t>r</w:t>
            </w:r>
            <w:r>
              <w:t>e</w:t>
            </w:r>
            <w:r>
              <w:rPr>
                <w:spacing w:val="-1"/>
              </w:rPr>
              <w:t xml:space="preserve"> sh</w:t>
            </w:r>
            <w:r>
              <w:t>a</w:t>
            </w:r>
            <w:r>
              <w:rPr>
                <w:spacing w:val="1"/>
              </w:rPr>
              <w:t>p</w:t>
            </w:r>
            <w:r>
              <w:t>ed</w:t>
            </w:r>
            <w:r>
              <w:rPr>
                <w:spacing w:val="-4"/>
              </w:rPr>
              <w:t xml:space="preserve"> </w:t>
            </w:r>
            <w:r>
              <w:t>a</w:t>
            </w:r>
            <w:r>
              <w:rPr>
                <w:spacing w:val="-1"/>
              </w:rPr>
              <w:t>n</w:t>
            </w:r>
            <w:r>
              <w:t>d</w:t>
            </w:r>
            <w:r>
              <w:rPr>
                <w:spacing w:val="-2"/>
              </w:rPr>
              <w:t xml:space="preserve"> </w:t>
            </w:r>
            <w:r>
              <w:rPr>
                <w:spacing w:val="1"/>
              </w:rPr>
              <w:t>u</w:t>
            </w:r>
            <w:r>
              <w:rPr>
                <w:spacing w:val="2"/>
              </w:rPr>
              <w:t>s</w:t>
            </w:r>
            <w:r>
              <w:t>e</w:t>
            </w:r>
            <w:r>
              <w:rPr>
                <w:spacing w:val="1"/>
              </w:rPr>
              <w:t>d</w:t>
            </w:r>
            <w:r>
              <w:t>,</w:t>
            </w:r>
            <w:r>
              <w:rPr>
                <w:spacing w:val="-3"/>
              </w:rPr>
              <w:t xml:space="preserve"> </w:t>
            </w:r>
            <w:r>
              <w:t>a</w:t>
            </w:r>
            <w:r>
              <w:rPr>
                <w:spacing w:val="-1"/>
              </w:rPr>
              <w:t>n</w:t>
            </w:r>
            <w:r>
              <w:t>d</w:t>
            </w:r>
            <w:r>
              <w:rPr>
                <w:spacing w:val="-2"/>
              </w:rPr>
              <w:t xml:space="preserve"> </w:t>
            </w:r>
            <w:r>
              <w:t>t</w:t>
            </w:r>
            <w:r>
              <w:rPr>
                <w:spacing w:val="-1"/>
              </w:rPr>
              <w:t>h</w:t>
            </w:r>
            <w:r>
              <w:t>e</w:t>
            </w:r>
            <w:r>
              <w:rPr>
                <w:spacing w:val="1"/>
              </w:rPr>
              <w:t xml:space="preserve"> </w:t>
            </w:r>
            <w:r>
              <w:rPr>
                <w:spacing w:val="-4"/>
              </w:rPr>
              <w:t>m</w:t>
            </w:r>
            <w:r>
              <w:rPr>
                <w:spacing w:val="1"/>
              </w:rPr>
              <w:t>o</w:t>
            </w:r>
            <w:r>
              <w:t>lec</w:t>
            </w:r>
            <w:r>
              <w:rPr>
                <w:spacing w:val="2"/>
              </w:rPr>
              <w:t>u</w:t>
            </w:r>
            <w:r>
              <w:t xml:space="preserve">lar </w:t>
            </w:r>
            <w:r>
              <w:rPr>
                <w:spacing w:val="-1"/>
              </w:rPr>
              <w:t>su</w:t>
            </w:r>
            <w:r>
              <w:rPr>
                <w:spacing w:val="1"/>
              </w:rPr>
              <w:t>b</w:t>
            </w:r>
            <w:r>
              <w:rPr>
                <w:spacing w:val="-1"/>
              </w:rPr>
              <w:t>s</w:t>
            </w:r>
            <w:r>
              <w:t>t</w:t>
            </w:r>
            <w:r>
              <w:rPr>
                <w:spacing w:val="3"/>
              </w:rPr>
              <w:t>r</w:t>
            </w:r>
            <w:r>
              <w:rPr>
                <w:spacing w:val="-1"/>
              </w:rPr>
              <w:t>u</w:t>
            </w:r>
            <w:r>
              <w:t>c</w:t>
            </w:r>
            <w:r>
              <w:rPr>
                <w:spacing w:val="2"/>
              </w:rPr>
              <w:t>t</w:t>
            </w:r>
            <w:r>
              <w:rPr>
                <w:spacing w:val="-1"/>
              </w:rPr>
              <w:t>u</w:t>
            </w:r>
            <w:r>
              <w:rPr>
                <w:spacing w:val="1"/>
              </w:rPr>
              <w:t>r</w:t>
            </w:r>
            <w:r>
              <w:t>es</w:t>
            </w:r>
            <w:r>
              <w:rPr>
                <w:spacing w:val="-11"/>
              </w:rPr>
              <w:t xml:space="preserve"> </w:t>
            </w:r>
            <w:r>
              <w:rPr>
                <w:spacing w:val="1"/>
              </w:rPr>
              <w:t>o</w:t>
            </w:r>
            <w:r>
              <w:t>f</w:t>
            </w:r>
            <w:r>
              <w:rPr>
                <w:spacing w:val="-3"/>
              </w:rPr>
              <w:t xml:space="preserve"> </w:t>
            </w:r>
            <w:r>
              <w:rPr>
                <w:spacing w:val="2"/>
              </w:rPr>
              <w:t>t</w:t>
            </w:r>
            <w:r>
              <w:rPr>
                <w:spacing w:val="-1"/>
              </w:rPr>
              <w:t>h</w:t>
            </w:r>
            <w:r>
              <w:t>eir</w:t>
            </w:r>
            <w:r>
              <w:rPr>
                <w:spacing w:val="-3"/>
              </w:rPr>
              <w:t xml:space="preserve"> </w:t>
            </w:r>
            <w:r>
              <w:rPr>
                <w:spacing w:val="-1"/>
              </w:rPr>
              <w:t>v</w:t>
            </w:r>
            <w:r>
              <w:t>a</w:t>
            </w:r>
            <w:r>
              <w:rPr>
                <w:spacing w:val="1"/>
              </w:rPr>
              <w:t>r</w:t>
            </w:r>
            <w:r>
              <w:t>i</w:t>
            </w:r>
            <w:r>
              <w:rPr>
                <w:spacing w:val="1"/>
              </w:rPr>
              <w:t>ou</w:t>
            </w:r>
            <w:r>
              <w:t>s</w:t>
            </w:r>
            <w:r>
              <w:rPr>
                <w:spacing w:val="-4"/>
              </w:rPr>
              <w:t xml:space="preserve"> </w:t>
            </w:r>
            <w:r>
              <w:rPr>
                <w:spacing w:val="-1"/>
              </w:rPr>
              <w:t>m</w:t>
            </w:r>
            <w:r>
              <w:t>ate</w:t>
            </w:r>
            <w:r>
              <w:rPr>
                <w:spacing w:val="1"/>
              </w:rPr>
              <w:t>r</w:t>
            </w:r>
            <w:r>
              <w:t>ial</w:t>
            </w:r>
            <w:r>
              <w:rPr>
                <w:spacing w:val="-1"/>
              </w:rPr>
              <w:t>s</w:t>
            </w:r>
            <w:r>
              <w:t>.</w:t>
            </w:r>
          </w:p>
        </w:tc>
      </w:tr>
    </w:tbl>
    <w:p w:rsidR="009F3251" w:rsidRPr="00B453DF" w:rsidRDefault="009F3251" w:rsidP="009F3251">
      <w:pPr>
        <w:rPr>
          <w:sz w:val="22"/>
          <w:szCs w:val="22"/>
        </w:rPr>
      </w:pPr>
    </w:p>
    <w:p w:rsidR="009F3251" w:rsidRPr="00B453DF" w:rsidRDefault="009F3251" w:rsidP="009F3251">
      <w:pPr>
        <w:ind w:right="57"/>
        <w:rPr>
          <w:sz w:val="22"/>
          <w:szCs w:val="22"/>
        </w:rPr>
      </w:pPr>
      <w:r w:rsidRPr="00B453DF">
        <w:rPr>
          <w:b/>
          <w:bCs/>
          <w:sz w:val="22"/>
          <w:szCs w:val="22"/>
        </w:rPr>
        <w:t xml:space="preserve">7. </w:t>
      </w:r>
      <w:r w:rsidRPr="00B453DF">
        <w:rPr>
          <w:b/>
          <w:bCs/>
          <w:spacing w:val="1"/>
          <w:sz w:val="22"/>
          <w:szCs w:val="22"/>
        </w:rPr>
        <w:t>S</w:t>
      </w:r>
      <w:r w:rsidRPr="00B453DF">
        <w:rPr>
          <w:b/>
          <w:bCs/>
          <w:sz w:val="22"/>
          <w:szCs w:val="22"/>
        </w:rPr>
        <w:t>tabil</w:t>
      </w:r>
      <w:r w:rsidRPr="00B453DF">
        <w:rPr>
          <w:b/>
          <w:bCs/>
          <w:spacing w:val="1"/>
          <w:sz w:val="22"/>
          <w:szCs w:val="22"/>
        </w:rPr>
        <w:t>i</w:t>
      </w:r>
      <w:r w:rsidRPr="00B453DF">
        <w:rPr>
          <w:b/>
          <w:bCs/>
          <w:sz w:val="22"/>
          <w:szCs w:val="22"/>
        </w:rPr>
        <w:t>ty a</w:t>
      </w:r>
      <w:r w:rsidRPr="00B453DF">
        <w:rPr>
          <w:b/>
          <w:bCs/>
          <w:spacing w:val="-2"/>
          <w:sz w:val="22"/>
          <w:szCs w:val="22"/>
        </w:rPr>
        <w:t>n</w:t>
      </w:r>
      <w:r w:rsidRPr="00B453DF">
        <w:rPr>
          <w:b/>
          <w:bCs/>
          <w:sz w:val="22"/>
          <w:szCs w:val="22"/>
        </w:rPr>
        <w:t>d</w:t>
      </w:r>
      <w:r w:rsidRPr="00B453DF">
        <w:rPr>
          <w:b/>
          <w:bCs/>
          <w:spacing w:val="1"/>
          <w:sz w:val="22"/>
          <w:szCs w:val="22"/>
        </w:rPr>
        <w:t xml:space="preserve"> </w:t>
      </w:r>
      <w:r w:rsidR="00C91DB1">
        <w:rPr>
          <w:b/>
          <w:bCs/>
          <w:sz w:val="22"/>
          <w:szCs w:val="22"/>
        </w:rPr>
        <w:t>C</w:t>
      </w:r>
      <w:r w:rsidRPr="00B453DF">
        <w:rPr>
          <w:b/>
          <w:bCs/>
          <w:sz w:val="22"/>
          <w:szCs w:val="22"/>
        </w:rPr>
        <w:t>ha</w:t>
      </w:r>
      <w:r w:rsidRPr="00B453DF">
        <w:rPr>
          <w:b/>
          <w:bCs/>
          <w:spacing w:val="1"/>
          <w:sz w:val="22"/>
          <w:szCs w:val="22"/>
        </w:rPr>
        <w:t>n</w:t>
      </w:r>
      <w:r w:rsidRPr="00B453DF">
        <w:rPr>
          <w:b/>
          <w:bCs/>
          <w:sz w:val="22"/>
          <w:szCs w:val="22"/>
        </w:rPr>
        <w:t>ge</w:t>
      </w:r>
      <w:r w:rsidRPr="00B453DF">
        <w:rPr>
          <w:b/>
          <w:bCs/>
          <w:spacing w:val="7"/>
          <w:sz w:val="22"/>
          <w:szCs w:val="22"/>
        </w:rPr>
        <w:t xml:space="preserve"> </w:t>
      </w:r>
    </w:p>
    <w:p w:rsidR="009F3251" w:rsidRPr="00B453DF" w:rsidRDefault="009F3251" w:rsidP="009F3251">
      <w:pPr>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Tr="002822CE">
        <w:trPr>
          <w:trHeight w:hRule="exact" w:val="553"/>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3" w:line="239" w:lineRule="auto"/>
              <w:ind w:left="102" w:right="183"/>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Pre-</w:t>
            </w:r>
            <w:r>
              <w:rPr>
                <w:b/>
                <w:bCs/>
                <w:i/>
              </w:rPr>
              <w:t>K</w:t>
            </w:r>
            <w:r>
              <w:rPr>
                <w:b/>
                <w:bCs/>
                <w:i/>
                <w:spacing w:val="1"/>
              </w:rPr>
              <w:t>-2</w:t>
            </w:r>
            <w:r>
              <w:rPr>
                <w:b/>
                <w:bCs/>
                <w:i/>
              </w:rPr>
              <w:t>,</w:t>
            </w:r>
            <w:r>
              <w:rPr>
                <w:b/>
                <w:bCs/>
                <w:i/>
                <w:spacing w:val="-3"/>
              </w:rPr>
              <w:t xml:space="preserve"> </w:t>
            </w:r>
            <w:r>
              <w:rPr>
                <w:spacing w:val="-1"/>
              </w:rPr>
              <w:t>s</w:t>
            </w:r>
            <w:r>
              <w:t>t</w:t>
            </w:r>
            <w:r>
              <w:rPr>
                <w:spacing w:val="-1"/>
              </w:rPr>
              <w:t>u</w:t>
            </w:r>
            <w:r>
              <w:rPr>
                <w:spacing w:val="1"/>
              </w:rPr>
              <w:t>d</w:t>
            </w:r>
            <w:r>
              <w:rPr>
                <w:spacing w:val="3"/>
              </w:rPr>
              <w:t>e</w:t>
            </w:r>
            <w:r>
              <w:rPr>
                <w:spacing w:val="-1"/>
              </w:rPr>
              <w:t>n</w:t>
            </w:r>
            <w:r>
              <w:t>ts</w:t>
            </w:r>
            <w:r>
              <w:rPr>
                <w:spacing w:val="-8"/>
              </w:rPr>
              <w:t xml:space="preserve"> can </w:t>
            </w:r>
            <w:r>
              <w:rPr>
                <w:spacing w:val="1"/>
              </w:rPr>
              <w:t>ob</w:t>
            </w:r>
            <w:r>
              <w:rPr>
                <w:spacing w:val="-1"/>
              </w:rPr>
              <w:t>s</w:t>
            </w:r>
            <w:r>
              <w:t>e</w:t>
            </w:r>
            <w:r>
              <w:rPr>
                <w:spacing w:val="3"/>
              </w:rPr>
              <w:t>r</w:t>
            </w:r>
            <w:r>
              <w:rPr>
                <w:spacing w:val="-1"/>
              </w:rPr>
              <w:t>v</w:t>
            </w:r>
            <w:r>
              <w:t>e</w:t>
            </w:r>
            <w:r>
              <w:rPr>
                <w:spacing w:val="-4"/>
              </w:rPr>
              <w:t xml:space="preserve"> </w:t>
            </w:r>
            <w:r w:rsidR="00C91DB1">
              <w:rPr>
                <w:spacing w:val="-4"/>
              </w:rPr>
              <w:t xml:space="preserve">that </w:t>
            </w:r>
            <w:r>
              <w:rPr>
                <w:spacing w:val="-1"/>
              </w:rPr>
              <w:t>s</w:t>
            </w:r>
            <w:r>
              <w:rPr>
                <w:spacing w:val="3"/>
              </w:rPr>
              <w:t>o</w:t>
            </w:r>
            <w:r>
              <w:rPr>
                <w:spacing w:val="-4"/>
              </w:rPr>
              <w:t>m</w:t>
            </w:r>
            <w:r>
              <w:t>e</w:t>
            </w:r>
            <w:r>
              <w:rPr>
                <w:spacing w:val="-3"/>
              </w:rPr>
              <w:t xml:space="preserve"> </w:t>
            </w:r>
            <w:r>
              <w:rPr>
                <w:spacing w:val="2"/>
              </w:rPr>
              <w:t>t</w:t>
            </w:r>
            <w:r>
              <w:rPr>
                <w:spacing w:val="-1"/>
              </w:rPr>
              <w:t>h</w:t>
            </w:r>
            <w:r>
              <w:rPr>
                <w:spacing w:val="2"/>
              </w:rPr>
              <w:t>i</w:t>
            </w:r>
            <w:r>
              <w:rPr>
                <w:spacing w:val="1"/>
              </w:rPr>
              <w:t>n</w:t>
            </w:r>
            <w:r>
              <w:rPr>
                <w:spacing w:val="-1"/>
              </w:rPr>
              <w:t>g</w:t>
            </w:r>
            <w:r>
              <w:t>s</w:t>
            </w:r>
            <w:r>
              <w:rPr>
                <w:spacing w:val="-5"/>
              </w:rPr>
              <w:t xml:space="preserve"> </w:t>
            </w:r>
            <w:r>
              <w:rPr>
                <w:spacing w:val="-1"/>
              </w:rPr>
              <w:t>s</w:t>
            </w:r>
            <w:r>
              <w:t>t</w:t>
            </w:r>
            <w:r>
              <w:rPr>
                <w:spacing w:val="2"/>
              </w:rPr>
              <w:t>a</w:t>
            </w:r>
            <w:r>
              <w:t>y</w:t>
            </w:r>
            <w:r>
              <w:rPr>
                <w:spacing w:val="-4"/>
              </w:rPr>
              <w:t xml:space="preserve"> </w:t>
            </w:r>
            <w:r>
              <w:rPr>
                <w:spacing w:val="2"/>
              </w:rPr>
              <w:t>t</w:t>
            </w:r>
            <w:r>
              <w:rPr>
                <w:spacing w:val="-1"/>
              </w:rPr>
              <w:t>h</w:t>
            </w:r>
            <w:r>
              <w:t>e</w:t>
            </w:r>
            <w:r>
              <w:rPr>
                <w:spacing w:val="-1"/>
              </w:rPr>
              <w:t xml:space="preserve"> s</w:t>
            </w:r>
            <w:r>
              <w:rPr>
                <w:spacing w:val="3"/>
              </w:rPr>
              <w:t>a</w:t>
            </w:r>
            <w:r>
              <w:rPr>
                <w:spacing w:val="-1"/>
              </w:rPr>
              <w:t>m</w:t>
            </w:r>
            <w:r>
              <w:t xml:space="preserve">e </w:t>
            </w:r>
            <w:r>
              <w:rPr>
                <w:spacing w:val="-2"/>
              </w:rPr>
              <w:t>w</w:t>
            </w:r>
            <w:r>
              <w:rPr>
                <w:spacing w:val="1"/>
              </w:rPr>
              <w:t>h</w:t>
            </w:r>
            <w:r>
              <w:t>ile</w:t>
            </w:r>
            <w:r>
              <w:rPr>
                <w:spacing w:val="-4"/>
              </w:rPr>
              <w:t xml:space="preserve"> </w:t>
            </w:r>
            <w:r>
              <w:rPr>
                <w:spacing w:val="1"/>
              </w:rPr>
              <w:t>o</w:t>
            </w:r>
            <w:r>
              <w:t>t</w:t>
            </w:r>
            <w:r>
              <w:rPr>
                <w:spacing w:val="-1"/>
              </w:rPr>
              <w:t>h</w:t>
            </w:r>
            <w:r>
              <w:t>er</w:t>
            </w:r>
            <w:r>
              <w:rPr>
                <w:spacing w:val="-3"/>
              </w:rPr>
              <w:t xml:space="preserve"> </w:t>
            </w:r>
            <w:r>
              <w:rPr>
                <w:spacing w:val="2"/>
              </w:rPr>
              <w:t>t</w:t>
            </w:r>
            <w:r>
              <w:rPr>
                <w:spacing w:val="-1"/>
              </w:rPr>
              <w:t>h</w:t>
            </w:r>
            <w:r>
              <w:rPr>
                <w:spacing w:val="2"/>
              </w:rPr>
              <w:t>i</w:t>
            </w:r>
            <w:r>
              <w:rPr>
                <w:spacing w:val="-1"/>
              </w:rPr>
              <w:t>n</w:t>
            </w:r>
            <w:r>
              <w:rPr>
                <w:spacing w:val="1"/>
              </w:rPr>
              <w:t>g</w:t>
            </w:r>
            <w:r>
              <w:t>s</w:t>
            </w:r>
            <w:r>
              <w:rPr>
                <w:spacing w:val="-5"/>
              </w:rPr>
              <w:t xml:space="preserve"> </w:t>
            </w:r>
            <w:r>
              <w:t>c</w:t>
            </w:r>
            <w:r>
              <w:rPr>
                <w:spacing w:val="-1"/>
              </w:rPr>
              <w:t>h</w:t>
            </w:r>
            <w:r>
              <w:rPr>
                <w:spacing w:val="3"/>
              </w:rPr>
              <w:t>a</w:t>
            </w:r>
            <w:r>
              <w:rPr>
                <w:spacing w:val="1"/>
              </w:rPr>
              <w:t>n</w:t>
            </w:r>
            <w:r>
              <w:rPr>
                <w:spacing w:val="-1"/>
              </w:rPr>
              <w:t>g</w:t>
            </w:r>
            <w:r>
              <w:t>e,</w:t>
            </w:r>
            <w:r>
              <w:rPr>
                <w:spacing w:val="-5"/>
              </w:rPr>
              <w:t xml:space="preserve"> </w:t>
            </w:r>
            <w:r>
              <w:t>a</w:t>
            </w:r>
            <w:r>
              <w:rPr>
                <w:spacing w:val="2"/>
              </w:rPr>
              <w:t>n</w:t>
            </w:r>
            <w:r>
              <w:t>d</w:t>
            </w:r>
            <w:r>
              <w:rPr>
                <w:spacing w:val="1"/>
              </w:rPr>
              <w:t xml:space="preserve"> </w:t>
            </w:r>
            <w:r>
              <w:t>t</w:t>
            </w:r>
            <w:r>
              <w:rPr>
                <w:spacing w:val="-1"/>
              </w:rPr>
              <w:t>h</w:t>
            </w:r>
            <w:r>
              <w:t>i</w:t>
            </w:r>
            <w:r>
              <w:rPr>
                <w:spacing w:val="1"/>
              </w:rPr>
              <w:t>ng</w:t>
            </w:r>
            <w:r>
              <w:t>s</w:t>
            </w:r>
            <w:r>
              <w:rPr>
                <w:spacing w:val="-3"/>
              </w:rPr>
              <w:t xml:space="preserve"> </w:t>
            </w:r>
            <w:r>
              <w:rPr>
                <w:spacing w:val="-4"/>
              </w:rPr>
              <w:t>m</w:t>
            </w:r>
            <w:r>
              <w:rPr>
                <w:spacing w:val="3"/>
              </w:rPr>
              <w:t>a</w:t>
            </w:r>
            <w:r>
              <w:t>y</w:t>
            </w:r>
            <w:r>
              <w:rPr>
                <w:spacing w:val="-4"/>
              </w:rPr>
              <w:t xml:space="preserve"> </w:t>
            </w:r>
            <w:r>
              <w:t>c</w:t>
            </w:r>
            <w:r>
              <w:rPr>
                <w:spacing w:val="-1"/>
              </w:rPr>
              <w:t>h</w:t>
            </w:r>
            <w:r>
              <w:rPr>
                <w:spacing w:val="3"/>
              </w:rPr>
              <w:t>a</w:t>
            </w:r>
            <w:r>
              <w:rPr>
                <w:spacing w:val="1"/>
              </w:rPr>
              <w:t>n</w:t>
            </w:r>
            <w:r>
              <w:rPr>
                <w:spacing w:val="-1"/>
              </w:rPr>
              <w:t>g</w:t>
            </w:r>
            <w:r>
              <w:t>e</w:t>
            </w:r>
            <w:r>
              <w:rPr>
                <w:spacing w:val="-5"/>
              </w:rPr>
              <w:t xml:space="preserve"> </w:t>
            </w:r>
            <w:r>
              <w:rPr>
                <w:spacing w:val="-1"/>
              </w:rPr>
              <w:t>s</w:t>
            </w:r>
            <w:r>
              <w:t>l</w:t>
            </w:r>
            <w:r>
              <w:rPr>
                <w:spacing w:val="3"/>
              </w:rPr>
              <w:t>o</w:t>
            </w:r>
            <w:r>
              <w:rPr>
                <w:spacing w:val="-2"/>
              </w:rPr>
              <w:t>w</w:t>
            </w:r>
            <w:r>
              <w:rPr>
                <w:spacing w:val="2"/>
              </w:rPr>
              <w:t>l</w:t>
            </w:r>
            <w:r>
              <w:t>y</w:t>
            </w:r>
            <w:r>
              <w:rPr>
                <w:spacing w:val="-6"/>
              </w:rPr>
              <w:t xml:space="preserve"> </w:t>
            </w:r>
            <w:r>
              <w:rPr>
                <w:spacing w:val="1"/>
              </w:rPr>
              <w:t>o</w:t>
            </w:r>
            <w:r>
              <w:t xml:space="preserve">r </w:t>
            </w:r>
            <w:r>
              <w:rPr>
                <w:spacing w:val="1"/>
              </w:rPr>
              <w:t>r</w:t>
            </w:r>
            <w:r>
              <w:t>a</w:t>
            </w:r>
            <w:r>
              <w:rPr>
                <w:spacing w:val="1"/>
              </w:rPr>
              <w:t>p</w:t>
            </w:r>
            <w:r>
              <w:t>i</w:t>
            </w:r>
            <w:r>
              <w:rPr>
                <w:spacing w:val="1"/>
              </w:rPr>
              <w:t>d</w:t>
            </w:r>
            <w:r>
              <w:t>l</w:t>
            </w:r>
            <w:r>
              <w:rPr>
                <w:spacing w:val="-4"/>
              </w:rPr>
              <w:t>y</w:t>
            </w:r>
            <w:r>
              <w:t>.</w:t>
            </w:r>
          </w:p>
        </w:tc>
      </w:tr>
      <w:tr w:rsidR="009F3251" w:rsidTr="002822CE">
        <w:trPr>
          <w:trHeight w:hRule="exact" w:val="739"/>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174"/>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3</w:t>
            </w:r>
            <w:r>
              <w:rPr>
                <w:b/>
                <w:bCs/>
                <w:i/>
                <w:spacing w:val="1"/>
              </w:rPr>
              <w:t>-5</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5"/>
              </w:rPr>
              <w:t xml:space="preserve"> can </w:t>
            </w:r>
            <w:r>
              <w:rPr>
                <w:spacing w:val="-1"/>
              </w:rPr>
              <w:t>m</w:t>
            </w:r>
            <w:r>
              <w:t>e</w:t>
            </w:r>
            <w:r>
              <w:rPr>
                <w:spacing w:val="1"/>
              </w:rPr>
              <w:t>a</w:t>
            </w:r>
            <w:r>
              <w:rPr>
                <w:spacing w:val="2"/>
              </w:rPr>
              <w:t>s</w:t>
            </w:r>
            <w:r>
              <w:rPr>
                <w:spacing w:val="1"/>
              </w:rPr>
              <w:t>ur</w:t>
            </w:r>
            <w:r>
              <w:t>e</w:t>
            </w:r>
            <w:r>
              <w:rPr>
                <w:spacing w:val="-6"/>
              </w:rPr>
              <w:t xml:space="preserve"> </w:t>
            </w:r>
            <w:r>
              <w:t>c</w:t>
            </w:r>
            <w:r>
              <w:rPr>
                <w:spacing w:val="-1"/>
              </w:rPr>
              <w:t>h</w:t>
            </w:r>
            <w:r>
              <w:t>a</w:t>
            </w:r>
            <w:r>
              <w:rPr>
                <w:spacing w:val="1"/>
              </w:rPr>
              <w:t>n</w:t>
            </w:r>
            <w:r>
              <w:rPr>
                <w:spacing w:val="-1"/>
              </w:rPr>
              <w:t>g</w:t>
            </w:r>
            <w:r>
              <w:t>e</w:t>
            </w:r>
            <w:r>
              <w:rPr>
                <w:spacing w:val="-5"/>
              </w:rPr>
              <w:t xml:space="preserve"> </w:t>
            </w:r>
            <w:r>
              <w:t>in</w:t>
            </w:r>
            <w:r>
              <w:rPr>
                <w:spacing w:val="-3"/>
              </w:rPr>
              <w:t xml:space="preserve"> </w:t>
            </w:r>
            <w:r>
              <w:t>te</w:t>
            </w:r>
            <w:r>
              <w:rPr>
                <w:spacing w:val="3"/>
              </w:rPr>
              <w:t>r</w:t>
            </w:r>
            <w:r>
              <w:rPr>
                <w:spacing w:val="-1"/>
              </w:rPr>
              <w:t>m</w:t>
            </w:r>
            <w:r>
              <w:t>s</w:t>
            </w:r>
            <w:r>
              <w:rPr>
                <w:spacing w:val="-4"/>
              </w:rPr>
              <w:t xml:space="preserve"> </w:t>
            </w:r>
            <w:r>
              <w:rPr>
                <w:spacing w:val="1"/>
              </w:rPr>
              <w:t>o</w:t>
            </w:r>
            <w:r>
              <w:t xml:space="preserve">f </w:t>
            </w:r>
            <w:r>
              <w:rPr>
                <w:spacing w:val="1"/>
              </w:rPr>
              <w:t>d</w:t>
            </w:r>
            <w:r>
              <w:t>i</w:t>
            </w:r>
            <w:r>
              <w:rPr>
                <w:spacing w:val="-2"/>
              </w:rPr>
              <w:t>ff</w:t>
            </w:r>
            <w:r>
              <w:t>e</w:t>
            </w:r>
            <w:r>
              <w:rPr>
                <w:spacing w:val="1"/>
              </w:rPr>
              <w:t>r</w:t>
            </w:r>
            <w:r>
              <w:rPr>
                <w:spacing w:val="3"/>
              </w:rPr>
              <w:t>e</w:t>
            </w:r>
            <w:r>
              <w:rPr>
                <w:spacing w:val="-1"/>
              </w:rPr>
              <w:t>n</w:t>
            </w:r>
            <w:r>
              <w:t>c</w:t>
            </w:r>
            <w:r>
              <w:rPr>
                <w:spacing w:val="1"/>
              </w:rPr>
              <w:t>e</w:t>
            </w:r>
            <w:r>
              <w:t>s</w:t>
            </w:r>
            <w:r>
              <w:rPr>
                <w:spacing w:val="-9"/>
              </w:rPr>
              <w:t xml:space="preserve"> </w:t>
            </w:r>
            <w:r>
              <w:rPr>
                <w:spacing w:val="1"/>
              </w:rPr>
              <w:t>o</w:t>
            </w:r>
            <w:r>
              <w:rPr>
                <w:spacing w:val="-1"/>
              </w:rPr>
              <w:t>v</w:t>
            </w:r>
            <w:r>
              <w:t>er</w:t>
            </w:r>
            <w:r>
              <w:rPr>
                <w:spacing w:val="-3"/>
              </w:rPr>
              <w:t xml:space="preserve"> </w:t>
            </w:r>
            <w:r>
              <w:t>t</w:t>
            </w:r>
            <w:r>
              <w:rPr>
                <w:spacing w:val="2"/>
              </w:rPr>
              <w:t>i</w:t>
            </w:r>
            <w:r>
              <w:rPr>
                <w:spacing w:val="-1"/>
              </w:rPr>
              <w:t>m</w:t>
            </w:r>
            <w:r>
              <w:t>e,</w:t>
            </w:r>
            <w:r>
              <w:rPr>
                <w:spacing w:val="-3"/>
              </w:rPr>
              <w:t xml:space="preserve"> </w:t>
            </w:r>
            <w:r>
              <w:t>a</w:t>
            </w:r>
            <w:r>
              <w:rPr>
                <w:spacing w:val="-1"/>
              </w:rPr>
              <w:t>n</w:t>
            </w:r>
            <w:r>
              <w:t>d</w:t>
            </w:r>
            <w:r>
              <w:rPr>
                <w:spacing w:val="-2"/>
              </w:rPr>
              <w:t xml:space="preserve"> </w:t>
            </w:r>
            <w:r>
              <w:rPr>
                <w:spacing w:val="1"/>
              </w:rPr>
              <w:t>ob</w:t>
            </w:r>
            <w:r>
              <w:rPr>
                <w:spacing w:val="2"/>
              </w:rPr>
              <w:t>s</w:t>
            </w:r>
            <w:r>
              <w:t>e</w:t>
            </w:r>
            <w:r>
              <w:rPr>
                <w:spacing w:val="1"/>
              </w:rPr>
              <w:t>r</w:t>
            </w:r>
            <w:r>
              <w:rPr>
                <w:spacing w:val="-1"/>
              </w:rPr>
              <w:t>v</w:t>
            </w:r>
            <w:r>
              <w:t>e</w:t>
            </w:r>
            <w:r>
              <w:rPr>
                <w:spacing w:val="-5"/>
              </w:rPr>
              <w:t xml:space="preserve"> </w:t>
            </w:r>
            <w:r>
              <w:t>t</w:t>
            </w:r>
            <w:r>
              <w:rPr>
                <w:spacing w:val="-1"/>
              </w:rPr>
              <w:t>h</w:t>
            </w:r>
            <w:r>
              <w:t>at</w:t>
            </w:r>
            <w:r>
              <w:rPr>
                <w:spacing w:val="-3"/>
              </w:rPr>
              <w:t xml:space="preserve"> </w:t>
            </w:r>
            <w:r>
              <w:rPr>
                <w:spacing w:val="3"/>
              </w:rPr>
              <w:t>c</w:t>
            </w:r>
            <w:r>
              <w:rPr>
                <w:spacing w:val="-1"/>
              </w:rPr>
              <w:t>h</w:t>
            </w:r>
            <w:r>
              <w:t>a</w:t>
            </w:r>
            <w:r>
              <w:rPr>
                <w:spacing w:val="1"/>
              </w:rPr>
              <w:t>n</w:t>
            </w:r>
            <w:r>
              <w:rPr>
                <w:spacing w:val="-1"/>
              </w:rPr>
              <w:t>g</w:t>
            </w:r>
            <w:r>
              <w:t>e</w:t>
            </w:r>
            <w:r>
              <w:rPr>
                <w:spacing w:val="2"/>
              </w:rPr>
              <w:t xml:space="preserve"> </w:t>
            </w:r>
            <w:r>
              <w:rPr>
                <w:spacing w:val="-1"/>
              </w:rPr>
              <w:t>m</w:t>
            </w:r>
            <w:r>
              <w:rPr>
                <w:spacing w:val="3"/>
              </w:rPr>
              <w:t>a</w:t>
            </w:r>
            <w:r>
              <w:t>y</w:t>
            </w:r>
            <w:r>
              <w:rPr>
                <w:spacing w:val="-6"/>
              </w:rPr>
              <w:t xml:space="preserve"> </w:t>
            </w:r>
            <w:r>
              <w:rPr>
                <w:spacing w:val="1"/>
              </w:rPr>
              <w:t>o</w:t>
            </w:r>
            <w:r>
              <w:t>c</w:t>
            </w:r>
            <w:r>
              <w:rPr>
                <w:spacing w:val="1"/>
              </w:rPr>
              <w:t>c</w:t>
            </w:r>
            <w:r>
              <w:rPr>
                <w:spacing w:val="-1"/>
              </w:rPr>
              <w:t>u</w:t>
            </w:r>
            <w:r>
              <w:t>r</w:t>
            </w:r>
            <w:r>
              <w:rPr>
                <w:spacing w:val="-3"/>
              </w:rPr>
              <w:t xml:space="preserve"> </w:t>
            </w:r>
            <w:r>
              <w:t xml:space="preserve">at </w:t>
            </w:r>
            <w:r>
              <w:rPr>
                <w:spacing w:val="1"/>
              </w:rPr>
              <w:t>d</w:t>
            </w:r>
            <w:r>
              <w:t>i</w:t>
            </w:r>
            <w:r>
              <w:rPr>
                <w:spacing w:val="-2"/>
              </w:rPr>
              <w:t>ff</w:t>
            </w:r>
            <w:r>
              <w:t>e</w:t>
            </w:r>
            <w:r>
              <w:rPr>
                <w:spacing w:val="1"/>
              </w:rPr>
              <w:t>r</w:t>
            </w:r>
            <w:r>
              <w:rPr>
                <w:spacing w:val="3"/>
              </w:rPr>
              <w:t>e</w:t>
            </w:r>
            <w:r>
              <w:rPr>
                <w:spacing w:val="-1"/>
              </w:rPr>
              <w:t>n</w:t>
            </w:r>
            <w:r>
              <w:t>t</w:t>
            </w:r>
            <w:r>
              <w:rPr>
                <w:spacing w:val="-7"/>
              </w:rPr>
              <w:t xml:space="preserve"> </w:t>
            </w:r>
            <w:r>
              <w:rPr>
                <w:spacing w:val="1"/>
              </w:rPr>
              <w:t>r</w:t>
            </w:r>
            <w:r>
              <w:t>ates.</w:t>
            </w:r>
            <w:r>
              <w:rPr>
                <w:spacing w:val="-3"/>
              </w:rPr>
              <w:t xml:space="preserve"> </w:t>
            </w:r>
            <w:r>
              <w:t>S</w:t>
            </w:r>
            <w:r>
              <w:rPr>
                <w:spacing w:val="2"/>
              </w:rPr>
              <w:t>t</w:t>
            </w:r>
            <w:r>
              <w:rPr>
                <w:spacing w:val="-1"/>
              </w:rPr>
              <w:t>u</w:t>
            </w:r>
            <w:r>
              <w:rPr>
                <w:spacing w:val="1"/>
              </w:rPr>
              <w:t>d</w:t>
            </w:r>
            <w:r>
              <w:t>e</w:t>
            </w:r>
            <w:r>
              <w:rPr>
                <w:spacing w:val="-1"/>
              </w:rPr>
              <w:t>n</w:t>
            </w:r>
            <w:r>
              <w:rPr>
                <w:spacing w:val="2"/>
              </w:rPr>
              <w:t>t</w:t>
            </w:r>
            <w:r>
              <w:t>s</w:t>
            </w:r>
            <w:r>
              <w:rPr>
                <w:spacing w:val="-7"/>
              </w:rPr>
              <w:t xml:space="preserve"> </w:t>
            </w:r>
            <w:r>
              <w:t>lea</w:t>
            </w:r>
            <w:r>
              <w:rPr>
                <w:spacing w:val="1"/>
              </w:rPr>
              <w:t>r</w:t>
            </w:r>
            <w:r>
              <w:t>n</w:t>
            </w:r>
            <w:r>
              <w:rPr>
                <w:spacing w:val="-3"/>
              </w:rPr>
              <w:t xml:space="preserve"> </w:t>
            </w:r>
            <w:r>
              <w:rPr>
                <w:spacing w:val="2"/>
              </w:rPr>
              <w:t>s</w:t>
            </w:r>
            <w:r>
              <w:rPr>
                <w:spacing w:val="3"/>
              </w:rPr>
              <w:t>o</w:t>
            </w:r>
            <w:r>
              <w:rPr>
                <w:spacing w:val="-4"/>
              </w:rPr>
              <w:t>m</w:t>
            </w:r>
            <w:r>
              <w:t>e</w:t>
            </w:r>
            <w:r>
              <w:rPr>
                <w:spacing w:val="-3"/>
              </w:rPr>
              <w:t xml:space="preserve"> </w:t>
            </w:r>
            <w:r>
              <w:rPr>
                <w:spacing w:val="2"/>
              </w:rPr>
              <w:t>s</w:t>
            </w:r>
            <w:r>
              <w:rPr>
                <w:spacing w:val="-1"/>
              </w:rPr>
              <w:t>ys</w:t>
            </w:r>
            <w:r>
              <w:t>t</w:t>
            </w:r>
            <w:r>
              <w:rPr>
                <w:spacing w:val="2"/>
              </w:rPr>
              <w:t>e</w:t>
            </w:r>
            <w:r>
              <w:rPr>
                <w:spacing w:val="-1"/>
              </w:rPr>
              <w:t>m</w:t>
            </w:r>
            <w:r>
              <w:t>s</w:t>
            </w:r>
            <w:r>
              <w:rPr>
                <w:spacing w:val="-4"/>
              </w:rPr>
              <w:t xml:space="preserve"> </w:t>
            </w:r>
            <w:r>
              <w:t>a</w:t>
            </w:r>
            <w:r>
              <w:rPr>
                <w:spacing w:val="1"/>
              </w:rPr>
              <w:t>pp</w:t>
            </w:r>
            <w:r>
              <w:t>e</w:t>
            </w:r>
            <w:r>
              <w:rPr>
                <w:spacing w:val="1"/>
              </w:rPr>
              <w:t>a</w:t>
            </w:r>
            <w:r>
              <w:t>r</w:t>
            </w:r>
            <w:r>
              <w:rPr>
                <w:spacing w:val="-4"/>
              </w:rPr>
              <w:t xml:space="preserve"> </w:t>
            </w:r>
            <w:r>
              <w:rPr>
                <w:spacing w:val="-1"/>
              </w:rPr>
              <w:t>s</w:t>
            </w:r>
            <w:r>
              <w:t>ta</w:t>
            </w:r>
            <w:r>
              <w:rPr>
                <w:spacing w:val="1"/>
              </w:rPr>
              <w:t>b</w:t>
            </w:r>
            <w:r>
              <w:t xml:space="preserve">le, </w:t>
            </w:r>
            <w:r>
              <w:rPr>
                <w:spacing w:val="1"/>
              </w:rPr>
              <w:t>b</w:t>
            </w:r>
            <w:r>
              <w:rPr>
                <w:spacing w:val="-1"/>
              </w:rPr>
              <w:t>u</w:t>
            </w:r>
            <w:r>
              <w:t>t</w:t>
            </w:r>
            <w:r>
              <w:rPr>
                <w:spacing w:val="-3"/>
              </w:rPr>
              <w:t xml:space="preserve"> </w:t>
            </w:r>
            <w:r>
              <w:rPr>
                <w:spacing w:val="1"/>
              </w:rPr>
              <w:t>o</w:t>
            </w:r>
            <w:r>
              <w:rPr>
                <w:spacing w:val="-1"/>
              </w:rPr>
              <w:t>v</w:t>
            </w:r>
            <w:r>
              <w:t>er</w:t>
            </w:r>
            <w:r>
              <w:rPr>
                <w:spacing w:val="-3"/>
              </w:rPr>
              <w:t xml:space="preserve"> </w:t>
            </w:r>
            <w:r>
              <w:t>l</w:t>
            </w:r>
            <w:r>
              <w:rPr>
                <w:spacing w:val="1"/>
              </w:rPr>
              <w:t>o</w:t>
            </w:r>
            <w:r>
              <w:rPr>
                <w:spacing w:val="-1"/>
              </w:rPr>
              <w:t>n</w:t>
            </w:r>
            <w:r>
              <w:t>g</w:t>
            </w:r>
            <w:r>
              <w:rPr>
                <w:spacing w:val="-5"/>
              </w:rPr>
              <w:t xml:space="preserve"> </w:t>
            </w:r>
            <w:r>
              <w:rPr>
                <w:spacing w:val="1"/>
              </w:rPr>
              <w:t>p</w:t>
            </w:r>
            <w:r>
              <w:t>e</w:t>
            </w:r>
            <w:r>
              <w:rPr>
                <w:spacing w:val="1"/>
              </w:rPr>
              <w:t>r</w:t>
            </w:r>
            <w:r>
              <w:t>i</w:t>
            </w:r>
            <w:r>
              <w:rPr>
                <w:spacing w:val="1"/>
              </w:rPr>
              <w:t>od</w:t>
            </w:r>
            <w:r>
              <w:t>s</w:t>
            </w:r>
            <w:r>
              <w:rPr>
                <w:spacing w:val="-6"/>
              </w:rPr>
              <w:t xml:space="preserve"> </w:t>
            </w:r>
            <w:r>
              <w:rPr>
                <w:spacing w:val="1"/>
              </w:rPr>
              <w:t>o</w:t>
            </w:r>
            <w:r>
              <w:t>f</w:t>
            </w:r>
            <w:r>
              <w:rPr>
                <w:spacing w:val="-3"/>
              </w:rPr>
              <w:t xml:space="preserve"> </w:t>
            </w:r>
            <w:r>
              <w:t>t</w:t>
            </w:r>
            <w:r>
              <w:rPr>
                <w:spacing w:val="2"/>
              </w:rPr>
              <w:t>i</w:t>
            </w:r>
            <w:r>
              <w:rPr>
                <w:spacing w:val="-1"/>
              </w:rPr>
              <w:t>m</w:t>
            </w:r>
            <w:r>
              <w:t>e</w:t>
            </w:r>
            <w:r>
              <w:rPr>
                <w:spacing w:val="-3"/>
              </w:rPr>
              <w:t xml:space="preserve"> </w:t>
            </w:r>
            <w:r>
              <w:rPr>
                <w:spacing w:val="2"/>
              </w:rPr>
              <w:t>t</w:t>
            </w:r>
            <w:r>
              <w:rPr>
                <w:spacing w:val="-1"/>
              </w:rPr>
              <w:t>h</w:t>
            </w:r>
            <w:r>
              <w:rPr>
                <w:spacing w:val="3"/>
              </w:rPr>
              <w:t>e</w:t>
            </w:r>
            <w:r>
              <w:t>y</w:t>
            </w:r>
            <w:r>
              <w:rPr>
                <w:spacing w:val="-4"/>
              </w:rPr>
              <w:t xml:space="preserve"> </w:t>
            </w:r>
            <w:r>
              <w:rPr>
                <w:spacing w:val="-2"/>
              </w:rPr>
              <w:t>w</w:t>
            </w:r>
            <w:r>
              <w:rPr>
                <w:spacing w:val="2"/>
              </w:rPr>
              <w:t>i</w:t>
            </w:r>
            <w:r>
              <w:t>ll</w:t>
            </w:r>
            <w:r>
              <w:rPr>
                <w:spacing w:val="-3"/>
              </w:rPr>
              <w:t xml:space="preserve"> </w:t>
            </w:r>
            <w:r>
              <w:t>e</w:t>
            </w:r>
            <w:r>
              <w:rPr>
                <w:spacing w:val="-1"/>
              </w:rPr>
              <w:t>v</w:t>
            </w:r>
            <w:r>
              <w:rPr>
                <w:spacing w:val="3"/>
              </w:rPr>
              <w:t>e</w:t>
            </w:r>
            <w:r>
              <w:rPr>
                <w:spacing w:val="-1"/>
              </w:rPr>
              <w:t>n</w:t>
            </w:r>
            <w:r>
              <w:rPr>
                <w:spacing w:val="2"/>
              </w:rPr>
              <w:t>t</w:t>
            </w:r>
            <w:r>
              <w:rPr>
                <w:spacing w:val="-1"/>
              </w:rPr>
              <w:t>u</w:t>
            </w:r>
            <w:r>
              <w:t>al</w:t>
            </w:r>
            <w:r>
              <w:rPr>
                <w:spacing w:val="2"/>
              </w:rPr>
              <w:t>l</w:t>
            </w:r>
            <w:r>
              <w:t>y</w:t>
            </w:r>
            <w:r>
              <w:rPr>
                <w:spacing w:val="-9"/>
              </w:rPr>
              <w:t xml:space="preserve"> </w:t>
            </w:r>
            <w:r>
              <w:t>c</w:t>
            </w:r>
            <w:r>
              <w:rPr>
                <w:spacing w:val="-1"/>
              </w:rPr>
              <w:t>h</w:t>
            </w:r>
            <w:r>
              <w:rPr>
                <w:spacing w:val="3"/>
              </w:rPr>
              <w:t>a</w:t>
            </w:r>
            <w:r>
              <w:rPr>
                <w:spacing w:val="1"/>
              </w:rPr>
              <w:t>n</w:t>
            </w:r>
            <w:r>
              <w:rPr>
                <w:spacing w:val="-1"/>
              </w:rPr>
              <w:t>g</w:t>
            </w:r>
            <w:r>
              <w:t>e.</w:t>
            </w:r>
          </w:p>
        </w:tc>
      </w:tr>
      <w:tr w:rsidR="009F3251" w:rsidTr="002822CE">
        <w:trPr>
          <w:trHeight w:hRule="exact" w:val="1261"/>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2"/>
              <w:ind w:left="102" w:right="-20"/>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6</w:t>
            </w:r>
            <w:r>
              <w:rPr>
                <w:b/>
                <w:bCs/>
                <w:i/>
                <w:spacing w:val="1"/>
              </w:rPr>
              <w:t>-8</w:t>
            </w:r>
            <w:r>
              <w:rPr>
                <w:b/>
                <w:bCs/>
                <w:i/>
              </w:rPr>
              <w:t>,</w:t>
            </w:r>
            <w:r>
              <w:rPr>
                <w:b/>
                <w:bCs/>
                <w:i/>
                <w:spacing w:val="-2"/>
              </w:rPr>
              <w:t xml:space="preserve"> </w:t>
            </w:r>
            <w:r>
              <w:rPr>
                <w:spacing w:val="-1"/>
              </w:rPr>
              <w:t>s</w:t>
            </w:r>
            <w:r>
              <w:t>t</w:t>
            </w:r>
            <w:r>
              <w:rPr>
                <w:spacing w:val="-1"/>
              </w:rPr>
              <w:t>u</w:t>
            </w:r>
            <w:r>
              <w:rPr>
                <w:spacing w:val="1"/>
              </w:rPr>
              <w:t>d</w:t>
            </w:r>
            <w:r>
              <w:t>e</w:t>
            </w:r>
            <w:r>
              <w:rPr>
                <w:spacing w:val="-1"/>
              </w:rPr>
              <w:t>n</w:t>
            </w:r>
            <w:r>
              <w:t>ts</w:t>
            </w:r>
            <w:r>
              <w:rPr>
                <w:spacing w:val="-7"/>
              </w:rPr>
              <w:t xml:space="preserve"> can </w:t>
            </w:r>
            <w:r>
              <w:rPr>
                <w:spacing w:val="3"/>
              </w:rPr>
              <w:t>e</w:t>
            </w:r>
            <w:r>
              <w:rPr>
                <w:spacing w:val="-1"/>
              </w:rPr>
              <w:t>x</w:t>
            </w:r>
            <w:r>
              <w:rPr>
                <w:spacing w:val="1"/>
              </w:rPr>
              <w:t>p</w:t>
            </w:r>
            <w:r>
              <w:t>la</w:t>
            </w:r>
            <w:r>
              <w:rPr>
                <w:spacing w:val="2"/>
              </w:rPr>
              <w:t>i</w:t>
            </w:r>
            <w:r>
              <w:t>n</w:t>
            </w:r>
            <w:r>
              <w:rPr>
                <w:spacing w:val="-7"/>
              </w:rPr>
              <w:t xml:space="preserve"> </w:t>
            </w:r>
            <w:r>
              <w:rPr>
                <w:spacing w:val="-1"/>
              </w:rPr>
              <w:t>s</w:t>
            </w:r>
            <w:r>
              <w:t>ta</w:t>
            </w:r>
            <w:r>
              <w:rPr>
                <w:spacing w:val="1"/>
              </w:rPr>
              <w:t>b</w:t>
            </w:r>
            <w:r>
              <w:t>ili</w:t>
            </w:r>
            <w:r>
              <w:rPr>
                <w:spacing w:val="1"/>
              </w:rPr>
              <w:t>t</w:t>
            </w:r>
            <w:r>
              <w:t>y</w:t>
            </w:r>
            <w:r>
              <w:rPr>
                <w:spacing w:val="-7"/>
              </w:rPr>
              <w:t xml:space="preserve"> </w:t>
            </w:r>
            <w:r>
              <w:rPr>
                <w:spacing w:val="3"/>
              </w:rPr>
              <w:t>a</w:t>
            </w:r>
            <w:r>
              <w:rPr>
                <w:spacing w:val="-1"/>
              </w:rPr>
              <w:t>n</w:t>
            </w:r>
            <w:r>
              <w:t>d</w:t>
            </w:r>
            <w:r>
              <w:rPr>
                <w:spacing w:val="-2"/>
              </w:rPr>
              <w:t xml:space="preserve"> </w:t>
            </w:r>
            <w:r>
              <w:t>c</w:t>
            </w:r>
            <w:r>
              <w:rPr>
                <w:spacing w:val="-1"/>
              </w:rPr>
              <w:t>h</w:t>
            </w:r>
            <w:r>
              <w:t>a</w:t>
            </w:r>
            <w:r>
              <w:rPr>
                <w:spacing w:val="1"/>
              </w:rPr>
              <w:t>n</w:t>
            </w:r>
            <w:r>
              <w:rPr>
                <w:spacing w:val="-1"/>
              </w:rPr>
              <w:t>g</w:t>
            </w:r>
            <w:r>
              <w:t>e</w:t>
            </w:r>
            <w:r>
              <w:rPr>
                <w:spacing w:val="-5"/>
              </w:rPr>
              <w:t xml:space="preserve"> </w:t>
            </w:r>
            <w:r>
              <w:rPr>
                <w:spacing w:val="2"/>
              </w:rPr>
              <w:t>i</w:t>
            </w:r>
            <w:r>
              <w:t xml:space="preserve">n </w:t>
            </w:r>
            <w:r>
              <w:rPr>
                <w:spacing w:val="-1"/>
              </w:rPr>
              <w:t>n</w:t>
            </w:r>
            <w:r>
              <w:t>at</w:t>
            </w:r>
            <w:r>
              <w:rPr>
                <w:spacing w:val="-1"/>
              </w:rPr>
              <w:t>u</w:t>
            </w:r>
            <w:r>
              <w:rPr>
                <w:spacing w:val="1"/>
              </w:rPr>
              <w:t>r</w:t>
            </w:r>
            <w:r>
              <w:t>al</w:t>
            </w:r>
            <w:r>
              <w:rPr>
                <w:spacing w:val="-6"/>
              </w:rPr>
              <w:t xml:space="preserve"> </w:t>
            </w:r>
            <w:r>
              <w:rPr>
                <w:spacing w:val="1"/>
              </w:rPr>
              <w:t>o</w:t>
            </w:r>
            <w:r>
              <w:t>r</w:t>
            </w:r>
            <w:r>
              <w:rPr>
                <w:spacing w:val="-1"/>
              </w:rPr>
              <w:t xml:space="preserve"> </w:t>
            </w:r>
            <w:r>
              <w:rPr>
                <w:spacing w:val="1"/>
              </w:rPr>
              <w:t>d</w:t>
            </w:r>
            <w:r>
              <w:t>esig</w:t>
            </w:r>
            <w:r>
              <w:rPr>
                <w:spacing w:val="-1"/>
              </w:rPr>
              <w:t>n</w:t>
            </w:r>
            <w:r>
              <w:t>ed</w:t>
            </w:r>
            <w:r>
              <w:rPr>
                <w:spacing w:val="-5"/>
              </w:rPr>
              <w:t xml:space="preserve"> </w:t>
            </w:r>
            <w:r>
              <w:rPr>
                <w:spacing w:val="2"/>
              </w:rPr>
              <w:t>s</w:t>
            </w:r>
            <w:r>
              <w:rPr>
                <w:spacing w:val="-1"/>
              </w:rPr>
              <w:t>ys</w:t>
            </w:r>
            <w:r>
              <w:t>t</w:t>
            </w:r>
            <w:r>
              <w:rPr>
                <w:spacing w:val="2"/>
              </w:rPr>
              <w:t>e</w:t>
            </w:r>
            <w:r>
              <w:rPr>
                <w:spacing w:val="-1"/>
              </w:rPr>
              <w:t>m</w:t>
            </w:r>
            <w:r>
              <w:t>s</w:t>
            </w:r>
            <w:r>
              <w:rPr>
                <w:spacing w:val="-6"/>
              </w:rPr>
              <w:t xml:space="preserve"> </w:t>
            </w:r>
            <w:r>
              <w:rPr>
                <w:spacing w:val="3"/>
              </w:rPr>
              <w:t>b</w:t>
            </w:r>
            <w:r>
              <w:t>y</w:t>
            </w:r>
            <w:r>
              <w:rPr>
                <w:spacing w:val="-3"/>
              </w:rPr>
              <w:t xml:space="preserve"> </w:t>
            </w:r>
            <w:r>
              <w:t>e</w:t>
            </w:r>
            <w:r>
              <w:rPr>
                <w:spacing w:val="-1"/>
              </w:rPr>
              <w:t>x</w:t>
            </w:r>
            <w:r>
              <w:rPr>
                <w:spacing w:val="3"/>
              </w:rPr>
              <w:t>a</w:t>
            </w:r>
            <w:r>
              <w:rPr>
                <w:spacing w:val="-1"/>
              </w:rPr>
              <w:t>m</w:t>
            </w:r>
            <w:r>
              <w:rPr>
                <w:spacing w:val="2"/>
              </w:rPr>
              <w:t>i</w:t>
            </w:r>
            <w:r>
              <w:rPr>
                <w:spacing w:val="-1"/>
              </w:rPr>
              <w:t>n</w:t>
            </w:r>
            <w:r>
              <w:rPr>
                <w:spacing w:val="2"/>
              </w:rPr>
              <w:t>i</w:t>
            </w:r>
            <w:r>
              <w:rPr>
                <w:spacing w:val="-1"/>
              </w:rPr>
              <w:t>n</w:t>
            </w:r>
            <w:r>
              <w:t>g</w:t>
            </w:r>
            <w:r>
              <w:rPr>
                <w:spacing w:val="-9"/>
              </w:rPr>
              <w:t xml:space="preserve"> </w:t>
            </w:r>
            <w:r>
              <w:rPr>
                <w:spacing w:val="3"/>
              </w:rPr>
              <w:t>c</w:t>
            </w:r>
            <w:r>
              <w:rPr>
                <w:spacing w:val="-1"/>
              </w:rPr>
              <w:t>h</w:t>
            </w:r>
            <w:r>
              <w:t>a</w:t>
            </w:r>
            <w:r>
              <w:rPr>
                <w:spacing w:val="1"/>
              </w:rPr>
              <w:t>n</w:t>
            </w:r>
            <w:r>
              <w:rPr>
                <w:spacing w:val="-1"/>
              </w:rPr>
              <w:t>g</w:t>
            </w:r>
            <w:r>
              <w:rPr>
                <w:spacing w:val="3"/>
              </w:rPr>
              <w:t>e</w:t>
            </w:r>
            <w:r>
              <w:t>s</w:t>
            </w:r>
            <w:r>
              <w:rPr>
                <w:spacing w:val="-6"/>
              </w:rPr>
              <w:t xml:space="preserve"> </w:t>
            </w:r>
            <w:r>
              <w:rPr>
                <w:spacing w:val="1"/>
              </w:rPr>
              <w:t>o</w:t>
            </w:r>
            <w:r>
              <w:rPr>
                <w:spacing w:val="-1"/>
              </w:rPr>
              <w:t>v</w:t>
            </w:r>
            <w:r>
              <w:t>er</w:t>
            </w:r>
            <w:r>
              <w:rPr>
                <w:spacing w:val="-3"/>
              </w:rPr>
              <w:t xml:space="preserve"> </w:t>
            </w:r>
            <w:r>
              <w:t>t</w:t>
            </w:r>
            <w:r>
              <w:rPr>
                <w:spacing w:val="2"/>
              </w:rPr>
              <w:t>i</w:t>
            </w:r>
            <w:r>
              <w:rPr>
                <w:spacing w:val="-1"/>
              </w:rPr>
              <w:t>m</w:t>
            </w:r>
            <w:r>
              <w:t>e, a</w:t>
            </w:r>
            <w:r>
              <w:rPr>
                <w:spacing w:val="-1"/>
              </w:rPr>
              <w:t>n</w:t>
            </w:r>
            <w:r>
              <w:t>d</w:t>
            </w:r>
            <w:r>
              <w:rPr>
                <w:spacing w:val="-2"/>
              </w:rPr>
              <w:t xml:space="preserve"> </w:t>
            </w:r>
            <w:r>
              <w:t>c</w:t>
            </w:r>
            <w:r>
              <w:rPr>
                <w:spacing w:val="1"/>
              </w:rPr>
              <w:t>o</w:t>
            </w:r>
            <w:r>
              <w:rPr>
                <w:spacing w:val="-1"/>
              </w:rPr>
              <w:t>ns</w:t>
            </w:r>
            <w:r>
              <w:t>i</w:t>
            </w:r>
            <w:r>
              <w:rPr>
                <w:spacing w:val="1"/>
              </w:rPr>
              <w:t>d</w:t>
            </w:r>
            <w:r>
              <w:t>e</w:t>
            </w:r>
            <w:r>
              <w:rPr>
                <w:spacing w:val="1"/>
              </w:rPr>
              <w:t>r</w:t>
            </w:r>
            <w:r>
              <w:t>i</w:t>
            </w:r>
            <w:r>
              <w:rPr>
                <w:spacing w:val="1"/>
              </w:rPr>
              <w:t>n</w:t>
            </w:r>
            <w:r>
              <w:t>g</w:t>
            </w:r>
            <w:r>
              <w:rPr>
                <w:spacing w:val="-8"/>
              </w:rPr>
              <w:t xml:space="preserve"> </w:t>
            </w:r>
            <w:r>
              <w:rPr>
                <w:spacing w:val="-2"/>
              </w:rPr>
              <w:t>f</w:t>
            </w:r>
            <w:r>
              <w:rPr>
                <w:spacing w:val="1"/>
              </w:rPr>
              <w:t>or</w:t>
            </w:r>
            <w:r>
              <w:t>c</w:t>
            </w:r>
            <w:r>
              <w:rPr>
                <w:spacing w:val="1"/>
              </w:rPr>
              <w:t>e</w:t>
            </w:r>
            <w:r>
              <w:t>s</w:t>
            </w:r>
            <w:r>
              <w:rPr>
                <w:spacing w:val="-5"/>
              </w:rPr>
              <w:t xml:space="preserve"> </w:t>
            </w:r>
            <w:r>
              <w:t>at</w:t>
            </w:r>
            <w:r>
              <w:rPr>
                <w:spacing w:val="-1"/>
              </w:rPr>
              <w:t xml:space="preserve"> </w:t>
            </w:r>
            <w:r>
              <w:rPr>
                <w:spacing w:val="1"/>
              </w:rPr>
              <w:t>d</w:t>
            </w:r>
            <w:r>
              <w:t>if</w:t>
            </w:r>
            <w:r>
              <w:rPr>
                <w:spacing w:val="-2"/>
              </w:rPr>
              <w:t>f</w:t>
            </w:r>
            <w:r>
              <w:rPr>
                <w:spacing w:val="3"/>
              </w:rPr>
              <w:t>e</w:t>
            </w:r>
            <w:r>
              <w:rPr>
                <w:spacing w:val="1"/>
              </w:rPr>
              <w:t>r</w:t>
            </w:r>
            <w:r>
              <w:t>e</w:t>
            </w:r>
            <w:r>
              <w:rPr>
                <w:spacing w:val="-1"/>
              </w:rPr>
              <w:t>n</w:t>
            </w:r>
            <w:r>
              <w:t>t</w:t>
            </w:r>
            <w:r>
              <w:rPr>
                <w:spacing w:val="-7"/>
              </w:rPr>
              <w:t xml:space="preserve"> </w:t>
            </w:r>
            <w:r>
              <w:t>scal</w:t>
            </w:r>
            <w:r>
              <w:rPr>
                <w:spacing w:val="4"/>
              </w:rPr>
              <w:t>e</w:t>
            </w:r>
            <w:r>
              <w:rPr>
                <w:spacing w:val="-1"/>
              </w:rPr>
              <w:t>s</w:t>
            </w:r>
            <w:r>
              <w:t>,</w:t>
            </w:r>
            <w:r>
              <w:rPr>
                <w:spacing w:val="-4"/>
              </w:rPr>
              <w:t xml:space="preserve"> </w:t>
            </w:r>
            <w:r>
              <w:rPr>
                <w:spacing w:val="2"/>
              </w:rPr>
              <w:t>i</w:t>
            </w:r>
            <w:r>
              <w:rPr>
                <w:spacing w:val="-1"/>
              </w:rPr>
              <w:t>n</w:t>
            </w:r>
            <w:r>
              <w:t>c</w:t>
            </w:r>
            <w:r>
              <w:rPr>
                <w:spacing w:val="2"/>
              </w:rPr>
              <w:t>l</w:t>
            </w:r>
            <w:r>
              <w:rPr>
                <w:spacing w:val="-1"/>
              </w:rPr>
              <w:t>u</w:t>
            </w:r>
            <w:r>
              <w:rPr>
                <w:spacing w:val="1"/>
              </w:rPr>
              <w:t>din</w:t>
            </w:r>
            <w:r>
              <w:t>g</w:t>
            </w:r>
            <w:r>
              <w:rPr>
                <w:spacing w:val="-9"/>
              </w:rPr>
              <w:t xml:space="preserve"> </w:t>
            </w:r>
            <w:r>
              <w:rPr>
                <w:spacing w:val="2"/>
                <w:w w:val="99"/>
              </w:rPr>
              <w:t>t</w:t>
            </w:r>
            <w:r>
              <w:rPr>
                <w:spacing w:val="-1"/>
                <w:w w:val="99"/>
              </w:rPr>
              <w:t>h</w:t>
            </w:r>
            <w:r>
              <w:rPr>
                <w:w w:val="99"/>
              </w:rPr>
              <w:t>e at</w:t>
            </w:r>
            <w:r>
              <w:rPr>
                <w:spacing w:val="4"/>
                <w:w w:val="99"/>
              </w:rPr>
              <w:t>o</w:t>
            </w:r>
            <w:r>
              <w:rPr>
                <w:spacing w:val="-4"/>
                <w:w w:val="99"/>
              </w:rPr>
              <w:t>m</w:t>
            </w:r>
            <w:r>
              <w:rPr>
                <w:w w:val="99"/>
              </w:rPr>
              <w:t>ic</w:t>
            </w:r>
            <w:r>
              <w:t xml:space="preserve"> </w:t>
            </w:r>
            <w:r>
              <w:rPr>
                <w:spacing w:val="-1"/>
              </w:rPr>
              <w:t>s</w:t>
            </w:r>
            <w:r>
              <w:t>c</w:t>
            </w:r>
            <w:r>
              <w:rPr>
                <w:spacing w:val="1"/>
              </w:rPr>
              <w:t>a</w:t>
            </w:r>
            <w:r>
              <w:t>le.</w:t>
            </w:r>
            <w:r>
              <w:rPr>
                <w:spacing w:val="-3"/>
              </w:rPr>
              <w:t xml:space="preserve"> </w:t>
            </w:r>
            <w:r>
              <w:t>S</w:t>
            </w:r>
            <w:r>
              <w:rPr>
                <w:spacing w:val="2"/>
              </w:rPr>
              <w:t>t</w:t>
            </w:r>
            <w:r>
              <w:rPr>
                <w:spacing w:val="-1"/>
              </w:rPr>
              <w:t>u</w:t>
            </w:r>
            <w:r>
              <w:rPr>
                <w:spacing w:val="1"/>
              </w:rPr>
              <w:t>d</w:t>
            </w:r>
            <w:r>
              <w:t>e</w:t>
            </w:r>
            <w:r>
              <w:rPr>
                <w:spacing w:val="1"/>
              </w:rPr>
              <w:t>n</w:t>
            </w:r>
            <w:r>
              <w:t>ts</w:t>
            </w:r>
            <w:r>
              <w:rPr>
                <w:spacing w:val="-8"/>
              </w:rPr>
              <w:t xml:space="preserve"> </w:t>
            </w:r>
            <w:r>
              <w:t>lea</w:t>
            </w:r>
            <w:r>
              <w:rPr>
                <w:spacing w:val="1"/>
              </w:rPr>
              <w:t>r</w:t>
            </w:r>
            <w:r>
              <w:t>n</w:t>
            </w:r>
            <w:r>
              <w:rPr>
                <w:spacing w:val="-4"/>
              </w:rPr>
              <w:t xml:space="preserve"> </w:t>
            </w:r>
            <w:r>
              <w:rPr>
                <w:spacing w:val="3"/>
              </w:rPr>
              <w:t>c</w:t>
            </w:r>
            <w:r>
              <w:rPr>
                <w:spacing w:val="-1"/>
              </w:rPr>
              <w:t>h</w:t>
            </w:r>
            <w:r>
              <w:t>a</w:t>
            </w:r>
            <w:r>
              <w:rPr>
                <w:spacing w:val="1"/>
              </w:rPr>
              <w:t>n</w:t>
            </w:r>
            <w:r>
              <w:rPr>
                <w:spacing w:val="-1"/>
              </w:rPr>
              <w:t>g</w:t>
            </w:r>
            <w:r>
              <w:t>es</w:t>
            </w:r>
            <w:r>
              <w:rPr>
                <w:spacing w:val="-6"/>
              </w:rPr>
              <w:t xml:space="preserve"> </w:t>
            </w:r>
            <w:r>
              <w:rPr>
                <w:spacing w:val="2"/>
              </w:rPr>
              <w:t>i</w:t>
            </w:r>
            <w:r>
              <w:t>n</w:t>
            </w:r>
            <w:r>
              <w:rPr>
                <w:spacing w:val="-3"/>
              </w:rPr>
              <w:t xml:space="preserve"> </w:t>
            </w:r>
            <w:r>
              <w:rPr>
                <w:spacing w:val="1"/>
              </w:rPr>
              <w:t>o</w:t>
            </w:r>
            <w:r>
              <w:rPr>
                <w:spacing w:val="-1"/>
              </w:rPr>
              <w:t>n</w:t>
            </w:r>
            <w:r>
              <w:t>e</w:t>
            </w:r>
            <w:r>
              <w:rPr>
                <w:spacing w:val="-2"/>
              </w:rPr>
              <w:t xml:space="preserve"> </w:t>
            </w:r>
            <w:r>
              <w:rPr>
                <w:spacing w:val="1"/>
              </w:rPr>
              <w:t>p</w:t>
            </w:r>
            <w:r>
              <w:t>a</w:t>
            </w:r>
            <w:r>
              <w:rPr>
                <w:spacing w:val="1"/>
              </w:rPr>
              <w:t>r</w:t>
            </w:r>
            <w:r>
              <w:t>t</w:t>
            </w:r>
            <w:r>
              <w:rPr>
                <w:spacing w:val="-3"/>
              </w:rPr>
              <w:t xml:space="preserve"> </w:t>
            </w:r>
            <w:r>
              <w:rPr>
                <w:spacing w:val="1"/>
              </w:rPr>
              <w:t>o</w:t>
            </w:r>
            <w:r>
              <w:t>f</w:t>
            </w:r>
            <w:r>
              <w:rPr>
                <w:spacing w:val="-3"/>
              </w:rPr>
              <w:t xml:space="preserve"> </w:t>
            </w:r>
            <w:r>
              <w:t xml:space="preserve">a </w:t>
            </w:r>
            <w:r>
              <w:rPr>
                <w:spacing w:val="2"/>
              </w:rPr>
              <w:t>s</w:t>
            </w:r>
            <w:r>
              <w:rPr>
                <w:spacing w:val="-1"/>
              </w:rPr>
              <w:t>ys</w:t>
            </w:r>
            <w:r>
              <w:t>t</w:t>
            </w:r>
            <w:r>
              <w:rPr>
                <w:spacing w:val="2"/>
              </w:rPr>
              <w:t>e</w:t>
            </w:r>
            <w:r>
              <w:t xml:space="preserve">m </w:t>
            </w:r>
            <w:r>
              <w:rPr>
                <w:spacing w:val="-1"/>
              </w:rPr>
              <w:t>m</w:t>
            </w:r>
            <w:r>
              <w:rPr>
                <w:spacing w:val="2"/>
              </w:rPr>
              <w:t>i</w:t>
            </w:r>
            <w:r>
              <w:rPr>
                <w:spacing w:val="-1"/>
              </w:rPr>
              <w:t>gh</w:t>
            </w:r>
            <w:r>
              <w:t>t</w:t>
            </w:r>
            <w:r>
              <w:rPr>
                <w:spacing w:val="-5"/>
              </w:rPr>
              <w:t xml:space="preserve"> </w:t>
            </w:r>
            <w:r>
              <w:rPr>
                <w:spacing w:val="1"/>
              </w:rPr>
              <w:t>c</w:t>
            </w:r>
            <w:r>
              <w:rPr>
                <w:spacing w:val="3"/>
              </w:rPr>
              <w:t>a</w:t>
            </w:r>
            <w:r>
              <w:rPr>
                <w:spacing w:val="-1"/>
              </w:rPr>
              <w:t>us</w:t>
            </w:r>
            <w:r>
              <w:t>e</w:t>
            </w:r>
            <w:r>
              <w:rPr>
                <w:spacing w:val="-3"/>
              </w:rPr>
              <w:t xml:space="preserve"> </w:t>
            </w:r>
            <w:r>
              <w:t>la</w:t>
            </w:r>
            <w:r>
              <w:rPr>
                <w:spacing w:val="3"/>
              </w:rPr>
              <w:t>r</w:t>
            </w:r>
            <w:r>
              <w:rPr>
                <w:spacing w:val="-1"/>
              </w:rPr>
              <w:t>g</w:t>
            </w:r>
            <w:r>
              <w:t>e</w:t>
            </w:r>
            <w:r>
              <w:rPr>
                <w:spacing w:val="-3"/>
              </w:rPr>
              <w:t xml:space="preserve"> </w:t>
            </w:r>
            <w:r>
              <w:t>c</w:t>
            </w:r>
            <w:r>
              <w:rPr>
                <w:spacing w:val="-1"/>
              </w:rPr>
              <w:t>h</w:t>
            </w:r>
            <w:r>
              <w:rPr>
                <w:spacing w:val="3"/>
              </w:rPr>
              <w:t>a</w:t>
            </w:r>
            <w:r>
              <w:rPr>
                <w:spacing w:val="1"/>
              </w:rPr>
              <w:t>n</w:t>
            </w:r>
            <w:r>
              <w:rPr>
                <w:spacing w:val="-1"/>
              </w:rPr>
              <w:t>g</w:t>
            </w:r>
            <w:r>
              <w:t>es</w:t>
            </w:r>
            <w:r>
              <w:rPr>
                <w:spacing w:val="-6"/>
              </w:rPr>
              <w:t xml:space="preserve"> </w:t>
            </w:r>
            <w:r>
              <w:rPr>
                <w:spacing w:val="2"/>
              </w:rPr>
              <w:t>i</w:t>
            </w:r>
            <w:r>
              <w:t>n</w:t>
            </w:r>
            <w:r>
              <w:rPr>
                <w:spacing w:val="-3"/>
              </w:rPr>
              <w:t xml:space="preserve"> </w:t>
            </w:r>
            <w:r>
              <w:rPr>
                <w:spacing w:val="3"/>
              </w:rPr>
              <w:t>a</w:t>
            </w:r>
            <w:r>
              <w:rPr>
                <w:spacing w:val="-1"/>
              </w:rPr>
              <w:t>n</w:t>
            </w:r>
            <w:r>
              <w:rPr>
                <w:spacing w:val="1"/>
              </w:rPr>
              <w:t>o</w:t>
            </w:r>
            <w:r>
              <w:t>t</w:t>
            </w:r>
            <w:r>
              <w:rPr>
                <w:spacing w:val="-1"/>
              </w:rPr>
              <w:t>h</w:t>
            </w:r>
            <w:r>
              <w:t>er</w:t>
            </w:r>
            <w:r>
              <w:rPr>
                <w:spacing w:val="-5"/>
              </w:rPr>
              <w:t xml:space="preserve"> </w:t>
            </w:r>
            <w:r>
              <w:rPr>
                <w:spacing w:val="1"/>
              </w:rPr>
              <w:t>p</w:t>
            </w:r>
            <w:r>
              <w:t>a</w:t>
            </w:r>
            <w:r>
              <w:rPr>
                <w:spacing w:val="1"/>
              </w:rPr>
              <w:t>r</w:t>
            </w:r>
            <w:r>
              <w:t>t,</w:t>
            </w:r>
            <w:r>
              <w:rPr>
                <w:spacing w:val="-3"/>
              </w:rPr>
              <w:t xml:space="preserve"> </w:t>
            </w:r>
            <w:r>
              <w:rPr>
                <w:spacing w:val="2"/>
              </w:rPr>
              <w:t>s</w:t>
            </w:r>
            <w:r>
              <w:rPr>
                <w:spacing w:val="-1"/>
              </w:rPr>
              <w:t>ys</w:t>
            </w:r>
            <w:r>
              <w:t>t</w:t>
            </w:r>
            <w:r>
              <w:rPr>
                <w:spacing w:val="2"/>
              </w:rPr>
              <w:t>e</w:t>
            </w:r>
            <w:r>
              <w:rPr>
                <w:spacing w:val="-1"/>
              </w:rPr>
              <w:t>m</w:t>
            </w:r>
            <w:r>
              <w:t>s</w:t>
            </w:r>
            <w:r>
              <w:rPr>
                <w:spacing w:val="-6"/>
              </w:rPr>
              <w:t xml:space="preserve"> </w:t>
            </w:r>
            <w:r>
              <w:rPr>
                <w:spacing w:val="2"/>
              </w:rPr>
              <w:t>i</w:t>
            </w:r>
            <w:r>
              <w:t xml:space="preserve">n </w:t>
            </w:r>
            <w:r>
              <w:rPr>
                <w:spacing w:val="1"/>
              </w:rPr>
              <w:t>d</w:t>
            </w:r>
            <w:r>
              <w:rPr>
                <w:spacing w:val="-1"/>
              </w:rPr>
              <w:t>yn</w:t>
            </w:r>
            <w:r>
              <w:rPr>
                <w:spacing w:val="3"/>
              </w:rPr>
              <w:t>a</w:t>
            </w:r>
            <w:r>
              <w:rPr>
                <w:spacing w:val="-1"/>
              </w:rPr>
              <w:t>m</w:t>
            </w:r>
            <w:r>
              <w:t>ic</w:t>
            </w:r>
            <w:r>
              <w:rPr>
                <w:spacing w:val="-7"/>
              </w:rPr>
              <w:t xml:space="preserve"> </w:t>
            </w:r>
            <w:r>
              <w:t>e</w:t>
            </w:r>
            <w:r>
              <w:rPr>
                <w:spacing w:val="1"/>
              </w:rPr>
              <w:t>q</w:t>
            </w:r>
            <w:r>
              <w:rPr>
                <w:spacing w:val="-1"/>
              </w:rPr>
              <w:t>u</w:t>
            </w:r>
            <w:r>
              <w:t>i</w:t>
            </w:r>
            <w:r>
              <w:rPr>
                <w:spacing w:val="2"/>
              </w:rPr>
              <w:t>l</w:t>
            </w:r>
            <w:r>
              <w:t>i</w:t>
            </w:r>
            <w:r>
              <w:rPr>
                <w:spacing w:val="1"/>
              </w:rPr>
              <w:t>br</w:t>
            </w:r>
            <w:r>
              <w:t>i</w:t>
            </w:r>
            <w:r>
              <w:rPr>
                <w:spacing w:val="1"/>
              </w:rPr>
              <w:t>u</w:t>
            </w:r>
            <w:r>
              <w:t>m</w:t>
            </w:r>
            <w:r>
              <w:rPr>
                <w:spacing w:val="-10"/>
              </w:rPr>
              <w:t xml:space="preserve"> </w:t>
            </w:r>
            <w:r>
              <w:t>a</w:t>
            </w:r>
            <w:r>
              <w:rPr>
                <w:spacing w:val="1"/>
              </w:rPr>
              <w:t>r</w:t>
            </w:r>
            <w:r>
              <w:t>e</w:t>
            </w:r>
            <w:r>
              <w:rPr>
                <w:spacing w:val="-1"/>
              </w:rPr>
              <w:t xml:space="preserve"> s</w:t>
            </w:r>
            <w:r>
              <w:t>ta</w:t>
            </w:r>
            <w:r>
              <w:rPr>
                <w:spacing w:val="1"/>
              </w:rPr>
              <w:t>b</w:t>
            </w:r>
            <w:r>
              <w:t>le</w:t>
            </w:r>
            <w:r>
              <w:rPr>
                <w:spacing w:val="-5"/>
              </w:rPr>
              <w:t xml:space="preserve"> </w:t>
            </w:r>
            <w:r>
              <w:rPr>
                <w:spacing w:val="1"/>
              </w:rPr>
              <w:t>d</w:t>
            </w:r>
            <w:r>
              <w:rPr>
                <w:spacing w:val="-1"/>
              </w:rPr>
              <w:t>u</w:t>
            </w:r>
            <w:r>
              <w:t>e</w:t>
            </w:r>
            <w:r>
              <w:rPr>
                <w:spacing w:val="-2"/>
              </w:rPr>
              <w:t xml:space="preserve"> </w:t>
            </w:r>
            <w:r>
              <w:t>to</w:t>
            </w:r>
            <w:r>
              <w:rPr>
                <w:spacing w:val="-1"/>
              </w:rPr>
              <w:t xml:space="preserve"> </w:t>
            </w:r>
            <w:r>
              <w:t xml:space="preserve">a </w:t>
            </w:r>
            <w:r>
              <w:rPr>
                <w:spacing w:val="1"/>
              </w:rPr>
              <w:t>b</w:t>
            </w:r>
            <w:r>
              <w:t>ala</w:t>
            </w:r>
            <w:r>
              <w:rPr>
                <w:spacing w:val="-1"/>
              </w:rPr>
              <w:t>n</w:t>
            </w:r>
            <w:r>
              <w:t>ce</w:t>
            </w:r>
            <w:r>
              <w:rPr>
                <w:spacing w:val="-5"/>
              </w:rPr>
              <w:t xml:space="preserve"> </w:t>
            </w:r>
            <w:r>
              <w:rPr>
                <w:spacing w:val="1"/>
              </w:rPr>
              <w:t>o</w:t>
            </w:r>
            <w:r>
              <w:t>f</w:t>
            </w:r>
            <w:r>
              <w:rPr>
                <w:spacing w:val="-3"/>
              </w:rPr>
              <w:t xml:space="preserve"> </w:t>
            </w:r>
            <w:r>
              <w:rPr>
                <w:spacing w:val="-2"/>
              </w:rPr>
              <w:t>f</w:t>
            </w:r>
            <w:r>
              <w:t>e</w:t>
            </w:r>
            <w:r>
              <w:rPr>
                <w:spacing w:val="1"/>
              </w:rPr>
              <w:t>edb</w:t>
            </w:r>
            <w:r>
              <w:t>a</w:t>
            </w:r>
            <w:r>
              <w:rPr>
                <w:spacing w:val="1"/>
              </w:rPr>
              <w:t>c</w:t>
            </w:r>
            <w:r>
              <w:t xml:space="preserve">k </w:t>
            </w:r>
            <w:r>
              <w:rPr>
                <w:spacing w:val="-1"/>
              </w:rPr>
              <w:t>m</w:t>
            </w:r>
            <w:r>
              <w:t>e</w:t>
            </w:r>
            <w:r>
              <w:rPr>
                <w:spacing w:val="1"/>
              </w:rPr>
              <w:t>c</w:t>
            </w:r>
            <w:r>
              <w:rPr>
                <w:spacing w:val="-1"/>
              </w:rPr>
              <w:t>h</w:t>
            </w:r>
            <w:r>
              <w:rPr>
                <w:spacing w:val="3"/>
              </w:rPr>
              <w:t>a</w:t>
            </w:r>
            <w:r>
              <w:rPr>
                <w:spacing w:val="-1"/>
              </w:rPr>
              <w:t>n</w:t>
            </w:r>
            <w:r>
              <w:rPr>
                <w:spacing w:val="2"/>
              </w:rPr>
              <w:t>is</w:t>
            </w:r>
            <w:r>
              <w:rPr>
                <w:spacing w:val="-1"/>
              </w:rPr>
              <w:t>ms</w:t>
            </w:r>
            <w:r>
              <w:t>,</w:t>
            </w:r>
            <w:r>
              <w:rPr>
                <w:spacing w:val="-9"/>
              </w:rPr>
              <w:t xml:space="preserve"> </w:t>
            </w:r>
            <w:r>
              <w:t>a</w:t>
            </w:r>
            <w:r>
              <w:rPr>
                <w:spacing w:val="-1"/>
              </w:rPr>
              <w:t>n</w:t>
            </w:r>
            <w:r>
              <w:t>d</w:t>
            </w:r>
            <w:r>
              <w:rPr>
                <w:spacing w:val="-2"/>
              </w:rPr>
              <w:t xml:space="preserve"> </w:t>
            </w:r>
            <w:r>
              <w:rPr>
                <w:spacing w:val="-1"/>
              </w:rPr>
              <w:t>s</w:t>
            </w:r>
            <w:r>
              <w:t>ta</w:t>
            </w:r>
            <w:r>
              <w:rPr>
                <w:spacing w:val="1"/>
              </w:rPr>
              <w:t>b</w:t>
            </w:r>
            <w:r>
              <w:t>i</w:t>
            </w:r>
            <w:r>
              <w:rPr>
                <w:spacing w:val="2"/>
              </w:rPr>
              <w:t>l</w:t>
            </w:r>
            <w:r>
              <w:t>i</w:t>
            </w:r>
            <w:r>
              <w:rPr>
                <w:spacing w:val="2"/>
              </w:rPr>
              <w:t>t</w:t>
            </w:r>
            <w:r>
              <w:t>y</w:t>
            </w:r>
            <w:r>
              <w:rPr>
                <w:spacing w:val="-7"/>
              </w:rPr>
              <w:t xml:space="preserve"> </w:t>
            </w:r>
            <w:r>
              <w:rPr>
                <w:spacing w:val="-1"/>
              </w:rPr>
              <w:t>m</w:t>
            </w:r>
            <w:r>
              <w:rPr>
                <w:spacing w:val="2"/>
              </w:rPr>
              <w:t>i</w:t>
            </w:r>
            <w:r>
              <w:rPr>
                <w:spacing w:val="1"/>
              </w:rPr>
              <w:t>g</w:t>
            </w:r>
            <w:r>
              <w:rPr>
                <w:spacing w:val="-1"/>
              </w:rPr>
              <w:t>h</w:t>
            </w:r>
            <w:r>
              <w:t>t</w:t>
            </w:r>
            <w:r>
              <w:rPr>
                <w:spacing w:val="-5"/>
              </w:rPr>
              <w:t xml:space="preserve"> </w:t>
            </w:r>
            <w:r>
              <w:rPr>
                <w:spacing w:val="1"/>
              </w:rPr>
              <w:t>b</w:t>
            </w:r>
            <w:r>
              <w:t>e</w:t>
            </w:r>
            <w:r>
              <w:rPr>
                <w:spacing w:val="-1"/>
              </w:rPr>
              <w:t xml:space="preserve"> </w:t>
            </w:r>
            <w:r>
              <w:rPr>
                <w:spacing w:val="1"/>
              </w:rPr>
              <w:t>d</w:t>
            </w:r>
            <w:r>
              <w:t>i</w:t>
            </w:r>
            <w:r>
              <w:rPr>
                <w:spacing w:val="-1"/>
              </w:rPr>
              <w:t>s</w:t>
            </w:r>
            <w:r>
              <w:t>t</w:t>
            </w:r>
            <w:r>
              <w:rPr>
                <w:spacing w:val="-1"/>
              </w:rPr>
              <w:t>u</w:t>
            </w:r>
            <w:r>
              <w:rPr>
                <w:spacing w:val="1"/>
              </w:rPr>
              <w:t>rb</w:t>
            </w:r>
            <w:r>
              <w:t>ed</w:t>
            </w:r>
            <w:r>
              <w:rPr>
                <w:spacing w:val="-5"/>
              </w:rPr>
              <w:t xml:space="preserve"> </w:t>
            </w:r>
            <w:r>
              <w:rPr>
                <w:spacing w:val="1"/>
              </w:rPr>
              <w:t>b</w:t>
            </w:r>
            <w:r>
              <w:t>y</w:t>
            </w:r>
            <w:r>
              <w:rPr>
                <w:spacing w:val="-5"/>
              </w:rPr>
              <w:t xml:space="preserve"> </w:t>
            </w:r>
            <w:r>
              <w:t>e</w:t>
            </w:r>
            <w:r>
              <w:rPr>
                <w:spacing w:val="2"/>
              </w:rPr>
              <w:t>i</w:t>
            </w:r>
            <w:r>
              <w:t>t</w:t>
            </w:r>
            <w:r>
              <w:rPr>
                <w:spacing w:val="-1"/>
              </w:rPr>
              <w:t>h</w:t>
            </w:r>
            <w:r>
              <w:t xml:space="preserve">er </w:t>
            </w:r>
            <w:r>
              <w:rPr>
                <w:spacing w:val="-1"/>
              </w:rPr>
              <w:t>su</w:t>
            </w:r>
            <w:r>
              <w:rPr>
                <w:spacing w:val="1"/>
              </w:rPr>
              <w:t>dd</w:t>
            </w:r>
            <w:r>
              <w:t>en</w:t>
            </w:r>
            <w:r>
              <w:rPr>
                <w:spacing w:val="-7"/>
              </w:rPr>
              <w:t xml:space="preserve"> </w:t>
            </w:r>
            <w:r>
              <w:rPr>
                <w:spacing w:val="3"/>
              </w:rPr>
              <w:t>e</w:t>
            </w:r>
            <w:r>
              <w:rPr>
                <w:spacing w:val="-1"/>
              </w:rPr>
              <w:t>v</w:t>
            </w:r>
            <w:r>
              <w:t>e</w:t>
            </w:r>
            <w:r>
              <w:rPr>
                <w:spacing w:val="-1"/>
              </w:rPr>
              <w:t>n</w:t>
            </w:r>
            <w:r>
              <w:rPr>
                <w:spacing w:val="2"/>
              </w:rPr>
              <w:t>t</w:t>
            </w:r>
            <w:r>
              <w:t>s</w:t>
            </w:r>
            <w:r>
              <w:rPr>
                <w:spacing w:val="-5"/>
              </w:rPr>
              <w:t xml:space="preserve"> </w:t>
            </w:r>
            <w:r>
              <w:rPr>
                <w:spacing w:val="1"/>
              </w:rPr>
              <w:t>o</w:t>
            </w:r>
            <w:r>
              <w:t>r</w:t>
            </w:r>
            <w:r>
              <w:rPr>
                <w:spacing w:val="-1"/>
              </w:rPr>
              <w:t xml:space="preserve"> g</w:t>
            </w:r>
            <w:r>
              <w:rPr>
                <w:spacing w:val="2"/>
              </w:rPr>
              <w:t>r</w:t>
            </w:r>
            <w:r>
              <w:t>a</w:t>
            </w:r>
            <w:r>
              <w:rPr>
                <w:spacing w:val="1"/>
              </w:rPr>
              <w:t>d</w:t>
            </w:r>
            <w:r>
              <w:rPr>
                <w:spacing w:val="-1"/>
              </w:rPr>
              <w:t>u</w:t>
            </w:r>
            <w:r>
              <w:t>al</w:t>
            </w:r>
            <w:r>
              <w:rPr>
                <w:spacing w:val="-6"/>
              </w:rPr>
              <w:t xml:space="preserve"> </w:t>
            </w:r>
            <w:r>
              <w:t>c</w:t>
            </w:r>
            <w:r>
              <w:rPr>
                <w:spacing w:val="-1"/>
              </w:rPr>
              <w:t>h</w:t>
            </w:r>
            <w:r>
              <w:rPr>
                <w:spacing w:val="3"/>
              </w:rPr>
              <w:t>a</w:t>
            </w:r>
            <w:r>
              <w:rPr>
                <w:spacing w:val="1"/>
              </w:rPr>
              <w:t>n</w:t>
            </w:r>
            <w:r>
              <w:rPr>
                <w:spacing w:val="-1"/>
              </w:rPr>
              <w:t>g</w:t>
            </w:r>
            <w:r>
              <w:t>es</w:t>
            </w:r>
            <w:r>
              <w:rPr>
                <w:spacing w:val="-6"/>
              </w:rPr>
              <w:t xml:space="preserve"> </w:t>
            </w:r>
            <w:r>
              <w:rPr>
                <w:spacing w:val="2"/>
              </w:rPr>
              <w:t>t</w:t>
            </w:r>
            <w:r>
              <w:rPr>
                <w:spacing w:val="-1"/>
              </w:rPr>
              <w:t>h</w:t>
            </w:r>
            <w:r>
              <w:t>at</w:t>
            </w:r>
            <w:r>
              <w:rPr>
                <w:spacing w:val="-3"/>
              </w:rPr>
              <w:t xml:space="preserve"> </w:t>
            </w:r>
            <w:r>
              <w:t>a</w:t>
            </w:r>
            <w:r>
              <w:rPr>
                <w:spacing w:val="1"/>
              </w:rPr>
              <w:t>c</w:t>
            </w:r>
            <w:r>
              <w:t>c</w:t>
            </w:r>
            <w:r>
              <w:rPr>
                <w:spacing w:val="1"/>
              </w:rPr>
              <w:t>u</w:t>
            </w:r>
            <w:r>
              <w:rPr>
                <w:spacing w:val="-1"/>
              </w:rPr>
              <w:t>m</w:t>
            </w:r>
            <w:r>
              <w:rPr>
                <w:spacing w:val="1"/>
              </w:rPr>
              <w:t>u</w:t>
            </w:r>
            <w:r>
              <w:t>late</w:t>
            </w:r>
            <w:r>
              <w:rPr>
                <w:spacing w:val="-8"/>
              </w:rPr>
              <w:t xml:space="preserve"> </w:t>
            </w:r>
            <w:r>
              <w:rPr>
                <w:spacing w:val="1"/>
              </w:rPr>
              <w:t>o</w:t>
            </w:r>
            <w:r>
              <w:rPr>
                <w:spacing w:val="-1"/>
              </w:rPr>
              <w:t>v</w:t>
            </w:r>
            <w:r>
              <w:t>er</w:t>
            </w:r>
            <w:r>
              <w:rPr>
                <w:spacing w:val="-3"/>
              </w:rPr>
              <w:t xml:space="preserve"> </w:t>
            </w:r>
            <w:r>
              <w:t>t</w:t>
            </w:r>
            <w:r>
              <w:rPr>
                <w:spacing w:val="2"/>
              </w:rPr>
              <w:t>i</w:t>
            </w:r>
            <w:r>
              <w:rPr>
                <w:spacing w:val="-1"/>
              </w:rPr>
              <w:t>m</w:t>
            </w:r>
            <w:r>
              <w:t>e</w:t>
            </w:r>
          </w:p>
        </w:tc>
      </w:tr>
      <w:tr w:rsidR="009F3251" w:rsidTr="002822CE">
        <w:trPr>
          <w:trHeight w:hRule="exact" w:val="1261"/>
        </w:trPr>
        <w:tc>
          <w:tcPr>
            <w:tcW w:w="9270" w:type="dxa"/>
            <w:tcBorders>
              <w:top w:val="single" w:sz="4" w:space="0" w:color="000000"/>
              <w:left w:val="single" w:sz="4" w:space="0" w:color="000000"/>
              <w:bottom w:val="single" w:sz="4" w:space="0" w:color="000000"/>
              <w:right w:val="single" w:sz="4" w:space="0" w:color="000000"/>
            </w:tcBorders>
          </w:tcPr>
          <w:p w:rsidR="009F3251" w:rsidRDefault="009F3251" w:rsidP="002822CE">
            <w:pPr>
              <w:spacing w:before="56" w:line="228" w:lineRule="exact"/>
              <w:ind w:left="102" w:right="288"/>
            </w:pPr>
            <w:r>
              <w:rPr>
                <w:b/>
                <w:bCs/>
                <w:i/>
                <w:spacing w:val="-1"/>
              </w:rPr>
              <w:t>I</w:t>
            </w:r>
            <w:r>
              <w:rPr>
                <w:b/>
                <w:bCs/>
                <w:i/>
              </w:rPr>
              <w:t>n</w:t>
            </w:r>
            <w:r>
              <w:rPr>
                <w:b/>
                <w:bCs/>
                <w:i/>
                <w:spacing w:val="-2"/>
              </w:rPr>
              <w:t xml:space="preserve"> </w:t>
            </w:r>
            <w:r>
              <w:rPr>
                <w:b/>
                <w:bCs/>
                <w:i/>
                <w:spacing w:val="1"/>
              </w:rPr>
              <w:t>g</w:t>
            </w:r>
            <w:r>
              <w:rPr>
                <w:b/>
                <w:bCs/>
                <w:i/>
                <w:spacing w:val="-1"/>
              </w:rPr>
              <w:t>r</w:t>
            </w:r>
            <w:r>
              <w:rPr>
                <w:b/>
                <w:bCs/>
                <w:i/>
                <w:spacing w:val="1"/>
              </w:rPr>
              <w:t>ad</w:t>
            </w:r>
            <w:r>
              <w:rPr>
                <w:b/>
                <w:bCs/>
                <w:i/>
              </w:rPr>
              <w:t>es</w:t>
            </w:r>
            <w:r>
              <w:rPr>
                <w:b/>
                <w:bCs/>
                <w:i/>
                <w:spacing w:val="-5"/>
              </w:rPr>
              <w:t xml:space="preserve"> </w:t>
            </w:r>
            <w:r>
              <w:rPr>
                <w:b/>
                <w:bCs/>
                <w:i/>
                <w:spacing w:val="2"/>
              </w:rPr>
              <w:t>9</w:t>
            </w:r>
            <w:r>
              <w:rPr>
                <w:b/>
                <w:bCs/>
                <w:i/>
                <w:spacing w:val="1"/>
              </w:rPr>
              <w:t>-12</w:t>
            </w:r>
            <w:r>
              <w:rPr>
                <w:b/>
                <w:bCs/>
                <w:i/>
              </w:rPr>
              <w:t>,</w:t>
            </w:r>
            <w:r>
              <w:rPr>
                <w:b/>
                <w:bCs/>
                <w:i/>
                <w:spacing w:val="-3"/>
              </w:rPr>
              <w:t xml:space="preserve"> </w:t>
            </w:r>
            <w:r>
              <w:rPr>
                <w:spacing w:val="-1"/>
              </w:rPr>
              <w:t>s</w:t>
            </w:r>
            <w:r>
              <w:t>t</w:t>
            </w:r>
            <w:r>
              <w:rPr>
                <w:spacing w:val="-1"/>
              </w:rPr>
              <w:t>u</w:t>
            </w:r>
            <w:r>
              <w:rPr>
                <w:spacing w:val="1"/>
              </w:rPr>
              <w:t>d</w:t>
            </w:r>
            <w:r>
              <w:t>e</w:t>
            </w:r>
            <w:r>
              <w:rPr>
                <w:spacing w:val="-1"/>
              </w:rPr>
              <w:t>n</w:t>
            </w:r>
            <w:r>
              <w:t>ts</w:t>
            </w:r>
            <w:r>
              <w:rPr>
                <w:spacing w:val="-8"/>
              </w:rPr>
              <w:t xml:space="preserve"> can </w:t>
            </w:r>
            <w:r>
              <w:rPr>
                <w:spacing w:val="1"/>
              </w:rPr>
              <w:t>u</w:t>
            </w:r>
            <w:r>
              <w:rPr>
                <w:spacing w:val="-1"/>
              </w:rPr>
              <w:t>n</w:t>
            </w:r>
            <w:r>
              <w:rPr>
                <w:spacing w:val="1"/>
              </w:rPr>
              <w:t>d</w:t>
            </w:r>
            <w:r>
              <w:rPr>
                <w:spacing w:val="3"/>
              </w:rPr>
              <w:t>e</w:t>
            </w:r>
            <w:r>
              <w:rPr>
                <w:spacing w:val="1"/>
              </w:rPr>
              <w:t>r</w:t>
            </w:r>
            <w:r>
              <w:rPr>
                <w:spacing w:val="-1"/>
              </w:rPr>
              <w:t>s</w:t>
            </w:r>
            <w:r>
              <w:t>ta</w:t>
            </w:r>
            <w:r>
              <w:rPr>
                <w:spacing w:val="-1"/>
              </w:rPr>
              <w:t>n</w:t>
            </w:r>
            <w:r>
              <w:t>d</w:t>
            </w:r>
            <w:r>
              <w:rPr>
                <w:spacing w:val="-3"/>
              </w:rPr>
              <w:t xml:space="preserve"> </w:t>
            </w:r>
            <w:r>
              <w:rPr>
                <w:spacing w:val="-1"/>
              </w:rPr>
              <w:t>mu</w:t>
            </w:r>
            <w:r>
              <w:rPr>
                <w:spacing w:val="3"/>
              </w:rPr>
              <w:t>c</w:t>
            </w:r>
            <w:r>
              <w:t>h</w:t>
            </w:r>
            <w:r>
              <w:rPr>
                <w:spacing w:val="-5"/>
              </w:rPr>
              <w:t xml:space="preserve"> </w:t>
            </w:r>
            <w:r>
              <w:rPr>
                <w:spacing w:val="1"/>
              </w:rPr>
              <w:t>o</w:t>
            </w:r>
            <w:r>
              <w:t>f</w:t>
            </w:r>
            <w:r>
              <w:rPr>
                <w:spacing w:val="-3"/>
              </w:rPr>
              <w:t xml:space="preserve"> </w:t>
            </w:r>
            <w:r>
              <w:rPr>
                <w:spacing w:val="-1"/>
              </w:rPr>
              <w:t>s</w:t>
            </w:r>
            <w:r>
              <w:t>ci</w:t>
            </w:r>
            <w:r>
              <w:rPr>
                <w:spacing w:val="3"/>
              </w:rPr>
              <w:t>e</w:t>
            </w:r>
            <w:r>
              <w:rPr>
                <w:spacing w:val="-1"/>
              </w:rPr>
              <w:t>n</w:t>
            </w:r>
            <w:r>
              <w:t>ce</w:t>
            </w:r>
            <w:r>
              <w:rPr>
                <w:spacing w:val="-5"/>
              </w:rPr>
              <w:t xml:space="preserve"> </w:t>
            </w:r>
            <w:r>
              <w:rPr>
                <w:spacing w:val="1"/>
              </w:rPr>
              <w:t>d</w:t>
            </w:r>
            <w:r>
              <w:t>e</w:t>
            </w:r>
            <w:r>
              <w:rPr>
                <w:spacing w:val="1"/>
              </w:rPr>
              <w:t>a</w:t>
            </w:r>
            <w:r>
              <w:t xml:space="preserve">ls </w:t>
            </w:r>
            <w:r>
              <w:rPr>
                <w:spacing w:val="-2"/>
              </w:rPr>
              <w:t>w</w:t>
            </w:r>
            <w:r>
              <w:t>i</w:t>
            </w:r>
            <w:r>
              <w:rPr>
                <w:spacing w:val="2"/>
              </w:rPr>
              <w:t>t</w:t>
            </w:r>
            <w:r>
              <w:t>h</w:t>
            </w:r>
            <w:r>
              <w:rPr>
                <w:spacing w:val="-5"/>
              </w:rPr>
              <w:t xml:space="preserve"> </w:t>
            </w:r>
            <w:r>
              <w:t>c</w:t>
            </w:r>
            <w:r>
              <w:rPr>
                <w:spacing w:val="1"/>
              </w:rPr>
              <w:t>on</w:t>
            </w:r>
            <w:r>
              <w:rPr>
                <w:spacing w:val="-1"/>
              </w:rPr>
              <w:t>s</w:t>
            </w:r>
            <w:r>
              <w:t>tr</w:t>
            </w:r>
            <w:r>
              <w:rPr>
                <w:spacing w:val="-1"/>
              </w:rPr>
              <w:t>u</w:t>
            </w:r>
            <w:r>
              <w:t>c</w:t>
            </w:r>
            <w:r>
              <w:rPr>
                <w:spacing w:val="2"/>
              </w:rPr>
              <w:t>t</w:t>
            </w:r>
            <w:r>
              <w:t>i</w:t>
            </w:r>
            <w:r>
              <w:rPr>
                <w:spacing w:val="1"/>
              </w:rPr>
              <w:t>n</w:t>
            </w:r>
            <w:r>
              <w:t>g</w:t>
            </w:r>
            <w:r>
              <w:rPr>
                <w:spacing w:val="-11"/>
              </w:rPr>
              <w:t xml:space="preserve"> </w:t>
            </w:r>
            <w:r>
              <w:t>e</w:t>
            </w:r>
            <w:r>
              <w:rPr>
                <w:spacing w:val="-1"/>
              </w:rPr>
              <w:t>x</w:t>
            </w:r>
            <w:r>
              <w:rPr>
                <w:spacing w:val="1"/>
              </w:rPr>
              <w:t>p</w:t>
            </w:r>
            <w:r>
              <w:t>l</w:t>
            </w:r>
            <w:r>
              <w:rPr>
                <w:spacing w:val="2"/>
              </w:rPr>
              <w:t>a</w:t>
            </w:r>
            <w:r>
              <w:rPr>
                <w:spacing w:val="-1"/>
              </w:rPr>
              <w:t>n</w:t>
            </w:r>
            <w:r>
              <w:t>ati</w:t>
            </w:r>
            <w:r>
              <w:rPr>
                <w:spacing w:val="3"/>
              </w:rPr>
              <w:t>o</w:t>
            </w:r>
            <w:r>
              <w:rPr>
                <w:spacing w:val="-1"/>
              </w:rPr>
              <w:t>n</w:t>
            </w:r>
            <w:r>
              <w:t>s</w:t>
            </w:r>
            <w:r>
              <w:rPr>
                <w:spacing w:val="-8"/>
              </w:rPr>
              <w:t xml:space="preserve"> </w:t>
            </w:r>
            <w:r>
              <w:rPr>
                <w:spacing w:val="1"/>
              </w:rPr>
              <w:t>o</w:t>
            </w:r>
            <w:r>
              <w:t>f</w:t>
            </w:r>
            <w:r>
              <w:rPr>
                <w:spacing w:val="-3"/>
              </w:rPr>
              <w:t xml:space="preserve"> </w:t>
            </w:r>
            <w:r>
              <w:rPr>
                <w:spacing w:val="-1"/>
              </w:rPr>
              <w:t>h</w:t>
            </w:r>
            <w:r>
              <w:rPr>
                <w:spacing w:val="3"/>
              </w:rPr>
              <w:t>o</w:t>
            </w:r>
            <w:r>
              <w:t>w</w:t>
            </w:r>
            <w:r>
              <w:rPr>
                <w:spacing w:val="-5"/>
              </w:rPr>
              <w:t xml:space="preserve"> </w:t>
            </w:r>
            <w:r>
              <w:t>t</w:t>
            </w:r>
            <w:r>
              <w:rPr>
                <w:spacing w:val="-1"/>
              </w:rPr>
              <w:t>h</w:t>
            </w:r>
            <w:r>
              <w:rPr>
                <w:spacing w:val="2"/>
              </w:rPr>
              <w:t>i</w:t>
            </w:r>
            <w:r>
              <w:rPr>
                <w:spacing w:val="1"/>
              </w:rPr>
              <w:t>n</w:t>
            </w:r>
            <w:r>
              <w:rPr>
                <w:spacing w:val="-1"/>
              </w:rPr>
              <w:t>g</w:t>
            </w:r>
            <w:r>
              <w:t>s</w:t>
            </w:r>
            <w:r>
              <w:rPr>
                <w:spacing w:val="-5"/>
              </w:rPr>
              <w:t xml:space="preserve"> </w:t>
            </w:r>
            <w:r>
              <w:rPr>
                <w:spacing w:val="3"/>
              </w:rPr>
              <w:t>c</w:t>
            </w:r>
            <w:r>
              <w:rPr>
                <w:spacing w:val="-1"/>
              </w:rPr>
              <w:t>h</w:t>
            </w:r>
            <w:r>
              <w:t>a</w:t>
            </w:r>
            <w:r>
              <w:rPr>
                <w:spacing w:val="1"/>
              </w:rPr>
              <w:t>n</w:t>
            </w:r>
            <w:r>
              <w:rPr>
                <w:spacing w:val="-1"/>
              </w:rPr>
              <w:t>g</w:t>
            </w:r>
            <w:r>
              <w:t>e</w:t>
            </w:r>
            <w:r>
              <w:rPr>
                <w:spacing w:val="-5"/>
              </w:rPr>
              <w:t xml:space="preserve"> </w:t>
            </w:r>
            <w:r>
              <w:rPr>
                <w:spacing w:val="3"/>
              </w:rPr>
              <w:t>a</w:t>
            </w:r>
            <w:r>
              <w:rPr>
                <w:spacing w:val="-1"/>
              </w:rPr>
              <w:t>n</w:t>
            </w:r>
            <w:r>
              <w:t>d h</w:t>
            </w:r>
            <w:r>
              <w:rPr>
                <w:spacing w:val="3"/>
              </w:rPr>
              <w:t>o</w:t>
            </w:r>
            <w:r>
              <w:t>w</w:t>
            </w:r>
            <w:r>
              <w:rPr>
                <w:spacing w:val="-5"/>
              </w:rPr>
              <w:t xml:space="preserve"> </w:t>
            </w:r>
            <w:r>
              <w:t>t</w:t>
            </w:r>
            <w:r>
              <w:rPr>
                <w:spacing w:val="-1"/>
              </w:rPr>
              <w:t>h</w:t>
            </w:r>
            <w:r>
              <w:rPr>
                <w:spacing w:val="3"/>
              </w:rPr>
              <w:t>e</w:t>
            </w:r>
            <w:r>
              <w:t>y</w:t>
            </w:r>
            <w:r>
              <w:rPr>
                <w:spacing w:val="-4"/>
              </w:rPr>
              <w:t xml:space="preserve"> </w:t>
            </w:r>
            <w:r>
              <w:rPr>
                <w:spacing w:val="1"/>
              </w:rPr>
              <w:t>r</w:t>
            </w:r>
            <w:r>
              <w:rPr>
                <w:spacing w:val="3"/>
              </w:rPr>
              <w:t>e</w:t>
            </w:r>
            <w:r>
              <w:rPr>
                <w:spacing w:val="-4"/>
              </w:rPr>
              <w:t>m</w:t>
            </w:r>
            <w:r>
              <w:t>a</w:t>
            </w:r>
            <w:r>
              <w:rPr>
                <w:spacing w:val="2"/>
              </w:rPr>
              <w:t>i</w:t>
            </w:r>
            <w:r>
              <w:t>n</w:t>
            </w:r>
            <w:r>
              <w:rPr>
                <w:spacing w:val="-7"/>
              </w:rPr>
              <w:t xml:space="preserve"> </w:t>
            </w:r>
            <w:r>
              <w:rPr>
                <w:spacing w:val="-1"/>
              </w:rPr>
              <w:t>s</w:t>
            </w:r>
            <w:r>
              <w:t>ta</w:t>
            </w:r>
            <w:r>
              <w:rPr>
                <w:spacing w:val="1"/>
              </w:rPr>
              <w:t>b</w:t>
            </w:r>
            <w:r>
              <w:t>le.</w:t>
            </w:r>
            <w:r>
              <w:rPr>
                <w:spacing w:val="-4"/>
              </w:rPr>
              <w:t xml:space="preserve"> </w:t>
            </w:r>
            <w:r>
              <w:rPr>
                <w:spacing w:val="3"/>
              </w:rPr>
              <w:t>T</w:t>
            </w:r>
            <w:r>
              <w:rPr>
                <w:spacing w:val="-1"/>
              </w:rPr>
              <w:t>h</w:t>
            </w:r>
            <w:r>
              <w:rPr>
                <w:spacing w:val="3"/>
              </w:rPr>
              <w:t>e</w:t>
            </w:r>
            <w:r>
              <w:t>y</w:t>
            </w:r>
            <w:r>
              <w:rPr>
                <w:spacing w:val="-3"/>
              </w:rPr>
              <w:t xml:space="preserve"> </w:t>
            </w:r>
            <w:r>
              <w:rPr>
                <w:spacing w:val="1"/>
              </w:rPr>
              <w:t>q</w:t>
            </w:r>
            <w:r>
              <w:rPr>
                <w:spacing w:val="-1"/>
              </w:rPr>
              <w:t>u</w:t>
            </w:r>
            <w:r>
              <w:t>a</w:t>
            </w:r>
            <w:r>
              <w:rPr>
                <w:spacing w:val="-1"/>
              </w:rPr>
              <w:t>n</w:t>
            </w:r>
            <w:r>
              <w:t>t</w:t>
            </w:r>
            <w:r>
              <w:rPr>
                <w:spacing w:val="2"/>
              </w:rPr>
              <w:t>i</w:t>
            </w:r>
            <w:r>
              <w:rPr>
                <w:spacing w:val="1"/>
              </w:rPr>
              <w:t>f</w:t>
            </w:r>
            <w:r>
              <w:t>y</w:t>
            </w:r>
            <w:r>
              <w:rPr>
                <w:spacing w:val="-8"/>
              </w:rPr>
              <w:t xml:space="preserve"> </w:t>
            </w:r>
            <w:r>
              <w:t>a</w:t>
            </w:r>
            <w:r>
              <w:rPr>
                <w:spacing w:val="-1"/>
              </w:rPr>
              <w:t>n</w:t>
            </w:r>
            <w:r>
              <w:t>d</w:t>
            </w:r>
            <w:r>
              <w:rPr>
                <w:spacing w:val="1"/>
              </w:rPr>
              <w:t xml:space="preserve"> </w:t>
            </w:r>
            <w:r>
              <w:rPr>
                <w:spacing w:val="-4"/>
              </w:rPr>
              <w:t>m</w:t>
            </w:r>
            <w:r>
              <w:rPr>
                <w:spacing w:val="1"/>
              </w:rPr>
              <w:t>od</w:t>
            </w:r>
            <w:r>
              <w:t>el</w:t>
            </w:r>
            <w:r>
              <w:rPr>
                <w:spacing w:val="-5"/>
              </w:rPr>
              <w:t xml:space="preserve"> </w:t>
            </w:r>
            <w:r>
              <w:rPr>
                <w:spacing w:val="3"/>
              </w:rPr>
              <w:t>c</w:t>
            </w:r>
            <w:r>
              <w:rPr>
                <w:spacing w:val="-1"/>
              </w:rPr>
              <w:t>h</w:t>
            </w:r>
            <w:r>
              <w:t>a</w:t>
            </w:r>
            <w:r>
              <w:rPr>
                <w:spacing w:val="1"/>
              </w:rPr>
              <w:t>n</w:t>
            </w:r>
            <w:r>
              <w:rPr>
                <w:spacing w:val="-1"/>
              </w:rPr>
              <w:t>g</w:t>
            </w:r>
            <w:r>
              <w:t>es</w:t>
            </w:r>
            <w:r>
              <w:rPr>
                <w:spacing w:val="-6"/>
              </w:rPr>
              <w:t xml:space="preserve"> </w:t>
            </w:r>
            <w:r>
              <w:rPr>
                <w:spacing w:val="2"/>
              </w:rPr>
              <w:t>i</w:t>
            </w:r>
            <w:r>
              <w:t xml:space="preserve">n </w:t>
            </w:r>
            <w:r>
              <w:rPr>
                <w:spacing w:val="2"/>
              </w:rPr>
              <w:t>s</w:t>
            </w:r>
            <w:r>
              <w:rPr>
                <w:spacing w:val="-1"/>
              </w:rPr>
              <w:t>ys</w:t>
            </w:r>
            <w:r>
              <w:t>t</w:t>
            </w:r>
            <w:r>
              <w:rPr>
                <w:spacing w:val="2"/>
              </w:rPr>
              <w:t>e</w:t>
            </w:r>
            <w:r>
              <w:rPr>
                <w:spacing w:val="-1"/>
              </w:rPr>
              <w:t>m</w:t>
            </w:r>
            <w:r>
              <w:t>s</w:t>
            </w:r>
            <w:r>
              <w:rPr>
                <w:spacing w:val="-6"/>
              </w:rPr>
              <w:t xml:space="preserve"> </w:t>
            </w:r>
            <w:r>
              <w:rPr>
                <w:spacing w:val="1"/>
              </w:rPr>
              <w:t>o</w:t>
            </w:r>
            <w:r>
              <w:rPr>
                <w:spacing w:val="-1"/>
              </w:rPr>
              <w:t>v</w:t>
            </w:r>
            <w:r>
              <w:t>er</w:t>
            </w:r>
            <w:r>
              <w:rPr>
                <w:spacing w:val="-3"/>
              </w:rPr>
              <w:t xml:space="preserve"> </w:t>
            </w:r>
            <w:r>
              <w:rPr>
                <w:spacing w:val="-1"/>
              </w:rPr>
              <w:t>v</w:t>
            </w:r>
            <w:r>
              <w:t>e</w:t>
            </w:r>
            <w:r>
              <w:rPr>
                <w:spacing w:val="3"/>
              </w:rPr>
              <w:t>r</w:t>
            </w:r>
            <w:r>
              <w:t>y</w:t>
            </w:r>
            <w:r>
              <w:rPr>
                <w:spacing w:val="-5"/>
              </w:rPr>
              <w:t xml:space="preserve"> </w:t>
            </w:r>
            <w:r>
              <w:rPr>
                <w:spacing w:val="2"/>
              </w:rPr>
              <w:t>s</w:t>
            </w:r>
            <w:r>
              <w:rPr>
                <w:spacing w:val="-1"/>
              </w:rPr>
              <w:t>h</w:t>
            </w:r>
            <w:r>
              <w:rPr>
                <w:spacing w:val="1"/>
              </w:rPr>
              <w:t>or</w:t>
            </w:r>
            <w:r>
              <w:t>t</w:t>
            </w:r>
            <w:r>
              <w:rPr>
                <w:spacing w:val="-4"/>
              </w:rPr>
              <w:t xml:space="preserve"> </w:t>
            </w:r>
            <w:r>
              <w:rPr>
                <w:spacing w:val="1"/>
              </w:rPr>
              <w:t>o</w:t>
            </w:r>
            <w:r>
              <w:t>r</w:t>
            </w:r>
            <w:r>
              <w:rPr>
                <w:spacing w:val="-1"/>
              </w:rPr>
              <w:t xml:space="preserve"> v</w:t>
            </w:r>
            <w:r>
              <w:t>e</w:t>
            </w:r>
            <w:r>
              <w:rPr>
                <w:spacing w:val="1"/>
              </w:rPr>
              <w:t>r</w:t>
            </w:r>
            <w:r>
              <w:t>y</w:t>
            </w:r>
            <w:r>
              <w:rPr>
                <w:spacing w:val="-5"/>
              </w:rPr>
              <w:t xml:space="preserve"> </w:t>
            </w:r>
            <w:r>
              <w:t>l</w:t>
            </w:r>
            <w:r>
              <w:rPr>
                <w:spacing w:val="1"/>
              </w:rPr>
              <w:t>on</w:t>
            </w:r>
            <w:r>
              <w:t>g</w:t>
            </w:r>
            <w:r>
              <w:rPr>
                <w:spacing w:val="-5"/>
              </w:rPr>
              <w:t xml:space="preserve"> </w:t>
            </w:r>
            <w:r>
              <w:rPr>
                <w:spacing w:val="1"/>
              </w:rPr>
              <w:t>p</w:t>
            </w:r>
            <w:r>
              <w:t>e</w:t>
            </w:r>
            <w:r>
              <w:rPr>
                <w:spacing w:val="1"/>
              </w:rPr>
              <w:t>r</w:t>
            </w:r>
            <w:r>
              <w:t>i</w:t>
            </w:r>
            <w:r>
              <w:rPr>
                <w:spacing w:val="1"/>
              </w:rPr>
              <w:t>od</w:t>
            </w:r>
            <w:r>
              <w:t>s</w:t>
            </w:r>
            <w:r>
              <w:rPr>
                <w:spacing w:val="-6"/>
              </w:rPr>
              <w:t xml:space="preserve"> </w:t>
            </w:r>
            <w:r>
              <w:rPr>
                <w:spacing w:val="1"/>
              </w:rPr>
              <w:t>o</w:t>
            </w:r>
            <w:r>
              <w:t>f</w:t>
            </w:r>
            <w:r>
              <w:rPr>
                <w:spacing w:val="-3"/>
              </w:rPr>
              <w:t xml:space="preserve"> </w:t>
            </w:r>
            <w:r>
              <w:t>t</w:t>
            </w:r>
            <w:r>
              <w:rPr>
                <w:spacing w:val="2"/>
              </w:rPr>
              <w:t>i</w:t>
            </w:r>
            <w:r>
              <w:rPr>
                <w:spacing w:val="-4"/>
              </w:rPr>
              <w:t>m</w:t>
            </w:r>
            <w:r>
              <w:rPr>
                <w:spacing w:val="6"/>
              </w:rPr>
              <w:t>e</w:t>
            </w:r>
            <w:r>
              <w:t>.</w:t>
            </w:r>
            <w:r>
              <w:rPr>
                <w:spacing w:val="-3"/>
              </w:rPr>
              <w:t xml:space="preserve"> </w:t>
            </w:r>
            <w:r>
              <w:rPr>
                <w:spacing w:val="3"/>
              </w:rPr>
              <w:t>T</w:t>
            </w:r>
            <w:r>
              <w:rPr>
                <w:spacing w:val="-1"/>
              </w:rPr>
              <w:t>h</w:t>
            </w:r>
            <w:r>
              <w:rPr>
                <w:spacing w:val="3"/>
              </w:rPr>
              <w:t>e</w:t>
            </w:r>
            <w:r>
              <w:t xml:space="preserve">y </w:t>
            </w:r>
            <w:r>
              <w:rPr>
                <w:spacing w:val="-1"/>
              </w:rPr>
              <w:t>s</w:t>
            </w:r>
            <w:r>
              <w:t>ee</w:t>
            </w:r>
            <w:r>
              <w:rPr>
                <w:spacing w:val="-2"/>
              </w:rPr>
              <w:t xml:space="preserve"> </w:t>
            </w:r>
            <w:r>
              <w:rPr>
                <w:spacing w:val="-1"/>
              </w:rPr>
              <w:t>s</w:t>
            </w:r>
            <w:r>
              <w:rPr>
                <w:spacing w:val="3"/>
              </w:rPr>
              <w:t>o</w:t>
            </w:r>
            <w:r>
              <w:rPr>
                <w:spacing w:val="-4"/>
              </w:rPr>
              <w:t>m</w:t>
            </w:r>
            <w:r>
              <w:t>e</w:t>
            </w:r>
            <w:r>
              <w:rPr>
                <w:spacing w:val="-3"/>
              </w:rPr>
              <w:t xml:space="preserve"> </w:t>
            </w:r>
            <w:r>
              <w:rPr>
                <w:spacing w:val="3"/>
              </w:rPr>
              <w:t>c</w:t>
            </w:r>
            <w:r>
              <w:rPr>
                <w:spacing w:val="-1"/>
              </w:rPr>
              <w:t>h</w:t>
            </w:r>
            <w:r>
              <w:rPr>
                <w:spacing w:val="1"/>
              </w:rPr>
              <w:t>an</w:t>
            </w:r>
            <w:r>
              <w:rPr>
                <w:spacing w:val="-1"/>
              </w:rPr>
              <w:t>g</w:t>
            </w:r>
            <w:r>
              <w:t>es</w:t>
            </w:r>
            <w:r>
              <w:rPr>
                <w:spacing w:val="-6"/>
              </w:rPr>
              <w:t xml:space="preserve"> </w:t>
            </w:r>
            <w:r>
              <w:t>a</w:t>
            </w:r>
            <w:r>
              <w:rPr>
                <w:spacing w:val="1"/>
              </w:rPr>
              <w:t>r</w:t>
            </w:r>
            <w:r>
              <w:t>e</w:t>
            </w:r>
            <w:r>
              <w:rPr>
                <w:spacing w:val="-1"/>
              </w:rPr>
              <w:t xml:space="preserve"> </w:t>
            </w:r>
            <w:r>
              <w:t>ir</w:t>
            </w:r>
            <w:r>
              <w:rPr>
                <w:spacing w:val="1"/>
              </w:rPr>
              <w:t>r</w:t>
            </w:r>
            <w:r>
              <w:t>e</w:t>
            </w:r>
            <w:r>
              <w:rPr>
                <w:spacing w:val="-1"/>
              </w:rPr>
              <w:t>v</w:t>
            </w:r>
            <w:r>
              <w:t>e</w:t>
            </w:r>
            <w:r>
              <w:rPr>
                <w:spacing w:val="1"/>
              </w:rPr>
              <w:t>r</w:t>
            </w:r>
            <w:r>
              <w:rPr>
                <w:spacing w:val="-1"/>
              </w:rPr>
              <w:t>s</w:t>
            </w:r>
            <w:r>
              <w:rPr>
                <w:spacing w:val="2"/>
              </w:rPr>
              <w:t>i</w:t>
            </w:r>
            <w:r>
              <w:rPr>
                <w:spacing w:val="1"/>
              </w:rPr>
              <w:t>b</w:t>
            </w:r>
            <w:r>
              <w:t>le,</w:t>
            </w:r>
            <w:r>
              <w:rPr>
                <w:spacing w:val="-9"/>
              </w:rPr>
              <w:t xml:space="preserve"> </w:t>
            </w:r>
            <w:r>
              <w:t>a</w:t>
            </w:r>
            <w:r>
              <w:rPr>
                <w:spacing w:val="-1"/>
              </w:rPr>
              <w:t>n</w:t>
            </w:r>
            <w:r>
              <w:t>d</w:t>
            </w:r>
            <w:r>
              <w:rPr>
                <w:spacing w:val="1"/>
              </w:rPr>
              <w:t xml:space="preserve"> </w:t>
            </w:r>
            <w:r>
              <w:rPr>
                <w:spacing w:val="-1"/>
              </w:rPr>
              <w:t>n</w:t>
            </w:r>
            <w:r>
              <w:t>e</w:t>
            </w:r>
            <w:r>
              <w:rPr>
                <w:spacing w:val="-1"/>
              </w:rPr>
              <w:t>g</w:t>
            </w:r>
            <w:r>
              <w:t>at</w:t>
            </w:r>
            <w:r>
              <w:rPr>
                <w:spacing w:val="2"/>
              </w:rPr>
              <w:t>i</w:t>
            </w:r>
            <w:r>
              <w:rPr>
                <w:spacing w:val="-1"/>
              </w:rPr>
              <w:t>v</w:t>
            </w:r>
            <w:r>
              <w:t>e</w:t>
            </w:r>
            <w:r>
              <w:rPr>
                <w:spacing w:val="-4"/>
              </w:rPr>
              <w:t xml:space="preserve"> </w:t>
            </w:r>
            <w:r>
              <w:rPr>
                <w:spacing w:val="-2"/>
              </w:rPr>
              <w:t>f</w:t>
            </w:r>
            <w:r>
              <w:t>e</w:t>
            </w:r>
            <w:r>
              <w:rPr>
                <w:spacing w:val="1"/>
              </w:rPr>
              <w:t>edb</w:t>
            </w:r>
            <w:r>
              <w:t>a</w:t>
            </w:r>
            <w:r>
              <w:rPr>
                <w:spacing w:val="1"/>
              </w:rPr>
              <w:t>c</w:t>
            </w:r>
            <w:r>
              <w:t>k</w:t>
            </w:r>
            <w:r>
              <w:rPr>
                <w:spacing w:val="-8"/>
              </w:rPr>
              <w:t xml:space="preserve"> </w:t>
            </w:r>
            <w:r>
              <w:t>c</w:t>
            </w:r>
            <w:r>
              <w:rPr>
                <w:spacing w:val="1"/>
              </w:rPr>
              <w:t>a</w:t>
            </w:r>
            <w:r>
              <w:t xml:space="preserve">n </w:t>
            </w:r>
            <w:r>
              <w:rPr>
                <w:spacing w:val="-1"/>
              </w:rPr>
              <w:t>s</w:t>
            </w:r>
            <w:r>
              <w:t>ta</w:t>
            </w:r>
            <w:r>
              <w:rPr>
                <w:spacing w:val="1"/>
              </w:rPr>
              <w:t>b</w:t>
            </w:r>
            <w:r>
              <w:t>ilize</w:t>
            </w:r>
            <w:r>
              <w:rPr>
                <w:spacing w:val="-7"/>
              </w:rPr>
              <w:t xml:space="preserve"> </w:t>
            </w:r>
            <w:r>
              <w:t xml:space="preserve">a </w:t>
            </w:r>
            <w:r>
              <w:rPr>
                <w:spacing w:val="2"/>
              </w:rPr>
              <w:t>s</w:t>
            </w:r>
            <w:r>
              <w:rPr>
                <w:spacing w:val="-1"/>
              </w:rPr>
              <w:t>ys</w:t>
            </w:r>
            <w:r>
              <w:t>t</w:t>
            </w:r>
            <w:r>
              <w:rPr>
                <w:spacing w:val="2"/>
              </w:rPr>
              <w:t>e</w:t>
            </w:r>
            <w:r>
              <w:rPr>
                <w:spacing w:val="-1"/>
              </w:rPr>
              <w:t>m</w:t>
            </w:r>
            <w:r>
              <w:t>,</w:t>
            </w:r>
            <w:r>
              <w:rPr>
                <w:spacing w:val="-3"/>
              </w:rPr>
              <w:t xml:space="preserve"> </w:t>
            </w:r>
            <w:r>
              <w:rPr>
                <w:spacing w:val="-2"/>
              </w:rPr>
              <w:t>w</w:t>
            </w:r>
            <w:r>
              <w:rPr>
                <w:spacing w:val="1"/>
              </w:rPr>
              <w:t>h</w:t>
            </w:r>
            <w:r>
              <w:t>ile</w:t>
            </w:r>
            <w:r>
              <w:rPr>
                <w:spacing w:val="-2"/>
              </w:rPr>
              <w:t xml:space="preserve"> </w:t>
            </w:r>
            <w:r>
              <w:rPr>
                <w:spacing w:val="1"/>
              </w:rPr>
              <w:t>po</w:t>
            </w:r>
            <w:r>
              <w:rPr>
                <w:spacing w:val="-1"/>
              </w:rPr>
              <w:t>s</w:t>
            </w:r>
            <w:r>
              <w:t>it</w:t>
            </w:r>
            <w:r>
              <w:rPr>
                <w:spacing w:val="2"/>
              </w:rPr>
              <w:t>i</w:t>
            </w:r>
            <w:r>
              <w:rPr>
                <w:spacing w:val="-1"/>
              </w:rPr>
              <w:t>v</w:t>
            </w:r>
            <w:r>
              <w:t>e</w:t>
            </w:r>
            <w:r>
              <w:rPr>
                <w:spacing w:val="-5"/>
              </w:rPr>
              <w:t xml:space="preserve"> </w:t>
            </w:r>
            <w:r>
              <w:rPr>
                <w:spacing w:val="-2"/>
              </w:rPr>
              <w:t>f</w:t>
            </w:r>
            <w:r>
              <w:t>e</w:t>
            </w:r>
            <w:r>
              <w:rPr>
                <w:spacing w:val="1"/>
              </w:rPr>
              <w:t>edb</w:t>
            </w:r>
            <w:r>
              <w:t>a</w:t>
            </w:r>
            <w:r>
              <w:rPr>
                <w:spacing w:val="1"/>
              </w:rPr>
              <w:t>c</w:t>
            </w:r>
            <w:r>
              <w:t>k</w:t>
            </w:r>
            <w:r>
              <w:rPr>
                <w:spacing w:val="-8"/>
              </w:rPr>
              <w:t xml:space="preserve"> </w:t>
            </w:r>
            <w:r>
              <w:rPr>
                <w:spacing w:val="3"/>
              </w:rPr>
              <w:t>ca</w:t>
            </w:r>
            <w:r>
              <w:t>n</w:t>
            </w:r>
            <w:r>
              <w:rPr>
                <w:spacing w:val="-4"/>
              </w:rPr>
              <w:t xml:space="preserve"> </w:t>
            </w:r>
            <w:r>
              <w:rPr>
                <w:spacing w:val="1"/>
              </w:rPr>
              <w:t>d</w:t>
            </w:r>
            <w:r>
              <w:t>esta</w:t>
            </w:r>
            <w:r>
              <w:rPr>
                <w:spacing w:val="1"/>
              </w:rPr>
              <w:t>b</w:t>
            </w:r>
            <w:r>
              <w:t>ilize</w:t>
            </w:r>
            <w:r>
              <w:rPr>
                <w:spacing w:val="-9"/>
              </w:rPr>
              <w:t xml:space="preserve"> </w:t>
            </w:r>
            <w:r>
              <w:t xml:space="preserve">it. </w:t>
            </w:r>
            <w:r>
              <w:rPr>
                <w:spacing w:val="3"/>
              </w:rPr>
              <w:t>T</w:t>
            </w:r>
            <w:r>
              <w:rPr>
                <w:spacing w:val="-1"/>
              </w:rPr>
              <w:t>h</w:t>
            </w:r>
            <w:r>
              <w:t>ey</w:t>
            </w:r>
            <w:r>
              <w:rPr>
                <w:spacing w:val="-7"/>
              </w:rPr>
              <w:t xml:space="preserve"> </w:t>
            </w:r>
            <w:r>
              <w:rPr>
                <w:spacing w:val="1"/>
              </w:rPr>
              <w:t>r</w:t>
            </w:r>
            <w:r>
              <w:t>e</w:t>
            </w:r>
            <w:r>
              <w:rPr>
                <w:spacing w:val="1"/>
              </w:rPr>
              <w:t>cog</w:t>
            </w:r>
            <w:r>
              <w:rPr>
                <w:spacing w:val="-1"/>
              </w:rPr>
              <w:t>n</w:t>
            </w:r>
            <w:r>
              <w:t>ize</w:t>
            </w:r>
            <w:r>
              <w:rPr>
                <w:spacing w:val="-6"/>
              </w:rPr>
              <w:t xml:space="preserve"> </w:t>
            </w:r>
            <w:r>
              <w:rPr>
                <w:spacing w:val="2"/>
              </w:rPr>
              <w:t>s</w:t>
            </w:r>
            <w:r>
              <w:rPr>
                <w:spacing w:val="-1"/>
              </w:rPr>
              <w:t>ys</w:t>
            </w:r>
            <w:r>
              <w:t>t</w:t>
            </w:r>
            <w:r>
              <w:rPr>
                <w:spacing w:val="2"/>
              </w:rPr>
              <w:t>e</w:t>
            </w:r>
            <w:r>
              <w:rPr>
                <w:spacing w:val="-1"/>
              </w:rPr>
              <w:t>m</w:t>
            </w:r>
            <w:r>
              <w:t>s</w:t>
            </w:r>
            <w:r>
              <w:rPr>
                <w:spacing w:val="-4"/>
              </w:rPr>
              <w:t xml:space="preserve"> </w:t>
            </w:r>
            <w:r>
              <w:t>c</w:t>
            </w:r>
            <w:r>
              <w:rPr>
                <w:spacing w:val="1"/>
              </w:rPr>
              <w:t>a</w:t>
            </w:r>
            <w:r>
              <w:t>n</w:t>
            </w:r>
            <w:r>
              <w:rPr>
                <w:spacing w:val="-4"/>
              </w:rPr>
              <w:t xml:space="preserve"> </w:t>
            </w:r>
            <w:r>
              <w:rPr>
                <w:spacing w:val="3"/>
              </w:rPr>
              <w:t>b</w:t>
            </w:r>
            <w:r>
              <w:t>e</w:t>
            </w:r>
            <w:r>
              <w:rPr>
                <w:spacing w:val="-1"/>
              </w:rPr>
              <w:t xml:space="preserve"> </w:t>
            </w:r>
            <w:r>
              <w:rPr>
                <w:spacing w:val="1"/>
              </w:rPr>
              <w:t>d</w:t>
            </w:r>
            <w:r>
              <w:t>esi</w:t>
            </w:r>
            <w:r>
              <w:rPr>
                <w:spacing w:val="-2"/>
              </w:rPr>
              <w:t>g</w:t>
            </w:r>
            <w:r>
              <w:rPr>
                <w:spacing w:val="-1"/>
              </w:rPr>
              <w:t>n</w:t>
            </w:r>
            <w:r>
              <w:t>ed</w:t>
            </w:r>
            <w:r>
              <w:rPr>
                <w:spacing w:val="-3"/>
              </w:rPr>
              <w:t xml:space="preserve"> </w:t>
            </w:r>
            <w:r>
              <w:rPr>
                <w:spacing w:val="-2"/>
              </w:rPr>
              <w:t>f</w:t>
            </w:r>
            <w:r>
              <w:rPr>
                <w:spacing w:val="1"/>
              </w:rPr>
              <w:t>o</w:t>
            </w:r>
            <w:r>
              <w:t>r</w:t>
            </w:r>
            <w:r>
              <w:rPr>
                <w:spacing w:val="-1"/>
              </w:rPr>
              <w:t xml:space="preserve"> g</w:t>
            </w:r>
            <w:r>
              <w:rPr>
                <w:spacing w:val="1"/>
              </w:rPr>
              <w:t>r</w:t>
            </w:r>
            <w:r>
              <w:t>e</w:t>
            </w:r>
            <w:r>
              <w:rPr>
                <w:spacing w:val="1"/>
              </w:rPr>
              <w:t>a</w:t>
            </w:r>
            <w:r>
              <w:t>ter</w:t>
            </w:r>
            <w:r>
              <w:rPr>
                <w:spacing w:val="-5"/>
              </w:rPr>
              <w:t xml:space="preserve"> </w:t>
            </w:r>
            <w:r>
              <w:rPr>
                <w:spacing w:val="1"/>
              </w:rPr>
              <w:t>o</w:t>
            </w:r>
            <w:r>
              <w:t>r</w:t>
            </w:r>
            <w:r>
              <w:rPr>
                <w:spacing w:val="-1"/>
              </w:rPr>
              <w:t xml:space="preserve"> </w:t>
            </w:r>
            <w:r>
              <w:t>les</w:t>
            </w:r>
            <w:r>
              <w:rPr>
                <w:spacing w:val="-1"/>
              </w:rPr>
              <w:t>s</w:t>
            </w:r>
            <w:r>
              <w:t xml:space="preserve">er </w:t>
            </w:r>
            <w:r>
              <w:rPr>
                <w:spacing w:val="-1"/>
              </w:rPr>
              <w:t>s</w:t>
            </w:r>
            <w:r>
              <w:t>ta</w:t>
            </w:r>
            <w:r>
              <w:rPr>
                <w:spacing w:val="1"/>
              </w:rPr>
              <w:t>b</w:t>
            </w:r>
            <w:r>
              <w:t>ili</w:t>
            </w:r>
            <w:r>
              <w:rPr>
                <w:spacing w:val="1"/>
              </w:rPr>
              <w:t>t</w:t>
            </w:r>
            <w:r>
              <w:rPr>
                <w:spacing w:val="-4"/>
              </w:rPr>
              <w:t>y</w:t>
            </w:r>
            <w:r>
              <w:t>.</w:t>
            </w:r>
          </w:p>
        </w:tc>
      </w:tr>
    </w:tbl>
    <w:p w:rsidR="009F3251" w:rsidRPr="00B453DF" w:rsidRDefault="009F3251" w:rsidP="009F3251">
      <w:pPr>
        <w:spacing w:line="200" w:lineRule="exact"/>
        <w:rPr>
          <w:sz w:val="22"/>
          <w:szCs w:val="22"/>
        </w:rPr>
      </w:pPr>
    </w:p>
    <w:p w:rsidR="009F3251" w:rsidRPr="0097021C" w:rsidRDefault="009F3251" w:rsidP="009F3251">
      <w:pPr>
        <w:ind w:right="57"/>
        <w:rPr>
          <w:b/>
          <w:bCs/>
          <w:sz w:val="22"/>
          <w:szCs w:val="22"/>
        </w:rPr>
      </w:pPr>
      <w:r w:rsidRPr="0097021C">
        <w:rPr>
          <w:b/>
          <w:bCs/>
          <w:sz w:val="22"/>
          <w:szCs w:val="22"/>
        </w:rPr>
        <w:t xml:space="preserve">8. Interdependence of </w:t>
      </w:r>
      <w:r w:rsidR="00C91DB1">
        <w:rPr>
          <w:b/>
          <w:bCs/>
          <w:sz w:val="22"/>
          <w:szCs w:val="22"/>
        </w:rPr>
        <w:t>S</w:t>
      </w:r>
      <w:r w:rsidRPr="0097021C">
        <w:rPr>
          <w:b/>
          <w:bCs/>
          <w:sz w:val="22"/>
          <w:szCs w:val="22"/>
        </w:rPr>
        <w:t xml:space="preserve">cience, </w:t>
      </w:r>
      <w:r w:rsidR="00C91DB1">
        <w:rPr>
          <w:b/>
          <w:bCs/>
          <w:sz w:val="22"/>
          <w:szCs w:val="22"/>
        </w:rPr>
        <w:t>E</w:t>
      </w:r>
      <w:r w:rsidRPr="0097021C">
        <w:rPr>
          <w:b/>
          <w:bCs/>
          <w:sz w:val="22"/>
          <w:szCs w:val="22"/>
        </w:rPr>
        <w:t xml:space="preserve">ngineering, and </w:t>
      </w:r>
      <w:r w:rsidR="00C91DB1">
        <w:rPr>
          <w:b/>
          <w:bCs/>
          <w:sz w:val="22"/>
          <w:szCs w:val="22"/>
        </w:rPr>
        <w:t>T</w:t>
      </w:r>
      <w:r w:rsidRPr="0097021C">
        <w:rPr>
          <w:b/>
          <w:bCs/>
          <w:sz w:val="22"/>
          <w:szCs w:val="22"/>
        </w:rPr>
        <w:t>echnology</w:t>
      </w:r>
    </w:p>
    <w:p w:rsidR="009F3251" w:rsidRPr="00896148" w:rsidRDefault="009F3251" w:rsidP="009F3251">
      <w:pPr>
        <w:rPr>
          <w:sz w:val="16"/>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RPr="007F0868" w:rsidTr="002822CE">
        <w:trPr>
          <w:trHeight w:hRule="exact" w:val="559"/>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Pre-K-2,</w:t>
            </w:r>
            <w:r w:rsidRPr="007F0868">
              <w:rPr>
                <w:bCs/>
                <w:spacing w:val="-1"/>
              </w:rPr>
              <w:t xml:space="preserve"> students can </w:t>
            </w:r>
            <w:r>
              <w:rPr>
                <w:bCs/>
                <w:spacing w:val="-1"/>
              </w:rPr>
              <w:t>understand that s</w:t>
            </w:r>
            <w:r w:rsidRPr="007F0868">
              <w:rPr>
                <w:bCs/>
                <w:spacing w:val="-1"/>
              </w:rPr>
              <w:t>cience and engineering involve the use of tools to observe and measure things.</w:t>
            </w:r>
          </w:p>
        </w:tc>
      </w:tr>
      <w:tr w:rsidR="009F3251" w:rsidRPr="007F0868" w:rsidTr="002822CE">
        <w:trPr>
          <w:trHeight w:hRule="exact" w:val="577"/>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3-5,</w:t>
            </w:r>
            <w:r w:rsidRPr="007F0868">
              <w:rPr>
                <w:bCs/>
                <w:spacing w:val="-1"/>
              </w:rPr>
              <w:t xml:space="preserve"> students can </w:t>
            </w:r>
            <w:r>
              <w:rPr>
                <w:bCs/>
                <w:spacing w:val="-1"/>
              </w:rPr>
              <w:t>describe how s</w:t>
            </w:r>
            <w:r w:rsidRPr="007F0868">
              <w:rPr>
                <w:bCs/>
                <w:spacing w:val="-1"/>
              </w:rPr>
              <w:t>cience and technology support each other. Tools and instruments are used to answer scientific questions, while scientific discoveries lead to the development of new technologies.</w:t>
            </w:r>
          </w:p>
        </w:tc>
      </w:tr>
      <w:tr w:rsidR="009F3251" w:rsidRPr="007F0868" w:rsidTr="002822CE">
        <w:trPr>
          <w:trHeight w:hRule="exact" w:val="721"/>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lastRenderedPageBreak/>
              <w:t>In grades 6-8,</w:t>
            </w:r>
            <w:r w:rsidRPr="007F0868">
              <w:rPr>
                <w:bCs/>
                <w:spacing w:val="-1"/>
              </w:rPr>
              <w:t xml:space="preserve"> students can </w:t>
            </w:r>
            <w:r>
              <w:rPr>
                <w:bCs/>
                <w:spacing w:val="-1"/>
              </w:rPr>
              <w:t>identify that e</w:t>
            </w:r>
            <w:r w:rsidRPr="007F0868">
              <w:rPr>
                <w:bCs/>
                <w:spacing w:val="-1"/>
              </w:rPr>
              <w:t>ngineering advances have led to important discoveries in virtually every field of science and scientific discoveries have led to the development of entire industries and engineered systems. Science and technology drive each other forward.</w:t>
            </w:r>
          </w:p>
        </w:tc>
      </w:tr>
      <w:tr w:rsidR="009F3251" w:rsidRPr="007F0868" w:rsidTr="002822CE">
        <w:trPr>
          <w:trHeight w:hRule="exact" w:val="730"/>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9-12,</w:t>
            </w:r>
            <w:r w:rsidRPr="007F0868">
              <w:rPr>
                <w:bCs/>
                <w:spacing w:val="-1"/>
              </w:rPr>
              <w:t xml:space="preserve"> students can understand </w:t>
            </w:r>
            <w:r>
              <w:rPr>
                <w:bCs/>
                <w:spacing w:val="-1"/>
              </w:rPr>
              <w:t>that s</w:t>
            </w:r>
            <w:r w:rsidRPr="007F0868">
              <w:rPr>
                <w:bCs/>
                <w:spacing w:val="-1"/>
              </w:rPr>
              <w:t>cience and engineering complement each other in the cycle known as research and development (R&amp;D). Many R&amp;D projects may involve scientists, engineers, and others with wide ranges of expertise.</w:t>
            </w:r>
          </w:p>
        </w:tc>
      </w:tr>
    </w:tbl>
    <w:p w:rsidR="009F3251" w:rsidRPr="00B453DF" w:rsidRDefault="009F3251" w:rsidP="009F3251">
      <w:pPr>
        <w:rPr>
          <w:sz w:val="22"/>
          <w:szCs w:val="22"/>
        </w:rPr>
      </w:pPr>
    </w:p>
    <w:p w:rsidR="009F3251" w:rsidRPr="0097021C" w:rsidRDefault="009F3251" w:rsidP="009F3251">
      <w:pPr>
        <w:ind w:right="57"/>
        <w:rPr>
          <w:b/>
          <w:bCs/>
          <w:sz w:val="22"/>
          <w:szCs w:val="22"/>
        </w:rPr>
      </w:pPr>
      <w:r>
        <w:rPr>
          <w:b/>
          <w:bCs/>
          <w:sz w:val="22"/>
          <w:szCs w:val="22"/>
        </w:rPr>
        <w:t>9</w:t>
      </w:r>
      <w:r w:rsidRPr="0097021C">
        <w:rPr>
          <w:b/>
          <w:bCs/>
          <w:sz w:val="22"/>
          <w:szCs w:val="22"/>
        </w:rPr>
        <w:t xml:space="preserve">. </w:t>
      </w:r>
      <w:r>
        <w:rPr>
          <w:b/>
          <w:bCs/>
          <w:sz w:val="22"/>
          <w:szCs w:val="22"/>
        </w:rPr>
        <w:t>Influence</w:t>
      </w:r>
      <w:r w:rsidRPr="0097021C">
        <w:rPr>
          <w:b/>
          <w:bCs/>
          <w:sz w:val="22"/>
          <w:szCs w:val="22"/>
        </w:rPr>
        <w:t xml:space="preserve"> of </w:t>
      </w:r>
      <w:r w:rsidR="00C91DB1">
        <w:rPr>
          <w:b/>
          <w:bCs/>
          <w:sz w:val="22"/>
          <w:szCs w:val="22"/>
        </w:rPr>
        <w:t>E</w:t>
      </w:r>
      <w:r w:rsidRPr="0097021C">
        <w:rPr>
          <w:b/>
          <w:bCs/>
          <w:sz w:val="22"/>
          <w:szCs w:val="22"/>
        </w:rPr>
        <w:t xml:space="preserve">ngineering, </w:t>
      </w:r>
      <w:r w:rsidR="00C91DB1">
        <w:rPr>
          <w:b/>
          <w:bCs/>
          <w:sz w:val="22"/>
          <w:szCs w:val="22"/>
        </w:rPr>
        <w:t>T</w:t>
      </w:r>
      <w:r w:rsidRPr="0097021C">
        <w:rPr>
          <w:b/>
          <w:bCs/>
          <w:sz w:val="22"/>
          <w:szCs w:val="22"/>
        </w:rPr>
        <w:t>echnology</w:t>
      </w:r>
      <w:r w:rsidR="00C91DB1">
        <w:rPr>
          <w:b/>
          <w:bCs/>
          <w:sz w:val="22"/>
          <w:szCs w:val="22"/>
        </w:rPr>
        <w:t>, and Science on Society and the Natural W</w:t>
      </w:r>
      <w:r>
        <w:rPr>
          <w:b/>
          <w:bCs/>
          <w:sz w:val="22"/>
          <w:szCs w:val="22"/>
        </w:rPr>
        <w:t>orld</w:t>
      </w:r>
    </w:p>
    <w:p w:rsidR="009F3251" w:rsidRPr="00B453DF" w:rsidRDefault="009F3251" w:rsidP="009F3251">
      <w:pPr>
        <w:rPr>
          <w:sz w:val="22"/>
          <w:szCs w:val="22"/>
        </w:rPr>
      </w:pPr>
    </w:p>
    <w:tbl>
      <w:tblPr>
        <w:tblW w:w="9270" w:type="dxa"/>
        <w:tblInd w:w="5" w:type="dxa"/>
        <w:tblLayout w:type="fixed"/>
        <w:tblCellMar>
          <w:left w:w="0" w:type="dxa"/>
          <w:right w:w="0" w:type="dxa"/>
        </w:tblCellMar>
        <w:tblLook w:val="01E0" w:firstRow="1" w:lastRow="1" w:firstColumn="1" w:lastColumn="1" w:noHBand="0" w:noVBand="0"/>
      </w:tblPr>
      <w:tblGrid>
        <w:gridCol w:w="9270"/>
      </w:tblGrid>
      <w:tr w:rsidR="009F3251" w:rsidTr="002822CE">
        <w:trPr>
          <w:trHeight w:hRule="exact" w:val="360"/>
        </w:trPr>
        <w:tc>
          <w:tcPr>
            <w:tcW w:w="9270" w:type="dxa"/>
            <w:tcBorders>
              <w:top w:val="single" w:sz="4" w:space="0" w:color="000000"/>
              <w:left w:val="single" w:sz="4" w:space="0" w:color="000000"/>
              <w:bottom w:val="single" w:sz="4" w:space="0" w:color="000000"/>
              <w:right w:val="single" w:sz="4" w:space="0" w:color="000000"/>
            </w:tcBorders>
            <w:shd w:val="clear" w:color="auto" w:fill="D9D9D9"/>
          </w:tcPr>
          <w:p w:rsidR="009F3251" w:rsidRDefault="009F3251" w:rsidP="002822CE">
            <w:pPr>
              <w:spacing w:before="57"/>
              <w:ind w:left="1254" w:right="-20"/>
            </w:pPr>
            <w:r>
              <w:rPr>
                <w:b/>
                <w:bCs/>
              </w:rPr>
              <w:t>Pr</w:t>
            </w:r>
            <w:r>
              <w:rPr>
                <w:b/>
                <w:bCs/>
                <w:spacing w:val="1"/>
              </w:rPr>
              <w:t>og</w:t>
            </w:r>
            <w:r>
              <w:rPr>
                <w:b/>
                <w:bCs/>
              </w:rPr>
              <w:t>r</w:t>
            </w:r>
            <w:r>
              <w:rPr>
                <w:b/>
                <w:bCs/>
                <w:spacing w:val="1"/>
              </w:rPr>
              <w:t>e</w:t>
            </w:r>
            <w:r>
              <w:rPr>
                <w:b/>
                <w:bCs/>
                <w:spacing w:val="-1"/>
              </w:rPr>
              <w:t>ss</w:t>
            </w:r>
            <w:r>
              <w:rPr>
                <w:b/>
                <w:bCs/>
              </w:rPr>
              <w:t>i</w:t>
            </w:r>
            <w:r>
              <w:rPr>
                <w:b/>
                <w:bCs/>
                <w:spacing w:val="1"/>
              </w:rPr>
              <w:t>o</w:t>
            </w:r>
            <w:r>
              <w:rPr>
                <w:b/>
                <w:bCs/>
              </w:rPr>
              <w:t>n</w:t>
            </w:r>
            <w:r>
              <w:rPr>
                <w:b/>
                <w:bCs/>
                <w:spacing w:val="-10"/>
              </w:rPr>
              <w:t xml:space="preserve"> </w:t>
            </w:r>
            <w:r>
              <w:rPr>
                <w:b/>
                <w:bCs/>
              </w:rPr>
              <w:t>A</w:t>
            </w:r>
            <w:r>
              <w:rPr>
                <w:b/>
                <w:bCs/>
                <w:spacing w:val="1"/>
              </w:rPr>
              <w:t>c</w:t>
            </w:r>
            <w:r>
              <w:rPr>
                <w:b/>
                <w:bCs/>
              </w:rPr>
              <w:t>r</w:t>
            </w:r>
            <w:r>
              <w:rPr>
                <w:b/>
                <w:bCs/>
                <w:spacing w:val="1"/>
              </w:rPr>
              <w:t>o</w:t>
            </w:r>
            <w:r>
              <w:rPr>
                <w:b/>
                <w:bCs/>
                <w:spacing w:val="-1"/>
              </w:rPr>
              <w:t>s</w:t>
            </w:r>
            <w:r>
              <w:rPr>
                <w:b/>
                <w:bCs/>
              </w:rPr>
              <w:t>s</w:t>
            </w:r>
            <w:r>
              <w:rPr>
                <w:b/>
                <w:bCs/>
                <w:spacing w:val="-6"/>
              </w:rPr>
              <w:t xml:space="preserve"> </w:t>
            </w:r>
            <w:r>
              <w:rPr>
                <w:b/>
                <w:bCs/>
                <w:spacing w:val="1"/>
              </w:rPr>
              <w:t>t</w:t>
            </w:r>
            <w:r>
              <w:rPr>
                <w:b/>
                <w:bCs/>
              </w:rPr>
              <w:t>he</w:t>
            </w:r>
            <w:r>
              <w:rPr>
                <w:b/>
                <w:bCs/>
                <w:spacing w:val="-3"/>
              </w:rPr>
              <w:t xml:space="preserve"> </w:t>
            </w:r>
            <w:r>
              <w:rPr>
                <w:b/>
                <w:bCs/>
                <w:spacing w:val="-1"/>
              </w:rPr>
              <w:t>G</w:t>
            </w:r>
            <w:r>
              <w:rPr>
                <w:b/>
                <w:bCs/>
              </w:rPr>
              <w:t>r</w:t>
            </w:r>
            <w:r>
              <w:rPr>
                <w:b/>
                <w:bCs/>
                <w:spacing w:val="4"/>
              </w:rPr>
              <w:t>a</w:t>
            </w:r>
            <w:r>
              <w:rPr>
                <w:b/>
                <w:bCs/>
              </w:rPr>
              <w:t>des</w:t>
            </w:r>
          </w:p>
        </w:tc>
      </w:tr>
      <w:tr w:rsidR="009F3251" w:rsidRPr="007F0868" w:rsidTr="002822CE">
        <w:trPr>
          <w:trHeight w:hRule="exact" w:val="730"/>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Pre-K-2,</w:t>
            </w:r>
            <w:r w:rsidRPr="007F0868">
              <w:rPr>
                <w:bCs/>
                <w:spacing w:val="-1"/>
              </w:rPr>
              <w:t xml:space="preserve"> students can </w:t>
            </w:r>
            <w:r>
              <w:rPr>
                <w:bCs/>
                <w:spacing w:val="-1"/>
              </w:rPr>
              <w:t>understand that e</w:t>
            </w:r>
            <w:r w:rsidRPr="007F0868">
              <w:rPr>
                <w:bCs/>
                <w:spacing w:val="-1"/>
              </w:rPr>
              <w:t>very human-made product is designed by applying some knowledge of the natural world and is built by using natural materials. Taking natural materials to make things impacts the environment.</w:t>
            </w:r>
          </w:p>
        </w:tc>
      </w:tr>
      <w:tr w:rsidR="009F3251" w:rsidRPr="007F0868" w:rsidTr="002822CE">
        <w:trPr>
          <w:trHeight w:hRule="exact" w:val="982"/>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3-5,</w:t>
            </w:r>
            <w:r w:rsidRPr="007F0868">
              <w:rPr>
                <w:bCs/>
                <w:spacing w:val="-1"/>
              </w:rPr>
              <w:t xml:space="preserve"> students can </w:t>
            </w:r>
            <w:r>
              <w:rPr>
                <w:bCs/>
                <w:spacing w:val="-1"/>
              </w:rPr>
              <w:t>describe that p</w:t>
            </w:r>
            <w:r w:rsidRPr="007F0868">
              <w:rPr>
                <w:bCs/>
                <w:spacing w:val="-1"/>
              </w:rPr>
              <w:t>eople’s needs and wants change over time, as do their demands for new and improved technologies. Engineers improve existing technologies or develop new ones to increase their benefits, decrease known risks, and meet societal demands. When new technologies become available, they can bring about changes in the way people live and interact with one another</w:t>
            </w:r>
            <w:r>
              <w:rPr>
                <w:rFonts w:ascii="Tahoma" w:eastAsia="Tahoma" w:hAnsi="Tahoma" w:cs="Tahoma"/>
                <w:sz w:val="16"/>
                <w:szCs w:val="16"/>
              </w:rPr>
              <w:t>.</w:t>
            </w:r>
          </w:p>
        </w:tc>
      </w:tr>
      <w:tr w:rsidR="009F3251" w:rsidRPr="007F0868" w:rsidTr="002822CE">
        <w:trPr>
          <w:trHeight w:hRule="exact" w:val="1270"/>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6-8,</w:t>
            </w:r>
            <w:r w:rsidRPr="007F0868">
              <w:rPr>
                <w:bCs/>
                <w:spacing w:val="-1"/>
              </w:rPr>
              <w:t xml:space="preserve"> students can </w:t>
            </w:r>
            <w:r>
              <w:rPr>
                <w:bCs/>
                <w:spacing w:val="-1"/>
              </w:rPr>
              <w:t>understand that a</w:t>
            </w:r>
            <w:r w:rsidRPr="007F0868">
              <w:rPr>
                <w:bCs/>
                <w:spacing w:val="-1"/>
              </w:rPr>
              <w:t>ll human activity draws on natural resources and has both short and long-term consequences, positive as well as negative, for the health of people and the natural environment. The uses of technologies and any limitations on their use are driven by individual or soci</w:t>
            </w:r>
            <w:r w:rsidR="00C91DB1">
              <w:rPr>
                <w:bCs/>
                <w:spacing w:val="-1"/>
              </w:rPr>
              <w:t>etal needs, desires, and values,</w:t>
            </w:r>
            <w:r w:rsidRPr="007F0868">
              <w:rPr>
                <w:bCs/>
                <w:spacing w:val="-1"/>
              </w:rPr>
              <w:t xml:space="preserve"> by the </w:t>
            </w:r>
            <w:r w:rsidR="00C91DB1">
              <w:rPr>
                <w:bCs/>
                <w:spacing w:val="-1"/>
              </w:rPr>
              <w:t>findings of scientific research,</w:t>
            </w:r>
            <w:r w:rsidRPr="007F0868">
              <w:rPr>
                <w:bCs/>
                <w:spacing w:val="-1"/>
              </w:rPr>
              <w:t xml:space="preserve"> and by differences in such factors as climate, natural resources, and economic conditions. Technology use varies over time and from region to region.</w:t>
            </w:r>
          </w:p>
        </w:tc>
      </w:tr>
      <w:tr w:rsidR="009F3251" w:rsidRPr="007F0868" w:rsidTr="002822CE">
        <w:trPr>
          <w:trHeight w:hRule="exact" w:val="1261"/>
        </w:trPr>
        <w:tc>
          <w:tcPr>
            <w:tcW w:w="9270" w:type="dxa"/>
            <w:tcBorders>
              <w:top w:val="single" w:sz="4" w:space="0" w:color="000000"/>
              <w:left w:val="single" w:sz="4" w:space="0" w:color="000000"/>
              <w:bottom w:val="single" w:sz="4" w:space="0" w:color="000000"/>
              <w:right w:val="single" w:sz="4" w:space="0" w:color="000000"/>
            </w:tcBorders>
          </w:tcPr>
          <w:p w:rsidR="009F3251" w:rsidRPr="007F0868" w:rsidRDefault="009F3251" w:rsidP="002822CE">
            <w:pPr>
              <w:spacing w:before="53" w:line="239" w:lineRule="auto"/>
              <w:ind w:left="102" w:right="183"/>
              <w:rPr>
                <w:bCs/>
                <w:spacing w:val="-1"/>
              </w:rPr>
            </w:pPr>
            <w:r w:rsidRPr="007F0868">
              <w:rPr>
                <w:b/>
                <w:bCs/>
                <w:spacing w:val="-1"/>
              </w:rPr>
              <w:t>In grades 9-12,</w:t>
            </w:r>
            <w:r w:rsidRPr="007F0868">
              <w:rPr>
                <w:bCs/>
                <w:spacing w:val="-1"/>
              </w:rPr>
              <w:t xml:space="preserve"> students can </w:t>
            </w:r>
            <w:r>
              <w:rPr>
                <w:bCs/>
                <w:spacing w:val="-1"/>
              </w:rPr>
              <w:t>describe</w:t>
            </w:r>
            <w:r w:rsidRPr="007F0868">
              <w:rPr>
                <w:bCs/>
                <w:spacing w:val="-1"/>
              </w:rPr>
              <w:t xml:space="preserve"> </w:t>
            </w:r>
            <w:r>
              <w:rPr>
                <w:bCs/>
                <w:spacing w:val="-1"/>
              </w:rPr>
              <w:t>how m</w:t>
            </w:r>
            <w:r w:rsidRPr="007F0868">
              <w:rPr>
                <w:bCs/>
                <w:spacing w:val="-1"/>
              </w:rPr>
              <w:t>odern civilization depends on major technological systems, such as agriculture, health, water, energy, transportation, manufacturing, construction, and communications. Engineers continuously modify these systems to increase benefits while decreasing costs and risks. New technologies can have deep impacts on society and the environment, including some that were not anticipated. Analysis of costs and benefits is a critical aspect of</w:t>
            </w:r>
            <w:r>
              <w:rPr>
                <w:rFonts w:ascii="Tahoma" w:eastAsia="Tahoma" w:hAnsi="Tahoma" w:cs="Tahoma"/>
                <w:sz w:val="16"/>
                <w:szCs w:val="16"/>
              </w:rPr>
              <w:t xml:space="preserve"> </w:t>
            </w:r>
            <w:r w:rsidRPr="007F0868">
              <w:rPr>
                <w:bCs/>
                <w:spacing w:val="-1"/>
              </w:rPr>
              <w:t>decisions about technology.</w:t>
            </w:r>
          </w:p>
        </w:tc>
      </w:tr>
    </w:tbl>
    <w:p w:rsidR="009F3251" w:rsidRPr="00B453DF" w:rsidRDefault="009F3251" w:rsidP="009F3251">
      <w:pPr>
        <w:rPr>
          <w:sz w:val="22"/>
          <w:szCs w:val="22"/>
        </w:rPr>
      </w:pPr>
    </w:p>
    <w:p w:rsidR="009F3251" w:rsidRPr="00B453DF" w:rsidRDefault="009F3251" w:rsidP="009F3251">
      <w:pPr>
        <w:pStyle w:val="SectionMainText"/>
        <w:rPr>
          <w:szCs w:val="22"/>
        </w:rPr>
      </w:pPr>
    </w:p>
    <w:p w:rsidR="009F3251" w:rsidRDefault="009F3251" w:rsidP="0066483B">
      <w:pPr>
        <w:pStyle w:val="SectionFirstLevel"/>
        <w:spacing w:after="0"/>
      </w:pPr>
      <w:r>
        <w:t>The Nature of Science in Curriculum</w:t>
      </w:r>
    </w:p>
    <w:p w:rsidR="009F3251" w:rsidRDefault="00904901" w:rsidP="009F3251">
      <w:pPr>
        <w:rPr>
          <w:sz w:val="22"/>
          <w:szCs w:val="22"/>
        </w:rPr>
      </w:pPr>
      <w:r>
        <w:rPr>
          <w:sz w:val="22"/>
          <w:szCs w:val="22"/>
        </w:rPr>
        <w:t>An additional</w:t>
      </w:r>
      <w:r w:rsidR="009F3251" w:rsidRPr="00B453DF">
        <w:rPr>
          <w:spacing w:val="1"/>
          <w:sz w:val="22"/>
          <w:szCs w:val="22"/>
        </w:rPr>
        <w:t xml:space="preserve"> </w:t>
      </w:r>
      <w:r w:rsidR="009F3251" w:rsidRPr="00B453DF">
        <w:rPr>
          <w:spacing w:val="-2"/>
          <w:sz w:val="22"/>
          <w:szCs w:val="22"/>
        </w:rPr>
        <w:t>g</w:t>
      </w:r>
      <w:r w:rsidR="009F3251" w:rsidRPr="00B453DF">
        <w:rPr>
          <w:spacing w:val="2"/>
          <w:sz w:val="22"/>
          <w:szCs w:val="22"/>
        </w:rPr>
        <w:t>o</w:t>
      </w:r>
      <w:r w:rsidR="009F3251" w:rsidRPr="00B453DF">
        <w:rPr>
          <w:spacing w:val="-1"/>
          <w:sz w:val="22"/>
          <w:szCs w:val="22"/>
        </w:rPr>
        <w:t>a</w:t>
      </w:r>
      <w:r w:rsidR="009F3251" w:rsidRPr="00B453DF">
        <w:rPr>
          <w:sz w:val="22"/>
          <w:szCs w:val="22"/>
        </w:rPr>
        <w:t>l</w:t>
      </w:r>
      <w:r w:rsidR="009F3251" w:rsidRPr="00B453DF">
        <w:rPr>
          <w:spacing w:val="1"/>
          <w:sz w:val="22"/>
          <w:szCs w:val="22"/>
        </w:rPr>
        <w:t xml:space="preserve"> </w:t>
      </w:r>
      <w:r w:rsidR="009F3251" w:rsidRPr="00B453DF">
        <w:rPr>
          <w:sz w:val="22"/>
          <w:szCs w:val="22"/>
        </w:rPr>
        <w:t>f</w:t>
      </w:r>
      <w:r w:rsidR="009F3251" w:rsidRPr="00B453DF">
        <w:rPr>
          <w:spacing w:val="1"/>
          <w:sz w:val="22"/>
          <w:szCs w:val="22"/>
        </w:rPr>
        <w:t>o</w:t>
      </w:r>
      <w:r w:rsidR="009F3251" w:rsidRPr="00B453DF">
        <w:rPr>
          <w:sz w:val="22"/>
          <w:szCs w:val="22"/>
        </w:rPr>
        <w:t xml:space="preserve">r </w:t>
      </w:r>
      <w:r w:rsidR="009F3251">
        <w:rPr>
          <w:sz w:val="22"/>
          <w:szCs w:val="22"/>
        </w:rPr>
        <w:t>Pre-K</w:t>
      </w:r>
      <w:r w:rsidR="009F3251">
        <w:rPr>
          <w:rFonts w:ascii="Cambria Math" w:hAnsi="Cambria Math" w:cs="Cambria Math"/>
          <w:sz w:val="22"/>
          <w:szCs w:val="22"/>
        </w:rPr>
        <w:t>−</w:t>
      </w:r>
      <w:r w:rsidR="009F3251">
        <w:rPr>
          <w:sz w:val="22"/>
          <w:szCs w:val="22"/>
        </w:rPr>
        <w:t xml:space="preserve">12 </w:t>
      </w:r>
      <w:r w:rsidR="009F3251" w:rsidRPr="00B453DF">
        <w:rPr>
          <w:sz w:val="22"/>
          <w:szCs w:val="22"/>
        </w:rPr>
        <w:t>s</w:t>
      </w:r>
      <w:r w:rsidR="009F3251" w:rsidRPr="00B453DF">
        <w:rPr>
          <w:spacing w:val="-1"/>
          <w:sz w:val="22"/>
          <w:szCs w:val="22"/>
        </w:rPr>
        <w:t>c</w:t>
      </w:r>
      <w:r w:rsidR="009F3251" w:rsidRPr="00B453DF">
        <w:rPr>
          <w:sz w:val="22"/>
          <w:szCs w:val="22"/>
        </w:rPr>
        <w:t>ie</w:t>
      </w:r>
      <w:r w:rsidR="009F3251" w:rsidRPr="00B453DF">
        <w:rPr>
          <w:spacing w:val="2"/>
          <w:sz w:val="22"/>
          <w:szCs w:val="22"/>
        </w:rPr>
        <w:t>n</w:t>
      </w:r>
      <w:r w:rsidR="009F3251" w:rsidRPr="00B453DF">
        <w:rPr>
          <w:spacing w:val="-1"/>
          <w:sz w:val="22"/>
          <w:szCs w:val="22"/>
        </w:rPr>
        <w:t>c</w:t>
      </w:r>
      <w:r w:rsidR="009F3251" w:rsidRPr="00B453DF">
        <w:rPr>
          <w:sz w:val="22"/>
          <w:szCs w:val="22"/>
        </w:rPr>
        <w:t>e</w:t>
      </w:r>
      <w:r w:rsidR="009F3251" w:rsidRPr="00B453DF">
        <w:rPr>
          <w:spacing w:val="-1"/>
          <w:sz w:val="22"/>
          <w:szCs w:val="22"/>
        </w:rPr>
        <w:t xml:space="preserve"> </w:t>
      </w:r>
      <w:r w:rsidR="00F36884">
        <w:rPr>
          <w:spacing w:val="-1"/>
          <w:sz w:val="22"/>
          <w:szCs w:val="22"/>
        </w:rPr>
        <w:t xml:space="preserve">and technology/engineering </w:t>
      </w:r>
      <w:r w:rsidR="009F3251" w:rsidRPr="00B453DF">
        <w:rPr>
          <w:spacing w:val="-1"/>
          <w:sz w:val="22"/>
          <w:szCs w:val="22"/>
        </w:rPr>
        <w:t>e</w:t>
      </w:r>
      <w:r w:rsidR="009F3251" w:rsidRPr="00B453DF">
        <w:rPr>
          <w:spacing w:val="2"/>
          <w:sz w:val="22"/>
          <w:szCs w:val="22"/>
        </w:rPr>
        <w:t>d</w:t>
      </w:r>
      <w:r w:rsidR="009F3251" w:rsidRPr="00B453DF">
        <w:rPr>
          <w:sz w:val="22"/>
          <w:szCs w:val="22"/>
        </w:rPr>
        <w:t>u</w:t>
      </w:r>
      <w:r w:rsidR="009F3251" w:rsidRPr="00B453DF">
        <w:rPr>
          <w:spacing w:val="-1"/>
          <w:sz w:val="22"/>
          <w:szCs w:val="22"/>
        </w:rPr>
        <w:t>ca</w:t>
      </w:r>
      <w:r w:rsidR="009F3251" w:rsidRPr="00B453DF">
        <w:rPr>
          <w:sz w:val="22"/>
          <w:szCs w:val="22"/>
        </w:rPr>
        <w:t>t</w:t>
      </w:r>
      <w:r w:rsidR="009F3251" w:rsidRPr="00B453DF">
        <w:rPr>
          <w:spacing w:val="1"/>
          <w:sz w:val="22"/>
          <w:szCs w:val="22"/>
        </w:rPr>
        <w:t>i</w:t>
      </w:r>
      <w:r w:rsidR="009F3251" w:rsidRPr="00B453DF">
        <w:rPr>
          <w:sz w:val="22"/>
          <w:szCs w:val="22"/>
        </w:rPr>
        <w:t>on</w:t>
      </w:r>
      <w:r w:rsidR="009F3251" w:rsidRPr="00B453DF">
        <w:rPr>
          <w:spacing w:val="3"/>
          <w:sz w:val="22"/>
          <w:szCs w:val="22"/>
        </w:rPr>
        <w:t xml:space="preserve"> </w:t>
      </w:r>
      <w:r w:rsidR="009F3251" w:rsidRPr="00B453DF">
        <w:rPr>
          <w:sz w:val="22"/>
          <w:szCs w:val="22"/>
        </w:rPr>
        <w:t>is</w:t>
      </w:r>
      <w:r w:rsidR="009F3251" w:rsidRPr="00B453DF">
        <w:rPr>
          <w:spacing w:val="1"/>
          <w:sz w:val="22"/>
          <w:szCs w:val="22"/>
        </w:rPr>
        <w:t xml:space="preserve"> </w:t>
      </w:r>
      <w:r w:rsidR="009F3251" w:rsidRPr="00B453DF">
        <w:rPr>
          <w:sz w:val="22"/>
          <w:szCs w:val="22"/>
        </w:rPr>
        <w:t>a</w:t>
      </w:r>
      <w:r w:rsidR="009F3251" w:rsidRPr="00B453DF">
        <w:rPr>
          <w:spacing w:val="-1"/>
          <w:sz w:val="22"/>
          <w:szCs w:val="22"/>
        </w:rPr>
        <w:t xml:space="preserve"> </w:t>
      </w:r>
      <w:r w:rsidR="009F3251" w:rsidRPr="00B453DF">
        <w:rPr>
          <w:sz w:val="22"/>
          <w:szCs w:val="22"/>
        </w:rPr>
        <w:t>sci</w:t>
      </w:r>
      <w:r w:rsidR="009F3251" w:rsidRPr="00B453DF">
        <w:rPr>
          <w:spacing w:val="-1"/>
          <w:sz w:val="22"/>
          <w:szCs w:val="22"/>
        </w:rPr>
        <w:t>e</w:t>
      </w:r>
      <w:r w:rsidR="009F3251" w:rsidRPr="00B453DF">
        <w:rPr>
          <w:sz w:val="22"/>
          <w:szCs w:val="22"/>
        </w:rPr>
        <w:t>nt</w:t>
      </w:r>
      <w:r w:rsidR="009F3251" w:rsidRPr="00B453DF">
        <w:rPr>
          <w:spacing w:val="1"/>
          <w:sz w:val="22"/>
          <w:szCs w:val="22"/>
        </w:rPr>
        <w:t>i</w:t>
      </w:r>
      <w:r w:rsidR="009F3251" w:rsidRPr="00B453DF">
        <w:rPr>
          <w:sz w:val="22"/>
          <w:szCs w:val="22"/>
        </w:rPr>
        <w:t>fi</w:t>
      </w:r>
      <w:r w:rsidR="009F3251" w:rsidRPr="00B453DF">
        <w:rPr>
          <w:spacing w:val="-1"/>
          <w:sz w:val="22"/>
          <w:szCs w:val="22"/>
        </w:rPr>
        <w:t>ca</w:t>
      </w:r>
      <w:r w:rsidR="009F3251" w:rsidRPr="00B453DF">
        <w:rPr>
          <w:sz w:val="22"/>
          <w:szCs w:val="22"/>
        </w:rPr>
        <w:t>l</w:t>
      </w:r>
      <w:r w:rsidR="009F3251" w:rsidRPr="00B453DF">
        <w:rPr>
          <w:spacing w:val="6"/>
          <w:sz w:val="22"/>
          <w:szCs w:val="22"/>
        </w:rPr>
        <w:t>l</w:t>
      </w:r>
      <w:r w:rsidR="009F3251" w:rsidRPr="00B453DF">
        <w:rPr>
          <w:sz w:val="22"/>
          <w:szCs w:val="22"/>
        </w:rPr>
        <w:t>y</w:t>
      </w:r>
      <w:r w:rsidR="009F3251" w:rsidRPr="00B453DF">
        <w:rPr>
          <w:spacing w:val="-5"/>
          <w:sz w:val="22"/>
          <w:szCs w:val="22"/>
        </w:rPr>
        <w:t xml:space="preserve"> </w:t>
      </w:r>
      <w:r w:rsidR="00F36884">
        <w:rPr>
          <w:spacing w:val="-5"/>
          <w:sz w:val="22"/>
          <w:szCs w:val="22"/>
        </w:rPr>
        <w:t xml:space="preserve">and technologically </w:t>
      </w:r>
      <w:r w:rsidR="009F3251" w:rsidRPr="00B453DF">
        <w:rPr>
          <w:sz w:val="22"/>
          <w:szCs w:val="22"/>
        </w:rPr>
        <w:t>l</w:t>
      </w:r>
      <w:r w:rsidR="009F3251" w:rsidRPr="00B453DF">
        <w:rPr>
          <w:spacing w:val="1"/>
          <w:sz w:val="22"/>
          <w:szCs w:val="22"/>
        </w:rPr>
        <w:t>i</w:t>
      </w:r>
      <w:r w:rsidR="009F3251" w:rsidRPr="00B453DF">
        <w:rPr>
          <w:sz w:val="22"/>
          <w:szCs w:val="22"/>
        </w:rPr>
        <w:t>te</w:t>
      </w:r>
      <w:r w:rsidR="009F3251" w:rsidRPr="00B453DF">
        <w:rPr>
          <w:spacing w:val="-1"/>
          <w:sz w:val="22"/>
          <w:szCs w:val="22"/>
        </w:rPr>
        <w:t>ra</w:t>
      </w:r>
      <w:r w:rsidR="009F3251" w:rsidRPr="00B453DF">
        <w:rPr>
          <w:sz w:val="22"/>
          <w:szCs w:val="22"/>
        </w:rPr>
        <w:t>te</w:t>
      </w:r>
      <w:r w:rsidR="009F3251" w:rsidRPr="00B453DF">
        <w:rPr>
          <w:spacing w:val="2"/>
          <w:sz w:val="22"/>
          <w:szCs w:val="22"/>
        </w:rPr>
        <w:t xml:space="preserve"> </w:t>
      </w:r>
      <w:r w:rsidR="009F3251" w:rsidRPr="00B453DF">
        <w:rPr>
          <w:sz w:val="22"/>
          <w:szCs w:val="22"/>
        </w:rPr>
        <w:t>p</w:t>
      </w:r>
      <w:r w:rsidR="009F3251" w:rsidRPr="00B453DF">
        <w:rPr>
          <w:spacing w:val="-1"/>
          <w:sz w:val="22"/>
          <w:szCs w:val="22"/>
        </w:rPr>
        <w:t>e</w:t>
      </w:r>
      <w:r w:rsidR="009F3251" w:rsidRPr="00B453DF">
        <w:rPr>
          <w:sz w:val="22"/>
          <w:szCs w:val="22"/>
        </w:rPr>
        <w:t xml:space="preserve">rson who </w:t>
      </w:r>
      <w:r w:rsidR="009F3251" w:rsidRPr="00B453DF">
        <w:rPr>
          <w:spacing w:val="-1"/>
          <w:sz w:val="22"/>
          <w:szCs w:val="22"/>
        </w:rPr>
        <w:t>ca</w:t>
      </w:r>
      <w:r w:rsidR="009F3251" w:rsidRPr="00B453DF">
        <w:rPr>
          <w:sz w:val="22"/>
          <w:szCs w:val="22"/>
        </w:rPr>
        <w:t>n und</w:t>
      </w:r>
      <w:r w:rsidR="009F3251" w:rsidRPr="00B453DF">
        <w:rPr>
          <w:spacing w:val="1"/>
          <w:sz w:val="22"/>
          <w:szCs w:val="22"/>
        </w:rPr>
        <w:t>e</w:t>
      </w:r>
      <w:r w:rsidR="009F3251" w:rsidRPr="00B453DF">
        <w:rPr>
          <w:sz w:val="22"/>
          <w:szCs w:val="22"/>
        </w:rPr>
        <w:t>rst</w:t>
      </w:r>
      <w:r w:rsidR="009F3251" w:rsidRPr="00B453DF">
        <w:rPr>
          <w:spacing w:val="-1"/>
          <w:sz w:val="22"/>
          <w:szCs w:val="22"/>
        </w:rPr>
        <w:t>a</w:t>
      </w:r>
      <w:r w:rsidR="009F3251" w:rsidRPr="00B453DF">
        <w:rPr>
          <w:sz w:val="22"/>
          <w:szCs w:val="22"/>
        </w:rPr>
        <w:t xml:space="preserve">nd the </w:t>
      </w:r>
      <w:r w:rsidR="009F3251" w:rsidRPr="00B453DF">
        <w:rPr>
          <w:spacing w:val="2"/>
          <w:sz w:val="22"/>
          <w:szCs w:val="22"/>
        </w:rPr>
        <w:t>n</w:t>
      </w:r>
      <w:r w:rsidR="009F3251" w:rsidRPr="00B453DF">
        <w:rPr>
          <w:spacing w:val="-1"/>
          <w:sz w:val="22"/>
          <w:szCs w:val="22"/>
        </w:rPr>
        <w:t>a</w:t>
      </w:r>
      <w:r w:rsidR="009F3251" w:rsidRPr="00B453DF">
        <w:rPr>
          <w:sz w:val="22"/>
          <w:szCs w:val="22"/>
        </w:rPr>
        <w:t>ture</w:t>
      </w:r>
      <w:r w:rsidR="009F3251" w:rsidRPr="00B453DF">
        <w:rPr>
          <w:spacing w:val="-1"/>
          <w:sz w:val="22"/>
          <w:szCs w:val="22"/>
        </w:rPr>
        <w:t xml:space="preserve"> </w:t>
      </w:r>
      <w:r w:rsidR="009F3251" w:rsidRPr="00B453DF">
        <w:rPr>
          <w:sz w:val="22"/>
          <w:szCs w:val="22"/>
        </w:rPr>
        <w:t>of s</w:t>
      </w:r>
      <w:r w:rsidR="009F3251" w:rsidRPr="00B453DF">
        <w:rPr>
          <w:spacing w:val="-1"/>
          <w:sz w:val="22"/>
          <w:szCs w:val="22"/>
        </w:rPr>
        <w:t>c</w:t>
      </w:r>
      <w:r w:rsidR="009F3251" w:rsidRPr="00B453DF">
        <w:rPr>
          <w:spacing w:val="3"/>
          <w:sz w:val="22"/>
          <w:szCs w:val="22"/>
        </w:rPr>
        <w:t>i</w:t>
      </w:r>
      <w:r w:rsidR="009F3251" w:rsidRPr="00B453DF">
        <w:rPr>
          <w:spacing w:val="-1"/>
          <w:sz w:val="22"/>
          <w:szCs w:val="22"/>
        </w:rPr>
        <w:t>e</w:t>
      </w:r>
      <w:r w:rsidR="009F3251" w:rsidRPr="00B453DF">
        <w:rPr>
          <w:sz w:val="22"/>
          <w:szCs w:val="22"/>
        </w:rPr>
        <w:t>nt</w:t>
      </w:r>
      <w:r w:rsidR="009F3251" w:rsidRPr="00B453DF">
        <w:rPr>
          <w:spacing w:val="1"/>
          <w:sz w:val="22"/>
          <w:szCs w:val="22"/>
        </w:rPr>
        <w:t>i</w:t>
      </w:r>
      <w:r w:rsidR="009F3251" w:rsidRPr="00B453DF">
        <w:rPr>
          <w:sz w:val="22"/>
          <w:szCs w:val="22"/>
        </w:rPr>
        <w:t>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z w:val="22"/>
          <w:szCs w:val="22"/>
        </w:rPr>
        <w:t>d</w:t>
      </w:r>
      <w:r w:rsidR="009F3251" w:rsidRPr="00B453DF">
        <w:rPr>
          <w:spacing w:val="-2"/>
          <w:sz w:val="22"/>
          <w:szCs w:val="22"/>
        </w:rPr>
        <w:t>g</w:t>
      </w:r>
      <w:r w:rsidR="009F3251" w:rsidRPr="00B453DF">
        <w:rPr>
          <w:spacing w:val="-1"/>
          <w:sz w:val="22"/>
          <w:szCs w:val="22"/>
        </w:rPr>
        <w:t>e</w:t>
      </w:r>
      <w:r w:rsidR="009F3251" w:rsidRPr="00B453DF">
        <w:rPr>
          <w:sz w:val="22"/>
          <w:szCs w:val="22"/>
        </w:rPr>
        <w:t>.</w:t>
      </w:r>
      <w:r w:rsidR="009F3251" w:rsidRPr="00B453DF">
        <w:rPr>
          <w:spacing w:val="5"/>
          <w:sz w:val="22"/>
          <w:szCs w:val="22"/>
        </w:rPr>
        <w:t xml:space="preserve"> </w:t>
      </w:r>
      <w:r w:rsidR="009F3251" w:rsidRPr="00B453DF">
        <w:rPr>
          <w:spacing w:val="-3"/>
          <w:sz w:val="22"/>
          <w:szCs w:val="22"/>
        </w:rPr>
        <w:t>I</w:t>
      </w:r>
      <w:r w:rsidR="009F3251" w:rsidRPr="00B453DF">
        <w:rPr>
          <w:sz w:val="22"/>
          <w:szCs w:val="22"/>
        </w:rPr>
        <w:t>nd</w:t>
      </w:r>
      <w:r w:rsidR="009F3251" w:rsidRPr="00B453DF">
        <w:rPr>
          <w:spacing w:val="-1"/>
          <w:sz w:val="22"/>
          <w:szCs w:val="22"/>
        </w:rPr>
        <w:t>ee</w:t>
      </w:r>
      <w:r w:rsidR="009F3251" w:rsidRPr="00B453DF">
        <w:rPr>
          <w:sz w:val="22"/>
          <w:szCs w:val="22"/>
        </w:rPr>
        <w:t>d, t</w:t>
      </w:r>
      <w:r w:rsidR="009F3251" w:rsidRPr="00B453DF">
        <w:rPr>
          <w:spacing w:val="3"/>
          <w:sz w:val="22"/>
          <w:szCs w:val="22"/>
        </w:rPr>
        <w:t>h</w:t>
      </w:r>
      <w:r w:rsidR="009F3251" w:rsidRPr="00B453DF">
        <w:rPr>
          <w:sz w:val="22"/>
          <w:szCs w:val="22"/>
        </w:rPr>
        <w:t>e</w:t>
      </w:r>
      <w:r w:rsidR="009F3251" w:rsidRPr="00B453DF">
        <w:rPr>
          <w:spacing w:val="-1"/>
          <w:sz w:val="22"/>
          <w:szCs w:val="22"/>
        </w:rPr>
        <w:t xml:space="preserve"> </w:t>
      </w:r>
      <w:r w:rsidR="009F3251">
        <w:rPr>
          <w:sz w:val="22"/>
          <w:szCs w:val="22"/>
        </w:rPr>
        <w:t>key</w:t>
      </w:r>
      <w:r w:rsidR="009F3251" w:rsidRPr="00B453DF">
        <w:rPr>
          <w:spacing w:val="-3"/>
          <w:sz w:val="22"/>
          <w:szCs w:val="22"/>
        </w:rPr>
        <w:t xml:space="preserve"> </w:t>
      </w:r>
      <w:r w:rsidR="009F3251" w:rsidRPr="00B453DF">
        <w:rPr>
          <w:spacing w:val="-1"/>
          <w:sz w:val="22"/>
          <w:szCs w:val="22"/>
        </w:rPr>
        <w:t>c</w:t>
      </w:r>
      <w:r w:rsidR="009F3251" w:rsidRPr="00B453DF">
        <w:rPr>
          <w:sz w:val="22"/>
          <w:szCs w:val="22"/>
        </w:rPr>
        <w:t>o</w:t>
      </w:r>
      <w:r w:rsidR="009F3251" w:rsidRPr="00B453DF">
        <w:rPr>
          <w:spacing w:val="2"/>
          <w:sz w:val="22"/>
          <w:szCs w:val="22"/>
        </w:rPr>
        <w:t>n</w:t>
      </w:r>
      <w:r w:rsidR="009F3251" w:rsidRPr="00B453DF">
        <w:rPr>
          <w:sz w:val="22"/>
          <w:szCs w:val="22"/>
        </w:rPr>
        <w:t>si</w:t>
      </w:r>
      <w:r w:rsidR="009F3251" w:rsidRPr="00B453DF">
        <w:rPr>
          <w:spacing w:val="1"/>
          <w:sz w:val="22"/>
          <w:szCs w:val="22"/>
        </w:rPr>
        <w:t>s</w:t>
      </w:r>
      <w:r w:rsidR="009F3251" w:rsidRPr="00B453DF">
        <w:rPr>
          <w:sz w:val="22"/>
          <w:szCs w:val="22"/>
        </w:rPr>
        <w:t xml:space="preserve">tent </w:t>
      </w:r>
      <w:r w:rsidR="009F3251" w:rsidRPr="00B453DF">
        <w:rPr>
          <w:spacing w:val="-1"/>
          <w:sz w:val="22"/>
          <w:szCs w:val="22"/>
        </w:rPr>
        <w:t>c</w:t>
      </w:r>
      <w:r w:rsidR="009F3251" w:rsidRPr="00B453DF">
        <w:rPr>
          <w:sz w:val="22"/>
          <w:szCs w:val="22"/>
        </w:rPr>
        <w:t>h</w:t>
      </w:r>
      <w:r w:rsidR="009F3251" w:rsidRPr="00B453DF">
        <w:rPr>
          <w:spacing w:val="-1"/>
          <w:sz w:val="22"/>
          <w:szCs w:val="22"/>
        </w:rPr>
        <w:t>a</w:t>
      </w:r>
      <w:r w:rsidR="009F3251" w:rsidRPr="00B453DF">
        <w:rPr>
          <w:sz w:val="22"/>
          <w:szCs w:val="22"/>
        </w:rPr>
        <w:t>ra</w:t>
      </w:r>
      <w:r w:rsidR="009F3251" w:rsidRPr="00B453DF">
        <w:rPr>
          <w:spacing w:val="-1"/>
          <w:sz w:val="22"/>
          <w:szCs w:val="22"/>
        </w:rPr>
        <w:t>c</w:t>
      </w:r>
      <w:r w:rsidR="009F3251" w:rsidRPr="00B453DF">
        <w:rPr>
          <w:sz w:val="22"/>
          <w:szCs w:val="22"/>
        </w:rPr>
        <w:t>te</w:t>
      </w:r>
      <w:r w:rsidR="009F3251" w:rsidRPr="00B453DF">
        <w:rPr>
          <w:spacing w:val="-1"/>
          <w:sz w:val="22"/>
          <w:szCs w:val="22"/>
        </w:rPr>
        <w:t>r</w:t>
      </w:r>
      <w:r w:rsidR="009F3251" w:rsidRPr="00B453DF">
        <w:rPr>
          <w:sz w:val="22"/>
          <w:szCs w:val="22"/>
        </w:rPr>
        <w:t>is</w:t>
      </w:r>
      <w:r w:rsidR="009F3251" w:rsidRPr="00B453DF">
        <w:rPr>
          <w:spacing w:val="1"/>
          <w:sz w:val="22"/>
          <w:szCs w:val="22"/>
        </w:rPr>
        <w:t>t</w:t>
      </w:r>
      <w:r w:rsidR="009F3251" w:rsidRPr="00B453DF">
        <w:rPr>
          <w:sz w:val="22"/>
          <w:szCs w:val="22"/>
        </w:rPr>
        <w:t>ic of</w:t>
      </w:r>
      <w:r w:rsidR="009F3251" w:rsidRPr="00B453DF">
        <w:rPr>
          <w:spacing w:val="-1"/>
          <w:sz w:val="22"/>
          <w:szCs w:val="22"/>
        </w:rPr>
        <w:t xml:space="preserve"> </w:t>
      </w:r>
      <w:r w:rsidR="009F3251" w:rsidRPr="00B453DF">
        <w:rPr>
          <w:spacing w:val="2"/>
          <w:sz w:val="22"/>
          <w:szCs w:val="22"/>
        </w:rPr>
        <w:t>s</w:t>
      </w:r>
      <w:r w:rsidR="009F3251" w:rsidRPr="00B453DF">
        <w:rPr>
          <w:spacing w:val="-1"/>
          <w:sz w:val="22"/>
          <w:szCs w:val="22"/>
        </w:rPr>
        <w:t>c</w:t>
      </w:r>
      <w:r w:rsidR="009F3251" w:rsidRPr="00B453DF">
        <w:rPr>
          <w:sz w:val="22"/>
          <w:szCs w:val="22"/>
        </w:rPr>
        <w:t>ientific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pacing w:val="2"/>
          <w:sz w:val="22"/>
          <w:szCs w:val="22"/>
        </w:rPr>
        <w:t>d</w:t>
      </w:r>
      <w:r w:rsidR="009F3251" w:rsidRPr="00B453DF">
        <w:rPr>
          <w:spacing w:val="-2"/>
          <w:sz w:val="22"/>
          <w:szCs w:val="22"/>
        </w:rPr>
        <w:t>g</w:t>
      </w:r>
      <w:r w:rsidR="009F3251" w:rsidRPr="00B453DF">
        <w:rPr>
          <w:sz w:val="22"/>
          <w:szCs w:val="22"/>
        </w:rPr>
        <w:t>e</w:t>
      </w:r>
      <w:r w:rsidR="009F3251" w:rsidRPr="00B453DF">
        <w:rPr>
          <w:spacing w:val="3"/>
          <w:sz w:val="22"/>
          <w:szCs w:val="22"/>
        </w:rPr>
        <w:t xml:space="preserve"> </w:t>
      </w:r>
      <w:r w:rsidR="009F3251" w:rsidRPr="00B453DF">
        <w:rPr>
          <w:spacing w:val="-1"/>
          <w:sz w:val="22"/>
          <w:szCs w:val="22"/>
        </w:rPr>
        <w:t>ac</w:t>
      </w:r>
      <w:r w:rsidR="009F3251" w:rsidRPr="00B453DF">
        <w:rPr>
          <w:sz w:val="22"/>
          <w:szCs w:val="22"/>
        </w:rPr>
        <w:t xml:space="preserve">ross the </w:t>
      </w:r>
      <w:r w:rsidR="009F3251" w:rsidRPr="00B453DF">
        <w:rPr>
          <w:spacing w:val="1"/>
          <w:sz w:val="22"/>
          <w:szCs w:val="22"/>
        </w:rPr>
        <w:t>d</w:t>
      </w:r>
      <w:r w:rsidR="009F3251" w:rsidRPr="00B453DF">
        <w:rPr>
          <w:sz w:val="22"/>
          <w:szCs w:val="22"/>
        </w:rPr>
        <w:t>isciplines</w:t>
      </w:r>
      <w:r w:rsidR="009F3251" w:rsidRPr="00B453DF">
        <w:rPr>
          <w:spacing w:val="1"/>
          <w:sz w:val="22"/>
          <w:szCs w:val="22"/>
        </w:rPr>
        <w:t xml:space="preserve"> </w:t>
      </w:r>
      <w:r w:rsidR="009F3251" w:rsidRPr="00B453DF">
        <w:rPr>
          <w:sz w:val="22"/>
          <w:szCs w:val="22"/>
        </w:rPr>
        <w:t xml:space="preserve">is </w:t>
      </w:r>
      <w:r w:rsidR="009F3251" w:rsidRPr="00B453DF">
        <w:rPr>
          <w:spacing w:val="1"/>
          <w:sz w:val="22"/>
          <w:szCs w:val="22"/>
        </w:rPr>
        <w:t>t</w:t>
      </w:r>
      <w:r w:rsidR="009F3251" w:rsidRPr="00B453DF">
        <w:rPr>
          <w:sz w:val="22"/>
          <w:szCs w:val="22"/>
        </w:rPr>
        <w:t>h</w:t>
      </w:r>
      <w:r w:rsidR="009F3251" w:rsidRPr="00B453DF">
        <w:rPr>
          <w:spacing w:val="-1"/>
          <w:sz w:val="22"/>
          <w:szCs w:val="22"/>
        </w:rPr>
        <w:t>a</w:t>
      </w:r>
      <w:r w:rsidR="009F3251" w:rsidRPr="00B453DF">
        <w:rPr>
          <w:sz w:val="22"/>
          <w:szCs w:val="22"/>
        </w:rPr>
        <w:t>t</w:t>
      </w:r>
      <w:r w:rsidR="009F3251" w:rsidRPr="00B453DF">
        <w:rPr>
          <w:spacing w:val="1"/>
          <w:sz w:val="22"/>
          <w:szCs w:val="22"/>
        </w:rPr>
        <w:t xml:space="preserve"> </w:t>
      </w:r>
      <w:r w:rsidR="009F3251" w:rsidRPr="00B453DF">
        <w:rPr>
          <w:sz w:val="22"/>
          <w:szCs w:val="22"/>
        </w:rPr>
        <w:t>s</w:t>
      </w:r>
      <w:r w:rsidR="009F3251" w:rsidRPr="00B453DF">
        <w:rPr>
          <w:spacing w:val="-1"/>
          <w:sz w:val="22"/>
          <w:szCs w:val="22"/>
        </w:rPr>
        <w:t>c</w:t>
      </w:r>
      <w:r w:rsidR="009F3251" w:rsidRPr="00B453DF">
        <w:rPr>
          <w:sz w:val="22"/>
          <w:szCs w:val="22"/>
        </w:rPr>
        <w:t>ientific</w:t>
      </w:r>
      <w:r w:rsidR="009F3251" w:rsidRPr="00B453DF">
        <w:rPr>
          <w:spacing w:val="-1"/>
          <w:sz w:val="22"/>
          <w:szCs w:val="22"/>
        </w:rPr>
        <w:t xml:space="preserve"> </w:t>
      </w:r>
      <w:r w:rsidR="009F3251" w:rsidRPr="00B453DF">
        <w:rPr>
          <w:sz w:val="22"/>
          <w:szCs w:val="22"/>
        </w:rPr>
        <w:t>knowl</w:t>
      </w:r>
      <w:r w:rsidR="009F3251" w:rsidRPr="00B453DF">
        <w:rPr>
          <w:spacing w:val="-1"/>
          <w:sz w:val="22"/>
          <w:szCs w:val="22"/>
        </w:rPr>
        <w:t>e</w:t>
      </w:r>
      <w:r w:rsidR="009F3251" w:rsidRPr="00B453DF">
        <w:rPr>
          <w:spacing w:val="2"/>
          <w:sz w:val="22"/>
          <w:szCs w:val="22"/>
        </w:rPr>
        <w:t>d</w:t>
      </w:r>
      <w:r w:rsidR="009F3251" w:rsidRPr="00B453DF">
        <w:rPr>
          <w:spacing w:val="-2"/>
          <w:sz w:val="22"/>
          <w:szCs w:val="22"/>
        </w:rPr>
        <w:t>g</w:t>
      </w:r>
      <w:r w:rsidR="009F3251" w:rsidRPr="00B453DF">
        <w:rPr>
          <w:sz w:val="22"/>
          <w:szCs w:val="22"/>
        </w:rPr>
        <w:t>e i</w:t>
      </w:r>
      <w:r w:rsidR="009F3251" w:rsidRPr="00B453DF">
        <w:rPr>
          <w:spacing w:val="1"/>
          <w:sz w:val="22"/>
          <w:szCs w:val="22"/>
        </w:rPr>
        <w:t>t</w:t>
      </w:r>
      <w:r w:rsidR="009F3251" w:rsidRPr="00B453DF">
        <w:rPr>
          <w:sz w:val="22"/>
          <w:szCs w:val="22"/>
        </w:rPr>
        <w:t>s</w:t>
      </w:r>
      <w:r w:rsidR="009F3251" w:rsidRPr="00B453DF">
        <w:rPr>
          <w:spacing w:val="-1"/>
          <w:sz w:val="22"/>
          <w:szCs w:val="22"/>
        </w:rPr>
        <w:t>e</w:t>
      </w:r>
      <w:r w:rsidR="009F3251" w:rsidRPr="00B453DF">
        <w:rPr>
          <w:sz w:val="22"/>
          <w:szCs w:val="22"/>
        </w:rPr>
        <w:t xml:space="preserve">lf is open to </w:t>
      </w:r>
      <w:r w:rsidR="009F3251" w:rsidRPr="00B453DF">
        <w:rPr>
          <w:spacing w:val="-1"/>
          <w:sz w:val="22"/>
          <w:szCs w:val="22"/>
        </w:rPr>
        <w:t>re</w:t>
      </w:r>
      <w:r w:rsidR="009F3251" w:rsidRPr="00B453DF">
        <w:rPr>
          <w:sz w:val="22"/>
          <w:szCs w:val="22"/>
        </w:rPr>
        <w:t>vis</w:t>
      </w:r>
      <w:r w:rsidR="009F3251" w:rsidRPr="00B453DF">
        <w:rPr>
          <w:spacing w:val="1"/>
          <w:sz w:val="22"/>
          <w:szCs w:val="22"/>
        </w:rPr>
        <w:t>i</w:t>
      </w:r>
      <w:r w:rsidR="009F3251" w:rsidRPr="00B453DF">
        <w:rPr>
          <w:sz w:val="22"/>
          <w:szCs w:val="22"/>
        </w:rPr>
        <w:t xml:space="preserve">on in </w:t>
      </w:r>
      <w:r w:rsidR="009F3251" w:rsidRPr="00B453DF">
        <w:rPr>
          <w:spacing w:val="1"/>
          <w:sz w:val="22"/>
          <w:szCs w:val="22"/>
        </w:rPr>
        <w:t>l</w:t>
      </w:r>
      <w:r w:rsidR="009F3251" w:rsidRPr="00B453DF">
        <w:rPr>
          <w:sz w:val="22"/>
          <w:szCs w:val="22"/>
        </w:rPr>
        <w:t>i</w:t>
      </w:r>
      <w:r w:rsidR="009F3251" w:rsidRPr="00B453DF">
        <w:rPr>
          <w:spacing w:val="-2"/>
          <w:sz w:val="22"/>
          <w:szCs w:val="22"/>
        </w:rPr>
        <w:t>g</w:t>
      </w:r>
      <w:r w:rsidR="009F3251" w:rsidRPr="00B453DF">
        <w:rPr>
          <w:sz w:val="22"/>
          <w:szCs w:val="22"/>
        </w:rPr>
        <w:t>ht of n</w:t>
      </w:r>
      <w:r w:rsidR="009F3251" w:rsidRPr="00B453DF">
        <w:rPr>
          <w:spacing w:val="-1"/>
          <w:sz w:val="22"/>
          <w:szCs w:val="22"/>
        </w:rPr>
        <w:t>e</w:t>
      </w:r>
      <w:r w:rsidR="009F3251" w:rsidRPr="00B453DF">
        <w:rPr>
          <w:sz w:val="22"/>
          <w:szCs w:val="22"/>
        </w:rPr>
        <w:t>w</w:t>
      </w:r>
      <w:r w:rsidR="009F3251" w:rsidRPr="00B453DF">
        <w:rPr>
          <w:spacing w:val="2"/>
          <w:sz w:val="22"/>
          <w:szCs w:val="22"/>
        </w:rPr>
        <w:t xml:space="preserve"> </w:t>
      </w:r>
      <w:r w:rsidR="009F3251" w:rsidRPr="00B453DF">
        <w:rPr>
          <w:spacing w:val="-1"/>
          <w:sz w:val="22"/>
          <w:szCs w:val="22"/>
        </w:rPr>
        <w:t>e</w:t>
      </w:r>
      <w:r w:rsidR="009F3251" w:rsidRPr="00B453DF">
        <w:rPr>
          <w:sz w:val="22"/>
          <w:szCs w:val="22"/>
        </w:rPr>
        <w:t>viden</w:t>
      </w:r>
      <w:r w:rsidR="009F3251" w:rsidRPr="00B453DF">
        <w:rPr>
          <w:spacing w:val="1"/>
          <w:sz w:val="22"/>
          <w:szCs w:val="22"/>
        </w:rPr>
        <w:t>c</w:t>
      </w:r>
      <w:r w:rsidR="009F3251" w:rsidRPr="00B453DF">
        <w:rPr>
          <w:spacing w:val="-1"/>
          <w:sz w:val="22"/>
          <w:szCs w:val="22"/>
        </w:rPr>
        <w:t>e</w:t>
      </w:r>
      <w:r w:rsidR="009F3251" w:rsidRPr="00B453DF">
        <w:rPr>
          <w:sz w:val="22"/>
          <w:szCs w:val="22"/>
        </w:rPr>
        <w:t>.</w:t>
      </w:r>
    </w:p>
    <w:p w:rsidR="009F3251" w:rsidRPr="00B453DF" w:rsidRDefault="009F3251" w:rsidP="009F3251">
      <w:pPr>
        <w:rPr>
          <w:sz w:val="22"/>
          <w:szCs w:val="22"/>
        </w:rPr>
      </w:pPr>
    </w:p>
    <w:p w:rsidR="009F3251" w:rsidRPr="00B453DF" w:rsidRDefault="009F3251" w:rsidP="009F3251">
      <w:pPr>
        <w:rPr>
          <w:sz w:val="22"/>
          <w:szCs w:val="22"/>
        </w:rPr>
      </w:pPr>
      <w:r w:rsidRPr="00B453DF">
        <w:rPr>
          <w:spacing w:val="2"/>
          <w:sz w:val="22"/>
          <w:szCs w:val="22"/>
        </w:rPr>
        <w:t>T</w:t>
      </w:r>
      <w:r w:rsidRPr="00B453DF">
        <w:rPr>
          <w:sz w:val="22"/>
          <w:szCs w:val="22"/>
        </w:rPr>
        <w:t>he</w:t>
      </w:r>
      <w:r w:rsidRPr="00B453DF">
        <w:rPr>
          <w:spacing w:val="3"/>
          <w:sz w:val="22"/>
          <w:szCs w:val="22"/>
        </w:rPr>
        <w:t xml:space="preserve"> </w:t>
      </w:r>
      <w:r>
        <w:rPr>
          <w:spacing w:val="3"/>
          <w:sz w:val="22"/>
          <w:szCs w:val="22"/>
        </w:rPr>
        <w:t xml:space="preserve">NRC </w:t>
      </w:r>
      <w:r w:rsidRPr="00B453DF">
        <w:rPr>
          <w:i/>
          <w:sz w:val="22"/>
          <w:szCs w:val="22"/>
        </w:rPr>
        <w:t>Fram</w:t>
      </w:r>
      <w:r w:rsidRPr="00B453DF">
        <w:rPr>
          <w:i/>
          <w:spacing w:val="-1"/>
          <w:sz w:val="22"/>
          <w:szCs w:val="22"/>
        </w:rPr>
        <w:t>e</w:t>
      </w:r>
      <w:r w:rsidRPr="00B453DF">
        <w:rPr>
          <w:i/>
          <w:sz w:val="22"/>
          <w:szCs w:val="22"/>
        </w:rPr>
        <w:t xml:space="preserve">work </w:t>
      </w:r>
      <w:r>
        <w:rPr>
          <w:sz w:val="22"/>
          <w:szCs w:val="22"/>
        </w:rPr>
        <w:t xml:space="preserve">summarizes </w:t>
      </w:r>
      <w:r w:rsidRPr="00B453DF">
        <w:rPr>
          <w:sz w:val="22"/>
          <w:szCs w:val="22"/>
        </w:rPr>
        <w:t>the n</w:t>
      </w:r>
      <w:r w:rsidRPr="00B453DF">
        <w:rPr>
          <w:spacing w:val="-1"/>
          <w:sz w:val="22"/>
          <w:szCs w:val="22"/>
        </w:rPr>
        <w:t>a</w:t>
      </w:r>
      <w:r w:rsidRPr="00B453DF">
        <w:rPr>
          <w:sz w:val="22"/>
          <w:szCs w:val="22"/>
        </w:rPr>
        <w:t>ture</w:t>
      </w:r>
      <w:r w:rsidRPr="00B453DF">
        <w:rPr>
          <w:spacing w:val="-1"/>
          <w:sz w:val="22"/>
          <w:szCs w:val="22"/>
        </w:rPr>
        <w:t xml:space="preserve"> </w:t>
      </w:r>
      <w:r w:rsidRPr="00B453DF">
        <w:rPr>
          <w:sz w:val="22"/>
          <w:szCs w:val="22"/>
        </w:rPr>
        <w:t xml:space="preserve">of </w:t>
      </w:r>
      <w:r w:rsidRPr="00B453DF">
        <w:rPr>
          <w:spacing w:val="2"/>
          <w:sz w:val="22"/>
          <w:szCs w:val="22"/>
        </w:rPr>
        <w:t>s</w:t>
      </w:r>
      <w:r w:rsidRPr="00B453DF">
        <w:rPr>
          <w:spacing w:val="-1"/>
          <w:sz w:val="22"/>
          <w:szCs w:val="22"/>
        </w:rPr>
        <w:t>c</w:t>
      </w:r>
      <w:r w:rsidRPr="00B453DF">
        <w:rPr>
          <w:sz w:val="22"/>
          <w:szCs w:val="22"/>
        </w:rPr>
        <w:t>ien</w:t>
      </w:r>
      <w:r w:rsidRPr="00B453DF">
        <w:rPr>
          <w:spacing w:val="1"/>
          <w:sz w:val="22"/>
          <w:szCs w:val="22"/>
        </w:rPr>
        <w:t>c</w:t>
      </w:r>
      <w:r w:rsidRPr="00B453DF">
        <w:rPr>
          <w:sz w:val="22"/>
          <w:szCs w:val="22"/>
        </w:rPr>
        <w:t>e</w:t>
      </w:r>
      <w:r w:rsidRPr="00B453DF">
        <w:rPr>
          <w:spacing w:val="-1"/>
          <w:sz w:val="22"/>
          <w:szCs w:val="22"/>
        </w:rPr>
        <w:t xml:space="preserve"> </w:t>
      </w:r>
      <w:r w:rsidRPr="00B453DF">
        <w:rPr>
          <w:sz w:val="22"/>
          <w:szCs w:val="22"/>
        </w:rPr>
        <w:t xml:space="preserve">in </w:t>
      </w:r>
      <w:r w:rsidRPr="00B453DF">
        <w:rPr>
          <w:spacing w:val="1"/>
          <w:sz w:val="22"/>
          <w:szCs w:val="22"/>
        </w:rPr>
        <w:t>t</w:t>
      </w:r>
      <w:r w:rsidRPr="00B453DF">
        <w:rPr>
          <w:sz w:val="22"/>
          <w:szCs w:val="22"/>
        </w:rPr>
        <w:t>he</w:t>
      </w:r>
      <w:r w:rsidRPr="00B453DF">
        <w:rPr>
          <w:spacing w:val="-1"/>
          <w:sz w:val="22"/>
          <w:szCs w:val="22"/>
        </w:rPr>
        <w:t xml:space="preserve"> f</w:t>
      </w:r>
      <w:r w:rsidRPr="00B453DF">
        <w:rPr>
          <w:sz w:val="22"/>
          <w:szCs w:val="22"/>
        </w:rPr>
        <w:t>ol</w:t>
      </w:r>
      <w:r w:rsidRPr="00B453DF">
        <w:rPr>
          <w:spacing w:val="1"/>
          <w:sz w:val="22"/>
          <w:szCs w:val="22"/>
        </w:rPr>
        <w:t>l</w:t>
      </w:r>
      <w:r w:rsidRPr="00B453DF">
        <w:rPr>
          <w:sz w:val="22"/>
          <w:szCs w:val="22"/>
        </w:rPr>
        <w:t>owing stat</w:t>
      </w:r>
      <w:r w:rsidRPr="00B453DF">
        <w:rPr>
          <w:spacing w:val="-1"/>
          <w:sz w:val="22"/>
          <w:szCs w:val="22"/>
        </w:rPr>
        <w:t>e</w:t>
      </w:r>
      <w:r w:rsidRPr="00B453DF">
        <w:rPr>
          <w:sz w:val="22"/>
          <w:szCs w:val="22"/>
        </w:rPr>
        <w:t xml:space="preserve">ment: </w:t>
      </w:r>
      <w:r w:rsidRPr="00B453DF">
        <w:rPr>
          <w:spacing w:val="-1"/>
          <w:sz w:val="22"/>
          <w:szCs w:val="22"/>
        </w:rPr>
        <w:t>“</w:t>
      </w:r>
      <w:r w:rsidRPr="00B453DF">
        <w:rPr>
          <w:sz w:val="22"/>
          <w:szCs w:val="22"/>
        </w:rPr>
        <w:t>Epis</w:t>
      </w:r>
      <w:r w:rsidRPr="00B453DF">
        <w:rPr>
          <w:spacing w:val="1"/>
          <w:sz w:val="22"/>
          <w:szCs w:val="22"/>
        </w:rPr>
        <w:t>t</w:t>
      </w:r>
      <w:r w:rsidRPr="00B453DF">
        <w:rPr>
          <w:spacing w:val="-1"/>
          <w:sz w:val="22"/>
          <w:szCs w:val="22"/>
        </w:rPr>
        <w:t>e</w:t>
      </w:r>
      <w:r w:rsidRPr="00B453DF">
        <w:rPr>
          <w:sz w:val="22"/>
          <w:szCs w:val="22"/>
        </w:rPr>
        <w:t>m</w:t>
      </w:r>
      <w:r w:rsidRPr="00B453DF">
        <w:rPr>
          <w:spacing w:val="1"/>
          <w:sz w:val="22"/>
          <w:szCs w:val="22"/>
        </w:rPr>
        <w:t>i</w:t>
      </w:r>
      <w:r w:rsidRPr="00B453DF">
        <w:rPr>
          <w:sz w:val="22"/>
          <w:szCs w:val="22"/>
        </w:rPr>
        <w:t>c</w:t>
      </w:r>
      <w:r w:rsidRPr="00B453DF">
        <w:rPr>
          <w:spacing w:val="-1"/>
          <w:sz w:val="22"/>
          <w:szCs w:val="22"/>
        </w:rPr>
        <w:t xml:space="preserve"> </w:t>
      </w:r>
      <w:r w:rsidRPr="00B453DF">
        <w:rPr>
          <w:sz w:val="22"/>
          <w:szCs w:val="22"/>
        </w:rPr>
        <w:t>knowl</w:t>
      </w:r>
      <w:r w:rsidRPr="00B453DF">
        <w:rPr>
          <w:spacing w:val="-1"/>
          <w:sz w:val="22"/>
          <w:szCs w:val="22"/>
        </w:rPr>
        <w:t>e</w:t>
      </w:r>
      <w:r w:rsidRPr="00B453DF">
        <w:rPr>
          <w:sz w:val="22"/>
          <w:szCs w:val="22"/>
        </w:rPr>
        <w:t>dge</w:t>
      </w:r>
      <w:r w:rsidRPr="00B453DF">
        <w:rPr>
          <w:spacing w:val="-1"/>
          <w:sz w:val="22"/>
          <w:szCs w:val="22"/>
        </w:rPr>
        <w:t xml:space="preserve"> </w:t>
      </w:r>
      <w:r w:rsidRPr="00B453DF">
        <w:rPr>
          <w:sz w:val="22"/>
          <w:szCs w:val="22"/>
        </w:rPr>
        <w:t>is knowl</w:t>
      </w:r>
      <w:r w:rsidRPr="00B453DF">
        <w:rPr>
          <w:spacing w:val="-1"/>
          <w:sz w:val="22"/>
          <w:szCs w:val="22"/>
        </w:rPr>
        <w:t>e</w:t>
      </w:r>
      <w:r w:rsidRPr="00B453DF">
        <w:rPr>
          <w:spacing w:val="2"/>
          <w:sz w:val="22"/>
          <w:szCs w:val="22"/>
        </w:rPr>
        <w:t>d</w:t>
      </w:r>
      <w:r w:rsidRPr="00B453DF">
        <w:rPr>
          <w:spacing w:val="-2"/>
          <w:sz w:val="22"/>
          <w:szCs w:val="22"/>
        </w:rPr>
        <w:t>g</w:t>
      </w:r>
      <w:r w:rsidRPr="00B453DF">
        <w:rPr>
          <w:sz w:val="22"/>
          <w:szCs w:val="22"/>
        </w:rPr>
        <w:t>e</w:t>
      </w:r>
      <w:r w:rsidRPr="00B453DF">
        <w:rPr>
          <w:spacing w:val="-1"/>
          <w:sz w:val="22"/>
          <w:szCs w:val="22"/>
        </w:rPr>
        <w:t xml:space="preserve"> </w:t>
      </w:r>
      <w:r w:rsidRPr="00B453DF">
        <w:rPr>
          <w:spacing w:val="2"/>
          <w:sz w:val="22"/>
          <w:szCs w:val="22"/>
        </w:rPr>
        <w:t>o</w:t>
      </w:r>
      <w:r w:rsidRPr="00B453DF">
        <w:rPr>
          <w:sz w:val="22"/>
          <w:szCs w:val="22"/>
        </w:rPr>
        <w:t>f</w:t>
      </w:r>
      <w:r w:rsidRPr="00B453DF">
        <w:rPr>
          <w:spacing w:val="1"/>
          <w:sz w:val="22"/>
          <w:szCs w:val="22"/>
        </w:rPr>
        <w:t xml:space="preserve"> </w:t>
      </w:r>
      <w:r w:rsidRPr="00B453DF">
        <w:rPr>
          <w:sz w:val="22"/>
          <w:szCs w:val="22"/>
        </w:rPr>
        <w:t xml:space="preserve">the </w:t>
      </w:r>
      <w:r w:rsidRPr="00B453DF">
        <w:rPr>
          <w:spacing w:val="-1"/>
          <w:sz w:val="22"/>
          <w:szCs w:val="22"/>
        </w:rPr>
        <w:t>c</w:t>
      </w:r>
      <w:r w:rsidRPr="00B453DF">
        <w:rPr>
          <w:sz w:val="22"/>
          <w:szCs w:val="22"/>
        </w:rPr>
        <w:t>onstru</w:t>
      </w:r>
      <w:r w:rsidRPr="00B453DF">
        <w:rPr>
          <w:spacing w:val="-2"/>
          <w:sz w:val="22"/>
          <w:szCs w:val="22"/>
        </w:rPr>
        <w:t>c</w:t>
      </w:r>
      <w:r w:rsidRPr="00B453DF">
        <w:rPr>
          <w:sz w:val="22"/>
          <w:szCs w:val="22"/>
        </w:rPr>
        <w:t>ts and v</w:t>
      </w:r>
      <w:r w:rsidRPr="00B453DF">
        <w:rPr>
          <w:spacing w:val="-1"/>
          <w:sz w:val="22"/>
          <w:szCs w:val="22"/>
        </w:rPr>
        <w:t>a</w:t>
      </w:r>
      <w:r w:rsidRPr="00B453DF">
        <w:rPr>
          <w:sz w:val="22"/>
          <w:szCs w:val="22"/>
        </w:rPr>
        <w:t>l</w:t>
      </w:r>
      <w:r w:rsidRPr="00B453DF">
        <w:rPr>
          <w:spacing w:val="3"/>
          <w:sz w:val="22"/>
          <w:szCs w:val="22"/>
        </w:rPr>
        <w:t>u</w:t>
      </w:r>
      <w:r w:rsidRPr="00B453DF">
        <w:rPr>
          <w:spacing w:val="1"/>
          <w:sz w:val="22"/>
          <w:szCs w:val="22"/>
        </w:rPr>
        <w:t>e</w:t>
      </w:r>
      <w:r w:rsidRPr="00B453DF">
        <w:rPr>
          <w:sz w:val="22"/>
          <w:szCs w:val="22"/>
        </w:rPr>
        <w:t>s that a</w:t>
      </w:r>
      <w:r w:rsidRPr="00B453DF">
        <w:rPr>
          <w:spacing w:val="-1"/>
          <w:sz w:val="22"/>
          <w:szCs w:val="22"/>
        </w:rPr>
        <w:t>r</w:t>
      </w:r>
      <w:r w:rsidRPr="00B453DF">
        <w:rPr>
          <w:sz w:val="22"/>
          <w:szCs w:val="22"/>
        </w:rPr>
        <w:t>e in</w:t>
      </w:r>
      <w:r w:rsidRPr="00B453DF">
        <w:rPr>
          <w:spacing w:val="1"/>
          <w:sz w:val="22"/>
          <w:szCs w:val="22"/>
        </w:rPr>
        <w:t>t</w:t>
      </w:r>
      <w:r w:rsidRPr="00B453DF">
        <w:rPr>
          <w:sz w:val="22"/>
          <w:szCs w:val="22"/>
        </w:rPr>
        <w:t>rinsic to s</w:t>
      </w:r>
      <w:r w:rsidRPr="00B453DF">
        <w:rPr>
          <w:spacing w:val="-1"/>
          <w:sz w:val="22"/>
          <w:szCs w:val="22"/>
        </w:rPr>
        <w:t>c</w:t>
      </w:r>
      <w:r w:rsidRPr="00B453DF">
        <w:rPr>
          <w:sz w:val="22"/>
          <w:szCs w:val="22"/>
        </w:rPr>
        <w:t>ien</w:t>
      </w:r>
      <w:r w:rsidRPr="00B453DF">
        <w:rPr>
          <w:spacing w:val="-1"/>
          <w:sz w:val="22"/>
          <w:szCs w:val="22"/>
        </w:rPr>
        <w:t>ce</w:t>
      </w:r>
      <w:r w:rsidRPr="00B453DF">
        <w:rPr>
          <w:sz w:val="22"/>
          <w:szCs w:val="22"/>
        </w:rPr>
        <w:t xml:space="preserve">. </w:t>
      </w:r>
      <w:r w:rsidRPr="00B453DF">
        <w:rPr>
          <w:spacing w:val="1"/>
          <w:sz w:val="22"/>
          <w:szCs w:val="22"/>
        </w:rPr>
        <w:t>S</w:t>
      </w:r>
      <w:r w:rsidRPr="00B453DF">
        <w:rPr>
          <w:sz w:val="22"/>
          <w:szCs w:val="22"/>
        </w:rPr>
        <w:t>tudents n</w:t>
      </w:r>
      <w:r w:rsidRPr="00B453DF">
        <w:rPr>
          <w:spacing w:val="-1"/>
          <w:sz w:val="22"/>
          <w:szCs w:val="22"/>
        </w:rPr>
        <w:t>ee</w:t>
      </w:r>
      <w:r w:rsidRPr="00B453DF">
        <w:rPr>
          <w:sz w:val="22"/>
          <w:szCs w:val="22"/>
        </w:rPr>
        <w:t>d to unde</w:t>
      </w:r>
      <w:r w:rsidRPr="00B453DF">
        <w:rPr>
          <w:spacing w:val="-1"/>
          <w:sz w:val="22"/>
          <w:szCs w:val="22"/>
        </w:rPr>
        <w:t>r</w:t>
      </w:r>
      <w:r w:rsidRPr="00B453DF">
        <w:rPr>
          <w:sz w:val="22"/>
          <w:szCs w:val="22"/>
        </w:rPr>
        <w:t>stand</w:t>
      </w:r>
      <w:r w:rsidRPr="00B453DF">
        <w:rPr>
          <w:spacing w:val="2"/>
          <w:sz w:val="22"/>
          <w:szCs w:val="22"/>
        </w:rPr>
        <w:t xml:space="preserve"> </w:t>
      </w:r>
      <w:r w:rsidRPr="00B453DF">
        <w:rPr>
          <w:sz w:val="22"/>
          <w:szCs w:val="22"/>
        </w:rPr>
        <w:t>wh</w:t>
      </w:r>
      <w:r w:rsidRPr="00B453DF">
        <w:rPr>
          <w:spacing w:val="-1"/>
          <w:sz w:val="22"/>
          <w:szCs w:val="22"/>
        </w:rPr>
        <w:t>a</w:t>
      </w:r>
      <w:r w:rsidRPr="00B453DF">
        <w:rPr>
          <w:sz w:val="22"/>
          <w:szCs w:val="22"/>
        </w:rPr>
        <w:t xml:space="preserve">t </w:t>
      </w:r>
      <w:r w:rsidRPr="00B453DF">
        <w:rPr>
          <w:spacing w:val="1"/>
          <w:sz w:val="22"/>
          <w:szCs w:val="22"/>
        </w:rPr>
        <w:t>i</w:t>
      </w:r>
      <w:r w:rsidRPr="00B453DF">
        <w:rPr>
          <w:sz w:val="22"/>
          <w:szCs w:val="22"/>
        </w:rPr>
        <w:t>s me</w:t>
      </w:r>
      <w:r w:rsidRPr="00B453DF">
        <w:rPr>
          <w:spacing w:val="-1"/>
          <w:sz w:val="22"/>
          <w:szCs w:val="22"/>
        </w:rPr>
        <w:t>a</w:t>
      </w:r>
      <w:r w:rsidRPr="00B453DF">
        <w:rPr>
          <w:sz w:val="22"/>
          <w:szCs w:val="22"/>
        </w:rPr>
        <w:t>nt, for</w:t>
      </w:r>
      <w:r w:rsidRPr="00B453DF">
        <w:rPr>
          <w:spacing w:val="-1"/>
          <w:sz w:val="22"/>
          <w:szCs w:val="22"/>
        </w:rPr>
        <w:t xml:space="preserve"> e</w:t>
      </w:r>
      <w:r w:rsidRPr="00B453DF">
        <w:rPr>
          <w:spacing w:val="2"/>
          <w:sz w:val="22"/>
          <w:szCs w:val="22"/>
        </w:rPr>
        <w:t>x</w:t>
      </w:r>
      <w:r w:rsidRPr="00B453DF">
        <w:rPr>
          <w:spacing w:val="-1"/>
          <w:sz w:val="22"/>
          <w:szCs w:val="22"/>
        </w:rPr>
        <w:t>a</w:t>
      </w:r>
      <w:r w:rsidRPr="00B453DF">
        <w:rPr>
          <w:sz w:val="22"/>
          <w:szCs w:val="22"/>
        </w:rPr>
        <w:t>m</w:t>
      </w:r>
      <w:r w:rsidRPr="00B453DF">
        <w:rPr>
          <w:spacing w:val="3"/>
          <w:sz w:val="22"/>
          <w:szCs w:val="22"/>
        </w:rPr>
        <w:t>p</w:t>
      </w:r>
      <w:r w:rsidRPr="00B453DF">
        <w:rPr>
          <w:sz w:val="22"/>
          <w:szCs w:val="22"/>
        </w:rPr>
        <w:t xml:space="preserve">le, </w:t>
      </w:r>
      <w:r w:rsidRPr="00B453DF">
        <w:rPr>
          <w:spacing w:val="2"/>
          <w:sz w:val="22"/>
          <w:szCs w:val="22"/>
        </w:rPr>
        <w:t>b</w:t>
      </w:r>
      <w:r w:rsidRPr="00B453DF">
        <w:rPr>
          <w:sz w:val="22"/>
          <w:szCs w:val="22"/>
        </w:rPr>
        <w:t>y</w:t>
      </w:r>
      <w:r w:rsidRPr="00B453DF">
        <w:rPr>
          <w:spacing w:val="-3"/>
          <w:sz w:val="22"/>
          <w:szCs w:val="22"/>
        </w:rPr>
        <w:t xml:space="preserve"> </w:t>
      </w:r>
      <w:r w:rsidRPr="00B453DF">
        <w:rPr>
          <w:spacing w:val="-1"/>
          <w:sz w:val="22"/>
          <w:szCs w:val="22"/>
        </w:rPr>
        <w:t>a</w:t>
      </w:r>
      <w:r w:rsidRPr="00B453DF">
        <w:rPr>
          <w:sz w:val="22"/>
          <w:szCs w:val="22"/>
        </w:rPr>
        <w:t>n obse</w:t>
      </w:r>
      <w:r w:rsidRPr="00B453DF">
        <w:rPr>
          <w:spacing w:val="-1"/>
          <w:sz w:val="22"/>
          <w:szCs w:val="22"/>
        </w:rPr>
        <w:t>r</w:t>
      </w:r>
      <w:r w:rsidRPr="00B453DF">
        <w:rPr>
          <w:sz w:val="22"/>
          <w:szCs w:val="22"/>
        </w:rPr>
        <w:t>v</w:t>
      </w:r>
      <w:r w:rsidRPr="00B453DF">
        <w:rPr>
          <w:spacing w:val="-1"/>
          <w:sz w:val="22"/>
          <w:szCs w:val="22"/>
        </w:rPr>
        <w:t>a</w:t>
      </w:r>
      <w:r w:rsidRPr="00B453DF">
        <w:rPr>
          <w:sz w:val="22"/>
          <w:szCs w:val="22"/>
        </w:rPr>
        <w:t>t</w:t>
      </w:r>
      <w:r w:rsidRPr="00B453DF">
        <w:rPr>
          <w:spacing w:val="1"/>
          <w:sz w:val="22"/>
          <w:szCs w:val="22"/>
        </w:rPr>
        <w:t>i</w:t>
      </w:r>
      <w:r w:rsidRPr="00B453DF">
        <w:rPr>
          <w:sz w:val="22"/>
          <w:szCs w:val="22"/>
        </w:rPr>
        <w:t>on, a</w:t>
      </w:r>
      <w:r w:rsidRPr="00B453DF">
        <w:rPr>
          <w:spacing w:val="-1"/>
          <w:sz w:val="22"/>
          <w:szCs w:val="22"/>
        </w:rPr>
        <w:t xml:space="preserve"> </w:t>
      </w:r>
      <w:r w:rsidRPr="00B453DF">
        <w:rPr>
          <w:spacing w:val="5"/>
          <w:sz w:val="22"/>
          <w:szCs w:val="22"/>
        </w:rPr>
        <w:t>h</w:t>
      </w:r>
      <w:r w:rsidRPr="00B453DF">
        <w:rPr>
          <w:spacing w:val="-5"/>
          <w:sz w:val="22"/>
          <w:szCs w:val="22"/>
        </w:rPr>
        <w:t>y</w:t>
      </w:r>
      <w:r w:rsidRPr="00B453DF">
        <w:rPr>
          <w:sz w:val="22"/>
          <w:szCs w:val="22"/>
        </w:rPr>
        <w:t>pothesi</w:t>
      </w:r>
      <w:r w:rsidRPr="00B453DF">
        <w:rPr>
          <w:spacing w:val="4"/>
          <w:sz w:val="22"/>
          <w:szCs w:val="22"/>
        </w:rPr>
        <w:t>s</w:t>
      </w:r>
      <w:r w:rsidRPr="00B453DF">
        <w:rPr>
          <w:sz w:val="22"/>
          <w:szCs w:val="22"/>
        </w:rPr>
        <w:t xml:space="preserve">, </w:t>
      </w:r>
      <w:r w:rsidRPr="00B453DF">
        <w:rPr>
          <w:spacing w:val="-1"/>
          <w:sz w:val="22"/>
          <w:szCs w:val="22"/>
        </w:rPr>
        <w:t>a</w:t>
      </w:r>
      <w:r w:rsidRPr="00B453DF">
        <w:rPr>
          <w:sz w:val="22"/>
          <w:szCs w:val="22"/>
        </w:rPr>
        <w:t>n inf</w:t>
      </w:r>
      <w:r w:rsidRPr="00B453DF">
        <w:rPr>
          <w:spacing w:val="-1"/>
          <w:sz w:val="22"/>
          <w:szCs w:val="22"/>
        </w:rPr>
        <w:t>e</w:t>
      </w:r>
      <w:r w:rsidRPr="00B453DF">
        <w:rPr>
          <w:spacing w:val="1"/>
          <w:sz w:val="22"/>
          <w:szCs w:val="22"/>
        </w:rPr>
        <w:t>r</w:t>
      </w:r>
      <w:r w:rsidRPr="00B453DF">
        <w:rPr>
          <w:spacing w:val="-1"/>
          <w:sz w:val="22"/>
          <w:szCs w:val="22"/>
        </w:rPr>
        <w:t>e</w:t>
      </w:r>
      <w:r w:rsidRPr="00B453DF">
        <w:rPr>
          <w:sz w:val="22"/>
          <w:szCs w:val="22"/>
        </w:rPr>
        <w:t>n</w:t>
      </w:r>
      <w:r w:rsidRPr="00B453DF">
        <w:rPr>
          <w:spacing w:val="-1"/>
          <w:sz w:val="22"/>
          <w:szCs w:val="22"/>
        </w:rPr>
        <w:t>ce</w:t>
      </w:r>
      <w:r w:rsidRPr="00B453DF">
        <w:rPr>
          <w:sz w:val="22"/>
          <w:szCs w:val="22"/>
        </w:rPr>
        <w:t>,</w:t>
      </w:r>
      <w:r w:rsidRPr="00B453DF">
        <w:rPr>
          <w:spacing w:val="2"/>
          <w:sz w:val="22"/>
          <w:szCs w:val="22"/>
        </w:rPr>
        <w:t xml:space="preserve"> </w:t>
      </w:r>
      <w:r w:rsidRPr="00B453DF">
        <w:rPr>
          <w:sz w:val="22"/>
          <w:szCs w:val="22"/>
        </w:rPr>
        <w:t>a</w:t>
      </w:r>
      <w:r w:rsidRPr="00B453DF">
        <w:rPr>
          <w:spacing w:val="-1"/>
          <w:sz w:val="22"/>
          <w:szCs w:val="22"/>
        </w:rPr>
        <w:t xml:space="preserve"> </w:t>
      </w:r>
      <w:r w:rsidRPr="00B453DF">
        <w:rPr>
          <w:sz w:val="22"/>
          <w:szCs w:val="22"/>
        </w:rPr>
        <w:t>model, a</w:t>
      </w:r>
      <w:r w:rsidRPr="00B453DF">
        <w:rPr>
          <w:spacing w:val="1"/>
          <w:sz w:val="22"/>
          <w:szCs w:val="22"/>
        </w:rPr>
        <w:t xml:space="preserve"> </w:t>
      </w:r>
      <w:r w:rsidRPr="00B453DF">
        <w:rPr>
          <w:sz w:val="22"/>
          <w:szCs w:val="22"/>
        </w:rPr>
        <w:t>theo</w:t>
      </w:r>
      <w:r w:rsidRPr="00B453DF">
        <w:rPr>
          <w:spacing w:val="1"/>
          <w:sz w:val="22"/>
          <w:szCs w:val="22"/>
        </w:rPr>
        <w:t>r</w:t>
      </w:r>
      <w:r w:rsidRPr="00B453DF">
        <w:rPr>
          <w:spacing w:val="-5"/>
          <w:sz w:val="22"/>
          <w:szCs w:val="22"/>
        </w:rPr>
        <w:t>y</w:t>
      </w:r>
      <w:r w:rsidRPr="00B453DF">
        <w:rPr>
          <w:sz w:val="22"/>
          <w:szCs w:val="22"/>
        </w:rPr>
        <w:t xml:space="preserve">, </w:t>
      </w:r>
      <w:r w:rsidRPr="00B453DF">
        <w:rPr>
          <w:spacing w:val="2"/>
          <w:sz w:val="22"/>
          <w:szCs w:val="22"/>
        </w:rPr>
        <w:t>o</w:t>
      </w:r>
      <w:r w:rsidRPr="00B453DF">
        <w:rPr>
          <w:sz w:val="22"/>
          <w:szCs w:val="22"/>
        </w:rPr>
        <w:t xml:space="preserve">r a </w:t>
      </w:r>
      <w:r w:rsidRPr="00B453DF">
        <w:rPr>
          <w:spacing w:val="-1"/>
          <w:sz w:val="22"/>
          <w:szCs w:val="22"/>
        </w:rPr>
        <w:t>c</w:t>
      </w:r>
      <w:r w:rsidRPr="00B453DF">
        <w:rPr>
          <w:sz w:val="22"/>
          <w:szCs w:val="22"/>
        </w:rPr>
        <w:t>laim and be</w:t>
      </w:r>
      <w:r w:rsidRPr="00B453DF">
        <w:rPr>
          <w:spacing w:val="1"/>
          <w:sz w:val="22"/>
          <w:szCs w:val="22"/>
        </w:rPr>
        <w:t xml:space="preserve"> ab</w:t>
      </w:r>
      <w:r w:rsidRPr="00B453DF">
        <w:rPr>
          <w:sz w:val="22"/>
          <w:szCs w:val="22"/>
        </w:rPr>
        <w:t>le to dis</w:t>
      </w:r>
      <w:r w:rsidRPr="00B453DF">
        <w:rPr>
          <w:spacing w:val="1"/>
          <w:sz w:val="22"/>
          <w:szCs w:val="22"/>
        </w:rPr>
        <w:t>t</w:t>
      </w:r>
      <w:r w:rsidRPr="00B453DF">
        <w:rPr>
          <w:sz w:val="22"/>
          <w:szCs w:val="22"/>
        </w:rPr>
        <w:t>in</w:t>
      </w:r>
      <w:r w:rsidRPr="00B453DF">
        <w:rPr>
          <w:spacing w:val="-2"/>
          <w:sz w:val="22"/>
          <w:szCs w:val="22"/>
        </w:rPr>
        <w:t>g</w:t>
      </w:r>
      <w:r w:rsidRPr="00B453DF">
        <w:rPr>
          <w:sz w:val="22"/>
          <w:szCs w:val="22"/>
        </w:rPr>
        <w:t>uish among</w:t>
      </w:r>
      <w:r w:rsidRPr="00B453DF">
        <w:rPr>
          <w:spacing w:val="-2"/>
          <w:sz w:val="22"/>
          <w:szCs w:val="22"/>
        </w:rPr>
        <w:t xml:space="preserve"> </w:t>
      </w:r>
      <w:r w:rsidRPr="00B453DF">
        <w:rPr>
          <w:sz w:val="22"/>
          <w:szCs w:val="22"/>
        </w:rPr>
        <w:t>the</w:t>
      </w:r>
      <w:r w:rsidRPr="00B453DF">
        <w:rPr>
          <w:spacing w:val="2"/>
          <w:sz w:val="22"/>
          <w:szCs w:val="22"/>
        </w:rPr>
        <w:t>m</w:t>
      </w:r>
      <w:r w:rsidRPr="00B453DF">
        <w:rPr>
          <w:sz w:val="22"/>
          <w:szCs w:val="22"/>
        </w:rPr>
        <w:t>”</w:t>
      </w:r>
      <w:r w:rsidRPr="00B453DF">
        <w:rPr>
          <w:spacing w:val="2"/>
          <w:sz w:val="22"/>
          <w:szCs w:val="22"/>
        </w:rPr>
        <w:t xml:space="preserve"> </w:t>
      </w:r>
      <w:r w:rsidRPr="00B453DF">
        <w:rPr>
          <w:sz w:val="22"/>
          <w:szCs w:val="22"/>
        </w:rPr>
        <w:t>(</w:t>
      </w:r>
      <w:r w:rsidRPr="00B453DF">
        <w:rPr>
          <w:spacing w:val="-1"/>
          <w:sz w:val="22"/>
          <w:szCs w:val="22"/>
        </w:rPr>
        <w:t>N</w:t>
      </w:r>
      <w:r w:rsidRPr="00B453DF">
        <w:rPr>
          <w:sz w:val="22"/>
          <w:szCs w:val="22"/>
        </w:rPr>
        <w:t>RC, 2012, p</w:t>
      </w:r>
      <w:r>
        <w:rPr>
          <w:spacing w:val="-1"/>
          <w:sz w:val="22"/>
          <w:szCs w:val="22"/>
        </w:rPr>
        <w:t>.</w:t>
      </w:r>
      <w:r w:rsidRPr="00B453DF">
        <w:rPr>
          <w:spacing w:val="-1"/>
          <w:sz w:val="22"/>
          <w:szCs w:val="22"/>
        </w:rPr>
        <w:t xml:space="preserve"> </w:t>
      </w:r>
      <w:r w:rsidRPr="00B453DF">
        <w:rPr>
          <w:sz w:val="22"/>
          <w:szCs w:val="22"/>
        </w:rPr>
        <w:t>79).</w:t>
      </w:r>
    </w:p>
    <w:p w:rsidR="009F3251" w:rsidRPr="00B453DF" w:rsidRDefault="009F3251" w:rsidP="009F3251">
      <w:pPr>
        <w:rPr>
          <w:sz w:val="22"/>
          <w:szCs w:val="22"/>
        </w:rPr>
      </w:pPr>
    </w:p>
    <w:p w:rsidR="009F3251" w:rsidRPr="00B453DF" w:rsidRDefault="009F3251" w:rsidP="009F3251">
      <w:pPr>
        <w:rPr>
          <w:sz w:val="22"/>
          <w:szCs w:val="22"/>
        </w:rPr>
      </w:pPr>
      <w:r>
        <w:rPr>
          <w:sz w:val="22"/>
          <w:szCs w:val="22"/>
        </w:rPr>
        <w:t>Well-designed curriculum should provide s</w:t>
      </w:r>
      <w:r w:rsidRPr="00B453DF">
        <w:rPr>
          <w:sz w:val="22"/>
          <w:szCs w:val="22"/>
        </w:rPr>
        <w:t>tud</w:t>
      </w:r>
      <w:r w:rsidRPr="00B453DF">
        <w:rPr>
          <w:spacing w:val="1"/>
          <w:sz w:val="22"/>
          <w:szCs w:val="22"/>
        </w:rPr>
        <w:t>e</w:t>
      </w:r>
      <w:r w:rsidRPr="00B453DF">
        <w:rPr>
          <w:sz w:val="22"/>
          <w:szCs w:val="22"/>
        </w:rPr>
        <w:t xml:space="preserve">nts </w:t>
      </w:r>
      <w:r>
        <w:rPr>
          <w:spacing w:val="1"/>
          <w:sz w:val="22"/>
          <w:szCs w:val="22"/>
        </w:rPr>
        <w:t xml:space="preserve">the opportunity to </w:t>
      </w:r>
      <w:r w:rsidRPr="00B453DF">
        <w:rPr>
          <w:sz w:val="22"/>
          <w:szCs w:val="22"/>
        </w:rPr>
        <w:t>dev</w:t>
      </w:r>
      <w:r w:rsidRPr="00B453DF">
        <w:rPr>
          <w:spacing w:val="-1"/>
          <w:sz w:val="22"/>
          <w:szCs w:val="22"/>
        </w:rPr>
        <w:t>e</w:t>
      </w:r>
      <w:r w:rsidRPr="00B453DF">
        <w:rPr>
          <w:sz w:val="22"/>
          <w:szCs w:val="22"/>
        </w:rPr>
        <w:t>lop an und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w:t>
      </w:r>
      <w:r w:rsidRPr="00B453DF">
        <w:rPr>
          <w:spacing w:val="3"/>
          <w:sz w:val="22"/>
          <w:szCs w:val="22"/>
        </w:rPr>
        <w:t>n</w:t>
      </w:r>
      <w:r w:rsidRPr="00B453DF">
        <w:rPr>
          <w:sz w:val="22"/>
          <w:szCs w:val="22"/>
        </w:rPr>
        <w:t>g</w:t>
      </w:r>
      <w:r w:rsidRPr="00B453DF">
        <w:rPr>
          <w:spacing w:val="-2"/>
          <w:sz w:val="22"/>
          <w:szCs w:val="22"/>
        </w:rPr>
        <w:t xml:space="preserve"> </w:t>
      </w:r>
      <w:r w:rsidRPr="00B453DF">
        <w:rPr>
          <w:sz w:val="22"/>
          <w:szCs w:val="22"/>
        </w:rPr>
        <w:t xml:space="preserve">of the </w:t>
      </w:r>
      <w:r w:rsidRPr="00B453DF">
        <w:rPr>
          <w:spacing w:val="-1"/>
          <w:sz w:val="22"/>
          <w:szCs w:val="22"/>
        </w:rPr>
        <w:t>e</w:t>
      </w:r>
      <w:r w:rsidRPr="00B453DF">
        <w:rPr>
          <w:sz w:val="22"/>
          <w:szCs w:val="22"/>
        </w:rPr>
        <w:t>nte</w:t>
      </w:r>
      <w:r w:rsidRPr="00B453DF">
        <w:rPr>
          <w:spacing w:val="-1"/>
          <w:sz w:val="22"/>
          <w:szCs w:val="22"/>
        </w:rPr>
        <w:t>r</w:t>
      </w:r>
      <w:r w:rsidRPr="00B453DF">
        <w:rPr>
          <w:sz w:val="22"/>
          <w:szCs w:val="22"/>
        </w:rPr>
        <w:t>p</w:t>
      </w:r>
      <w:r w:rsidRPr="00B453DF">
        <w:rPr>
          <w:spacing w:val="-1"/>
          <w:sz w:val="22"/>
          <w:szCs w:val="22"/>
        </w:rPr>
        <w:t>r</w:t>
      </w:r>
      <w:r w:rsidRPr="00B453DF">
        <w:rPr>
          <w:sz w:val="22"/>
          <w:szCs w:val="22"/>
        </w:rPr>
        <w:t xml:space="preserve">ise </w:t>
      </w:r>
      <w:r w:rsidRPr="00B453DF">
        <w:rPr>
          <w:spacing w:val="2"/>
          <w:sz w:val="22"/>
          <w:szCs w:val="22"/>
        </w:rPr>
        <w:t>o</w:t>
      </w:r>
      <w:r w:rsidRPr="00B453DF">
        <w:rPr>
          <w:sz w:val="22"/>
          <w:szCs w:val="22"/>
        </w:rPr>
        <w:t>f s</w:t>
      </w:r>
      <w:r w:rsidRPr="00B453DF">
        <w:rPr>
          <w:spacing w:val="-1"/>
          <w:sz w:val="22"/>
          <w:szCs w:val="22"/>
        </w:rPr>
        <w:t>c</w:t>
      </w:r>
      <w:r w:rsidRPr="00B453DF">
        <w:rPr>
          <w:sz w:val="22"/>
          <w:szCs w:val="22"/>
        </w:rPr>
        <w:t>ie</w:t>
      </w:r>
      <w:r w:rsidRPr="00B453DF">
        <w:rPr>
          <w:spacing w:val="2"/>
          <w:sz w:val="22"/>
          <w:szCs w:val="22"/>
        </w:rPr>
        <w:t>n</w:t>
      </w:r>
      <w:r w:rsidRPr="00B453DF">
        <w:rPr>
          <w:spacing w:val="-1"/>
          <w:sz w:val="22"/>
          <w:szCs w:val="22"/>
        </w:rPr>
        <w:t>c</w:t>
      </w:r>
      <w:r w:rsidRPr="00B453DF">
        <w:rPr>
          <w:sz w:val="22"/>
          <w:szCs w:val="22"/>
        </w:rPr>
        <w:t>e</w:t>
      </w:r>
      <w:r w:rsidRPr="00B453DF">
        <w:rPr>
          <w:spacing w:val="1"/>
          <w:sz w:val="22"/>
          <w:szCs w:val="22"/>
        </w:rPr>
        <w:t xml:space="preserve"> </w:t>
      </w:r>
      <w:r w:rsidRPr="00B453DF">
        <w:rPr>
          <w:spacing w:val="-1"/>
          <w:sz w:val="22"/>
          <w:szCs w:val="22"/>
        </w:rPr>
        <w:t>a</w:t>
      </w:r>
      <w:r w:rsidRPr="00B453DF">
        <w:rPr>
          <w:sz w:val="22"/>
          <w:szCs w:val="22"/>
        </w:rPr>
        <w:t xml:space="preserve">s a </w:t>
      </w:r>
      <w:r w:rsidRPr="00B453DF">
        <w:rPr>
          <w:spacing w:val="-1"/>
          <w:sz w:val="22"/>
          <w:szCs w:val="22"/>
        </w:rPr>
        <w:t>w</w:t>
      </w:r>
      <w:r w:rsidRPr="00B453DF">
        <w:rPr>
          <w:sz w:val="22"/>
          <w:szCs w:val="22"/>
        </w:rPr>
        <w:t>hol</w:t>
      </w:r>
      <w:r w:rsidRPr="00B453DF">
        <w:rPr>
          <w:spacing w:val="1"/>
          <w:sz w:val="22"/>
          <w:szCs w:val="22"/>
        </w:rPr>
        <w:t>e</w:t>
      </w:r>
      <w:r>
        <w:rPr>
          <w:spacing w:val="1"/>
          <w:sz w:val="22"/>
          <w:szCs w:val="22"/>
        </w:rPr>
        <w:t xml:space="preserve">. </w:t>
      </w:r>
      <w:r>
        <w:rPr>
          <w:spacing w:val="-3"/>
          <w:sz w:val="22"/>
          <w:szCs w:val="22"/>
        </w:rPr>
        <w:t>A key challenge for curriculum</w:t>
      </w:r>
      <w:r w:rsidRPr="00B453DF">
        <w:rPr>
          <w:sz w:val="22"/>
          <w:szCs w:val="22"/>
        </w:rPr>
        <w:t xml:space="preserve"> is</w:t>
      </w:r>
      <w:r w:rsidRPr="00B453DF">
        <w:rPr>
          <w:spacing w:val="1"/>
          <w:sz w:val="22"/>
          <w:szCs w:val="22"/>
        </w:rPr>
        <w:t xml:space="preserve"> </w:t>
      </w:r>
      <w:r w:rsidRPr="00B453DF">
        <w:rPr>
          <w:sz w:val="22"/>
          <w:szCs w:val="22"/>
        </w:rPr>
        <w:t xml:space="preserve">how to </w:t>
      </w:r>
      <w:r w:rsidRPr="00B453DF">
        <w:rPr>
          <w:spacing w:val="-1"/>
          <w:sz w:val="22"/>
          <w:szCs w:val="22"/>
        </w:rPr>
        <w:t>e</w:t>
      </w:r>
      <w:r w:rsidRPr="00B453DF">
        <w:rPr>
          <w:spacing w:val="2"/>
          <w:sz w:val="22"/>
          <w:szCs w:val="22"/>
        </w:rPr>
        <w:t>x</w:t>
      </w:r>
      <w:r w:rsidRPr="00B453DF">
        <w:rPr>
          <w:sz w:val="22"/>
          <w:szCs w:val="22"/>
        </w:rPr>
        <w:t>plain</w:t>
      </w:r>
      <w:r w:rsidRPr="00B453DF">
        <w:rPr>
          <w:spacing w:val="1"/>
          <w:sz w:val="22"/>
          <w:szCs w:val="22"/>
        </w:rPr>
        <w:t xml:space="preserve"> </w:t>
      </w:r>
      <w:r w:rsidRPr="00B453DF">
        <w:rPr>
          <w:sz w:val="22"/>
          <w:szCs w:val="22"/>
        </w:rPr>
        <w:t>b</w:t>
      </w:r>
      <w:r w:rsidRPr="00B453DF">
        <w:rPr>
          <w:spacing w:val="-2"/>
          <w:sz w:val="22"/>
          <w:szCs w:val="22"/>
        </w:rPr>
        <w:t>o</w:t>
      </w:r>
      <w:r w:rsidRPr="00B453DF">
        <w:rPr>
          <w:sz w:val="22"/>
          <w:szCs w:val="22"/>
        </w:rPr>
        <w:t xml:space="preserve">th </w:t>
      </w:r>
      <w:r w:rsidRPr="00B453DF">
        <w:rPr>
          <w:spacing w:val="1"/>
          <w:sz w:val="22"/>
          <w:szCs w:val="22"/>
        </w:rPr>
        <w:t>t</w:t>
      </w:r>
      <w:r w:rsidRPr="00B453DF">
        <w:rPr>
          <w:sz w:val="22"/>
          <w:szCs w:val="22"/>
        </w:rPr>
        <w:t>he</w:t>
      </w:r>
      <w:r w:rsidRPr="00B453DF">
        <w:rPr>
          <w:spacing w:val="-1"/>
          <w:sz w:val="22"/>
          <w:szCs w:val="22"/>
        </w:rPr>
        <w:t xml:space="preserve"> </w:t>
      </w:r>
      <w:r w:rsidRPr="00B453DF">
        <w:rPr>
          <w:sz w:val="22"/>
          <w:szCs w:val="22"/>
        </w:rPr>
        <w:t>n</w:t>
      </w:r>
      <w:r w:rsidRPr="00B453DF">
        <w:rPr>
          <w:spacing w:val="-1"/>
          <w:sz w:val="22"/>
          <w:szCs w:val="22"/>
        </w:rPr>
        <w:t>a</w:t>
      </w:r>
      <w:r w:rsidRPr="00B453DF">
        <w:rPr>
          <w:sz w:val="22"/>
          <w:szCs w:val="22"/>
        </w:rPr>
        <w:t>tur</w:t>
      </w:r>
      <w:r w:rsidRPr="00B453DF">
        <w:rPr>
          <w:spacing w:val="-1"/>
          <w:sz w:val="22"/>
          <w:szCs w:val="22"/>
        </w:rPr>
        <w:t>a</w:t>
      </w:r>
      <w:r w:rsidRPr="00B453DF">
        <w:rPr>
          <w:sz w:val="22"/>
          <w:szCs w:val="22"/>
        </w:rPr>
        <w:t>l wo</w:t>
      </w:r>
      <w:r w:rsidRPr="00B453DF">
        <w:rPr>
          <w:spacing w:val="-1"/>
          <w:sz w:val="22"/>
          <w:szCs w:val="22"/>
        </w:rPr>
        <w:t>r</w:t>
      </w:r>
      <w:r w:rsidRPr="00B453DF">
        <w:rPr>
          <w:sz w:val="22"/>
          <w:szCs w:val="22"/>
        </w:rPr>
        <w:t>ld and</w:t>
      </w:r>
      <w:r w:rsidRPr="00B453DF">
        <w:rPr>
          <w:spacing w:val="2"/>
          <w:sz w:val="22"/>
          <w:szCs w:val="22"/>
        </w:rPr>
        <w:t xml:space="preserve"> </w:t>
      </w:r>
      <w:r w:rsidRPr="00B453DF">
        <w:rPr>
          <w:sz w:val="22"/>
          <w:szCs w:val="22"/>
        </w:rPr>
        <w:t>wh</w:t>
      </w:r>
      <w:r w:rsidRPr="00B453DF">
        <w:rPr>
          <w:spacing w:val="-1"/>
          <w:sz w:val="22"/>
          <w:szCs w:val="22"/>
        </w:rPr>
        <w:t>a</w:t>
      </w:r>
      <w:r w:rsidRPr="00B453DF">
        <w:rPr>
          <w:sz w:val="22"/>
          <w:szCs w:val="22"/>
        </w:rPr>
        <w:t xml:space="preserve">t </w:t>
      </w:r>
      <w:r w:rsidRPr="00B453DF">
        <w:rPr>
          <w:spacing w:val="-1"/>
          <w:sz w:val="22"/>
          <w:szCs w:val="22"/>
        </w:rPr>
        <w:t>c</w:t>
      </w:r>
      <w:r w:rsidRPr="00B453DF">
        <w:rPr>
          <w:sz w:val="22"/>
          <w:szCs w:val="22"/>
        </w:rPr>
        <w:t>onsti</w:t>
      </w:r>
      <w:r w:rsidRPr="00B453DF">
        <w:rPr>
          <w:spacing w:val="1"/>
          <w:sz w:val="22"/>
          <w:szCs w:val="22"/>
        </w:rPr>
        <w:t>t</w:t>
      </w:r>
      <w:r w:rsidRPr="00B453DF">
        <w:rPr>
          <w:sz w:val="22"/>
          <w:szCs w:val="22"/>
        </w:rPr>
        <w:t xml:space="preserve">utes the </w:t>
      </w:r>
      <w:r w:rsidRPr="00B453DF">
        <w:rPr>
          <w:spacing w:val="-1"/>
          <w:sz w:val="22"/>
          <w:szCs w:val="22"/>
        </w:rPr>
        <w:t>f</w:t>
      </w:r>
      <w:r w:rsidRPr="00B453DF">
        <w:rPr>
          <w:sz w:val="22"/>
          <w:szCs w:val="22"/>
        </w:rPr>
        <w:t>orm</w:t>
      </w:r>
      <w:r w:rsidRPr="00B453DF">
        <w:rPr>
          <w:spacing w:val="-1"/>
          <w:sz w:val="22"/>
          <w:szCs w:val="22"/>
        </w:rPr>
        <w:t>a</w:t>
      </w:r>
      <w:r w:rsidRPr="00B453DF">
        <w:rPr>
          <w:sz w:val="22"/>
          <w:szCs w:val="22"/>
        </w:rPr>
        <w:t>t</w:t>
      </w:r>
      <w:r w:rsidRPr="00B453DF">
        <w:rPr>
          <w:spacing w:val="1"/>
          <w:sz w:val="22"/>
          <w:szCs w:val="22"/>
        </w:rPr>
        <w:t>i</w:t>
      </w:r>
      <w:r w:rsidRPr="00B453DF">
        <w:rPr>
          <w:sz w:val="22"/>
          <w:szCs w:val="22"/>
        </w:rPr>
        <w:t>on of</w:t>
      </w:r>
      <w:r w:rsidRPr="00B453DF">
        <w:rPr>
          <w:spacing w:val="-1"/>
          <w:sz w:val="22"/>
          <w:szCs w:val="22"/>
        </w:rPr>
        <w:t xml:space="preserve"> a</w:t>
      </w:r>
      <w:r w:rsidRPr="00B453DF">
        <w:rPr>
          <w:sz w:val="22"/>
          <w:szCs w:val="22"/>
        </w:rPr>
        <w:t>d</w:t>
      </w:r>
      <w:r w:rsidRPr="00B453DF">
        <w:rPr>
          <w:spacing w:val="-1"/>
          <w:sz w:val="22"/>
          <w:szCs w:val="22"/>
        </w:rPr>
        <w:t>e</w:t>
      </w:r>
      <w:r w:rsidRPr="00B453DF">
        <w:rPr>
          <w:sz w:val="22"/>
          <w:szCs w:val="22"/>
        </w:rPr>
        <w:t>qu</w:t>
      </w:r>
      <w:r w:rsidRPr="00B453DF">
        <w:rPr>
          <w:spacing w:val="-1"/>
          <w:sz w:val="22"/>
          <w:szCs w:val="22"/>
        </w:rPr>
        <w:t>a</w:t>
      </w:r>
      <w:r w:rsidRPr="00B453DF">
        <w:rPr>
          <w:spacing w:val="3"/>
          <w:sz w:val="22"/>
          <w:szCs w:val="22"/>
        </w:rPr>
        <w:t>t</w:t>
      </w:r>
      <w:r w:rsidRPr="00B453DF">
        <w:rPr>
          <w:spacing w:val="-1"/>
          <w:sz w:val="22"/>
          <w:szCs w:val="22"/>
        </w:rPr>
        <w:t>e</w:t>
      </w:r>
      <w:r w:rsidRPr="00B453DF">
        <w:rPr>
          <w:sz w:val="22"/>
          <w:szCs w:val="22"/>
        </w:rPr>
        <w:t xml:space="preserve">, </w:t>
      </w:r>
      <w:r w:rsidRPr="00B453DF">
        <w:rPr>
          <w:spacing w:val="-1"/>
          <w:sz w:val="22"/>
          <w:szCs w:val="22"/>
        </w:rPr>
        <w:t>e</w:t>
      </w:r>
      <w:r w:rsidRPr="00B453DF">
        <w:rPr>
          <w:sz w:val="22"/>
          <w:szCs w:val="22"/>
        </w:rPr>
        <w:t>vide</w:t>
      </w:r>
      <w:r w:rsidRPr="00B453DF">
        <w:rPr>
          <w:spacing w:val="2"/>
          <w:sz w:val="22"/>
          <w:szCs w:val="22"/>
        </w:rPr>
        <w:t>n</w:t>
      </w:r>
      <w:r w:rsidRPr="00B453DF">
        <w:rPr>
          <w:spacing w:val="-1"/>
          <w:sz w:val="22"/>
          <w:szCs w:val="22"/>
        </w:rPr>
        <w:t>c</w:t>
      </w:r>
      <w:r w:rsidRPr="00B453DF">
        <w:rPr>
          <w:sz w:val="22"/>
          <w:szCs w:val="22"/>
        </w:rPr>
        <w:t>e</w:t>
      </w:r>
      <w:r w:rsidRPr="00B453DF">
        <w:rPr>
          <w:spacing w:val="-1"/>
          <w:sz w:val="22"/>
          <w:szCs w:val="22"/>
        </w:rPr>
        <w:t>-</w:t>
      </w:r>
      <w:r w:rsidRPr="00B453DF">
        <w:rPr>
          <w:spacing w:val="2"/>
          <w:sz w:val="22"/>
          <w:szCs w:val="22"/>
        </w:rPr>
        <w:t>b</w:t>
      </w:r>
      <w:r w:rsidRPr="00B453DF">
        <w:rPr>
          <w:spacing w:val="1"/>
          <w:sz w:val="22"/>
          <w:szCs w:val="22"/>
        </w:rPr>
        <w:t>a</w:t>
      </w:r>
      <w:r w:rsidRPr="00B453DF">
        <w:rPr>
          <w:sz w:val="22"/>
          <w:szCs w:val="22"/>
        </w:rPr>
        <w:t>s</w:t>
      </w:r>
      <w:r w:rsidRPr="00B453DF">
        <w:rPr>
          <w:spacing w:val="-1"/>
          <w:sz w:val="22"/>
          <w:szCs w:val="22"/>
        </w:rPr>
        <w:t>e</w:t>
      </w:r>
      <w:r w:rsidRPr="00B453DF">
        <w:rPr>
          <w:sz w:val="22"/>
          <w:szCs w:val="22"/>
        </w:rPr>
        <w:t>d sci</w:t>
      </w:r>
      <w:r w:rsidRPr="00B453DF">
        <w:rPr>
          <w:spacing w:val="-1"/>
          <w:sz w:val="22"/>
          <w:szCs w:val="22"/>
        </w:rPr>
        <w:t>e</w:t>
      </w:r>
      <w:r w:rsidRPr="00B453DF">
        <w:rPr>
          <w:sz w:val="22"/>
          <w:szCs w:val="22"/>
        </w:rPr>
        <w:t>nt</w:t>
      </w:r>
      <w:r w:rsidRPr="00B453DF">
        <w:rPr>
          <w:spacing w:val="1"/>
          <w:sz w:val="22"/>
          <w:szCs w:val="22"/>
        </w:rPr>
        <w:t>i</w:t>
      </w:r>
      <w:r w:rsidRPr="00B453DF">
        <w:rPr>
          <w:sz w:val="22"/>
          <w:szCs w:val="22"/>
        </w:rPr>
        <w:t>fic</w:t>
      </w:r>
      <w:r w:rsidRPr="00B453DF">
        <w:rPr>
          <w:spacing w:val="-1"/>
          <w:sz w:val="22"/>
          <w:szCs w:val="22"/>
        </w:rPr>
        <w:t xml:space="preserve"> e</w:t>
      </w:r>
      <w:r w:rsidRPr="00B453DF">
        <w:rPr>
          <w:spacing w:val="2"/>
          <w:sz w:val="22"/>
          <w:szCs w:val="22"/>
        </w:rPr>
        <w:t>x</w:t>
      </w:r>
      <w:r w:rsidRPr="00B453DF">
        <w:rPr>
          <w:sz w:val="22"/>
          <w:szCs w:val="22"/>
        </w:rPr>
        <w:t>plan</w:t>
      </w:r>
      <w:r w:rsidRPr="00B453DF">
        <w:rPr>
          <w:spacing w:val="-1"/>
          <w:sz w:val="22"/>
          <w:szCs w:val="22"/>
        </w:rPr>
        <w:t>a</w:t>
      </w:r>
      <w:r w:rsidRPr="00B453DF">
        <w:rPr>
          <w:sz w:val="22"/>
          <w:szCs w:val="22"/>
        </w:rPr>
        <w:t>t</w:t>
      </w:r>
      <w:r w:rsidRPr="00B453DF">
        <w:rPr>
          <w:spacing w:val="1"/>
          <w:sz w:val="22"/>
          <w:szCs w:val="22"/>
        </w:rPr>
        <w:t>i</w:t>
      </w:r>
      <w:r w:rsidRPr="00B453DF">
        <w:rPr>
          <w:sz w:val="22"/>
          <w:szCs w:val="22"/>
        </w:rPr>
        <w:t>ons. To be</w:t>
      </w:r>
      <w:r w:rsidRPr="00B453DF">
        <w:rPr>
          <w:spacing w:val="-1"/>
          <w:sz w:val="22"/>
          <w:szCs w:val="22"/>
        </w:rPr>
        <w:t xml:space="preserve"> c</w:t>
      </w:r>
      <w:r w:rsidRPr="00B453DF">
        <w:rPr>
          <w:sz w:val="22"/>
          <w:szCs w:val="22"/>
        </w:rPr>
        <w:t>le</w:t>
      </w:r>
      <w:r w:rsidRPr="00B453DF">
        <w:rPr>
          <w:spacing w:val="1"/>
          <w:sz w:val="22"/>
          <w:szCs w:val="22"/>
        </w:rPr>
        <w:t>a</w:t>
      </w:r>
      <w:r w:rsidRPr="00B453DF">
        <w:rPr>
          <w:sz w:val="22"/>
          <w:szCs w:val="22"/>
        </w:rPr>
        <w:t>r, th</w:t>
      </w:r>
      <w:r w:rsidRPr="00B453DF">
        <w:rPr>
          <w:spacing w:val="1"/>
          <w:sz w:val="22"/>
          <w:szCs w:val="22"/>
        </w:rPr>
        <w:t>i</w:t>
      </w:r>
      <w:r w:rsidRPr="00B453DF">
        <w:rPr>
          <w:sz w:val="22"/>
          <w:szCs w:val="22"/>
        </w:rPr>
        <w:t>s pe</w:t>
      </w:r>
      <w:r w:rsidRPr="00B453DF">
        <w:rPr>
          <w:spacing w:val="-1"/>
          <w:sz w:val="22"/>
          <w:szCs w:val="22"/>
        </w:rPr>
        <w:t>r</w:t>
      </w:r>
      <w:r w:rsidRPr="00B453DF">
        <w:rPr>
          <w:sz w:val="22"/>
          <w:szCs w:val="22"/>
        </w:rPr>
        <w:t>spe</w:t>
      </w:r>
      <w:r w:rsidRPr="00B453DF">
        <w:rPr>
          <w:spacing w:val="-2"/>
          <w:sz w:val="22"/>
          <w:szCs w:val="22"/>
        </w:rPr>
        <w:t>c</w:t>
      </w:r>
      <w:r w:rsidRPr="00B453DF">
        <w:rPr>
          <w:sz w:val="22"/>
          <w:szCs w:val="22"/>
        </w:rPr>
        <w:t>t</w:t>
      </w:r>
      <w:r w:rsidRPr="00B453DF">
        <w:rPr>
          <w:spacing w:val="1"/>
          <w:sz w:val="22"/>
          <w:szCs w:val="22"/>
        </w:rPr>
        <w:t>i</w:t>
      </w:r>
      <w:r w:rsidRPr="00B453DF">
        <w:rPr>
          <w:sz w:val="22"/>
          <w:szCs w:val="22"/>
        </w:rPr>
        <w:t>ve</w:t>
      </w:r>
      <w:r w:rsidRPr="00B453DF">
        <w:rPr>
          <w:spacing w:val="-1"/>
          <w:sz w:val="22"/>
          <w:szCs w:val="22"/>
        </w:rPr>
        <w:t xml:space="preserve"> c</w:t>
      </w:r>
      <w:r w:rsidRPr="00B453DF">
        <w:rPr>
          <w:sz w:val="22"/>
          <w:szCs w:val="22"/>
        </w:rPr>
        <w:t>omp</w:t>
      </w:r>
      <w:r w:rsidRPr="00B453DF">
        <w:rPr>
          <w:spacing w:val="1"/>
          <w:sz w:val="22"/>
          <w:szCs w:val="22"/>
        </w:rPr>
        <w:t>l</w:t>
      </w:r>
      <w:r w:rsidRPr="00B453DF">
        <w:rPr>
          <w:spacing w:val="-1"/>
          <w:sz w:val="22"/>
          <w:szCs w:val="22"/>
        </w:rPr>
        <w:t>e</w:t>
      </w:r>
      <w:r w:rsidRPr="00B453DF">
        <w:rPr>
          <w:spacing w:val="3"/>
          <w:sz w:val="22"/>
          <w:szCs w:val="22"/>
        </w:rPr>
        <w:t>m</w:t>
      </w:r>
      <w:r w:rsidRPr="00B453DF">
        <w:rPr>
          <w:spacing w:val="-1"/>
          <w:sz w:val="22"/>
          <w:szCs w:val="22"/>
        </w:rPr>
        <w:t>e</w:t>
      </w:r>
      <w:r w:rsidRPr="00B453DF">
        <w:rPr>
          <w:sz w:val="22"/>
          <w:szCs w:val="22"/>
        </w:rPr>
        <w:t xml:space="preserve">nts but </w:t>
      </w:r>
      <w:r w:rsidRPr="00B453DF">
        <w:rPr>
          <w:spacing w:val="1"/>
          <w:sz w:val="22"/>
          <w:szCs w:val="22"/>
        </w:rPr>
        <w:t>i</w:t>
      </w:r>
      <w:r w:rsidRPr="00B453DF">
        <w:rPr>
          <w:sz w:val="22"/>
          <w:szCs w:val="22"/>
        </w:rPr>
        <w:t>s</w:t>
      </w:r>
      <w:r w:rsidRPr="00B453DF">
        <w:rPr>
          <w:spacing w:val="2"/>
          <w:sz w:val="22"/>
          <w:szCs w:val="22"/>
        </w:rPr>
        <w:t xml:space="preserve"> </w:t>
      </w:r>
      <w:r w:rsidRPr="00B453DF">
        <w:rPr>
          <w:sz w:val="22"/>
          <w:szCs w:val="22"/>
        </w:rPr>
        <w:t>dis</w:t>
      </w:r>
      <w:r w:rsidRPr="00B453DF">
        <w:rPr>
          <w:spacing w:val="1"/>
          <w:sz w:val="22"/>
          <w:szCs w:val="22"/>
        </w:rPr>
        <w:t>t</w:t>
      </w:r>
      <w:r w:rsidRPr="00B453DF">
        <w:rPr>
          <w:sz w:val="22"/>
          <w:szCs w:val="22"/>
        </w:rPr>
        <w:t>inct f</w:t>
      </w:r>
      <w:r w:rsidRPr="00B453DF">
        <w:rPr>
          <w:spacing w:val="-1"/>
          <w:sz w:val="22"/>
          <w:szCs w:val="22"/>
        </w:rPr>
        <w:t>r</w:t>
      </w:r>
      <w:r w:rsidRPr="00B453DF">
        <w:rPr>
          <w:sz w:val="22"/>
          <w:szCs w:val="22"/>
        </w:rPr>
        <w:t xml:space="preserve">om </w:t>
      </w:r>
      <w:r w:rsidRPr="00B453DF">
        <w:rPr>
          <w:spacing w:val="-2"/>
          <w:sz w:val="22"/>
          <w:szCs w:val="22"/>
        </w:rPr>
        <w:t>s</w:t>
      </w:r>
      <w:r w:rsidRPr="00B453DF">
        <w:rPr>
          <w:sz w:val="22"/>
          <w:szCs w:val="22"/>
        </w:rPr>
        <w:t xml:space="preserve">tudents </w:t>
      </w:r>
      <w:r w:rsidRPr="00B453DF">
        <w:rPr>
          <w:spacing w:val="-1"/>
          <w:sz w:val="22"/>
          <w:szCs w:val="22"/>
        </w:rPr>
        <w:t>e</w:t>
      </w:r>
      <w:r w:rsidRPr="00B453DF">
        <w:rPr>
          <w:sz w:val="22"/>
          <w:szCs w:val="22"/>
        </w:rPr>
        <w:t>ng</w:t>
      </w:r>
      <w:r w:rsidRPr="00B453DF">
        <w:rPr>
          <w:spacing w:val="1"/>
          <w:sz w:val="22"/>
          <w:szCs w:val="22"/>
        </w:rPr>
        <w:t>a</w:t>
      </w:r>
      <w:r w:rsidRPr="00B453DF">
        <w:rPr>
          <w:spacing w:val="-2"/>
          <w:sz w:val="22"/>
          <w:szCs w:val="22"/>
        </w:rPr>
        <w:t>g</w:t>
      </w:r>
      <w:r w:rsidRPr="00B453DF">
        <w:rPr>
          <w:sz w:val="22"/>
          <w:szCs w:val="22"/>
        </w:rPr>
        <w:t>ing</w:t>
      </w:r>
      <w:r w:rsidRPr="00B453DF">
        <w:rPr>
          <w:spacing w:val="-2"/>
          <w:sz w:val="22"/>
          <w:szCs w:val="22"/>
        </w:rPr>
        <w:t xml:space="preserve"> </w:t>
      </w:r>
      <w:r w:rsidRPr="00B453DF">
        <w:rPr>
          <w:sz w:val="22"/>
          <w:szCs w:val="22"/>
        </w:rPr>
        <w:t xml:space="preserve">in </w:t>
      </w:r>
      <w:r w:rsidRPr="00B453DF">
        <w:rPr>
          <w:spacing w:val="3"/>
          <w:sz w:val="22"/>
          <w:szCs w:val="22"/>
        </w:rPr>
        <w:t>s</w:t>
      </w:r>
      <w:r w:rsidRPr="00B453DF">
        <w:rPr>
          <w:spacing w:val="-1"/>
          <w:sz w:val="22"/>
          <w:szCs w:val="22"/>
        </w:rPr>
        <w:t>c</w:t>
      </w:r>
      <w:r w:rsidRPr="00B453DF">
        <w:rPr>
          <w:sz w:val="22"/>
          <w:szCs w:val="22"/>
        </w:rPr>
        <w:t>ie</w:t>
      </w:r>
      <w:r w:rsidRPr="00B453DF">
        <w:rPr>
          <w:spacing w:val="2"/>
          <w:sz w:val="22"/>
          <w:szCs w:val="22"/>
        </w:rPr>
        <w:t>n</w:t>
      </w:r>
      <w:r w:rsidRPr="00B453DF">
        <w:rPr>
          <w:sz w:val="22"/>
          <w:szCs w:val="22"/>
        </w:rPr>
        <w:t>t</w:t>
      </w:r>
      <w:r w:rsidRPr="00B453DF">
        <w:rPr>
          <w:spacing w:val="1"/>
          <w:sz w:val="22"/>
          <w:szCs w:val="22"/>
        </w:rPr>
        <w:t>i</w:t>
      </w:r>
      <w:r w:rsidRPr="00B453DF">
        <w:rPr>
          <w:sz w:val="22"/>
          <w:szCs w:val="22"/>
        </w:rPr>
        <w:t>fic</w:t>
      </w:r>
      <w:r w:rsidRPr="00B453DF">
        <w:rPr>
          <w:spacing w:val="-1"/>
          <w:sz w:val="22"/>
          <w:szCs w:val="22"/>
        </w:rPr>
        <w:t xml:space="preserve"> a</w:t>
      </w:r>
      <w:r w:rsidRPr="00B453DF">
        <w:rPr>
          <w:sz w:val="22"/>
          <w:szCs w:val="22"/>
        </w:rPr>
        <w:t xml:space="preserve">nd </w:t>
      </w:r>
      <w:r w:rsidRPr="00B453DF">
        <w:rPr>
          <w:spacing w:val="-1"/>
          <w:sz w:val="22"/>
          <w:szCs w:val="22"/>
        </w:rPr>
        <w:t>e</w:t>
      </w:r>
      <w:r w:rsidRPr="00B453DF">
        <w:rPr>
          <w:sz w:val="22"/>
          <w:szCs w:val="22"/>
        </w:rPr>
        <w:t>n</w:t>
      </w:r>
      <w:r w:rsidRPr="00B453DF">
        <w:rPr>
          <w:spacing w:val="-2"/>
          <w:sz w:val="22"/>
          <w:szCs w:val="22"/>
        </w:rPr>
        <w:t>g</w:t>
      </w:r>
      <w:r w:rsidRPr="00B453DF">
        <w:rPr>
          <w:sz w:val="22"/>
          <w:szCs w:val="22"/>
        </w:rPr>
        <w:t>i</w:t>
      </w:r>
      <w:r w:rsidRPr="00B453DF">
        <w:rPr>
          <w:spacing w:val="3"/>
          <w:sz w:val="22"/>
          <w:szCs w:val="22"/>
        </w:rPr>
        <w:t>n</w:t>
      </w:r>
      <w:r w:rsidRPr="00B453DF">
        <w:rPr>
          <w:spacing w:val="-1"/>
          <w:sz w:val="22"/>
          <w:szCs w:val="22"/>
        </w:rPr>
        <w:t>ee</w:t>
      </w:r>
      <w:r w:rsidRPr="00B453DF">
        <w:rPr>
          <w:sz w:val="22"/>
          <w:szCs w:val="22"/>
        </w:rPr>
        <w:t>ri</w:t>
      </w:r>
      <w:r w:rsidRPr="00B453DF">
        <w:rPr>
          <w:spacing w:val="2"/>
          <w:sz w:val="22"/>
          <w:szCs w:val="22"/>
        </w:rPr>
        <w:t>n</w:t>
      </w:r>
      <w:r w:rsidRPr="00B453DF">
        <w:rPr>
          <w:sz w:val="22"/>
          <w:szCs w:val="22"/>
        </w:rPr>
        <w:t>g</w:t>
      </w:r>
      <w:r w:rsidRPr="00B453DF">
        <w:rPr>
          <w:spacing w:val="-2"/>
          <w:sz w:val="22"/>
          <w:szCs w:val="22"/>
        </w:rPr>
        <w:t xml:space="preserve"> </w:t>
      </w:r>
      <w:r w:rsidRPr="00B453DF">
        <w:rPr>
          <w:sz w:val="22"/>
          <w:szCs w:val="22"/>
        </w:rPr>
        <w:t>p</w:t>
      </w:r>
      <w:r w:rsidRPr="00B453DF">
        <w:rPr>
          <w:spacing w:val="1"/>
          <w:sz w:val="22"/>
          <w:szCs w:val="22"/>
        </w:rPr>
        <w:t>r</w:t>
      </w:r>
      <w:r w:rsidRPr="00B453DF">
        <w:rPr>
          <w:spacing w:val="-1"/>
          <w:sz w:val="22"/>
          <w:szCs w:val="22"/>
        </w:rPr>
        <w:t>ac</w:t>
      </w:r>
      <w:r w:rsidRPr="00B453DF">
        <w:rPr>
          <w:sz w:val="22"/>
          <w:szCs w:val="22"/>
        </w:rPr>
        <w:t>t</w:t>
      </w:r>
      <w:r w:rsidRPr="00B453DF">
        <w:rPr>
          <w:spacing w:val="1"/>
          <w:sz w:val="22"/>
          <w:szCs w:val="22"/>
        </w:rPr>
        <w:t>i</w:t>
      </w:r>
      <w:r w:rsidRPr="00B453DF">
        <w:rPr>
          <w:spacing w:val="-1"/>
          <w:sz w:val="22"/>
          <w:szCs w:val="22"/>
        </w:rPr>
        <w:t>ce</w:t>
      </w:r>
      <w:r w:rsidRPr="00B453DF">
        <w:rPr>
          <w:sz w:val="22"/>
          <w:szCs w:val="22"/>
        </w:rPr>
        <w:t>s in</w:t>
      </w:r>
      <w:r w:rsidRPr="00B453DF">
        <w:rPr>
          <w:spacing w:val="3"/>
          <w:sz w:val="22"/>
          <w:szCs w:val="22"/>
        </w:rPr>
        <w:t xml:space="preserve"> </w:t>
      </w:r>
      <w:r w:rsidRPr="00B453DF">
        <w:rPr>
          <w:sz w:val="22"/>
          <w:szCs w:val="22"/>
        </w:rPr>
        <w:t>o</w:t>
      </w:r>
      <w:r w:rsidRPr="00B453DF">
        <w:rPr>
          <w:spacing w:val="-1"/>
          <w:sz w:val="22"/>
          <w:szCs w:val="22"/>
        </w:rPr>
        <w:t>r</w:t>
      </w:r>
      <w:r w:rsidRPr="00B453DF">
        <w:rPr>
          <w:sz w:val="22"/>
          <w:szCs w:val="22"/>
        </w:rPr>
        <w:t>d</w:t>
      </w:r>
      <w:r w:rsidRPr="00B453DF">
        <w:rPr>
          <w:spacing w:val="-1"/>
          <w:sz w:val="22"/>
          <w:szCs w:val="22"/>
        </w:rPr>
        <w:t>e</w:t>
      </w:r>
      <w:r w:rsidRPr="00B453DF">
        <w:rPr>
          <w:sz w:val="22"/>
          <w:szCs w:val="22"/>
        </w:rPr>
        <w:t xml:space="preserve">r to </w:t>
      </w:r>
      <w:r w:rsidRPr="00B453DF">
        <w:rPr>
          <w:spacing w:val="-1"/>
          <w:sz w:val="22"/>
          <w:szCs w:val="22"/>
        </w:rPr>
        <w:t>e</w:t>
      </w:r>
      <w:r w:rsidRPr="00B453DF">
        <w:rPr>
          <w:sz w:val="22"/>
          <w:szCs w:val="22"/>
        </w:rPr>
        <w:t>n</w:t>
      </w:r>
      <w:r w:rsidRPr="00B453DF">
        <w:rPr>
          <w:spacing w:val="2"/>
          <w:sz w:val="22"/>
          <w:szCs w:val="22"/>
        </w:rPr>
        <w:t>h</w:t>
      </w:r>
      <w:r w:rsidRPr="00B453DF">
        <w:rPr>
          <w:spacing w:val="-1"/>
          <w:sz w:val="22"/>
          <w:szCs w:val="22"/>
        </w:rPr>
        <w:t>a</w:t>
      </w:r>
      <w:r w:rsidRPr="00B453DF">
        <w:rPr>
          <w:sz w:val="22"/>
          <w:szCs w:val="22"/>
        </w:rPr>
        <w:t>n</w:t>
      </w:r>
      <w:r w:rsidRPr="00B453DF">
        <w:rPr>
          <w:spacing w:val="-1"/>
          <w:sz w:val="22"/>
          <w:szCs w:val="22"/>
        </w:rPr>
        <w:t>c</w:t>
      </w:r>
      <w:r w:rsidRPr="00B453DF">
        <w:rPr>
          <w:sz w:val="22"/>
          <w:szCs w:val="22"/>
        </w:rPr>
        <w:t>e</w:t>
      </w:r>
      <w:r w:rsidRPr="00B453DF">
        <w:rPr>
          <w:spacing w:val="-1"/>
          <w:sz w:val="22"/>
          <w:szCs w:val="22"/>
        </w:rPr>
        <w:t xml:space="preserve"> </w:t>
      </w:r>
      <w:r w:rsidRPr="00B453DF">
        <w:rPr>
          <w:sz w:val="22"/>
          <w:szCs w:val="22"/>
        </w:rPr>
        <w:t>t</w:t>
      </w:r>
      <w:r w:rsidRPr="00B453DF">
        <w:rPr>
          <w:spacing w:val="3"/>
          <w:sz w:val="22"/>
          <w:szCs w:val="22"/>
        </w:rPr>
        <w:t>h</w:t>
      </w:r>
      <w:r w:rsidRPr="00B453DF">
        <w:rPr>
          <w:spacing w:val="-1"/>
          <w:sz w:val="22"/>
          <w:szCs w:val="22"/>
        </w:rPr>
        <w:t>e</w:t>
      </w:r>
      <w:r w:rsidRPr="00B453DF">
        <w:rPr>
          <w:sz w:val="22"/>
          <w:szCs w:val="22"/>
        </w:rPr>
        <w:t>ir k</w:t>
      </w:r>
      <w:r w:rsidRPr="00B453DF">
        <w:rPr>
          <w:spacing w:val="2"/>
          <w:sz w:val="22"/>
          <w:szCs w:val="22"/>
        </w:rPr>
        <w:t>n</w:t>
      </w:r>
      <w:r w:rsidRPr="00B453DF">
        <w:rPr>
          <w:sz w:val="22"/>
          <w:szCs w:val="22"/>
        </w:rPr>
        <w:t>owl</w:t>
      </w:r>
      <w:r w:rsidRPr="00B453DF">
        <w:rPr>
          <w:spacing w:val="-1"/>
          <w:sz w:val="22"/>
          <w:szCs w:val="22"/>
        </w:rPr>
        <w:t>e</w:t>
      </w:r>
      <w:r w:rsidRPr="00B453DF">
        <w:rPr>
          <w:sz w:val="22"/>
          <w:szCs w:val="22"/>
        </w:rPr>
        <w:t>dge</w:t>
      </w:r>
      <w:r w:rsidRPr="00B453DF">
        <w:rPr>
          <w:spacing w:val="-1"/>
          <w:sz w:val="22"/>
          <w:szCs w:val="22"/>
        </w:rPr>
        <w:t xml:space="preserve"> a</w:t>
      </w:r>
      <w:r w:rsidRPr="00B453DF">
        <w:rPr>
          <w:sz w:val="22"/>
          <w:szCs w:val="22"/>
        </w:rPr>
        <w:t>nd un</w:t>
      </w:r>
      <w:r w:rsidRPr="00B453DF">
        <w:rPr>
          <w:spacing w:val="2"/>
          <w:sz w:val="22"/>
          <w:szCs w:val="22"/>
        </w:rPr>
        <w:t>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w:t>
      </w:r>
      <w:r w:rsidRPr="00B453DF">
        <w:rPr>
          <w:spacing w:val="3"/>
          <w:sz w:val="22"/>
          <w:szCs w:val="22"/>
        </w:rPr>
        <w:t>i</w:t>
      </w:r>
      <w:r w:rsidRPr="00B453DF">
        <w:rPr>
          <w:sz w:val="22"/>
          <w:szCs w:val="22"/>
        </w:rPr>
        <w:t>ng</w:t>
      </w:r>
      <w:r w:rsidRPr="00B453DF">
        <w:rPr>
          <w:spacing w:val="-2"/>
          <w:sz w:val="22"/>
          <w:szCs w:val="22"/>
        </w:rPr>
        <w:t xml:space="preserve"> </w:t>
      </w:r>
      <w:r w:rsidRPr="00B453DF">
        <w:rPr>
          <w:sz w:val="22"/>
          <w:szCs w:val="22"/>
        </w:rPr>
        <w:t>of the n</w:t>
      </w:r>
      <w:r w:rsidRPr="00B453DF">
        <w:rPr>
          <w:spacing w:val="-1"/>
          <w:sz w:val="22"/>
          <w:szCs w:val="22"/>
        </w:rPr>
        <w:t>a</w:t>
      </w:r>
      <w:r w:rsidRPr="00B453DF">
        <w:rPr>
          <w:sz w:val="22"/>
          <w:szCs w:val="22"/>
        </w:rPr>
        <w:t>tur</w:t>
      </w:r>
      <w:r w:rsidRPr="00B453DF">
        <w:rPr>
          <w:spacing w:val="-1"/>
          <w:sz w:val="22"/>
          <w:szCs w:val="22"/>
        </w:rPr>
        <w:t>a</w:t>
      </w:r>
      <w:r w:rsidRPr="00B453DF">
        <w:rPr>
          <w:sz w:val="22"/>
          <w:szCs w:val="22"/>
        </w:rPr>
        <w:t>l wo</w:t>
      </w:r>
      <w:r w:rsidRPr="00B453DF">
        <w:rPr>
          <w:spacing w:val="-1"/>
          <w:sz w:val="22"/>
          <w:szCs w:val="22"/>
        </w:rPr>
        <w:t>r</w:t>
      </w:r>
      <w:r w:rsidRPr="00B453DF">
        <w:rPr>
          <w:sz w:val="22"/>
          <w:szCs w:val="22"/>
        </w:rPr>
        <w:t>ld.</w:t>
      </w:r>
    </w:p>
    <w:p w:rsidR="009F3251" w:rsidRPr="00B453DF" w:rsidRDefault="009F3251" w:rsidP="009F3251">
      <w:pPr>
        <w:pStyle w:val="SectionMainText"/>
        <w:rPr>
          <w:szCs w:val="22"/>
        </w:rPr>
      </w:pPr>
    </w:p>
    <w:p w:rsidR="009F3251" w:rsidRPr="00B453DF" w:rsidRDefault="009F3251" w:rsidP="009F3251">
      <w:pPr>
        <w:rPr>
          <w:sz w:val="22"/>
          <w:szCs w:val="22"/>
        </w:rPr>
      </w:pPr>
      <w:r w:rsidRPr="00B453DF">
        <w:rPr>
          <w:sz w:val="22"/>
          <w:szCs w:val="22"/>
        </w:rPr>
        <w:t>The</w:t>
      </w:r>
      <w:r w:rsidRPr="00B453DF">
        <w:rPr>
          <w:spacing w:val="-1"/>
          <w:sz w:val="22"/>
          <w:szCs w:val="22"/>
        </w:rPr>
        <w:t xml:space="preserve"> </w:t>
      </w:r>
      <w:r w:rsidRPr="00B453DF">
        <w:rPr>
          <w:sz w:val="22"/>
          <w:szCs w:val="22"/>
        </w:rPr>
        <w:t>b</w:t>
      </w:r>
      <w:r w:rsidRPr="00B453DF">
        <w:rPr>
          <w:spacing w:val="-1"/>
          <w:sz w:val="22"/>
          <w:szCs w:val="22"/>
        </w:rPr>
        <w:t>a</w:t>
      </w:r>
      <w:r w:rsidRPr="00B453DF">
        <w:rPr>
          <w:sz w:val="22"/>
          <w:szCs w:val="22"/>
        </w:rPr>
        <w:t>sic und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ndin</w:t>
      </w:r>
      <w:r w:rsidRPr="00B453DF">
        <w:rPr>
          <w:spacing w:val="-2"/>
          <w:sz w:val="22"/>
          <w:szCs w:val="22"/>
        </w:rPr>
        <w:t>g</w:t>
      </w:r>
      <w:r w:rsidRPr="00B453DF">
        <w:rPr>
          <w:sz w:val="22"/>
          <w:szCs w:val="22"/>
        </w:rPr>
        <w:t>s ab</w:t>
      </w:r>
      <w:r w:rsidRPr="00B453DF">
        <w:rPr>
          <w:spacing w:val="-1"/>
          <w:sz w:val="22"/>
          <w:szCs w:val="22"/>
        </w:rPr>
        <w:t>o</w:t>
      </w:r>
      <w:r w:rsidRPr="00B453DF">
        <w:rPr>
          <w:sz w:val="22"/>
          <w:szCs w:val="22"/>
        </w:rPr>
        <w:t xml:space="preserve">ut </w:t>
      </w:r>
      <w:r w:rsidRPr="00B453DF">
        <w:rPr>
          <w:spacing w:val="1"/>
          <w:sz w:val="22"/>
          <w:szCs w:val="22"/>
        </w:rPr>
        <w:t>t</w:t>
      </w:r>
      <w:r w:rsidRPr="00B453DF">
        <w:rPr>
          <w:sz w:val="22"/>
          <w:szCs w:val="22"/>
        </w:rPr>
        <w:t>he</w:t>
      </w:r>
      <w:r w:rsidRPr="00B453DF">
        <w:rPr>
          <w:spacing w:val="-1"/>
          <w:sz w:val="22"/>
          <w:szCs w:val="22"/>
        </w:rPr>
        <w:t xml:space="preserve"> </w:t>
      </w:r>
      <w:r w:rsidRPr="00B453DF">
        <w:rPr>
          <w:spacing w:val="2"/>
          <w:sz w:val="22"/>
          <w:szCs w:val="22"/>
        </w:rPr>
        <w:t>n</w:t>
      </w:r>
      <w:r w:rsidRPr="00B453DF">
        <w:rPr>
          <w:spacing w:val="-1"/>
          <w:sz w:val="22"/>
          <w:szCs w:val="22"/>
        </w:rPr>
        <w:t>a</w:t>
      </w:r>
      <w:r w:rsidRPr="00B453DF">
        <w:rPr>
          <w:sz w:val="22"/>
          <w:szCs w:val="22"/>
        </w:rPr>
        <w:t>ture</w:t>
      </w:r>
      <w:r w:rsidRPr="00B453DF">
        <w:rPr>
          <w:spacing w:val="-1"/>
          <w:sz w:val="22"/>
          <w:szCs w:val="22"/>
        </w:rPr>
        <w:t xml:space="preserve"> </w:t>
      </w:r>
      <w:r w:rsidRPr="00B453DF">
        <w:rPr>
          <w:sz w:val="22"/>
          <w:szCs w:val="22"/>
        </w:rPr>
        <w:t xml:space="preserve">of </w:t>
      </w:r>
      <w:r w:rsidRPr="00B453DF">
        <w:rPr>
          <w:spacing w:val="2"/>
          <w:sz w:val="22"/>
          <w:szCs w:val="22"/>
        </w:rPr>
        <w:t>s</w:t>
      </w:r>
      <w:r w:rsidRPr="00B453DF">
        <w:rPr>
          <w:spacing w:val="-1"/>
          <w:sz w:val="22"/>
          <w:szCs w:val="22"/>
        </w:rPr>
        <w:t>c</w:t>
      </w:r>
      <w:r w:rsidRPr="00B453DF">
        <w:rPr>
          <w:sz w:val="22"/>
          <w:szCs w:val="22"/>
        </w:rPr>
        <w:t>ien</w:t>
      </w:r>
      <w:r w:rsidRPr="00B453DF">
        <w:rPr>
          <w:spacing w:val="-1"/>
          <w:sz w:val="22"/>
          <w:szCs w:val="22"/>
        </w:rPr>
        <w:t>c</w:t>
      </w:r>
      <w:r w:rsidRPr="00B453DF">
        <w:rPr>
          <w:sz w:val="22"/>
          <w:szCs w:val="22"/>
        </w:rPr>
        <w:t>e</w:t>
      </w:r>
      <w:r w:rsidRPr="00B453DF">
        <w:rPr>
          <w:spacing w:val="1"/>
          <w:sz w:val="22"/>
          <w:szCs w:val="22"/>
        </w:rPr>
        <w:t xml:space="preserve"> </w:t>
      </w:r>
      <w:r>
        <w:rPr>
          <w:spacing w:val="-1"/>
          <w:sz w:val="22"/>
          <w:szCs w:val="22"/>
        </w:rPr>
        <w:t>include</w:t>
      </w:r>
      <w:r w:rsidRPr="00B453DF">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pacing w:val="-3"/>
          <w:sz w:val="22"/>
          <w:szCs w:val="22"/>
        </w:rPr>
        <w:t>i</w:t>
      </w:r>
      <w:r w:rsidRPr="004166CC">
        <w:rPr>
          <w:sz w:val="22"/>
          <w:szCs w:val="22"/>
        </w:rPr>
        <w:t>nv</w:t>
      </w:r>
      <w:r w:rsidRPr="004166CC">
        <w:rPr>
          <w:spacing w:val="-1"/>
          <w:sz w:val="22"/>
          <w:szCs w:val="22"/>
        </w:rPr>
        <w:t>e</w:t>
      </w:r>
      <w:r w:rsidRPr="004166CC">
        <w:rPr>
          <w:sz w:val="22"/>
          <w:szCs w:val="22"/>
        </w:rPr>
        <w:t>st</w:t>
      </w:r>
      <w:r w:rsidRPr="004166CC">
        <w:rPr>
          <w:spacing w:val="1"/>
          <w:sz w:val="22"/>
          <w:szCs w:val="22"/>
        </w:rPr>
        <w:t>i</w:t>
      </w:r>
      <w:r w:rsidRPr="004166CC">
        <w:rPr>
          <w:sz w:val="22"/>
          <w:szCs w:val="22"/>
        </w:rPr>
        <w:t>g</w:t>
      </w:r>
      <w:r w:rsidRPr="004166CC">
        <w:rPr>
          <w:spacing w:val="-1"/>
          <w:sz w:val="22"/>
          <w:szCs w:val="22"/>
        </w:rPr>
        <w:t>a</w:t>
      </w:r>
      <w:r w:rsidRPr="004166CC">
        <w:rPr>
          <w:sz w:val="22"/>
          <w:szCs w:val="22"/>
        </w:rPr>
        <w:t>t</w:t>
      </w:r>
      <w:r w:rsidRPr="004166CC">
        <w:rPr>
          <w:spacing w:val="1"/>
          <w:sz w:val="22"/>
          <w:szCs w:val="22"/>
        </w:rPr>
        <w:t>i</w:t>
      </w:r>
      <w:r>
        <w:rPr>
          <w:sz w:val="22"/>
          <w:szCs w:val="22"/>
        </w:rPr>
        <w:t>ons u</w:t>
      </w:r>
      <w:r w:rsidRPr="004166CC">
        <w:rPr>
          <w:sz w:val="22"/>
          <w:szCs w:val="22"/>
        </w:rPr>
        <w:t>se</w:t>
      </w:r>
      <w:r w:rsidRPr="004166CC">
        <w:rPr>
          <w:spacing w:val="-1"/>
          <w:sz w:val="22"/>
          <w:szCs w:val="22"/>
        </w:rPr>
        <w:t xml:space="preserve"> </w:t>
      </w:r>
      <w:r w:rsidRPr="004166CC">
        <w:rPr>
          <w:sz w:val="22"/>
          <w:szCs w:val="22"/>
        </w:rPr>
        <w:t>a</w:t>
      </w:r>
      <w:r w:rsidRPr="004166CC">
        <w:rPr>
          <w:spacing w:val="-1"/>
          <w:sz w:val="22"/>
          <w:szCs w:val="22"/>
        </w:rPr>
        <w:t xml:space="preserve"> </w:t>
      </w:r>
      <w:r>
        <w:rPr>
          <w:spacing w:val="2"/>
          <w:sz w:val="22"/>
          <w:szCs w:val="22"/>
        </w:rPr>
        <w:t>v</w:t>
      </w:r>
      <w:r w:rsidRPr="004166CC">
        <w:rPr>
          <w:spacing w:val="-1"/>
          <w:sz w:val="22"/>
          <w:szCs w:val="22"/>
        </w:rPr>
        <w:t>a</w:t>
      </w:r>
      <w:r w:rsidRPr="004166CC">
        <w:rPr>
          <w:sz w:val="22"/>
          <w:szCs w:val="22"/>
        </w:rPr>
        <w:t>ri</w:t>
      </w:r>
      <w:r w:rsidRPr="004166CC">
        <w:rPr>
          <w:spacing w:val="-1"/>
          <w:sz w:val="22"/>
          <w:szCs w:val="22"/>
        </w:rPr>
        <w:t>e</w:t>
      </w:r>
      <w:r w:rsidRPr="004166CC">
        <w:rPr>
          <w:spacing w:val="5"/>
          <w:sz w:val="22"/>
          <w:szCs w:val="22"/>
        </w:rPr>
        <w:t>t</w:t>
      </w:r>
      <w:r w:rsidRPr="004166CC">
        <w:rPr>
          <w:sz w:val="22"/>
          <w:szCs w:val="22"/>
        </w:rPr>
        <w:t>y</w:t>
      </w:r>
      <w:r w:rsidRPr="004166CC">
        <w:rPr>
          <w:spacing w:val="-5"/>
          <w:sz w:val="22"/>
          <w:szCs w:val="22"/>
        </w:rPr>
        <w:t xml:space="preserve"> </w:t>
      </w:r>
      <w:r w:rsidRPr="004166CC">
        <w:rPr>
          <w:sz w:val="22"/>
          <w:szCs w:val="22"/>
        </w:rPr>
        <w:t xml:space="preserve">of </w:t>
      </w:r>
      <w:r>
        <w:rPr>
          <w:sz w:val="22"/>
          <w:szCs w:val="22"/>
        </w:rPr>
        <w:t>m</w:t>
      </w:r>
      <w:r w:rsidRPr="004166CC">
        <w:rPr>
          <w:spacing w:val="-1"/>
          <w:sz w:val="22"/>
          <w:szCs w:val="22"/>
        </w:rPr>
        <w:t>e</w:t>
      </w:r>
      <w:r w:rsidRPr="004166CC">
        <w:rPr>
          <w:sz w:val="22"/>
          <w:szCs w:val="22"/>
        </w:rPr>
        <w:t>tho</w:t>
      </w:r>
      <w:r w:rsidRPr="004166CC">
        <w:rPr>
          <w:spacing w:val="3"/>
          <w:sz w:val="22"/>
          <w:szCs w:val="22"/>
        </w:rPr>
        <w:t>d</w:t>
      </w:r>
      <w:r w:rsidRPr="004166CC">
        <w:rPr>
          <w:sz w:val="22"/>
          <w:szCs w:val="22"/>
        </w:rPr>
        <w:t>s</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sidRPr="004166CC">
        <w:rPr>
          <w:sz w:val="22"/>
          <w:szCs w:val="22"/>
        </w:rPr>
        <w:t>is</w:t>
      </w:r>
      <w:r w:rsidRPr="004166CC">
        <w:rPr>
          <w:spacing w:val="3"/>
          <w:sz w:val="22"/>
          <w:szCs w:val="22"/>
        </w:rPr>
        <w:t xml:space="preserve"> </w:t>
      </w:r>
      <w:r>
        <w:rPr>
          <w:spacing w:val="-2"/>
          <w:sz w:val="22"/>
          <w:szCs w:val="22"/>
        </w:rPr>
        <w:t>b</w:t>
      </w:r>
      <w:r w:rsidRPr="004166CC">
        <w:rPr>
          <w:spacing w:val="-1"/>
          <w:sz w:val="22"/>
          <w:szCs w:val="22"/>
        </w:rPr>
        <w:t>a</w:t>
      </w:r>
      <w:r w:rsidRPr="004166CC">
        <w:rPr>
          <w:sz w:val="22"/>
          <w:szCs w:val="22"/>
        </w:rPr>
        <w:t>s</w:t>
      </w:r>
      <w:r w:rsidRPr="004166CC">
        <w:rPr>
          <w:spacing w:val="-1"/>
          <w:sz w:val="22"/>
          <w:szCs w:val="22"/>
        </w:rPr>
        <w:t>e</w:t>
      </w:r>
      <w:r w:rsidRPr="004166CC">
        <w:rPr>
          <w:sz w:val="22"/>
          <w:szCs w:val="22"/>
        </w:rPr>
        <w:t>d on</w:t>
      </w:r>
      <w:r w:rsidRPr="004166CC">
        <w:rPr>
          <w:spacing w:val="2"/>
          <w:sz w:val="22"/>
          <w:szCs w:val="22"/>
        </w:rPr>
        <w:t xml:space="preserve"> </w:t>
      </w:r>
      <w:r>
        <w:rPr>
          <w:sz w:val="22"/>
          <w:szCs w:val="22"/>
        </w:rPr>
        <w:t>e</w:t>
      </w:r>
      <w:r w:rsidRPr="004166CC">
        <w:rPr>
          <w:sz w:val="22"/>
          <w:szCs w:val="22"/>
        </w:rPr>
        <w:t>mpiri</w:t>
      </w:r>
      <w:r w:rsidRPr="004166CC">
        <w:rPr>
          <w:spacing w:val="-1"/>
          <w:sz w:val="22"/>
          <w:szCs w:val="22"/>
        </w:rPr>
        <w:t>ca</w:t>
      </w:r>
      <w:r>
        <w:rPr>
          <w:sz w:val="22"/>
          <w:szCs w:val="22"/>
        </w:rPr>
        <w:t>l e</w:t>
      </w:r>
      <w:r w:rsidRPr="004166CC">
        <w:rPr>
          <w:sz w:val="22"/>
          <w:szCs w:val="22"/>
        </w:rPr>
        <w:t>vi</w:t>
      </w:r>
      <w:r w:rsidRPr="004166CC">
        <w:rPr>
          <w:spacing w:val="2"/>
          <w:sz w:val="22"/>
          <w:szCs w:val="22"/>
        </w:rPr>
        <w:t>d</w:t>
      </w:r>
      <w:r w:rsidRPr="004166CC">
        <w:rPr>
          <w:spacing w:val="-1"/>
          <w:sz w:val="22"/>
          <w:szCs w:val="22"/>
        </w:rPr>
        <w:t>e</w:t>
      </w:r>
      <w:r w:rsidRPr="004166CC">
        <w:rPr>
          <w:sz w:val="22"/>
          <w:szCs w:val="22"/>
        </w:rPr>
        <w:t>n</w:t>
      </w:r>
      <w:r w:rsidRPr="004166CC">
        <w:rPr>
          <w:spacing w:val="-1"/>
          <w:sz w:val="22"/>
          <w:szCs w:val="22"/>
        </w:rPr>
        <w:t>c</w:t>
      </w:r>
      <w:r w:rsidRPr="004166CC">
        <w:rPr>
          <w:sz w:val="22"/>
          <w:szCs w:val="22"/>
        </w:rPr>
        <w:t>e</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sidRPr="004166CC">
        <w:rPr>
          <w:sz w:val="22"/>
          <w:szCs w:val="22"/>
        </w:rPr>
        <w:t>is</w:t>
      </w:r>
      <w:r w:rsidRPr="004166CC">
        <w:rPr>
          <w:spacing w:val="3"/>
          <w:sz w:val="22"/>
          <w:szCs w:val="22"/>
        </w:rPr>
        <w:t xml:space="preserve"> </w:t>
      </w:r>
      <w:r>
        <w:rPr>
          <w:sz w:val="22"/>
          <w:szCs w:val="22"/>
        </w:rPr>
        <w:t>o</w:t>
      </w:r>
      <w:r w:rsidRPr="004166CC">
        <w:rPr>
          <w:sz w:val="22"/>
          <w:szCs w:val="22"/>
        </w:rPr>
        <w:t>p</w:t>
      </w:r>
      <w:r w:rsidRPr="004166CC">
        <w:rPr>
          <w:spacing w:val="-1"/>
          <w:sz w:val="22"/>
          <w:szCs w:val="22"/>
        </w:rPr>
        <w:t>e</w:t>
      </w:r>
      <w:r w:rsidRPr="004166CC">
        <w:rPr>
          <w:sz w:val="22"/>
          <w:szCs w:val="22"/>
        </w:rPr>
        <w:t xml:space="preserve">n </w:t>
      </w:r>
      <w:r w:rsidRPr="004166CC">
        <w:rPr>
          <w:spacing w:val="2"/>
          <w:sz w:val="22"/>
          <w:szCs w:val="22"/>
        </w:rPr>
        <w:t>t</w:t>
      </w:r>
      <w:r w:rsidRPr="004166CC">
        <w:rPr>
          <w:sz w:val="22"/>
          <w:szCs w:val="22"/>
        </w:rPr>
        <w:t xml:space="preserve">o </w:t>
      </w:r>
      <w:r>
        <w:rPr>
          <w:sz w:val="22"/>
          <w:szCs w:val="22"/>
        </w:rPr>
        <w:t>r</w:t>
      </w:r>
      <w:r w:rsidRPr="004166CC">
        <w:rPr>
          <w:spacing w:val="-1"/>
          <w:sz w:val="22"/>
          <w:szCs w:val="22"/>
        </w:rPr>
        <w:t>e</w:t>
      </w:r>
      <w:r w:rsidRPr="004166CC">
        <w:rPr>
          <w:sz w:val="22"/>
          <w:szCs w:val="22"/>
        </w:rPr>
        <w:t>vis</w:t>
      </w:r>
      <w:r w:rsidRPr="004166CC">
        <w:rPr>
          <w:spacing w:val="1"/>
          <w:sz w:val="22"/>
          <w:szCs w:val="22"/>
        </w:rPr>
        <w:t>i</w:t>
      </w:r>
      <w:r w:rsidRPr="004166CC">
        <w:rPr>
          <w:sz w:val="22"/>
          <w:szCs w:val="22"/>
        </w:rPr>
        <w:t>on in</w:t>
      </w:r>
      <w:r w:rsidRPr="004166CC">
        <w:rPr>
          <w:spacing w:val="3"/>
          <w:sz w:val="22"/>
          <w:szCs w:val="22"/>
        </w:rPr>
        <w:t xml:space="preserve"> </w:t>
      </w:r>
      <w:r>
        <w:rPr>
          <w:spacing w:val="-5"/>
          <w:sz w:val="22"/>
          <w:szCs w:val="22"/>
        </w:rPr>
        <w:t>l</w:t>
      </w:r>
      <w:r w:rsidRPr="004166CC">
        <w:rPr>
          <w:spacing w:val="3"/>
          <w:sz w:val="22"/>
          <w:szCs w:val="22"/>
        </w:rPr>
        <w:t>i</w:t>
      </w:r>
      <w:r w:rsidRPr="004166CC">
        <w:rPr>
          <w:spacing w:val="-2"/>
          <w:sz w:val="22"/>
          <w:szCs w:val="22"/>
        </w:rPr>
        <w:t>g</w:t>
      </w:r>
      <w:r w:rsidRPr="004166CC">
        <w:rPr>
          <w:spacing w:val="2"/>
          <w:sz w:val="22"/>
          <w:szCs w:val="22"/>
        </w:rPr>
        <w:t>h</w:t>
      </w:r>
      <w:r w:rsidRPr="004166CC">
        <w:rPr>
          <w:sz w:val="22"/>
          <w:szCs w:val="22"/>
        </w:rPr>
        <w:t xml:space="preserve">t of </w:t>
      </w:r>
      <w:r>
        <w:rPr>
          <w:spacing w:val="-1"/>
          <w:sz w:val="22"/>
          <w:szCs w:val="22"/>
        </w:rPr>
        <w:t>n</w:t>
      </w:r>
      <w:r w:rsidRPr="004166CC">
        <w:rPr>
          <w:spacing w:val="-1"/>
          <w:sz w:val="22"/>
          <w:szCs w:val="22"/>
        </w:rPr>
        <w:t>e</w:t>
      </w:r>
      <w:r w:rsidRPr="004166CC">
        <w:rPr>
          <w:sz w:val="22"/>
          <w:szCs w:val="22"/>
        </w:rPr>
        <w:t xml:space="preserve">w </w:t>
      </w:r>
      <w:r>
        <w:rPr>
          <w:sz w:val="22"/>
          <w:szCs w:val="22"/>
        </w:rPr>
        <w:t>e</w:t>
      </w:r>
      <w:r w:rsidRPr="004166CC">
        <w:rPr>
          <w:spacing w:val="-1"/>
          <w:sz w:val="22"/>
          <w:szCs w:val="22"/>
        </w:rPr>
        <w:t>v</w:t>
      </w:r>
      <w:r w:rsidRPr="004166CC">
        <w:rPr>
          <w:sz w:val="22"/>
          <w:szCs w:val="22"/>
        </w:rPr>
        <w:t>ide</w:t>
      </w:r>
      <w:r w:rsidRPr="004166CC">
        <w:rPr>
          <w:spacing w:val="2"/>
          <w:sz w:val="22"/>
          <w:szCs w:val="22"/>
        </w:rPr>
        <w:t>n</w:t>
      </w:r>
      <w:r w:rsidRPr="004166CC">
        <w:rPr>
          <w:spacing w:val="-1"/>
          <w:sz w:val="22"/>
          <w:szCs w:val="22"/>
        </w:rPr>
        <w:t>c</w:t>
      </w:r>
      <w:r w:rsidRPr="004166CC">
        <w:rPr>
          <w:sz w:val="22"/>
          <w:szCs w:val="22"/>
        </w:rPr>
        <w:t>e</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lastRenderedPageBreak/>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m</w:t>
      </w:r>
      <w:r w:rsidRPr="004166CC">
        <w:rPr>
          <w:sz w:val="22"/>
          <w:szCs w:val="22"/>
        </w:rPr>
        <w:t>od</w:t>
      </w:r>
      <w:r w:rsidRPr="004166CC">
        <w:rPr>
          <w:spacing w:val="-1"/>
          <w:sz w:val="22"/>
          <w:szCs w:val="22"/>
        </w:rPr>
        <w:t>e</w:t>
      </w:r>
      <w:r w:rsidRPr="004166CC">
        <w:rPr>
          <w:sz w:val="22"/>
          <w:szCs w:val="22"/>
        </w:rPr>
        <w:t>ls,</w:t>
      </w:r>
      <w:r w:rsidRPr="004166CC">
        <w:rPr>
          <w:spacing w:val="3"/>
          <w:sz w:val="22"/>
          <w:szCs w:val="22"/>
        </w:rPr>
        <w:t xml:space="preserve"> </w:t>
      </w:r>
      <w:r>
        <w:rPr>
          <w:spacing w:val="-3"/>
          <w:sz w:val="22"/>
          <w:szCs w:val="22"/>
        </w:rPr>
        <w:t>l</w:t>
      </w:r>
      <w:r w:rsidRPr="004166CC">
        <w:rPr>
          <w:spacing w:val="-1"/>
          <w:sz w:val="22"/>
          <w:szCs w:val="22"/>
        </w:rPr>
        <w:t>a</w:t>
      </w:r>
      <w:r w:rsidRPr="004166CC">
        <w:rPr>
          <w:sz w:val="22"/>
          <w:szCs w:val="22"/>
        </w:rPr>
        <w:t>ws,</w:t>
      </w:r>
      <w:r w:rsidRPr="004166CC">
        <w:rPr>
          <w:spacing w:val="2"/>
          <w:sz w:val="22"/>
          <w:szCs w:val="22"/>
        </w:rPr>
        <w:t xml:space="preserve"> </w:t>
      </w:r>
      <w:r>
        <w:rPr>
          <w:sz w:val="22"/>
          <w:szCs w:val="22"/>
        </w:rPr>
        <w:t>m</w:t>
      </w:r>
      <w:r w:rsidRPr="004166CC">
        <w:rPr>
          <w:sz w:val="22"/>
          <w:szCs w:val="22"/>
        </w:rPr>
        <w:t>e</w:t>
      </w:r>
      <w:r w:rsidRPr="004166CC">
        <w:rPr>
          <w:spacing w:val="-2"/>
          <w:sz w:val="22"/>
          <w:szCs w:val="22"/>
        </w:rPr>
        <w:t>c</w:t>
      </w:r>
      <w:r w:rsidRPr="004166CC">
        <w:rPr>
          <w:sz w:val="22"/>
          <w:szCs w:val="22"/>
        </w:rPr>
        <w:t>h</w:t>
      </w:r>
      <w:r w:rsidRPr="004166CC">
        <w:rPr>
          <w:spacing w:val="-1"/>
          <w:sz w:val="22"/>
          <w:szCs w:val="22"/>
        </w:rPr>
        <w:t>a</w:t>
      </w:r>
      <w:r w:rsidRPr="004166CC">
        <w:rPr>
          <w:sz w:val="22"/>
          <w:szCs w:val="22"/>
        </w:rPr>
        <w:t>nis</w:t>
      </w:r>
      <w:r w:rsidRPr="004166CC">
        <w:rPr>
          <w:spacing w:val="1"/>
          <w:sz w:val="22"/>
          <w:szCs w:val="22"/>
        </w:rPr>
        <w:t>m</w:t>
      </w:r>
      <w:r w:rsidRPr="004166CC">
        <w:rPr>
          <w:spacing w:val="2"/>
          <w:sz w:val="22"/>
          <w:szCs w:val="22"/>
        </w:rPr>
        <w:t>s</w:t>
      </w:r>
      <w:r w:rsidRPr="004166CC">
        <w:rPr>
          <w:sz w:val="22"/>
          <w:szCs w:val="22"/>
        </w:rPr>
        <w:t xml:space="preserve">, </w:t>
      </w:r>
      <w:r w:rsidRPr="004166CC">
        <w:rPr>
          <w:spacing w:val="-1"/>
          <w:sz w:val="22"/>
          <w:szCs w:val="22"/>
        </w:rPr>
        <w:t>a</w:t>
      </w:r>
      <w:r>
        <w:rPr>
          <w:sz w:val="22"/>
          <w:szCs w:val="22"/>
        </w:rPr>
        <w:t>nd t</w:t>
      </w:r>
      <w:r w:rsidRPr="004166CC">
        <w:rPr>
          <w:sz w:val="22"/>
          <w:szCs w:val="22"/>
        </w:rPr>
        <w:t>h</w:t>
      </w:r>
      <w:r w:rsidRPr="004166CC">
        <w:rPr>
          <w:spacing w:val="-1"/>
          <w:sz w:val="22"/>
          <w:szCs w:val="22"/>
        </w:rPr>
        <w:t>e</w:t>
      </w:r>
      <w:r w:rsidRPr="004166CC">
        <w:rPr>
          <w:spacing w:val="2"/>
          <w:sz w:val="22"/>
          <w:szCs w:val="22"/>
        </w:rPr>
        <w:t>o</w:t>
      </w:r>
      <w:r w:rsidRPr="004166CC">
        <w:rPr>
          <w:sz w:val="22"/>
          <w:szCs w:val="22"/>
        </w:rPr>
        <w:t>ri</w:t>
      </w:r>
      <w:r w:rsidRPr="004166CC">
        <w:rPr>
          <w:spacing w:val="-1"/>
          <w:sz w:val="22"/>
          <w:szCs w:val="22"/>
        </w:rPr>
        <w:t>e</w:t>
      </w:r>
      <w:r w:rsidRPr="004166CC">
        <w:rPr>
          <w:sz w:val="22"/>
          <w:szCs w:val="22"/>
        </w:rPr>
        <w:t xml:space="preserve">s </w:t>
      </w:r>
      <w:r>
        <w:rPr>
          <w:sz w:val="22"/>
          <w:szCs w:val="22"/>
        </w:rPr>
        <w:t>e</w:t>
      </w:r>
      <w:r w:rsidRPr="004166CC">
        <w:rPr>
          <w:spacing w:val="2"/>
          <w:sz w:val="22"/>
          <w:szCs w:val="22"/>
        </w:rPr>
        <w:t>x</w:t>
      </w:r>
      <w:r w:rsidRPr="004166CC">
        <w:rPr>
          <w:sz w:val="22"/>
          <w:szCs w:val="22"/>
        </w:rPr>
        <w:t xml:space="preserve">plain </w:t>
      </w:r>
      <w:r>
        <w:rPr>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Pr>
          <w:spacing w:val="1"/>
          <w:sz w:val="22"/>
          <w:szCs w:val="22"/>
        </w:rPr>
        <w:t>p</w:t>
      </w:r>
      <w:r w:rsidRPr="004166CC">
        <w:rPr>
          <w:sz w:val="22"/>
          <w:szCs w:val="22"/>
        </w:rPr>
        <w:t>h</w:t>
      </w:r>
      <w:r w:rsidRPr="004166CC">
        <w:rPr>
          <w:spacing w:val="-1"/>
          <w:sz w:val="22"/>
          <w:szCs w:val="22"/>
        </w:rPr>
        <w:t>e</w:t>
      </w:r>
      <w:r w:rsidRPr="004166CC">
        <w:rPr>
          <w:sz w:val="22"/>
          <w:szCs w:val="22"/>
        </w:rPr>
        <w:t>nomena</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sidRPr="004166CC">
        <w:rPr>
          <w:sz w:val="22"/>
          <w:szCs w:val="22"/>
        </w:rPr>
        <w:t xml:space="preserve">is a </w:t>
      </w:r>
      <w:r>
        <w:rPr>
          <w:spacing w:val="1"/>
          <w:sz w:val="22"/>
          <w:szCs w:val="22"/>
        </w:rPr>
        <w:t>w</w:t>
      </w:r>
      <w:r w:rsidRPr="004166CC">
        <w:rPr>
          <w:spacing w:val="4"/>
          <w:sz w:val="22"/>
          <w:szCs w:val="22"/>
        </w:rPr>
        <w:t>a</w:t>
      </w:r>
      <w:r w:rsidRPr="004166CC">
        <w:rPr>
          <w:sz w:val="22"/>
          <w:szCs w:val="22"/>
        </w:rPr>
        <w:t>y</w:t>
      </w:r>
      <w:r w:rsidRPr="004166CC">
        <w:rPr>
          <w:spacing w:val="-5"/>
          <w:sz w:val="22"/>
          <w:szCs w:val="22"/>
        </w:rPr>
        <w:t xml:space="preserve"> </w:t>
      </w:r>
      <w:r w:rsidRPr="004166CC">
        <w:rPr>
          <w:sz w:val="22"/>
          <w:szCs w:val="22"/>
        </w:rPr>
        <w:t xml:space="preserve">of </w:t>
      </w:r>
      <w:r>
        <w:rPr>
          <w:spacing w:val="-1"/>
          <w:sz w:val="22"/>
          <w:szCs w:val="22"/>
        </w:rPr>
        <w:t>k</w:t>
      </w:r>
      <w:r w:rsidRPr="004166CC">
        <w:rPr>
          <w:sz w:val="22"/>
          <w:szCs w:val="22"/>
        </w:rPr>
        <w:t>n</w:t>
      </w:r>
      <w:r w:rsidRPr="004166CC">
        <w:rPr>
          <w:spacing w:val="2"/>
          <w:sz w:val="22"/>
          <w:szCs w:val="22"/>
        </w:rPr>
        <w:t>o</w:t>
      </w:r>
      <w:r w:rsidRPr="004166CC">
        <w:rPr>
          <w:sz w:val="22"/>
          <w:szCs w:val="22"/>
        </w:rPr>
        <w:t>wing</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ientific</w:t>
      </w:r>
      <w:r w:rsidRPr="004166CC">
        <w:rPr>
          <w:spacing w:val="-1"/>
          <w:sz w:val="22"/>
          <w:szCs w:val="22"/>
        </w:rPr>
        <w:t xml:space="preserve"> </w:t>
      </w:r>
      <w:r>
        <w:rPr>
          <w:sz w:val="22"/>
          <w:szCs w:val="22"/>
        </w:rPr>
        <w:t>k</w:t>
      </w:r>
      <w:r w:rsidRPr="004166CC">
        <w:rPr>
          <w:sz w:val="22"/>
          <w:szCs w:val="22"/>
        </w:rPr>
        <w:t>no</w:t>
      </w:r>
      <w:r w:rsidRPr="004166CC">
        <w:rPr>
          <w:spacing w:val="-1"/>
          <w:sz w:val="22"/>
          <w:szCs w:val="22"/>
        </w:rPr>
        <w:t>w</w:t>
      </w:r>
      <w:r w:rsidRPr="004166CC">
        <w:rPr>
          <w:sz w:val="22"/>
          <w:szCs w:val="22"/>
        </w:rPr>
        <w:t>le</w:t>
      </w:r>
      <w:r w:rsidRPr="004166CC">
        <w:rPr>
          <w:spacing w:val="2"/>
          <w:sz w:val="22"/>
          <w:szCs w:val="22"/>
        </w:rPr>
        <w:t>d</w:t>
      </w:r>
      <w:r w:rsidRPr="004166CC">
        <w:rPr>
          <w:spacing w:val="-2"/>
          <w:sz w:val="22"/>
          <w:szCs w:val="22"/>
        </w:rPr>
        <w:t>g</w:t>
      </w:r>
      <w:r w:rsidRPr="004166CC">
        <w:rPr>
          <w:sz w:val="22"/>
          <w:szCs w:val="22"/>
        </w:rPr>
        <w:t>e</w:t>
      </w:r>
      <w:r w:rsidRPr="004166CC">
        <w:rPr>
          <w:spacing w:val="-1"/>
          <w:sz w:val="22"/>
          <w:szCs w:val="22"/>
        </w:rPr>
        <w:t xml:space="preserve"> </w:t>
      </w:r>
      <w:r>
        <w:rPr>
          <w:sz w:val="22"/>
          <w:szCs w:val="22"/>
        </w:rPr>
        <w:t>a</w:t>
      </w:r>
      <w:r w:rsidRPr="004166CC">
        <w:rPr>
          <w:spacing w:val="2"/>
          <w:sz w:val="22"/>
          <w:szCs w:val="22"/>
        </w:rPr>
        <w:t>s</w:t>
      </w:r>
      <w:r w:rsidRPr="004166CC">
        <w:rPr>
          <w:sz w:val="22"/>
          <w:szCs w:val="22"/>
        </w:rPr>
        <w:t>sumes</w:t>
      </w:r>
      <w:r w:rsidRPr="004166CC">
        <w:rPr>
          <w:spacing w:val="1"/>
          <w:sz w:val="22"/>
          <w:szCs w:val="22"/>
        </w:rPr>
        <w:t xml:space="preserve"> </w:t>
      </w:r>
      <w:r w:rsidRPr="004166CC">
        <w:rPr>
          <w:spacing w:val="-1"/>
          <w:sz w:val="22"/>
          <w:szCs w:val="22"/>
        </w:rPr>
        <w:t>a</w:t>
      </w:r>
      <w:r w:rsidRPr="004166CC">
        <w:rPr>
          <w:sz w:val="22"/>
          <w:szCs w:val="22"/>
        </w:rPr>
        <w:t xml:space="preserve">n </w:t>
      </w:r>
      <w:r>
        <w:rPr>
          <w:sz w:val="22"/>
          <w:szCs w:val="22"/>
        </w:rPr>
        <w:t>o</w:t>
      </w:r>
      <w:r w:rsidRPr="004166CC">
        <w:rPr>
          <w:spacing w:val="-1"/>
          <w:sz w:val="22"/>
          <w:szCs w:val="22"/>
        </w:rPr>
        <w:t>r</w:t>
      </w:r>
      <w:r w:rsidRPr="004166CC">
        <w:rPr>
          <w:sz w:val="22"/>
          <w:szCs w:val="22"/>
        </w:rPr>
        <w:t>d</w:t>
      </w:r>
      <w:r w:rsidRPr="004166CC">
        <w:rPr>
          <w:spacing w:val="1"/>
          <w:sz w:val="22"/>
          <w:szCs w:val="22"/>
        </w:rPr>
        <w:t>e</w:t>
      </w:r>
      <w:r w:rsidRPr="004166CC">
        <w:rPr>
          <w:sz w:val="22"/>
          <w:szCs w:val="22"/>
        </w:rPr>
        <w:t xml:space="preserve">r </w:t>
      </w:r>
      <w:r w:rsidRPr="004166CC">
        <w:rPr>
          <w:spacing w:val="-2"/>
          <w:sz w:val="22"/>
          <w:szCs w:val="22"/>
        </w:rPr>
        <w:t>a</w:t>
      </w:r>
      <w:r>
        <w:rPr>
          <w:sz w:val="22"/>
          <w:szCs w:val="22"/>
        </w:rPr>
        <w:t>nd c</w:t>
      </w:r>
      <w:r w:rsidRPr="004166CC">
        <w:rPr>
          <w:sz w:val="22"/>
          <w:szCs w:val="22"/>
        </w:rPr>
        <w:t>o</w:t>
      </w:r>
      <w:r w:rsidRPr="004166CC">
        <w:rPr>
          <w:spacing w:val="2"/>
          <w:sz w:val="22"/>
          <w:szCs w:val="22"/>
        </w:rPr>
        <w:t>n</w:t>
      </w:r>
      <w:r w:rsidRPr="004166CC">
        <w:rPr>
          <w:sz w:val="22"/>
          <w:szCs w:val="22"/>
        </w:rPr>
        <w:t>si</w:t>
      </w:r>
      <w:r w:rsidRPr="004166CC">
        <w:rPr>
          <w:spacing w:val="1"/>
          <w:sz w:val="22"/>
          <w:szCs w:val="22"/>
        </w:rPr>
        <w:t>s</w:t>
      </w:r>
      <w:r w:rsidRPr="004166CC">
        <w:rPr>
          <w:sz w:val="22"/>
          <w:szCs w:val="22"/>
        </w:rPr>
        <w:t>ten</w:t>
      </w:r>
      <w:r w:rsidRPr="004166CC">
        <w:rPr>
          <w:spacing w:val="1"/>
          <w:sz w:val="22"/>
          <w:szCs w:val="22"/>
        </w:rPr>
        <w:t>c</w:t>
      </w:r>
      <w:r w:rsidRPr="004166CC">
        <w:rPr>
          <w:sz w:val="22"/>
          <w:szCs w:val="22"/>
        </w:rPr>
        <w:t>y</w:t>
      </w:r>
      <w:r w:rsidRPr="004166CC">
        <w:rPr>
          <w:spacing w:val="-5"/>
          <w:sz w:val="22"/>
          <w:szCs w:val="22"/>
        </w:rPr>
        <w:t xml:space="preserve"> </w:t>
      </w:r>
      <w:r w:rsidRPr="004166CC">
        <w:rPr>
          <w:sz w:val="22"/>
          <w:szCs w:val="22"/>
        </w:rPr>
        <w:t xml:space="preserve">in </w:t>
      </w:r>
      <w:r>
        <w:rPr>
          <w:spacing w:val="2"/>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Pr>
          <w:spacing w:val="4"/>
          <w:sz w:val="22"/>
          <w:szCs w:val="22"/>
        </w:rPr>
        <w:t>s</w:t>
      </w:r>
      <w:r w:rsidRPr="004166CC">
        <w:rPr>
          <w:spacing w:val="-5"/>
          <w:sz w:val="22"/>
          <w:szCs w:val="22"/>
        </w:rPr>
        <w:t>y</w:t>
      </w:r>
      <w:r w:rsidRPr="004166CC">
        <w:rPr>
          <w:sz w:val="22"/>
          <w:szCs w:val="22"/>
        </w:rPr>
        <w:t>s</w:t>
      </w:r>
      <w:r w:rsidRPr="004166CC">
        <w:rPr>
          <w:spacing w:val="3"/>
          <w:sz w:val="22"/>
          <w:szCs w:val="22"/>
        </w:rPr>
        <w:t>t</w:t>
      </w:r>
      <w:r w:rsidRPr="004166CC">
        <w:rPr>
          <w:spacing w:val="1"/>
          <w:sz w:val="22"/>
          <w:szCs w:val="22"/>
        </w:rPr>
        <w:t>e</w:t>
      </w:r>
      <w:r w:rsidRPr="004166CC">
        <w:rPr>
          <w:sz w:val="22"/>
          <w:szCs w:val="22"/>
        </w:rPr>
        <w:t>ms</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sidRPr="004166CC">
        <w:rPr>
          <w:sz w:val="22"/>
          <w:szCs w:val="22"/>
        </w:rPr>
        <w:t xml:space="preserve">is a </w:t>
      </w:r>
      <w:r>
        <w:rPr>
          <w:spacing w:val="-1"/>
          <w:sz w:val="22"/>
          <w:szCs w:val="22"/>
        </w:rPr>
        <w:t>h</w:t>
      </w:r>
      <w:r w:rsidRPr="004166CC">
        <w:rPr>
          <w:sz w:val="22"/>
          <w:szCs w:val="22"/>
        </w:rPr>
        <w:t>uman</w:t>
      </w:r>
      <w:r w:rsidRPr="004166CC">
        <w:rPr>
          <w:spacing w:val="2"/>
          <w:sz w:val="22"/>
          <w:szCs w:val="22"/>
        </w:rPr>
        <w:t xml:space="preserve"> </w:t>
      </w:r>
      <w:r>
        <w:rPr>
          <w:sz w:val="22"/>
          <w:szCs w:val="22"/>
        </w:rPr>
        <w:t>e</w:t>
      </w:r>
      <w:r w:rsidRPr="004166CC">
        <w:rPr>
          <w:sz w:val="22"/>
          <w:szCs w:val="22"/>
        </w:rPr>
        <w:t>nd</w:t>
      </w:r>
      <w:r w:rsidRPr="004166CC">
        <w:rPr>
          <w:spacing w:val="1"/>
          <w:sz w:val="22"/>
          <w:szCs w:val="22"/>
        </w:rPr>
        <w:t>e</w:t>
      </w:r>
      <w:r w:rsidRPr="004166CC">
        <w:rPr>
          <w:spacing w:val="-1"/>
          <w:sz w:val="22"/>
          <w:szCs w:val="22"/>
        </w:rPr>
        <w:t>a</w:t>
      </w:r>
      <w:r w:rsidRPr="004166CC">
        <w:rPr>
          <w:sz w:val="22"/>
          <w:szCs w:val="22"/>
        </w:rPr>
        <w:t>vor</w:t>
      </w:r>
      <w:r w:rsidR="00C91DB1">
        <w:rPr>
          <w:sz w:val="22"/>
          <w:szCs w:val="22"/>
        </w:rPr>
        <w:t>.</w:t>
      </w:r>
    </w:p>
    <w:p w:rsidR="009F3251" w:rsidRPr="004166CC" w:rsidRDefault="009F3251" w:rsidP="00A4491F">
      <w:pPr>
        <w:pStyle w:val="ListParagraph"/>
        <w:numPr>
          <w:ilvl w:val="0"/>
          <w:numId w:val="15"/>
        </w:numPr>
        <w:ind w:right="-20"/>
        <w:rPr>
          <w:sz w:val="22"/>
          <w:szCs w:val="22"/>
        </w:rPr>
      </w:pPr>
      <w:r w:rsidRPr="004166CC">
        <w:rPr>
          <w:spacing w:val="1"/>
          <w:sz w:val="22"/>
          <w:szCs w:val="22"/>
        </w:rPr>
        <w:t>S</w:t>
      </w:r>
      <w:r w:rsidRPr="004166CC">
        <w:rPr>
          <w:spacing w:val="-1"/>
          <w:sz w:val="22"/>
          <w:szCs w:val="22"/>
        </w:rPr>
        <w:t>c</w:t>
      </w:r>
      <w:r w:rsidRPr="004166CC">
        <w:rPr>
          <w:sz w:val="22"/>
          <w:szCs w:val="22"/>
        </w:rPr>
        <w:t>ien</w:t>
      </w:r>
      <w:r w:rsidRPr="004166CC">
        <w:rPr>
          <w:spacing w:val="-1"/>
          <w:sz w:val="22"/>
          <w:szCs w:val="22"/>
        </w:rPr>
        <w:t>c</w:t>
      </w:r>
      <w:r w:rsidRPr="004166CC">
        <w:rPr>
          <w:sz w:val="22"/>
          <w:szCs w:val="22"/>
        </w:rPr>
        <w:t>e</w:t>
      </w:r>
      <w:r w:rsidRPr="004166CC">
        <w:rPr>
          <w:spacing w:val="-1"/>
          <w:sz w:val="22"/>
          <w:szCs w:val="22"/>
        </w:rPr>
        <w:t xml:space="preserve"> </w:t>
      </w:r>
      <w:r>
        <w:rPr>
          <w:sz w:val="22"/>
          <w:szCs w:val="22"/>
        </w:rPr>
        <w:t>a</w:t>
      </w:r>
      <w:r w:rsidRPr="004166CC">
        <w:rPr>
          <w:sz w:val="22"/>
          <w:szCs w:val="22"/>
        </w:rPr>
        <w:t>dd</w:t>
      </w:r>
      <w:r w:rsidRPr="004166CC">
        <w:rPr>
          <w:spacing w:val="1"/>
          <w:sz w:val="22"/>
          <w:szCs w:val="22"/>
        </w:rPr>
        <w:t>r</w:t>
      </w:r>
      <w:r w:rsidRPr="004166CC">
        <w:rPr>
          <w:spacing w:val="-1"/>
          <w:sz w:val="22"/>
          <w:szCs w:val="22"/>
        </w:rPr>
        <w:t>e</w:t>
      </w:r>
      <w:r w:rsidRPr="004166CC">
        <w:rPr>
          <w:sz w:val="22"/>
          <w:szCs w:val="22"/>
        </w:rPr>
        <w:t xml:space="preserve">sses </w:t>
      </w:r>
      <w:r>
        <w:rPr>
          <w:spacing w:val="-1"/>
          <w:sz w:val="22"/>
          <w:szCs w:val="22"/>
        </w:rPr>
        <w:t>q</w:t>
      </w:r>
      <w:r w:rsidRPr="004166CC">
        <w:rPr>
          <w:spacing w:val="2"/>
          <w:sz w:val="22"/>
          <w:szCs w:val="22"/>
        </w:rPr>
        <w:t>u</w:t>
      </w:r>
      <w:r w:rsidRPr="004166CC">
        <w:rPr>
          <w:spacing w:val="-1"/>
          <w:sz w:val="22"/>
          <w:szCs w:val="22"/>
        </w:rPr>
        <w:t>e</w:t>
      </w:r>
      <w:r w:rsidRPr="004166CC">
        <w:rPr>
          <w:sz w:val="22"/>
          <w:szCs w:val="22"/>
        </w:rPr>
        <w:t>st</w:t>
      </w:r>
      <w:r w:rsidRPr="004166CC">
        <w:rPr>
          <w:spacing w:val="1"/>
          <w:sz w:val="22"/>
          <w:szCs w:val="22"/>
        </w:rPr>
        <w:t>i</w:t>
      </w:r>
      <w:r>
        <w:rPr>
          <w:sz w:val="22"/>
          <w:szCs w:val="22"/>
        </w:rPr>
        <w:t>ons a</w:t>
      </w:r>
      <w:r w:rsidRPr="004166CC">
        <w:rPr>
          <w:sz w:val="22"/>
          <w:szCs w:val="22"/>
        </w:rPr>
        <w:t>bout the</w:t>
      </w:r>
      <w:r w:rsidRPr="004166CC">
        <w:rPr>
          <w:spacing w:val="-1"/>
          <w:sz w:val="22"/>
          <w:szCs w:val="22"/>
        </w:rPr>
        <w:t xml:space="preserve"> </w:t>
      </w:r>
      <w:r>
        <w:rPr>
          <w:sz w:val="22"/>
          <w:szCs w:val="22"/>
        </w:rPr>
        <w:t>n</w:t>
      </w:r>
      <w:r w:rsidRPr="004166CC">
        <w:rPr>
          <w:spacing w:val="-1"/>
          <w:sz w:val="22"/>
          <w:szCs w:val="22"/>
        </w:rPr>
        <w:t>a</w:t>
      </w:r>
      <w:r w:rsidRPr="004166CC">
        <w:rPr>
          <w:sz w:val="22"/>
          <w:szCs w:val="22"/>
        </w:rPr>
        <w:t>tur</w:t>
      </w:r>
      <w:r w:rsidRPr="004166CC">
        <w:rPr>
          <w:spacing w:val="-1"/>
          <w:sz w:val="22"/>
          <w:szCs w:val="22"/>
        </w:rPr>
        <w:t>a</w:t>
      </w:r>
      <w:r w:rsidRPr="004166CC">
        <w:rPr>
          <w:sz w:val="22"/>
          <w:szCs w:val="22"/>
        </w:rPr>
        <w:t xml:space="preserve">l </w:t>
      </w:r>
      <w:r w:rsidRPr="004166CC">
        <w:rPr>
          <w:spacing w:val="2"/>
          <w:sz w:val="22"/>
          <w:szCs w:val="22"/>
        </w:rPr>
        <w:t>a</w:t>
      </w:r>
      <w:r>
        <w:rPr>
          <w:sz w:val="22"/>
          <w:szCs w:val="22"/>
        </w:rPr>
        <w:t>nd m</w:t>
      </w:r>
      <w:r w:rsidRPr="004166CC">
        <w:rPr>
          <w:sz w:val="22"/>
          <w:szCs w:val="22"/>
        </w:rPr>
        <w:t>at</w:t>
      </w:r>
      <w:r w:rsidRPr="004166CC">
        <w:rPr>
          <w:spacing w:val="-1"/>
          <w:sz w:val="22"/>
          <w:szCs w:val="22"/>
        </w:rPr>
        <w:t>e</w:t>
      </w:r>
      <w:r w:rsidRPr="004166CC">
        <w:rPr>
          <w:sz w:val="22"/>
          <w:szCs w:val="22"/>
        </w:rPr>
        <w:t>ri</w:t>
      </w:r>
      <w:r w:rsidRPr="004166CC">
        <w:rPr>
          <w:spacing w:val="-1"/>
          <w:sz w:val="22"/>
          <w:szCs w:val="22"/>
        </w:rPr>
        <w:t>a</w:t>
      </w:r>
      <w:r w:rsidRPr="004166CC">
        <w:rPr>
          <w:sz w:val="22"/>
          <w:szCs w:val="22"/>
        </w:rPr>
        <w:t xml:space="preserve">l </w:t>
      </w:r>
      <w:r>
        <w:rPr>
          <w:spacing w:val="2"/>
          <w:sz w:val="22"/>
          <w:szCs w:val="22"/>
        </w:rPr>
        <w:t>w</w:t>
      </w:r>
      <w:r w:rsidRPr="004166CC">
        <w:rPr>
          <w:sz w:val="22"/>
          <w:szCs w:val="22"/>
        </w:rPr>
        <w:t>o</w:t>
      </w:r>
      <w:r w:rsidRPr="004166CC">
        <w:rPr>
          <w:spacing w:val="-1"/>
          <w:sz w:val="22"/>
          <w:szCs w:val="22"/>
        </w:rPr>
        <w:t>r</w:t>
      </w:r>
      <w:r w:rsidRPr="004166CC">
        <w:rPr>
          <w:sz w:val="22"/>
          <w:szCs w:val="22"/>
        </w:rPr>
        <w:t>ld</w:t>
      </w:r>
      <w:r w:rsidR="00C91DB1">
        <w:rPr>
          <w:sz w:val="22"/>
          <w:szCs w:val="22"/>
        </w:rPr>
        <w:t>.</w:t>
      </w:r>
    </w:p>
    <w:p w:rsidR="009F3251" w:rsidRPr="00B453DF" w:rsidRDefault="009F3251" w:rsidP="0022797A">
      <w:pPr>
        <w:ind w:right="-20"/>
        <w:rPr>
          <w:sz w:val="22"/>
          <w:szCs w:val="22"/>
        </w:rPr>
      </w:pPr>
    </w:p>
    <w:p w:rsidR="009F3251" w:rsidRPr="00B453DF" w:rsidRDefault="009F3251" w:rsidP="0022797A">
      <w:pPr>
        <w:ind w:right="-20"/>
        <w:rPr>
          <w:sz w:val="22"/>
          <w:szCs w:val="22"/>
        </w:rPr>
      </w:pPr>
      <w:r w:rsidRPr="00B453DF">
        <w:rPr>
          <w:sz w:val="22"/>
          <w:szCs w:val="22"/>
        </w:rPr>
        <w:t>The</w:t>
      </w:r>
      <w:r w:rsidRPr="00B453DF">
        <w:rPr>
          <w:spacing w:val="-1"/>
          <w:sz w:val="22"/>
          <w:szCs w:val="22"/>
        </w:rPr>
        <w:t xml:space="preserve"> f</w:t>
      </w:r>
      <w:r w:rsidRPr="00B453DF">
        <w:rPr>
          <w:sz w:val="22"/>
          <w:szCs w:val="22"/>
        </w:rPr>
        <w:t>irst four</w:t>
      </w:r>
      <w:r w:rsidRPr="00B453DF">
        <w:rPr>
          <w:spacing w:val="-1"/>
          <w:sz w:val="22"/>
          <w:szCs w:val="22"/>
        </w:rPr>
        <w:t xml:space="preserve"> </w:t>
      </w:r>
      <w:r w:rsidRPr="00B453DF">
        <w:rPr>
          <w:spacing w:val="2"/>
          <w:sz w:val="22"/>
          <w:szCs w:val="22"/>
        </w:rPr>
        <w:t>o</w:t>
      </w:r>
      <w:r w:rsidRPr="00B453DF">
        <w:rPr>
          <w:sz w:val="22"/>
          <w:szCs w:val="22"/>
        </w:rPr>
        <w:t>f th</w:t>
      </w:r>
      <w:r w:rsidRPr="00B453DF">
        <w:rPr>
          <w:spacing w:val="-1"/>
          <w:sz w:val="22"/>
          <w:szCs w:val="22"/>
        </w:rPr>
        <w:t>e</w:t>
      </w:r>
      <w:r w:rsidRPr="00B453DF">
        <w:rPr>
          <w:sz w:val="22"/>
          <w:szCs w:val="22"/>
        </w:rPr>
        <w:t>se u</w:t>
      </w:r>
      <w:r w:rsidRPr="00B453DF">
        <w:rPr>
          <w:spacing w:val="2"/>
          <w:sz w:val="22"/>
          <w:szCs w:val="22"/>
        </w:rPr>
        <w:t>n</w:t>
      </w:r>
      <w:r w:rsidRPr="00B453DF">
        <w:rPr>
          <w:sz w:val="22"/>
          <w:szCs w:val="22"/>
        </w:rPr>
        <w:t>d</w:t>
      </w:r>
      <w:r w:rsidRPr="00B453DF">
        <w:rPr>
          <w:spacing w:val="-1"/>
          <w:sz w:val="22"/>
          <w:szCs w:val="22"/>
        </w:rPr>
        <w:t>e</w:t>
      </w:r>
      <w:r w:rsidRPr="00B453DF">
        <w:rPr>
          <w:sz w:val="22"/>
          <w:szCs w:val="22"/>
        </w:rPr>
        <w:t>rst</w:t>
      </w:r>
      <w:r w:rsidRPr="00B453DF">
        <w:rPr>
          <w:spacing w:val="-1"/>
          <w:sz w:val="22"/>
          <w:szCs w:val="22"/>
        </w:rPr>
        <w:t>a</w:t>
      </w:r>
      <w:r w:rsidRPr="00B453DF">
        <w:rPr>
          <w:sz w:val="22"/>
          <w:szCs w:val="22"/>
        </w:rPr>
        <w:t>ndi</w:t>
      </w:r>
      <w:r w:rsidRPr="00B453DF">
        <w:rPr>
          <w:spacing w:val="3"/>
          <w:sz w:val="22"/>
          <w:szCs w:val="22"/>
        </w:rPr>
        <w:t>n</w:t>
      </w:r>
      <w:r w:rsidRPr="00B453DF">
        <w:rPr>
          <w:spacing w:val="-2"/>
          <w:sz w:val="22"/>
          <w:szCs w:val="22"/>
        </w:rPr>
        <w:t>g</w:t>
      </w:r>
      <w:r w:rsidRPr="00B453DF">
        <w:rPr>
          <w:sz w:val="22"/>
          <w:szCs w:val="22"/>
        </w:rPr>
        <w:t>s</w:t>
      </w:r>
      <w:r w:rsidRPr="00B453DF">
        <w:rPr>
          <w:spacing w:val="1"/>
          <w:sz w:val="22"/>
          <w:szCs w:val="22"/>
        </w:rPr>
        <w:t xml:space="preserve"> </w:t>
      </w:r>
      <w:r w:rsidRPr="00B453DF">
        <w:rPr>
          <w:spacing w:val="-1"/>
          <w:sz w:val="22"/>
          <w:szCs w:val="22"/>
        </w:rPr>
        <w:t>a</w:t>
      </w:r>
      <w:r w:rsidRPr="00B453DF">
        <w:rPr>
          <w:spacing w:val="1"/>
          <w:sz w:val="22"/>
          <w:szCs w:val="22"/>
        </w:rPr>
        <w:t>r</w:t>
      </w:r>
      <w:r w:rsidRPr="00B453DF">
        <w:rPr>
          <w:sz w:val="22"/>
          <w:szCs w:val="22"/>
        </w:rPr>
        <w:t>e</w:t>
      </w:r>
      <w:r w:rsidRPr="00B453DF">
        <w:rPr>
          <w:spacing w:val="-1"/>
          <w:sz w:val="22"/>
          <w:szCs w:val="22"/>
        </w:rPr>
        <w:t xml:space="preserve"> c</w:t>
      </w:r>
      <w:r w:rsidRPr="00B453DF">
        <w:rPr>
          <w:sz w:val="22"/>
          <w:szCs w:val="22"/>
        </w:rPr>
        <w:t>lose</w:t>
      </w:r>
      <w:r w:rsidRPr="00B453DF">
        <w:rPr>
          <w:spacing w:val="5"/>
          <w:sz w:val="22"/>
          <w:szCs w:val="22"/>
        </w:rPr>
        <w:t>l</w:t>
      </w:r>
      <w:r w:rsidRPr="00B453DF">
        <w:rPr>
          <w:sz w:val="22"/>
          <w:szCs w:val="22"/>
        </w:rPr>
        <w:t>y</w:t>
      </w:r>
      <w:r w:rsidRPr="00B453DF">
        <w:rPr>
          <w:spacing w:val="-3"/>
          <w:sz w:val="22"/>
          <w:szCs w:val="22"/>
        </w:rPr>
        <w:t xml:space="preserve"> </w:t>
      </w:r>
      <w:r w:rsidRPr="00B453DF">
        <w:rPr>
          <w:spacing w:val="-1"/>
          <w:sz w:val="22"/>
          <w:szCs w:val="22"/>
        </w:rPr>
        <w:t>a</w:t>
      </w:r>
      <w:r w:rsidRPr="00B453DF">
        <w:rPr>
          <w:sz w:val="22"/>
          <w:szCs w:val="22"/>
        </w:rPr>
        <w:t>ssoci</w:t>
      </w:r>
      <w:r w:rsidRPr="00B453DF">
        <w:rPr>
          <w:spacing w:val="-1"/>
          <w:sz w:val="22"/>
          <w:szCs w:val="22"/>
        </w:rPr>
        <w:t>a</w:t>
      </w:r>
      <w:r w:rsidRPr="00B453DF">
        <w:rPr>
          <w:sz w:val="22"/>
          <w:szCs w:val="22"/>
        </w:rPr>
        <w:t xml:space="preserve">ted </w:t>
      </w:r>
      <w:r w:rsidRPr="00B453DF">
        <w:rPr>
          <w:spacing w:val="-1"/>
          <w:sz w:val="22"/>
          <w:szCs w:val="22"/>
        </w:rPr>
        <w:t>w</w:t>
      </w:r>
      <w:r w:rsidRPr="00B453DF">
        <w:rPr>
          <w:sz w:val="22"/>
          <w:szCs w:val="22"/>
        </w:rPr>
        <w:t>i</w:t>
      </w:r>
      <w:r w:rsidRPr="00B453DF">
        <w:rPr>
          <w:spacing w:val="1"/>
          <w:sz w:val="22"/>
          <w:szCs w:val="22"/>
        </w:rPr>
        <w:t>t</w:t>
      </w:r>
      <w:r w:rsidRPr="00B453DF">
        <w:rPr>
          <w:sz w:val="22"/>
          <w:szCs w:val="22"/>
        </w:rPr>
        <w:t>h</w:t>
      </w:r>
      <w:r w:rsidRPr="00B453DF">
        <w:rPr>
          <w:spacing w:val="1"/>
          <w:sz w:val="22"/>
          <w:szCs w:val="22"/>
        </w:rPr>
        <w:t xml:space="preserve"> </w:t>
      </w:r>
      <w:r w:rsidRPr="00B453DF">
        <w:rPr>
          <w:sz w:val="22"/>
          <w:szCs w:val="22"/>
        </w:rPr>
        <w:t>pra</w:t>
      </w:r>
      <w:r w:rsidRPr="00B453DF">
        <w:rPr>
          <w:spacing w:val="-1"/>
          <w:sz w:val="22"/>
          <w:szCs w:val="22"/>
        </w:rPr>
        <w:t>c</w:t>
      </w:r>
      <w:r w:rsidRPr="00B453DF">
        <w:rPr>
          <w:sz w:val="22"/>
          <w:szCs w:val="22"/>
        </w:rPr>
        <w:t>t</w:t>
      </w:r>
      <w:r w:rsidRPr="00B453DF">
        <w:rPr>
          <w:spacing w:val="1"/>
          <w:sz w:val="22"/>
          <w:szCs w:val="22"/>
        </w:rPr>
        <w:t>i</w:t>
      </w:r>
      <w:r w:rsidRPr="00B453DF">
        <w:rPr>
          <w:spacing w:val="-1"/>
          <w:sz w:val="22"/>
          <w:szCs w:val="22"/>
        </w:rPr>
        <w:t>ce</w:t>
      </w:r>
      <w:r w:rsidRPr="00B453DF">
        <w:rPr>
          <w:sz w:val="22"/>
          <w:szCs w:val="22"/>
        </w:rPr>
        <w:t>s</w:t>
      </w:r>
      <w:r w:rsidRPr="00B453DF">
        <w:rPr>
          <w:spacing w:val="2"/>
          <w:sz w:val="22"/>
          <w:szCs w:val="22"/>
        </w:rPr>
        <w:t xml:space="preserve"> </w:t>
      </w:r>
      <w:r w:rsidRPr="00B453DF">
        <w:rPr>
          <w:spacing w:val="-1"/>
          <w:sz w:val="22"/>
          <w:szCs w:val="22"/>
        </w:rPr>
        <w:t>a</w:t>
      </w:r>
      <w:r w:rsidRPr="00B453DF">
        <w:rPr>
          <w:sz w:val="22"/>
          <w:szCs w:val="22"/>
        </w:rPr>
        <w:t>nd the s</w:t>
      </w:r>
      <w:r w:rsidRPr="00B453DF">
        <w:rPr>
          <w:spacing w:val="-1"/>
          <w:sz w:val="22"/>
          <w:szCs w:val="22"/>
        </w:rPr>
        <w:t>ec</w:t>
      </w:r>
      <w:r w:rsidRPr="00B453DF">
        <w:rPr>
          <w:sz w:val="22"/>
          <w:szCs w:val="22"/>
        </w:rPr>
        <w:t xml:space="preserve">ond </w:t>
      </w:r>
      <w:r w:rsidRPr="00B453DF">
        <w:rPr>
          <w:spacing w:val="-1"/>
          <w:sz w:val="22"/>
          <w:szCs w:val="22"/>
        </w:rPr>
        <w:t>f</w:t>
      </w:r>
      <w:r w:rsidRPr="00B453DF">
        <w:rPr>
          <w:sz w:val="22"/>
          <w:szCs w:val="22"/>
        </w:rPr>
        <w:t>our</w:t>
      </w:r>
      <w:r w:rsidRPr="00B453DF">
        <w:rPr>
          <w:spacing w:val="1"/>
          <w:sz w:val="22"/>
          <w:szCs w:val="22"/>
        </w:rPr>
        <w:t xml:space="preserve"> </w:t>
      </w:r>
      <w:r w:rsidRPr="00B453DF">
        <w:rPr>
          <w:sz w:val="22"/>
          <w:szCs w:val="22"/>
        </w:rPr>
        <w:t>with</w:t>
      </w:r>
      <w:r w:rsidRPr="00B453DF">
        <w:rPr>
          <w:spacing w:val="1"/>
          <w:sz w:val="22"/>
          <w:szCs w:val="22"/>
        </w:rPr>
        <w:t xml:space="preserve"> </w:t>
      </w:r>
      <w:r w:rsidRPr="00B453DF">
        <w:rPr>
          <w:spacing w:val="-1"/>
          <w:sz w:val="22"/>
          <w:szCs w:val="22"/>
        </w:rPr>
        <w:t>c</w:t>
      </w:r>
      <w:r w:rsidRPr="00B453DF">
        <w:rPr>
          <w:sz w:val="22"/>
          <w:szCs w:val="22"/>
        </w:rPr>
        <w:t>ross</w:t>
      </w:r>
      <w:r w:rsidRPr="00B453DF">
        <w:rPr>
          <w:spacing w:val="-1"/>
          <w:sz w:val="22"/>
          <w:szCs w:val="22"/>
        </w:rPr>
        <w:t>c</w:t>
      </w:r>
      <w:r w:rsidRPr="00B453DF">
        <w:rPr>
          <w:spacing w:val="2"/>
          <w:sz w:val="22"/>
          <w:szCs w:val="22"/>
        </w:rPr>
        <w:t>u</w:t>
      </w:r>
      <w:r w:rsidRPr="00B453DF">
        <w:rPr>
          <w:sz w:val="22"/>
          <w:szCs w:val="22"/>
        </w:rPr>
        <w:t>t</w:t>
      </w:r>
      <w:r w:rsidRPr="00B453DF">
        <w:rPr>
          <w:spacing w:val="1"/>
          <w:sz w:val="22"/>
          <w:szCs w:val="22"/>
        </w:rPr>
        <w:t>t</w:t>
      </w:r>
      <w:r w:rsidRPr="00B453DF">
        <w:rPr>
          <w:sz w:val="22"/>
          <w:szCs w:val="22"/>
        </w:rPr>
        <w:t>ing</w:t>
      </w:r>
      <w:r w:rsidRPr="00B453DF">
        <w:rPr>
          <w:spacing w:val="-1"/>
          <w:sz w:val="22"/>
          <w:szCs w:val="22"/>
        </w:rPr>
        <w:t xml:space="preserve"> c</w:t>
      </w:r>
      <w:r w:rsidRPr="00B453DF">
        <w:rPr>
          <w:sz w:val="22"/>
          <w:szCs w:val="22"/>
        </w:rPr>
        <w:t>on</w:t>
      </w:r>
      <w:r w:rsidRPr="00B453DF">
        <w:rPr>
          <w:spacing w:val="1"/>
          <w:sz w:val="22"/>
          <w:szCs w:val="22"/>
        </w:rPr>
        <w:t>c</w:t>
      </w:r>
      <w:r w:rsidRPr="00B453DF">
        <w:rPr>
          <w:spacing w:val="-1"/>
          <w:sz w:val="22"/>
          <w:szCs w:val="22"/>
        </w:rPr>
        <w:t>e</w:t>
      </w:r>
      <w:r w:rsidRPr="00B453DF">
        <w:rPr>
          <w:sz w:val="22"/>
          <w:szCs w:val="22"/>
        </w:rPr>
        <w:t xml:space="preserve">pts. The </w:t>
      </w:r>
      <w:r>
        <w:rPr>
          <w:sz w:val="22"/>
          <w:szCs w:val="22"/>
        </w:rPr>
        <w:t>Nature of Science</w:t>
      </w:r>
      <w:r w:rsidRPr="00B453DF">
        <w:rPr>
          <w:spacing w:val="3"/>
          <w:sz w:val="22"/>
          <w:szCs w:val="22"/>
        </w:rPr>
        <w:t xml:space="preserve"> </w:t>
      </w:r>
      <w:r>
        <w:rPr>
          <w:sz w:val="22"/>
          <w:szCs w:val="22"/>
        </w:rPr>
        <w:t>m</w:t>
      </w:r>
      <w:r w:rsidRPr="00B453DF">
        <w:rPr>
          <w:sz w:val="22"/>
          <w:szCs w:val="22"/>
        </w:rPr>
        <w:t>at</w:t>
      </w:r>
      <w:r w:rsidRPr="00B453DF">
        <w:rPr>
          <w:spacing w:val="-1"/>
          <w:sz w:val="22"/>
          <w:szCs w:val="22"/>
        </w:rPr>
        <w:t>r</w:t>
      </w:r>
      <w:r w:rsidRPr="00B453DF">
        <w:rPr>
          <w:sz w:val="22"/>
          <w:szCs w:val="22"/>
        </w:rPr>
        <w:t>ix</w:t>
      </w:r>
      <w:r w:rsidRPr="00B453DF">
        <w:rPr>
          <w:spacing w:val="3"/>
          <w:sz w:val="22"/>
          <w:szCs w:val="22"/>
        </w:rPr>
        <w:t xml:space="preserve"> </w:t>
      </w:r>
      <w:r>
        <w:rPr>
          <w:spacing w:val="3"/>
          <w:sz w:val="22"/>
          <w:szCs w:val="22"/>
        </w:rPr>
        <w:t xml:space="preserve">from NGSS, </w:t>
      </w:r>
      <w:r w:rsidR="00F36884">
        <w:rPr>
          <w:spacing w:val="3"/>
          <w:sz w:val="22"/>
          <w:szCs w:val="22"/>
        </w:rPr>
        <w:t xml:space="preserve">presented in </w:t>
      </w:r>
      <w:r>
        <w:rPr>
          <w:spacing w:val="3"/>
          <w:sz w:val="22"/>
          <w:szCs w:val="22"/>
        </w:rPr>
        <w:t xml:space="preserve">the two tables below, </w:t>
      </w:r>
      <w:r w:rsidRPr="00B453DF">
        <w:rPr>
          <w:sz w:val="22"/>
          <w:szCs w:val="22"/>
        </w:rPr>
        <w:t>pr</w:t>
      </w:r>
      <w:r w:rsidRPr="00B453DF">
        <w:rPr>
          <w:spacing w:val="-2"/>
          <w:sz w:val="22"/>
          <w:szCs w:val="22"/>
        </w:rPr>
        <w:t>e</w:t>
      </w:r>
      <w:r w:rsidRPr="00B453DF">
        <w:rPr>
          <w:sz w:val="22"/>
          <w:szCs w:val="22"/>
        </w:rPr>
        <w:t>s</w:t>
      </w:r>
      <w:r w:rsidRPr="00B453DF">
        <w:rPr>
          <w:spacing w:val="-1"/>
          <w:sz w:val="22"/>
          <w:szCs w:val="22"/>
        </w:rPr>
        <w:t>e</w:t>
      </w:r>
      <w:r w:rsidRPr="00B453DF">
        <w:rPr>
          <w:sz w:val="22"/>
          <w:szCs w:val="22"/>
        </w:rPr>
        <w:t xml:space="preserve">nts </w:t>
      </w:r>
      <w:r w:rsidRPr="00B453DF">
        <w:rPr>
          <w:spacing w:val="1"/>
          <w:sz w:val="22"/>
          <w:szCs w:val="22"/>
        </w:rPr>
        <w:t>s</w:t>
      </w:r>
      <w:r w:rsidRPr="00B453DF">
        <w:rPr>
          <w:sz w:val="22"/>
          <w:szCs w:val="22"/>
        </w:rPr>
        <w:t>p</w:t>
      </w:r>
      <w:r w:rsidRPr="00B453DF">
        <w:rPr>
          <w:spacing w:val="-1"/>
          <w:sz w:val="22"/>
          <w:szCs w:val="22"/>
        </w:rPr>
        <w:t>ec</w:t>
      </w:r>
      <w:r w:rsidRPr="00B453DF">
        <w:rPr>
          <w:sz w:val="22"/>
          <w:szCs w:val="22"/>
        </w:rPr>
        <w:t>ific</w:t>
      </w:r>
      <w:r w:rsidRPr="00B453DF">
        <w:rPr>
          <w:spacing w:val="1"/>
          <w:sz w:val="22"/>
          <w:szCs w:val="22"/>
        </w:rPr>
        <w:t xml:space="preserve"> </w:t>
      </w:r>
      <w:r>
        <w:rPr>
          <w:spacing w:val="-1"/>
          <w:sz w:val="22"/>
          <w:szCs w:val="22"/>
        </w:rPr>
        <w:t xml:space="preserve">nature of science perspectives </w:t>
      </w:r>
      <w:r w:rsidR="00F36884">
        <w:rPr>
          <w:spacing w:val="-1"/>
          <w:sz w:val="22"/>
          <w:szCs w:val="22"/>
        </w:rPr>
        <w:t xml:space="preserve">that can be </w:t>
      </w:r>
      <w:r>
        <w:rPr>
          <w:spacing w:val="-1"/>
          <w:sz w:val="22"/>
          <w:szCs w:val="22"/>
        </w:rPr>
        <w:t>integrate</w:t>
      </w:r>
      <w:r w:rsidR="00F36884">
        <w:rPr>
          <w:spacing w:val="-1"/>
          <w:sz w:val="22"/>
          <w:szCs w:val="22"/>
        </w:rPr>
        <w:t>d</w:t>
      </w:r>
      <w:r>
        <w:rPr>
          <w:spacing w:val="-1"/>
          <w:sz w:val="22"/>
          <w:szCs w:val="22"/>
        </w:rPr>
        <w:t xml:space="preserve"> into curriculum and instruction </w:t>
      </w:r>
      <w:r w:rsidRPr="00B453DF">
        <w:rPr>
          <w:sz w:val="22"/>
          <w:szCs w:val="22"/>
        </w:rPr>
        <w:t>for</w:t>
      </w:r>
      <w:r w:rsidRPr="00B453DF">
        <w:rPr>
          <w:spacing w:val="-1"/>
          <w:sz w:val="22"/>
          <w:szCs w:val="22"/>
        </w:rPr>
        <w:t xml:space="preserve"> </w:t>
      </w:r>
      <w:r>
        <w:rPr>
          <w:spacing w:val="-1"/>
          <w:sz w:val="22"/>
          <w:szCs w:val="22"/>
        </w:rPr>
        <w:t>each grade span</w:t>
      </w:r>
      <w:r w:rsidRPr="00B453DF">
        <w:rPr>
          <w:sz w:val="22"/>
          <w:szCs w:val="22"/>
        </w:rPr>
        <w:t xml:space="preserve">. </w:t>
      </w:r>
    </w:p>
    <w:p w:rsidR="009F3251" w:rsidRDefault="009F3251" w:rsidP="0022797A">
      <w:pPr>
        <w:pStyle w:val="SectionMainText"/>
        <w:ind w:right="-20"/>
        <w:rPr>
          <w:szCs w:val="22"/>
        </w:rPr>
      </w:pPr>
    </w:p>
    <w:p w:rsidR="0068689A" w:rsidRPr="00E51BAC" w:rsidRDefault="0068689A" w:rsidP="0068689A">
      <w:pPr>
        <w:widowControl w:val="0"/>
        <w:autoSpaceDE w:val="0"/>
        <w:autoSpaceDN w:val="0"/>
        <w:adjustRightInd w:val="0"/>
        <w:rPr>
          <w:sz w:val="22"/>
          <w:szCs w:val="22"/>
        </w:rPr>
      </w:pPr>
      <w:r w:rsidRPr="00E51BAC">
        <w:rPr>
          <w:sz w:val="22"/>
          <w:szCs w:val="22"/>
        </w:rPr>
        <w:t xml:space="preserve">Students </w:t>
      </w:r>
      <w:r>
        <w:rPr>
          <w:sz w:val="22"/>
          <w:szCs w:val="22"/>
        </w:rPr>
        <w:t>can also be engaged in learning about the nature of science through study of scientists and their work.</w:t>
      </w:r>
      <w:r w:rsidRPr="00E51BAC">
        <w:rPr>
          <w:sz w:val="22"/>
          <w:szCs w:val="22"/>
        </w:rPr>
        <w:t xml:space="preserve"> Even though specific knowledge about these men and women is not included in the standards and will not be subject to state assessment, students should learn about their lives and discoveries, in order to provide them with greater insight into the real-life work of science and to inspire them to pursue educational and career opportunities in STE fiel</w:t>
      </w:r>
      <w:r>
        <w:rPr>
          <w:sz w:val="22"/>
          <w:szCs w:val="22"/>
        </w:rPr>
        <w:t>ds. </w:t>
      </w:r>
      <w:r w:rsidRPr="00E51BAC">
        <w:rPr>
          <w:sz w:val="22"/>
          <w:szCs w:val="22"/>
        </w:rPr>
        <w:t>By way of example, students should be able to recognize and discuss major scientific figures, such as: Niels Bohr; Nicolaus Copernicus; Marie Curie; Charles Darwin; Albert Einstein; Galileo Galilei; Johannes Kepler; Gregor Mendel; Isaac Newton; Louis Pasteur; James Watson, Francis Crick and Rosalind Franklin.</w:t>
      </w:r>
    </w:p>
    <w:p w:rsidR="0068689A" w:rsidRDefault="0068689A" w:rsidP="0022797A">
      <w:pPr>
        <w:pStyle w:val="SectionMainText"/>
        <w:ind w:right="-20"/>
        <w:rPr>
          <w:szCs w:val="22"/>
        </w:rPr>
      </w:pPr>
    </w:p>
    <w:p w:rsidR="0068689A" w:rsidRDefault="0068689A" w:rsidP="0022797A">
      <w:pPr>
        <w:pStyle w:val="SectionMainText"/>
        <w:ind w:right="-20"/>
        <w:rPr>
          <w:szCs w:val="22"/>
        </w:rPr>
      </w:pPr>
    </w:p>
    <w:p w:rsidR="009F3251" w:rsidRPr="007F0868" w:rsidRDefault="009F3251" w:rsidP="0066483B">
      <w:pPr>
        <w:pStyle w:val="SectionFirstLevel"/>
        <w:spacing w:after="0"/>
        <w:ind w:right="-14"/>
      </w:pPr>
      <w:r w:rsidRPr="007F0868">
        <w:t>Conclusion</w:t>
      </w:r>
    </w:p>
    <w:p w:rsidR="009F3251" w:rsidRDefault="009F3251" w:rsidP="0022797A">
      <w:pPr>
        <w:ind w:right="-20"/>
        <w:rPr>
          <w:sz w:val="22"/>
          <w:szCs w:val="22"/>
        </w:rPr>
      </w:pPr>
      <w:r w:rsidRPr="00B453DF">
        <w:rPr>
          <w:sz w:val="22"/>
          <w:szCs w:val="22"/>
        </w:rPr>
        <w:t>The</w:t>
      </w:r>
      <w:r w:rsidRPr="00B453DF">
        <w:rPr>
          <w:spacing w:val="-1"/>
          <w:sz w:val="22"/>
          <w:szCs w:val="22"/>
        </w:rPr>
        <w:t xml:space="preserve"> </w:t>
      </w:r>
      <w:r>
        <w:rPr>
          <w:spacing w:val="-1"/>
          <w:sz w:val="22"/>
          <w:szCs w:val="22"/>
        </w:rPr>
        <w:t xml:space="preserve">utility of </w:t>
      </w:r>
      <w:r w:rsidRPr="00B453DF">
        <w:rPr>
          <w:spacing w:val="-1"/>
          <w:sz w:val="22"/>
          <w:szCs w:val="22"/>
        </w:rPr>
        <w:t>c</w:t>
      </w:r>
      <w:r w:rsidRPr="00B453DF">
        <w:rPr>
          <w:sz w:val="22"/>
          <w:szCs w:val="22"/>
        </w:rPr>
        <w:t>ross</w:t>
      </w:r>
      <w:r w:rsidRPr="00B453DF">
        <w:rPr>
          <w:spacing w:val="-1"/>
          <w:sz w:val="22"/>
          <w:szCs w:val="22"/>
        </w:rPr>
        <w:t>c</w:t>
      </w:r>
      <w:r w:rsidRPr="00B453DF">
        <w:rPr>
          <w:sz w:val="22"/>
          <w:szCs w:val="22"/>
        </w:rPr>
        <w:t>ut</w:t>
      </w:r>
      <w:r w:rsidRPr="00B453DF">
        <w:rPr>
          <w:spacing w:val="1"/>
          <w:sz w:val="22"/>
          <w:szCs w:val="22"/>
        </w:rPr>
        <w:t>t</w:t>
      </w:r>
      <w:r w:rsidRPr="00B453DF">
        <w:rPr>
          <w:sz w:val="22"/>
          <w:szCs w:val="22"/>
        </w:rPr>
        <w:t xml:space="preserve">ing </w:t>
      </w:r>
      <w:r w:rsidRPr="00B453DF">
        <w:rPr>
          <w:spacing w:val="-1"/>
          <w:sz w:val="22"/>
          <w:szCs w:val="22"/>
        </w:rPr>
        <w:t>c</w:t>
      </w:r>
      <w:r w:rsidRPr="00B453DF">
        <w:rPr>
          <w:sz w:val="22"/>
          <w:szCs w:val="22"/>
        </w:rPr>
        <w:t>on</w:t>
      </w:r>
      <w:r w:rsidRPr="00B453DF">
        <w:rPr>
          <w:spacing w:val="-1"/>
          <w:sz w:val="22"/>
          <w:szCs w:val="22"/>
        </w:rPr>
        <w:t>ce</w:t>
      </w:r>
      <w:r>
        <w:rPr>
          <w:sz w:val="22"/>
          <w:szCs w:val="22"/>
        </w:rPr>
        <w:t>pts</w:t>
      </w:r>
      <w:r w:rsidRPr="00B453DF">
        <w:rPr>
          <w:sz w:val="22"/>
          <w:szCs w:val="22"/>
        </w:rPr>
        <w:t xml:space="preserve"> </w:t>
      </w:r>
      <w:r>
        <w:rPr>
          <w:sz w:val="22"/>
          <w:szCs w:val="22"/>
        </w:rPr>
        <w:t xml:space="preserve">and nature of science </w:t>
      </w:r>
      <w:r w:rsidRPr="00B453DF">
        <w:rPr>
          <w:sz w:val="22"/>
          <w:szCs w:val="22"/>
        </w:rPr>
        <w:t>will</w:t>
      </w:r>
      <w:r w:rsidRPr="00B453DF">
        <w:rPr>
          <w:spacing w:val="1"/>
          <w:sz w:val="22"/>
          <w:szCs w:val="22"/>
        </w:rPr>
        <w:t xml:space="preserve"> </w:t>
      </w:r>
      <w:r w:rsidRPr="00B453DF">
        <w:rPr>
          <w:sz w:val="22"/>
          <w:szCs w:val="22"/>
        </w:rPr>
        <w:t>be</w:t>
      </w:r>
      <w:r w:rsidRPr="00B453DF">
        <w:rPr>
          <w:spacing w:val="-1"/>
          <w:sz w:val="22"/>
          <w:szCs w:val="22"/>
        </w:rPr>
        <w:t xml:space="preserve"> </w:t>
      </w:r>
      <w:r w:rsidRPr="00B453DF">
        <w:rPr>
          <w:spacing w:val="1"/>
          <w:sz w:val="22"/>
          <w:szCs w:val="22"/>
        </w:rPr>
        <w:t>r</w:t>
      </w:r>
      <w:r w:rsidRPr="00B453DF">
        <w:rPr>
          <w:spacing w:val="-1"/>
          <w:sz w:val="22"/>
          <w:szCs w:val="22"/>
        </w:rPr>
        <w:t>ea</w:t>
      </w:r>
      <w:r w:rsidRPr="00B453DF">
        <w:rPr>
          <w:sz w:val="22"/>
          <w:szCs w:val="22"/>
        </w:rPr>
        <w:t>l</w:t>
      </w:r>
      <w:r w:rsidRPr="00B453DF">
        <w:rPr>
          <w:spacing w:val="1"/>
          <w:sz w:val="22"/>
          <w:szCs w:val="22"/>
        </w:rPr>
        <w:t>iz</w:t>
      </w:r>
      <w:r w:rsidRPr="00B453DF">
        <w:rPr>
          <w:spacing w:val="-1"/>
          <w:sz w:val="22"/>
          <w:szCs w:val="22"/>
        </w:rPr>
        <w:t>e</w:t>
      </w:r>
      <w:r w:rsidRPr="00B453DF">
        <w:rPr>
          <w:sz w:val="22"/>
          <w:szCs w:val="22"/>
        </w:rPr>
        <w:t>d</w:t>
      </w:r>
      <w:r w:rsidRPr="00B453DF">
        <w:rPr>
          <w:spacing w:val="1"/>
          <w:sz w:val="22"/>
          <w:szCs w:val="22"/>
        </w:rPr>
        <w:t xml:space="preserve"> </w:t>
      </w:r>
      <w:r w:rsidRPr="00B453DF">
        <w:rPr>
          <w:sz w:val="22"/>
          <w:szCs w:val="22"/>
        </w:rPr>
        <w:t>wh</w:t>
      </w:r>
      <w:r w:rsidRPr="00B453DF">
        <w:rPr>
          <w:spacing w:val="-1"/>
          <w:sz w:val="22"/>
          <w:szCs w:val="22"/>
        </w:rPr>
        <w:t>e</w:t>
      </w:r>
      <w:r w:rsidRPr="00B453DF">
        <w:rPr>
          <w:sz w:val="22"/>
          <w:szCs w:val="22"/>
        </w:rPr>
        <w:t xml:space="preserve">n </w:t>
      </w:r>
      <w:r w:rsidRPr="00B453DF">
        <w:rPr>
          <w:spacing w:val="-1"/>
          <w:sz w:val="22"/>
          <w:szCs w:val="22"/>
        </w:rPr>
        <w:t>c</w:t>
      </w:r>
      <w:r w:rsidRPr="00B453DF">
        <w:rPr>
          <w:sz w:val="22"/>
          <w:szCs w:val="22"/>
        </w:rPr>
        <w:t>u</w:t>
      </w:r>
      <w:r w:rsidRPr="00B453DF">
        <w:rPr>
          <w:spacing w:val="1"/>
          <w:sz w:val="22"/>
          <w:szCs w:val="22"/>
        </w:rPr>
        <w:t>r</w:t>
      </w:r>
      <w:r w:rsidRPr="00B453DF">
        <w:rPr>
          <w:sz w:val="22"/>
          <w:szCs w:val="22"/>
        </w:rPr>
        <w:t>ri</w:t>
      </w:r>
      <w:r w:rsidRPr="00B453DF">
        <w:rPr>
          <w:spacing w:val="-1"/>
          <w:sz w:val="22"/>
          <w:szCs w:val="22"/>
        </w:rPr>
        <w:t>c</w:t>
      </w:r>
      <w:r w:rsidRPr="00B453DF">
        <w:rPr>
          <w:sz w:val="22"/>
          <w:szCs w:val="22"/>
        </w:rPr>
        <w:t>ulum</w:t>
      </w:r>
      <w:r w:rsidRPr="00B453DF">
        <w:rPr>
          <w:spacing w:val="3"/>
          <w:sz w:val="22"/>
          <w:szCs w:val="22"/>
        </w:rPr>
        <w:t xml:space="preserve"> </w:t>
      </w:r>
      <w:r w:rsidRPr="00B453DF">
        <w:rPr>
          <w:sz w:val="22"/>
          <w:szCs w:val="22"/>
        </w:rPr>
        <w:t>d</w:t>
      </w:r>
      <w:r w:rsidRPr="00B453DF">
        <w:rPr>
          <w:spacing w:val="-1"/>
          <w:sz w:val="22"/>
          <w:szCs w:val="22"/>
        </w:rPr>
        <w:t>e</w:t>
      </w:r>
      <w:r w:rsidRPr="00B453DF">
        <w:rPr>
          <w:sz w:val="22"/>
          <w:szCs w:val="22"/>
        </w:rPr>
        <w:t>v</w:t>
      </w:r>
      <w:r w:rsidRPr="00B453DF">
        <w:rPr>
          <w:spacing w:val="-1"/>
          <w:sz w:val="22"/>
          <w:szCs w:val="22"/>
        </w:rPr>
        <w:t>e</w:t>
      </w:r>
      <w:r w:rsidRPr="00B453DF">
        <w:rPr>
          <w:sz w:val="22"/>
          <w:szCs w:val="22"/>
        </w:rPr>
        <w:t>lope</w:t>
      </w:r>
      <w:r w:rsidRPr="00B453DF">
        <w:rPr>
          <w:spacing w:val="-1"/>
          <w:sz w:val="22"/>
          <w:szCs w:val="22"/>
        </w:rPr>
        <w:t>r</w:t>
      </w:r>
      <w:r w:rsidRPr="00B453DF">
        <w:rPr>
          <w:sz w:val="22"/>
          <w:szCs w:val="22"/>
        </w:rPr>
        <w:t>s</w:t>
      </w:r>
      <w:r w:rsidRPr="00B453DF">
        <w:rPr>
          <w:spacing w:val="2"/>
          <w:sz w:val="22"/>
          <w:szCs w:val="22"/>
        </w:rPr>
        <w:t xml:space="preserve"> </w:t>
      </w:r>
      <w:r w:rsidRPr="00B453DF">
        <w:rPr>
          <w:spacing w:val="-1"/>
          <w:sz w:val="22"/>
          <w:szCs w:val="22"/>
        </w:rPr>
        <w:t>a</w:t>
      </w:r>
      <w:r w:rsidRPr="00B453DF">
        <w:rPr>
          <w:sz w:val="22"/>
          <w:szCs w:val="22"/>
        </w:rPr>
        <w:t>nd te</w:t>
      </w:r>
      <w:r w:rsidRPr="00B453DF">
        <w:rPr>
          <w:spacing w:val="1"/>
          <w:sz w:val="22"/>
          <w:szCs w:val="22"/>
        </w:rPr>
        <w:t>a</w:t>
      </w:r>
      <w:r w:rsidRPr="00B453DF">
        <w:rPr>
          <w:spacing w:val="-1"/>
          <w:sz w:val="22"/>
          <w:szCs w:val="22"/>
        </w:rPr>
        <w:t>c</w:t>
      </w:r>
      <w:r w:rsidRPr="00B453DF">
        <w:rPr>
          <w:sz w:val="22"/>
          <w:szCs w:val="22"/>
        </w:rPr>
        <w:t>h</w:t>
      </w:r>
      <w:r w:rsidRPr="00B453DF">
        <w:rPr>
          <w:spacing w:val="-1"/>
          <w:sz w:val="22"/>
          <w:szCs w:val="22"/>
        </w:rPr>
        <w:t>e</w:t>
      </w:r>
      <w:r w:rsidRPr="00B453DF">
        <w:rPr>
          <w:sz w:val="22"/>
          <w:szCs w:val="22"/>
        </w:rPr>
        <w:t>rs</w:t>
      </w:r>
      <w:r w:rsidRPr="00B453DF">
        <w:rPr>
          <w:spacing w:val="2"/>
          <w:sz w:val="22"/>
          <w:szCs w:val="22"/>
        </w:rPr>
        <w:t xml:space="preserve"> </w:t>
      </w:r>
      <w:r w:rsidRPr="00B453DF">
        <w:rPr>
          <w:sz w:val="22"/>
          <w:szCs w:val="22"/>
        </w:rPr>
        <w:t>d</w:t>
      </w:r>
      <w:r w:rsidRPr="00B453DF">
        <w:rPr>
          <w:spacing w:val="-1"/>
          <w:sz w:val="22"/>
          <w:szCs w:val="22"/>
        </w:rPr>
        <w:t>e</w:t>
      </w:r>
      <w:r w:rsidRPr="00B453DF">
        <w:rPr>
          <w:sz w:val="22"/>
          <w:szCs w:val="22"/>
        </w:rPr>
        <w:t>v</w:t>
      </w:r>
      <w:r w:rsidRPr="00B453DF">
        <w:rPr>
          <w:spacing w:val="-1"/>
          <w:sz w:val="22"/>
          <w:szCs w:val="22"/>
        </w:rPr>
        <w:t>e</w:t>
      </w:r>
      <w:r w:rsidRPr="00B453DF">
        <w:rPr>
          <w:sz w:val="22"/>
          <w:szCs w:val="22"/>
        </w:rPr>
        <w:t xml:space="preserve">lop </w:t>
      </w:r>
      <w:r w:rsidRPr="00B453DF">
        <w:rPr>
          <w:spacing w:val="1"/>
          <w:sz w:val="22"/>
          <w:szCs w:val="22"/>
        </w:rPr>
        <w:t>l</w:t>
      </w:r>
      <w:r w:rsidRPr="00B453DF">
        <w:rPr>
          <w:spacing w:val="-1"/>
          <w:sz w:val="22"/>
          <w:szCs w:val="22"/>
        </w:rPr>
        <w:t>e</w:t>
      </w:r>
      <w:r w:rsidRPr="00B453DF">
        <w:rPr>
          <w:sz w:val="22"/>
          <w:szCs w:val="22"/>
        </w:rPr>
        <w:t>ssons, uni</w:t>
      </w:r>
      <w:r w:rsidRPr="00B453DF">
        <w:rPr>
          <w:spacing w:val="1"/>
          <w:sz w:val="22"/>
          <w:szCs w:val="22"/>
        </w:rPr>
        <w:t>t</w:t>
      </w:r>
      <w:r w:rsidRPr="00B453DF">
        <w:rPr>
          <w:sz w:val="22"/>
          <w:szCs w:val="22"/>
        </w:rPr>
        <w:t xml:space="preserve">s, </w:t>
      </w:r>
      <w:r w:rsidRPr="00B453DF">
        <w:rPr>
          <w:spacing w:val="-1"/>
          <w:sz w:val="22"/>
          <w:szCs w:val="22"/>
        </w:rPr>
        <w:t>a</w:t>
      </w:r>
      <w:r w:rsidRPr="00B453DF">
        <w:rPr>
          <w:sz w:val="22"/>
          <w:szCs w:val="22"/>
        </w:rPr>
        <w:t xml:space="preserve">nd </w:t>
      </w:r>
      <w:r w:rsidRPr="00B453DF">
        <w:rPr>
          <w:spacing w:val="-1"/>
          <w:sz w:val="22"/>
          <w:szCs w:val="22"/>
        </w:rPr>
        <w:t>c</w:t>
      </w:r>
      <w:r w:rsidRPr="00B453DF">
        <w:rPr>
          <w:sz w:val="22"/>
          <w:szCs w:val="22"/>
        </w:rPr>
        <w:t>ours</w:t>
      </w:r>
      <w:r w:rsidRPr="00B453DF">
        <w:rPr>
          <w:spacing w:val="-1"/>
          <w:sz w:val="22"/>
          <w:szCs w:val="22"/>
        </w:rPr>
        <w:t>e</w:t>
      </w:r>
      <w:r w:rsidRPr="00B453DF">
        <w:rPr>
          <w:sz w:val="22"/>
          <w:szCs w:val="22"/>
        </w:rPr>
        <w:t xml:space="preserve">s </w:t>
      </w:r>
      <w:r>
        <w:rPr>
          <w:sz w:val="22"/>
          <w:szCs w:val="22"/>
        </w:rPr>
        <w:t>that use</w:t>
      </w:r>
      <w:r w:rsidRPr="00B453DF">
        <w:rPr>
          <w:spacing w:val="-2"/>
          <w:sz w:val="22"/>
          <w:szCs w:val="22"/>
        </w:rPr>
        <w:t xml:space="preserve"> </w:t>
      </w:r>
      <w:r>
        <w:rPr>
          <w:sz w:val="22"/>
          <w:szCs w:val="22"/>
        </w:rPr>
        <w:t xml:space="preserve">these themes </w:t>
      </w:r>
      <w:r w:rsidRPr="00B453DF">
        <w:rPr>
          <w:spacing w:val="1"/>
          <w:sz w:val="22"/>
          <w:szCs w:val="22"/>
        </w:rPr>
        <w:t>t</w:t>
      </w:r>
      <w:r w:rsidRPr="00B453DF">
        <w:rPr>
          <w:sz w:val="22"/>
          <w:szCs w:val="22"/>
        </w:rPr>
        <w:t>o t</w:t>
      </w:r>
      <w:r w:rsidRPr="00B453DF">
        <w:rPr>
          <w:spacing w:val="1"/>
          <w:sz w:val="22"/>
          <w:szCs w:val="22"/>
        </w:rPr>
        <w:t>i</w:t>
      </w:r>
      <w:r w:rsidRPr="00B453DF">
        <w:rPr>
          <w:sz w:val="22"/>
          <w:szCs w:val="22"/>
        </w:rPr>
        <w:t>e</w:t>
      </w:r>
      <w:r w:rsidRPr="00B453DF">
        <w:rPr>
          <w:spacing w:val="-1"/>
          <w:sz w:val="22"/>
          <w:szCs w:val="22"/>
        </w:rPr>
        <w:t xml:space="preserve"> </w:t>
      </w:r>
      <w:r w:rsidRPr="00B453DF">
        <w:rPr>
          <w:sz w:val="22"/>
          <w:szCs w:val="22"/>
        </w:rPr>
        <w:t>to</w:t>
      </w:r>
      <w:r w:rsidRPr="00B453DF">
        <w:rPr>
          <w:spacing w:val="-2"/>
          <w:sz w:val="22"/>
          <w:szCs w:val="22"/>
        </w:rPr>
        <w:t>g</w:t>
      </w:r>
      <w:r w:rsidRPr="00B453DF">
        <w:rPr>
          <w:spacing w:val="-1"/>
          <w:sz w:val="22"/>
          <w:szCs w:val="22"/>
        </w:rPr>
        <w:t>e</w:t>
      </w:r>
      <w:r w:rsidRPr="00B453DF">
        <w:rPr>
          <w:sz w:val="22"/>
          <w:szCs w:val="22"/>
        </w:rPr>
        <w:t>t</w:t>
      </w:r>
      <w:r w:rsidRPr="00B453DF">
        <w:rPr>
          <w:spacing w:val="3"/>
          <w:sz w:val="22"/>
          <w:szCs w:val="22"/>
        </w:rPr>
        <w:t>h</w:t>
      </w:r>
      <w:r w:rsidRPr="00B453DF">
        <w:rPr>
          <w:spacing w:val="-1"/>
          <w:sz w:val="22"/>
          <w:szCs w:val="22"/>
        </w:rPr>
        <w:t>e</w:t>
      </w:r>
      <w:r w:rsidRPr="00B453DF">
        <w:rPr>
          <w:sz w:val="22"/>
          <w:szCs w:val="22"/>
        </w:rPr>
        <w:t>r the</w:t>
      </w:r>
      <w:r w:rsidRPr="00B453DF">
        <w:rPr>
          <w:spacing w:val="-1"/>
          <w:sz w:val="22"/>
          <w:szCs w:val="22"/>
        </w:rPr>
        <w:t xml:space="preserve"> </w:t>
      </w:r>
      <w:r w:rsidRPr="00B453DF">
        <w:rPr>
          <w:sz w:val="22"/>
          <w:szCs w:val="22"/>
        </w:rPr>
        <w:t>br</w:t>
      </w:r>
      <w:r w:rsidRPr="00B453DF">
        <w:rPr>
          <w:spacing w:val="1"/>
          <w:sz w:val="22"/>
          <w:szCs w:val="22"/>
        </w:rPr>
        <w:t>o</w:t>
      </w:r>
      <w:r w:rsidRPr="00B453DF">
        <w:rPr>
          <w:spacing w:val="-1"/>
          <w:sz w:val="22"/>
          <w:szCs w:val="22"/>
        </w:rPr>
        <w:t>a</w:t>
      </w:r>
      <w:r w:rsidRPr="00B453DF">
        <w:rPr>
          <w:sz w:val="22"/>
          <w:szCs w:val="22"/>
        </w:rPr>
        <w:t>d dive</w:t>
      </w:r>
      <w:r w:rsidRPr="00B453DF">
        <w:rPr>
          <w:spacing w:val="-1"/>
          <w:sz w:val="22"/>
          <w:szCs w:val="22"/>
        </w:rPr>
        <w:t>r</w:t>
      </w:r>
      <w:r w:rsidRPr="00B453DF">
        <w:rPr>
          <w:sz w:val="22"/>
          <w:szCs w:val="22"/>
        </w:rPr>
        <w:t>s</w:t>
      </w:r>
      <w:r w:rsidRPr="00B453DF">
        <w:rPr>
          <w:spacing w:val="3"/>
          <w:sz w:val="22"/>
          <w:szCs w:val="22"/>
        </w:rPr>
        <w:t>it</w:t>
      </w:r>
      <w:r w:rsidRPr="00B453DF">
        <w:rPr>
          <w:sz w:val="22"/>
          <w:szCs w:val="22"/>
        </w:rPr>
        <w:t>y</w:t>
      </w:r>
      <w:r w:rsidRPr="00B453DF">
        <w:rPr>
          <w:spacing w:val="-5"/>
          <w:sz w:val="22"/>
          <w:szCs w:val="22"/>
        </w:rPr>
        <w:t xml:space="preserve"> </w:t>
      </w:r>
      <w:r w:rsidRPr="00B453DF">
        <w:rPr>
          <w:sz w:val="22"/>
          <w:szCs w:val="22"/>
        </w:rPr>
        <w:t>of s</w:t>
      </w:r>
      <w:r w:rsidRPr="00B453DF">
        <w:rPr>
          <w:spacing w:val="-1"/>
          <w:sz w:val="22"/>
          <w:szCs w:val="22"/>
        </w:rPr>
        <w:t>c</w:t>
      </w:r>
      <w:r w:rsidRPr="00B453DF">
        <w:rPr>
          <w:spacing w:val="3"/>
          <w:sz w:val="22"/>
          <w:szCs w:val="22"/>
        </w:rPr>
        <w:t>i</w:t>
      </w:r>
      <w:r w:rsidRPr="00B453DF">
        <w:rPr>
          <w:spacing w:val="-1"/>
          <w:sz w:val="22"/>
          <w:szCs w:val="22"/>
        </w:rPr>
        <w:t>e</w:t>
      </w:r>
      <w:r w:rsidRPr="00B453DF">
        <w:rPr>
          <w:sz w:val="22"/>
          <w:szCs w:val="22"/>
        </w:rPr>
        <w:t>n</w:t>
      </w:r>
      <w:r w:rsidRPr="00B453DF">
        <w:rPr>
          <w:spacing w:val="-1"/>
          <w:sz w:val="22"/>
          <w:szCs w:val="22"/>
        </w:rPr>
        <w:t>c</w:t>
      </w:r>
      <w:r w:rsidRPr="00B453DF">
        <w:rPr>
          <w:sz w:val="22"/>
          <w:szCs w:val="22"/>
        </w:rPr>
        <w:t>e</w:t>
      </w:r>
      <w:r w:rsidRPr="00B453DF">
        <w:rPr>
          <w:spacing w:val="1"/>
          <w:sz w:val="22"/>
          <w:szCs w:val="22"/>
        </w:rPr>
        <w:t xml:space="preserve"> </w:t>
      </w:r>
      <w:r w:rsidRPr="00B453DF">
        <w:rPr>
          <w:spacing w:val="-1"/>
          <w:sz w:val="22"/>
          <w:szCs w:val="22"/>
        </w:rPr>
        <w:t>a</w:t>
      </w:r>
      <w:r w:rsidRPr="00B453DF">
        <w:rPr>
          <w:sz w:val="22"/>
          <w:szCs w:val="22"/>
        </w:rPr>
        <w:t xml:space="preserve">nd </w:t>
      </w:r>
      <w:r>
        <w:rPr>
          <w:sz w:val="22"/>
          <w:szCs w:val="22"/>
        </w:rPr>
        <w:t>technology/</w:t>
      </w:r>
      <w:r w:rsidRPr="00B453DF">
        <w:rPr>
          <w:spacing w:val="-1"/>
          <w:sz w:val="22"/>
          <w:szCs w:val="22"/>
        </w:rPr>
        <w:t>e</w:t>
      </w:r>
      <w:r w:rsidRPr="00B453DF">
        <w:rPr>
          <w:sz w:val="22"/>
          <w:szCs w:val="22"/>
        </w:rPr>
        <w:t>n</w:t>
      </w:r>
      <w:r w:rsidRPr="00B453DF">
        <w:rPr>
          <w:spacing w:val="-2"/>
          <w:sz w:val="22"/>
          <w:szCs w:val="22"/>
        </w:rPr>
        <w:t>g</w:t>
      </w:r>
      <w:r w:rsidRPr="00B453DF">
        <w:rPr>
          <w:sz w:val="22"/>
          <w:szCs w:val="22"/>
        </w:rPr>
        <w:t>i</w:t>
      </w:r>
      <w:r w:rsidRPr="00B453DF">
        <w:rPr>
          <w:spacing w:val="3"/>
          <w:sz w:val="22"/>
          <w:szCs w:val="22"/>
        </w:rPr>
        <w:t>n</w:t>
      </w:r>
      <w:r w:rsidRPr="00B453DF">
        <w:rPr>
          <w:spacing w:val="-1"/>
          <w:sz w:val="22"/>
          <w:szCs w:val="22"/>
        </w:rPr>
        <w:t>ee</w:t>
      </w:r>
      <w:r w:rsidRPr="00B453DF">
        <w:rPr>
          <w:sz w:val="22"/>
          <w:szCs w:val="22"/>
        </w:rPr>
        <w:t>ri</w:t>
      </w:r>
      <w:r w:rsidRPr="00B453DF">
        <w:rPr>
          <w:spacing w:val="2"/>
          <w:sz w:val="22"/>
          <w:szCs w:val="22"/>
        </w:rPr>
        <w:t>n</w:t>
      </w:r>
      <w:r w:rsidRPr="00B453DF">
        <w:rPr>
          <w:sz w:val="22"/>
          <w:szCs w:val="22"/>
        </w:rPr>
        <w:t>g</w:t>
      </w:r>
      <w:r w:rsidRPr="00B453DF">
        <w:rPr>
          <w:spacing w:val="-2"/>
          <w:sz w:val="22"/>
          <w:szCs w:val="22"/>
        </w:rPr>
        <w:t xml:space="preserve"> </w:t>
      </w:r>
      <w:r w:rsidRPr="00B453DF">
        <w:rPr>
          <w:spacing w:val="-1"/>
          <w:sz w:val="22"/>
          <w:szCs w:val="22"/>
        </w:rPr>
        <w:t>c</w:t>
      </w:r>
      <w:r w:rsidRPr="00B453DF">
        <w:rPr>
          <w:spacing w:val="2"/>
          <w:sz w:val="22"/>
          <w:szCs w:val="22"/>
        </w:rPr>
        <w:t>o</w:t>
      </w:r>
      <w:r w:rsidRPr="00B453DF">
        <w:rPr>
          <w:sz w:val="22"/>
          <w:szCs w:val="22"/>
        </w:rPr>
        <w:t>re</w:t>
      </w:r>
      <w:r w:rsidRPr="00B453DF">
        <w:rPr>
          <w:spacing w:val="-2"/>
          <w:sz w:val="22"/>
          <w:szCs w:val="22"/>
        </w:rPr>
        <w:t xml:space="preserve"> </w:t>
      </w:r>
      <w:r w:rsidRPr="00B453DF">
        <w:rPr>
          <w:sz w:val="22"/>
          <w:szCs w:val="22"/>
        </w:rPr>
        <w:t>id</w:t>
      </w:r>
      <w:r w:rsidRPr="00B453DF">
        <w:rPr>
          <w:spacing w:val="2"/>
          <w:sz w:val="22"/>
          <w:szCs w:val="22"/>
        </w:rPr>
        <w:t>e</w:t>
      </w:r>
      <w:r w:rsidRPr="00B453DF">
        <w:rPr>
          <w:spacing w:val="-1"/>
          <w:sz w:val="22"/>
          <w:szCs w:val="22"/>
        </w:rPr>
        <w:t>a</w:t>
      </w:r>
      <w:r w:rsidRPr="00B453DF">
        <w:rPr>
          <w:sz w:val="22"/>
          <w:szCs w:val="22"/>
        </w:rPr>
        <w:t xml:space="preserve">s </w:t>
      </w:r>
      <w:r>
        <w:rPr>
          <w:sz w:val="22"/>
          <w:szCs w:val="22"/>
        </w:rPr>
        <w:t>and practices</w:t>
      </w:r>
      <w:r w:rsidR="00F36884">
        <w:rPr>
          <w:sz w:val="22"/>
          <w:szCs w:val="22"/>
        </w:rPr>
        <w:t>. Doing so can</w:t>
      </w:r>
      <w:r>
        <w:rPr>
          <w:sz w:val="22"/>
          <w:szCs w:val="22"/>
        </w:rPr>
        <w:t xml:space="preserve"> help students organize and make sense of </w:t>
      </w:r>
      <w:r w:rsidR="00F36884">
        <w:rPr>
          <w:sz w:val="22"/>
          <w:szCs w:val="22"/>
        </w:rPr>
        <w:t xml:space="preserve">relationships </w:t>
      </w:r>
      <w:r>
        <w:rPr>
          <w:sz w:val="22"/>
          <w:szCs w:val="22"/>
        </w:rPr>
        <w:t>across disciplines and to engage in authentic science and technology/engineering.</w:t>
      </w:r>
    </w:p>
    <w:p w:rsidR="009F3251" w:rsidRDefault="009F3251" w:rsidP="0022797A">
      <w:pPr>
        <w:ind w:right="-20"/>
        <w:rPr>
          <w:b/>
          <w:bCs/>
          <w:sz w:val="22"/>
          <w:szCs w:val="22"/>
        </w:rPr>
      </w:pPr>
    </w:p>
    <w:p w:rsidR="009F3251" w:rsidRPr="00B453DF" w:rsidRDefault="009F3251" w:rsidP="0022797A">
      <w:pPr>
        <w:ind w:right="-20"/>
        <w:rPr>
          <w:sz w:val="22"/>
          <w:szCs w:val="22"/>
        </w:rPr>
      </w:pPr>
      <w:r w:rsidRPr="00061AB1">
        <w:rPr>
          <w:szCs w:val="22"/>
        </w:rPr>
        <w:t xml:space="preserve">[This </w:t>
      </w:r>
      <w:r w:rsidR="00C91DB1">
        <w:rPr>
          <w:szCs w:val="22"/>
        </w:rPr>
        <w:t>appendix</w:t>
      </w:r>
      <w:r w:rsidRPr="00061AB1">
        <w:rPr>
          <w:szCs w:val="22"/>
        </w:rPr>
        <w:t xml:space="preserve"> draws from and is an adaptation of</w:t>
      </w:r>
      <w:r>
        <w:rPr>
          <w:szCs w:val="22"/>
        </w:rPr>
        <w:t xml:space="preserve"> </w:t>
      </w:r>
      <w:r w:rsidR="00C91DB1">
        <w:rPr>
          <w:szCs w:val="22"/>
        </w:rPr>
        <w:t xml:space="preserve">the </w:t>
      </w:r>
      <w:r>
        <w:rPr>
          <w:szCs w:val="22"/>
        </w:rPr>
        <w:t>NGSS</w:t>
      </w:r>
      <w:r w:rsidR="00C91DB1">
        <w:rPr>
          <w:szCs w:val="22"/>
        </w:rPr>
        <w:t>, Appendices</w:t>
      </w:r>
      <w:r>
        <w:rPr>
          <w:szCs w:val="22"/>
        </w:rPr>
        <w:t xml:space="preserve"> G, H, and J</w:t>
      </w:r>
      <w:r w:rsidRPr="00061AB1">
        <w:rPr>
          <w:szCs w:val="22"/>
        </w:rPr>
        <w:t>.]</w:t>
      </w:r>
    </w:p>
    <w:p w:rsidR="009F3251" w:rsidRDefault="009F3251" w:rsidP="0022797A">
      <w:pPr>
        <w:ind w:right="-20"/>
        <w:rPr>
          <w:b/>
          <w:bCs/>
          <w:sz w:val="22"/>
          <w:szCs w:val="22"/>
        </w:rPr>
      </w:pPr>
    </w:p>
    <w:p w:rsidR="00904901" w:rsidRDefault="00904901" w:rsidP="0022797A">
      <w:pPr>
        <w:ind w:right="-20"/>
        <w:rPr>
          <w:b/>
          <w:bCs/>
          <w:sz w:val="22"/>
          <w:szCs w:val="22"/>
        </w:rPr>
      </w:pPr>
    </w:p>
    <w:p w:rsidR="009F3251" w:rsidRPr="007F0868" w:rsidRDefault="009F3251" w:rsidP="0066483B">
      <w:pPr>
        <w:pStyle w:val="SectionFirstLevel"/>
        <w:spacing w:after="0"/>
        <w:ind w:right="-14"/>
      </w:pPr>
      <w:r>
        <w:t>References</w:t>
      </w:r>
    </w:p>
    <w:p w:rsidR="009F3251" w:rsidRPr="005F5B93" w:rsidRDefault="0066483B" w:rsidP="0022797A">
      <w:pPr>
        <w:ind w:left="360" w:right="-20" w:hanging="360"/>
        <w:rPr>
          <w:spacing w:val="-1"/>
          <w:sz w:val="22"/>
          <w:szCs w:val="22"/>
        </w:rPr>
      </w:pPr>
      <w:r>
        <w:rPr>
          <w:spacing w:val="-1"/>
          <w:sz w:val="22"/>
          <w:szCs w:val="22"/>
        </w:rPr>
        <w:t>American Association for the Advancement of Science</w:t>
      </w:r>
      <w:r w:rsidR="009F3251">
        <w:rPr>
          <w:spacing w:val="-1"/>
          <w:sz w:val="22"/>
          <w:szCs w:val="22"/>
        </w:rPr>
        <w:t xml:space="preserve"> (</w:t>
      </w:r>
      <w:r>
        <w:rPr>
          <w:spacing w:val="-1"/>
          <w:sz w:val="22"/>
          <w:szCs w:val="22"/>
        </w:rPr>
        <w:t>AAAS</w:t>
      </w:r>
      <w:r w:rsidR="009F3251">
        <w:rPr>
          <w:spacing w:val="-1"/>
          <w:sz w:val="22"/>
          <w:szCs w:val="22"/>
        </w:rPr>
        <w:t xml:space="preserve">). (1989). </w:t>
      </w:r>
      <w:r w:rsidR="009F3251">
        <w:rPr>
          <w:i/>
          <w:spacing w:val="-1"/>
          <w:sz w:val="22"/>
          <w:szCs w:val="22"/>
        </w:rPr>
        <w:t>Science for all Americans.</w:t>
      </w:r>
      <w:r w:rsidR="009F3251">
        <w:rPr>
          <w:spacing w:val="-1"/>
          <w:sz w:val="22"/>
          <w:szCs w:val="22"/>
        </w:rPr>
        <w:t xml:space="preserve"> New York: Oxford University Press.</w:t>
      </w:r>
    </w:p>
    <w:p w:rsidR="009F3251" w:rsidRPr="00F54631" w:rsidRDefault="0066483B" w:rsidP="0022797A">
      <w:pPr>
        <w:ind w:left="360" w:right="-20" w:hanging="360"/>
        <w:rPr>
          <w:spacing w:val="-1"/>
          <w:sz w:val="22"/>
          <w:szCs w:val="22"/>
        </w:rPr>
      </w:pPr>
      <w:r>
        <w:rPr>
          <w:spacing w:val="-1"/>
          <w:sz w:val="22"/>
          <w:szCs w:val="22"/>
        </w:rPr>
        <w:t xml:space="preserve">American Association for the Advancement of Science (AAAS). </w:t>
      </w:r>
      <w:r w:rsidR="009F3251">
        <w:rPr>
          <w:spacing w:val="-1"/>
          <w:sz w:val="22"/>
          <w:szCs w:val="22"/>
        </w:rPr>
        <w:t xml:space="preserve"> (1993). </w:t>
      </w:r>
      <w:r w:rsidR="009F3251">
        <w:rPr>
          <w:i/>
          <w:spacing w:val="-1"/>
          <w:sz w:val="22"/>
          <w:szCs w:val="22"/>
        </w:rPr>
        <w:t xml:space="preserve">Benchmarks for science literacy. </w:t>
      </w:r>
      <w:r w:rsidR="009F3251">
        <w:rPr>
          <w:spacing w:val="-1"/>
          <w:sz w:val="22"/>
          <w:szCs w:val="22"/>
        </w:rPr>
        <w:t>New York: Modern Library.</w:t>
      </w:r>
    </w:p>
    <w:p w:rsidR="009F3251" w:rsidRDefault="0066483B" w:rsidP="0022797A">
      <w:pPr>
        <w:ind w:left="360" w:right="-20" w:hanging="360"/>
        <w:rPr>
          <w:spacing w:val="-1"/>
          <w:sz w:val="22"/>
          <w:szCs w:val="22"/>
        </w:rPr>
      </w:pPr>
      <w:r>
        <w:rPr>
          <w:spacing w:val="-1"/>
          <w:sz w:val="22"/>
          <w:szCs w:val="22"/>
        </w:rPr>
        <w:t>National Research Council</w:t>
      </w:r>
      <w:r w:rsidR="009F3251">
        <w:rPr>
          <w:spacing w:val="-1"/>
          <w:sz w:val="22"/>
          <w:szCs w:val="22"/>
        </w:rPr>
        <w:t xml:space="preserve"> (</w:t>
      </w:r>
      <w:r>
        <w:rPr>
          <w:spacing w:val="-1"/>
          <w:sz w:val="22"/>
          <w:szCs w:val="22"/>
        </w:rPr>
        <w:t>NRC</w:t>
      </w:r>
      <w:r w:rsidR="009F3251">
        <w:rPr>
          <w:spacing w:val="-1"/>
          <w:sz w:val="22"/>
          <w:szCs w:val="22"/>
        </w:rPr>
        <w:t xml:space="preserve">). (1996). </w:t>
      </w:r>
      <w:r w:rsidR="009F3251">
        <w:rPr>
          <w:i/>
          <w:spacing w:val="-1"/>
          <w:sz w:val="22"/>
          <w:szCs w:val="22"/>
        </w:rPr>
        <w:t xml:space="preserve">National science education standards. </w:t>
      </w:r>
      <w:r w:rsidR="009F3251">
        <w:rPr>
          <w:spacing w:val="-1"/>
          <w:sz w:val="22"/>
          <w:szCs w:val="22"/>
        </w:rPr>
        <w:t>Washington, DC: National Academy Press.</w:t>
      </w:r>
    </w:p>
    <w:p w:rsidR="009F3251" w:rsidRDefault="0066483B" w:rsidP="0022797A">
      <w:pPr>
        <w:ind w:left="360" w:right="-20" w:hanging="360"/>
        <w:rPr>
          <w:spacing w:val="-1"/>
          <w:sz w:val="22"/>
          <w:szCs w:val="22"/>
        </w:rPr>
      </w:pPr>
      <w:r>
        <w:rPr>
          <w:spacing w:val="-1"/>
          <w:sz w:val="22"/>
          <w:szCs w:val="22"/>
        </w:rPr>
        <w:t>National Research Council (NRC)</w:t>
      </w:r>
      <w:r w:rsidR="009F3251">
        <w:rPr>
          <w:spacing w:val="-1"/>
          <w:sz w:val="22"/>
          <w:szCs w:val="22"/>
        </w:rPr>
        <w:t xml:space="preserve">. (2012). </w:t>
      </w:r>
      <w:r w:rsidR="009F3251">
        <w:rPr>
          <w:i/>
          <w:spacing w:val="-1"/>
          <w:sz w:val="22"/>
          <w:szCs w:val="22"/>
        </w:rPr>
        <w:t>A framework for K-12 science education: Practices, crosscutting concepts, and core ideas.</w:t>
      </w:r>
      <w:r w:rsidR="009F3251">
        <w:rPr>
          <w:spacing w:val="-1"/>
          <w:sz w:val="22"/>
          <w:szCs w:val="22"/>
        </w:rPr>
        <w:t xml:space="preserve"> Washington, DC: The National Academies Press.</w:t>
      </w:r>
    </w:p>
    <w:p w:rsidR="009F3251" w:rsidRDefault="009F3251" w:rsidP="009F3251">
      <w:pPr>
        <w:ind w:right="189"/>
        <w:rPr>
          <w:sz w:val="22"/>
          <w:szCs w:val="22"/>
        </w:rPr>
      </w:pPr>
    </w:p>
    <w:p w:rsidR="009F3251" w:rsidRDefault="009F3251" w:rsidP="009F3251">
      <w:pPr>
        <w:pStyle w:val="SectionMainText"/>
        <w:rPr>
          <w:snapToGrid/>
          <w:color w:val="auto"/>
          <w:szCs w:val="22"/>
        </w:rPr>
      </w:pPr>
    </w:p>
    <w:p w:rsidR="00482FAD" w:rsidRPr="00B453DF" w:rsidRDefault="00482FAD" w:rsidP="00B453DF">
      <w:pPr>
        <w:pStyle w:val="SectionMainText"/>
        <w:rPr>
          <w:szCs w:val="22"/>
        </w:rPr>
      </w:pPr>
    </w:p>
    <w:p w:rsidR="00482FAD" w:rsidRDefault="00482FAD" w:rsidP="00482FAD">
      <w:pPr>
        <w:jc w:val="both"/>
        <w:sectPr w:rsidR="00482FAD" w:rsidSect="00746B20">
          <w:headerReference w:type="default" r:id="rId55"/>
          <w:type w:val="oddPage"/>
          <w:pgSz w:w="12240" w:h="15840"/>
          <w:pgMar w:top="1080" w:right="1800" w:bottom="1440" w:left="2088" w:header="0" w:footer="771" w:gutter="0"/>
          <w:cols w:space="720"/>
        </w:sectPr>
      </w:pPr>
    </w:p>
    <w:p w:rsidR="00482FAD" w:rsidRDefault="00482FAD" w:rsidP="00482FAD">
      <w:pPr>
        <w:ind w:left="264" w:right="-20"/>
      </w:pPr>
    </w:p>
    <w:tbl>
      <w:tblPr>
        <w:tblW w:w="0" w:type="auto"/>
        <w:tblInd w:w="98" w:type="dxa"/>
        <w:shd w:val="clear" w:color="auto" w:fill="FFFFFF" w:themeFill="background1"/>
        <w:tblLayout w:type="fixed"/>
        <w:tblCellMar>
          <w:left w:w="0" w:type="dxa"/>
          <w:right w:w="0" w:type="dxa"/>
        </w:tblCellMar>
        <w:tblLook w:val="01E0" w:firstRow="1" w:lastRow="1" w:firstColumn="1" w:lastColumn="1" w:noHBand="0" w:noVBand="0"/>
      </w:tblPr>
      <w:tblGrid>
        <w:gridCol w:w="1803"/>
        <w:gridCol w:w="1704"/>
        <w:gridCol w:w="2526"/>
        <w:gridCol w:w="3504"/>
        <w:gridCol w:w="4777"/>
      </w:tblGrid>
      <w:tr w:rsidR="00482FAD" w:rsidTr="00C91DB1">
        <w:trPr>
          <w:trHeight w:hRule="exact" w:val="300"/>
        </w:trPr>
        <w:tc>
          <w:tcPr>
            <w:tcW w:w="14314"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482FAD" w:rsidP="00C91DB1">
            <w:pPr>
              <w:spacing w:line="286" w:lineRule="exact"/>
              <w:ind w:left="-3" w:right="-20"/>
              <w:jc w:val="center"/>
              <w:rPr>
                <w:rFonts w:ascii="Tahoma" w:eastAsia="Tahoma" w:hAnsi="Tahoma" w:cs="Tahoma"/>
                <w:sz w:val="24"/>
                <w:szCs w:val="24"/>
              </w:rPr>
            </w:pPr>
            <w:r>
              <w:rPr>
                <w:rFonts w:ascii="Tahoma" w:eastAsia="Tahoma" w:hAnsi="Tahoma" w:cs="Tahoma"/>
                <w:b/>
                <w:bCs/>
                <w:position w:val="-1"/>
                <w:sz w:val="24"/>
                <w:szCs w:val="24"/>
              </w:rPr>
              <w:t>Unde</w:t>
            </w:r>
            <w:r>
              <w:rPr>
                <w:rFonts w:ascii="Tahoma" w:eastAsia="Tahoma" w:hAnsi="Tahoma" w:cs="Tahoma"/>
                <w:b/>
                <w:bCs/>
                <w:spacing w:val="-1"/>
                <w:position w:val="-1"/>
                <w:sz w:val="24"/>
                <w:szCs w:val="24"/>
              </w:rPr>
              <w:t>rs</w:t>
            </w:r>
            <w:r>
              <w:rPr>
                <w:rFonts w:ascii="Tahoma" w:eastAsia="Tahoma" w:hAnsi="Tahoma" w:cs="Tahoma"/>
                <w:b/>
                <w:bCs/>
                <w:spacing w:val="1"/>
                <w:position w:val="-1"/>
                <w:sz w:val="24"/>
                <w:szCs w:val="24"/>
              </w:rPr>
              <w:t>t</w:t>
            </w:r>
            <w:r>
              <w:rPr>
                <w:rFonts w:ascii="Tahoma" w:eastAsia="Tahoma" w:hAnsi="Tahoma" w:cs="Tahoma"/>
                <w:b/>
                <w:bCs/>
                <w:position w:val="-1"/>
                <w:sz w:val="24"/>
                <w:szCs w:val="24"/>
              </w:rPr>
              <w:t>andings</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ab</w:t>
            </w:r>
            <w:r>
              <w:rPr>
                <w:rFonts w:ascii="Tahoma" w:eastAsia="Tahoma" w:hAnsi="Tahoma" w:cs="Tahoma"/>
                <w:b/>
                <w:bCs/>
                <w:spacing w:val="3"/>
                <w:position w:val="-1"/>
                <w:sz w:val="24"/>
                <w:szCs w:val="24"/>
              </w:rPr>
              <w:t>o</w:t>
            </w:r>
            <w:r>
              <w:rPr>
                <w:rFonts w:ascii="Tahoma" w:eastAsia="Tahoma" w:hAnsi="Tahoma" w:cs="Tahoma"/>
                <w:b/>
                <w:bCs/>
                <w:position w:val="-1"/>
                <w:sz w:val="24"/>
                <w:szCs w:val="24"/>
              </w:rPr>
              <w:t xml:space="preserve">ut </w:t>
            </w:r>
            <w:r>
              <w:rPr>
                <w:rFonts w:ascii="Tahoma" w:eastAsia="Tahoma" w:hAnsi="Tahoma" w:cs="Tahoma"/>
                <w:b/>
                <w:bCs/>
                <w:spacing w:val="1"/>
                <w:position w:val="-1"/>
                <w:sz w:val="24"/>
                <w:szCs w:val="24"/>
              </w:rPr>
              <w:t>t</w:t>
            </w:r>
            <w:r>
              <w:rPr>
                <w:rFonts w:ascii="Tahoma" w:eastAsia="Tahoma" w:hAnsi="Tahoma" w:cs="Tahoma"/>
                <w:b/>
                <w:bCs/>
                <w:position w:val="-1"/>
                <w:sz w:val="24"/>
                <w:szCs w:val="24"/>
              </w:rPr>
              <w:t>he</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Na</w:t>
            </w:r>
            <w:r>
              <w:rPr>
                <w:rFonts w:ascii="Tahoma" w:eastAsia="Tahoma" w:hAnsi="Tahoma" w:cs="Tahoma"/>
                <w:b/>
                <w:bCs/>
                <w:spacing w:val="1"/>
                <w:position w:val="-1"/>
                <w:sz w:val="24"/>
                <w:szCs w:val="24"/>
              </w:rPr>
              <w:t>t</w:t>
            </w:r>
            <w:r>
              <w:rPr>
                <w:rFonts w:ascii="Tahoma" w:eastAsia="Tahoma" w:hAnsi="Tahoma" w:cs="Tahoma"/>
                <w:b/>
                <w:bCs/>
                <w:position w:val="-1"/>
                <w:sz w:val="24"/>
                <w:szCs w:val="24"/>
              </w:rPr>
              <w:t>u</w:t>
            </w:r>
            <w:r>
              <w:rPr>
                <w:rFonts w:ascii="Tahoma" w:eastAsia="Tahoma" w:hAnsi="Tahoma" w:cs="Tahoma"/>
                <w:b/>
                <w:bCs/>
                <w:spacing w:val="-1"/>
                <w:position w:val="-1"/>
                <w:sz w:val="24"/>
                <w:szCs w:val="24"/>
              </w:rPr>
              <w:t>r</w:t>
            </w:r>
            <w:r>
              <w:rPr>
                <w:rFonts w:ascii="Tahoma" w:eastAsia="Tahoma" w:hAnsi="Tahoma" w:cs="Tahoma"/>
                <w:b/>
                <w:bCs/>
                <w:position w:val="-1"/>
                <w:sz w:val="24"/>
                <w:szCs w:val="24"/>
              </w:rPr>
              <w:t>e</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of</w:t>
            </w:r>
            <w:r>
              <w:rPr>
                <w:rFonts w:ascii="Tahoma" w:eastAsia="Tahoma" w:hAnsi="Tahoma" w:cs="Tahoma"/>
                <w:b/>
                <w:bCs/>
                <w:spacing w:val="-1"/>
                <w:position w:val="-1"/>
                <w:sz w:val="24"/>
                <w:szCs w:val="24"/>
              </w:rPr>
              <w:t xml:space="preserve"> S</w:t>
            </w:r>
            <w:r>
              <w:rPr>
                <w:rFonts w:ascii="Tahoma" w:eastAsia="Tahoma" w:hAnsi="Tahoma" w:cs="Tahoma"/>
                <w:b/>
                <w:bCs/>
                <w:position w:val="-1"/>
                <w:sz w:val="24"/>
                <w:szCs w:val="24"/>
              </w:rPr>
              <w:t>c</w:t>
            </w:r>
            <w:r>
              <w:rPr>
                <w:rFonts w:ascii="Tahoma" w:eastAsia="Tahoma" w:hAnsi="Tahoma" w:cs="Tahoma"/>
                <w:b/>
                <w:bCs/>
                <w:spacing w:val="2"/>
                <w:position w:val="-1"/>
                <w:sz w:val="24"/>
                <w:szCs w:val="24"/>
              </w:rPr>
              <w:t>i</w:t>
            </w:r>
            <w:r>
              <w:rPr>
                <w:rFonts w:ascii="Tahoma" w:eastAsia="Tahoma" w:hAnsi="Tahoma" w:cs="Tahoma"/>
                <w:b/>
                <w:bCs/>
                <w:spacing w:val="-1"/>
                <w:position w:val="-1"/>
                <w:sz w:val="24"/>
                <w:szCs w:val="24"/>
              </w:rPr>
              <w:t>e</w:t>
            </w:r>
            <w:r>
              <w:rPr>
                <w:rFonts w:ascii="Tahoma" w:eastAsia="Tahoma" w:hAnsi="Tahoma" w:cs="Tahoma"/>
                <w:b/>
                <w:bCs/>
                <w:position w:val="-1"/>
                <w:sz w:val="24"/>
                <w:szCs w:val="24"/>
              </w:rPr>
              <w:t>nce</w:t>
            </w:r>
            <w:r w:rsidR="00C91DB1">
              <w:rPr>
                <w:rFonts w:ascii="Tahoma" w:eastAsia="Tahoma" w:hAnsi="Tahoma" w:cs="Tahoma"/>
                <w:b/>
                <w:bCs/>
                <w:position w:val="-1"/>
                <w:sz w:val="24"/>
                <w:szCs w:val="24"/>
              </w:rPr>
              <w:t xml:space="preserve"> (Practices)</w:t>
            </w:r>
          </w:p>
        </w:tc>
      </w:tr>
      <w:tr w:rsidR="00482FAD" w:rsidTr="00C91DB1">
        <w:trPr>
          <w:trHeight w:hRule="exact" w:val="252"/>
        </w:trPr>
        <w:tc>
          <w:tcPr>
            <w:tcW w:w="18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line="240" w:lineRule="exact"/>
              <w:ind w:left="357" w:right="-20"/>
              <w:rPr>
                <w:rFonts w:ascii="Tahoma" w:eastAsia="Tahoma" w:hAnsi="Tahoma" w:cs="Tahoma"/>
              </w:rPr>
            </w:pPr>
            <w:r>
              <w:rPr>
                <w:rFonts w:ascii="Tahoma" w:eastAsia="Tahoma" w:hAnsi="Tahoma" w:cs="Tahoma"/>
                <w:b/>
                <w:bCs/>
                <w:spacing w:val="-1"/>
                <w:position w:val="-1"/>
              </w:rPr>
              <w:t>C</w:t>
            </w:r>
            <w:r>
              <w:rPr>
                <w:rFonts w:ascii="Tahoma" w:eastAsia="Tahoma" w:hAnsi="Tahoma" w:cs="Tahoma"/>
                <w:b/>
                <w:bCs/>
                <w:position w:val="-1"/>
              </w:rPr>
              <w:t>a</w:t>
            </w:r>
            <w:r>
              <w:rPr>
                <w:rFonts w:ascii="Tahoma" w:eastAsia="Tahoma" w:hAnsi="Tahoma" w:cs="Tahoma"/>
                <w:b/>
                <w:bCs/>
                <w:spacing w:val="1"/>
                <w:position w:val="-1"/>
              </w:rPr>
              <w:t>t</w:t>
            </w:r>
            <w:r>
              <w:rPr>
                <w:rFonts w:ascii="Tahoma" w:eastAsia="Tahoma" w:hAnsi="Tahoma" w:cs="Tahoma"/>
                <w:b/>
                <w:bCs/>
                <w:spacing w:val="-1"/>
                <w:position w:val="-1"/>
              </w:rPr>
              <w:t>e</w:t>
            </w:r>
            <w:r>
              <w:rPr>
                <w:rFonts w:ascii="Tahoma" w:eastAsia="Tahoma" w:hAnsi="Tahoma" w:cs="Tahoma"/>
                <w:b/>
                <w:bCs/>
                <w:spacing w:val="2"/>
                <w:position w:val="-1"/>
              </w:rPr>
              <w:t>g</w:t>
            </w:r>
            <w:r>
              <w:rPr>
                <w:rFonts w:ascii="Tahoma" w:eastAsia="Tahoma" w:hAnsi="Tahoma" w:cs="Tahoma"/>
                <w:b/>
                <w:bCs/>
                <w:position w:val="-1"/>
              </w:rPr>
              <w:t>or</w:t>
            </w:r>
            <w:r>
              <w:rPr>
                <w:rFonts w:ascii="Tahoma" w:eastAsia="Tahoma" w:hAnsi="Tahoma" w:cs="Tahoma"/>
                <w:b/>
                <w:bCs/>
                <w:spacing w:val="-1"/>
                <w:position w:val="-1"/>
              </w:rPr>
              <w:t>ie</w:t>
            </w:r>
            <w:r>
              <w:rPr>
                <w:rFonts w:ascii="Tahoma" w:eastAsia="Tahoma" w:hAnsi="Tahoma" w:cs="Tahoma"/>
                <w:b/>
                <w:bCs/>
                <w:position w:val="-1"/>
              </w:rPr>
              <w:t>s</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02680C" w:rsidP="0002680C">
            <w:pPr>
              <w:spacing w:line="240" w:lineRule="exact"/>
              <w:ind w:right="5"/>
              <w:jc w:val="center"/>
              <w:rPr>
                <w:rFonts w:ascii="Tahoma" w:eastAsia="Tahoma" w:hAnsi="Tahoma" w:cs="Tahoma"/>
              </w:rPr>
            </w:pPr>
            <w:r>
              <w:rPr>
                <w:rFonts w:ascii="Tahoma" w:eastAsia="Tahoma" w:hAnsi="Tahoma" w:cs="Tahoma"/>
                <w:b/>
                <w:bCs/>
                <w:w w:val="99"/>
                <w:position w:val="-1"/>
              </w:rPr>
              <w:t>Pre-</w:t>
            </w:r>
            <w:r w:rsidR="00482FAD">
              <w:rPr>
                <w:rFonts w:ascii="Tahoma" w:eastAsia="Tahoma" w:hAnsi="Tahoma" w:cs="Tahoma"/>
                <w:b/>
                <w:bCs/>
                <w:w w:val="99"/>
                <w:position w:val="-1"/>
              </w:rPr>
              <w:t>K</w:t>
            </w:r>
            <w:r w:rsidR="00482FAD">
              <w:rPr>
                <w:rFonts w:ascii="Tahoma" w:eastAsia="Tahoma" w:hAnsi="Tahoma" w:cs="Tahoma"/>
                <w:b/>
                <w:bCs/>
                <w:spacing w:val="1"/>
                <w:w w:val="99"/>
                <w:position w:val="-1"/>
              </w:rPr>
              <w:t>-</w:t>
            </w:r>
            <w:r w:rsidR="00482FAD">
              <w:rPr>
                <w:rFonts w:ascii="Tahoma" w:eastAsia="Tahoma" w:hAnsi="Tahoma" w:cs="Tahoma"/>
                <w:b/>
                <w:bCs/>
                <w:w w:val="99"/>
                <w:position w:val="-1"/>
              </w:rPr>
              <w:t>2</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line="240" w:lineRule="exact"/>
              <w:ind w:left="958" w:right="940"/>
              <w:jc w:val="center"/>
              <w:rPr>
                <w:rFonts w:ascii="Tahoma" w:eastAsia="Tahoma" w:hAnsi="Tahoma" w:cs="Tahoma"/>
              </w:rPr>
            </w:pPr>
            <w:r>
              <w:rPr>
                <w:rFonts w:ascii="Tahoma" w:eastAsia="Tahoma" w:hAnsi="Tahoma" w:cs="Tahoma"/>
                <w:b/>
                <w:bCs/>
                <w:w w:val="99"/>
                <w:position w:val="-1"/>
              </w:rPr>
              <w:t>3</w:t>
            </w:r>
            <w:r>
              <w:rPr>
                <w:rFonts w:ascii="Tahoma" w:eastAsia="Tahoma" w:hAnsi="Tahoma" w:cs="Tahoma"/>
                <w:b/>
                <w:bCs/>
                <w:spacing w:val="1"/>
                <w:w w:val="99"/>
                <w:position w:val="-1"/>
              </w:rPr>
              <w:t>-</w:t>
            </w:r>
            <w:r>
              <w:rPr>
                <w:rFonts w:ascii="Tahoma" w:eastAsia="Tahoma" w:hAnsi="Tahoma" w:cs="Tahoma"/>
                <w:b/>
                <w:bCs/>
                <w:w w:val="99"/>
                <w:position w:val="-1"/>
              </w:rPr>
              <w:t>5</w:t>
            </w:r>
          </w:p>
        </w:tc>
        <w:tc>
          <w:tcPr>
            <w:tcW w:w="35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line="240" w:lineRule="exact"/>
              <w:ind w:left="1096" w:right="-20"/>
              <w:rPr>
                <w:rFonts w:ascii="Tahoma" w:eastAsia="Tahoma" w:hAnsi="Tahoma" w:cs="Tahoma"/>
              </w:rPr>
            </w:pPr>
            <w:r>
              <w:rPr>
                <w:rFonts w:ascii="Tahoma" w:eastAsia="Tahoma" w:hAnsi="Tahoma" w:cs="Tahoma"/>
                <w:b/>
                <w:bCs/>
                <w:position w:val="-1"/>
              </w:rPr>
              <w:t>Mi</w:t>
            </w:r>
            <w:r>
              <w:rPr>
                <w:rFonts w:ascii="Tahoma" w:eastAsia="Tahoma" w:hAnsi="Tahoma" w:cs="Tahoma"/>
                <w:b/>
                <w:bCs/>
                <w:spacing w:val="-1"/>
                <w:position w:val="-1"/>
              </w:rPr>
              <w:t>d</w:t>
            </w:r>
            <w:r>
              <w:rPr>
                <w:rFonts w:ascii="Tahoma" w:eastAsia="Tahoma" w:hAnsi="Tahoma" w:cs="Tahoma"/>
                <w:b/>
                <w:bCs/>
                <w:spacing w:val="2"/>
                <w:position w:val="-1"/>
              </w:rPr>
              <w:t>d</w:t>
            </w:r>
            <w:r>
              <w:rPr>
                <w:rFonts w:ascii="Tahoma" w:eastAsia="Tahoma" w:hAnsi="Tahoma" w:cs="Tahoma"/>
                <w:b/>
                <w:bCs/>
                <w:position w:val="-1"/>
              </w:rPr>
              <w:t>le</w:t>
            </w:r>
            <w:r>
              <w:rPr>
                <w:rFonts w:ascii="Tahoma" w:eastAsia="Tahoma" w:hAnsi="Tahoma" w:cs="Tahoma"/>
                <w:b/>
                <w:bCs/>
                <w:spacing w:val="-6"/>
                <w:position w:val="-1"/>
              </w:rPr>
              <w:t xml:space="preserve"> </w:t>
            </w:r>
            <w:r>
              <w:rPr>
                <w:rFonts w:ascii="Tahoma" w:eastAsia="Tahoma" w:hAnsi="Tahoma" w:cs="Tahoma"/>
                <w:b/>
                <w:bCs/>
                <w:spacing w:val="1"/>
                <w:position w:val="-1"/>
              </w:rPr>
              <w:t>S</w:t>
            </w:r>
            <w:r>
              <w:rPr>
                <w:rFonts w:ascii="Tahoma" w:eastAsia="Tahoma" w:hAnsi="Tahoma" w:cs="Tahoma"/>
                <w:b/>
                <w:bCs/>
                <w:position w:val="-1"/>
              </w:rPr>
              <w:t>ch</w:t>
            </w:r>
            <w:r>
              <w:rPr>
                <w:rFonts w:ascii="Tahoma" w:eastAsia="Tahoma" w:hAnsi="Tahoma" w:cs="Tahoma"/>
                <w:b/>
                <w:bCs/>
                <w:spacing w:val="-1"/>
                <w:position w:val="-1"/>
              </w:rPr>
              <w:t>o</w:t>
            </w:r>
            <w:r>
              <w:rPr>
                <w:rFonts w:ascii="Tahoma" w:eastAsia="Tahoma" w:hAnsi="Tahoma" w:cs="Tahoma"/>
                <w:b/>
                <w:bCs/>
                <w:spacing w:val="2"/>
                <w:position w:val="-1"/>
              </w:rPr>
              <w:t>o</w:t>
            </w:r>
            <w:r>
              <w:rPr>
                <w:rFonts w:ascii="Tahoma" w:eastAsia="Tahoma" w:hAnsi="Tahoma" w:cs="Tahoma"/>
                <w:b/>
                <w:bCs/>
                <w:position w:val="-1"/>
              </w:rPr>
              <w:t>l</w:t>
            </w:r>
          </w:p>
        </w:tc>
        <w:tc>
          <w:tcPr>
            <w:tcW w:w="4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line="240" w:lineRule="exact"/>
              <w:ind w:left="1702" w:right="1687"/>
              <w:jc w:val="center"/>
              <w:rPr>
                <w:rFonts w:ascii="Tahoma" w:eastAsia="Tahoma" w:hAnsi="Tahoma" w:cs="Tahoma"/>
              </w:rPr>
            </w:pPr>
            <w:r>
              <w:rPr>
                <w:rFonts w:ascii="Tahoma" w:eastAsia="Tahoma" w:hAnsi="Tahoma" w:cs="Tahoma"/>
                <w:b/>
                <w:bCs/>
                <w:spacing w:val="-1"/>
                <w:position w:val="-1"/>
              </w:rPr>
              <w:t>H</w:t>
            </w:r>
            <w:r>
              <w:rPr>
                <w:rFonts w:ascii="Tahoma" w:eastAsia="Tahoma" w:hAnsi="Tahoma" w:cs="Tahoma"/>
                <w:b/>
                <w:bCs/>
                <w:position w:val="-1"/>
              </w:rPr>
              <w:t>i</w:t>
            </w:r>
            <w:r>
              <w:rPr>
                <w:rFonts w:ascii="Tahoma" w:eastAsia="Tahoma" w:hAnsi="Tahoma" w:cs="Tahoma"/>
                <w:b/>
                <w:bCs/>
                <w:spacing w:val="2"/>
                <w:position w:val="-1"/>
              </w:rPr>
              <w:t>g</w:t>
            </w:r>
            <w:r>
              <w:rPr>
                <w:rFonts w:ascii="Tahoma" w:eastAsia="Tahoma" w:hAnsi="Tahoma" w:cs="Tahoma"/>
                <w:b/>
                <w:bCs/>
                <w:position w:val="-1"/>
              </w:rPr>
              <w:t>h</w:t>
            </w:r>
            <w:r>
              <w:rPr>
                <w:rFonts w:ascii="Tahoma" w:eastAsia="Tahoma" w:hAnsi="Tahoma" w:cs="Tahoma"/>
                <w:b/>
                <w:bCs/>
                <w:spacing w:val="-6"/>
                <w:position w:val="-1"/>
              </w:rPr>
              <w:t xml:space="preserve"> </w:t>
            </w:r>
            <w:r>
              <w:rPr>
                <w:rFonts w:ascii="Tahoma" w:eastAsia="Tahoma" w:hAnsi="Tahoma" w:cs="Tahoma"/>
                <w:b/>
                <w:bCs/>
                <w:spacing w:val="1"/>
                <w:w w:val="99"/>
                <w:position w:val="-1"/>
              </w:rPr>
              <w:t>S</w:t>
            </w:r>
            <w:r>
              <w:rPr>
                <w:rFonts w:ascii="Tahoma" w:eastAsia="Tahoma" w:hAnsi="Tahoma" w:cs="Tahoma"/>
                <w:b/>
                <w:bCs/>
                <w:w w:val="99"/>
                <w:position w:val="-1"/>
              </w:rPr>
              <w:t>c</w:t>
            </w:r>
            <w:r>
              <w:rPr>
                <w:rFonts w:ascii="Tahoma" w:eastAsia="Tahoma" w:hAnsi="Tahoma" w:cs="Tahoma"/>
                <w:b/>
                <w:bCs/>
                <w:spacing w:val="2"/>
                <w:w w:val="99"/>
                <w:position w:val="-1"/>
              </w:rPr>
              <w:t>h</w:t>
            </w:r>
            <w:r>
              <w:rPr>
                <w:rFonts w:ascii="Tahoma" w:eastAsia="Tahoma" w:hAnsi="Tahoma" w:cs="Tahoma"/>
                <w:b/>
                <w:bCs/>
                <w:w w:val="99"/>
                <w:position w:val="-1"/>
              </w:rPr>
              <w:t>o</w:t>
            </w:r>
            <w:r>
              <w:rPr>
                <w:rFonts w:ascii="Tahoma" w:eastAsia="Tahoma" w:hAnsi="Tahoma" w:cs="Tahoma"/>
                <w:b/>
                <w:bCs/>
                <w:spacing w:val="-1"/>
                <w:w w:val="99"/>
                <w:position w:val="-1"/>
              </w:rPr>
              <w:t>o</w:t>
            </w:r>
            <w:r>
              <w:rPr>
                <w:rFonts w:ascii="Tahoma" w:eastAsia="Tahoma" w:hAnsi="Tahoma" w:cs="Tahoma"/>
                <w:b/>
                <w:bCs/>
                <w:w w:val="99"/>
                <w:position w:val="-1"/>
              </w:rPr>
              <w:t>l</w:t>
            </w:r>
          </w:p>
        </w:tc>
      </w:tr>
      <w:tr w:rsidR="00482FAD" w:rsidRPr="0002680C" w:rsidTr="00C91DB1">
        <w:trPr>
          <w:trHeight w:hRule="exact" w:val="2908"/>
        </w:trPr>
        <w:tc>
          <w:tcPr>
            <w:tcW w:w="18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20"/>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1"/>
              </w:rPr>
              <w:t>t</w:t>
            </w:r>
            <w:r w:rsidRPr="0002680C">
              <w:rPr>
                <w:rFonts w:ascii="Tahoma" w:eastAsia="Tahoma" w:hAnsi="Tahoma" w:cs="Tahoma"/>
                <w:b/>
                <w:bCs/>
                <w:spacing w:val="1"/>
              </w:rPr>
              <w:t>i</w:t>
            </w:r>
            <w:r w:rsidRPr="0002680C">
              <w:rPr>
                <w:rFonts w:ascii="Tahoma" w:eastAsia="Tahoma" w:hAnsi="Tahoma" w:cs="Tahoma"/>
                <w:b/>
                <w:bCs/>
              </w:rPr>
              <w:t>f</w:t>
            </w:r>
            <w:r w:rsidRPr="0002680C">
              <w:rPr>
                <w:rFonts w:ascii="Tahoma" w:eastAsia="Tahoma" w:hAnsi="Tahoma" w:cs="Tahoma"/>
                <w:b/>
                <w:bCs/>
                <w:spacing w:val="1"/>
              </w:rPr>
              <w:t>i</w:t>
            </w:r>
            <w:r w:rsidRPr="0002680C">
              <w:rPr>
                <w:rFonts w:ascii="Tahoma" w:eastAsia="Tahoma" w:hAnsi="Tahoma" w:cs="Tahoma"/>
                <w:b/>
                <w:bCs/>
              </w:rPr>
              <w:t>c</w:t>
            </w:r>
            <w:r w:rsidR="0002680C">
              <w:rPr>
                <w:rFonts w:ascii="Tahoma" w:eastAsia="Tahoma" w:hAnsi="Tahoma" w:cs="Tahoma"/>
              </w:rPr>
              <w:t xml:space="preserve"> </w:t>
            </w:r>
            <w:r w:rsidRPr="0002680C">
              <w:rPr>
                <w:rFonts w:ascii="Tahoma" w:eastAsia="Tahoma" w:hAnsi="Tahoma" w:cs="Tahoma"/>
                <w:b/>
                <w:bCs/>
              </w:rPr>
              <w:t>In</w:t>
            </w:r>
            <w:r w:rsidRPr="0002680C">
              <w:rPr>
                <w:rFonts w:ascii="Tahoma" w:eastAsia="Tahoma" w:hAnsi="Tahoma" w:cs="Tahoma"/>
                <w:b/>
                <w:bCs/>
                <w:spacing w:val="1"/>
              </w:rPr>
              <w:t>v</w:t>
            </w:r>
            <w:r w:rsidRPr="0002680C">
              <w:rPr>
                <w:rFonts w:ascii="Tahoma" w:eastAsia="Tahoma" w:hAnsi="Tahoma" w:cs="Tahoma"/>
                <w:b/>
                <w:bCs/>
                <w:spacing w:val="-1"/>
              </w:rPr>
              <w:t>e</w:t>
            </w:r>
            <w:r w:rsidRPr="0002680C">
              <w:rPr>
                <w:rFonts w:ascii="Tahoma" w:eastAsia="Tahoma" w:hAnsi="Tahoma" w:cs="Tahoma"/>
                <w:b/>
                <w:bCs/>
              </w:rPr>
              <w:t>st</w:t>
            </w:r>
            <w:r w:rsidRPr="0002680C">
              <w:rPr>
                <w:rFonts w:ascii="Tahoma" w:eastAsia="Tahoma" w:hAnsi="Tahoma" w:cs="Tahoma"/>
                <w:b/>
                <w:bCs/>
                <w:spacing w:val="1"/>
              </w:rPr>
              <w:t>ig</w:t>
            </w:r>
            <w:r w:rsidRPr="0002680C">
              <w:rPr>
                <w:rFonts w:ascii="Tahoma" w:eastAsia="Tahoma" w:hAnsi="Tahoma" w:cs="Tahoma"/>
                <w:b/>
                <w:bCs/>
              </w:rPr>
              <w:t>at</w:t>
            </w:r>
            <w:r w:rsidRPr="0002680C">
              <w:rPr>
                <w:rFonts w:ascii="Tahoma" w:eastAsia="Tahoma" w:hAnsi="Tahoma" w:cs="Tahoma"/>
                <w:b/>
                <w:bCs/>
                <w:spacing w:val="1"/>
              </w:rPr>
              <w:t>i</w:t>
            </w:r>
            <w:r w:rsidRPr="0002680C">
              <w:rPr>
                <w:rFonts w:ascii="Tahoma" w:eastAsia="Tahoma" w:hAnsi="Tahoma" w:cs="Tahoma"/>
                <w:b/>
                <w:bCs/>
              </w:rPr>
              <w:t>ons</w:t>
            </w:r>
            <w:r w:rsidRPr="0002680C">
              <w:rPr>
                <w:rFonts w:ascii="Tahoma" w:eastAsia="Tahoma" w:hAnsi="Tahoma" w:cs="Tahoma"/>
                <w:b/>
                <w:bCs/>
                <w:spacing w:val="-10"/>
              </w:rPr>
              <w:t xml:space="preserve"> </w:t>
            </w:r>
            <w:r w:rsidRPr="0002680C">
              <w:rPr>
                <w:rFonts w:ascii="Tahoma" w:eastAsia="Tahoma" w:hAnsi="Tahoma" w:cs="Tahoma"/>
                <w:b/>
                <w:bCs/>
              </w:rPr>
              <w:t>U</w:t>
            </w:r>
            <w:r w:rsidRPr="0002680C">
              <w:rPr>
                <w:rFonts w:ascii="Tahoma" w:eastAsia="Tahoma" w:hAnsi="Tahoma" w:cs="Tahoma"/>
                <w:b/>
                <w:bCs/>
                <w:spacing w:val="3"/>
              </w:rPr>
              <w:t>s</w:t>
            </w:r>
            <w:r w:rsidRPr="0002680C">
              <w:rPr>
                <w:rFonts w:ascii="Tahoma" w:eastAsia="Tahoma" w:hAnsi="Tahoma" w:cs="Tahoma"/>
                <w:b/>
                <w:bCs/>
              </w:rPr>
              <w:t>e</w:t>
            </w:r>
            <w:r w:rsidRPr="0002680C">
              <w:rPr>
                <w:rFonts w:ascii="Tahoma" w:eastAsia="Tahoma" w:hAnsi="Tahoma" w:cs="Tahoma"/>
                <w:b/>
                <w:bCs/>
                <w:spacing w:val="-4"/>
              </w:rPr>
              <w:t xml:space="preserve"> </w:t>
            </w:r>
            <w:r w:rsidRPr="0002680C">
              <w:rPr>
                <w:rFonts w:ascii="Tahoma" w:eastAsia="Tahoma" w:hAnsi="Tahoma" w:cs="Tahoma"/>
                <w:b/>
                <w:bCs/>
              </w:rPr>
              <w:t>a</w:t>
            </w:r>
            <w:r w:rsidR="0002680C">
              <w:rPr>
                <w:rFonts w:ascii="Tahoma" w:eastAsia="Tahoma" w:hAnsi="Tahoma" w:cs="Tahoma"/>
              </w:rPr>
              <w:t xml:space="preserve"> </w:t>
            </w:r>
            <w:r w:rsidRPr="0002680C">
              <w:rPr>
                <w:rFonts w:ascii="Tahoma" w:eastAsia="Tahoma" w:hAnsi="Tahoma" w:cs="Tahoma"/>
                <w:b/>
                <w:bCs/>
              </w:rPr>
              <w:t>Var</w:t>
            </w:r>
            <w:r w:rsidRPr="0002680C">
              <w:rPr>
                <w:rFonts w:ascii="Tahoma" w:eastAsia="Tahoma" w:hAnsi="Tahoma" w:cs="Tahoma"/>
                <w:b/>
                <w:bCs/>
                <w:spacing w:val="1"/>
              </w:rPr>
              <w:t>i</w:t>
            </w:r>
            <w:r w:rsidRPr="0002680C">
              <w:rPr>
                <w:rFonts w:ascii="Tahoma" w:eastAsia="Tahoma" w:hAnsi="Tahoma" w:cs="Tahoma"/>
                <w:b/>
                <w:bCs/>
                <w:spacing w:val="-1"/>
              </w:rPr>
              <w:t>e</w:t>
            </w:r>
            <w:r w:rsidRPr="0002680C">
              <w:rPr>
                <w:rFonts w:ascii="Tahoma" w:eastAsia="Tahoma" w:hAnsi="Tahoma" w:cs="Tahoma"/>
                <w:b/>
                <w:bCs/>
                <w:spacing w:val="2"/>
              </w:rPr>
              <w:t>t</w:t>
            </w:r>
            <w:r w:rsidRPr="0002680C">
              <w:rPr>
                <w:rFonts w:ascii="Tahoma" w:eastAsia="Tahoma" w:hAnsi="Tahoma" w:cs="Tahoma"/>
                <w:b/>
                <w:bCs/>
              </w:rPr>
              <w:t>y</w:t>
            </w:r>
            <w:r w:rsidRPr="0002680C">
              <w:rPr>
                <w:rFonts w:ascii="Tahoma" w:eastAsia="Tahoma" w:hAnsi="Tahoma" w:cs="Tahoma"/>
                <w:b/>
                <w:bCs/>
                <w:spacing w:val="-6"/>
              </w:rPr>
              <w:t xml:space="preserve"> </w:t>
            </w:r>
            <w:r w:rsidRPr="0002680C">
              <w:rPr>
                <w:rFonts w:ascii="Tahoma" w:eastAsia="Tahoma" w:hAnsi="Tahoma" w:cs="Tahoma"/>
                <w:b/>
                <w:bCs/>
              </w:rPr>
              <w:t>of</w:t>
            </w:r>
            <w:r w:rsidRPr="0002680C">
              <w:rPr>
                <w:rFonts w:ascii="Tahoma" w:eastAsia="Tahoma" w:hAnsi="Tahoma" w:cs="Tahoma"/>
                <w:b/>
                <w:bCs/>
                <w:spacing w:val="-1"/>
              </w:rPr>
              <w:t xml:space="preserve"> </w:t>
            </w:r>
            <w:r w:rsidRPr="0002680C">
              <w:rPr>
                <w:rFonts w:ascii="Tahoma" w:eastAsia="Tahoma" w:hAnsi="Tahoma" w:cs="Tahoma"/>
                <w:b/>
                <w:bCs/>
                <w:spacing w:val="2"/>
              </w:rPr>
              <w:t>M</w:t>
            </w:r>
            <w:r w:rsidRPr="0002680C">
              <w:rPr>
                <w:rFonts w:ascii="Tahoma" w:eastAsia="Tahoma" w:hAnsi="Tahoma" w:cs="Tahoma"/>
                <w:b/>
                <w:bCs/>
                <w:spacing w:val="-1"/>
              </w:rPr>
              <w:t>e</w:t>
            </w:r>
            <w:r w:rsidRPr="0002680C">
              <w:rPr>
                <w:rFonts w:ascii="Tahoma" w:eastAsia="Tahoma" w:hAnsi="Tahoma" w:cs="Tahoma"/>
                <w:b/>
                <w:bCs/>
              </w:rPr>
              <w:t>t</w:t>
            </w:r>
            <w:r w:rsidRPr="0002680C">
              <w:rPr>
                <w:rFonts w:ascii="Tahoma" w:eastAsia="Tahoma" w:hAnsi="Tahoma" w:cs="Tahoma"/>
                <w:b/>
                <w:bCs/>
                <w:spacing w:val="-1"/>
              </w:rPr>
              <w:t>h</w:t>
            </w:r>
            <w:r w:rsidRPr="0002680C">
              <w:rPr>
                <w:rFonts w:ascii="Tahoma" w:eastAsia="Tahoma" w:hAnsi="Tahoma" w:cs="Tahoma"/>
                <w:b/>
                <w:bCs/>
              </w:rPr>
              <w:t>o</w:t>
            </w:r>
            <w:r w:rsidRPr="0002680C">
              <w:rPr>
                <w:rFonts w:ascii="Tahoma" w:eastAsia="Tahoma" w:hAnsi="Tahoma" w:cs="Tahoma"/>
                <w:b/>
                <w:bCs/>
                <w:spacing w:val="1"/>
              </w:rPr>
              <w:t>d</w:t>
            </w:r>
            <w:r w:rsidRPr="0002680C">
              <w:rPr>
                <w:rFonts w:ascii="Tahoma" w:eastAsia="Tahoma" w:hAnsi="Tahoma" w:cs="Tahoma"/>
                <w:b/>
                <w:bCs/>
              </w:rPr>
              <w:t>s</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 b</w:t>
            </w:r>
            <w:r w:rsidRPr="0002680C">
              <w:rPr>
                <w:rFonts w:ascii="Tahoma" w:eastAsia="Tahoma" w:hAnsi="Tahoma" w:cs="Tahoma"/>
                <w:spacing w:val="1"/>
                <w:sz w:val="18"/>
                <w:szCs w:val="18"/>
              </w:rPr>
              <w:t>e</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2"/>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p>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2"/>
                <w:sz w:val="18"/>
                <w:szCs w:val="18"/>
              </w:rPr>
              <w:t>n</w:t>
            </w:r>
            <w:r w:rsidRPr="0002680C">
              <w:rPr>
                <w:rFonts w:ascii="Tahoma" w:eastAsia="Tahoma" w:hAnsi="Tahoma" w:cs="Tahoma"/>
                <w:spacing w:val="-1"/>
                <w:sz w:val="18"/>
                <w:szCs w:val="18"/>
              </w:rPr>
              <w:t>ti</w:t>
            </w:r>
            <w:r w:rsidRPr="0002680C">
              <w:rPr>
                <w:rFonts w:ascii="Tahoma" w:eastAsia="Tahoma" w:hAnsi="Tahoma" w:cs="Tahoma"/>
                <w:sz w:val="18"/>
                <w:szCs w:val="18"/>
              </w:rPr>
              <w:t>st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f</w:t>
            </w:r>
            <w:r w:rsidRPr="0002680C">
              <w:rPr>
                <w:rFonts w:ascii="Tahoma" w:eastAsia="Tahoma" w:hAnsi="Tahoma" w:cs="Tahoma"/>
                <w:spacing w:val="-1"/>
                <w:sz w:val="18"/>
                <w:szCs w:val="18"/>
              </w:rPr>
              <w:t>f</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t w</w:t>
            </w:r>
            <w:r w:rsidRPr="0002680C">
              <w:rPr>
                <w:rFonts w:ascii="Tahoma" w:eastAsia="Tahoma" w:hAnsi="Tahoma" w:cs="Tahoma"/>
                <w:spacing w:val="-1"/>
                <w:sz w:val="18"/>
                <w:szCs w:val="18"/>
              </w:rPr>
              <w:t>a</w:t>
            </w:r>
            <w:r w:rsidRPr="0002680C">
              <w:rPr>
                <w:rFonts w:ascii="Tahoma" w:eastAsia="Tahoma" w:hAnsi="Tahoma" w:cs="Tahoma"/>
                <w:sz w:val="18"/>
                <w:szCs w:val="18"/>
              </w:rPr>
              <w:t>ys</w:t>
            </w:r>
            <w:r w:rsidRPr="0002680C">
              <w:rPr>
                <w:rFonts w:ascii="Tahoma" w:eastAsia="Tahoma" w:hAnsi="Tahoma" w:cs="Tahoma"/>
                <w:spacing w:val="-1"/>
                <w:sz w:val="18"/>
                <w:szCs w:val="18"/>
              </w:rPr>
              <w:t xml:space="preserve"> t</w:t>
            </w:r>
            <w:r w:rsidRPr="0002680C">
              <w:rPr>
                <w:rFonts w:ascii="Tahoma" w:eastAsia="Tahoma" w:hAnsi="Tahoma" w:cs="Tahoma"/>
                <w:sz w:val="18"/>
                <w:szCs w:val="18"/>
              </w:rPr>
              <w:t>o s</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dy</w:t>
            </w:r>
            <w:r w:rsidRPr="0002680C">
              <w:rPr>
                <w:rFonts w:ascii="Tahoma" w:eastAsia="Tahoma" w:hAnsi="Tahoma" w:cs="Tahoma"/>
                <w:spacing w:val="-1"/>
                <w:sz w:val="18"/>
                <w:szCs w:val="18"/>
              </w:rPr>
              <w:t xml:space="preserve"> 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rl</w:t>
            </w:r>
            <w:r w:rsidRPr="0002680C">
              <w:rPr>
                <w:rFonts w:ascii="Tahoma" w:eastAsia="Tahoma" w:hAnsi="Tahoma" w:cs="Tahoma"/>
                <w:spacing w:val="-1"/>
                <w:sz w:val="18"/>
                <w:szCs w:val="18"/>
              </w:rPr>
              <w:t>d</w:t>
            </w:r>
            <w:r w:rsidRPr="0002680C">
              <w:rPr>
                <w:rFonts w:ascii="Tahoma" w:eastAsia="Tahoma" w:hAnsi="Tahoma" w:cs="Tahoma"/>
                <w:sz w:val="18"/>
                <w:szCs w:val="18"/>
              </w:rPr>
              <w:t>.</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5" w:right="78"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et</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m</w:t>
            </w:r>
            <w:r w:rsidRPr="0002680C">
              <w:rPr>
                <w:rFonts w:ascii="Tahoma" w:eastAsia="Tahoma" w:hAnsi="Tahoma" w:cs="Tahoma"/>
                <w:spacing w:val="-1"/>
                <w:sz w:val="18"/>
                <w:szCs w:val="18"/>
              </w:rPr>
              <w:t>in</w:t>
            </w:r>
            <w:r w:rsidRPr="0002680C">
              <w:rPr>
                <w:rFonts w:ascii="Tahoma" w:eastAsia="Tahoma" w:hAnsi="Tahoma" w:cs="Tahoma"/>
                <w:spacing w:val="1"/>
                <w:sz w:val="18"/>
                <w:szCs w:val="18"/>
              </w:rPr>
              <w:t>e</w:t>
            </w:r>
            <w:r w:rsidRPr="0002680C">
              <w:rPr>
                <w:rFonts w:ascii="Tahoma" w:eastAsia="Tahoma" w:hAnsi="Tahoma" w:cs="Tahoma"/>
                <w:sz w:val="18"/>
                <w:szCs w:val="18"/>
              </w:rPr>
              <w:t>d by</w:t>
            </w:r>
            <w:r w:rsidRPr="0002680C">
              <w:rPr>
                <w:rFonts w:ascii="Tahoma" w:eastAsia="Tahoma" w:hAnsi="Tahoma" w:cs="Tahoma"/>
                <w:spacing w:val="-1"/>
                <w:sz w:val="18"/>
                <w:szCs w:val="18"/>
              </w:rPr>
              <w:t xml:space="preserve"> </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pacing w:val="3"/>
                <w:sz w:val="18"/>
                <w:szCs w:val="18"/>
              </w:rPr>
              <w:t>s</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02680C">
            <w:pPr>
              <w:ind w:left="355" w:right="253"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z w:val="18"/>
                <w:szCs w:val="18"/>
              </w:rPr>
              <w:t>a v</w:t>
            </w:r>
            <w:r w:rsidRPr="0002680C">
              <w:rPr>
                <w:rFonts w:ascii="Tahoma" w:eastAsia="Tahoma" w:hAnsi="Tahoma" w:cs="Tahoma"/>
                <w:spacing w:val="-1"/>
                <w:sz w:val="18"/>
                <w:szCs w:val="18"/>
              </w:rPr>
              <w:t>a</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et</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oo</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n</w:t>
            </w:r>
            <w:r w:rsidRPr="0002680C">
              <w:rPr>
                <w:rFonts w:ascii="Tahoma" w:eastAsia="Tahoma" w:hAnsi="Tahoma" w:cs="Tahoma"/>
                <w:spacing w:val="-1"/>
                <w:sz w:val="18"/>
                <w:szCs w:val="18"/>
              </w:rPr>
              <w:t>i</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p>
        </w:tc>
        <w:tc>
          <w:tcPr>
            <w:tcW w:w="35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me</w:t>
            </w:r>
            <w:r w:rsidRPr="0002680C">
              <w:rPr>
                <w:rFonts w:ascii="Tahoma" w:eastAsia="Tahoma" w:hAnsi="Tahoma" w:cs="Tahoma"/>
                <w:spacing w:val="-1"/>
                <w:sz w:val="18"/>
                <w:szCs w:val="18"/>
              </w:rPr>
              <w:t>th</w:t>
            </w:r>
            <w:r w:rsidRPr="0002680C">
              <w:rPr>
                <w:rFonts w:ascii="Tahoma" w:eastAsia="Tahoma" w:hAnsi="Tahoma" w:cs="Tahoma"/>
                <w:spacing w:val="1"/>
                <w:sz w:val="18"/>
                <w:szCs w:val="18"/>
              </w:rPr>
              <w:t>o</w:t>
            </w:r>
            <w:r w:rsidRPr="0002680C">
              <w:rPr>
                <w:rFonts w:ascii="Tahoma" w:eastAsia="Tahoma" w:hAnsi="Tahoma" w:cs="Tahoma"/>
                <w:sz w:val="18"/>
                <w:szCs w:val="18"/>
              </w:rPr>
              <w:t>ds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oo</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m</w:t>
            </w:r>
            <w:r w:rsidRPr="0002680C">
              <w:rPr>
                <w:rFonts w:ascii="Tahoma" w:eastAsia="Tahoma" w:hAnsi="Tahoma" w:cs="Tahoma"/>
                <w:spacing w:val="2"/>
                <w:sz w:val="18"/>
                <w:szCs w:val="18"/>
              </w:rPr>
              <w:t>a</w:t>
            </w:r>
            <w:r w:rsidRPr="0002680C">
              <w:rPr>
                <w:rFonts w:ascii="Tahoma" w:eastAsia="Tahoma" w:hAnsi="Tahoma" w:cs="Tahoma"/>
                <w:sz w:val="18"/>
                <w:szCs w:val="18"/>
              </w:rPr>
              <w:t>ke</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g</w:t>
            </w:r>
            <w:r w:rsidRPr="0002680C">
              <w:rPr>
                <w:rFonts w:ascii="Tahoma" w:eastAsia="Tahoma" w:hAnsi="Tahoma" w:cs="Tahoma"/>
                <w:spacing w:val="-1"/>
                <w:sz w:val="18"/>
                <w:szCs w:val="18"/>
              </w:rPr>
              <w:t>ui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a s</w:t>
            </w:r>
            <w:r w:rsidRPr="0002680C">
              <w:rPr>
                <w:rFonts w:ascii="Tahoma" w:eastAsia="Tahoma" w:hAnsi="Tahoma" w:cs="Tahoma"/>
                <w:spacing w:val="1"/>
                <w:sz w:val="18"/>
                <w:szCs w:val="18"/>
              </w:rPr>
              <w:t>e</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 xml:space="preserve">s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re</w:t>
            </w:r>
            <w:r w:rsidRPr="0002680C">
              <w:rPr>
                <w:rFonts w:ascii="Tahoma" w:eastAsia="Tahoma" w:hAnsi="Tahoma" w:cs="Tahoma"/>
                <w:spacing w:val="-1"/>
                <w:sz w:val="18"/>
                <w:szCs w:val="18"/>
              </w:rPr>
              <w:t xml:space="preserve"> a</w:t>
            </w:r>
            <w:r w:rsidRPr="0002680C">
              <w:rPr>
                <w:rFonts w:ascii="Tahoma" w:eastAsia="Tahoma" w:hAnsi="Tahoma" w:cs="Tahoma"/>
                <w:sz w:val="18"/>
                <w:szCs w:val="18"/>
              </w:rPr>
              <w:t>cc</w:t>
            </w:r>
            <w:r w:rsidRPr="0002680C">
              <w:rPr>
                <w:rFonts w:ascii="Tahoma" w:eastAsia="Tahoma" w:hAnsi="Tahoma" w:cs="Tahoma"/>
                <w:spacing w:val="-1"/>
                <w:sz w:val="18"/>
                <w:szCs w:val="18"/>
              </w:rPr>
              <w: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cy</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4"/>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 xml:space="preserve">s,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o</w:t>
            </w:r>
            <w:r w:rsidRPr="0002680C">
              <w:rPr>
                <w:rFonts w:ascii="Tahoma" w:eastAsia="Tahoma" w:hAnsi="Tahoma" w:cs="Tahoma"/>
                <w:sz w:val="18"/>
                <w:szCs w:val="18"/>
              </w:rPr>
              <w:t>b</w:t>
            </w:r>
            <w:r w:rsidRPr="0002680C">
              <w:rPr>
                <w:rFonts w:ascii="Tahoma" w:eastAsia="Tahoma" w:hAnsi="Tahoma" w:cs="Tahoma"/>
                <w:spacing w:val="-1"/>
                <w:sz w:val="18"/>
                <w:szCs w:val="18"/>
              </w:rPr>
              <w:t>j</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vi</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f</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en</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2"/>
                <w:sz w:val="18"/>
                <w:szCs w:val="18"/>
              </w:rPr>
              <w:t>v</w:t>
            </w:r>
            <w:r w:rsidRPr="0002680C">
              <w:rPr>
                <w:rFonts w:ascii="Tahoma" w:eastAsia="Tahoma" w:hAnsi="Tahoma" w:cs="Tahoma"/>
                <w:spacing w:val="-1"/>
                <w:sz w:val="18"/>
                <w:szCs w:val="18"/>
              </w:rPr>
              <w:t>al</w:t>
            </w:r>
            <w:r w:rsidRPr="0002680C">
              <w:rPr>
                <w:rFonts w:ascii="Tahoma" w:eastAsia="Tahoma" w:hAnsi="Tahoma" w:cs="Tahoma"/>
                <w:spacing w:val="1"/>
                <w:sz w:val="18"/>
                <w:szCs w:val="18"/>
              </w:rPr>
              <w:t>ua</w:t>
            </w:r>
            <w:r w:rsidRPr="0002680C">
              <w:rPr>
                <w:rFonts w:ascii="Tahoma" w:eastAsia="Tahoma" w:hAnsi="Tahoma" w:cs="Tahoma"/>
                <w:spacing w:val="-1"/>
                <w:sz w:val="18"/>
                <w:szCs w:val="18"/>
              </w:rPr>
              <w:t>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7"/>
                <w:sz w:val="18"/>
                <w:szCs w:val="18"/>
              </w:rPr>
              <w:t xml:space="preserve"> </w:t>
            </w:r>
            <w:r w:rsidRPr="0002680C">
              <w:rPr>
                <w:rFonts w:ascii="Tahoma" w:eastAsia="Tahoma" w:hAnsi="Tahoma" w:cs="Tahoma"/>
                <w:sz w:val="18"/>
                <w:szCs w:val="18"/>
              </w:rPr>
              <w:t>pr</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1"/>
                <w:sz w:val="18"/>
                <w:szCs w:val="18"/>
              </w:rPr>
              <w:t>o</w:t>
            </w:r>
            <w:r w:rsidRPr="0002680C">
              <w:rPr>
                <w:rFonts w:ascii="Tahoma" w:eastAsia="Tahoma" w:hAnsi="Tahoma" w:cs="Tahoma"/>
                <w:sz w:val="18"/>
                <w:szCs w:val="18"/>
              </w:rPr>
              <w:t>s</w:t>
            </w:r>
            <w:r w:rsidRPr="0002680C">
              <w:rPr>
                <w:rFonts w:ascii="Tahoma" w:eastAsia="Tahoma" w:hAnsi="Tahoma" w:cs="Tahoma"/>
                <w:spacing w:val="4"/>
                <w:sz w:val="18"/>
                <w:szCs w:val="18"/>
              </w:rPr>
              <w:t>e</w:t>
            </w:r>
            <w:r w:rsidRPr="0002680C">
              <w:rPr>
                <w:rFonts w:ascii="Tahoma" w:eastAsia="Tahoma" w:hAnsi="Tahoma" w:cs="Tahoma"/>
                <w:sz w:val="18"/>
                <w:szCs w:val="18"/>
              </w:rPr>
              <w:t xml:space="preserve">d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alu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u</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cr</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z w:val="18"/>
                <w:szCs w:val="18"/>
              </w:rPr>
              <w:t>a</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2"/>
                <w:sz w:val="18"/>
                <w:szCs w:val="18"/>
              </w:rPr>
              <w:t>g</w:t>
            </w:r>
            <w:r w:rsidRPr="0002680C">
              <w:rPr>
                <w:rFonts w:ascii="Tahoma" w:eastAsia="Tahoma" w:hAnsi="Tahoma" w:cs="Tahoma"/>
                <w:spacing w:val="-1"/>
                <w:sz w:val="18"/>
                <w:szCs w:val="18"/>
              </w:rPr>
              <w:t>ui</w:t>
            </w:r>
            <w:r w:rsidRPr="0002680C">
              <w:rPr>
                <w:rFonts w:ascii="Tahoma" w:eastAsia="Tahoma" w:hAnsi="Tahoma" w:cs="Tahoma"/>
                <w:sz w:val="18"/>
                <w:szCs w:val="18"/>
              </w:rPr>
              <w:t>s</w:t>
            </w:r>
            <w:r w:rsidRPr="0002680C">
              <w:rPr>
                <w:rFonts w:ascii="Tahoma" w:eastAsia="Tahoma" w:hAnsi="Tahoma" w:cs="Tahoma"/>
                <w:spacing w:val="2"/>
                <w:sz w:val="18"/>
                <w:szCs w:val="18"/>
              </w:rPr>
              <w:t>h</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 b</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w</w:t>
            </w:r>
            <w:r w:rsidRPr="0002680C">
              <w:rPr>
                <w:rFonts w:ascii="Tahoma" w:eastAsia="Tahoma" w:hAnsi="Tahoma" w:cs="Tahoma"/>
                <w:spacing w:val="1"/>
                <w:sz w:val="18"/>
                <w:szCs w:val="18"/>
              </w:rPr>
              <w:t>ee</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z w:val="18"/>
                <w:szCs w:val="18"/>
              </w:rPr>
              <w:t>sci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1"/>
                <w:sz w:val="18"/>
                <w:szCs w:val="18"/>
              </w:rPr>
              <w:t xml:space="preserve"> 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3"/>
                <w:sz w:val="18"/>
                <w:szCs w:val="18"/>
              </w:rPr>
              <w:t>o</w:t>
            </w:r>
            <w:r w:rsidRPr="0002680C">
              <w:rPr>
                <w:rFonts w:ascii="Tahoma" w:eastAsia="Tahoma" w:hAnsi="Tahoma" w:cs="Tahoma"/>
                <w:sz w:val="18"/>
                <w:szCs w:val="18"/>
              </w:rPr>
              <w:t>n-s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4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rse</w:t>
            </w:r>
            <w:r w:rsidRPr="0002680C">
              <w:rPr>
                <w:rFonts w:ascii="Tahoma" w:eastAsia="Tahoma" w:hAnsi="Tahoma" w:cs="Tahoma"/>
                <w:spacing w:val="-3"/>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pacing w:val="1"/>
                <w:sz w:val="18"/>
                <w:szCs w:val="18"/>
              </w:rPr>
              <w:t>ho</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do</w:t>
            </w:r>
            <w:r w:rsidRPr="0002680C">
              <w:rPr>
                <w:rFonts w:ascii="Tahoma" w:eastAsia="Tahoma" w:hAnsi="Tahoma" w:cs="Tahoma"/>
                <w:spacing w:val="-1"/>
                <w:sz w:val="18"/>
                <w:szCs w:val="18"/>
              </w:rPr>
              <w:t xml:space="preserve"> n</w:t>
            </w:r>
            <w:r w:rsidRPr="0002680C">
              <w:rPr>
                <w:rFonts w:ascii="Tahoma" w:eastAsia="Tahoma" w:hAnsi="Tahoma" w:cs="Tahoma"/>
                <w:spacing w:val="3"/>
                <w:sz w:val="18"/>
                <w:szCs w:val="18"/>
              </w:rPr>
              <w:t>o</w:t>
            </w:r>
            <w:r w:rsidRPr="0002680C">
              <w:rPr>
                <w:rFonts w:ascii="Tahoma" w:eastAsia="Tahoma" w:hAnsi="Tahoma" w:cs="Tahoma"/>
                <w:sz w:val="18"/>
                <w:szCs w:val="18"/>
              </w:rPr>
              <w:t>t</w:t>
            </w:r>
            <w:r w:rsidRPr="0002680C">
              <w:rPr>
                <w:rFonts w:ascii="Tahoma" w:eastAsia="Tahoma" w:hAnsi="Tahoma" w:cs="Tahoma"/>
                <w:spacing w:val="-1"/>
                <w:sz w:val="18"/>
                <w:szCs w:val="18"/>
              </w:rPr>
              <w:t xml:space="preserve"> al</w:t>
            </w:r>
            <w:r w:rsidRPr="0002680C">
              <w:rPr>
                <w:rFonts w:ascii="Tahoma" w:eastAsia="Tahoma" w:hAnsi="Tahoma" w:cs="Tahoma"/>
                <w:spacing w:val="2"/>
                <w:sz w:val="18"/>
                <w:szCs w:val="18"/>
              </w:rPr>
              <w:t>w</w:t>
            </w:r>
            <w:r w:rsidRPr="0002680C">
              <w:rPr>
                <w:rFonts w:ascii="Tahoma" w:eastAsia="Tahoma" w:hAnsi="Tahoma" w:cs="Tahoma"/>
                <w:spacing w:val="-1"/>
                <w:sz w:val="18"/>
                <w:szCs w:val="18"/>
              </w:rPr>
              <w:t>a</w:t>
            </w:r>
            <w:r w:rsidRPr="0002680C">
              <w:rPr>
                <w:rFonts w:ascii="Tahoma" w:eastAsia="Tahoma" w:hAnsi="Tahoma" w:cs="Tahoma"/>
                <w:sz w:val="18"/>
                <w:szCs w:val="18"/>
              </w:rPr>
              <w:t>ys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 s</w:t>
            </w:r>
            <w:r w:rsidRPr="0002680C">
              <w:rPr>
                <w:rFonts w:ascii="Tahoma" w:eastAsia="Tahoma" w:hAnsi="Tahoma" w:cs="Tahoma"/>
                <w:spacing w:val="-1"/>
                <w:sz w:val="18"/>
                <w:szCs w:val="18"/>
              </w:rPr>
              <w:t>a</w:t>
            </w:r>
            <w:r w:rsidRPr="0002680C">
              <w:rPr>
                <w:rFonts w:ascii="Tahoma" w:eastAsia="Tahoma" w:hAnsi="Tahoma" w:cs="Tahoma"/>
                <w:spacing w:val="1"/>
                <w:sz w:val="18"/>
                <w:szCs w:val="18"/>
              </w:rPr>
              <w:t>m</w:t>
            </w:r>
            <w:r w:rsidRPr="0002680C">
              <w:rPr>
                <w:rFonts w:ascii="Tahoma" w:eastAsia="Tahoma" w:hAnsi="Tahoma" w:cs="Tahoma"/>
                <w:sz w:val="18"/>
                <w:szCs w:val="18"/>
              </w:rPr>
              <w:t>e</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o</w:t>
            </w:r>
            <w:r w:rsidRPr="0002680C">
              <w:rPr>
                <w:rFonts w:ascii="Tahoma" w:eastAsia="Tahoma" w:hAnsi="Tahoma" w:cs="Tahoma"/>
                <w:spacing w:val="2"/>
                <w:sz w:val="18"/>
                <w:szCs w:val="18"/>
              </w:rPr>
              <w:t>b</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a</w:t>
            </w:r>
            <w:r w:rsidRPr="0002680C">
              <w:rPr>
                <w:rFonts w:ascii="Tahoma" w:eastAsia="Tahoma" w:hAnsi="Tahoma" w:cs="Tahoma"/>
                <w:spacing w:val="-1"/>
                <w:sz w:val="18"/>
                <w:szCs w:val="18"/>
              </w:rPr>
              <w:t>ta</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pacing w:val="2"/>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2"/>
                <w:sz w:val="18"/>
                <w:szCs w:val="18"/>
              </w:rPr>
              <w:t>d</w:t>
            </w:r>
            <w:r w:rsidRPr="0002680C">
              <w:rPr>
                <w:rFonts w:ascii="Tahoma" w:eastAsia="Tahoma" w:hAnsi="Tahoma" w:cs="Tahoma"/>
                <w:sz w:val="18"/>
                <w:szCs w:val="18"/>
              </w:rPr>
              <w:t>v</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2"/>
                <w:sz w:val="18"/>
                <w:szCs w:val="18"/>
              </w:rPr>
              <w:t>q</w:t>
            </w:r>
            <w:r w:rsidRPr="0002680C">
              <w:rPr>
                <w:rFonts w:ascii="Tahoma" w:eastAsia="Tahoma" w:hAnsi="Tahoma" w:cs="Tahoma"/>
                <w:spacing w:val="-1"/>
                <w:sz w:val="18"/>
                <w:szCs w:val="18"/>
              </w:rPr>
              <w:t>ui</w:t>
            </w:r>
            <w:r w:rsidRPr="0002680C">
              <w:rPr>
                <w:rFonts w:ascii="Tahoma" w:eastAsia="Tahoma" w:hAnsi="Tahoma" w:cs="Tahoma"/>
                <w:sz w:val="18"/>
                <w:szCs w:val="18"/>
              </w:rPr>
              <w:t>ry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pacing w:val="3"/>
                <w:sz w:val="18"/>
                <w:szCs w:val="18"/>
              </w:rPr>
              <w:t>c</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riz</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9"/>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c</w:t>
            </w:r>
            <w:r w:rsidRPr="0002680C">
              <w:rPr>
                <w:rFonts w:ascii="Tahoma" w:eastAsia="Tahoma" w:hAnsi="Tahoma" w:cs="Tahoma"/>
                <w:spacing w:val="1"/>
                <w:sz w:val="18"/>
                <w:szCs w:val="18"/>
              </w:rPr>
              <w:t>ommo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 xml:space="preserve">t </w:t>
            </w:r>
            <w:r w:rsidRPr="0002680C">
              <w:rPr>
                <w:rFonts w:ascii="Tahoma" w:eastAsia="Tahoma" w:hAnsi="Tahoma" w:cs="Tahoma"/>
                <w:spacing w:val="-1"/>
                <w:sz w:val="18"/>
                <w:szCs w:val="18"/>
              </w:rPr>
              <w:t>in</w:t>
            </w:r>
            <w:r w:rsidRPr="0002680C">
              <w:rPr>
                <w:rFonts w:ascii="Tahoma" w:eastAsia="Tahoma" w:hAnsi="Tahoma" w:cs="Tahoma"/>
                <w:sz w:val="18"/>
                <w:szCs w:val="18"/>
              </w:rPr>
              <w:t>c</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40"/>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in</w:t>
            </w:r>
            <w:r w:rsidRPr="0002680C">
              <w:rPr>
                <w:rFonts w:ascii="Tahoma" w:eastAsia="Tahoma" w:hAnsi="Tahoma" w:cs="Tahoma"/>
                <w:spacing w:val="2"/>
                <w:sz w:val="18"/>
                <w:szCs w:val="18"/>
              </w:rPr>
              <w:t>k</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2"/>
                <w:sz w:val="18"/>
                <w:szCs w:val="18"/>
              </w:rPr>
              <w:t xml:space="preserve"> </w:t>
            </w:r>
            <w:r w:rsidRPr="0002680C">
              <w:rPr>
                <w:rFonts w:ascii="Tahoma" w:eastAsia="Tahoma" w:hAnsi="Tahoma" w:cs="Tahoma"/>
                <w:sz w:val="18"/>
                <w:szCs w:val="18"/>
              </w:rPr>
              <w:t>pr</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w:t>
            </w:r>
            <w:r w:rsidRPr="0002680C">
              <w:rPr>
                <w:rFonts w:ascii="Tahoma" w:eastAsia="Tahoma" w:hAnsi="Tahoma" w:cs="Tahoma"/>
                <w:spacing w:val="1"/>
                <w:sz w:val="18"/>
                <w:szCs w:val="18"/>
              </w:rPr>
              <w:t>m</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10"/>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w:t>
            </w:r>
            <w:r w:rsidRPr="0002680C">
              <w:rPr>
                <w:rFonts w:ascii="Tahoma" w:eastAsia="Tahoma" w:hAnsi="Tahoma" w:cs="Tahoma"/>
                <w:spacing w:val="-1"/>
                <w:sz w:val="18"/>
                <w:szCs w:val="18"/>
              </w:rPr>
              <w:t>j</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y, sk</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ti</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m</w:t>
            </w:r>
            <w:r w:rsidRPr="0002680C">
              <w:rPr>
                <w:rFonts w:ascii="Tahoma" w:eastAsia="Tahoma" w:hAnsi="Tahoma" w:cs="Tahoma"/>
                <w:sz w:val="18"/>
                <w:szCs w:val="18"/>
              </w:rPr>
              <w:t>,</w:t>
            </w:r>
            <w:r w:rsidRPr="0002680C">
              <w:rPr>
                <w:rFonts w:ascii="Tahoma" w:eastAsia="Tahoma" w:hAnsi="Tahoma" w:cs="Tahoma"/>
                <w:spacing w:val="-6"/>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pacing w:val="2"/>
                <w:sz w:val="18"/>
                <w:szCs w:val="18"/>
              </w:rPr>
              <w:t>b</w:t>
            </w:r>
            <w:r w:rsidRPr="0002680C">
              <w:rPr>
                <w:rFonts w:ascii="Tahoma" w:eastAsia="Tahoma" w:hAnsi="Tahoma" w:cs="Tahoma"/>
                <w:spacing w:val="-1"/>
                <w:sz w:val="18"/>
                <w:szCs w:val="18"/>
              </w:rPr>
              <w:t>il</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7"/>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pacing w:val="2"/>
                <w:sz w:val="18"/>
                <w:szCs w:val="18"/>
              </w:rPr>
              <w:t>l</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st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et</w:t>
            </w:r>
            <w:r w:rsidRPr="0002680C">
              <w:rPr>
                <w:rFonts w:ascii="Tahoma" w:eastAsia="Tahoma" w:hAnsi="Tahoma" w:cs="Tahoma"/>
                <w:spacing w:val="-1"/>
                <w:sz w:val="18"/>
                <w:szCs w:val="18"/>
              </w:rPr>
              <w:t>hi</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5"/>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t</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0002680C">
              <w:rPr>
                <w:rFonts w:ascii="Tahoma" w:eastAsia="Tahoma" w:hAnsi="Tahoma" w:cs="Tahoma"/>
                <w:sz w:val="18"/>
                <w:szCs w:val="18"/>
              </w:rPr>
              <w:t xml:space="preserve"> </w:t>
            </w:r>
            <w:r w:rsidRPr="0002680C">
              <w:rPr>
                <w:rFonts w:ascii="Tahoma" w:eastAsia="Tahoma" w:hAnsi="Tahoma" w:cs="Tahoma"/>
                <w:spacing w:val="-1"/>
                <w:sz w:val="18"/>
                <w:szCs w:val="18"/>
              </w:rPr>
              <w:t>fi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di</w:t>
            </w:r>
            <w:r w:rsidRPr="0002680C">
              <w:rPr>
                <w:rFonts w:ascii="Tahoma" w:eastAsia="Tahoma" w:hAnsi="Tahoma" w:cs="Tahoma"/>
                <w:sz w:val="18"/>
                <w:szCs w:val="18"/>
              </w:rPr>
              <w:t>s</w:t>
            </w:r>
            <w:r w:rsidRPr="0002680C">
              <w:rPr>
                <w:rFonts w:ascii="Tahoma" w:eastAsia="Tahoma" w:hAnsi="Tahoma" w:cs="Tahoma"/>
                <w:spacing w:val="1"/>
                <w:sz w:val="18"/>
                <w:szCs w:val="18"/>
              </w:rPr>
              <w:t>co</w:t>
            </w:r>
            <w:r w:rsidRPr="0002680C">
              <w:rPr>
                <w:rFonts w:ascii="Tahoma" w:eastAsia="Tahoma" w:hAnsi="Tahoma" w:cs="Tahoma"/>
                <w:spacing w:val="-1"/>
                <w:sz w:val="18"/>
                <w:szCs w:val="18"/>
              </w:rPr>
              <w:t>u</w:t>
            </w:r>
            <w:r w:rsidRPr="0002680C">
              <w:rPr>
                <w:rFonts w:ascii="Tahoma" w:eastAsia="Tahoma" w:hAnsi="Tahoma" w:cs="Tahoma"/>
                <w:sz w:val="18"/>
                <w:szCs w:val="18"/>
              </w:rPr>
              <w:t>rse</w:t>
            </w:r>
            <w:r w:rsidRPr="0002680C">
              <w:rPr>
                <w:rFonts w:ascii="Tahoma" w:eastAsia="Tahoma" w:hAnsi="Tahoma" w:cs="Tahoma"/>
                <w:spacing w:val="-3"/>
                <w:sz w:val="18"/>
                <w:szCs w:val="18"/>
              </w:rPr>
              <w:t xml:space="preserve"> </w:t>
            </w:r>
            <w:r w:rsidRPr="0002680C">
              <w:rPr>
                <w:rFonts w:ascii="Tahoma" w:eastAsia="Tahoma" w:hAnsi="Tahoma" w:cs="Tahoma"/>
                <w:sz w:val="18"/>
                <w:szCs w:val="18"/>
              </w:rPr>
              <w:t>pr</w:t>
            </w:r>
            <w:r w:rsidRPr="0002680C">
              <w:rPr>
                <w:rFonts w:ascii="Tahoma" w:eastAsia="Tahoma" w:hAnsi="Tahoma" w:cs="Tahoma"/>
                <w:spacing w:val="-1"/>
                <w:sz w:val="18"/>
                <w:szCs w:val="18"/>
              </w:rPr>
              <w:t>a</w:t>
            </w:r>
            <w:r w:rsidRPr="0002680C">
              <w:rPr>
                <w:rFonts w:ascii="Tahoma" w:eastAsia="Tahoma" w:hAnsi="Tahoma" w:cs="Tahoma"/>
                <w:spacing w:val="3"/>
                <w:sz w:val="18"/>
                <w:szCs w:val="18"/>
              </w:rPr>
              <w:t>c</w:t>
            </w:r>
            <w:r w:rsidRPr="0002680C">
              <w:rPr>
                <w:rFonts w:ascii="Tahoma" w:eastAsia="Tahoma" w:hAnsi="Tahoma" w:cs="Tahoma"/>
                <w:spacing w:val="-1"/>
                <w:sz w:val="18"/>
                <w:szCs w:val="18"/>
              </w:rPr>
              <w:t>ti</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o</w:t>
            </w:r>
            <w:r w:rsidRPr="0002680C">
              <w:rPr>
                <w:rFonts w:ascii="Tahoma" w:eastAsia="Tahoma" w:hAnsi="Tahoma" w:cs="Tahoma"/>
                <w:sz w:val="18"/>
                <w:szCs w:val="18"/>
              </w:rPr>
              <w:t>rg</w:t>
            </w:r>
            <w:r w:rsidRPr="0002680C">
              <w:rPr>
                <w:rFonts w:ascii="Tahoma" w:eastAsia="Tahoma" w:hAnsi="Tahoma" w:cs="Tahoma"/>
                <w:spacing w:val="-1"/>
                <w:sz w:val="18"/>
                <w:szCs w:val="18"/>
              </w:rPr>
              <w:t>ani</w:t>
            </w:r>
            <w:r w:rsidRPr="0002680C">
              <w:rPr>
                <w:rFonts w:ascii="Tahoma" w:eastAsia="Tahoma" w:hAnsi="Tahoma" w:cs="Tahoma"/>
                <w:sz w:val="18"/>
                <w:szCs w:val="18"/>
              </w:rPr>
              <w:t>z</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1"/>
                <w:sz w:val="18"/>
                <w:szCs w:val="18"/>
              </w:rPr>
              <w:t>ou</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2"/>
                <w:sz w:val="18"/>
                <w:szCs w:val="18"/>
              </w:rPr>
              <w:t>p</w:t>
            </w:r>
            <w:r w:rsidRPr="0002680C">
              <w:rPr>
                <w:rFonts w:ascii="Tahoma" w:eastAsia="Tahoma" w:hAnsi="Tahoma" w:cs="Tahoma"/>
                <w:spacing w:val="-1"/>
                <w:sz w:val="18"/>
                <w:szCs w:val="18"/>
              </w:rPr>
              <w:t>l</w:t>
            </w:r>
            <w:r w:rsidRPr="0002680C">
              <w:rPr>
                <w:rFonts w:ascii="Tahoma" w:eastAsia="Tahoma" w:hAnsi="Tahoma" w:cs="Tahoma"/>
                <w:spacing w:val="2"/>
                <w:sz w:val="18"/>
                <w:szCs w:val="18"/>
              </w:rPr>
              <w:t>i</w:t>
            </w:r>
            <w:r w:rsidRPr="0002680C">
              <w:rPr>
                <w:rFonts w:ascii="Tahoma" w:eastAsia="Tahoma" w:hAnsi="Tahoma" w:cs="Tahoma"/>
                <w:spacing w:val="-1"/>
                <w:sz w:val="18"/>
                <w:szCs w:val="18"/>
              </w:rPr>
              <w:t>na</w:t>
            </w:r>
            <w:r w:rsidRPr="0002680C">
              <w:rPr>
                <w:rFonts w:ascii="Tahoma" w:eastAsia="Tahoma" w:hAnsi="Tahoma" w:cs="Tahoma"/>
                <w:sz w:val="18"/>
                <w:szCs w:val="18"/>
              </w:rPr>
              <w:t>ry d</w:t>
            </w:r>
            <w:r w:rsidRPr="0002680C">
              <w:rPr>
                <w:rFonts w:ascii="Tahoma" w:eastAsia="Tahoma" w:hAnsi="Tahoma" w:cs="Tahoma"/>
                <w:spacing w:val="1"/>
                <w:sz w:val="18"/>
                <w:szCs w:val="18"/>
              </w:rPr>
              <w:t>om</w:t>
            </w:r>
            <w:r w:rsidRPr="0002680C">
              <w:rPr>
                <w:rFonts w:ascii="Tahoma" w:eastAsia="Tahoma" w:hAnsi="Tahoma" w:cs="Tahoma"/>
                <w:spacing w:val="-1"/>
                <w:sz w:val="18"/>
                <w:szCs w:val="18"/>
              </w:rPr>
              <w:t>ain</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ha</w:t>
            </w:r>
            <w:r w:rsidRPr="0002680C">
              <w:rPr>
                <w:rFonts w:ascii="Tahoma" w:eastAsia="Tahoma" w:hAnsi="Tahoma" w:cs="Tahoma"/>
                <w:sz w:val="18"/>
                <w:szCs w:val="18"/>
              </w:rPr>
              <w:t>re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exem</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z w:val="18"/>
                <w:szCs w:val="18"/>
              </w:rPr>
              <w:t>rs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a</w:t>
            </w:r>
            <w:r w:rsidRPr="0002680C">
              <w:rPr>
                <w:rFonts w:ascii="Tahoma" w:eastAsia="Tahoma" w:hAnsi="Tahoma" w:cs="Tahoma"/>
                <w:spacing w:val="2"/>
                <w:sz w:val="18"/>
                <w:szCs w:val="18"/>
              </w:rPr>
              <w:t>ki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4"/>
                <w:sz w:val="18"/>
                <w:szCs w:val="18"/>
              </w:rPr>
              <w:t>c</w:t>
            </w:r>
            <w:r w:rsidRPr="0002680C">
              <w:rPr>
                <w:rFonts w:ascii="Tahoma" w:eastAsia="Tahoma" w:hAnsi="Tahoma" w:cs="Tahoma"/>
                <w:spacing w:val="-1"/>
                <w:sz w:val="18"/>
                <w:szCs w:val="18"/>
              </w:rPr>
              <w:t>i</w:t>
            </w:r>
            <w:r w:rsidRPr="0002680C">
              <w:rPr>
                <w:rFonts w:ascii="Tahoma" w:eastAsia="Tahoma" w:hAnsi="Tahoma" w:cs="Tahoma"/>
                <w:spacing w:val="3"/>
                <w:sz w:val="18"/>
                <w:szCs w:val="18"/>
              </w:rPr>
              <w:t>s</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2"/>
                <w:sz w:val="18"/>
                <w:szCs w:val="18"/>
              </w:rPr>
              <w:t>g</w:t>
            </w:r>
            <w:r w:rsidRPr="0002680C">
              <w:rPr>
                <w:rFonts w:ascii="Tahoma" w:eastAsia="Tahoma" w:hAnsi="Tahoma" w:cs="Tahoma"/>
                <w:spacing w:val="-1"/>
                <w:sz w:val="18"/>
                <w:szCs w:val="18"/>
              </w:rPr>
              <w:t>a</w:t>
            </w:r>
            <w:r w:rsidRPr="0002680C">
              <w:rPr>
                <w:rFonts w:ascii="Tahoma" w:eastAsia="Tahoma" w:hAnsi="Tahoma" w:cs="Tahoma"/>
                <w:sz w:val="18"/>
                <w:szCs w:val="18"/>
              </w:rPr>
              <w:t>rd</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 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in</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r</w:t>
            </w:r>
            <w:r w:rsidRPr="0002680C">
              <w:rPr>
                <w:rFonts w:ascii="Tahoma" w:eastAsia="Tahoma" w:hAnsi="Tahoma" w:cs="Tahoma"/>
                <w:spacing w:val="-1"/>
                <w:sz w:val="18"/>
                <w:szCs w:val="18"/>
              </w:rPr>
              <w:t>u</w:t>
            </w:r>
            <w:r w:rsidRPr="0002680C">
              <w:rPr>
                <w:rFonts w:ascii="Tahoma" w:eastAsia="Tahoma" w:hAnsi="Tahoma" w:cs="Tahoma"/>
                <w:spacing w:val="1"/>
                <w:sz w:val="18"/>
                <w:szCs w:val="18"/>
              </w:rPr>
              <w:t>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et</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o</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a</w:t>
            </w:r>
            <w:r w:rsidRPr="0002680C">
              <w:rPr>
                <w:rFonts w:ascii="Tahoma" w:eastAsia="Tahoma" w:hAnsi="Tahoma" w:cs="Tahoma"/>
                <w:sz w:val="18"/>
                <w:szCs w:val="18"/>
              </w:rPr>
              <w:t>d</w:t>
            </w:r>
            <w:r w:rsidRPr="0002680C">
              <w:rPr>
                <w:rFonts w:ascii="Tahoma" w:eastAsia="Tahoma" w:hAnsi="Tahoma" w:cs="Tahoma"/>
                <w:spacing w:val="1"/>
                <w:sz w:val="18"/>
                <w:szCs w:val="18"/>
              </w:rPr>
              <w:t>o</w:t>
            </w:r>
            <w:r w:rsidRPr="0002680C">
              <w:rPr>
                <w:rFonts w:ascii="Tahoma" w:eastAsia="Tahoma" w:hAnsi="Tahoma" w:cs="Tahoma"/>
                <w:spacing w:val="2"/>
                <w:sz w:val="18"/>
                <w:szCs w:val="18"/>
              </w:rPr>
              <w:t>p</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 m</w:t>
            </w:r>
            <w:r w:rsidRPr="0002680C">
              <w:rPr>
                <w:rFonts w:ascii="Tahoma" w:eastAsia="Tahoma" w:hAnsi="Tahoma" w:cs="Tahoma"/>
                <w:spacing w:val="1"/>
                <w:sz w:val="18"/>
                <w:szCs w:val="18"/>
              </w:rPr>
              <w:t>e</w:t>
            </w:r>
            <w:r w:rsidRPr="0002680C">
              <w:rPr>
                <w:rFonts w:ascii="Tahoma" w:eastAsia="Tahoma" w:hAnsi="Tahoma" w:cs="Tahoma"/>
                <w:spacing w:val="-1"/>
                <w:sz w:val="18"/>
                <w:szCs w:val="18"/>
              </w:rPr>
              <w:t>th</w:t>
            </w:r>
            <w:r w:rsidRPr="0002680C">
              <w:rPr>
                <w:rFonts w:ascii="Tahoma" w:eastAsia="Tahoma" w:hAnsi="Tahoma" w:cs="Tahoma"/>
                <w:spacing w:val="1"/>
                <w:sz w:val="18"/>
                <w:szCs w:val="18"/>
              </w:rPr>
              <w:t>o</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oo</w:t>
            </w:r>
            <w:r w:rsidRPr="0002680C">
              <w:rPr>
                <w:rFonts w:ascii="Tahoma" w:eastAsia="Tahoma" w:hAnsi="Tahoma" w:cs="Tahoma"/>
                <w:spacing w:val="-1"/>
                <w:sz w:val="18"/>
                <w:szCs w:val="18"/>
              </w:rPr>
              <w:t>l</w:t>
            </w:r>
            <w:r w:rsidRPr="0002680C">
              <w:rPr>
                <w:rFonts w:ascii="Tahoma" w:eastAsia="Tahoma" w:hAnsi="Tahoma" w:cs="Tahoma"/>
                <w:sz w:val="18"/>
                <w:szCs w:val="18"/>
              </w:rPr>
              <w:t xml:space="preserve">s,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n</w:t>
            </w:r>
            <w:r w:rsidRPr="0002680C">
              <w:rPr>
                <w:rFonts w:ascii="Tahoma" w:eastAsia="Tahoma" w:hAnsi="Tahoma" w:cs="Tahoma"/>
                <w:spacing w:val="-1"/>
                <w:sz w:val="18"/>
                <w:szCs w:val="18"/>
              </w:rPr>
              <w:t>i</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r</w:t>
            </w:r>
            <w:r w:rsidRPr="0002680C">
              <w:rPr>
                <w:rFonts w:ascii="Tahoma" w:eastAsia="Tahoma" w:hAnsi="Tahoma" w:cs="Tahoma"/>
                <w:spacing w:val="1"/>
                <w:sz w:val="18"/>
                <w:szCs w:val="18"/>
              </w:rPr>
              <w:t>e</w:t>
            </w:r>
            <w:r w:rsidRPr="0002680C">
              <w:rPr>
                <w:rFonts w:ascii="Tahoma" w:eastAsia="Tahoma" w:hAnsi="Tahoma" w:cs="Tahoma"/>
                <w:sz w:val="18"/>
                <w:szCs w:val="18"/>
              </w:rPr>
              <w:t>vise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pr</w:t>
            </w:r>
            <w:r w:rsidRPr="0002680C">
              <w:rPr>
                <w:rFonts w:ascii="Tahoma" w:eastAsia="Tahoma" w:hAnsi="Tahoma" w:cs="Tahoma"/>
                <w:spacing w:val="1"/>
                <w:sz w:val="18"/>
                <w:szCs w:val="18"/>
              </w:rPr>
              <w:t>o</w:t>
            </w:r>
            <w:r w:rsidRPr="0002680C">
              <w:rPr>
                <w:rFonts w:ascii="Tahoma" w:eastAsia="Tahoma" w:hAnsi="Tahoma" w:cs="Tahoma"/>
                <w:sz w:val="18"/>
                <w:szCs w:val="18"/>
              </w:rPr>
              <w:t>d</w:t>
            </w:r>
            <w:r w:rsidRPr="0002680C">
              <w:rPr>
                <w:rFonts w:ascii="Tahoma" w:eastAsia="Tahoma" w:hAnsi="Tahoma" w:cs="Tahoma"/>
                <w:spacing w:val="-1"/>
                <w:sz w:val="18"/>
                <w:szCs w:val="18"/>
              </w:rPr>
              <w:t>u</w:t>
            </w:r>
            <w:r w:rsidRPr="0002680C">
              <w:rPr>
                <w:rFonts w:ascii="Tahoma" w:eastAsia="Tahoma" w:hAnsi="Tahoma" w:cs="Tahoma"/>
                <w:sz w:val="18"/>
                <w:szCs w:val="18"/>
              </w:rPr>
              <w:t>ce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1"/>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w:t>
            </w:r>
            <w:r w:rsidRPr="0002680C">
              <w:rPr>
                <w:rFonts w:ascii="Tahoma" w:eastAsia="Tahoma" w:hAnsi="Tahoma" w:cs="Tahoma"/>
                <w:spacing w:val="1"/>
                <w:sz w:val="18"/>
                <w:szCs w:val="18"/>
              </w:rPr>
              <w:t>e</w:t>
            </w:r>
            <w:r w:rsidRPr="0002680C">
              <w:rPr>
                <w:rFonts w:ascii="Tahoma" w:eastAsia="Tahoma" w:hAnsi="Tahoma" w:cs="Tahoma"/>
                <w:sz w:val="18"/>
                <w:szCs w:val="18"/>
              </w:rPr>
              <w:t>.</w:t>
            </w:r>
          </w:p>
        </w:tc>
      </w:tr>
      <w:tr w:rsidR="00482FAD" w:rsidRPr="0002680C" w:rsidTr="00C91DB1">
        <w:trPr>
          <w:trHeight w:hRule="exact" w:val="1527"/>
        </w:trPr>
        <w:tc>
          <w:tcPr>
            <w:tcW w:w="18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156"/>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1"/>
              </w:rPr>
              <w:t>t</w:t>
            </w:r>
            <w:r w:rsidRPr="0002680C">
              <w:rPr>
                <w:rFonts w:ascii="Tahoma" w:eastAsia="Tahoma" w:hAnsi="Tahoma" w:cs="Tahoma"/>
                <w:b/>
                <w:bCs/>
                <w:spacing w:val="1"/>
              </w:rPr>
              <w:t>i</w:t>
            </w:r>
            <w:r w:rsidRPr="0002680C">
              <w:rPr>
                <w:rFonts w:ascii="Tahoma" w:eastAsia="Tahoma" w:hAnsi="Tahoma" w:cs="Tahoma"/>
                <w:b/>
                <w:bCs/>
              </w:rPr>
              <w:t>f</w:t>
            </w:r>
            <w:r w:rsidRPr="0002680C">
              <w:rPr>
                <w:rFonts w:ascii="Tahoma" w:eastAsia="Tahoma" w:hAnsi="Tahoma" w:cs="Tahoma"/>
                <w:b/>
                <w:bCs/>
                <w:spacing w:val="1"/>
              </w:rPr>
              <w:t>i</w:t>
            </w:r>
            <w:r w:rsidRPr="0002680C">
              <w:rPr>
                <w:rFonts w:ascii="Tahoma" w:eastAsia="Tahoma" w:hAnsi="Tahoma" w:cs="Tahoma"/>
                <w:b/>
                <w:bCs/>
              </w:rPr>
              <w:t>c</w:t>
            </w:r>
            <w:r w:rsidRPr="0002680C">
              <w:rPr>
                <w:rFonts w:ascii="Tahoma" w:eastAsia="Tahoma" w:hAnsi="Tahoma" w:cs="Tahoma"/>
                <w:b/>
                <w:bCs/>
                <w:spacing w:val="-5"/>
              </w:rPr>
              <w:t xml:space="preserve"> </w:t>
            </w:r>
            <w:r w:rsidRPr="0002680C">
              <w:rPr>
                <w:rFonts w:ascii="Tahoma" w:eastAsia="Tahoma" w:hAnsi="Tahoma" w:cs="Tahoma"/>
                <w:b/>
                <w:bCs/>
                <w:spacing w:val="-1"/>
              </w:rPr>
              <w:t>K</w:t>
            </w:r>
            <w:r w:rsidRPr="0002680C">
              <w:rPr>
                <w:rFonts w:ascii="Tahoma" w:eastAsia="Tahoma" w:hAnsi="Tahoma" w:cs="Tahoma"/>
                <w:b/>
                <w:bCs/>
              </w:rPr>
              <w:t>no</w:t>
            </w:r>
            <w:r w:rsidRPr="0002680C">
              <w:rPr>
                <w:rFonts w:ascii="Tahoma" w:eastAsia="Tahoma" w:hAnsi="Tahoma" w:cs="Tahoma"/>
                <w:b/>
                <w:bCs/>
                <w:spacing w:val="1"/>
              </w:rPr>
              <w:t>wl</w:t>
            </w:r>
            <w:r w:rsidRPr="0002680C">
              <w:rPr>
                <w:rFonts w:ascii="Tahoma" w:eastAsia="Tahoma" w:hAnsi="Tahoma" w:cs="Tahoma"/>
                <w:b/>
                <w:bCs/>
                <w:spacing w:val="-1"/>
              </w:rPr>
              <w:t>e</w:t>
            </w:r>
            <w:r w:rsidRPr="0002680C">
              <w:rPr>
                <w:rFonts w:ascii="Tahoma" w:eastAsia="Tahoma" w:hAnsi="Tahoma" w:cs="Tahoma"/>
                <w:b/>
                <w:bCs/>
                <w:spacing w:val="1"/>
              </w:rPr>
              <w:t>dg</w:t>
            </w:r>
            <w:r w:rsidRPr="0002680C">
              <w:rPr>
                <w:rFonts w:ascii="Tahoma" w:eastAsia="Tahoma" w:hAnsi="Tahoma" w:cs="Tahoma"/>
                <w:b/>
                <w:bCs/>
              </w:rPr>
              <w:t xml:space="preserve">e </w:t>
            </w:r>
            <w:r w:rsidRPr="0002680C">
              <w:rPr>
                <w:rFonts w:ascii="Tahoma" w:eastAsia="Tahoma" w:hAnsi="Tahoma" w:cs="Tahoma"/>
                <w:b/>
                <w:bCs/>
                <w:spacing w:val="1"/>
              </w:rPr>
              <w:t>i</w:t>
            </w:r>
            <w:r w:rsidRPr="0002680C">
              <w:rPr>
                <w:rFonts w:ascii="Tahoma" w:eastAsia="Tahoma" w:hAnsi="Tahoma" w:cs="Tahoma"/>
                <w:b/>
                <w:bCs/>
              </w:rPr>
              <w:t>s</w:t>
            </w:r>
            <w:r w:rsidRPr="0002680C">
              <w:rPr>
                <w:rFonts w:ascii="Tahoma" w:eastAsia="Tahoma" w:hAnsi="Tahoma" w:cs="Tahoma"/>
                <w:b/>
                <w:bCs/>
                <w:spacing w:val="-1"/>
              </w:rPr>
              <w:t xml:space="preserve"> </w:t>
            </w:r>
            <w:r w:rsidRPr="0002680C">
              <w:rPr>
                <w:rFonts w:ascii="Tahoma" w:eastAsia="Tahoma" w:hAnsi="Tahoma" w:cs="Tahoma"/>
                <w:b/>
                <w:bCs/>
                <w:spacing w:val="1"/>
              </w:rPr>
              <w:t>B</w:t>
            </w:r>
            <w:r w:rsidRPr="0002680C">
              <w:rPr>
                <w:rFonts w:ascii="Tahoma" w:eastAsia="Tahoma" w:hAnsi="Tahoma" w:cs="Tahoma"/>
                <w:b/>
                <w:bCs/>
              </w:rPr>
              <w:t>as</w:t>
            </w:r>
            <w:r w:rsidRPr="0002680C">
              <w:rPr>
                <w:rFonts w:ascii="Tahoma" w:eastAsia="Tahoma" w:hAnsi="Tahoma" w:cs="Tahoma"/>
                <w:b/>
                <w:bCs/>
                <w:spacing w:val="-1"/>
              </w:rPr>
              <w:t>e</w:t>
            </w:r>
            <w:r w:rsidRPr="0002680C">
              <w:rPr>
                <w:rFonts w:ascii="Tahoma" w:eastAsia="Tahoma" w:hAnsi="Tahoma" w:cs="Tahoma"/>
                <w:b/>
                <w:bCs/>
              </w:rPr>
              <w:t>d</w:t>
            </w:r>
            <w:r w:rsidRPr="0002680C">
              <w:rPr>
                <w:rFonts w:ascii="Tahoma" w:eastAsia="Tahoma" w:hAnsi="Tahoma" w:cs="Tahoma"/>
                <w:b/>
                <w:bCs/>
                <w:spacing w:val="-3"/>
              </w:rPr>
              <w:t xml:space="preserve"> </w:t>
            </w:r>
            <w:r w:rsidRPr="0002680C">
              <w:rPr>
                <w:rFonts w:ascii="Tahoma" w:eastAsia="Tahoma" w:hAnsi="Tahoma" w:cs="Tahoma"/>
                <w:b/>
                <w:bCs/>
              </w:rPr>
              <w:t>on</w:t>
            </w:r>
            <w:r w:rsidRPr="0002680C">
              <w:rPr>
                <w:rFonts w:ascii="Tahoma" w:eastAsia="Tahoma" w:hAnsi="Tahoma" w:cs="Tahoma"/>
                <w:b/>
                <w:bCs/>
                <w:spacing w:val="-2"/>
              </w:rPr>
              <w:t xml:space="preserve"> </w:t>
            </w:r>
            <w:r w:rsidRPr="0002680C">
              <w:rPr>
                <w:rFonts w:ascii="Tahoma" w:eastAsia="Tahoma" w:hAnsi="Tahoma" w:cs="Tahoma"/>
                <w:b/>
                <w:bCs/>
              </w:rPr>
              <w:t>E</w:t>
            </w:r>
            <w:r w:rsidRPr="0002680C">
              <w:rPr>
                <w:rFonts w:ascii="Tahoma" w:eastAsia="Tahoma" w:hAnsi="Tahoma" w:cs="Tahoma"/>
                <w:b/>
                <w:bCs/>
                <w:spacing w:val="-1"/>
              </w:rPr>
              <w:t>m</w:t>
            </w:r>
            <w:r w:rsidRPr="0002680C">
              <w:rPr>
                <w:rFonts w:ascii="Tahoma" w:eastAsia="Tahoma" w:hAnsi="Tahoma" w:cs="Tahoma"/>
                <w:b/>
                <w:bCs/>
                <w:spacing w:val="1"/>
              </w:rPr>
              <w:t>pi</w:t>
            </w:r>
            <w:r w:rsidRPr="0002680C">
              <w:rPr>
                <w:rFonts w:ascii="Tahoma" w:eastAsia="Tahoma" w:hAnsi="Tahoma" w:cs="Tahoma"/>
                <w:b/>
                <w:bCs/>
              </w:rPr>
              <w:t>r</w:t>
            </w:r>
            <w:r w:rsidRPr="0002680C">
              <w:rPr>
                <w:rFonts w:ascii="Tahoma" w:eastAsia="Tahoma" w:hAnsi="Tahoma" w:cs="Tahoma"/>
                <w:b/>
                <w:bCs/>
                <w:spacing w:val="1"/>
              </w:rPr>
              <w:t>ic</w:t>
            </w:r>
            <w:r w:rsidRPr="0002680C">
              <w:rPr>
                <w:rFonts w:ascii="Tahoma" w:eastAsia="Tahoma" w:hAnsi="Tahoma" w:cs="Tahoma"/>
                <w:b/>
                <w:bCs/>
              </w:rPr>
              <w:t>al</w:t>
            </w:r>
            <w:r w:rsidR="0002680C">
              <w:rPr>
                <w:rFonts w:ascii="Tahoma" w:eastAsia="Tahoma" w:hAnsi="Tahoma" w:cs="Tahoma"/>
              </w:rPr>
              <w:t xml:space="preserve"> </w:t>
            </w:r>
            <w:r w:rsidRPr="0002680C">
              <w:rPr>
                <w:rFonts w:ascii="Tahoma" w:eastAsia="Tahoma" w:hAnsi="Tahoma" w:cs="Tahoma"/>
                <w:b/>
                <w:bCs/>
                <w:spacing w:val="1"/>
              </w:rPr>
              <w:t>Evid</w:t>
            </w:r>
            <w:r w:rsidRPr="0002680C">
              <w:rPr>
                <w:rFonts w:ascii="Tahoma" w:eastAsia="Tahoma" w:hAnsi="Tahoma" w:cs="Tahoma"/>
                <w:b/>
                <w:bCs/>
                <w:spacing w:val="-1"/>
              </w:rPr>
              <w:t>e</w:t>
            </w:r>
            <w:r w:rsidRPr="0002680C">
              <w:rPr>
                <w:rFonts w:ascii="Tahoma" w:eastAsia="Tahoma" w:hAnsi="Tahoma" w:cs="Tahoma"/>
                <w:b/>
                <w:bCs/>
              </w:rPr>
              <w:t>nce</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oo</w:t>
            </w:r>
            <w:r w:rsidRPr="0002680C">
              <w:rPr>
                <w:rFonts w:ascii="Tahoma" w:eastAsia="Tahoma" w:hAnsi="Tahoma" w:cs="Tahoma"/>
                <w:sz w:val="18"/>
                <w:szCs w:val="18"/>
              </w:rPr>
              <w:t>k</w:t>
            </w:r>
            <w:r w:rsidRPr="0002680C">
              <w:rPr>
                <w:rFonts w:ascii="Tahoma" w:eastAsia="Tahoma" w:hAnsi="Tahoma" w:cs="Tahoma"/>
                <w:spacing w:val="-3"/>
                <w:sz w:val="18"/>
                <w:szCs w:val="18"/>
              </w:rPr>
              <w:t xml:space="preserve"> </w:t>
            </w:r>
            <w:r w:rsidRPr="0002680C">
              <w:rPr>
                <w:rFonts w:ascii="Tahoma" w:eastAsia="Tahoma" w:hAnsi="Tahoma" w:cs="Tahoma"/>
                <w:spacing w:val="-1"/>
                <w:w w:val="99"/>
                <w:sz w:val="18"/>
                <w:szCs w:val="18"/>
              </w:rPr>
              <w:t>f</w:t>
            </w:r>
            <w:r w:rsidRPr="0002680C">
              <w:rPr>
                <w:rFonts w:ascii="Tahoma" w:eastAsia="Tahoma" w:hAnsi="Tahoma" w:cs="Tahoma"/>
                <w:spacing w:val="1"/>
                <w:w w:val="99"/>
                <w:sz w:val="18"/>
                <w:szCs w:val="18"/>
              </w:rPr>
              <w:t>o</w:t>
            </w:r>
            <w:r w:rsidRPr="0002680C">
              <w:rPr>
                <w:rFonts w:ascii="Tahoma" w:eastAsia="Tahoma" w:hAnsi="Tahoma" w:cs="Tahoma"/>
                <w:w w:val="99"/>
                <w:sz w:val="18"/>
                <w:szCs w:val="18"/>
              </w:rPr>
              <w:t>r p</w:t>
            </w:r>
            <w:r w:rsidRPr="0002680C">
              <w:rPr>
                <w:rFonts w:ascii="Tahoma" w:eastAsia="Tahoma" w:hAnsi="Tahoma" w:cs="Tahoma"/>
                <w:spacing w:val="-1"/>
                <w:w w:val="99"/>
                <w:sz w:val="18"/>
                <w:szCs w:val="18"/>
              </w:rPr>
              <w:t>a</w:t>
            </w:r>
            <w:r w:rsidRPr="0002680C">
              <w:rPr>
                <w:rFonts w:ascii="Tahoma" w:eastAsia="Tahoma" w:hAnsi="Tahoma" w:cs="Tahoma"/>
                <w:spacing w:val="1"/>
                <w:w w:val="99"/>
                <w:sz w:val="18"/>
                <w:szCs w:val="18"/>
              </w:rPr>
              <w:t>t</w:t>
            </w:r>
            <w:r w:rsidRPr="0002680C">
              <w:rPr>
                <w:rFonts w:ascii="Tahoma" w:eastAsia="Tahoma" w:hAnsi="Tahoma" w:cs="Tahoma"/>
                <w:spacing w:val="-1"/>
                <w:w w:val="99"/>
                <w:sz w:val="18"/>
                <w:szCs w:val="18"/>
              </w:rPr>
              <w:t>t</w:t>
            </w:r>
            <w:r w:rsidRPr="0002680C">
              <w:rPr>
                <w:rFonts w:ascii="Tahoma" w:eastAsia="Tahoma" w:hAnsi="Tahoma" w:cs="Tahoma"/>
                <w:spacing w:val="1"/>
                <w:w w:val="99"/>
                <w:sz w:val="18"/>
                <w:szCs w:val="18"/>
              </w:rPr>
              <w:t>e</w:t>
            </w:r>
            <w:r w:rsidRPr="0002680C">
              <w:rPr>
                <w:rFonts w:ascii="Tahoma" w:eastAsia="Tahoma" w:hAnsi="Tahoma" w:cs="Tahoma"/>
                <w:w w:val="99"/>
                <w:sz w:val="18"/>
                <w:szCs w:val="18"/>
              </w:rPr>
              <w:t>r</w:t>
            </w:r>
            <w:r w:rsidRPr="0002680C">
              <w:rPr>
                <w:rFonts w:ascii="Tahoma" w:eastAsia="Tahoma" w:hAnsi="Tahoma" w:cs="Tahoma"/>
                <w:spacing w:val="-1"/>
                <w:w w:val="99"/>
                <w:sz w:val="18"/>
                <w:szCs w:val="18"/>
              </w:rPr>
              <w:t>n</w:t>
            </w:r>
            <w:r w:rsidRPr="0002680C">
              <w:rPr>
                <w:rFonts w:ascii="Tahoma" w:eastAsia="Tahoma" w:hAnsi="Tahoma" w:cs="Tahoma"/>
                <w:w w:val="99"/>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rd</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n</w:t>
            </w:r>
            <w:r w:rsidR="0002680C" w:rsidRPr="0002680C">
              <w:rPr>
                <w:rFonts w:ascii="Tahoma" w:eastAsia="Tahoma" w:hAnsi="Tahoma" w:cs="Tahoma"/>
                <w:sz w:val="18"/>
                <w:szCs w:val="18"/>
              </w:rPr>
              <w:t xml:space="preserve"> </w:t>
            </w:r>
            <w:r w:rsidRPr="0002680C">
              <w:rPr>
                <w:rFonts w:ascii="Tahoma" w:eastAsia="Tahoma" w:hAnsi="Tahoma" w:cs="Tahoma"/>
                <w:spacing w:val="1"/>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k</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0002680C" w:rsidRPr="0002680C">
              <w:rPr>
                <w:rFonts w:ascii="Tahoma" w:eastAsia="Tahoma" w:hAnsi="Tahoma" w:cs="Tahoma"/>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ou</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rl</w:t>
            </w:r>
            <w:r w:rsidRPr="0002680C">
              <w:rPr>
                <w:rFonts w:ascii="Tahoma" w:eastAsia="Tahoma" w:hAnsi="Tahoma" w:cs="Tahoma"/>
                <w:spacing w:val="-1"/>
                <w:sz w:val="18"/>
                <w:szCs w:val="18"/>
              </w:rPr>
              <w:t>d</w:t>
            </w:r>
            <w:r w:rsidRPr="0002680C">
              <w:rPr>
                <w:rFonts w:ascii="Tahoma" w:eastAsia="Tahoma" w:hAnsi="Tahoma" w:cs="Tahoma"/>
                <w:sz w:val="18"/>
                <w:szCs w:val="18"/>
              </w:rPr>
              <w:t>.</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5" w:right="265"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ba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 r</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ni</w:t>
            </w:r>
            <w:r w:rsidRPr="0002680C">
              <w:rPr>
                <w:rFonts w:ascii="Tahoma" w:eastAsia="Tahoma" w:hAnsi="Tahoma" w:cs="Tahoma"/>
                <w:sz w:val="18"/>
                <w:szCs w:val="18"/>
              </w:rPr>
              <w:t>z</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p</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02680C">
            <w:pPr>
              <w:ind w:left="355" w:right="218"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2"/>
                <w:sz w:val="18"/>
                <w:szCs w:val="18"/>
              </w:rPr>
              <w:t>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oo</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m</w:t>
            </w:r>
            <w:r w:rsidRPr="0002680C">
              <w:rPr>
                <w:rFonts w:ascii="Tahoma" w:eastAsia="Tahoma" w:hAnsi="Tahoma" w:cs="Tahoma"/>
                <w:spacing w:val="2"/>
                <w:sz w:val="18"/>
                <w:szCs w:val="18"/>
              </w:rPr>
              <w:t>a</w:t>
            </w:r>
            <w:r w:rsidRPr="0002680C">
              <w:rPr>
                <w:rFonts w:ascii="Tahoma" w:eastAsia="Tahoma" w:hAnsi="Tahoma" w:cs="Tahoma"/>
                <w:sz w:val="18"/>
                <w:szCs w:val="18"/>
              </w:rPr>
              <w:t>ke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cc</w:t>
            </w:r>
            <w:r w:rsidRPr="0002680C">
              <w:rPr>
                <w:rFonts w:ascii="Tahoma" w:eastAsia="Tahoma" w:hAnsi="Tahoma" w:cs="Tahoma"/>
                <w:spacing w:val="-1"/>
                <w:sz w:val="18"/>
                <w:szCs w:val="18"/>
              </w:rPr>
              <w: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z w:val="18"/>
                <w:szCs w:val="18"/>
              </w:rPr>
              <w:t xml:space="preserve">e </w:t>
            </w:r>
            <w:r w:rsidRPr="0002680C">
              <w:rPr>
                <w:rFonts w:ascii="Tahoma" w:eastAsia="Tahoma" w:hAnsi="Tahoma" w:cs="Tahoma"/>
                <w:spacing w:val="1"/>
                <w:sz w:val="18"/>
                <w:szCs w:val="18"/>
              </w:rPr>
              <w:t>me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eme</w:t>
            </w:r>
            <w:r w:rsidRPr="0002680C">
              <w:rPr>
                <w:rFonts w:ascii="Tahoma" w:eastAsia="Tahoma" w:hAnsi="Tahoma" w:cs="Tahoma"/>
                <w:spacing w:val="-1"/>
                <w:sz w:val="18"/>
                <w:szCs w:val="18"/>
              </w:rPr>
              <w:t>nt</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0002680C" w:rsidRPr="0002680C">
              <w:rPr>
                <w:rFonts w:ascii="Tahoma" w:eastAsia="Tahoma" w:hAnsi="Tahoma" w:cs="Tahoma"/>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tc>
        <w:tc>
          <w:tcPr>
            <w:tcW w:w="35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p</w:t>
            </w:r>
            <w:r w:rsidRPr="0002680C">
              <w:rPr>
                <w:rFonts w:ascii="Tahoma" w:eastAsia="Tahoma" w:hAnsi="Tahoma" w:cs="Tahoma"/>
                <w:spacing w:val="3"/>
                <w:sz w:val="18"/>
                <w:szCs w:val="18"/>
              </w:rPr>
              <w:t>o</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lo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8"/>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on</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et</w:t>
            </w:r>
            <w:r w:rsidRPr="0002680C">
              <w:rPr>
                <w:rFonts w:ascii="Tahoma" w:eastAsia="Tahoma" w:hAnsi="Tahoma" w:cs="Tahoma"/>
                <w:sz w:val="18"/>
                <w:szCs w:val="18"/>
              </w:rPr>
              <w:t>w</w:t>
            </w:r>
            <w:r w:rsidRPr="0002680C">
              <w:rPr>
                <w:rFonts w:ascii="Tahoma" w:eastAsia="Tahoma" w:hAnsi="Tahoma" w:cs="Tahoma"/>
                <w:spacing w:val="1"/>
                <w:sz w:val="18"/>
                <w:szCs w:val="18"/>
              </w:rPr>
              <w:t>ee</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0002680C">
              <w:rPr>
                <w:rFonts w:ascii="Tahoma" w:eastAsia="Tahoma" w:hAnsi="Tahoma" w:cs="Tahoma"/>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di</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in</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ha</w:t>
            </w:r>
            <w:r w:rsidRPr="0002680C">
              <w:rPr>
                <w:rFonts w:ascii="Tahoma" w:eastAsia="Tahoma" w:hAnsi="Tahoma" w:cs="Tahoma"/>
                <w:sz w:val="18"/>
                <w:szCs w:val="18"/>
              </w:rPr>
              <w:t>re</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ommo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r</w:t>
            </w:r>
            <w:r w:rsidRPr="0002680C">
              <w:rPr>
                <w:rFonts w:ascii="Tahoma" w:eastAsia="Tahoma" w:hAnsi="Tahoma" w:cs="Tahoma"/>
                <w:spacing w:val="-1"/>
                <w:sz w:val="18"/>
                <w:szCs w:val="18"/>
              </w:rPr>
              <w:t>ul</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2"/>
                <w:sz w:val="18"/>
                <w:szCs w:val="18"/>
              </w:rPr>
              <w:t>i</w:t>
            </w:r>
            <w:r w:rsidRPr="0002680C">
              <w:rPr>
                <w:rFonts w:ascii="Tahoma" w:eastAsia="Tahoma" w:hAnsi="Tahoma" w:cs="Tahoma"/>
                <w:spacing w:val="-1"/>
                <w:sz w:val="18"/>
                <w:szCs w:val="18"/>
              </w:rPr>
              <w:t>ni</w:t>
            </w:r>
            <w:r w:rsidRPr="0002680C">
              <w:rPr>
                <w:rFonts w:ascii="Tahoma" w:eastAsia="Tahoma" w:hAnsi="Tahoma" w:cs="Tahoma"/>
                <w:spacing w:val="1"/>
                <w:sz w:val="18"/>
                <w:szCs w:val="18"/>
              </w:rPr>
              <w:t>n</w:t>
            </w:r>
            <w:r w:rsidRPr="0002680C">
              <w:rPr>
                <w:rFonts w:ascii="Tahoma" w:eastAsia="Tahoma" w:hAnsi="Tahoma" w:cs="Tahoma"/>
                <w:sz w:val="18"/>
                <w:szCs w:val="18"/>
              </w:rPr>
              <w:t xml:space="preserve">g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em</w:t>
            </w:r>
            <w:r w:rsidRPr="0002680C">
              <w:rPr>
                <w:rFonts w:ascii="Tahoma" w:eastAsia="Tahoma" w:hAnsi="Tahoma" w:cs="Tahoma"/>
                <w:spacing w:val="2"/>
                <w:sz w:val="18"/>
                <w:szCs w:val="18"/>
              </w:rPr>
              <w:t>p</w:t>
            </w:r>
            <w:r w:rsidRPr="0002680C">
              <w:rPr>
                <w:rFonts w:ascii="Tahoma" w:eastAsia="Tahoma" w:hAnsi="Tahoma" w:cs="Tahoma"/>
                <w:spacing w:val="-1"/>
                <w:sz w:val="18"/>
                <w:szCs w:val="18"/>
              </w:rPr>
              <w:t>i</w:t>
            </w:r>
            <w:r w:rsidRPr="0002680C">
              <w:rPr>
                <w:rFonts w:ascii="Tahoma" w:eastAsia="Tahoma" w:hAnsi="Tahoma" w:cs="Tahoma"/>
                <w:sz w:val="18"/>
                <w:szCs w:val="18"/>
              </w:rPr>
              <w:t>ri</w:t>
            </w:r>
            <w:r w:rsidRPr="0002680C">
              <w:rPr>
                <w:rFonts w:ascii="Tahoma" w:eastAsia="Tahoma" w:hAnsi="Tahoma" w:cs="Tahoma"/>
                <w:spacing w:val="2"/>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3"/>
                <w:sz w:val="18"/>
                <w:szCs w:val="18"/>
              </w:rPr>
              <w:t>e</w:t>
            </w:r>
            <w:r w:rsidRPr="0002680C">
              <w:rPr>
                <w:rFonts w:ascii="Tahoma" w:eastAsia="Tahoma" w:hAnsi="Tahoma" w:cs="Tahoma"/>
                <w:sz w:val="18"/>
                <w:szCs w:val="18"/>
              </w:rPr>
              <w:t>.</w:t>
            </w:r>
          </w:p>
        </w:tc>
        <w:tc>
          <w:tcPr>
            <w:tcW w:w="4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em</w:t>
            </w:r>
            <w:r w:rsidRPr="0002680C">
              <w:rPr>
                <w:rFonts w:ascii="Tahoma" w:eastAsia="Tahoma" w:hAnsi="Tahoma" w:cs="Tahoma"/>
                <w:sz w:val="18"/>
                <w:szCs w:val="18"/>
              </w:rPr>
              <w:t>p</w:t>
            </w:r>
            <w:r w:rsidRPr="0002680C">
              <w:rPr>
                <w:rFonts w:ascii="Tahoma" w:eastAsia="Tahoma" w:hAnsi="Tahoma" w:cs="Tahoma"/>
                <w:spacing w:val="-1"/>
                <w:sz w:val="18"/>
                <w:szCs w:val="18"/>
              </w:rPr>
              <w:t>i</w:t>
            </w:r>
            <w:r w:rsidRPr="0002680C">
              <w:rPr>
                <w:rFonts w:ascii="Tahoma" w:eastAsia="Tahoma" w:hAnsi="Tahoma" w:cs="Tahoma"/>
                <w:spacing w:val="2"/>
                <w:sz w:val="18"/>
                <w:szCs w:val="18"/>
              </w:rPr>
              <w:t>r</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di</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in</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ha</w:t>
            </w:r>
            <w:r w:rsidRPr="0002680C">
              <w:rPr>
                <w:rFonts w:ascii="Tahoma" w:eastAsia="Tahoma" w:hAnsi="Tahoma" w:cs="Tahoma"/>
                <w:sz w:val="18"/>
                <w:szCs w:val="18"/>
              </w:rPr>
              <w:t>re</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ommo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r</w:t>
            </w:r>
            <w:r w:rsidRPr="0002680C">
              <w:rPr>
                <w:rFonts w:ascii="Tahoma" w:eastAsia="Tahoma" w:hAnsi="Tahoma" w:cs="Tahoma"/>
                <w:spacing w:val="-1"/>
                <w:sz w:val="18"/>
                <w:szCs w:val="18"/>
              </w:rPr>
              <w:t>ul</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e</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z w:val="18"/>
                <w:szCs w:val="18"/>
              </w:rPr>
              <w:t xml:space="preserve">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ou</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z w:val="18"/>
                <w:szCs w:val="18"/>
              </w:rPr>
              <w:t>sys</w:t>
            </w:r>
            <w:r w:rsidRPr="0002680C">
              <w:rPr>
                <w:rFonts w:ascii="Tahoma" w:eastAsia="Tahoma" w:hAnsi="Tahoma" w:cs="Tahoma"/>
                <w:spacing w:val="-1"/>
                <w:sz w:val="18"/>
                <w:szCs w:val="18"/>
              </w:rPr>
              <w:t>t</w:t>
            </w:r>
            <w:r w:rsidRPr="0002680C">
              <w:rPr>
                <w:rFonts w:ascii="Tahoma" w:eastAsia="Tahoma" w:hAnsi="Tahoma" w:cs="Tahoma"/>
                <w:spacing w:val="1"/>
                <w:sz w:val="18"/>
                <w:szCs w:val="18"/>
              </w:rPr>
              <w:t>em</w:t>
            </w:r>
            <w:r w:rsidRPr="0002680C">
              <w:rPr>
                <w:rFonts w:ascii="Tahoma" w:eastAsia="Tahoma" w:hAnsi="Tahoma" w:cs="Tahoma"/>
                <w:sz w:val="18"/>
                <w:szCs w:val="18"/>
              </w:rPr>
              <w:t>s.</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l</w:t>
            </w:r>
            <w:r w:rsidRPr="0002680C">
              <w:rPr>
                <w:rFonts w:ascii="Tahoma" w:eastAsia="Tahoma" w:hAnsi="Tahoma" w:cs="Tahoma"/>
                <w:spacing w:val="1"/>
                <w:sz w:val="18"/>
                <w:szCs w:val="18"/>
              </w:rPr>
              <w:t>u</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oo</w:t>
            </w:r>
            <w:r w:rsidRPr="0002680C">
              <w:rPr>
                <w:rFonts w:ascii="Tahoma" w:eastAsia="Tahoma" w:hAnsi="Tahoma" w:cs="Tahoma"/>
                <w:sz w:val="18"/>
                <w:szCs w:val="18"/>
              </w:rPr>
              <w:t>rd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at</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6"/>
                <w:sz w:val="18"/>
                <w:szCs w:val="18"/>
              </w:rPr>
              <w:t xml:space="preserve"> </w:t>
            </w:r>
            <w:r w:rsidRPr="0002680C">
              <w:rPr>
                <w:rFonts w:ascii="Tahoma" w:eastAsia="Tahoma" w:hAnsi="Tahoma" w:cs="Tahoma"/>
                <w:sz w:val="18"/>
                <w:szCs w:val="18"/>
              </w:rPr>
              <w:t>p</w:t>
            </w:r>
            <w:r w:rsidRPr="0002680C">
              <w:rPr>
                <w:rFonts w:ascii="Tahoma" w:eastAsia="Tahoma" w:hAnsi="Tahoma" w:cs="Tahoma"/>
                <w:spacing w:val="1"/>
                <w:sz w:val="18"/>
                <w:szCs w:val="18"/>
              </w:rPr>
              <w:t>a</w:t>
            </w:r>
            <w:r w:rsidRPr="0002680C">
              <w:rPr>
                <w:rFonts w:ascii="Tahoma" w:eastAsia="Tahoma" w:hAnsi="Tahoma" w:cs="Tahoma"/>
                <w:spacing w:val="-1"/>
                <w:sz w:val="18"/>
                <w:szCs w:val="18"/>
              </w:rPr>
              <w:t>tt</w:t>
            </w:r>
            <w:r w:rsidRPr="0002680C">
              <w:rPr>
                <w:rFonts w:ascii="Tahoma" w:eastAsia="Tahoma" w:hAnsi="Tahoma" w:cs="Tahoma"/>
                <w:spacing w:val="1"/>
                <w:sz w:val="18"/>
                <w:szCs w:val="18"/>
              </w:rPr>
              <w:t>e</w:t>
            </w:r>
            <w:r w:rsidRPr="0002680C">
              <w:rPr>
                <w:rFonts w:ascii="Tahoma" w:eastAsia="Tahoma" w:hAnsi="Tahoma" w:cs="Tahoma"/>
                <w:spacing w:val="2"/>
                <w:sz w:val="18"/>
                <w:szCs w:val="18"/>
              </w:rPr>
              <w:t>r</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w</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h c</w:t>
            </w:r>
            <w:r w:rsidRPr="0002680C">
              <w:rPr>
                <w:rFonts w:ascii="Tahoma" w:eastAsia="Tahoma" w:hAnsi="Tahoma" w:cs="Tahoma"/>
                <w:spacing w:val="-1"/>
                <w:sz w:val="18"/>
                <w:szCs w:val="18"/>
              </w:rPr>
              <w:t>u</w:t>
            </w:r>
            <w:r w:rsidRPr="0002680C">
              <w:rPr>
                <w:rFonts w:ascii="Tahoma" w:eastAsia="Tahoma" w:hAnsi="Tahoma" w:cs="Tahoma"/>
                <w:sz w:val="18"/>
                <w:szCs w:val="18"/>
              </w:rPr>
              <w:t>rr</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ry.</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2"/>
                <w:sz w:val="18"/>
                <w:szCs w:val="18"/>
              </w:rPr>
              <w:t>r</w:t>
            </w:r>
            <w:r w:rsidRPr="0002680C">
              <w:rPr>
                <w:rFonts w:ascii="Tahoma" w:eastAsia="Tahoma" w:hAnsi="Tahoma" w:cs="Tahoma"/>
                <w:sz w:val="18"/>
                <w:szCs w:val="18"/>
              </w:rPr>
              <w:t>g</w:t>
            </w:r>
            <w:r w:rsidRPr="0002680C">
              <w:rPr>
                <w:rFonts w:ascii="Tahoma" w:eastAsia="Tahoma" w:hAnsi="Tahoma" w:cs="Tahoma"/>
                <w:spacing w:val="-1"/>
                <w:sz w:val="18"/>
                <w:szCs w:val="18"/>
              </w:rPr>
              <w:t>u</w:t>
            </w:r>
            <w:r w:rsidRPr="0002680C">
              <w:rPr>
                <w:rFonts w:ascii="Tahoma" w:eastAsia="Tahoma" w:hAnsi="Tahoma" w:cs="Tahoma"/>
                <w:spacing w:val="1"/>
                <w:sz w:val="18"/>
                <w:szCs w:val="18"/>
              </w:rPr>
              <w:t>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r</w:t>
            </w:r>
            <w:r w:rsidRPr="0002680C">
              <w:rPr>
                <w:rFonts w:ascii="Tahoma" w:eastAsia="Tahoma" w:hAnsi="Tahoma" w:cs="Tahoma"/>
                <w:spacing w:val="4"/>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u</w:t>
            </w:r>
            <w:r w:rsidRPr="0002680C">
              <w:rPr>
                <w:rFonts w:ascii="Tahoma" w:eastAsia="Tahoma" w:hAnsi="Tahoma" w:cs="Tahoma"/>
                <w:spacing w:val="2"/>
                <w:sz w:val="18"/>
                <w:szCs w:val="18"/>
              </w:rPr>
              <w:t>l</w:t>
            </w:r>
            <w:r w:rsidRPr="0002680C">
              <w:rPr>
                <w:rFonts w:ascii="Tahoma" w:eastAsia="Tahoma" w:hAnsi="Tahoma" w:cs="Tahoma"/>
                <w:spacing w:val="-1"/>
                <w:sz w:val="18"/>
                <w:szCs w:val="18"/>
              </w:rPr>
              <w:t>ti</w:t>
            </w:r>
            <w:r w:rsidRPr="0002680C">
              <w:rPr>
                <w:rFonts w:ascii="Tahoma" w:eastAsia="Tahoma" w:hAnsi="Tahoma" w:cs="Tahoma"/>
                <w:spacing w:val="2"/>
                <w:sz w:val="18"/>
                <w:szCs w:val="18"/>
              </w:rPr>
              <w:t>p</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 s</w:t>
            </w:r>
            <w:r w:rsidRPr="0002680C">
              <w:rPr>
                <w:rFonts w:ascii="Tahoma" w:eastAsia="Tahoma" w:hAnsi="Tahoma" w:cs="Tahoma"/>
                <w:spacing w:val="-1"/>
                <w:sz w:val="18"/>
                <w:szCs w:val="18"/>
              </w:rPr>
              <w:t>u</w:t>
            </w:r>
            <w:r w:rsidRPr="0002680C">
              <w:rPr>
                <w:rFonts w:ascii="Tahoma" w:eastAsia="Tahoma" w:hAnsi="Tahoma" w:cs="Tahoma"/>
                <w:sz w:val="18"/>
                <w:szCs w:val="18"/>
              </w:rPr>
              <w:t>pp</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t</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p>
        </w:tc>
      </w:tr>
      <w:tr w:rsidR="00482FAD" w:rsidRPr="0002680C" w:rsidTr="00C91DB1">
        <w:trPr>
          <w:trHeight w:hRule="exact" w:val="1806"/>
        </w:trPr>
        <w:tc>
          <w:tcPr>
            <w:tcW w:w="18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123"/>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nt</w:t>
            </w:r>
            <w:r w:rsidRPr="0002680C">
              <w:rPr>
                <w:rFonts w:ascii="Tahoma" w:eastAsia="Tahoma" w:hAnsi="Tahoma" w:cs="Tahoma"/>
                <w:b/>
                <w:bCs/>
                <w:spacing w:val="1"/>
              </w:rPr>
              <w:t>i</w:t>
            </w:r>
            <w:r w:rsidRPr="0002680C">
              <w:rPr>
                <w:rFonts w:ascii="Tahoma" w:eastAsia="Tahoma" w:hAnsi="Tahoma" w:cs="Tahoma"/>
                <w:b/>
                <w:bCs/>
              </w:rPr>
              <w:t>f</w:t>
            </w:r>
            <w:r w:rsidRPr="0002680C">
              <w:rPr>
                <w:rFonts w:ascii="Tahoma" w:eastAsia="Tahoma" w:hAnsi="Tahoma" w:cs="Tahoma"/>
                <w:b/>
                <w:bCs/>
                <w:spacing w:val="1"/>
              </w:rPr>
              <w:t>i</w:t>
            </w:r>
            <w:r w:rsidRPr="0002680C">
              <w:rPr>
                <w:rFonts w:ascii="Tahoma" w:eastAsia="Tahoma" w:hAnsi="Tahoma" w:cs="Tahoma"/>
                <w:b/>
                <w:bCs/>
              </w:rPr>
              <w:t>c</w:t>
            </w:r>
            <w:r w:rsidRPr="0002680C">
              <w:rPr>
                <w:rFonts w:ascii="Tahoma" w:eastAsia="Tahoma" w:hAnsi="Tahoma" w:cs="Tahoma"/>
                <w:b/>
                <w:bCs/>
                <w:spacing w:val="-5"/>
              </w:rPr>
              <w:t xml:space="preserve"> </w:t>
            </w:r>
            <w:r w:rsidRPr="0002680C">
              <w:rPr>
                <w:rFonts w:ascii="Tahoma" w:eastAsia="Tahoma" w:hAnsi="Tahoma" w:cs="Tahoma"/>
                <w:b/>
                <w:bCs/>
                <w:spacing w:val="-1"/>
              </w:rPr>
              <w:t>K</w:t>
            </w:r>
            <w:r w:rsidRPr="0002680C">
              <w:rPr>
                <w:rFonts w:ascii="Tahoma" w:eastAsia="Tahoma" w:hAnsi="Tahoma" w:cs="Tahoma"/>
                <w:b/>
                <w:bCs/>
              </w:rPr>
              <w:t>no</w:t>
            </w:r>
            <w:r w:rsidRPr="0002680C">
              <w:rPr>
                <w:rFonts w:ascii="Tahoma" w:eastAsia="Tahoma" w:hAnsi="Tahoma" w:cs="Tahoma"/>
                <w:b/>
                <w:bCs/>
                <w:spacing w:val="1"/>
              </w:rPr>
              <w:t>wl</w:t>
            </w:r>
            <w:r w:rsidRPr="0002680C">
              <w:rPr>
                <w:rFonts w:ascii="Tahoma" w:eastAsia="Tahoma" w:hAnsi="Tahoma" w:cs="Tahoma"/>
                <w:b/>
                <w:bCs/>
                <w:spacing w:val="-1"/>
              </w:rPr>
              <w:t>e</w:t>
            </w:r>
            <w:r w:rsidRPr="0002680C">
              <w:rPr>
                <w:rFonts w:ascii="Tahoma" w:eastAsia="Tahoma" w:hAnsi="Tahoma" w:cs="Tahoma"/>
                <w:b/>
                <w:bCs/>
                <w:spacing w:val="1"/>
              </w:rPr>
              <w:t>dg</w:t>
            </w:r>
            <w:r w:rsidRPr="0002680C">
              <w:rPr>
                <w:rFonts w:ascii="Tahoma" w:eastAsia="Tahoma" w:hAnsi="Tahoma" w:cs="Tahoma"/>
                <w:b/>
                <w:bCs/>
              </w:rPr>
              <w:t xml:space="preserve">e </w:t>
            </w:r>
            <w:r w:rsidRPr="0002680C">
              <w:rPr>
                <w:rFonts w:ascii="Tahoma" w:eastAsia="Tahoma" w:hAnsi="Tahoma" w:cs="Tahoma"/>
                <w:b/>
                <w:bCs/>
                <w:spacing w:val="1"/>
              </w:rPr>
              <w:t>i</w:t>
            </w:r>
            <w:r w:rsidRPr="0002680C">
              <w:rPr>
                <w:rFonts w:ascii="Tahoma" w:eastAsia="Tahoma" w:hAnsi="Tahoma" w:cs="Tahoma"/>
                <w:b/>
                <w:bCs/>
              </w:rPr>
              <w:t>s</w:t>
            </w:r>
            <w:r w:rsidRPr="0002680C">
              <w:rPr>
                <w:rFonts w:ascii="Tahoma" w:eastAsia="Tahoma" w:hAnsi="Tahoma" w:cs="Tahoma"/>
                <w:b/>
                <w:bCs/>
                <w:spacing w:val="-1"/>
              </w:rPr>
              <w:t xml:space="preserve"> </w:t>
            </w:r>
            <w:r w:rsidRPr="0002680C">
              <w:rPr>
                <w:rFonts w:ascii="Tahoma" w:eastAsia="Tahoma" w:hAnsi="Tahoma" w:cs="Tahoma"/>
                <w:b/>
                <w:bCs/>
                <w:spacing w:val="1"/>
              </w:rPr>
              <w:t>Op</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4"/>
              </w:rPr>
              <w:t xml:space="preserve"> </w:t>
            </w:r>
            <w:r w:rsidRPr="0002680C">
              <w:rPr>
                <w:rFonts w:ascii="Tahoma" w:eastAsia="Tahoma" w:hAnsi="Tahoma" w:cs="Tahoma"/>
                <w:b/>
                <w:bCs/>
              </w:rPr>
              <w:t>to</w:t>
            </w:r>
            <w:r w:rsidRPr="0002680C">
              <w:rPr>
                <w:rFonts w:ascii="Tahoma" w:eastAsia="Tahoma" w:hAnsi="Tahoma" w:cs="Tahoma"/>
                <w:b/>
                <w:bCs/>
                <w:spacing w:val="-1"/>
              </w:rPr>
              <w:t xml:space="preserve"> </w:t>
            </w:r>
            <w:r w:rsidRPr="0002680C">
              <w:rPr>
                <w:rFonts w:ascii="Tahoma" w:eastAsia="Tahoma" w:hAnsi="Tahoma" w:cs="Tahoma"/>
                <w:b/>
                <w:bCs/>
                <w:spacing w:val="2"/>
              </w:rPr>
              <w:t>R</w:t>
            </w:r>
            <w:r w:rsidRPr="0002680C">
              <w:rPr>
                <w:rFonts w:ascii="Tahoma" w:eastAsia="Tahoma" w:hAnsi="Tahoma" w:cs="Tahoma"/>
                <w:b/>
                <w:bCs/>
                <w:spacing w:val="-1"/>
              </w:rPr>
              <w:t>e</w:t>
            </w:r>
            <w:r w:rsidRPr="0002680C">
              <w:rPr>
                <w:rFonts w:ascii="Tahoma" w:eastAsia="Tahoma" w:hAnsi="Tahoma" w:cs="Tahoma"/>
                <w:b/>
                <w:bCs/>
                <w:spacing w:val="1"/>
              </w:rPr>
              <w:t>vi</w:t>
            </w:r>
            <w:r w:rsidRPr="0002680C">
              <w:rPr>
                <w:rFonts w:ascii="Tahoma" w:eastAsia="Tahoma" w:hAnsi="Tahoma" w:cs="Tahoma"/>
                <w:b/>
                <w:bCs/>
              </w:rPr>
              <w:t>s</w:t>
            </w:r>
            <w:r w:rsidRPr="0002680C">
              <w:rPr>
                <w:rFonts w:ascii="Tahoma" w:eastAsia="Tahoma" w:hAnsi="Tahoma" w:cs="Tahoma"/>
                <w:b/>
                <w:bCs/>
                <w:spacing w:val="1"/>
              </w:rPr>
              <w:t>i</w:t>
            </w:r>
            <w:r w:rsidRPr="0002680C">
              <w:rPr>
                <w:rFonts w:ascii="Tahoma" w:eastAsia="Tahoma" w:hAnsi="Tahoma" w:cs="Tahoma"/>
                <w:b/>
                <w:bCs/>
              </w:rPr>
              <w:t>on</w:t>
            </w:r>
            <w:r w:rsidRPr="0002680C">
              <w:rPr>
                <w:rFonts w:ascii="Tahoma" w:eastAsia="Tahoma" w:hAnsi="Tahoma" w:cs="Tahoma"/>
                <w:b/>
                <w:bCs/>
                <w:spacing w:val="-6"/>
              </w:rPr>
              <w:t xml:space="preserve"> </w:t>
            </w:r>
            <w:r w:rsidRPr="0002680C">
              <w:rPr>
                <w:rFonts w:ascii="Tahoma" w:eastAsia="Tahoma" w:hAnsi="Tahoma" w:cs="Tahoma"/>
                <w:b/>
                <w:bCs/>
                <w:spacing w:val="1"/>
              </w:rPr>
              <w:t>i</w:t>
            </w:r>
            <w:r w:rsidRPr="0002680C">
              <w:rPr>
                <w:rFonts w:ascii="Tahoma" w:eastAsia="Tahoma" w:hAnsi="Tahoma" w:cs="Tahoma"/>
                <w:b/>
                <w:bCs/>
              </w:rPr>
              <w:t>n</w:t>
            </w:r>
            <w:r w:rsidR="0002680C">
              <w:rPr>
                <w:rFonts w:ascii="Tahoma" w:eastAsia="Tahoma" w:hAnsi="Tahoma" w:cs="Tahoma"/>
              </w:rPr>
              <w:t xml:space="preserve"> </w:t>
            </w:r>
            <w:r w:rsidRPr="0002680C">
              <w:rPr>
                <w:rFonts w:ascii="Tahoma" w:eastAsia="Tahoma" w:hAnsi="Tahoma" w:cs="Tahoma"/>
                <w:b/>
                <w:bCs/>
              </w:rPr>
              <w:t>L</w:t>
            </w:r>
            <w:r w:rsidRPr="0002680C">
              <w:rPr>
                <w:rFonts w:ascii="Tahoma" w:eastAsia="Tahoma" w:hAnsi="Tahoma" w:cs="Tahoma"/>
                <w:b/>
                <w:bCs/>
                <w:spacing w:val="1"/>
              </w:rPr>
              <w:t>ig</w:t>
            </w:r>
            <w:r w:rsidRPr="0002680C">
              <w:rPr>
                <w:rFonts w:ascii="Tahoma" w:eastAsia="Tahoma" w:hAnsi="Tahoma" w:cs="Tahoma"/>
                <w:b/>
                <w:bCs/>
              </w:rPr>
              <w:t>ht</w:t>
            </w:r>
            <w:r w:rsidRPr="0002680C">
              <w:rPr>
                <w:rFonts w:ascii="Tahoma" w:eastAsia="Tahoma" w:hAnsi="Tahoma" w:cs="Tahoma"/>
                <w:b/>
                <w:bCs/>
                <w:spacing w:val="-5"/>
              </w:rPr>
              <w:t xml:space="preserve"> </w:t>
            </w:r>
            <w:r w:rsidRPr="0002680C">
              <w:rPr>
                <w:rFonts w:ascii="Tahoma" w:eastAsia="Tahoma" w:hAnsi="Tahoma" w:cs="Tahoma"/>
                <w:b/>
                <w:bCs/>
              </w:rPr>
              <w:t>of</w:t>
            </w:r>
            <w:r w:rsidRPr="0002680C">
              <w:rPr>
                <w:rFonts w:ascii="Tahoma" w:eastAsia="Tahoma" w:hAnsi="Tahoma" w:cs="Tahoma"/>
                <w:b/>
                <w:bCs/>
                <w:spacing w:val="-1"/>
              </w:rPr>
              <w:t xml:space="preserve"> </w:t>
            </w:r>
            <w:r w:rsidRPr="0002680C">
              <w:rPr>
                <w:rFonts w:ascii="Tahoma" w:eastAsia="Tahoma" w:hAnsi="Tahoma" w:cs="Tahoma"/>
                <w:b/>
                <w:bCs/>
              </w:rPr>
              <w:t>N</w:t>
            </w:r>
            <w:r w:rsidRPr="0002680C">
              <w:rPr>
                <w:rFonts w:ascii="Tahoma" w:eastAsia="Tahoma" w:hAnsi="Tahoma" w:cs="Tahoma"/>
                <w:b/>
                <w:bCs/>
                <w:spacing w:val="-1"/>
              </w:rPr>
              <w:t>e</w:t>
            </w:r>
            <w:r w:rsidRPr="0002680C">
              <w:rPr>
                <w:rFonts w:ascii="Tahoma" w:eastAsia="Tahoma" w:hAnsi="Tahoma" w:cs="Tahoma"/>
                <w:b/>
                <w:bCs/>
              </w:rPr>
              <w:t>w</w:t>
            </w:r>
            <w:r w:rsidRPr="0002680C">
              <w:rPr>
                <w:rFonts w:ascii="Tahoma" w:eastAsia="Tahoma" w:hAnsi="Tahoma" w:cs="Tahoma"/>
                <w:b/>
                <w:bCs/>
                <w:spacing w:val="-2"/>
              </w:rPr>
              <w:t xml:space="preserve"> </w:t>
            </w:r>
            <w:r w:rsidRPr="0002680C">
              <w:rPr>
                <w:rFonts w:ascii="Tahoma" w:eastAsia="Tahoma" w:hAnsi="Tahoma" w:cs="Tahoma"/>
                <w:b/>
                <w:bCs/>
                <w:spacing w:val="1"/>
              </w:rPr>
              <w:t>Evid</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3"/>
              </w:rPr>
              <w:t>c</w:t>
            </w:r>
            <w:r w:rsidRPr="0002680C">
              <w:rPr>
                <w:rFonts w:ascii="Tahoma" w:eastAsia="Tahoma" w:hAnsi="Tahoma" w:cs="Tahoma"/>
                <w:b/>
                <w:bCs/>
              </w:rPr>
              <w:t>e</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 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ge</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 xml:space="preserve">w </w:t>
            </w:r>
            <w:r w:rsidRPr="0002680C">
              <w:rPr>
                <w:rFonts w:ascii="Tahoma" w:eastAsia="Tahoma" w:hAnsi="Tahoma" w:cs="Tahoma"/>
                <w:spacing w:val="-1"/>
                <w:sz w:val="18"/>
                <w:szCs w:val="18"/>
              </w:rPr>
              <w:t>inf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ou</w:t>
            </w:r>
            <w:r w:rsidRPr="0002680C">
              <w:rPr>
                <w:rFonts w:ascii="Tahoma" w:eastAsia="Tahoma" w:hAnsi="Tahoma" w:cs="Tahoma"/>
                <w:spacing w:val="-1"/>
                <w:sz w:val="18"/>
                <w:szCs w:val="18"/>
              </w:rPr>
              <w:t>n</w:t>
            </w:r>
            <w:r w:rsidRPr="0002680C">
              <w:rPr>
                <w:rFonts w:ascii="Tahoma" w:eastAsia="Tahoma" w:hAnsi="Tahoma" w:cs="Tahoma"/>
                <w:sz w:val="18"/>
                <w:szCs w:val="18"/>
              </w:rPr>
              <w:t>d.</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5" w:right="75"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ge 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35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b</w:t>
            </w:r>
            <w:r w:rsidRPr="0002680C">
              <w:rPr>
                <w:rFonts w:ascii="Tahoma" w:eastAsia="Tahoma" w:hAnsi="Tahoma" w:cs="Tahoma"/>
                <w:spacing w:val="-1"/>
                <w:sz w:val="18"/>
                <w:szCs w:val="18"/>
              </w:rPr>
              <w:t>j</w:t>
            </w:r>
            <w:r w:rsidRPr="0002680C">
              <w:rPr>
                <w:rFonts w:ascii="Tahoma" w:eastAsia="Tahoma" w:hAnsi="Tahoma" w:cs="Tahoma"/>
                <w:spacing w:val="1"/>
                <w:sz w:val="18"/>
                <w:szCs w:val="18"/>
              </w:rPr>
              <w:t>e</w:t>
            </w:r>
            <w:r w:rsidRPr="0002680C">
              <w:rPr>
                <w:rFonts w:ascii="Tahoma" w:eastAsia="Tahoma" w:hAnsi="Tahoma" w:cs="Tahoma"/>
                <w:sz w:val="18"/>
                <w:szCs w:val="18"/>
              </w:rPr>
              <w:t>ct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r</w:t>
            </w:r>
            <w:r w:rsidRPr="0002680C">
              <w:rPr>
                <w:rFonts w:ascii="Tahoma" w:eastAsia="Tahoma" w:hAnsi="Tahoma" w:cs="Tahoma"/>
                <w:spacing w:val="1"/>
                <w:sz w:val="18"/>
                <w:szCs w:val="18"/>
              </w:rPr>
              <w:t>e</w:t>
            </w:r>
            <w:r w:rsidRPr="0002680C">
              <w:rPr>
                <w:rFonts w:ascii="Tahoma" w:eastAsia="Tahoma" w:hAnsi="Tahoma" w:cs="Tahoma"/>
                <w:sz w:val="18"/>
                <w:szCs w:val="18"/>
              </w:rPr>
              <w:t>vis</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i</w:t>
            </w:r>
            <w:r w:rsidRPr="0002680C">
              <w:rPr>
                <w:rFonts w:ascii="Tahoma" w:eastAsia="Tahoma" w:hAnsi="Tahoma" w:cs="Tahoma"/>
                <w:spacing w:val="1"/>
                <w:sz w:val="18"/>
                <w:szCs w:val="18"/>
              </w:rPr>
              <w:t>m</w:t>
            </w:r>
            <w:r w:rsidRPr="0002680C">
              <w:rPr>
                <w:rFonts w:ascii="Tahoma" w:eastAsia="Tahoma" w:hAnsi="Tahoma" w:cs="Tahoma"/>
                <w:sz w:val="18"/>
                <w:szCs w:val="18"/>
              </w:rPr>
              <w:t>pr</w:t>
            </w:r>
            <w:r w:rsidRPr="0002680C">
              <w:rPr>
                <w:rFonts w:ascii="Tahoma" w:eastAsia="Tahoma" w:hAnsi="Tahoma" w:cs="Tahoma"/>
                <w:spacing w:val="1"/>
                <w:sz w:val="18"/>
                <w:szCs w:val="18"/>
              </w:rPr>
              <w:t>o</w:t>
            </w:r>
            <w:r w:rsidRPr="0002680C">
              <w:rPr>
                <w:rFonts w:ascii="Tahoma" w:eastAsia="Tahoma" w:hAnsi="Tahoma" w:cs="Tahoma"/>
                <w:sz w:val="18"/>
                <w:szCs w:val="18"/>
              </w:rPr>
              <w:t>v</w:t>
            </w:r>
            <w:r w:rsidRPr="0002680C">
              <w:rPr>
                <w:rFonts w:ascii="Tahoma" w:eastAsia="Tahoma" w:hAnsi="Tahoma" w:cs="Tahoma"/>
                <w:spacing w:val="1"/>
                <w:sz w:val="18"/>
                <w:szCs w:val="18"/>
              </w:rPr>
              <w:t>eme</w:t>
            </w:r>
            <w:r w:rsidRPr="0002680C">
              <w:rPr>
                <w:rFonts w:ascii="Tahoma" w:eastAsia="Tahoma" w:hAnsi="Tahoma" w:cs="Tahoma"/>
                <w:spacing w:val="-1"/>
                <w:sz w:val="18"/>
                <w:szCs w:val="18"/>
              </w:rPr>
              <w:t>n</w:t>
            </w:r>
            <w:r w:rsidRPr="0002680C">
              <w:rPr>
                <w:rFonts w:ascii="Tahoma" w:eastAsia="Tahoma" w:hAnsi="Tahoma" w:cs="Tahoma"/>
                <w:sz w:val="18"/>
                <w:szCs w:val="18"/>
              </w:rPr>
              <w:t>t</w:t>
            </w:r>
            <w:r w:rsidRPr="0002680C">
              <w:rPr>
                <w:rFonts w:ascii="Tahoma" w:eastAsia="Tahoma" w:hAnsi="Tahoma" w:cs="Tahoma"/>
                <w:spacing w:val="-9"/>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i</w:t>
            </w:r>
            <w:r w:rsidRPr="0002680C">
              <w:rPr>
                <w:rFonts w:ascii="Tahoma" w:eastAsia="Tahoma" w:hAnsi="Tahoma" w:cs="Tahoma"/>
                <w:spacing w:val="2"/>
                <w:sz w:val="18"/>
                <w:szCs w:val="18"/>
              </w:rPr>
              <w:t>g</w:t>
            </w:r>
            <w:r w:rsidRPr="0002680C">
              <w:rPr>
                <w:rFonts w:ascii="Tahoma" w:eastAsia="Tahoma" w:hAnsi="Tahoma" w:cs="Tahoma"/>
                <w:spacing w:val="-1"/>
                <w:sz w:val="18"/>
                <w:szCs w:val="18"/>
              </w:rPr>
              <w:t>h</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du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2"/>
                <w:sz w:val="18"/>
                <w:szCs w:val="18"/>
              </w:rPr>
              <w:t>b</w:t>
            </w:r>
            <w:r w:rsidRPr="0002680C">
              <w:rPr>
                <w:rFonts w:ascii="Tahoma" w:eastAsia="Tahoma" w:hAnsi="Tahoma" w:cs="Tahoma"/>
                <w:spacing w:val="-1"/>
                <w:sz w:val="18"/>
                <w:szCs w:val="18"/>
              </w:rPr>
              <w:t>il</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 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in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 v</w:t>
            </w:r>
            <w:r w:rsidRPr="0002680C">
              <w:rPr>
                <w:rFonts w:ascii="Tahoma" w:eastAsia="Tahoma" w:hAnsi="Tahoma" w:cs="Tahoma"/>
                <w:spacing w:val="-1"/>
                <w:sz w:val="18"/>
                <w:szCs w:val="18"/>
              </w:rPr>
              <w:t>a</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f</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2"/>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l</w:t>
            </w:r>
            <w:r w:rsidRPr="0002680C">
              <w:rPr>
                <w:rFonts w:ascii="Tahoma" w:eastAsia="Tahoma" w:hAnsi="Tahoma" w:cs="Tahoma"/>
                <w:sz w:val="18"/>
                <w:szCs w:val="18"/>
              </w:rPr>
              <w:t>y</w:t>
            </w:r>
            <w:r w:rsidRPr="0002680C">
              <w:rPr>
                <w:rFonts w:ascii="Tahoma" w:eastAsia="Tahoma" w:hAnsi="Tahoma" w:cs="Tahoma"/>
                <w:spacing w:val="-6"/>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vis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pacing w:val="2"/>
                <w:sz w:val="18"/>
                <w:szCs w:val="18"/>
              </w:rPr>
              <w:t>d</w:t>
            </w:r>
            <w:r w:rsidRPr="0002680C">
              <w:rPr>
                <w:rFonts w:ascii="Tahoma" w:eastAsia="Tahoma" w:hAnsi="Tahoma" w:cs="Tahoma"/>
                <w:sz w:val="18"/>
                <w:szCs w:val="18"/>
              </w:rPr>
              <w:t>/</w:t>
            </w:r>
            <w:r w:rsidRPr="0002680C">
              <w:rPr>
                <w:rFonts w:ascii="Tahoma" w:eastAsia="Tahoma" w:hAnsi="Tahoma" w:cs="Tahoma"/>
                <w:spacing w:val="1"/>
                <w:sz w:val="18"/>
                <w:szCs w:val="18"/>
              </w:rPr>
              <w:t>o</w:t>
            </w:r>
            <w:r w:rsidRPr="0002680C">
              <w:rPr>
                <w:rFonts w:ascii="Tahoma" w:eastAsia="Tahoma" w:hAnsi="Tahoma" w:cs="Tahoma"/>
                <w:sz w:val="18"/>
                <w:szCs w:val="18"/>
              </w:rPr>
              <w:t>r r</w:t>
            </w:r>
            <w:r w:rsidRPr="0002680C">
              <w:rPr>
                <w:rFonts w:ascii="Tahoma" w:eastAsia="Tahoma" w:hAnsi="Tahoma" w:cs="Tahoma"/>
                <w:spacing w:val="1"/>
                <w:sz w:val="18"/>
                <w:szCs w:val="18"/>
              </w:rPr>
              <w:t>e</w:t>
            </w:r>
            <w:r w:rsidRPr="0002680C">
              <w:rPr>
                <w:rFonts w:ascii="Tahoma" w:eastAsia="Tahoma" w:hAnsi="Tahoma" w:cs="Tahoma"/>
                <w:spacing w:val="-1"/>
                <w:sz w:val="18"/>
                <w:szCs w:val="18"/>
              </w:rPr>
              <w:t>int</w:t>
            </w:r>
            <w:r w:rsidRPr="0002680C">
              <w:rPr>
                <w:rFonts w:ascii="Tahoma" w:eastAsia="Tahoma" w:hAnsi="Tahoma" w:cs="Tahoma"/>
                <w:spacing w:val="1"/>
                <w:sz w:val="18"/>
                <w:szCs w:val="18"/>
              </w:rPr>
              <w:t>e</w:t>
            </w:r>
            <w:r w:rsidRPr="0002680C">
              <w:rPr>
                <w:rFonts w:ascii="Tahoma" w:eastAsia="Tahoma" w:hAnsi="Tahoma" w:cs="Tahoma"/>
                <w:sz w:val="18"/>
                <w:szCs w:val="18"/>
              </w:rPr>
              <w:t>rpr</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ba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4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1"/>
                <w:sz w:val="18"/>
                <w:szCs w:val="18"/>
              </w:rPr>
              <w:t xml:space="preserve"> </w:t>
            </w:r>
            <w:r w:rsidRPr="0002680C">
              <w:rPr>
                <w:rFonts w:ascii="Tahoma" w:eastAsia="Tahoma" w:hAnsi="Tahoma" w:cs="Tahoma"/>
                <w:sz w:val="18"/>
                <w:szCs w:val="18"/>
              </w:rPr>
              <w:t>be</w:t>
            </w:r>
            <w:r w:rsidRPr="0002680C">
              <w:rPr>
                <w:rFonts w:ascii="Tahoma" w:eastAsia="Tahoma" w:hAnsi="Tahoma" w:cs="Tahoma"/>
                <w:spacing w:val="-1"/>
                <w:sz w:val="18"/>
                <w:szCs w:val="18"/>
              </w:rPr>
              <w:t xml:space="preserve"> 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i</w:t>
            </w:r>
            <w:r w:rsidRPr="0002680C">
              <w:rPr>
                <w:rFonts w:ascii="Tahoma" w:eastAsia="Tahoma" w:hAnsi="Tahoma" w:cs="Tahoma"/>
                <w:spacing w:val="2"/>
                <w:sz w:val="18"/>
                <w:szCs w:val="18"/>
              </w:rPr>
              <w:t>l</w:t>
            </w:r>
            <w:r w:rsidRPr="0002680C">
              <w:rPr>
                <w:rFonts w:ascii="Tahoma" w:eastAsia="Tahoma" w:hAnsi="Tahoma" w:cs="Tahoma"/>
                <w:spacing w:val="-1"/>
                <w:sz w:val="18"/>
                <w:szCs w:val="18"/>
              </w:rPr>
              <w:t>i</w:t>
            </w:r>
            <w:r w:rsidRPr="0002680C">
              <w:rPr>
                <w:rFonts w:ascii="Tahoma" w:eastAsia="Tahoma" w:hAnsi="Tahoma" w:cs="Tahoma"/>
                <w:spacing w:val="3"/>
                <w:sz w:val="18"/>
                <w:szCs w:val="18"/>
              </w:rPr>
              <w:t>s</w:t>
            </w:r>
            <w:r w:rsidRPr="0002680C">
              <w:rPr>
                <w:rFonts w:ascii="Tahoma" w:eastAsia="Tahoma" w:hAnsi="Tahoma" w:cs="Tahoma"/>
                <w:spacing w:val="-1"/>
                <w:sz w:val="18"/>
                <w:szCs w:val="18"/>
              </w:rPr>
              <w:t>ti</w:t>
            </w:r>
            <w:r w:rsidRPr="0002680C">
              <w:rPr>
                <w:rFonts w:ascii="Tahoma" w:eastAsia="Tahoma" w:hAnsi="Tahoma" w:cs="Tahoma"/>
                <w:sz w:val="18"/>
                <w:szCs w:val="18"/>
              </w:rPr>
              <w:t>c.</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Mo</w:t>
            </w:r>
            <w:r w:rsidRPr="0002680C">
              <w:rPr>
                <w:rFonts w:ascii="Tahoma" w:eastAsia="Tahoma" w:hAnsi="Tahoma" w:cs="Tahoma"/>
                <w:sz w:val="18"/>
                <w:szCs w:val="18"/>
              </w:rPr>
              <w:t>st</w:t>
            </w:r>
            <w:r w:rsidRPr="0002680C">
              <w:rPr>
                <w:rFonts w:ascii="Tahoma" w:eastAsia="Tahoma" w:hAnsi="Tahoma" w:cs="Tahoma"/>
                <w:spacing w:val="-4"/>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it</w:t>
            </w:r>
            <w:r w:rsidRPr="0002680C">
              <w:rPr>
                <w:rFonts w:ascii="Tahoma" w:eastAsia="Tahoma" w:hAnsi="Tahoma" w:cs="Tahoma"/>
                <w:sz w:val="18"/>
                <w:szCs w:val="18"/>
              </w:rPr>
              <w:t>e</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pacing w:val="1"/>
                <w:sz w:val="18"/>
                <w:szCs w:val="18"/>
              </w:rPr>
              <w:t>u</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 pr</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b</w:t>
            </w:r>
            <w:r w:rsidRPr="0002680C">
              <w:rPr>
                <w:rFonts w:ascii="Tahoma" w:eastAsia="Tahoma" w:hAnsi="Tahoma" w:cs="Tahoma"/>
                <w:spacing w:val="-1"/>
                <w:sz w:val="18"/>
                <w:szCs w:val="18"/>
              </w:rPr>
              <w:t>j</w:t>
            </w:r>
            <w:r w:rsidRPr="0002680C">
              <w:rPr>
                <w:rFonts w:ascii="Tahoma" w:eastAsia="Tahoma" w:hAnsi="Tahoma" w:cs="Tahoma"/>
                <w:spacing w:val="1"/>
                <w:sz w:val="18"/>
                <w:szCs w:val="18"/>
              </w:rPr>
              <w:t>e</w:t>
            </w:r>
            <w:r w:rsidRPr="0002680C">
              <w:rPr>
                <w:rFonts w:ascii="Tahoma" w:eastAsia="Tahoma" w:hAnsi="Tahoma" w:cs="Tahoma"/>
                <w:sz w:val="18"/>
                <w:szCs w:val="18"/>
              </w:rPr>
              <w:t xml:space="preserve">ct </w:t>
            </w:r>
            <w:r w:rsidRPr="0002680C">
              <w:rPr>
                <w:rFonts w:ascii="Tahoma" w:eastAsia="Tahoma" w:hAnsi="Tahoma" w:cs="Tahoma"/>
                <w:spacing w:val="-1"/>
                <w:sz w:val="18"/>
                <w:szCs w:val="18"/>
              </w:rPr>
              <w:t>t</w:t>
            </w:r>
            <w:r w:rsidRPr="0002680C">
              <w:rPr>
                <w:rFonts w:ascii="Tahoma" w:eastAsia="Tahoma" w:hAnsi="Tahoma" w:cs="Tahoma"/>
                <w:sz w:val="18"/>
                <w:szCs w:val="18"/>
              </w:rPr>
              <w:t>o 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ge</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2"/>
                <w:sz w:val="18"/>
                <w:szCs w:val="18"/>
              </w:rPr>
              <w:t>v</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pacing w:val="2"/>
                <w:sz w:val="18"/>
                <w:szCs w:val="18"/>
              </w:rPr>
              <w:t>d/</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4"/>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int</w:t>
            </w:r>
            <w:r w:rsidRPr="0002680C">
              <w:rPr>
                <w:rFonts w:ascii="Tahoma" w:eastAsia="Tahoma" w:hAnsi="Tahoma" w:cs="Tahoma"/>
                <w:spacing w:val="1"/>
                <w:sz w:val="18"/>
                <w:szCs w:val="18"/>
              </w:rPr>
              <w:t>e</w:t>
            </w:r>
            <w:r w:rsidRPr="0002680C">
              <w:rPr>
                <w:rFonts w:ascii="Tahoma" w:eastAsia="Tahoma" w:hAnsi="Tahoma" w:cs="Tahoma"/>
                <w:sz w:val="18"/>
                <w:szCs w:val="18"/>
              </w:rPr>
              <w:t>rpr</w:t>
            </w:r>
            <w:r w:rsidRPr="0002680C">
              <w:rPr>
                <w:rFonts w:ascii="Tahoma" w:eastAsia="Tahoma" w:hAnsi="Tahoma" w:cs="Tahoma"/>
                <w:spacing w:val="1"/>
                <w:sz w:val="18"/>
                <w:szCs w:val="18"/>
              </w:rPr>
              <w:t>et</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ex</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 xml:space="preserve">g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rg</w:t>
            </w:r>
            <w:r w:rsidRPr="0002680C">
              <w:rPr>
                <w:rFonts w:ascii="Tahoma" w:eastAsia="Tahoma" w:hAnsi="Tahoma" w:cs="Tahoma"/>
                <w:spacing w:val="-1"/>
                <w:sz w:val="18"/>
                <w:szCs w:val="18"/>
              </w:rPr>
              <w:t>u</w:t>
            </w:r>
            <w:r w:rsidRPr="0002680C">
              <w:rPr>
                <w:rFonts w:ascii="Tahoma" w:eastAsia="Tahoma" w:hAnsi="Tahoma" w:cs="Tahoma"/>
                <w:spacing w:val="1"/>
                <w:sz w:val="18"/>
                <w:szCs w:val="18"/>
              </w:rPr>
              <w:t>m</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0"/>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o</w:t>
            </w:r>
            <w:r w:rsidRPr="0002680C">
              <w:rPr>
                <w:rFonts w:ascii="Tahoma" w:eastAsia="Tahoma" w:hAnsi="Tahoma" w:cs="Tahoma"/>
                <w:sz w:val="18"/>
                <w:szCs w:val="18"/>
              </w:rPr>
              <w:t>de</w:t>
            </w:r>
            <w:r w:rsidRPr="0002680C">
              <w:rPr>
                <w:rFonts w:ascii="Tahoma" w:eastAsia="Tahoma" w:hAnsi="Tahoma" w:cs="Tahoma"/>
                <w:spacing w:val="-2"/>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3"/>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di</w:t>
            </w:r>
            <w:r w:rsidRPr="0002680C">
              <w:rPr>
                <w:rFonts w:ascii="Tahoma" w:eastAsia="Tahoma" w:hAnsi="Tahoma" w:cs="Tahoma"/>
                <w:sz w:val="18"/>
                <w:szCs w:val="18"/>
              </w:rPr>
              <w:t>s</w:t>
            </w:r>
            <w:r w:rsidRPr="0002680C">
              <w:rPr>
                <w:rFonts w:ascii="Tahoma" w:eastAsia="Tahoma" w:hAnsi="Tahoma" w:cs="Tahoma"/>
                <w:spacing w:val="1"/>
                <w:sz w:val="18"/>
                <w:szCs w:val="18"/>
              </w:rPr>
              <w:t>co</w:t>
            </w:r>
            <w:r w:rsidRPr="0002680C">
              <w:rPr>
                <w:rFonts w:ascii="Tahoma" w:eastAsia="Tahoma" w:hAnsi="Tahoma" w:cs="Tahoma"/>
                <w:spacing w:val="-1"/>
                <w:sz w:val="18"/>
                <w:szCs w:val="18"/>
              </w:rPr>
              <w:t>u</w:t>
            </w:r>
            <w:r w:rsidRPr="0002680C">
              <w:rPr>
                <w:rFonts w:ascii="Tahoma" w:eastAsia="Tahoma" w:hAnsi="Tahoma" w:cs="Tahoma"/>
                <w:sz w:val="18"/>
                <w:szCs w:val="18"/>
              </w:rPr>
              <w:t>rse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 xml:space="preserve"> t</w:t>
            </w:r>
            <w:r w:rsidRPr="0002680C">
              <w:rPr>
                <w:rFonts w:ascii="Tahoma" w:eastAsia="Tahoma" w:hAnsi="Tahoma" w:cs="Tahoma"/>
                <w:sz w:val="18"/>
                <w:szCs w:val="18"/>
              </w:rPr>
              <w:t>o cl</w:t>
            </w:r>
            <w:r w:rsidRPr="0002680C">
              <w:rPr>
                <w:rFonts w:ascii="Tahoma" w:eastAsia="Tahoma" w:hAnsi="Tahoma" w:cs="Tahoma"/>
                <w:spacing w:val="-1"/>
                <w:sz w:val="18"/>
                <w:szCs w:val="18"/>
              </w:rPr>
              <w:t>a</w:t>
            </w:r>
            <w:r w:rsidRPr="0002680C">
              <w:rPr>
                <w:rFonts w:ascii="Tahoma" w:eastAsia="Tahoma" w:hAnsi="Tahoma" w:cs="Tahoma"/>
                <w:spacing w:val="2"/>
                <w:sz w:val="18"/>
                <w:szCs w:val="18"/>
              </w:rPr>
              <w:t>r</w:t>
            </w:r>
            <w:r w:rsidRPr="0002680C">
              <w:rPr>
                <w:rFonts w:ascii="Tahoma" w:eastAsia="Tahoma" w:hAnsi="Tahoma" w:cs="Tahoma"/>
                <w:spacing w:val="-1"/>
                <w:sz w:val="18"/>
                <w:szCs w:val="18"/>
              </w:rPr>
              <w:t>if</w:t>
            </w:r>
            <w:r w:rsidRPr="0002680C">
              <w:rPr>
                <w:rFonts w:ascii="Tahoma" w:eastAsia="Tahoma" w:hAnsi="Tahoma" w:cs="Tahoma"/>
                <w:sz w:val="18"/>
                <w:szCs w:val="18"/>
              </w:rPr>
              <w:t xml:space="preserve">y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2"/>
                <w:sz w:val="18"/>
                <w:szCs w:val="18"/>
              </w:rPr>
              <w:t>g</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6"/>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1"/>
                <w:sz w:val="18"/>
                <w:szCs w:val="18"/>
              </w:rPr>
              <w:t>h</w:t>
            </w:r>
            <w:r w:rsidRPr="0002680C">
              <w:rPr>
                <w:rFonts w:ascii="Tahoma" w:eastAsia="Tahoma" w:hAnsi="Tahoma" w:cs="Tahoma"/>
                <w:spacing w:val="2"/>
                <w:sz w:val="18"/>
                <w:szCs w:val="18"/>
              </w:rPr>
              <w:t>i</w:t>
            </w:r>
            <w:r w:rsidRPr="0002680C">
              <w:rPr>
                <w:rFonts w:ascii="Tahoma" w:eastAsia="Tahoma" w:hAnsi="Tahoma" w:cs="Tahoma"/>
                <w:sz w:val="18"/>
                <w:szCs w:val="18"/>
              </w:rPr>
              <w:t>ps</w:t>
            </w:r>
            <w:r w:rsidRPr="0002680C">
              <w:rPr>
                <w:rFonts w:ascii="Tahoma" w:eastAsia="Tahoma" w:hAnsi="Tahoma" w:cs="Tahoma"/>
                <w:spacing w:val="-8"/>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et</w:t>
            </w:r>
            <w:r w:rsidRPr="0002680C">
              <w:rPr>
                <w:rFonts w:ascii="Tahoma" w:eastAsia="Tahoma" w:hAnsi="Tahoma" w:cs="Tahoma"/>
                <w:sz w:val="18"/>
                <w:szCs w:val="18"/>
              </w:rPr>
              <w:t>w</w:t>
            </w:r>
            <w:r w:rsidRPr="0002680C">
              <w:rPr>
                <w:rFonts w:ascii="Tahoma" w:eastAsia="Tahoma" w:hAnsi="Tahoma" w:cs="Tahoma"/>
                <w:spacing w:val="1"/>
                <w:sz w:val="18"/>
                <w:szCs w:val="18"/>
              </w:rPr>
              <w:t>ee</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2"/>
                <w:sz w:val="18"/>
                <w:szCs w:val="18"/>
              </w:rPr>
              <w:t>v</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y</w:t>
            </w:r>
            <w:r w:rsidR="0002680C">
              <w:rPr>
                <w:rFonts w:ascii="Tahoma" w:eastAsia="Tahoma" w:hAnsi="Tahoma" w:cs="Tahoma"/>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ul</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2"/>
                <w:sz w:val="18"/>
                <w:szCs w:val="18"/>
              </w:rPr>
              <w:t>v</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p>
        </w:tc>
      </w:tr>
      <w:tr w:rsidR="00482FAD" w:rsidRPr="0002680C" w:rsidTr="00C91DB1">
        <w:trPr>
          <w:trHeight w:hRule="exact" w:val="3493"/>
        </w:trPr>
        <w:tc>
          <w:tcPr>
            <w:tcW w:w="18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85"/>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nce</w:t>
            </w:r>
            <w:r w:rsidRPr="0002680C">
              <w:rPr>
                <w:rFonts w:ascii="Tahoma" w:eastAsia="Tahoma" w:hAnsi="Tahoma" w:cs="Tahoma"/>
                <w:b/>
                <w:bCs/>
                <w:spacing w:val="-6"/>
              </w:rPr>
              <w:t xml:space="preserve"> </w:t>
            </w:r>
            <w:r w:rsidRPr="0002680C">
              <w:rPr>
                <w:rFonts w:ascii="Tahoma" w:eastAsia="Tahoma" w:hAnsi="Tahoma" w:cs="Tahoma"/>
                <w:b/>
                <w:bCs/>
              </w:rPr>
              <w:t>Mo</w:t>
            </w:r>
            <w:r w:rsidRPr="0002680C">
              <w:rPr>
                <w:rFonts w:ascii="Tahoma" w:eastAsia="Tahoma" w:hAnsi="Tahoma" w:cs="Tahoma"/>
                <w:b/>
                <w:bCs/>
                <w:spacing w:val="1"/>
              </w:rPr>
              <w:t>d</w:t>
            </w:r>
            <w:r w:rsidRPr="0002680C">
              <w:rPr>
                <w:rFonts w:ascii="Tahoma" w:eastAsia="Tahoma" w:hAnsi="Tahoma" w:cs="Tahoma"/>
                <w:b/>
                <w:bCs/>
                <w:spacing w:val="-1"/>
              </w:rPr>
              <w:t>e</w:t>
            </w:r>
            <w:r w:rsidRPr="0002680C">
              <w:rPr>
                <w:rFonts w:ascii="Tahoma" w:eastAsia="Tahoma" w:hAnsi="Tahoma" w:cs="Tahoma"/>
                <w:b/>
                <w:bCs/>
                <w:spacing w:val="1"/>
              </w:rPr>
              <w:t>l</w:t>
            </w:r>
            <w:r w:rsidRPr="0002680C">
              <w:rPr>
                <w:rFonts w:ascii="Tahoma" w:eastAsia="Tahoma" w:hAnsi="Tahoma" w:cs="Tahoma"/>
                <w:b/>
                <w:bCs/>
              </w:rPr>
              <w:t>s,</w:t>
            </w:r>
            <w:r w:rsidRPr="0002680C">
              <w:rPr>
                <w:rFonts w:ascii="Tahoma" w:eastAsia="Tahoma" w:hAnsi="Tahoma" w:cs="Tahoma"/>
                <w:b/>
                <w:bCs/>
                <w:spacing w:val="-3"/>
              </w:rPr>
              <w:t xml:space="preserve"> </w:t>
            </w:r>
            <w:r w:rsidRPr="0002680C">
              <w:rPr>
                <w:rFonts w:ascii="Tahoma" w:eastAsia="Tahoma" w:hAnsi="Tahoma" w:cs="Tahoma"/>
                <w:b/>
                <w:bCs/>
              </w:rPr>
              <w:t>La</w:t>
            </w:r>
            <w:r w:rsidRPr="0002680C">
              <w:rPr>
                <w:rFonts w:ascii="Tahoma" w:eastAsia="Tahoma" w:hAnsi="Tahoma" w:cs="Tahoma"/>
                <w:b/>
                <w:bCs/>
                <w:spacing w:val="1"/>
              </w:rPr>
              <w:t>w</w:t>
            </w:r>
            <w:r w:rsidRPr="0002680C">
              <w:rPr>
                <w:rFonts w:ascii="Tahoma" w:eastAsia="Tahoma" w:hAnsi="Tahoma" w:cs="Tahoma"/>
                <w:b/>
                <w:bCs/>
              </w:rPr>
              <w:t>s, M</w:t>
            </w:r>
            <w:r w:rsidRPr="0002680C">
              <w:rPr>
                <w:rFonts w:ascii="Tahoma" w:eastAsia="Tahoma" w:hAnsi="Tahoma" w:cs="Tahoma"/>
                <w:b/>
                <w:bCs/>
                <w:spacing w:val="-1"/>
              </w:rPr>
              <w:t>e</w:t>
            </w:r>
            <w:r w:rsidRPr="0002680C">
              <w:rPr>
                <w:rFonts w:ascii="Tahoma" w:eastAsia="Tahoma" w:hAnsi="Tahoma" w:cs="Tahoma"/>
                <w:b/>
                <w:bCs/>
                <w:spacing w:val="1"/>
              </w:rPr>
              <w:t>c</w:t>
            </w:r>
            <w:r w:rsidRPr="0002680C">
              <w:rPr>
                <w:rFonts w:ascii="Tahoma" w:eastAsia="Tahoma" w:hAnsi="Tahoma" w:cs="Tahoma"/>
                <w:b/>
                <w:bCs/>
              </w:rPr>
              <w:t>han</w:t>
            </w:r>
            <w:r w:rsidRPr="0002680C">
              <w:rPr>
                <w:rFonts w:ascii="Tahoma" w:eastAsia="Tahoma" w:hAnsi="Tahoma" w:cs="Tahoma"/>
                <w:b/>
                <w:bCs/>
                <w:spacing w:val="1"/>
              </w:rPr>
              <w:t>i</w:t>
            </w:r>
            <w:r w:rsidRPr="0002680C">
              <w:rPr>
                <w:rFonts w:ascii="Tahoma" w:eastAsia="Tahoma" w:hAnsi="Tahoma" w:cs="Tahoma"/>
                <w:b/>
                <w:bCs/>
              </w:rPr>
              <w:t>sm</w:t>
            </w:r>
            <w:r w:rsidRPr="0002680C">
              <w:rPr>
                <w:rFonts w:ascii="Tahoma" w:eastAsia="Tahoma" w:hAnsi="Tahoma" w:cs="Tahoma"/>
                <w:b/>
                <w:bCs/>
                <w:spacing w:val="3"/>
              </w:rPr>
              <w:t>s</w:t>
            </w:r>
            <w:r w:rsidRPr="0002680C">
              <w:rPr>
                <w:rFonts w:ascii="Tahoma" w:eastAsia="Tahoma" w:hAnsi="Tahoma" w:cs="Tahoma"/>
                <w:b/>
                <w:bCs/>
              </w:rPr>
              <w:t>,</w:t>
            </w:r>
            <w:r w:rsidRPr="0002680C">
              <w:rPr>
                <w:rFonts w:ascii="Tahoma" w:eastAsia="Tahoma" w:hAnsi="Tahoma" w:cs="Tahoma"/>
                <w:b/>
                <w:bCs/>
                <w:spacing w:val="-9"/>
              </w:rPr>
              <w:t xml:space="preserve"> </w:t>
            </w:r>
            <w:r w:rsidRPr="0002680C">
              <w:rPr>
                <w:rFonts w:ascii="Tahoma" w:eastAsia="Tahoma" w:hAnsi="Tahoma" w:cs="Tahoma"/>
                <w:b/>
                <w:bCs/>
              </w:rPr>
              <w:t>and</w:t>
            </w:r>
            <w:r w:rsidR="0002680C">
              <w:rPr>
                <w:rFonts w:ascii="Tahoma" w:eastAsia="Tahoma" w:hAnsi="Tahoma" w:cs="Tahoma"/>
              </w:rPr>
              <w:t xml:space="preserve"> </w:t>
            </w:r>
            <w:r w:rsidRPr="0002680C">
              <w:rPr>
                <w:rFonts w:ascii="Tahoma" w:eastAsia="Tahoma" w:hAnsi="Tahoma" w:cs="Tahoma"/>
                <w:b/>
                <w:bCs/>
                <w:spacing w:val="1"/>
              </w:rPr>
              <w:t>T</w:t>
            </w:r>
            <w:r w:rsidRPr="0002680C">
              <w:rPr>
                <w:rFonts w:ascii="Tahoma" w:eastAsia="Tahoma" w:hAnsi="Tahoma" w:cs="Tahoma"/>
                <w:b/>
                <w:bCs/>
              </w:rPr>
              <w:t>h</w:t>
            </w:r>
            <w:r w:rsidRPr="0002680C">
              <w:rPr>
                <w:rFonts w:ascii="Tahoma" w:eastAsia="Tahoma" w:hAnsi="Tahoma" w:cs="Tahoma"/>
                <w:b/>
                <w:bCs/>
                <w:spacing w:val="-1"/>
              </w:rPr>
              <w:t>e</w:t>
            </w:r>
            <w:r w:rsidRPr="0002680C">
              <w:rPr>
                <w:rFonts w:ascii="Tahoma" w:eastAsia="Tahoma" w:hAnsi="Tahoma" w:cs="Tahoma"/>
                <w:b/>
                <w:bCs/>
              </w:rPr>
              <w:t>or</w:t>
            </w:r>
            <w:r w:rsidRPr="0002680C">
              <w:rPr>
                <w:rFonts w:ascii="Tahoma" w:eastAsia="Tahoma" w:hAnsi="Tahoma" w:cs="Tahoma"/>
                <w:b/>
                <w:bCs/>
                <w:spacing w:val="1"/>
              </w:rPr>
              <w:t>i</w:t>
            </w:r>
            <w:r w:rsidRPr="0002680C">
              <w:rPr>
                <w:rFonts w:ascii="Tahoma" w:eastAsia="Tahoma" w:hAnsi="Tahoma" w:cs="Tahoma"/>
                <w:b/>
                <w:bCs/>
                <w:spacing w:val="-1"/>
              </w:rPr>
              <w:t>e</w:t>
            </w:r>
            <w:r w:rsidRPr="0002680C">
              <w:rPr>
                <w:rFonts w:ascii="Tahoma" w:eastAsia="Tahoma" w:hAnsi="Tahoma" w:cs="Tahoma"/>
                <w:b/>
                <w:bCs/>
              </w:rPr>
              <w:t>s</w:t>
            </w:r>
            <w:r w:rsidRPr="0002680C">
              <w:rPr>
                <w:rFonts w:ascii="Tahoma" w:eastAsia="Tahoma" w:hAnsi="Tahoma" w:cs="Tahoma"/>
                <w:b/>
                <w:bCs/>
                <w:spacing w:val="-6"/>
              </w:rPr>
              <w:t xml:space="preserve"> </w:t>
            </w:r>
            <w:r w:rsidRPr="0002680C">
              <w:rPr>
                <w:rFonts w:ascii="Tahoma" w:eastAsia="Tahoma" w:hAnsi="Tahoma" w:cs="Tahoma"/>
                <w:b/>
                <w:bCs/>
                <w:spacing w:val="3"/>
              </w:rPr>
              <w:t>E</w:t>
            </w:r>
            <w:r w:rsidRPr="0002680C">
              <w:rPr>
                <w:rFonts w:ascii="Tahoma" w:eastAsia="Tahoma" w:hAnsi="Tahoma" w:cs="Tahoma"/>
                <w:b/>
                <w:bCs/>
              </w:rPr>
              <w:t>x</w:t>
            </w:r>
            <w:r w:rsidRPr="0002680C">
              <w:rPr>
                <w:rFonts w:ascii="Tahoma" w:eastAsia="Tahoma" w:hAnsi="Tahoma" w:cs="Tahoma"/>
                <w:b/>
                <w:bCs/>
                <w:spacing w:val="1"/>
              </w:rPr>
              <w:t>pl</w:t>
            </w:r>
            <w:r w:rsidRPr="0002680C">
              <w:rPr>
                <w:rFonts w:ascii="Tahoma" w:eastAsia="Tahoma" w:hAnsi="Tahoma" w:cs="Tahoma"/>
                <w:b/>
                <w:bCs/>
              </w:rPr>
              <w:t>a</w:t>
            </w:r>
            <w:r w:rsidRPr="0002680C">
              <w:rPr>
                <w:rFonts w:ascii="Tahoma" w:eastAsia="Tahoma" w:hAnsi="Tahoma" w:cs="Tahoma"/>
                <w:b/>
                <w:bCs/>
                <w:spacing w:val="1"/>
              </w:rPr>
              <w:t>i</w:t>
            </w:r>
            <w:r w:rsidRPr="0002680C">
              <w:rPr>
                <w:rFonts w:ascii="Tahoma" w:eastAsia="Tahoma" w:hAnsi="Tahoma" w:cs="Tahoma"/>
                <w:b/>
                <w:bCs/>
              </w:rPr>
              <w:t>n</w:t>
            </w:r>
            <w:r w:rsidR="0002680C">
              <w:rPr>
                <w:rFonts w:ascii="Tahoma" w:eastAsia="Tahoma" w:hAnsi="Tahoma" w:cs="Tahoma"/>
              </w:rPr>
              <w:t xml:space="preserve"> </w:t>
            </w:r>
            <w:r w:rsidRPr="0002680C">
              <w:rPr>
                <w:rFonts w:ascii="Tahoma" w:eastAsia="Tahoma" w:hAnsi="Tahoma" w:cs="Tahoma"/>
                <w:b/>
                <w:bCs/>
                <w:spacing w:val="1"/>
              </w:rPr>
              <w:t>N</w:t>
            </w:r>
            <w:r w:rsidRPr="0002680C">
              <w:rPr>
                <w:rFonts w:ascii="Tahoma" w:eastAsia="Tahoma" w:hAnsi="Tahoma" w:cs="Tahoma"/>
                <w:b/>
                <w:bCs/>
              </w:rPr>
              <w:t>at</w:t>
            </w:r>
            <w:r w:rsidRPr="0002680C">
              <w:rPr>
                <w:rFonts w:ascii="Tahoma" w:eastAsia="Tahoma" w:hAnsi="Tahoma" w:cs="Tahoma"/>
                <w:b/>
                <w:bCs/>
                <w:spacing w:val="-1"/>
              </w:rPr>
              <w:t>u</w:t>
            </w:r>
            <w:r w:rsidRPr="0002680C">
              <w:rPr>
                <w:rFonts w:ascii="Tahoma" w:eastAsia="Tahoma" w:hAnsi="Tahoma" w:cs="Tahoma"/>
                <w:b/>
                <w:bCs/>
              </w:rPr>
              <w:t>ral</w:t>
            </w:r>
            <w:r w:rsidRPr="0002680C">
              <w:rPr>
                <w:rFonts w:ascii="Tahoma" w:eastAsia="Tahoma" w:hAnsi="Tahoma" w:cs="Tahoma"/>
                <w:b/>
                <w:bCs/>
                <w:spacing w:val="-4"/>
              </w:rPr>
              <w:t xml:space="preserve"> </w:t>
            </w:r>
            <w:r w:rsidRPr="0002680C">
              <w:rPr>
                <w:rFonts w:ascii="Tahoma" w:eastAsia="Tahoma" w:hAnsi="Tahoma" w:cs="Tahoma"/>
                <w:b/>
                <w:bCs/>
              </w:rPr>
              <w:t>P</w:t>
            </w:r>
            <w:r w:rsidRPr="0002680C">
              <w:rPr>
                <w:rFonts w:ascii="Tahoma" w:eastAsia="Tahoma" w:hAnsi="Tahoma" w:cs="Tahoma"/>
                <w:b/>
                <w:bCs/>
                <w:spacing w:val="2"/>
              </w:rPr>
              <w:t>h</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2"/>
              </w:rPr>
              <w:t>o</w:t>
            </w:r>
            <w:r w:rsidRPr="0002680C">
              <w:rPr>
                <w:rFonts w:ascii="Tahoma" w:eastAsia="Tahoma" w:hAnsi="Tahoma" w:cs="Tahoma"/>
                <w:b/>
                <w:bCs/>
                <w:spacing w:val="-1"/>
              </w:rPr>
              <w:t>m</w:t>
            </w:r>
            <w:r w:rsidRPr="0002680C">
              <w:rPr>
                <w:rFonts w:ascii="Tahoma" w:eastAsia="Tahoma" w:hAnsi="Tahoma" w:cs="Tahoma"/>
                <w:b/>
                <w:bCs/>
                <w:spacing w:val="1"/>
              </w:rPr>
              <w:t>e</w:t>
            </w:r>
            <w:r w:rsidRPr="0002680C">
              <w:rPr>
                <w:rFonts w:ascii="Tahoma" w:eastAsia="Tahoma" w:hAnsi="Tahoma" w:cs="Tahoma"/>
                <w:b/>
                <w:bCs/>
              </w:rPr>
              <w:t>na</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2"/>
                <w:sz w:val="18"/>
                <w:szCs w:val="18"/>
              </w:rPr>
              <w:t>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z w:val="18"/>
                <w:szCs w:val="18"/>
              </w:rPr>
              <w:t>d</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2"/>
                <w:sz w:val="18"/>
                <w:szCs w:val="18"/>
              </w:rPr>
              <w:t>w</w:t>
            </w:r>
            <w:r w:rsidRPr="0002680C">
              <w:rPr>
                <w:rFonts w:ascii="Tahoma" w:eastAsia="Tahoma" w:hAnsi="Tahoma" w:cs="Tahoma"/>
                <w:spacing w:val="-1"/>
                <w:sz w:val="18"/>
                <w:szCs w:val="18"/>
              </w:rPr>
              <w:t>in</w:t>
            </w:r>
            <w:r w:rsidRPr="0002680C">
              <w:rPr>
                <w:rFonts w:ascii="Tahoma" w:eastAsia="Tahoma" w:hAnsi="Tahoma" w:cs="Tahoma"/>
                <w:sz w:val="18"/>
                <w:szCs w:val="18"/>
              </w:rPr>
              <w:t>gs, sk</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mo</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0002680C" w:rsidRPr="0002680C">
              <w:rPr>
                <w:rFonts w:ascii="Tahoma" w:eastAsia="Tahoma" w:hAnsi="Tahoma" w:cs="Tahoma"/>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a</w:t>
            </w:r>
            <w:r w:rsidRPr="0002680C">
              <w:rPr>
                <w:rFonts w:ascii="Tahoma" w:eastAsia="Tahoma" w:hAnsi="Tahoma" w:cs="Tahoma"/>
                <w:sz w:val="18"/>
                <w:szCs w:val="18"/>
              </w:rPr>
              <w:t xml:space="preserve">y </w:t>
            </w:r>
            <w:r w:rsidRPr="0002680C">
              <w:rPr>
                <w:rFonts w:ascii="Tahoma" w:eastAsia="Tahoma" w:hAnsi="Tahoma" w:cs="Tahoma"/>
                <w:spacing w:val="-1"/>
                <w:sz w:val="18"/>
                <w:szCs w:val="18"/>
              </w:rPr>
              <w:t>t</w:t>
            </w:r>
            <w:r w:rsidRPr="0002680C">
              <w:rPr>
                <w:rFonts w:ascii="Tahoma" w:eastAsia="Tahoma" w:hAnsi="Tahoma" w:cs="Tahoma"/>
                <w:sz w:val="18"/>
                <w:szCs w:val="18"/>
              </w:rPr>
              <w:t>o c</w:t>
            </w:r>
            <w:r w:rsidRPr="0002680C">
              <w:rPr>
                <w:rFonts w:ascii="Tahoma" w:eastAsia="Tahoma" w:hAnsi="Tahoma" w:cs="Tahoma"/>
                <w:spacing w:val="1"/>
                <w:sz w:val="18"/>
                <w:szCs w:val="18"/>
              </w:rPr>
              <w:t>omm</w:t>
            </w:r>
            <w:r w:rsidRPr="0002680C">
              <w:rPr>
                <w:rFonts w:ascii="Tahoma" w:eastAsia="Tahoma" w:hAnsi="Tahoma" w:cs="Tahoma"/>
                <w:spacing w:val="-1"/>
                <w:sz w:val="18"/>
                <w:szCs w:val="18"/>
              </w:rPr>
              <w:t>uni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z w:val="18"/>
                <w:szCs w:val="18"/>
              </w:rPr>
              <w:t>e</w:t>
            </w:r>
            <w:r w:rsidR="0002680C" w:rsidRPr="0002680C">
              <w:rPr>
                <w:rFonts w:ascii="Tahoma" w:eastAsia="Tahoma" w:hAnsi="Tahoma" w:cs="Tahoma"/>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p>
          <w:p w:rsidR="00482FAD" w:rsidRPr="0002680C" w:rsidRDefault="00482FAD" w:rsidP="0002680C">
            <w:pPr>
              <w:ind w:left="354" w:right="5" w:hanging="30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2"/>
                <w:sz w:val="18"/>
                <w:szCs w:val="18"/>
              </w:rPr>
              <w:t>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1"/>
                <w:sz w:val="18"/>
                <w:szCs w:val="18"/>
              </w:rPr>
              <w:t>c</w:t>
            </w:r>
            <w:r w:rsidRPr="0002680C">
              <w:rPr>
                <w:rFonts w:ascii="Tahoma" w:eastAsia="Tahoma" w:hAnsi="Tahoma" w:cs="Tahoma"/>
                <w:sz w:val="18"/>
                <w:szCs w:val="18"/>
              </w:rPr>
              <w:t>h</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 c</w:t>
            </w:r>
            <w:r w:rsidRPr="0002680C">
              <w:rPr>
                <w:rFonts w:ascii="Tahoma" w:eastAsia="Tahoma" w:hAnsi="Tahoma" w:cs="Tahoma"/>
                <w:spacing w:val="-1"/>
                <w:sz w:val="18"/>
                <w:szCs w:val="18"/>
              </w:rPr>
              <w:t>au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ef</w:t>
            </w:r>
            <w:r w:rsidRPr="0002680C">
              <w:rPr>
                <w:rFonts w:ascii="Tahoma" w:eastAsia="Tahoma" w:hAnsi="Tahoma" w:cs="Tahoma"/>
                <w:spacing w:val="-1"/>
                <w:sz w:val="18"/>
                <w:szCs w:val="18"/>
              </w:rPr>
              <w:t>f</w:t>
            </w:r>
            <w:r w:rsidRPr="0002680C">
              <w:rPr>
                <w:rFonts w:ascii="Tahoma" w:eastAsia="Tahoma" w:hAnsi="Tahoma" w:cs="Tahoma"/>
                <w:spacing w:val="1"/>
                <w:sz w:val="18"/>
                <w:szCs w:val="18"/>
              </w:rPr>
              <w:t>e</w:t>
            </w:r>
            <w:r w:rsidRPr="0002680C">
              <w:rPr>
                <w:rFonts w:ascii="Tahoma" w:eastAsia="Tahoma" w:hAnsi="Tahoma" w:cs="Tahoma"/>
                <w:sz w:val="18"/>
                <w:szCs w:val="18"/>
              </w:rPr>
              <w:t>ct r</w:t>
            </w:r>
            <w:r w:rsidRPr="0002680C">
              <w:rPr>
                <w:rFonts w:ascii="Tahoma" w:eastAsia="Tahoma" w:hAnsi="Tahoma" w:cs="Tahoma"/>
                <w:spacing w:val="1"/>
                <w:sz w:val="18"/>
                <w:szCs w:val="18"/>
              </w:rPr>
              <w:t>e</w:t>
            </w:r>
            <w:r w:rsidRPr="0002680C">
              <w:rPr>
                <w:rFonts w:ascii="Tahoma" w:eastAsia="Tahoma" w:hAnsi="Tahoma" w:cs="Tahoma"/>
                <w:spacing w:val="-1"/>
                <w:sz w:val="18"/>
                <w:szCs w:val="18"/>
              </w:rPr>
              <w:t>la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2"/>
                <w:sz w:val="18"/>
                <w:szCs w:val="18"/>
              </w:rPr>
              <w:t>h</w:t>
            </w:r>
            <w:r w:rsidRPr="0002680C">
              <w:rPr>
                <w:rFonts w:ascii="Tahoma" w:eastAsia="Tahoma" w:hAnsi="Tahoma" w:cs="Tahoma"/>
                <w:spacing w:val="-1"/>
                <w:sz w:val="18"/>
                <w:szCs w:val="18"/>
              </w:rPr>
              <w:t>i</w:t>
            </w:r>
            <w:r w:rsidRPr="0002680C">
              <w:rPr>
                <w:rFonts w:ascii="Tahoma" w:eastAsia="Tahoma" w:hAnsi="Tahoma" w:cs="Tahoma"/>
                <w:sz w:val="18"/>
                <w:szCs w:val="18"/>
              </w:rPr>
              <w:t>ps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i</w:t>
            </w:r>
            <w:r w:rsidRPr="0002680C">
              <w:rPr>
                <w:rFonts w:ascii="Tahoma" w:eastAsia="Tahoma" w:hAnsi="Tahoma" w:cs="Tahoma"/>
                <w:sz w:val="18"/>
                <w:szCs w:val="18"/>
              </w:rPr>
              <w:t>n</w:t>
            </w:r>
            <w:r w:rsidR="0002680C">
              <w:rPr>
                <w:rFonts w:ascii="Tahoma" w:eastAsia="Tahoma" w:hAnsi="Tahoma" w:cs="Tahoma"/>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s.</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5" w:right="137"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w:t>
            </w:r>
            <w:r w:rsidRPr="0002680C">
              <w:rPr>
                <w:rFonts w:ascii="Tahoma" w:eastAsia="Tahoma" w:hAnsi="Tahoma" w:cs="Tahoma"/>
                <w:sz w:val="18"/>
                <w:szCs w:val="18"/>
              </w:rPr>
              <w:t>a 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0002680C">
              <w:rPr>
                <w:rFonts w:ascii="Tahoma" w:eastAsia="Tahoma" w:hAnsi="Tahoma" w:cs="Tahoma"/>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p>
          <w:p w:rsidR="00482FAD" w:rsidRPr="0002680C" w:rsidRDefault="00482FAD" w:rsidP="0002680C">
            <w:pPr>
              <w:ind w:left="355" w:right="267" w:hanging="270"/>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z w:val="18"/>
                <w:szCs w:val="18"/>
              </w:rPr>
              <w:t xml:space="preserve">be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m</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 xml:space="preserve">r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 xml:space="preserve">l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pacing w:val="-1"/>
                <w:sz w:val="18"/>
                <w:szCs w:val="18"/>
              </w:rPr>
              <w:t>nt</w:t>
            </w:r>
            <w:r w:rsidRPr="0002680C">
              <w:rPr>
                <w:rFonts w:ascii="Tahoma" w:eastAsia="Tahoma" w:hAnsi="Tahoma" w:cs="Tahoma"/>
                <w:sz w:val="18"/>
                <w:szCs w:val="18"/>
              </w:rPr>
              <w:t>s.</w:t>
            </w:r>
          </w:p>
        </w:tc>
        <w:tc>
          <w:tcPr>
            <w:tcW w:w="35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2"/>
                <w:sz w:val="18"/>
                <w:szCs w:val="18"/>
              </w:rPr>
              <w:t>bl</w:t>
            </w:r>
            <w:r w:rsidRPr="0002680C">
              <w:rPr>
                <w:rFonts w:ascii="Tahoma" w:eastAsia="Tahoma" w:hAnsi="Tahoma" w:cs="Tahoma"/>
                <w:sz w:val="18"/>
                <w:szCs w:val="18"/>
              </w:rPr>
              <w:t>e p</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omen</w:t>
            </w:r>
            <w:r w:rsidRPr="0002680C">
              <w:rPr>
                <w:rFonts w:ascii="Tahoma" w:eastAsia="Tahoma" w:hAnsi="Tahoma" w:cs="Tahoma"/>
                <w:spacing w:val="-1"/>
                <w:sz w:val="18"/>
                <w:szCs w:val="18"/>
              </w:rPr>
              <w:t>a</w:t>
            </w:r>
            <w:r w:rsidRPr="0002680C">
              <w:rPr>
                <w:rFonts w:ascii="Tahoma" w:eastAsia="Tahoma" w:hAnsi="Tahoma" w:cs="Tahoma"/>
                <w:sz w:val="18"/>
                <w:szCs w:val="18"/>
              </w:rPr>
              <w:t>.</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w:t>
            </w:r>
            <w:r w:rsidRPr="0002680C">
              <w:rPr>
                <w:rFonts w:ascii="Tahoma" w:eastAsia="Tahoma" w:hAnsi="Tahoma" w:cs="Tahoma"/>
                <w:sz w:val="18"/>
                <w:szCs w:val="18"/>
              </w:rPr>
              <w:t xml:space="preserve">a </w:t>
            </w:r>
            <w:r w:rsidRPr="0002680C">
              <w:rPr>
                <w:rFonts w:ascii="Tahoma" w:eastAsia="Tahoma" w:hAnsi="Tahoma" w:cs="Tahoma"/>
                <w:spacing w:val="-1"/>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 d</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ti</w:t>
            </w:r>
            <w:r w:rsidRPr="0002680C">
              <w:rPr>
                <w:rFonts w:ascii="Tahoma" w:eastAsia="Tahoma" w:hAnsi="Tahoma" w:cs="Tahoma"/>
                <w:spacing w:val="1"/>
                <w:sz w:val="18"/>
                <w:szCs w:val="18"/>
              </w:rPr>
              <w:t>me</w:t>
            </w:r>
            <w:r w:rsidRPr="0002680C">
              <w:rPr>
                <w:rFonts w:ascii="Tahoma" w:eastAsia="Tahoma" w:hAnsi="Tahoma" w:cs="Tahoma"/>
                <w:sz w:val="18"/>
                <w:szCs w:val="18"/>
              </w:rPr>
              <w:t>.</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L</w:t>
            </w:r>
            <w:r w:rsidRPr="0002680C">
              <w:rPr>
                <w:rFonts w:ascii="Tahoma" w:eastAsia="Tahoma" w:hAnsi="Tahoma" w:cs="Tahoma"/>
                <w:spacing w:val="-1"/>
                <w:sz w:val="18"/>
                <w:szCs w:val="18"/>
              </w:rPr>
              <w:t>a</w:t>
            </w:r>
            <w:r w:rsidRPr="0002680C">
              <w:rPr>
                <w:rFonts w:ascii="Tahoma" w:eastAsia="Tahoma" w:hAnsi="Tahoma" w:cs="Tahoma"/>
                <w:sz w:val="18"/>
                <w:szCs w:val="18"/>
              </w:rPr>
              <w:t>ws</w:t>
            </w:r>
            <w:r w:rsidRPr="0002680C">
              <w:rPr>
                <w:rFonts w:ascii="Tahoma" w:eastAsia="Tahoma" w:hAnsi="Tahoma" w:cs="Tahoma"/>
                <w:spacing w:val="-1"/>
                <w:sz w:val="18"/>
                <w:szCs w:val="18"/>
              </w:rPr>
              <w:t xml:space="preserve"> 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g</w:t>
            </w:r>
            <w:r w:rsidRPr="0002680C">
              <w:rPr>
                <w:rFonts w:ascii="Tahoma" w:eastAsia="Tahoma" w:hAnsi="Tahoma" w:cs="Tahoma"/>
                <w:spacing w:val="1"/>
                <w:sz w:val="18"/>
                <w:szCs w:val="18"/>
              </w:rPr>
              <w:t>u</w:t>
            </w:r>
            <w:r w:rsidRPr="0002680C">
              <w:rPr>
                <w:rFonts w:ascii="Tahoma" w:eastAsia="Tahoma" w:hAnsi="Tahoma" w:cs="Tahoma"/>
                <w:spacing w:val="-1"/>
                <w:sz w:val="18"/>
                <w:szCs w:val="18"/>
              </w:rPr>
              <w:t>la</w:t>
            </w:r>
            <w:r w:rsidRPr="0002680C">
              <w:rPr>
                <w:rFonts w:ascii="Tahoma" w:eastAsia="Tahoma" w:hAnsi="Tahoma" w:cs="Tahoma"/>
                <w:spacing w:val="2"/>
                <w:sz w:val="18"/>
                <w:szCs w:val="18"/>
              </w:rPr>
              <w:t>r</w:t>
            </w:r>
            <w:r w:rsidRPr="0002680C">
              <w:rPr>
                <w:rFonts w:ascii="Tahoma" w:eastAsia="Tahoma" w:hAnsi="Tahoma" w:cs="Tahoma"/>
                <w:spacing w:val="-1"/>
                <w:sz w:val="18"/>
                <w:szCs w:val="18"/>
              </w:rPr>
              <w:t>iti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ema</w:t>
            </w:r>
            <w:r w:rsidRPr="0002680C">
              <w:rPr>
                <w:rFonts w:ascii="Tahoma" w:eastAsia="Tahoma" w:hAnsi="Tahoma" w:cs="Tahoma"/>
                <w:spacing w:val="-1"/>
                <w:sz w:val="18"/>
                <w:szCs w:val="18"/>
              </w:rPr>
              <w:t>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z w:val="18"/>
                <w:szCs w:val="18"/>
              </w:rPr>
              <w:t>ri</w:t>
            </w:r>
            <w:r w:rsidRPr="0002680C">
              <w:rPr>
                <w:rFonts w:ascii="Tahoma" w:eastAsia="Tahoma" w:hAnsi="Tahoma" w:cs="Tahoma"/>
                <w:spacing w:val="-1"/>
                <w:sz w:val="18"/>
                <w:szCs w:val="18"/>
              </w:rPr>
              <w:t>pti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z w:val="18"/>
                <w:szCs w:val="18"/>
              </w:rPr>
              <w:t>p</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omen</w:t>
            </w:r>
            <w:r w:rsidRPr="0002680C">
              <w:rPr>
                <w:rFonts w:ascii="Tahoma" w:eastAsia="Tahoma" w:hAnsi="Tahoma" w:cs="Tahoma"/>
                <w:spacing w:val="-1"/>
                <w:sz w:val="18"/>
                <w:szCs w:val="18"/>
              </w:rPr>
              <w:t>a</w:t>
            </w:r>
            <w:r w:rsidRPr="0002680C">
              <w:rPr>
                <w:rFonts w:ascii="Tahoma" w:eastAsia="Tahoma" w:hAnsi="Tahoma" w:cs="Tahoma"/>
                <w:sz w:val="18"/>
                <w:szCs w:val="18"/>
              </w:rPr>
              <w:t>.</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A</w:t>
            </w:r>
            <w:r w:rsidRPr="0002680C">
              <w:rPr>
                <w:rFonts w:ascii="Tahoma" w:eastAsia="Tahoma" w:hAnsi="Tahoma" w:cs="Tahoma"/>
                <w:spacing w:val="-1"/>
                <w:sz w:val="18"/>
                <w:szCs w:val="18"/>
              </w:rPr>
              <w:t xml:space="preserve"> h</w:t>
            </w:r>
            <w:r w:rsidRPr="0002680C">
              <w:rPr>
                <w:rFonts w:ascii="Tahoma" w:eastAsia="Tahoma" w:hAnsi="Tahoma" w:cs="Tahoma"/>
                <w:sz w:val="18"/>
                <w:szCs w:val="18"/>
              </w:rPr>
              <w:t>yp</w:t>
            </w:r>
            <w:r w:rsidRPr="0002680C">
              <w:rPr>
                <w:rFonts w:ascii="Tahoma" w:eastAsia="Tahoma" w:hAnsi="Tahoma" w:cs="Tahoma"/>
                <w:spacing w:val="1"/>
                <w:sz w:val="18"/>
                <w:szCs w:val="18"/>
              </w:rPr>
              <w:t>ot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sis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1"/>
                <w:sz w:val="18"/>
                <w:szCs w:val="18"/>
              </w:rPr>
              <w:t xml:space="preserve"> 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ha</w:t>
            </w:r>
            <w:r w:rsidRPr="0002680C">
              <w:rPr>
                <w:rFonts w:ascii="Tahoma" w:eastAsia="Tahoma" w:hAnsi="Tahoma" w:cs="Tahoma"/>
                <w:sz w:val="18"/>
                <w:szCs w:val="18"/>
              </w:rPr>
              <w:t>t</w:t>
            </w:r>
            <w:r w:rsidR="0002680C">
              <w:rPr>
                <w:rFonts w:ascii="Tahoma" w:eastAsia="Tahoma" w:hAnsi="Tahoma" w:cs="Tahoma"/>
                <w:sz w:val="18"/>
                <w:szCs w:val="18"/>
              </w:rPr>
              <w:t xml:space="preserve"> </w:t>
            </w:r>
            <w:r w:rsidRPr="0002680C">
              <w:rPr>
                <w:rFonts w:ascii="Tahoma" w:eastAsia="Tahoma" w:hAnsi="Tahoma" w:cs="Tahoma"/>
                <w:spacing w:val="1"/>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on</w:t>
            </w:r>
            <w:r w:rsidRPr="0002680C">
              <w:rPr>
                <w:rFonts w:ascii="Tahoma" w:eastAsia="Tahoma" w:hAnsi="Tahoma" w:cs="Tahoma"/>
                <w:spacing w:val="-1"/>
                <w:sz w:val="18"/>
                <w:szCs w:val="18"/>
              </w:rPr>
              <w:t>t</w:t>
            </w:r>
            <w:r w:rsidRPr="0002680C">
              <w:rPr>
                <w:rFonts w:ascii="Tahoma" w:eastAsia="Tahoma" w:hAnsi="Tahoma" w:cs="Tahoma"/>
                <w:sz w:val="18"/>
                <w:szCs w:val="18"/>
              </w:rPr>
              <w:t>ri</w:t>
            </w:r>
            <w:r w:rsidRPr="0002680C">
              <w:rPr>
                <w:rFonts w:ascii="Tahoma" w:eastAsia="Tahoma" w:hAnsi="Tahoma" w:cs="Tahoma"/>
                <w:spacing w:val="2"/>
                <w:sz w:val="18"/>
                <w:szCs w:val="18"/>
              </w:rPr>
              <w:t>b</w:t>
            </w:r>
            <w:r w:rsidRPr="0002680C">
              <w:rPr>
                <w:rFonts w:ascii="Tahoma" w:eastAsia="Tahoma" w:hAnsi="Tahoma" w:cs="Tahoma"/>
                <w:spacing w:val="-1"/>
                <w:sz w:val="18"/>
                <w:szCs w:val="18"/>
              </w:rPr>
              <w:t>ut</w:t>
            </w:r>
            <w:r w:rsidRPr="0002680C">
              <w:rPr>
                <w:rFonts w:ascii="Tahoma" w:eastAsia="Tahoma" w:hAnsi="Tahoma" w:cs="Tahoma"/>
                <w:sz w:val="18"/>
                <w:szCs w:val="18"/>
              </w:rPr>
              <w:t>e</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3"/>
                <w:sz w:val="18"/>
                <w:szCs w:val="18"/>
              </w:rPr>
              <w:t>m</w:t>
            </w:r>
            <w:r w:rsidRPr="0002680C">
              <w:rPr>
                <w:rFonts w:ascii="Tahoma" w:eastAsia="Tahoma" w:hAnsi="Tahoma" w:cs="Tahoma"/>
                <w:sz w:val="18"/>
                <w:szCs w:val="18"/>
              </w:rPr>
              <w:t>p</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t</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1"/>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z w:val="18"/>
                <w:szCs w:val="18"/>
              </w:rPr>
              <w:t>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 xml:space="preserve">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al</w:t>
            </w:r>
            <w:r w:rsidRPr="0002680C">
              <w:rPr>
                <w:rFonts w:ascii="Tahoma" w:eastAsia="Tahoma" w:hAnsi="Tahoma" w:cs="Tahoma"/>
                <w:spacing w:val="1"/>
                <w:sz w:val="18"/>
                <w:szCs w:val="18"/>
              </w:rPr>
              <w:t>u</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1"/>
                <w:sz w:val="18"/>
                <w:szCs w:val="18"/>
              </w:rPr>
              <w:t xml:space="preserve"> </w:t>
            </w:r>
            <w:r w:rsidRPr="0002680C">
              <w:rPr>
                <w:rFonts w:ascii="Tahoma" w:eastAsia="Tahoma" w:hAnsi="Tahoma" w:cs="Tahoma"/>
                <w:sz w:val="18"/>
                <w:szCs w:val="18"/>
              </w:rPr>
              <w:t>a 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ry.</w:t>
            </w:r>
          </w:p>
          <w:p w:rsidR="00482FAD" w:rsidRPr="0002680C" w:rsidRDefault="00482FAD" w:rsidP="0002680C">
            <w:pPr>
              <w:ind w:left="354" w:right="6"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t</w:t>
            </w:r>
            <w:r w:rsidRPr="0002680C">
              <w:rPr>
                <w:rFonts w:ascii="Tahoma" w:eastAsia="Tahoma" w:hAnsi="Tahoma" w:cs="Tahoma"/>
                <w:spacing w:val="1"/>
                <w:sz w:val="18"/>
                <w:szCs w:val="18"/>
              </w:rPr>
              <w:t>e</w:t>
            </w:r>
            <w:r w:rsidRPr="0002680C">
              <w:rPr>
                <w:rFonts w:ascii="Tahoma" w:eastAsia="Tahoma" w:hAnsi="Tahoma" w:cs="Tahoma"/>
                <w:sz w:val="18"/>
                <w:szCs w:val="18"/>
              </w:rPr>
              <w:t>rm</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w:t>
            </w:r>
            <w:r w:rsidRPr="0002680C">
              <w:rPr>
                <w:rFonts w:ascii="Tahoma" w:eastAsia="Tahoma" w:hAnsi="Tahoma" w:cs="Tahoma"/>
                <w:spacing w:val="-1"/>
                <w:sz w:val="18"/>
                <w:szCs w:val="18"/>
              </w:rPr>
              <w:t>th</w:t>
            </w:r>
            <w:r w:rsidRPr="0002680C">
              <w:rPr>
                <w:rFonts w:ascii="Tahoma" w:eastAsia="Tahoma" w:hAnsi="Tahoma" w:cs="Tahoma"/>
                <w:spacing w:val="1"/>
                <w:sz w:val="18"/>
                <w:szCs w:val="18"/>
              </w:rPr>
              <w:t>eo</w:t>
            </w:r>
            <w:r w:rsidRPr="0002680C">
              <w:rPr>
                <w:rFonts w:ascii="Tahoma" w:eastAsia="Tahoma" w:hAnsi="Tahoma" w:cs="Tahoma"/>
                <w:sz w:val="18"/>
                <w:szCs w:val="18"/>
              </w:rPr>
              <w:t>ry"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 xml:space="preserve"> 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di</w:t>
            </w:r>
            <w:r w:rsidRPr="0002680C">
              <w:rPr>
                <w:rFonts w:ascii="Tahoma" w:eastAsia="Tahoma" w:hAnsi="Tahoma" w:cs="Tahoma"/>
                <w:spacing w:val="1"/>
                <w:sz w:val="18"/>
                <w:szCs w:val="18"/>
              </w:rPr>
              <w:t>f</w:t>
            </w:r>
            <w:r w:rsidRPr="0002680C">
              <w:rPr>
                <w:rFonts w:ascii="Tahoma" w:eastAsia="Tahoma" w:hAnsi="Tahoma" w:cs="Tahoma"/>
                <w:spacing w:val="-1"/>
                <w:sz w:val="18"/>
                <w:szCs w:val="18"/>
              </w:rPr>
              <w:t>f</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en</w:t>
            </w:r>
            <w:r w:rsidRPr="0002680C">
              <w:rPr>
                <w:rFonts w:ascii="Tahoma" w:eastAsia="Tahoma" w:hAnsi="Tahoma" w:cs="Tahoma"/>
                <w:sz w:val="18"/>
                <w:szCs w:val="18"/>
              </w:rPr>
              <w:t xml:space="preserve">t </w:t>
            </w:r>
            <w:r w:rsidRPr="0002680C">
              <w:rPr>
                <w:rFonts w:ascii="Tahoma" w:eastAsia="Tahoma" w:hAnsi="Tahoma" w:cs="Tahoma"/>
                <w:spacing w:val="-1"/>
                <w:sz w:val="18"/>
                <w:szCs w:val="18"/>
              </w:rPr>
              <w:t>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ommo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ou</w:t>
            </w:r>
            <w:r w:rsidRPr="0002680C">
              <w:rPr>
                <w:rFonts w:ascii="Tahoma" w:eastAsia="Tahoma" w:hAnsi="Tahoma" w:cs="Tahoma"/>
                <w:spacing w:val="-1"/>
                <w:sz w:val="18"/>
                <w:szCs w:val="18"/>
              </w:rPr>
              <w:t>t</w:t>
            </w:r>
            <w:r w:rsidRPr="0002680C">
              <w:rPr>
                <w:rFonts w:ascii="Tahoma" w:eastAsia="Tahoma" w:hAnsi="Tahoma" w:cs="Tahoma"/>
                <w:sz w:val="18"/>
                <w:szCs w:val="18"/>
              </w:rPr>
              <w:t>side</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3"/>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477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l</w:t>
            </w:r>
            <w:r w:rsidRPr="0002680C">
              <w:rPr>
                <w:rFonts w:ascii="Tahoma" w:eastAsia="Tahoma" w:hAnsi="Tahoma" w:cs="Tahoma"/>
                <w:spacing w:val="-1"/>
                <w:sz w:val="18"/>
                <w:szCs w:val="18"/>
              </w:rPr>
              <w:t>a</w:t>
            </w:r>
            <w:r w:rsidRPr="0002680C">
              <w:rPr>
                <w:rFonts w:ascii="Tahoma" w:eastAsia="Tahoma" w:hAnsi="Tahoma" w:cs="Tahoma"/>
                <w:sz w:val="18"/>
                <w:szCs w:val="18"/>
              </w:rPr>
              <w:t>ws</w:t>
            </w:r>
            <w:r w:rsidRPr="0002680C">
              <w:rPr>
                <w:rFonts w:ascii="Tahoma" w:eastAsia="Tahoma" w:hAnsi="Tahoma" w:cs="Tahoma"/>
                <w:spacing w:val="-1"/>
                <w:sz w:val="18"/>
                <w:szCs w:val="18"/>
              </w:rPr>
              <w:t xml:space="preserve"> </w:t>
            </w:r>
            <w:r w:rsidRPr="0002680C">
              <w:rPr>
                <w:rFonts w:ascii="Tahoma" w:eastAsia="Tahoma" w:hAnsi="Tahoma" w:cs="Tahoma"/>
                <w:sz w:val="18"/>
                <w:szCs w:val="18"/>
              </w:rPr>
              <w:t>pr</w:t>
            </w:r>
            <w:r w:rsidRPr="0002680C">
              <w:rPr>
                <w:rFonts w:ascii="Tahoma" w:eastAsia="Tahoma" w:hAnsi="Tahoma" w:cs="Tahoma"/>
                <w:spacing w:val="1"/>
                <w:sz w:val="18"/>
                <w:szCs w:val="18"/>
              </w:rPr>
              <w:t>o</w:t>
            </w:r>
            <w:r w:rsidRPr="0002680C">
              <w:rPr>
                <w:rFonts w:ascii="Tahoma" w:eastAsia="Tahoma" w:hAnsi="Tahoma" w:cs="Tahoma"/>
                <w:sz w:val="18"/>
                <w:szCs w:val="18"/>
              </w:rPr>
              <w:t>vide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pacing w:val="1"/>
                <w:sz w:val="18"/>
                <w:szCs w:val="18"/>
              </w:rPr>
              <w:t>u</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z w:val="18"/>
                <w:szCs w:val="18"/>
              </w:rPr>
              <w:t>do</w:t>
            </w:r>
            <w:r w:rsidRPr="0002680C">
              <w:rPr>
                <w:rFonts w:ascii="Tahoma" w:eastAsia="Tahoma" w:hAnsi="Tahoma" w:cs="Tahoma"/>
                <w:spacing w:val="-1"/>
                <w:sz w:val="18"/>
                <w:szCs w:val="18"/>
              </w:rPr>
              <w:t xml:space="preserve"> n</w:t>
            </w:r>
            <w:r w:rsidRPr="0002680C">
              <w:rPr>
                <w:rFonts w:ascii="Tahoma" w:eastAsia="Tahoma" w:hAnsi="Tahoma" w:cs="Tahoma"/>
                <w:spacing w:val="3"/>
                <w:sz w:val="18"/>
                <w:szCs w:val="18"/>
              </w:rPr>
              <w:t>o</w:t>
            </w:r>
            <w:r w:rsidRPr="0002680C">
              <w:rPr>
                <w:rFonts w:ascii="Tahoma" w:eastAsia="Tahoma" w:hAnsi="Tahoma" w:cs="Tahoma"/>
                <w:sz w:val="18"/>
                <w:szCs w:val="18"/>
              </w:rPr>
              <w:t>t</w:t>
            </w:r>
            <w:r w:rsidR="00C91DB1">
              <w:rPr>
                <w:rFonts w:ascii="Tahoma" w:eastAsia="Tahoma" w:hAnsi="Tahoma" w:cs="Tahoma"/>
                <w:sz w:val="18"/>
                <w:szCs w:val="18"/>
              </w:rPr>
              <w:t>,</w:t>
            </w:r>
            <w:r w:rsidRPr="0002680C">
              <w:rPr>
                <w:rFonts w:ascii="Tahoma" w:eastAsia="Tahoma" w:hAnsi="Tahoma" w:cs="Tahoma"/>
                <w:sz w:val="18"/>
                <w:szCs w:val="18"/>
              </w:rPr>
              <w:t xml:space="preserve"> w</w:t>
            </w:r>
            <w:r w:rsidRPr="0002680C">
              <w:rPr>
                <w:rFonts w:ascii="Tahoma" w:eastAsia="Tahoma" w:hAnsi="Tahoma" w:cs="Tahoma"/>
                <w:spacing w:val="-1"/>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m</w:t>
            </w:r>
            <w:r w:rsidRPr="0002680C">
              <w:rPr>
                <w:rFonts w:ascii="Tahoma" w:eastAsia="Tahoma" w:hAnsi="Tahoma" w:cs="Tahoma"/>
                <w:sz w:val="18"/>
                <w:szCs w:val="18"/>
              </w:rPr>
              <w:t>e</w:t>
            </w:r>
            <w:r w:rsidR="00C91DB1">
              <w:rPr>
                <w:rFonts w:ascii="Tahoma" w:eastAsia="Tahoma" w:hAnsi="Tahoma" w:cs="Tahoma"/>
                <w:sz w:val="18"/>
                <w:szCs w:val="18"/>
              </w:rPr>
              <w:t>,</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om</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la</w:t>
            </w:r>
            <w:r w:rsidRPr="0002680C">
              <w:rPr>
                <w:rFonts w:ascii="Tahoma" w:eastAsia="Tahoma" w:hAnsi="Tahoma" w:cs="Tahoma"/>
                <w:sz w:val="18"/>
                <w:szCs w:val="18"/>
              </w:rPr>
              <w:t>ws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a</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z w:val="18"/>
                <w:szCs w:val="18"/>
              </w:rPr>
              <w:t>s.</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A</w:t>
            </w:r>
            <w:r w:rsidRPr="0002680C">
              <w:rPr>
                <w:rFonts w:ascii="Tahoma" w:eastAsia="Tahoma" w:hAnsi="Tahoma" w:cs="Tahoma"/>
                <w:spacing w:val="-1"/>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ifi</w:t>
            </w:r>
            <w:r w:rsidRPr="0002680C">
              <w:rPr>
                <w:rFonts w:ascii="Tahoma" w:eastAsia="Tahoma" w:hAnsi="Tahoma" w:cs="Tahoma"/>
                <w:sz w:val="18"/>
                <w:szCs w:val="18"/>
              </w:rPr>
              <w:t>c</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bs</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2"/>
                <w:sz w:val="18"/>
                <w:szCs w:val="18"/>
              </w:rPr>
              <w:t>ia</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9"/>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3"/>
                <w:sz w:val="18"/>
                <w:szCs w:val="18"/>
              </w:rPr>
              <w:t>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om</w:t>
            </w:r>
            <w:r w:rsidRPr="0002680C">
              <w:rPr>
                <w:rFonts w:ascii="Tahoma" w:eastAsia="Tahoma" w:hAnsi="Tahoma" w:cs="Tahoma"/>
                <w:sz w:val="18"/>
                <w:szCs w:val="18"/>
              </w:rPr>
              <w:t>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3"/>
                <w:sz w:val="18"/>
                <w:szCs w:val="18"/>
              </w:rPr>
              <w:t>s</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z w:val="18"/>
                <w:szCs w:val="18"/>
              </w:rPr>
              <w:t>ct</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 xml:space="preserve">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rl</w:t>
            </w:r>
            <w:r w:rsidRPr="0002680C">
              <w:rPr>
                <w:rFonts w:ascii="Tahoma" w:eastAsia="Tahoma" w:hAnsi="Tahoma" w:cs="Tahoma"/>
                <w:spacing w:val="-1"/>
                <w:sz w:val="18"/>
                <w:szCs w:val="18"/>
              </w:rPr>
              <w:t>d</w:t>
            </w:r>
            <w:r w:rsidRPr="0002680C">
              <w:rPr>
                <w:rFonts w:ascii="Tahoma" w:eastAsia="Tahoma" w:hAnsi="Tahoma" w:cs="Tahoma"/>
                <w:sz w:val="18"/>
                <w:szCs w:val="18"/>
              </w:rPr>
              <w:t>,</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fa</w:t>
            </w:r>
            <w:r w:rsidRPr="0002680C">
              <w:rPr>
                <w:rFonts w:ascii="Tahoma" w:eastAsia="Tahoma" w:hAnsi="Tahoma" w:cs="Tahoma"/>
                <w:spacing w:val="3"/>
                <w:sz w:val="18"/>
                <w:szCs w:val="18"/>
              </w:rPr>
              <w:t>c</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1"/>
                <w:sz w:val="18"/>
                <w:szCs w:val="18"/>
              </w:rPr>
              <w:t xml:space="preserve"> 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2"/>
                <w:sz w:val="18"/>
                <w:szCs w:val="18"/>
              </w:rPr>
              <w:t>a</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ee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3"/>
                <w:sz w:val="18"/>
                <w:szCs w:val="18"/>
              </w:rPr>
              <w:t>e</w:t>
            </w:r>
            <w:r w:rsidRPr="0002680C">
              <w:rPr>
                <w:rFonts w:ascii="Tahoma" w:eastAsia="Tahoma" w:hAnsi="Tahoma" w:cs="Tahoma"/>
                <w:spacing w:val="-1"/>
                <w:sz w:val="18"/>
                <w:szCs w:val="18"/>
              </w:rPr>
              <w:t>at</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pacing w:val="-1"/>
                <w:sz w:val="18"/>
                <w:szCs w:val="18"/>
              </w:rPr>
              <w:t>l</w:t>
            </w:r>
            <w:r w:rsidRPr="0002680C">
              <w:rPr>
                <w:rFonts w:ascii="Tahoma" w:eastAsia="Tahoma" w:hAnsi="Tahoma" w:cs="Tahoma"/>
                <w:sz w:val="18"/>
                <w:szCs w:val="18"/>
              </w:rPr>
              <w:t>y c</w:t>
            </w:r>
            <w:r w:rsidRPr="0002680C">
              <w:rPr>
                <w:rFonts w:ascii="Tahoma" w:eastAsia="Tahoma" w:hAnsi="Tahoma" w:cs="Tahoma"/>
                <w:spacing w:val="1"/>
                <w:sz w:val="18"/>
                <w:szCs w:val="18"/>
              </w:rPr>
              <w:t>o</w:t>
            </w:r>
            <w:r w:rsidRPr="0002680C">
              <w:rPr>
                <w:rFonts w:ascii="Tahoma" w:eastAsia="Tahoma" w:hAnsi="Tahoma" w:cs="Tahoma"/>
                <w:spacing w:val="-1"/>
                <w:sz w:val="18"/>
                <w:szCs w:val="18"/>
              </w:rPr>
              <w:t>nfi</w:t>
            </w:r>
            <w:r w:rsidRPr="0002680C">
              <w:rPr>
                <w:rFonts w:ascii="Tahoma" w:eastAsia="Tahoma" w:hAnsi="Tahoma" w:cs="Tahoma"/>
                <w:sz w:val="18"/>
                <w:szCs w:val="18"/>
              </w:rPr>
              <w:t>r</w:t>
            </w:r>
            <w:r w:rsidRPr="0002680C">
              <w:rPr>
                <w:rFonts w:ascii="Tahoma" w:eastAsia="Tahoma" w:hAnsi="Tahoma" w:cs="Tahoma"/>
                <w:spacing w:val="1"/>
                <w:sz w:val="18"/>
                <w:szCs w:val="18"/>
              </w:rPr>
              <w:t>me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r</w:t>
            </w:r>
            <w:r w:rsidRPr="0002680C">
              <w:rPr>
                <w:rFonts w:ascii="Tahoma" w:eastAsia="Tahoma" w:hAnsi="Tahoma" w:cs="Tahoma"/>
                <w:spacing w:val="1"/>
                <w:sz w:val="18"/>
                <w:szCs w:val="18"/>
              </w:rPr>
              <w:t>ou</w:t>
            </w:r>
            <w:r w:rsidRPr="0002680C">
              <w:rPr>
                <w:rFonts w:ascii="Tahoma" w:eastAsia="Tahoma" w:hAnsi="Tahoma" w:cs="Tahoma"/>
                <w:sz w:val="18"/>
                <w:szCs w:val="18"/>
              </w:rPr>
              <w:t>gh</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pacing w:val="2"/>
                <w:sz w:val="18"/>
                <w:szCs w:val="18"/>
              </w:rPr>
              <w:t>p</w:t>
            </w:r>
            <w:r w:rsidRPr="0002680C">
              <w:rPr>
                <w:rFonts w:ascii="Tahoma" w:eastAsia="Tahoma" w:hAnsi="Tahoma" w:cs="Tahoma"/>
                <w:spacing w:val="1"/>
                <w:sz w:val="18"/>
                <w:szCs w:val="18"/>
              </w:rPr>
              <w:t>e</w:t>
            </w:r>
            <w:r w:rsidRPr="0002680C">
              <w:rPr>
                <w:rFonts w:ascii="Tahoma" w:eastAsia="Tahoma" w:hAnsi="Tahoma" w:cs="Tahoma"/>
                <w:sz w:val="18"/>
                <w:szCs w:val="18"/>
              </w:rPr>
              <w:t>rim</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2"/>
                <w:sz w:val="18"/>
                <w:szCs w:val="18"/>
              </w:rPr>
              <w:t>t</w:t>
            </w:r>
            <w:r w:rsidRPr="0002680C">
              <w:rPr>
                <w:rFonts w:ascii="Tahoma" w:eastAsia="Tahoma" w:hAnsi="Tahoma" w:cs="Tahoma"/>
                <w:sz w:val="18"/>
                <w:szCs w:val="18"/>
              </w:rPr>
              <w:t>,</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00C91DB1">
              <w:rPr>
                <w:rFonts w:ascii="Tahoma" w:eastAsia="Tahoma" w:hAnsi="Tahoma" w:cs="Tahoma"/>
                <w:sz w:val="18"/>
                <w:szCs w:val="18"/>
              </w:rPr>
              <w:t xml:space="preserve">validated by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0002680C">
              <w:rPr>
                <w:rFonts w:ascii="Tahoma" w:eastAsia="Tahoma" w:hAnsi="Tahoma" w:cs="Tahoma"/>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omm</w:t>
            </w:r>
            <w:r w:rsidRPr="0002680C">
              <w:rPr>
                <w:rFonts w:ascii="Tahoma" w:eastAsia="Tahoma" w:hAnsi="Tahoma" w:cs="Tahoma"/>
                <w:spacing w:val="-1"/>
                <w:sz w:val="18"/>
                <w:szCs w:val="18"/>
              </w:rPr>
              <w:t>uni</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pacing w:val="1"/>
                <w:sz w:val="18"/>
                <w:szCs w:val="18"/>
              </w:rPr>
              <w:t>e</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cc</w:t>
            </w:r>
            <w:r w:rsidRPr="0002680C">
              <w:rPr>
                <w:rFonts w:ascii="Tahoma" w:eastAsia="Tahoma" w:hAnsi="Tahoma" w:cs="Tahoma"/>
                <w:spacing w:val="1"/>
                <w:sz w:val="18"/>
                <w:szCs w:val="18"/>
              </w:rPr>
              <w:t>e</w:t>
            </w:r>
            <w:r w:rsidRPr="0002680C">
              <w:rPr>
                <w:rFonts w:ascii="Tahoma" w:eastAsia="Tahoma" w:hAnsi="Tahoma" w:cs="Tahoma"/>
                <w:spacing w:val="2"/>
                <w:sz w:val="18"/>
                <w:szCs w:val="18"/>
              </w:rPr>
              <w:t>p</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z w:val="18"/>
                <w:szCs w:val="18"/>
              </w:rPr>
              <w:t>If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0002680C">
              <w:rPr>
                <w:rFonts w:ascii="Tahoma" w:eastAsia="Tahoma" w:hAnsi="Tahoma" w:cs="Tahoma"/>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co</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d</w:t>
            </w:r>
            <w:r w:rsidRPr="0002680C">
              <w:rPr>
                <w:rFonts w:ascii="Tahoma" w:eastAsia="Tahoma" w:hAnsi="Tahoma" w:cs="Tahoma"/>
                <w:spacing w:val="1"/>
                <w:sz w:val="18"/>
                <w:szCs w:val="18"/>
              </w:rPr>
              <w:t>oe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cc</w:t>
            </w:r>
            <w:r w:rsidRPr="0002680C">
              <w:rPr>
                <w:rFonts w:ascii="Tahoma" w:eastAsia="Tahoma" w:hAnsi="Tahoma" w:cs="Tahoma"/>
                <w:spacing w:val="1"/>
                <w:sz w:val="18"/>
                <w:szCs w:val="18"/>
              </w:rPr>
              <w:t>ommo</w:t>
            </w:r>
            <w:r w:rsidRPr="0002680C">
              <w:rPr>
                <w:rFonts w:ascii="Tahoma" w:eastAsia="Tahoma" w:hAnsi="Tahoma" w:cs="Tahoma"/>
                <w:spacing w:val="2"/>
                <w:sz w:val="18"/>
                <w:szCs w:val="18"/>
              </w:rPr>
              <w:t>d</w:t>
            </w:r>
            <w:r w:rsidRPr="0002680C">
              <w:rPr>
                <w:rFonts w:ascii="Tahoma" w:eastAsia="Tahoma" w:hAnsi="Tahoma" w:cs="Tahoma"/>
                <w:spacing w:val="-1"/>
                <w:sz w:val="18"/>
                <w:szCs w:val="18"/>
              </w:rPr>
              <w:t>at</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 xml:space="preserve">e </w:t>
            </w:r>
            <w:r w:rsidRPr="0002680C">
              <w:rPr>
                <w:rFonts w:ascii="Tahoma" w:eastAsia="Tahoma" w:hAnsi="Tahoma" w:cs="Tahoma"/>
                <w:spacing w:val="-1"/>
                <w:sz w:val="18"/>
                <w:szCs w:val="18"/>
              </w:rPr>
              <w:t>th</w:t>
            </w:r>
            <w:r w:rsidRPr="0002680C">
              <w:rPr>
                <w:rFonts w:ascii="Tahoma" w:eastAsia="Tahoma" w:hAnsi="Tahoma" w:cs="Tahoma"/>
                <w:spacing w:val="1"/>
                <w:sz w:val="18"/>
                <w:szCs w:val="18"/>
              </w:rPr>
              <w:t>eo</w:t>
            </w:r>
            <w:r w:rsidRPr="0002680C">
              <w:rPr>
                <w:rFonts w:ascii="Tahoma" w:eastAsia="Tahoma" w:hAnsi="Tahoma" w:cs="Tahoma"/>
                <w:sz w:val="18"/>
                <w:szCs w:val="18"/>
              </w:rPr>
              <w:t>ry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g</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l</w:t>
            </w:r>
            <w:r w:rsidRPr="0002680C">
              <w:rPr>
                <w:rFonts w:ascii="Tahoma" w:eastAsia="Tahoma" w:hAnsi="Tahoma" w:cs="Tahoma"/>
                <w:sz w:val="18"/>
                <w:szCs w:val="18"/>
              </w:rPr>
              <w:t>y</w:t>
            </w:r>
            <w:r w:rsidRPr="0002680C">
              <w:rPr>
                <w:rFonts w:ascii="Tahoma" w:eastAsia="Tahoma" w:hAnsi="Tahoma" w:cs="Tahoma"/>
                <w:spacing w:val="-6"/>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o</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fi</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li</w:t>
            </w:r>
            <w:r w:rsidRPr="0002680C">
              <w:rPr>
                <w:rFonts w:ascii="Tahoma" w:eastAsia="Tahoma" w:hAnsi="Tahoma" w:cs="Tahoma"/>
                <w:spacing w:val="2"/>
                <w:sz w:val="18"/>
                <w:szCs w:val="18"/>
              </w:rPr>
              <w:t>g</w:t>
            </w:r>
            <w:r w:rsidRPr="0002680C">
              <w:rPr>
                <w:rFonts w:ascii="Tahoma" w:eastAsia="Tahoma" w:hAnsi="Tahoma" w:cs="Tahoma"/>
                <w:spacing w:val="-1"/>
                <w:sz w:val="18"/>
                <w:szCs w:val="18"/>
              </w:rPr>
              <w:t>h</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t</w:t>
            </w:r>
            <w:r w:rsidRPr="0002680C">
              <w:rPr>
                <w:rFonts w:ascii="Tahoma" w:eastAsia="Tahoma" w:hAnsi="Tahoma" w:cs="Tahoma"/>
                <w:spacing w:val="-1"/>
                <w:sz w:val="18"/>
                <w:szCs w:val="18"/>
              </w:rPr>
              <w:t>hi</w:t>
            </w:r>
            <w:r w:rsidRPr="0002680C">
              <w:rPr>
                <w:rFonts w:ascii="Tahoma" w:eastAsia="Tahoma" w:hAnsi="Tahoma" w:cs="Tahoma"/>
                <w:sz w:val="18"/>
                <w:szCs w:val="18"/>
              </w:rPr>
              <w:t xml:space="preserve">s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Mo</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z w:val="18"/>
                <w:szCs w:val="18"/>
              </w:rPr>
              <w:t>m</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han</w:t>
            </w:r>
            <w:r w:rsidRPr="0002680C">
              <w:rPr>
                <w:rFonts w:ascii="Tahoma" w:eastAsia="Tahoma" w:hAnsi="Tahoma" w:cs="Tahoma"/>
                <w:spacing w:val="2"/>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m</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ll</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ti</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y</w:t>
            </w:r>
            <w:r w:rsidRPr="0002680C">
              <w:rPr>
                <w:rFonts w:ascii="Tahoma" w:eastAsia="Tahoma" w:hAnsi="Tahoma" w:cs="Tahoma"/>
                <w:spacing w:val="-7"/>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rve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t</w:t>
            </w:r>
            <w:r w:rsidRPr="0002680C">
              <w:rPr>
                <w:rFonts w:ascii="Tahoma" w:eastAsia="Tahoma" w:hAnsi="Tahoma" w:cs="Tahoma"/>
                <w:spacing w:val="1"/>
                <w:sz w:val="18"/>
                <w:szCs w:val="18"/>
              </w:rPr>
              <w:t>oo</w:t>
            </w:r>
            <w:r w:rsidRPr="0002680C">
              <w:rPr>
                <w:rFonts w:ascii="Tahoma" w:eastAsia="Tahoma" w:hAnsi="Tahoma" w:cs="Tahoma"/>
                <w:spacing w:val="-1"/>
                <w:sz w:val="18"/>
                <w:szCs w:val="18"/>
              </w:rPr>
              <w:t>l</w:t>
            </w:r>
            <w:r w:rsidRPr="0002680C">
              <w:rPr>
                <w:rFonts w:ascii="Tahoma" w:eastAsia="Tahoma" w:hAnsi="Tahoma" w:cs="Tahoma"/>
                <w:sz w:val="18"/>
                <w:szCs w:val="18"/>
              </w:rPr>
              <w:t>s</w:t>
            </w:r>
            <w:r w:rsidRPr="0002680C">
              <w:rPr>
                <w:rFonts w:ascii="Tahoma" w:eastAsia="Tahoma" w:hAnsi="Tahoma" w:cs="Tahoma"/>
                <w:spacing w:val="-1"/>
                <w:sz w:val="18"/>
                <w:szCs w:val="18"/>
              </w:rPr>
              <w:t xml:space="preserve"> 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d</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pm</w:t>
            </w:r>
            <w:r w:rsidRPr="0002680C">
              <w:rPr>
                <w:rFonts w:ascii="Tahoma" w:eastAsia="Tahoma" w:hAnsi="Tahoma" w:cs="Tahoma"/>
                <w:spacing w:val="1"/>
                <w:sz w:val="18"/>
                <w:szCs w:val="18"/>
              </w:rPr>
              <w:t>en</w:t>
            </w:r>
            <w:r w:rsidRPr="0002680C">
              <w:rPr>
                <w:rFonts w:ascii="Tahoma" w:eastAsia="Tahoma" w:hAnsi="Tahoma" w:cs="Tahoma"/>
                <w:sz w:val="18"/>
                <w:szCs w:val="18"/>
              </w:rPr>
              <w:t>t</w:t>
            </w:r>
            <w:r w:rsidRPr="0002680C">
              <w:rPr>
                <w:rFonts w:ascii="Tahoma" w:eastAsia="Tahoma" w:hAnsi="Tahoma" w:cs="Tahoma"/>
                <w:spacing w:val="-9"/>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 a</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ry.</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L</w:t>
            </w:r>
            <w:r w:rsidRPr="0002680C">
              <w:rPr>
                <w:rFonts w:ascii="Tahoma" w:eastAsia="Tahoma" w:hAnsi="Tahoma" w:cs="Tahoma"/>
                <w:spacing w:val="-1"/>
                <w:sz w:val="18"/>
                <w:szCs w:val="18"/>
              </w:rPr>
              <w:t>a</w:t>
            </w:r>
            <w:r w:rsidRPr="0002680C">
              <w:rPr>
                <w:rFonts w:ascii="Tahoma" w:eastAsia="Tahoma" w:hAnsi="Tahoma" w:cs="Tahoma"/>
                <w:sz w:val="18"/>
                <w:szCs w:val="18"/>
              </w:rPr>
              <w:t>ws</w:t>
            </w:r>
            <w:r w:rsidRPr="0002680C">
              <w:rPr>
                <w:rFonts w:ascii="Tahoma" w:eastAsia="Tahoma" w:hAnsi="Tahoma" w:cs="Tahoma"/>
                <w:spacing w:val="-1"/>
                <w:sz w:val="18"/>
                <w:szCs w:val="18"/>
              </w:rPr>
              <w:t xml:space="preserve"> 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at</w:t>
            </w:r>
            <w:r w:rsidRPr="0002680C">
              <w:rPr>
                <w:rFonts w:ascii="Tahoma" w:eastAsia="Tahoma" w:hAnsi="Tahoma" w:cs="Tahoma"/>
                <w:spacing w:val="1"/>
                <w:sz w:val="18"/>
                <w:szCs w:val="18"/>
              </w:rPr>
              <w:t>emen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z w:val="18"/>
                <w:szCs w:val="18"/>
              </w:rPr>
              <w:t>p</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2"/>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5"/>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2"/>
                <w:sz w:val="18"/>
                <w:szCs w:val="18"/>
              </w:rPr>
              <w:t>h</w:t>
            </w:r>
            <w:r w:rsidRPr="0002680C">
              <w:rPr>
                <w:rFonts w:ascii="Tahoma" w:eastAsia="Tahoma" w:hAnsi="Tahoma" w:cs="Tahoma"/>
                <w:spacing w:val="-1"/>
                <w:sz w:val="18"/>
                <w:szCs w:val="18"/>
              </w:rPr>
              <w:t>i</w:t>
            </w:r>
            <w:r w:rsidRPr="0002680C">
              <w:rPr>
                <w:rFonts w:ascii="Tahoma" w:eastAsia="Tahoma" w:hAnsi="Tahoma" w:cs="Tahoma"/>
                <w:sz w:val="18"/>
                <w:szCs w:val="18"/>
              </w:rPr>
              <w:t>ps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mo</w:t>
            </w:r>
            <w:r w:rsidRPr="0002680C">
              <w:rPr>
                <w:rFonts w:ascii="Tahoma" w:eastAsia="Tahoma" w:hAnsi="Tahoma" w:cs="Tahoma"/>
                <w:spacing w:val="-1"/>
                <w:sz w:val="18"/>
                <w:szCs w:val="18"/>
              </w:rPr>
              <w:t>n</w:t>
            </w:r>
            <w:r w:rsidRPr="0002680C">
              <w:rPr>
                <w:rFonts w:ascii="Tahoma" w:eastAsia="Tahoma" w:hAnsi="Tahoma" w:cs="Tahoma"/>
                <w:sz w:val="18"/>
                <w:szCs w:val="18"/>
              </w:rPr>
              <w:t xml:space="preserve">g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p</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ome</w:t>
            </w:r>
            <w:r w:rsidRPr="0002680C">
              <w:rPr>
                <w:rFonts w:ascii="Tahoma" w:eastAsia="Tahoma" w:hAnsi="Tahoma" w:cs="Tahoma"/>
                <w:spacing w:val="-1"/>
                <w:sz w:val="18"/>
                <w:szCs w:val="18"/>
              </w:rPr>
              <w:t>na</w:t>
            </w:r>
            <w:r w:rsidRPr="0002680C">
              <w:rPr>
                <w:rFonts w:ascii="Tahoma" w:eastAsia="Tahoma" w:hAnsi="Tahoma" w:cs="Tahoma"/>
                <w:sz w:val="18"/>
                <w:szCs w:val="18"/>
              </w:rPr>
              <w:t>.</w:t>
            </w:r>
          </w:p>
          <w:p w:rsidR="00482FAD" w:rsidRPr="0002680C" w:rsidRDefault="00482FAD" w:rsidP="0002680C">
            <w:pPr>
              <w:ind w:left="354" w:right="7" w:hanging="30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pacing w:val="-1"/>
                <w:sz w:val="18"/>
                <w:szCs w:val="18"/>
              </w:rPr>
              <w:t>ft</w:t>
            </w:r>
            <w:r w:rsidRPr="0002680C">
              <w:rPr>
                <w:rFonts w:ascii="Tahoma" w:eastAsia="Tahoma" w:hAnsi="Tahoma" w:cs="Tahoma"/>
                <w:spacing w:val="3"/>
                <w:sz w:val="18"/>
                <w:szCs w:val="18"/>
              </w:rPr>
              <w:t>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z w:val="18"/>
                <w:szCs w:val="18"/>
              </w:rPr>
              <w:t>yp</w:t>
            </w:r>
            <w:r w:rsidRPr="0002680C">
              <w:rPr>
                <w:rFonts w:ascii="Tahoma" w:eastAsia="Tahoma" w:hAnsi="Tahoma" w:cs="Tahoma"/>
                <w:spacing w:val="1"/>
                <w:sz w:val="18"/>
                <w:szCs w:val="18"/>
              </w:rPr>
              <w:t>ot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4"/>
                <w:sz w:val="18"/>
                <w:szCs w:val="18"/>
              </w:rPr>
              <w:t>e</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st</w:t>
            </w:r>
            <w:r w:rsidRPr="0002680C">
              <w:rPr>
                <w:rFonts w:ascii="Tahoma" w:eastAsia="Tahoma" w:hAnsi="Tahoma" w:cs="Tahoma"/>
                <w:spacing w:val="-1"/>
                <w:sz w:val="18"/>
                <w:szCs w:val="18"/>
              </w:rPr>
              <w:t xml:space="preserve"> 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ex</w:t>
            </w:r>
            <w:r w:rsidRPr="0002680C">
              <w:rPr>
                <w:rFonts w:ascii="Tahoma" w:eastAsia="Tahoma" w:hAnsi="Tahoma" w:cs="Tahoma"/>
                <w:sz w:val="18"/>
                <w:szCs w:val="18"/>
              </w:rPr>
              <w:t>p</w:t>
            </w:r>
            <w:r w:rsidRPr="0002680C">
              <w:rPr>
                <w:rFonts w:ascii="Tahoma" w:eastAsia="Tahoma" w:hAnsi="Tahoma" w:cs="Tahoma"/>
                <w:spacing w:val="-1"/>
                <w:sz w:val="18"/>
                <w:szCs w:val="18"/>
              </w:rPr>
              <w:t>la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tc>
      </w:tr>
    </w:tbl>
    <w:p w:rsidR="009A2ED5" w:rsidRDefault="009A2ED5">
      <w:r>
        <w:br w:type="page"/>
      </w:r>
    </w:p>
    <w:p w:rsidR="00482FAD" w:rsidRDefault="00482FAD" w:rsidP="00482FAD">
      <w:pPr>
        <w:ind w:left="108" w:right="-20"/>
      </w:pPr>
    </w:p>
    <w:p w:rsidR="00482FAD" w:rsidRDefault="00482FAD" w:rsidP="00482FAD">
      <w:pPr>
        <w:spacing w:before="4" w:line="90" w:lineRule="exact"/>
        <w:rPr>
          <w:sz w:val="9"/>
          <w:szCs w:val="9"/>
        </w:rPr>
      </w:pPr>
    </w:p>
    <w:tbl>
      <w:tblPr>
        <w:tblW w:w="0" w:type="auto"/>
        <w:tblInd w:w="178" w:type="dxa"/>
        <w:shd w:val="clear" w:color="auto" w:fill="FFFFFF" w:themeFill="background1"/>
        <w:tblLayout w:type="fixed"/>
        <w:tblCellMar>
          <w:left w:w="0" w:type="dxa"/>
          <w:right w:w="0" w:type="dxa"/>
        </w:tblCellMar>
        <w:tblLook w:val="01E0" w:firstRow="1" w:lastRow="1" w:firstColumn="1" w:lastColumn="1" w:noHBand="0" w:noVBand="0"/>
      </w:tblPr>
      <w:tblGrid>
        <w:gridCol w:w="1537"/>
        <w:gridCol w:w="1800"/>
        <w:gridCol w:w="2070"/>
        <w:gridCol w:w="3600"/>
        <w:gridCol w:w="5307"/>
      </w:tblGrid>
      <w:tr w:rsidR="00482FAD" w:rsidTr="00C91DB1">
        <w:trPr>
          <w:trHeight w:hRule="exact" w:val="350"/>
        </w:trPr>
        <w:tc>
          <w:tcPr>
            <w:tcW w:w="14314" w:type="dxa"/>
            <w:gridSpan w:val="5"/>
            <w:tcBorders>
              <w:top w:val="single" w:sz="4" w:space="0" w:color="000000"/>
              <w:left w:val="single" w:sz="4" w:space="0" w:color="000000"/>
              <w:bottom w:val="single" w:sz="4" w:space="0" w:color="auto"/>
              <w:right w:val="single" w:sz="4" w:space="0" w:color="000000"/>
            </w:tcBorders>
            <w:shd w:val="clear" w:color="auto" w:fill="FFFFFF" w:themeFill="background1"/>
          </w:tcPr>
          <w:p w:rsidR="00482FAD" w:rsidRDefault="00482FAD" w:rsidP="00C91DB1">
            <w:pPr>
              <w:spacing w:line="286" w:lineRule="exact"/>
              <w:ind w:right="-20"/>
              <w:jc w:val="center"/>
              <w:rPr>
                <w:rFonts w:ascii="Tahoma" w:eastAsia="Tahoma" w:hAnsi="Tahoma" w:cs="Tahoma"/>
                <w:sz w:val="24"/>
                <w:szCs w:val="24"/>
              </w:rPr>
            </w:pPr>
            <w:r>
              <w:rPr>
                <w:rFonts w:ascii="Tahoma" w:eastAsia="Tahoma" w:hAnsi="Tahoma" w:cs="Tahoma"/>
                <w:b/>
                <w:bCs/>
                <w:position w:val="-1"/>
                <w:sz w:val="24"/>
                <w:szCs w:val="24"/>
              </w:rPr>
              <w:t>Unde</w:t>
            </w:r>
            <w:r>
              <w:rPr>
                <w:rFonts w:ascii="Tahoma" w:eastAsia="Tahoma" w:hAnsi="Tahoma" w:cs="Tahoma"/>
                <w:b/>
                <w:bCs/>
                <w:spacing w:val="-1"/>
                <w:position w:val="-1"/>
                <w:sz w:val="24"/>
                <w:szCs w:val="24"/>
              </w:rPr>
              <w:t>rs</w:t>
            </w:r>
            <w:r>
              <w:rPr>
                <w:rFonts w:ascii="Tahoma" w:eastAsia="Tahoma" w:hAnsi="Tahoma" w:cs="Tahoma"/>
                <w:b/>
                <w:bCs/>
                <w:spacing w:val="1"/>
                <w:position w:val="-1"/>
                <w:sz w:val="24"/>
                <w:szCs w:val="24"/>
              </w:rPr>
              <w:t>t</w:t>
            </w:r>
            <w:r>
              <w:rPr>
                <w:rFonts w:ascii="Tahoma" w:eastAsia="Tahoma" w:hAnsi="Tahoma" w:cs="Tahoma"/>
                <w:b/>
                <w:bCs/>
                <w:position w:val="-1"/>
                <w:sz w:val="24"/>
                <w:szCs w:val="24"/>
              </w:rPr>
              <w:t>andings</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ab</w:t>
            </w:r>
            <w:r>
              <w:rPr>
                <w:rFonts w:ascii="Tahoma" w:eastAsia="Tahoma" w:hAnsi="Tahoma" w:cs="Tahoma"/>
                <w:b/>
                <w:bCs/>
                <w:spacing w:val="3"/>
                <w:position w:val="-1"/>
                <w:sz w:val="24"/>
                <w:szCs w:val="24"/>
              </w:rPr>
              <w:t>o</w:t>
            </w:r>
            <w:r>
              <w:rPr>
                <w:rFonts w:ascii="Tahoma" w:eastAsia="Tahoma" w:hAnsi="Tahoma" w:cs="Tahoma"/>
                <w:b/>
                <w:bCs/>
                <w:position w:val="-1"/>
                <w:sz w:val="24"/>
                <w:szCs w:val="24"/>
              </w:rPr>
              <w:t xml:space="preserve">ut </w:t>
            </w:r>
            <w:r>
              <w:rPr>
                <w:rFonts w:ascii="Tahoma" w:eastAsia="Tahoma" w:hAnsi="Tahoma" w:cs="Tahoma"/>
                <w:b/>
                <w:bCs/>
                <w:spacing w:val="1"/>
                <w:position w:val="-1"/>
                <w:sz w:val="24"/>
                <w:szCs w:val="24"/>
              </w:rPr>
              <w:t>t</w:t>
            </w:r>
            <w:r>
              <w:rPr>
                <w:rFonts w:ascii="Tahoma" w:eastAsia="Tahoma" w:hAnsi="Tahoma" w:cs="Tahoma"/>
                <w:b/>
                <w:bCs/>
                <w:position w:val="-1"/>
                <w:sz w:val="24"/>
                <w:szCs w:val="24"/>
              </w:rPr>
              <w:t>he</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Na</w:t>
            </w:r>
            <w:r>
              <w:rPr>
                <w:rFonts w:ascii="Tahoma" w:eastAsia="Tahoma" w:hAnsi="Tahoma" w:cs="Tahoma"/>
                <w:b/>
                <w:bCs/>
                <w:spacing w:val="1"/>
                <w:position w:val="-1"/>
                <w:sz w:val="24"/>
                <w:szCs w:val="24"/>
              </w:rPr>
              <w:t>t</w:t>
            </w:r>
            <w:r>
              <w:rPr>
                <w:rFonts w:ascii="Tahoma" w:eastAsia="Tahoma" w:hAnsi="Tahoma" w:cs="Tahoma"/>
                <w:b/>
                <w:bCs/>
                <w:position w:val="-1"/>
                <w:sz w:val="24"/>
                <w:szCs w:val="24"/>
              </w:rPr>
              <w:t>u</w:t>
            </w:r>
            <w:r>
              <w:rPr>
                <w:rFonts w:ascii="Tahoma" w:eastAsia="Tahoma" w:hAnsi="Tahoma" w:cs="Tahoma"/>
                <w:b/>
                <w:bCs/>
                <w:spacing w:val="-1"/>
                <w:position w:val="-1"/>
                <w:sz w:val="24"/>
                <w:szCs w:val="24"/>
              </w:rPr>
              <w:t>r</w:t>
            </w:r>
            <w:r>
              <w:rPr>
                <w:rFonts w:ascii="Tahoma" w:eastAsia="Tahoma" w:hAnsi="Tahoma" w:cs="Tahoma"/>
                <w:b/>
                <w:bCs/>
                <w:position w:val="-1"/>
                <w:sz w:val="24"/>
                <w:szCs w:val="24"/>
              </w:rPr>
              <w:t>e</w:t>
            </w:r>
            <w:r>
              <w:rPr>
                <w:rFonts w:ascii="Tahoma" w:eastAsia="Tahoma" w:hAnsi="Tahoma" w:cs="Tahoma"/>
                <w:b/>
                <w:bCs/>
                <w:spacing w:val="-1"/>
                <w:position w:val="-1"/>
                <w:sz w:val="24"/>
                <w:szCs w:val="24"/>
              </w:rPr>
              <w:t xml:space="preserve"> </w:t>
            </w:r>
            <w:r>
              <w:rPr>
                <w:rFonts w:ascii="Tahoma" w:eastAsia="Tahoma" w:hAnsi="Tahoma" w:cs="Tahoma"/>
                <w:b/>
                <w:bCs/>
                <w:position w:val="-1"/>
                <w:sz w:val="24"/>
                <w:szCs w:val="24"/>
              </w:rPr>
              <w:t>of</w:t>
            </w:r>
            <w:r>
              <w:rPr>
                <w:rFonts w:ascii="Tahoma" w:eastAsia="Tahoma" w:hAnsi="Tahoma" w:cs="Tahoma"/>
                <w:b/>
                <w:bCs/>
                <w:spacing w:val="-1"/>
                <w:position w:val="-1"/>
                <w:sz w:val="24"/>
                <w:szCs w:val="24"/>
              </w:rPr>
              <w:t xml:space="preserve"> S</w:t>
            </w:r>
            <w:r>
              <w:rPr>
                <w:rFonts w:ascii="Tahoma" w:eastAsia="Tahoma" w:hAnsi="Tahoma" w:cs="Tahoma"/>
                <w:b/>
                <w:bCs/>
                <w:position w:val="-1"/>
                <w:sz w:val="24"/>
                <w:szCs w:val="24"/>
              </w:rPr>
              <w:t>c</w:t>
            </w:r>
            <w:r>
              <w:rPr>
                <w:rFonts w:ascii="Tahoma" w:eastAsia="Tahoma" w:hAnsi="Tahoma" w:cs="Tahoma"/>
                <w:b/>
                <w:bCs/>
                <w:spacing w:val="2"/>
                <w:position w:val="-1"/>
                <w:sz w:val="24"/>
                <w:szCs w:val="24"/>
              </w:rPr>
              <w:t>i</w:t>
            </w:r>
            <w:r>
              <w:rPr>
                <w:rFonts w:ascii="Tahoma" w:eastAsia="Tahoma" w:hAnsi="Tahoma" w:cs="Tahoma"/>
                <w:b/>
                <w:bCs/>
                <w:spacing w:val="-1"/>
                <w:position w:val="-1"/>
                <w:sz w:val="24"/>
                <w:szCs w:val="24"/>
              </w:rPr>
              <w:t>e</w:t>
            </w:r>
            <w:r>
              <w:rPr>
                <w:rFonts w:ascii="Tahoma" w:eastAsia="Tahoma" w:hAnsi="Tahoma" w:cs="Tahoma"/>
                <w:b/>
                <w:bCs/>
                <w:position w:val="-1"/>
                <w:sz w:val="24"/>
                <w:szCs w:val="24"/>
              </w:rPr>
              <w:t>nce</w:t>
            </w:r>
            <w:r w:rsidR="00C91DB1">
              <w:rPr>
                <w:rFonts w:ascii="Tahoma" w:eastAsia="Tahoma" w:hAnsi="Tahoma" w:cs="Tahoma"/>
                <w:b/>
                <w:bCs/>
                <w:position w:val="-1"/>
                <w:sz w:val="24"/>
                <w:szCs w:val="24"/>
              </w:rPr>
              <w:t xml:space="preserve"> (Cross-cutting Concepts)</w:t>
            </w:r>
          </w:p>
        </w:tc>
      </w:tr>
      <w:tr w:rsidR="00641553" w:rsidTr="00C91DB1">
        <w:trPr>
          <w:trHeight w:hRule="exact" w:val="252"/>
        </w:trPr>
        <w:tc>
          <w:tcPr>
            <w:tcW w:w="153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before="4"/>
              <w:ind w:left="102" w:right="-20"/>
              <w:rPr>
                <w:rFonts w:ascii="Tahoma" w:eastAsia="Tahoma" w:hAnsi="Tahoma" w:cs="Tahoma"/>
              </w:rPr>
            </w:pPr>
            <w:r>
              <w:rPr>
                <w:rFonts w:ascii="Tahoma" w:eastAsia="Tahoma" w:hAnsi="Tahoma" w:cs="Tahoma"/>
                <w:b/>
                <w:bCs/>
                <w:spacing w:val="-1"/>
              </w:rPr>
              <w:t>C</w:t>
            </w:r>
            <w:r>
              <w:rPr>
                <w:rFonts w:ascii="Tahoma" w:eastAsia="Tahoma" w:hAnsi="Tahoma" w:cs="Tahoma"/>
                <w:b/>
                <w:bCs/>
              </w:rPr>
              <w:t>a</w:t>
            </w:r>
            <w:r>
              <w:rPr>
                <w:rFonts w:ascii="Tahoma" w:eastAsia="Tahoma" w:hAnsi="Tahoma" w:cs="Tahoma"/>
                <w:b/>
                <w:bCs/>
                <w:spacing w:val="1"/>
              </w:rPr>
              <w:t>t</w:t>
            </w:r>
            <w:r>
              <w:rPr>
                <w:rFonts w:ascii="Tahoma" w:eastAsia="Tahoma" w:hAnsi="Tahoma" w:cs="Tahoma"/>
                <w:b/>
                <w:bCs/>
                <w:spacing w:val="-1"/>
              </w:rPr>
              <w:t>e</w:t>
            </w:r>
            <w:r>
              <w:rPr>
                <w:rFonts w:ascii="Tahoma" w:eastAsia="Tahoma" w:hAnsi="Tahoma" w:cs="Tahoma"/>
                <w:b/>
                <w:bCs/>
                <w:spacing w:val="2"/>
              </w:rPr>
              <w:t>g</w:t>
            </w:r>
            <w:r>
              <w:rPr>
                <w:rFonts w:ascii="Tahoma" w:eastAsia="Tahoma" w:hAnsi="Tahoma" w:cs="Tahoma"/>
                <w:b/>
                <w:bCs/>
              </w:rPr>
              <w:t>or</w:t>
            </w:r>
            <w:r>
              <w:rPr>
                <w:rFonts w:ascii="Tahoma" w:eastAsia="Tahoma" w:hAnsi="Tahoma" w:cs="Tahoma"/>
                <w:b/>
                <w:bCs/>
                <w:spacing w:val="-1"/>
              </w:rPr>
              <w:t>ie</w:t>
            </w:r>
            <w:r>
              <w:rPr>
                <w:rFonts w:ascii="Tahoma" w:eastAsia="Tahoma" w:hAnsi="Tahoma" w:cs="Tahoma"/>
                <w:b/>
                <w:bCs/>
              </w:rPr>
              <w:t>s</w:t>
            </w:r>
          </w:p>
        </w:tc>
        <w:tc>
          <w:tcPr>
            <w:tcW w:w="180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482FAD" w:rsidRDefault="0002680C" w:rsidP="0002680C">
            <w:pPr>
              <w:spacing w:before="4"/>
              <w:ind w:left="94"/>
              <w:jc w:val="center"/>
              <w:rPr>
                <w:rFonts w:ascii="Tahoma" w:eastAsia="Tahoma" w:hAnsi="Tahoma" w:cs="Tahoma"/>
              </w:rPr>
            </w:pPr>
            <w:r>
              <w:rPr>
                <w:rFonts w:ascii="Tahoma" w:eastAsia="Tahoma" w:hAnsi="Tahoma" w:cs="Tahoma"/>
                <w:b/>
                <w:bCs/>
                <w:w w:val="99"/>
              </w:rPr>
              <w:t>Pre-</w:t>
            </w:r>
            <w:r w:rsidR="00482FAD">
              <w:rPr>
                <w:rFonts w:ascii="Tahoma" w:eastAsia="Tahoma" w:hAnsi="Tahoma" w:cs="Tahoma"/>
                <w:b/>
                <w:bCs/>
                <w:w w:val="99"/>
              </w:rPr>
              <w:t>K</w:t>
            </w:r>
            <w:r w:rsidR="00482FAD">
              <w:rPr>
                <w:rFonts w:ascii="Tahoma" w:eastAsia="Tahoma" w:hAnsi="Tahoma" w:cs="Tahoma"/>
                <w:b/>
                <w:bCs/>
                <w:spacing w:val="1"/>
                <w:w w:val="99"/>
              </w:rPr>
              <w:t>-</w:t>
            </w:r>
            <w:r w:rsidR="00482FAD">
              <w:rPr>
                <w:rFonts w:ascii="Tahoma" w:eastAsia="Tahoma" w:hAnsi="Tahoma" w:cs="Tahoma"/>
                <w:b/>
                <w:bCs/>
                <w:w w:val="99"/>
              </w:rPr>
              <w:t>2</w:t>
            </w:r>
          </w:p>
        </w:tc>
        <w:tc>
          <w:tcPr>
            <w:tcW w:w="207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before="4"/>
              <w:ind w:left="869" w:right="849"/>
              <w:jc w:val="center"/>
              <w:rPr>
                <w:rFonts w:ascii="Tahoma" w:eastAsia="Tahoma" w:hAnsi="Tahoma" w:cs="Tahoma"/>
              </w:rPr>
            </w:pPr>
            <w:r>
              <w:rPr>
                <w:rFonts w:ascii="Tahoma" w:eastAsia="Tahoma" w:hAnsi="Tahoma" w:cs="Tahoma"/>
                <w:b/>
                <w:bCs/>
                <w:w w:val="99"/>
              </w:rPr>
              <w:t>3</w:t>
            </w:r>
            <w:r>
              <w:rPr>
                <w:rFonts w:ascii="Tahoma" w:eastAsia="Tahoma" w:hAnsi="Tahoma" w:cs="Tahoma"/>
                <w:b/>
                <w:bCs/>
                <w:spacing w:val="1"/>
                <w:w w:val="99"/>
              </w:rPr>
              <w:t>-</w:t>
            </w:r>
            <w:r>
              <w:rPr>
                <w:rFonts w:ascii="Tahoma" w:eastAsia="Tahoma" w:hAnsi="Tahoma" w:cs="Tahoma"/>
                <w:b/>
                <w:bCs/>
                <w:w w:val="99"/>
              </w:rPr>
              <w:t>5</w:t>
            </w:r>
          </w:p>
        </w:tc>
        <w:tc>
          <w:tcPr>
            <w:tcW w:w="360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before="4"/>
              <w:ind w:left="1185" w:right="-20"/>
              <w:rPr>
                <w:rFonts w:ascii="Tahoma" w:eastAsia="Tahoma" w:hAnsi="Tahoma" w:cs="Tahoma"/>
              </w:rPr>
            </w:pPr>
            <w:r>
              <w:rPr>
                <w:rFonts w:ascii="Tahoma" w:eastAsia="Tahoma" w:hAnsi="Tahoma" w:cs="Tahoma"/>
                <w:b/>
                <w:bCs/>
              </w:rPr>
              <w:t>Mi</w:t>
            </w:r>
            <w:r>
              <w:rPr>
                <w:rFonts w:ascii="Tahoma" w:eastAsia="Tahoma" w:hAnsi="Tahoma" w:cs="Tahoma"/>
                <w:b/>
                <w:bCs/>
                <w:spacing w:val="-1"/>
              </w:rPr>
              <w:t>d</w:t>
            </w:r>
            <w:r>
              <w:rPr>
                <w:rFonts w:ascii="Tahoma" w:eastAsia="Tahoma" w:hAnsi="Tahoma" w:cs="Tahoma"/>
                <w:b/>
                <w:bCs/>
                <w:spacing w:val="2"/>
              </w:rPr>
              <w:t>d</w:t>
            </w:r>
            <w:r>
              <w:rPr>
                <w:rFonts w:ascii="Tahoma" w:eastAsia="Tahoma" w:hAnsi="Tahoma" w:cs="Tahoma"/>
                <w:b/>
                <w:bCs/>
              </w:rPr>
              <w:t>le</w:t>
            </w:r>
            <w:r>
              <w:rPr>
                <w:rFonts w:ascii="Tahoma" w:eastAsia="Tahoma" w:hAnsi="Tahoma" w:cs="Tahoma"/>
                <w:b/>
                <w:bCs/>
                <w:spacing w:val="-6"/>
              </w:rPr>
              <w:t xml:space="preserve"> </w:t>
            </w:r>
            <w:r>
              <w:rPr>
                <w:rFonts w:ascii="Tahoma" w:eastAsia="Tahoma" w:hAnsi="Tahoma" w:cs="Tahoma"/>
                <w:b/>
                <w:bCs/>
                <w:spacing w:val="1"/>
              </w:rPr>
              <w:t>S</w:t>
            </w:r>
            <w:r>
              <w:rPr>
                <w:rFonts w:ascii="Tahoma" w:eastAsia="Tahoma" w:hAnsi="Tahoma" w:cs="Tahoma"/>
                <w:b/>
                <w:bCs/>
              </w:rPr>
              <w:t>ch</w:t>
            </w:r>
            <w:r>
              <w:rPr>
                <w:rFonts w:ascii="Tahoma" w:eastAsia="Tahoma" w:hAnsi="Tahoma" w:cs="Tahoma"/>
                <w:b/>
                <w:bCs/>
                <w:spacing w:val="-1"/>
              </w:rPr>
              <w:t>o</w:t>
            </w:r>
            <w:r>
              <w:rPr>
                <w:rFonts w:ascii="Tahoma" w:eastAsia="Tahoma" w:hAnsi="Tahoma" w:cs="Tahoma"/>
                <w:b/>
                <w:bCs/>
                <w:spacing w:val="2"/>
              </w:rPr>
              <w:t>o</w:t>
            </w:r>
            <w:r>
              <w:rPr>
                <w:rFonts w:ascii="Tahoma" w:eastAsia="Tahoma" w:hAnsi="Tahoma" w:cs="Tahoma"/>
                <w:b/>
                <w:bCs/>
              </w:rPr>
              <w:t>l</w:t>
            </w:r>
          </w:p>
        </w:tc>
        <w:tc>
          <w:tcPr>
            <w:tcW w:w="5307"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482FAD" w:rsidRDefault="00482FAD" w:rsidP="00482FAD">
            <w:pPr>
              <w:spacing w:before="4"/>
              <w:ind w:left="1702" w:right="1687"/>
              <w:jc w:val="center"/>
              <w:rPr>
                <w:rFonts w:ascii="Tahoma" w:eastAsia="Tahoma" w:hAnsi="Tahoma" w:cs="Tahoma"/>
              </w:rPr>
            </w:pPr>
            <w:r>
              <w:rPr>
                <w:rFonts w:ascii="Tahoma" w:eastAsia="Tahoma" w:hAnsi="Tahoma" w:cs="Tahoma"/>
                <w:b/>
                <w:bCs/>
                <w:spacing w:val="-1"/>
              </w:rPr>
              <w:t>H</w:t>
            </w:r>
            <w:r>
              <w:rPr>
                <w:rFonts w:ascii="Tahoma" w:eastAsia="Tahoma" w:hAnsi="Tahoma" w:cs="Tahoma"/>
                <w:b/>
                <w:bCs/>
              </w:rPr>
              <w:t>i</w:t>
            </w:r>
            <w:r>
              <w:rPr>
                <w:rFonts w:ascii="Tahoma" w:eastAsia="Tahoma" w:hAnsi="Tahoma" w:cs="Tahoma"/>
                <w:b/>
                <w:bCs/>
                <w:spacing w:val="2"/>
              </w:rPr>
              <w:t>g</w:t>
            </w:r>
            <w:r>
              <w:rPr>
                <w:rFonts w:ascii="Tahoma" w:eastAsia="Tahoma" w:hAnsi="Tahoma" w:cs="Tahoma"/>
                <w:b/>
                <w:bCs/>
              </w:rPr>
              <w:t>h</w:t>
            </w:r>
            <w:r>
              <w:rPr>
                <w:rFonts w:ascii="Tahoma" w:eastAsia="Tahoma" w:hAnsi="Tahoma" w:cs="Tahoma"/>
                <w:b/>
                <w:bCs/>
                <w:spacing w:val="-6"/>
              </w:rPr>
              <w:t xml:space="preserve"> </w:t>
            </w:r>
            <w:r>
              <w:rPr>
                <w:rFonts w:ascii="Tahoma" w:eastAsia="Tahoma" w:hAnsi="Tahoma" w:cs="Tahoma"/>
                <w:b/>
                <w:bCs/>
                <w:spacing w:val="1"/>
                <w:w w:val="99"/>
              </w:rPr>
              <w:t>S</w:t>
            </w:r>
            <w:r>
              <w:rPr>
                <w:rFonts w:ascii="Tahoma" w:eastAsia="Tahoma" w:hAnsi="Tahoma" w:cs="Tahoma"/>
                <w:b/>
                <w:bCs/>
                <w:w w:val="99"/>
              </w:rPr>
              <w:t>c</w:t>
            </w:r>
            <w:r>
              <w:rPr>
                <w:rFonts w:ascii="Tahoma" w:eastAsia="Tahoma" w:hAnsi="Tahoma" w:cs="Tahoma"/>
                <w:b/>
                <w:bCs/>
                <w:spacing w:val="2"/>
                <w:w w:val="99"/>
              </w:rPr>
              <w:t>h</w:t>
            </w:r>
            <w:r>
              <w:rPr>
                <w:rFonts w:ascii="Tahoma" w:eastAsia="Tahoma" w:hAnsi="Tahoma" w:cs="Tahoma"/>
                <w:b/>
                <w:bCs/>
                <w:w w:val="99"/>
              </w:rPr>
              <w:t>o</w:t>
            </w:r>
            <w:r>
              <w:rPr>
                <w:rFonts w:ascii="Tahoma" w:eastAsia="Tahoma" w:hAnsi="Tahoma" w:cs="Tahoma"/>
                <w:b/>
                <w:bCs/>
                <w:spacing w:val="-1"/>
                <w:w w:val="99"/>
              </w:rPr>
              <w:t>o</w:t>
            </w:r>
            <w:r>
              <w:rPr>
                <w:rFonts w:ascii="Tahoma" w:eastAsia="Tahoma" w:hAnsi="Tahoma" w:cs="Tahoma"/>
                <w:b/>
                <w:bCs/>
                <w:w w:val="99"/>
              </w:rPr>
              <w:t>l</w:t>
            </w:r>
          </w:p>
        </w:tc>
      </w:tr>
      <w:tr w:rsidR="00641553" w:rsidTr="00C91DB1">
        <w:trPr>
          <w:trHeight w:hRule="exact" w:val="2179"/>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20"/>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nce</w:t>
            </w:r>
            <w:r w:rsidRPr="0002680C">
              <w:rPr>
                <w:rFonts w:ascii="Tahoma" w:eastAsia="Tahoma" w:hAnsi="Tahoma" w:cs="Tahoma"/>
                <w:b/>
                <w:bCs/>
                <w:spacing w:val="-6"/>
              </w:rPr>
              <w:t xml:space="preserve"> </w:t>
            </w:r>
            <w:r w:rsidRPr="0002680C">
              <w:rPr>
                <w:rFonts w:ascii="Tahoma" w:eastAsia="Tahoma" w:hAnsi="Tahoma" w:cs="Tahoma"/>
                <w:b/>
                <w:bCs/>
                <w:spacing w:val="1"/>
              </w:rPr>
              <w:t>i</w:t>
            </w:r>
            <w:r w:rsidRPr="0002680C">
              <w:rPr>
                <w:rFonts w:ascii="Tahoma" w:eastAsia="Tahoma" w:hAnsi="Tahoma" w:cs="Tahoma"/>
                <w:b/>
                <w:bCs/>
              </w:rPr>
              <w:t>s</w:t>
            </w:r>
            <w:r w:rsidRPr="0002680C">
              <w:rPr>
                <w:rFonts w:ascii="Tahoma" w:eastAsia="Tahoma" w:hAnsi="Tahoma" w:cs="Tahoma"/>
                <w:b/>
                <w:bCs/>
                <w:spacing w:val="-1"/>
              </w:rPr>
              <w:t xml:space="preserve"> </w:t>
            </w:r>
            <w:r w:rsidRPr="0002680C">
              <w:rPr>
                <w:rFonts w:ascii="Tahoma" w:eastAsia="Tahoma" w:hAnsi="Tahoma" w:cs="Tahoma"/>
                <w:b/>
                <w:bCs/>
              </w:rPr>
              <w:t xml:space="preserve">a </w:t>
            </w:r>
            <w:r w:rsidRPr="0002680C">
              <w:rPr>
                <w:rFonts w:ascii="Tahoma" w:eastAsia="Tahoma" w:hAnsi="Tahoma" w:cs="Tahoma"/>
                <w:b/>
                <w:bCs/>
                <w:spacing w:val="1"/>
              </w:rPr>
              <w:t>W</w:t>
            </w:r>
            <w:r w:rsidRPr="0002680C">
              <w:rPr>
                <w:rFonts w:ascii="Tahoma" w:eastAsia="Tahoma" w:hAnsi="Tahoma" w:cs="Tahoma"/>
                <w:b/>
                <w:bCs/>
              </w:rPr>
              <w:t>ay</w:t>
            </w:r>
            <w:r w:rsidRPr="0002680C">
              <w:rPr>
                <w:rFonts w:ascii="Tahoma" w:eastAsia="Tahoma" w:hAnsi="Tahoma" w:cs="Tahoma"/>
                <w:b/>
                <w:bCs/>
                <w:spacing w:val="-4"/>
              </w:rPr>
              <w:t xml:space="preserve"> </w:t>
            </w:r>
            <w:r w:rsidRPr="0002680C">
              <w:rPr>
                <w:rFonts w:ascii="Tahoma" w:eastAsia="Tahoma" w:hAnsi="Tahoma" w:cs="Tahoma"/>
                <w:b/>
                <w:bCs/>
              </w:rPr>
              <w:t>of</w:t>
            </w:r>
            <w:r w:rsidR="0002680C">
              <w:rPr>
                <w:rFonts w:ascii="Tahoma" w:eastAsia="Tahoma" w:hAnsi="Tahoma" w:cs="Tahoma"/>
              </w:rPr>
              <w:t xml:space="preserve"> </w:t>
            </w:r>
            <w:r w:rsidRPr="0002680C">
              <w:rPr>
                <w:rFonts w:ascii="Tahoma" w:eastAsia="Tahoma" w:hAnsi="Tahoma" w:cs="Tahoma"/>
                <w:b/>
                <w:bCs/>
                <w:spacing w:val="-1"/>
              </w:rPr>
              <w:t>K</w:t>
            </w:r>
            <w:r w:rsidRPr="0002680C">
              <w:rPr>
                <w:rFonts w:ascii="Tahoma" w:eastAsia="Tahoma" w:hAnsi="Tahoma" w:cs="Tahoma"/>
                <w:b/>
                <w:bCs/>
              </w:rPr>
              <w:t>no</w:t>
            </w:r>
            <w:r w:rsidRPr="0002680C">
              <w:rPr>
                <w:rFonts w:ascii="Tahoma" w:eastAsia="Tahoma" w:hAnsi="Tahoma" w:cs="Tahoma"/>
                <w:b/>
                <w:bCs/>
                <w:spacing w:val="1"/>
              </w:rPr>
              <w:t>wi</w:t>
            </w:r>
            <w:r w:rsidRPr="0002680C">
              <w:rPr>
                <w:rFonts w:ascii="Tahoma" w:eastAsia="Tahoma" w:hAnsi="Tahoma" w:cs="Tahoma"/>
                <w:b/>
                <w:bCs/>
              </w:rPr>
              <w:t>ng</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2"/>
                <w:sz w:val="18"/>
                <w:szCs w:val="18"/>
              </w:rPr>
              <w:t>l</w:t>
            </w:r>
            <w:r w:rsidRPr="0002680C">
              <w:rPr>
                <w:rFonts w:ascii="Tahoma" w:eastAsia="Tahoma" w:hAnsi="Tahoma" w:cs="Tahoma"/>
                <w:sz w:val="18"/>
                <w:szCs w:val="18"/>
              </w:rPr>
              <w:t xml:space="preserve">ps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 xml:space="preserve"> a</w:t>
            </w:r>
            <w:r w:rsidRPr="0002680C">
              <w:rPr>
                <w:rFonts w:ascii="Tahoma" w:eastAsia="Tahoma" w:hAnsi="Tahoma" w:cs="Tahoma"/>
                <w:sz w:val="18"/>
                <w:szCs w:val="18"/>
              </w:rPr>
              <w:t>b</w:t>
            </w:r>
            <w:r w:rsidRPr="0002680C">
              <w:rPr>
                <w:rFonts w:ascii="Tahoma" w:eastAsia="Tahoma" w:hAnsi="Tahoma" w:cs="Tahoma"/>
                <w:spacing w:val="3"/>
                <w:sz w:val="18"/>
                <w:szCs w:val="18"/>
              </w:rPr>
              <w:t>o</w:t>
            </w:r>
            <w:r w:rsidRPr="0002680C">
              <w:rPr>
                <w:rFonts w:ascii="Tahoma" w:eastAsia="Tahoma" w:hAnsi="Tahoma" w:cs="Tahoma"/>
                <w:spacing w:val="-1"/>
                <w:sz w:val="18"/>
                <w:szCs w:val="18"/>
              </w:rPr>
              <w:t>u</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rl</w:t>
            </w:r>
            <w:r w:rsidRPr="0002680C">
              <w:rPr>
                <w:rFonts w:ascii="Tahoma" w:eastAsia="Tahoma" w:hAnsi="Tahoma" w:cs="Tahoma"/>
                <w:spacing w:val="-1"/>
                <w:sz w:val="18"/>
                <w:szCs w:val="18"/>
              </w:rPr>
              <w:t>d</w:t>
            </w:r>
            <w:r w:rsidRPr="0002680C">
              <w:rPr>
                <w:rFonts w:ascii="Tahoma" w:eastAsia="Tahoma" w:hAnsi="Tahoma" w:cs="Tahoma"/>
                <w:sz w:val="18"/>
                <w:szCs w:val="18"/>
              </w:rPr>
              <w:t>.</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2"/>
                <w:sz w:val="18"/>
                <w:szCs w:val="18"/>
              </w:rPr>
              <w:t xml:space="preserve"> </w:t>
            </w:r>
            <w:r w:rsidRPr="0002680C">
              <w:rPr>
                <w:rFonts w:ascii="Tahoma" w:eastAsia="Tahoma" w:hAnsi="Tahoma" w:cs="Tahoma"/>
                <w:sz w:val="18"/>
                <w:szCs w:val="18"/>
              </w:rPr>
              <w:t>a</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 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1"/>
                <w:sz w:val="18"/>
                <w:szCs w:val="18"/>
              </w:rPr>
              <w:t>e</w:t>
            </w:r>
            <w:r w:rsidRPr="0002680C">
              <w:rPr>
                <w:rFonts w:ascii="Tahoma" w:eastAsia="Tahoma" w:hAnsi="Tahoma" w:cs="Tahoma"/>
                <w:sz w:val="18"/>
                <w:szCs w:val="18"/>
              </w:rPr>
              <w:t xml:space="preserve">s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a</w:t>
            </w:r>
            <w:r w:rsidRPr="0002680C">
              <w:rPr>
                <w:rFonts w:ascii="Tahoma" w:eastAsia="Tahoma" w:hAnsi="Tahoma" w:cs="Tahoma"/>
                <w:spacing w:val="2"/>
                <w:sz w:val="18"/>
                <w:szCs w:val="18"/>
              </w:rPr>
              <w:t>d</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1"/>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z w:val="18"/>
                <w:szCs w:val="18"/>
              </w:rPr>
              <w:t>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 w</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 xml:space="preserve">g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Pr="0002680C">
              <w:rPr>
                <w:rFonts w:ascii="Tahoma" w:eastAsia="Tahoma" w:hAnsi="Tahoma" w:cs="Tahoma"/>
                <w:spacing w:val="-1"/>
                <w:sz w:val="18"/>
                <w:szCs w:val="18"/>
              </w:rPr>
              <w:t xml:space="preserve"> p</w:t>
            </w:r>
            <w:r w:rsidRPr="0002680C">
              <w:rPr>
                <w:rFonts w:ascii="Tahoma" w:eastAsia="Tahoma" w:hAnsi="Tahoma" w:cs="Tahoma"/>
                <w:spacing w:val="1"/>
                <w:sz w:val="18"/>
                <w:szCs w:val="18"/>
              </w:rPr>
              <w:t>eo</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2"/>
                <w:sz w:val="18"/>
                <w:szCs w:val="18"/>
              </w:rPr>
              <w:t xml:space="preserve"> </w:t>
            </w:r>
            <w:r w:rsidRPr="0002680C">
              <w:rPr>
                <w:rFonts w:ascii="Tahoma" w:eastAsia="Tahoma" w:hAnsi="Tahoma" w:cs="Tahoma"/>
                <w:sz w:val="18"/>
                <w:szCs w:val="18"/>
              </w:rPr>
              <w:t>a</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z w:val="18"/>
                <w:szCs w:val="18"/>
              </w:rPr>
              <w:t>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1"/>
                <w:sz w:val="18"/>
                <w:szCs w:val="18"/>
              </w:rPr>
              <w:t>e</w:t>
            </w:r>
            <w:r w:rsidRPr="0002680C">
              <w:rPr>
                <w:rFonts w:ascii="Tahoma" w:eastAsia="Tahoma" w:hAnsi="Tahoma" w:cs="Tahoma"/>
                <w:sz w:val="18"/>
                <w:szCs w:val="18"/>
              </w:rPr>
              <w:t xml:space="preserve">s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p</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c</w:t>
            </w:r>
            <w:r w:rsidRPr="0002680C">
              <w:rPr>
                <w:rFonts w:ascii="Tahoma" w:eastAsia="Tahoma" w:hAnsi="Tahoma" w:cs="Tahoma"/>
                <w:spacing w:val="-1"/>
                <w:sz w:val="18"/>
                <w:szCs w:val="18"/>
              </w:rPr>
              <w:t>ti</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 xml:space="preserve">dd </w:t>
            </w:r>
            <w:r w:rsidRPr="0002680C">
              <w:rPr>
                <w:rFonts w:ascii="Tahoma" w:eastAsia="Tahoma" w:hAnsi="Tahoma" w:cs="Tahoma"/>
                <w:spacing w:val="-1"/>
                <w:sz w:val="18"/>
                <w:szCs w:val="18"/>
              </w:rPr>
              <w:t>t</w:t>
            </w:r>
            <w:r w:rsidRPr="0002680C">
              <w:rPr>
                <w:rFonts w:ascii="Tahoma" w:eastAsia="Tahoma" w:hAnsi="Tahoma" w:cs="Tahoma"/>
                <w:sz w:val="18"/>
                <w:szCs w:val="18"/>
              </w:rPr>
              <w:t>o</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z w:val="18"/>
                <w:szCs w:val="18"/>
              </w:rPr>
              <w:t>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c</w:t>
            </w:r>
            <w:r w:rsidRPr="0002680C">
              <w:rPr>
                <w:rFonts w:ascii="Tahoma" w:eastAsia="Tahoma" w:hAnsi="Tahoma" w:cs="Tahoma"/>
                <w:spacing w:val="-1"/>
                <w:sz w:val="18"/>
                <w:szCs w:val="18"/>
              </w:rPr>
              <w:t>u</w:t>
            </w:r>
            <w:r w:rsidRPr="0002680C">
              <w:rPr>
                <w:rFonts w:ascii="Tahoma" w:eastAsia="Tahoma" w:hAnsi="Tahoma" w:cs="Tahoma"/>
                <w:spacing w:val="1"/>
                <w:sz w:val="18"/>
                <w:szCs w:val="18"/>
              </w:rPr>
              <w:t>mu</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z w:val="18"/>
                <w:szCs w:val="18"/>
              </w:rPr>
              <w:t>ve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p</w:t>
            </w:r>
            <w:r w:rsidRPr="0002680C">
              <w:rPr>
                <w:rFonts w:ascii="Tahoma" w:eastAsia="Tahoma" w:hAnsi="Tahoma" w:cs="Tahoma"/>
                <w:spacing w:val="1"/>
                <w:sz w:val="18"/>
                <w:szCs w:val="18"/>
              </w:rPr>
              <w:t>eo</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3"/>
                <w:sz w:val="18"/>
                <w:szCs w:val="18"/>
              </w:rPr>
              <w:t xml:space="preserve"> </w:t>
            </w:r>
            <w:r w:rsidRPr="0002680C">
              <w:rPr>
                <w:rFonts w:ascii="Tahoma" w:eastAsia="Tahoma" w:hAnsi="Tahoma" w:cs="Tahoma"/>
                <w:sz w:val="18"/>
                <w:szCs w:val="18"/>
              </w:rPr>
              <w:t>m</w:t>
            </w:r>
            <w:r w:rsidRPr="0002680C">
              <w:rPr>
                <w:rFonts w:ascii="Tahoma" w:eastAsia="Tahoma" w:hAnsi="Tahoma" w:cs="Tahoma"/>
                <w:spacing w:val="2"/>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z w:val="18"/>
                <w:szCs w:val="18"/>
              </w:rPr>
              <w:t>g</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2"/>
                <w:sz w:val="18"/>
                <w:szCs w:val="18"/>
              </w:rPr>
              <w:t>s</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ha</w:t>
            </w:r>
            <w:r w:rsidRPr="0002680C">
              <w:rPr>
                <w:rFonts w:ascii="Tahoma" w:eastAsia="Tahoma" w:hAnsi="Tahoma" w:cs="Tahoma"/>
                <w:sz w:val="18"/>
                <w:szCs w:val="18"/>
              </w:rPr>
              <w:t>ve</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nt</w:t>
            </w:r>
            <w:r w:rsidRPr="0002680C">
              <w:rPr>
                <w:rFonts w:ascii="Tahoma" w:eastAsia="Tahoma" w:hAnsi="Tahoma" w:cs="Tahoma"/>
                <w:sz w:val="18"/>
                <w:szCs w:val="18"/>
              </w:rPr>
              <w:t>ri</w:t>
            </w:r>
            <w:r w:rsidRPr="0002680C">
              <w:rPr>
                <w:rFonts w:ascii="Tahoma" w:eastAsia="Tahoma" w:hAnsi="Tahoma" w:cs="Tahoma"/>
                <w:spacing w:val="2"/>
                <w:sz w:val="18"/>
                <w:szCs w:val="18"/>
              </w:rPr>
              <w:t>b</w:t>
            </w:r>
            <w:r w:rsidRPr="0002680C">
              <w:rPr>
                <w:rFonts w:ascii="Tahoma" w:eastAsia="Tahoma" w:hAnsi="Tahoma" w:cs="Tahoma"/>
                <w:spacing w:val="-1"/>
                <w:sz w:val="18"/>
                <w:szCs w:val="18"/>
              </w:rPr>
              <w:t>ut</w:t>
            </w:r>
            <w:r w:rsidRPr="0002680C">
              <w:rPr>
                <w:rFonts w:ascii="Tahoma" w:eastAsia="Tahoma" w:hAnsi="Tahoma" w:cs="Tahoma"/>
                <w:spacing w:val="1"/>
                <w:sz w:val="18"/>
                <w:szCs w:val="18"/>
              </w:rPr>
              <w:t>e</w:t>
            </w:r>
            <w:r w:rsidRPr="0002680C">
              <w:rPr>
                <w:rFonts w:ascii="Tahoma" w:eastAsia="Tahoma" w:hAnsi="Tahoma" w:cs="Tahoma"/>
                <w:sz w:val="18"/>
                <w:szCs w:val="18"/>
              </w:rPr>
              <w:t>d</w:t>
            </w:r>
            <w:r w:rsidR="00641553">
              <w:rPr>
                <w:rFonts w:ascii="Tahoma" w:eastAsia="Tahoma" w:hAnsi="Tahoma" w:cs="Tahoma"/>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 w</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1"/>
                <w:sz w:val="18"/>
                <w:szCs w:val="18"/>
              </w:rPr>
              <w:t xml:space="preserve"> b</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p</w:t>
            </w:r>
            <w:r w:rsidRPr="0002680C">
              <w:rPr>
                <w:rFonts w:ascii="Tahoma" w:eastAsia="Tahoma" w:hAnsi="Tahoma" w:cs="Tahoma"/>
                <w:spacing w:val="1"/>
                <w:sz w:val="18"/>
                <w:szCs w:val="18"/>
              </w:rPr>
              <w:t>eo</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 xml:space="preserve">t </w:t>
            </w:r>
            <w:r w:rsidRPr="0002680C">
              <w:rPr>
                <w:rFonts w:ascii="Tahoma" w:eastAsia="Tahoma" w:hAnsi="Tahoma" w:cs="Tahoma"/>
                <w:spacing w:val="-1"/>
                <w:sz w:val="18"/>
                <w:szCs w:val="18"/>
              </w:rPr>
              <w:t>ju</w:t>
            </w:r>
            <w:r w:rsidRPr="0002680C">
              <w:rPr>
                <w:rFonts w:ascii="Tahoma" w:eastAsia="Tahoma" w:hAnsi="Tahoma" w:cs="Tahoma"/>
                <w:spacing w:val="3"/>
                <w:sz w:val="18"/>
                <w:szCs w:val="18"/>
              </w:rPr>
              <w:t>s</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pacing w:val="-1"/>
                <w:sz w:val="18"/>
                <w:szCs w:val="18"/>
              </w:rPr>
              <w:t>t</w:t>
            </w:r>
            <w:r w:rsidRPr="0002680C">
              <w:rPr>
                <w:rFonts w:ascii="Tahoma" w:eastAsia="Tahoma" w:hAnsi="Tahoma" w:cs="Tahoma"/>
                <w:sz w:val="18"/>
                <w:szCs w:val="18"/>
              </w:rPr>
              <w:t>h</w:t>
            </w:r>
            <w:r w:rsidRPr="0002680C">
              <w:rPr>
                <w:rFonts w:ascii="Tahoma" w:eastAsia="Tahoma" w:hAnsi="Tahoma" w:cs="Tahoma"/>
                <w:spacing w:val="-2"/>
                <w:sz w:val="18"/>
                <w:szCs w:val="18"/>
              </w:rPr>
              <w:t xml:space="preserve"> </w:t>
            </w:r>
            <w:r w:rsidRPr="0002680C">
              <w:rPr>
                <w:rFonts w:ascii="Tahoma" w:eastAsia="Tahoma" w:hAnsi="Tahoma" w:cs="Tahoma"/>
                <w:sz w:val="18"/>
                <w:szCs w:val="18"/>
              </w:rPr>
              <w:t>a</w:t>
            </w:r>
            <w:r w:rsidRPr="0002680C">
              <w:rPr>
                <w:rFonts w:ascii="Tahoma" w:eastAsia="Tahoma" w:hAnsi="Tahoma" w:cs="Tahoma"/>
                <w:spacing w:val="-1"/>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dy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d</w:t>
            </w:r>
            <w:r w:rsidRPr="0002680C">
              <w:rPr>
                <w:rFonts w:ascii="Tahoma" w:eastAsia="Tahoma" w:hAnsi="Tahoma" w:cs="Tahoma"/>
                <w:sz w:val="18"/>
                <w:szCs w:val="18"/>
              </w:rPr>
              <w:t>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pr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z w:val="18"/>
                <w:szCs w:val="18"/>
              </w:rPr>
              <w:t>a</w:t>
            </w:r>
            <w:r w:rsidRPr="0002680C">
              <w:rPr>
                <w:rFonts w:ascii="Tahoma" w:eastAsia="Tahoma" w:hAnsi="Tahoma" w:cs="Tahoma"/>
                <w:spacing w:val="-3"/>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u</w:t>
            </w:r>
            <w:r w:rsidRPr="0002680C">
              <w:rPr>
                <w:rFonts w:ascii="Tahoma" w:eastAsia="Tahoma" w:hAnsi="Tahoma" w:cs="Tahoma"/>
                <w:sz w:val="18"/>
                <w:szCs w:val="18"/>
              </w:rPr>
              <w:t>rr</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 xml:space="preserve">t </w:t>
            </w:r>
            <w:r w:rsidRPr="0002680C">
              <w:rPr>
                <w:rFonts w:ascii="Tahoma" w:eastAsia="Tahoma" w:hAnsi="Tahoma" w:cs="Tahoma"/>
                <w:spacing w:val="-1"/>
                <w:sz w:val="18"/>
                <w:szCs w:val="18"/>
              </w:rPr>
              <w:t>un</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0"/>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5"/>
                <w:sz w:val="18"/>
                <w:szCs w:val="18"/>
              </w:rPr>
              <w:t xml:space="preserve"> </w:t>
            </w:r>
            <w:r w:rsidRPr="0002680C">
              <w:rPr>
                <w:rFonts w:ascii="Tahoma" w:eastAsia="Tahoma" w:hAnsi="Tahoma" w:cs="Tahoma"/>
                <w:sz w:val="18"/>
                <w:szCs w:val="18"/>
              </w:rPr>
              <w:t>sy</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em</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r</w:t>
            </w:r>
            <w:r w:rsidRPr="0002680C">
              <w:rPr>
                <w:rFonts w:ascii="Tahoma" w:eastAsia="Tahoma" w:hAnsi="Tahoma" w:cs="Tahoma"/>
                <w:spacing w:val="3"/>
                <w:sz w:val="18"/>
                <w:szCs w:val="18"/>
              </w:rPr>
              <w:t>e</w:t>
            </w:r>
            <w:r w:rsidRPr="0002680C">
              <w:rPr>
                <w:rFonts w:ascii="Tahoma" w:eastAsia="Tahoma" w:hAnsi="Tahoma" w:cs="Tahoma"/>
                <w:spacing w:val="-1"/>
                <w:sz w:val="18"/>
                <w:szCs w:val="18"/>
              </w:rPr>
              <w:t>fin</w:t>
            </w:r>
            <w:r w:rsidRPr="0002680C">
              <w:rPr>
                <w:rFonts w:ascii="Tahoma" w:eastAsia="Tahoma" w:hAnsi="Tahoma" w:cs="Tahoma"/>
                <w:spacing w:val="1"/>
                <w:sz w:val="18"/>
                <w:szCs w:val="18"/>
              </w:rPr>
              <w:t>e</w:t>
            </w:r>
            <w:r w:rsidRPr="0002680C">
              <w:rPr>
                <w:rFonts w:ascii="Tahoma" w:eastAsia="Tahoma" w:hAnsi="Tahoma" w:cs="Tahoma"/>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la</w:t>
            </w:r>
            <w:r w:rsidRPr="0002680C">
              <w:rPr>
                <w:rFonts w:ascii="Tahoma" w:eastAsia="Tahoma" w:hAnsi="Tahoma" w:cs="Tahoma"/>
                <w:sz w:val="18"/>
                <w:szCs w:val="18"/>
              </w:rPr>
              <w:t>b</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5"/>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vis</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ex</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hi</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 xml:space="preserve">a </w:t>
            </w:r>
            <w:r w:rsidRPr="0002680C">
              <w:rPr>
                <w:rFonts w:ascii="Tahoma" w:eastAsia="Tahoma" w:hAnsi="Tahoma" w:cs="Tahoma"/>
                <w:spacing w:val="-1"/>
                <w:sz w:val="18"/>
                <w:szCs w:val="18"/>
              </w:rPr>
              <w:t>u</w:t>
            </w:r>
            <w:r w:rsidRPr="0002680C">
              <w:rPr>
                <w:rFonts w:ascii="Tahoma" w:eastAsia="Tahoma" w:hAnsi="Tahoma" w:cs="Tahoma"/>
                <w:spacing w:val="1"/>
                <w:sz w:val="18"/>
                <w:szCs w:val="18"/>
              </w:rPr>
              <w:t>n</w:t>
            </w:r>
            <w:r w:rsidRPr="0002680C">
              <w:rPr>
                <w:rFonts w:ascii="Tahoma" w:eastAsia="Tahoma" w:hAnsi="Tahoma" w:cs="Tahoma"/>
                <w:spacing w:val="-1"/>
                <w:sz w:val="18"/>
                <w:szCs w:val="18"/>
              </w:rPr>
              <w:t>i</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a</w:t>
            </w:r>
            <w:r w:rsidRPr="0002680C">
              <w:rPr>
                <w:rFonts w:ascii="Tahoma" w:eastAsia="Tahoma" w:hAnsi="Tahoma" w:cs="Tahoma"/>
                <w:sz w:val="18"/>
                <w:szCs w:val="18"/>
              </w:rPr>
              <w:t xml:space="preserve">y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re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pacing w:val="-1"/>
                <w:sz w:val="18"/>
                <w:szCs w:val="18"/>
              </w:rPr>
              <w:t>th</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a</w:t>
            </w:r>
            <w:r w:rsidRPr="0002680C">
              <w:rPr>
                <w:rFonts w:ascii="Tahoma" w:eastAsia="Tahoma" w:hAnsi="Tahoma" w:cs="Tahoma"/>
                <w:sz w:val="18"/>
                <w:szCs w:val="18"/>
              </w:rPr>
              <w:t xml:space="preserve">ys </w:t>
            </w:r>
            <w:r w:rsidRPr="0002680C">
              <w:rPr>
                <w:rFonts w:ascii="Tahoma" w:eastAsia="Tahoma" w:hAnsi="Tahoma" w:cs="Tahoma"/>
                <w:spacing w:val="1"/>
                <w:sz w:val="18"/>
                <w:szCs w:val="18"/>
              </w:rPr>
              <w:t>o</w:t>
            </w:r>
            <w:r w:rsidRPr="0002680C">
              <w:rPr>
                <w:rFonts w:ascii="Tahoma" w:eastAsia="Tahoma" w:hAnsi="Tahoma" w:cs="Tahoma"/>
                <w:sz w:val="18"/>
                <w:szCs w:val="18"/>
              </w:rPr>
              <w:t>f 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w</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di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2"/>
                <w:sz w:val="18"/>
                <w:szCs w:val="18"/>
              </w:rPr>
              <w:t>g</w:t>
            </w:r>
            <w:r w:rsidRPr="0002680C">
              <w:rPr>
                <w:rFonts w:ascii="Tahoma" w:eastAsia="Tahoma" w:hAnsi="Tahoma" w:cs="Tahoma"/>
                <w:spacing w:val="-1"/>
                <w:sz w:val="18"/>
                <w:szCs w:val="18"/>
              </w:rPr>
              <w:t>ui</w:t>
            </w:r>
            <w:r w:rsidRPr="0002680C">
              <w:rPr>
                <w:rFonts w:ascii="Tahoma" w:eastAsia="Tahoma" w:hAnsi="Tahoma" w:cs="Tahoma"/>
                <w:spacing w:val="3"/>
                <w:sz w:val="18"/>
                <w:szCs w:val="18"/>
              </w:rPr>
              <w:t>s</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it</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pacing w:val="2"/>
                <w:sz w:val="18"/>
                <w:szCs w:val="18"/>
              </w:rPr>
              <w:t>l</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pacing w:val="-1"/>
                <w:sz w:val="18"/>
                <w:szCs w:val="18"/>
              </w:rPr>
              <w:t>th</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a</w:t>
            </w:r>
            <w:r w:rsidRPr="0002680C">
              <w:rPr>
                <w:rFonts w:ascii="Tahoma" w:eastAsia="Tahoma" w:hAnsi="Tahoma" w:cs="Tahoma"/>
                <w:sz w:val="18"/>
                <w:szCs w:val="18"/>
              </w:rPr>
              <w:t>ys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 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pacing w:val="-1"/>
                <w:sz w:val="18"/>
                <w:szCs w:val="18"/>
              </w:rPr>
              <w:t>u</w:t>
            </w:r>
            <w:r w:rsidRPr="0002680C">
              <w:rPr>
                <w:rFonts w:ascii="Tahoma" w:eastAsia="Tahoma" w:hAnsi="Tahoma" w:cs="Tahoma"/>
                <w:spacing w:val="2"/>
                <w:sz w:val="18"/>
                <w:szCs w:val="18"/>
              </w:rPr>
              <w:t>g</w:t>
            </w:r>
            <w:r w:rsidRPr="0002680C">
              <w:rPr>
                <w:rFonts w:ascii="Tahoma" w:eastAsia="Tahoma" w:hAnsi="Tahoma" w:cs="Tahoma"/>
                <w:sz w:val="18"/>
                <w:szCs w:val="18"/>
              </w:rPr>
              <w:t>h</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em</w:t>
            </w:r>
            <w:r w:rsidRPr="0002680C">
              <w:rPr>
                <w:rFonts w:ascii="Tahoma" w:eastAsia="Tahoma" w:hAnsi="Tahoma" w:cs="Tahoma"/>
                <w:sz w:val="18"/>
                <w:szCs w:val="18"/>
              </w:rPr>
              <w:t>p</w:t>
            </w:r>
            <w:r w:rsidRPr="0002680C">
              <w:rPr>
                <w:rFonts w:ascii="Tahoma" w:eastAsia="Tahoma" w:hAnsi="Tahoma" w:cs="Tahoma"/>
                <w:spacing w:val="-1"/>
                <w:sz w:val="18"/>
                <w:szCs w:val="18"/>
              </w:rPr>
              <w:t>i</w:t>
            </w:r>
            <w:r w:rsidRPr="0002680C">
              <w:rPr>
                <w:rFonts w:ascii="Tahoma" w:eastAsia="Tahoma" w:hAnsi="Tahoma" w:cs="Tahoma"/>
                <w:sz w:val="18"/>
                <w:szCs w:val="18"/>
              </w:rPr>
              <w:t>ric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a</w:t>
            </w:r>
            <w:r w:rsidRPr="0002680C">
              <w:rPr>
                <w:rFonts w:ascii="Tahoma" w:eastAsia="Tahoma" w:hAnsi="Tahoma" w:cs="Tahoma"/>
                <w:spacing w:val="2"/>
                <w:sz w:val="18"/>
                <w:szCs w:val="18"/>
              </w:rPr>
              <w:t>r</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2"/>
                <w:sz w:val="18"/>
                <w:szCs w:val="18"/>
              </w:rPr>
              <w:t>g</w:t>
            </w:r>
            <w:r w:rsidRPr="0002680C">
              <w:rPr>
                <w:rFonts w:ascii="Tahoma" w:eastAsia="Tahoma" w:hAnsi="Tahoma" w:cs="Tahoma"/>
                <w:spacing w:val="-1"/>
                <w:sz w:val="18"/>
                <w:szCs w:val="18"/>
              </w:rPr>
              <w:t>u</w:t>
            </w:r>
            <w:r w:rsidRPr="0002680C">
              <w:rPr>
                <w:rFonts w:ascii="Tahoma" w:eastAsia="Tahoma" w:hAnsi="Tahoma" w:cs="Tahoma"/>
                <w:spacing w:val="1"/>
                <w:sz w:val="18"/>
                <w:szCs w:val="18"/>
              </w:rPr>
              <w:t>me</w:t>
            </w:r>
            <w:r w:rsidRPr="0002680C">
              <w:rPr>
                <w:rFonts w:ascii="Tahoma" w:eastAsia="Tahoma" w:hAnsi="Tahoma" w:cs="Tahoma"/>
                <w:spacing w:val="-1"/>
                <w:sz w:val="18"/>
                <w:szCs w:val="18"/>
              </w:rPr>
              <w:t>nt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sk</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6"/>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vi</w:t>
            </w:r>
            <w:r w:rsidRPr="0002680C">
              <w:rPr>
                <w:rFonts w:ascii="Tahoma" w:eastAsia="Tahoma" w:hAnsi="Tahoma" w:cs="Tahoma"/>
                <w:spacing w:val="1"/>
                <w:sz w:val="18"/>
                <w:szCs w:val="18"/>
              </w:rPr>
              <w:t>e</w:t>
            </w:r>
            <w:r w:rsidRPr="0002680C">
              <w:rPr>
                <w:rFonts w:ascii="Tahoma" w:eastAsia="Tahoma" w:hAnsi="Tahoma" w:cs="Tahoma"/>
                <w:sz w:val="18"/>
                <w:szCs w:val="18"/>
              </w:rPr>
              <w:t>w.</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 xml:space="preserve">s a </w:t>
            </w:r>
            <w:r w:rsidRPr="0002680C">
              <w:rPr>
                <w:rFonts w:ascii="Tahoma" w:eastAsia="Tahoma" w:hAnsi="Tahoma" w:cs="Tahoma"/>
                <w:spacing w:val="-1"/>
                <w:sz w:val="18"/>
                <w:szCs w:val="18"/>
              </w:rPr>
              <w:t>hi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o</w:t>
            </w:r>
            <w:r w:rsidRPr="0002680C">
              <w:rPr>
                <w:rFonts w:ascii="Tahoma" w:eastAsia="Tahoma" w:hAnsi="Tahoma" w:cs="Tahoma"/>
                <w:sz w:val="18"/>
                <w:szCs w:val="18"/>
              </w:rPr>
              <w:t>ry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in</w:t>
            </w:r>
            <w:r w:rsidRPr="0002680C">
              <w:rPr>
                <w:rFonts w:ascii="Tahoma" w:eastAsia="Tahoma" w:hAnsi="Tahoma" w:cs="Tahoma"/>
                <w:sz w:val="18"/>
                <w:szCs w:val="18"/>
              </w:rPr>
              <w:t>c</w:t>
            </w:r>
            <w:r w:rsidRPr="0002680C">
              <w:rPr>
                <w:rFonts w:ascii="Tahoma" w:eastAsia="Tahoma" w:hAnsi="Tahoma" w:cs="Tahoma"/>
                <w:spacing w:val="-1"/>
                <w:sz w:val="18"/>
                <w:szCs w:val="18"/>
              </w:rPr>
              <w:t>lu</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ef</w:t>
            </w:r>
            <w:r w:rsidRPr="0002680C">
              <w:rPr>
                <w:rFonts w:ascii="Tahoma" w:eastAsia="Tahoma" w:hAnsi="Tahoma" w:cs="Tahoma"/>
                <w:spacing w:val="-1"/>
                <w:sz w:val="18"/>
                <w:szCs w:val="18"/>
              </w:rPr>
              <w:t>in</w:t>
            </w:r>
            <w:r w:rsidRPr="0002680C">
              <w:rPr>
                <w:rFonts w:ascii="Tahoma" w:eastAsia="Tahoma" w:hAnsi="Tahoma" w:cs="Tahoma"/>
                <w:spacing w:val="1"/>
                <w:sz w:val="18"/>
                <w:szCs w:val="18"/>
              </w:rPr>
              <w:t>emen</w:t>
            </w:r>
            <w:r w:rsidRPr="0002680C">
              <w:rPr>
                <w:rFonts w:ascii="Tahoma" w:eastAsia="Tahoma" w:hAnsi="Tahoma" w:cs="Tahoma"/>
                <w:sz w:val="18"/>
                <w:szCs w:val="18"/>
              </w:rPr>
              <w:t>t</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pacing w:val="-1"/>
                <w:sz w:val="18"/>
                <w:szCs w:val="18"/>
              </w:rPr>
              <w:t>f</w:t>
            </w:r>
            <w:r w:rsidRPr="0002680C">
              <w:rPr>
                <w:rFonts w:ascii="Tahoma" w:eastAsia="Tahoma" w:hAnsi="Tahoma" w:cs="Tahoma"/>
                <w:sz w:val="18"/>
                <w:szCs w:val="18"/>
              </w:rPr>
              <w:t>,</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d c</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w:t>
            </w:r>
            <w:r w:rsidRPr="0002680C">
              <w:rPr>
                <w:rFonts w:ascii="Tahoma" w:eastAsia="Tahoma" w:hAnsi="Tahoma" w:cs="Tahoma"/>
                <w:sz w:val="18"/>
                <w:szCs w:val="18"/>
              </w:rPr>
              <w:t>,</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b</w:t>
            </w:r>
            <w:r w:rsidRPr="0002680C">
              <w:rPr>
                <w:rFonts w:ascii="Tahoma" w:eastAsia="Tahoma" w:hAnsi="Tahoma" w:cs="Tahoma"/>
                <w:spacing w:val="1"/>
                <w:sz w:val="18"/>
                <w:szCs w:val="18"/>
              </w:rPr>
              <w:t>e</w:t>
            </w:r>
            <w:r w:rsidRPr="0002680C">
              <w:rPr>
                <w:rFonts w:ascii="Tahoma" w:eastAsia="Tahoma" w:hAnsi="Tahoma" w:cs="Tahoma"/>
                <w:spacing w:val="-1"/>
                <w:sz w:val="18"/>
                <w:szCs w:val="18"/>
              </w:rPr>
              <w:t>li</w:t>
            </w:r>
            <w:r w:rsidRPr="0002680C">
              <w:rPr>
                <w:rFonts w:ascii="Tahoma" w:eastAsia="Tahoma" w:hAnsi="Tahoma" w:cs="Tahoma"/>
                <w:spacing w:val="3"/>
                <w:sz w:val="18"/>
                <w:szCs w:val="18"/>
              </w:rPr>
              <w:t>e</w:t>
            </w:r>
            <w:r w:rsidRPr="0002680C">
              <w:rPr>
                <w:rFonts w:ascii="Tahoma" w:eastAsia="Tahoma" w:hAnsi="Tahoma" w:cs="Tahoma"/>
                <w:spacing w:val="-1"/>
                <w:sz w:val="18"/>
                <w:szCs w:val="18"/>
              </w:rPr>
              <w:t>f</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ti</w:t>
            </w:r>
            <w:r w:rsidRPr="0002680C">
              <w:rPr>
                <w:rFonts w:ascii="Tahoma" w:eastAsia="Tahoma" w:hAnsi="Tahoma" w:cs="Tahoma"/>
                <w:spacing w:val="1"/>
                <w:sz w:val="18"/>
                <w:szCs w:val="18"/>
              </w:rPr>
              <w:t>me</w:t>
            </w:r>
            <w:r w:rsidRPr="0002680C">
              <w:rPr>
                <w:rFonts w:ascii="Tahoma" w:eastAsia="Tahoma" w:hAnsi="Tahoma" w:cs="Tahoma"/>
                <w:sz w:val="18"/>
                <w:szCs w:val="18"/>
              </w:rPr>
              <w:t>.</w:t>
            </w:r>
          </w:p>
        </w:tc>
      </w:tr>
      <w:tr w:rsidR="00641553" w:rsidTr="00C91DB1">
        <w:trPr>
          <w:trHeight w:hRule="exact" w:val="1801"/>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175"/>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1"/>
              </w:rPr>
              <w:t>t</w:t>
            </w:r>
            <w:r w:rsidRPr="0002680C">
              <w:rPr>
                <w:rFonts w:ascii="Tahoma" w:eastAsia="Tahoma" w:hAnsi="Tahoma" w:cs="Tahoma"/>
                <w:b/>
                <w:bCs/>
                <w:spacing w:val="1"/>
              </w:rPr>
              <w:t>i</w:t>
            </w:r>
            <w:r w:rsidRPr="0002680C">
              <w:rPr>
                <w:rFonts w:ascii="Tahoma" w:eastAsia="Tahoma" w:hAnsi="Tahoma" w:cs="Tahoma"/>
                <w:b/>
                <w:bCs/>
              </w:rPr>
              <w:t>f</w:t>
            </w:r>
            <w:r w:rsidRPr="0002680C">
              <w:rPr>
                <w:rFonts w:ascii="Tahoma" w:eastAsia="Tahoma" w:hAnsi="Tahoma" w:cs="Tahoma"/>
                <w:b/>
                <w:bCs/>
                <w:spacing w:val="1"/>
              </w:rPr>
              <w:t>i</w:t>
            </w:r>
            <w:r w:rsidRPr="0002680C">
              <w:rPr>
                <w:rFonts w:ascii="Tahoma" w:eastAsia="Tahoma" w:hAnsi="Tahoma" w:cs="Tahoma"/>
                <w:b/>
                <w:bCs/>
              </w:rPr>
              <w:t>c</w:t>
            </w:r>
            <w:r w:rsidRPr="0002680C">
              <w:rPr>
                <w:rFonts w:ascii="Tahoma" w:eastAsia="Tahoma" w:hAnsi="Tahoma" w:cs="Tahoma"/>
                <w:b/>
                <w:bCs/>
                <w:spacing w:val="-5"/>
              </w:rPr>
              <w:t xml:space="preserve"> </w:t>
            </w:r>
            <w:r w:rsidRPr="0002680C">
              <w:rPr>
                <w:rFonts w:ascii="Tahoma" w:eastAsia="Tahoma" w:hAnsi="Tahoma" w:cs="Tahoma"/>
                <w:b/>
                <w:bCs/>
                <w:spacing w:val="-1"/>
              </w:rPr>
              <w:t>K</w:t>
            </w:r>
            <w:r w:rsidRPr="0002680C">
              <w:rPr>
                <w:rFonts w:ascii="Tahoma" w:eastAsia="Tahoma" w:hAnsi="Tahoma" w:cs="Tahoma"/>
                <w:b/>
                <w:bCs/>
              </w:rPr>
              <w:t>no</w:t>
            </w:r>
            <w:r w:rsidRPr="0002680C">
              <w:rPr>
                <w:rFonts w:ascii="Tahoma" w:eastAsia="Tahoma" w:hAnsi="Tahoma" w:cs="Tahoma"/>
                <w:b/>
                <w:bCs/>
                <w:spacing w:val="1"/>
              </w:rPr>
              <w:t>wl</w:t>
            </w:r>
            <w:r w:rsidRPr="0002680C">
              <w:rPr>
                <w:rFonts w:ascii="Tahoma" w:eastAsia="Tahoma" w:hAnsi="Tahoma" w:cs="Tahoma"/>
                <w:b/>
                <w:bCs/>
                <w:spacing w:val="-1"/>
              </w:rPr>
              <w:t>e</w:t>
            </w:r>
            <w:r w:rsidRPr="0002680C">
              <w:rPr>
                <w:rFonts w:ascii="Tahoma" w:eastAsia="Tahoma" w:hAnsi="Tahoma" w:cs="Tahoma"/>
                <w:b/>
                <w:bCs/>
                <w:spacing w:val="1"/>
              </w:rPr>
              <w:t>dg</w:t>
            </w:r>
            <w:r w:rsidRPr="0002680C">
              <w:rPr>
                <w:rFonts w:ascii="Tahoma" w:eastAsia="Tahoma" w:hAnsi="Tahoma" w:cs="Tahoma"/>
                <w:b/>
                <w:bCs/>
              </w:rPr>
              <w:t>e</w:t>
            </w:r>
            <w:r w:rsidR="0002680C">
              <w:rPr>
                <w:rFonts w:ascii="Tahoma" w:eastAsia="Tahoma" w:hAnsi="Tahoma" w:cs="Tahoma"/>
              </w:rPr>
              <w:t xml:space="preserve"> </w:t>
            </w:r>
            <w:r w:rsidRPr="0002680C">
              <w:rPr>
                <w:rFonts w:ascii="Tahoma" w:eastAsia="Tahoma" w:hAnsi="Tahoma" w:cs="Tahoma"/>
                <w:b/>
                <w:bCs/>
                <w:spacing w:val="1"/>
              </w:rPr>
              <w:t>A</w:t>
            </w:r>
            <w:r w:rsidRPr="0002680C">
              <w:rPr>
                <w:rFonts w:ascii="Tahoma" w:eastAsia="Tahoma" w:hAnsi="Tahoma" w:cs="Tahoma"/>
                <w:b/>
                <w:bCs/>
              </w:rPr>
              <w:t>s</w:t>
            </w:r>
            <w:r w:rsidRPr="0002680C">
              <w:rPr>
                <w:rFonts w:ascii="Tahoma" w:eastAsia="Tahoma" w:hAnsi="Tahoma" w:cs="Tahoma"/>
                <w:b/>
                <w:bCs/>
                <w:spacing w:val="1"/>
              </w:rPr>
              <w:t>s</w:t>
            </w:r>
            <w:r w:rsidRPr="0002680C">
              <w:rPr>
                <w:rFonts w:ascii="Tahoma" w:eastAsia="Tahoma" w:hAnsi="Tahoma" w:cs="Tahoma"/>
                <w:b/>
                <w:bCs/>
              </w:rPr>
              <w:t>u</w:t>
            </w:r>
            <w:r w:rsidRPr="0002680C">
              <w:rPr>
                <w:rFonts w:ascii="Tahoma" w:eastAsia="Tahoma" w:hAnsi="Tahoma" w:cs="Tahoma"/>
                <w:b/>
                <w:bCs/>
                <w:spacing w:val="1"/>
              </w:rPr>
              <w:t>m</w:t>
            </w:r>
            <w:r w:rsidRPr="0002680C">
              <w:rPr>
                <w:rFonts w:ascii="Tahoma" w:eastAsia="Tahoma" w:hAnsi="Tahoma" w:cs="Tahoma"/>
                <w:b/>
                <w:bCs/>
                <w:spacing w:val="-1"/>
              </w:rPr>
              <w:t>e</w:t>
            </w:r>
            <w:r w:rsidRPr="0002680C">
              <w:rPr>
                <w:rFonts w:ascii="Tahoma" w:eastAsia="Tahoma" w:hAnsi="Tahoma" w:cs="Tahoma"/>
                <w:b/>
                <w:bCs/>
              </w:rPr>
              <w:t>s</w:t>
            </w:r>
            <w:r w:rsidRPr="0002680C">
              <w:rPr>
                <w:rFonts w:ascii="Tahoma" w:eastAsia="Tahoma" w:hAnsi="Tahoma" w:cs="Tahoma"/>
                <w:b/>
                <w:bCs/>
                <w:spacing w:val="-6"/>
              </w:rPr>
              <w:t xml:space="preserve"> </w:t>
            </w:r>
            <w:r w:rsidRPr="0002680C">
              <w:rPr>
                <w:rFonts w:ascii="Tahoma" w:eastAsia="Tahoma" w:hAnsi="Tahoma" w:cs="Tahoma"/>
                <w:b/>
                <w:bCs/>
                <w:spacing w:val="1"/>
              </w:rPr>
              <w:t>a</w:t>
            </w:r>
            <w:r w:rsidRPr="0002680C">
              <w:rPr>
                <w:rFonts w:ascii="Tahoma" w:eastAsia="Tahoma" w:hAnsi="Tahoma" w:cs="Tahoma"/>
                <w:b/>
                <w:bCs/>
              </w:rPr>
              <w:t>n</w:t>
            </w:r>
            <w:r w:rsidRPr="0002680C">
              <w:rPr>
                <w:rFonts w:ascii="Tahoma" w:eastAsia="Tahoma" w:hAnsi="Tahoma" w:cs="Tahoma"/>
                <w:b/>
                <w:bCs/>
                <w:spacing w:val="-1"/>
              </w:rPr>
              <w:t xml:space="preserve"> </w:t>
            </w:r>
            <w:r w:rsidRPr="0002680C">
              <w:rPr>
                <w:rFonts w:ascii="Tahoma" w:eastAsia="Tahoma" w:hAnsi="Tahoma" w:cs="Tahoma"/>
                <w:b/>
                <w:bCs/>
                <w:spacing w:val="1"/>
              </w:rPr>
              <w:t>O</w:t>
            </w:r>
            <w:r w:rsidRPr="0002680C">
              <w:rPr>
                <w:rFonts w:ascii="Tahoma" w:eastAsia="Tahoma" w:hAnsi="Tahoma" w:cs="Tahoma"/>
                <w:b/>
                <w:bCs/>
              </w:rPr>
              <w:t>r</w:t>
            </w:r>
            <w:r w:rsidRPr="0002680C">
              <w:rPr>
                <w:rFonts w:ascii="Tahoma" w:eastAsia="Tahoma" w:hAnsi="Tahoma" w:cs="Tahoma"/>
                <w:b/>
                <w:bCs/>
                <w:spacing w:val="3"/>
              </w:rPr>
              <w:t>d</w:t>
            </w:r>
            <w:r w:rsidRPr="0002680C">
              <w:rPr>
                <w:rFonts w:ascii="Tahoma" w:eastAsia="Tahoma" w:hAnsi="Tahoma" w:cs="Tahoma"/>
                <w:b/>
                <w:bCs/>
                <w:spacing w:val="-1"/>
              </w:rPr>
              <w:t>e</w:t>
            </w:r>
            <w:r w:rsidRPr="0002680C">
              <w:rPr>
                <w:rFonts w:ascii="Tahoma" w:eastAsia="Tahoma" w:hAnsi="Tahoma" w:cs="Tahoma"/>
                <w:b/>
                <w:bCs/>
              </w:rPr>
              <w:t>r</w:t>
            </w:r>
            <w:r w:rsidRPr="0002680C">
              <w:rPr>
                <w:rFonts w:ascii="Tahoma" w:eastAsia="Tahoma" w:hAnsi="Tahoma" w:cs="Tahoma"/>
                <w:b/>
                <w:bCs/>
                <w:spacing w:val="-4"/>
              </w:rPr>
              <w:t xml:space="preserve"> </w:t>
            </w:r>
            <w:r w:rsidRPr="0002680C">
              <w:rPr>
                <w:rFonts w:ascii="Tahoma" w:eastAsia="Tahoma" w:hAnsi="Tahoma" w:cs="Tahoma"/>
                <w:b/>
                <w:bCs/>
              </w:rPr>
              <w:t>and Cons</w:t>
            </w:r>
            <w:r w:rsidRPr="0002680C">
              <w:rPr>
                <w:rFonts w:ascii="Tahoma" w:eastAsia="Tahoma" w:hAnsi="Tahoma" w:cs="Tahoma"/>
                <w:b/>
                <w:bCs/>
                <w:spacing w:val="1"/>
              </w:rPr>
              <w:t>i</w:t>
            </w:r>
            <w:r w:rsidRPr="0002680C">
              <w:rPr>
                <w:rFonts w:ascii="Tahoma" w:eastAsia="Tahoma" w:hAnsi="Tahoma" w:cs="Tahoma"/>
                <w:b/>
                <w:bCs/>
              </w:rPr>
              <w:t>st</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3"/>
              </w:rPr>
              <w:t>c</w:t>
            </w:r>
            <w:r w:rsidRPr="0002680C">
              <w:rPr>
                <w:rFonts w:ascii="Tahoma" w:eastAsia="Tahoma" w:hAnsi="Tahoma" w:cs="Tahoma"/>
                <w:b/>
                <w:bCs/>
              </w:rPr>
              <w:t>y</w:t>
            </w:r>
            <w:r w:rsidRPr="0002680C">
              <w:rPr>
                <w:rFonts w:ascii="Tahoma" w:eastAsia="Tahoma" w:hAnsi="Tahoma" w:cs="Tahoma"/>
                <w:b/>
                <w:bCs/>
                <w:spacing w:val="-9"/>
              </w:rPr>
              <w:t xml:space="preserve"> </w:t>
            </w:r>
            <w:r w:rsidRPr="0002680C">
              <w:rPr>
                <w:rFonts w:ascii="Tahoma" w:eastAsia="Tahoma" w:hAnsi="Tahoma" w:cs="Tahoma"/>
                <w:b/>
                <w:bCs/>
                <w:spacing w:val="1"/>
              </w:rPr>
              <w:t>i</w:t>
            </w:r>
            <w:r w:rsidRPr="0002680C">
              <w:rPr>
                <w:rFonts w:ascii="Tahoma" w:eastAsia="Tahoma" w:hAnsi="Tahoma" w:cs="Tahoma"/>
                <w:b/>
                <w:bCs/>
              </w:rPr>
              <w:t>n</w:t>
            </w:r>
            <w:r w:rsidRPr="0002680C">
              <w:rPr>
                <w:rFonts w:ascii="Tahoma" w:eastAsia="Tahoma" w:hAnsi="Tahoma" w:cs="Tahoma"/>
                <w:b/>
                <w:bCs/>
                <w:spacing w:val="-1"/>
              </w:rPr>
              <w:t xml:space="preserve"> </w:t>
            </w:r>
            <w:r w:rsidRPr="0002680C">
              <w:rPr>
                <w:rFonts w:ascii="Tahoma" w:eastAsia="Tahoma" w:hAnsi="Tahoma" w:cs="Tahoma"/>
                <w:b/>
                <w:bCs/>
              </w:rPr>
              <w:t>N</w:t>
            </w:r>
            <w:r w:rsidRPr="0002680C">
              <w:rPr>
                <w:rFonts w:ascii="Tahoma" w:eastAsia="Tahoma" w:hAnsi="Tahoma" w:cs="Tahoma"/>
                <w:b/>
                <w:bCs/>
                <w:spacing w:val="1"/>
              </w:rPr>
              <w:t>a</w:t>
            </w:r>
            <w:r w:rsidRPr="0002680C">
              <w:rPr>
                <w:rFonts w:ascii="Tahoma" w:eastAsia="Tahoma" w:hAnsi="Tahoma" w:cs="Tahoma"/>
                <w:b/>
                <w:bCs/>
              </w:rPr>
              <w:t>t</w:t>
            </w:r>
            <w:r w:rsidRPr="0002680C">
              <w:rPr>
                <w:rFonts w:ascii="Tahoma" w:eastAsia="Tahoma" w:hAnsi="Tahoma" w:cs="Tahoma"/>
                <w:b/>
                <w:bCs/>
                <w:spacing w:val="-1"/>
              </w:rPr>
              <w:t>u</w:t>
            </w:r>
            <w:r w:rsidRPr="0002680C">
              <w:rPr>
                <w:rFonts w:ascii="Tahoma" w:eastAsia="Tahoma" w:hAnsi="Tahoma" w:cs="Tahoma"/>
                <w:b/>
                <w:bCs/>
              </w:rPr>
              <w:t xml:space="preserve">ral </w:t>
            </w:r>
            <w:r w:rsidRPr="0002680C">
              <w:rPr>
                <w:rFonts w:ascii="Tahoma" w:eastAsia="Tahoma" w:hAnsi="Tahoma" w:cs="Tahoma"/>
                <w:b/>
                <w:bCs/>
                <w:spacing w:val="1"/>
              </w:rPr>
              <w:t>S</w:t>
            </w:r>
            <w:r w:rsidRPr="0002680C">
              <w:rPr>
                <w:rFonts w:ascii="Tahoma" w:eastAsia="Tahoma" w:hAnsi="Tahoma" w:cs="Tahoma"/>
                <w:b/>
                <w:bCs/>
                <w:spacing w:val="-1"/>
              </w:rPr>
              <w:t>y</w:t>
            </w:r>
            <w:r w:rsidRPr="0002680C">
              <w:rPr>
                <w:rFonts w:ascii="Tahoma" w:eastAsia="Tahoma" w:hAnsi="Tahoma" w:cs="Tahoma"/>
                <w:b/>
                <w:bCs/>
              </w:rPr>
              <w:t>st</w:t>
            </w:r>
            <w:r w:rsidRPr="0002680C">
              <w:rPr>
                <w:rFonts w:ascii="Tahoma" w:eastAsia="Tahoma" w:hAnsi="Tahoma" w:cs="Tahoma"/>
                <w:b/>
                <w:bCs/>
                <w:spacing w:val="1"/>
              </w:rPr>
              <w:t>e</w:t>
            </w:r>
            <w:r w:rsidRPr="0002680C">
              <w:rPr>
                <w:rFonts w:ascii="Tahoma" w:eastAsia="Tahoma" w:hAnsi="Tahoma" w:cs="Tahoma"/>
                <w:b/>
                <w:bCs/>
                <w:spacing w:val="-1"/>
              </w:rPr>
              <w:t>m</w:t>
            </w:r>
            <w:r w:rsidRPr="0002680C">
              <w:rPr>
                <w:rFonts w:ascii="Tahoma" w:eastAsia="Tahoma" w:hAnsi="Tahoma" w:cs="Tahoma"/>
                <w:b/>
                <w:bCs/>
              </w:rPr>
              <w:t>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ss</w:t>
            </w:r>
            <w:r w:rsidRPr="0002680C">
              <w:rPr>
                <w:rFonts w:ascii="Tahoma" w:eastAsia="Tahoma" w:hAnsi="Tahoma" w:cs="Tahoma"/>
                <w:spacing w:val="-1"/>
                <w:sz w:val="18"/>
                <w:szCs w:val="18"/>
              </w:rPr>
              <w:t>u</w:t>
            </w:r>
            <w:r w:rsidRPr="0002680C">
              <w:rPr>
                <w:rFonts w:ascii="Tahoma" w:eastAsia="Tahoma" w:hAnsi="Tahoma" w:cs="Tahoma"/>
                <w:spacing w:val="1"/>
                <w:sz w:val="18"/>
                <w:szCs w:val="18"/>
              </w:rPr>
              <w:t>me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 xml:space="preserve">l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pacing w:val="-1"/>
                <w:sz w:val="18"/>
                <w:szCs w:val="18"/>
              </w:rPr>
              <w:t>nt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pp</w:t>
            </w:r>
            <w:r w:rsidRPr="0002680C">
              <w:rPr>
                <w:rFonts w:ascii="Tahoma" w:eastAsia="Tahoma" w:hAnsi="Tahoma" w:cs="Tahoma"/>
                <w:spacing w:val="3"/>
                <w:sz w:val="18"/>
                <w:szCs w:val="18"/>
              </w:rPr>
              <w:t>e</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w:t>
            </w:r>
            <w:r w:rsidRPr="0002680C">
              <w:rPr>
                <w:rFonts w:ascii="Tahoma" w:eastAsia="Tahoma" w:hAnsi="Tahoma" w:cs="Tahoma"/>
                <w:spacing w:val="2"/>
                <w:sz w:val="18"/>
                <w:szCs w:val="18"/>
              </w:rPr>
              <w:t>d</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1"/>
                <w:sz w:val="18"/>
                <w:szCs w:val="18"/>
              </w:rPr>
              <w:t xml:space="preserve"> a</w:t>
            </w:r>
            <w:r w:rsidRPr="0002680C">
              <w:rPr>
                <w:rFonts w:ascii="Tahoma" w:eastAsia="Tahoma" w:hAnsi="Tahoma" w:cs="Tahoma"/>
                <w:sz w:val="18"/>
                <w:szCs w:val="18"/>
              </w:rPr>
              <w:t>s</w:t>
            </w:r>
            <w:r w:rsidR="0002680C">
              <w:rPr>
                <w:rFonts w:ascii="Tahoma" w:eastAsia="Tahoma" w:hAnsi="Tahoma" w:cs="Tahoma"/>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pacing w:val="1"/>
                <w:sz w:val="18"/>
                <w:szCs w:val="18"/>
              </w:rPr>
              <w:t>e</w:t>
            </w:r>
            <w:r w:rsidRPr="0002680C">
              <w:rPr>
                <w:rFonts w:ascii="Tahoma" w:eastAsia="Tahoma" w:hAnsi="Tahoma" w:cs="Tahoma"/>
                <w:sz w:val="18"/>
                <w:szCs w:val="18"/>
              </w:rPr>
              <w:t>y</w:t>
            </w:r>
            <w:r w:rsidRPr="0002680C">
              <w:rPr>
                <w:rFonts w:ascii="Tahoma" w:eastAsia="Tahoma" w:hAnsi="Tahoma" w:cs="Tahoma"/>
                <w:spacing w:val="-1"/>
                <w:sz w:val="18"/>
                <w:szCs w:val="18"/>
              </w:rPr>
              <w:t xml:space="preserve"> ha</w:t>
            </w:r>
            <w:r w:rsidRPr="0002680C">
              <w:rPr>
                <w:rFonts w:ascii="Tahoma" w:eastAsia="Tahoma" w:hAnsi="Tahoma" w:cs="Tahoma"/>
                <w:spacing w:val="2"/>
                <w:sz w:val="18"/>
                <w:szCs w:val="18"/>
              </w:rPr>
              <w:t>p</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th</w:t>
            </w:r>
            <w:r w:rsidRPr="0002680C">
              <w:rPr>
                <w:rFonts w:ascii="Tahoma" w:eastAsia="Tahoma" w:hAnsi="Tahoma" w:cs="Tahoma"/>
                <w:sz w:val="18"/>
                <w:szCs w:val="18"/>
              </w:rPr>
              <w:t>e p</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w:t>
            </w:r>
          </w:p>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 r</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pacing w:val="-1"/>
                <w:sz w:val="18"/>
                <w:szCs w:val="18"/>
              </w:rPr>
              <w:t>at</w:t>
            </w:r>
            <w:r w:rsidRPr="0002680C">
              <w:rPr>
                <w:rFonts w:ascii="Tahoma" w:eastAsia="Tahoma" w:hAnsi="Tahoma" w:cs="Tahoma"/>
                <w:spacing w:val="1"/>
                <w:sz w:val="18"/>
                <w:szCs w:val="18"/>
              </w:rPr>
              <w:t>e</w:t>
            </w:r>
            <w:r w:rsidRPr="0002680C">
              <w:rPr>
                <w:rFonts w:ascii="Tahoma" w:eastAsia="Tahoma" w:hAnsi="Tahoma" w:cs="Tahoma"/>
                <w:sz w:val="18"/>
                <w:szCs w:val="18"/>
              </w:rPr>
              <w:t>d.</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ss</w:t>
            </w:r>
            <w:r w:rsidRPr="0002680C">
              <w:rPr>
                <w:rFonts w:ascii="Tahoma" w:eastAsia="Tahoma" w:hAnsi="Tahoma" w:cs="Tahoma"/>
                <w:spacing w:val="-1"/>
                <w:sz w:val="18"/>
                <w:szCs w:val="18"/>
              </w:rPr>
              <w:t>u</w:t>
            </w:r>
            <w:r w:rsidRPr="0002680C">
              <w:rPr>
                <w:rFonts w:ascii="Tahoma" w:eastAsia="Tahoma" w:hAnsi="Tahoma" w:cs="Tahoma"/>
                <w:spacing w:val="1"/>
                <w:sz w:val="18"/>
                <w:szCs w:val="18"/>
              </w:rPr>
              <w:t>me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3"/>
                <w:sz w:val="18"/>
                <w:szCs w:val="18"/>
              </w:rPr>
              <w:t>s</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en</w:t>
            </w:r>
            <w:r w:rsidRPr="0002680C">
              <w:rPr>
                <w:rFonts w:ascii="Tahoma" w:eastAsia="Tahoma" w:hAnsi="Tahoma" w:cs="Tahoma"/>
                <w:sz w:val="18"/>
                <w:szCs w:val="18"/>
              </w:rPr>
              <w:t>t p</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5"/>
                <w:sz w:val="18"/>
                <w:szCs w:val="18"/>
              </w:rPr>
              <w:t xml:space="preserve"> </w:t>
            </w:r>
            <w:r w:rsidRPr="0002680C">
              <w:rPr>
                <w:rFonts w:ascii="Tahoma" w:eastAsia="Tahoma" w:hAnsi="Tahoma" w:cs="Tahoma"/>
                <w:sz w:val="18"/>
                <w:szCs w:val="18"/>
              </w:rPr>
              <w:t>sy</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em</w:t>
            </w:r>
            <w:r w:rsidRPr="0002680C">
              <w:rPr>
                <w:rFonts w:ascii="Tahoma" w:eastAsia="Tahoma" w:hAnsi="Tahoma" w:cs="Tahoma"/>
                <w:sz w:val="18"/>
                <w:szCs w:val="18"/>
              </w:rPr>
              <w:t>s.</w:t>
            </w:r>
          </w:p>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B</w:t>
            </w:r>
            <w:r w:rsidRPr="0002680C">
              <w:rPr>
                <w:rFonts w:ascii="Tahoma" w:eastAsia="Tahoma" w:hAnsi="Tahoma" w:cs="Tahoma"/>
                <w:spacing w:val="-2"/>
                <w:sz w:val="18"/>
                <w:szCs w:val="18"/>
              </w:rPr>
              <w:t>a</w:t>
            </w:r>
            <w:r w:rsidRPr="0002680C">
              <w:rPr>
                <w:rFonts w:ascii="Tahoma" w:eastAsia="Tahoma" w:hAnsi="Tahoma" w:cs="Tahoma"/>
                <w:sz w:val="18"/>
                <w:szCs w:val="18"/>
              </w:rPr>
              <w:t>sic</w:t>
            </w:r>
            <w:r w:rsidRPr="0002680C">
              <w:rPr>
                <w:rFonts w:ascii="Tahoma" w:eastAsia="Tahoma" w:hAnsi="Tahoma" w:cs="Tahoma"/>
                <w:spacing w:val="-1"/>
                <w:sz w:val="18"/>
                <w:szCs w:val="18"/>
              </w:rPr>
              <w:t xml:space="preserve"> l</w:t>
            </w:r>
            <w:r w:rsidRPr="0002680C">
              <w:rPr>
                <w:rFonts w:ascii="Tahoma" w:eastAsia="Tahoma" w:hAnsi="Tahoma" w:cs="Tahoma"/>
                <w:spacing w:val="1"/>
                <w:sz w:val="18"/>
                <w:szCs w:val="18"/>
              </w:rPr>
              <w:t>a</w:t>
            </w:r>
            <w:r w:rsidRPr="0002680C">
              <w:rPr>
                <w:rFonts w:ascii="Tahoma" w:eastAsia="Tahoma" w:hAnsi="Tahoma" w:cs="Tahoma"/>
                <w:sz w:val="18"/>
                <w:szCs w:val="18"/>
              </w:rPr>
              <w:t>ws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 s</w:t>
            </w:r>
            <w:r w:rsidRPr="0002680C">
              <w:rPr>
                <w:rFonts w:ascii="Tahoma" w:eastAsia="Tahoma" w:hAnsi="Tahoma" w:cs="Tahoma"/>
                <w:spacing w:val="-1"/>
                <w:sz w:val="18"/>
                <w:szCs w:val="18"/>
              </w:rPr>
              <w:t>a</w:t>
            </w:r>
            <w:r w:rsidRPr="0002680C">
              <w:rPr>
                <w:rFonts w:ascii="Tahoma" w:eastAsia="Tahoma" w:hAnsi="Tahoma" w:cs="Tahoma"/>
                <w:spacing w:val="1"/>
                <w:sz w:val="18"/>
                <w:szCs w:val="18"/>
              </w:rPr>
              <w:t>m</w:t>
            </w:r>
            <w:r w:rsidRPr="0002680C">
              <w:rPr>
                <w:rFonts w:ascii="Tahoma" w:eastAsia="Tahoma" w:hAnsi="Tahoma" w:cs="Tahoma"/>
                <w:sz w:val="18"/>
                <w:szCs w:val="18"/>
              </w:rPr>
              <w:t>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ryw</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re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00641553">
              <w:rPr>
                <w:rFonts w:ascii="Tahoma" w:eastAsia="Tahoma" w:hAnsi="Tahoma" w:cs="Tahoma"/>
                <w:sz w:val="18"/>
                <w:szCs w:val="18"/>
              </w:rPr>
              <w:t xml:space="preserve">e </w:t>
            </w:r>
            <w:r w:rsidRPr="0002680C">
              <w:rPr>
                <w:rFonts w:ascii="Tahoma" w:eastAsia="Tahoma" w:hAnsi="Tahoma" w:cs="Tahoma"/>
                <w:spacing w:val="-1"/>
                <w:sz w:val="18"/>
                <w:szCs w:val="18"/>
              </w:rPr>
              <w:t>uni</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rs</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ss</w:t>
            </w:r>
            <w:r w:rsidRPr="0002680C">
              <w:rPr>
                <w:rFonts w:ascii="Tahoma" w:eastAsia="Tahoma" w:hAnsi="Tahoma" w:cs="Tahoma"/>
                <w:spacing w:val="-1"/>
                <w:sz w:val="18"/>
                <w:szCs w:val="18"/>
              </w:rPr>
              <w:t>u</w:t>
            </w:r>
            <w:r w:rsidRPr="0002680C">
              <w:rPr>
                <w:rFonts w:ascii="Tahoma" w:eastAsia="Tahoma" w:hAnsi="Tahoma" w:cs="Tahoma"/>
                <w:spacing w:val="1"/>
                <w:sz w:val="18"/>
                <w:szCs w:val="18"/>
              </w:rPr>
              <w:t>me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pacing w:val="2"/>
                <w:sz w:val="18"/>
                <w:szCs w:val="18"/>
              </w:rPr>
              <w:t>b</w:t>
            </w:r>
            <w:r w:rsidRPr="0002680C">
              <w:rPr>
                <w:rFonts w:ascii="Tahoma" w:eastAsia="Tahoma" w:hAnsi="Tahoma" w:cs="Tahoma"/>
                <w:spacing w:val="-1"/>
                <w:sz w:val="18"/>
                <w:szCs w:val="18"/>
              </w:rPr>
              <w:t>j</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 sys</w:t>
            </w:r>
            <w:r w:rsidRPr="0002680C">
              <w:rPr>
                <w:rFonts w:ascii="Tahoma" w:eastAsia="Tahoma" w:hAnsi="Tahoma" w:cs="Tahoma"/>
                <w:spacing w:val="-1"/>
                <w:sz w:val="18"/>
                <w:szCs w:val="18"/>
              </w:rPr>
              <w:t>t</w:t>
            </w:r>
            <w:r w:rsidRPr="0002680C">
              <w:rPr>
                <w:rFonts w:ascii="Tahoma" w:eastAsia="Tahoma" w:hAnsi="Tahoma" w:cs="Tahoma"/>
                <w:spacing w:val="1"/>
                <w:sz w:val="18"/>
                <w:szCs w:val="18"/>
              </w:rPr>
              <w:t>em</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cc</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2"/>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en</w:t>
            </w:r>
            <w:r w:rsidRPr="0002680C">
              <w:rPr>
                <w:rFonts w:ascii="Tahoma" w:eastAsia="Tahoma" w:hAnsi="Tahoma" w:cs="Tahoma"/>
                <w:sz w:val="18"/>
                <w:szCs w:val="18"/>
              </w:rPr>
              <w:t>t</w:t>
            </w:r>
            <w:r w:rsidRPr="0002680C">
              <w:rPr>
                <w:rFonts w:ascii="Tahoma" w:eastAsia="Tahoma" w:hAnsi="Tahoma" w:cs="Tahoma"/>
                <w:spacing w:val="-7"/>
                <w:sz w:val="18"/>
                <w:szCs w:val="18"/>
              </w:rPr>
              <w:t xml:space="preserve"> </w:t>
            </w:r>
            <w:r w:rsidRPr="0002680C">
              <w:rPr>
                <w:rFonts w:ascii="Tahoma" w:eastAsia="Tahoma" w:hAnsi="Tahoma" w:cs="Tahoma"/>
                <w:spacing w:val="2"/>
                <w:sz w:val="18"/>
                <w:szCs w:val="18"/>
              </w:rPr>
              <w:t>p</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a</w:t>
            </w:r>
            <w:r w:rsidRPr="0002680C">
              <w:rPr>
                <w:rFonts w:ascii="Tahoma" w:eastAsia="Tahoma" w:hAnsi="Tahoma" w:cs="Tahoma"/>
                <w:sz w:val="18"/>
                <w:szCs w:val="18"/>
              </w:rPr>
              <w:t>re</w:t>
            </w:r>
            <w:r w:rsidR="00641553">
              <w:rPr>
                <w:rFonts w:ascii="Tahoma" w:eastAsia="Tahoma" w:hAnsi="Tahoma" w:cs="Tahoma"/>
                <w:sz w:val="18"/>
                <w:szCs w:val="18"/>
              </w:rPr>
              <w:t xml:space="preserve"> </w:t>
            </w:r>
            <w:r w:rsidRPr="0002680C">
              <w:rPr>
                <w:rFonts w:ascii="Tahoma" w:eastAsia="Tahoma" w:hAnsi="Tahoma" w:cs="Tahoma"/>
                <w:spacing w:val="-1"/>
                <w:sz w:val="18"/>
                <w:szCs w:val="18"/>
              </w:rPr>
              <w:t>un</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2"/>
                <w:sz w:val="18"/>
                <w:szCs w:val="18"/>
              </w:rPr>
              <w:t>d</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r</w:t>
            </w:r>
            <w:r w:rsidRPr="0002680C">
              <w:rPr>
                <w:rFonts w:ascii="Tahoma" w:eastAsia="Tahoma" w:hAnsi="Tahoma" w:cs="Tahoma"/>
                <w:spacing w:val="1"/>
                <w:sz w:val="18"/>
                <w:szCs w:val="18"/>
              </w:rPr>
              <w:t>ou</w:t>
            </w:r>
            <w:r w:rsidRPr="0002680C">
              <w:rPr>
                <w:rFonts w:ascii="Tahoma" w:eastAsia="Tahoma" w:hAnsi="Tahoma" w:cs="Tahoma"/>
                <w:sz w:val="18"/>
                <w:szCs w:val="18"/>
              </w:rPr>
              <w:t>gh</w:t>
            </w:r>
            <w:r w:rsidRPr="0002680C">
              <w:rPr>
                <w:rFonts w:ascii="Tahoma" w:eastAsia="Tahoma" w:hAnsi="Tahoma" w:cs="Tahoma"/>
                <w:spacing w:val="-6"/>
                <w:sz w:val="18"/>
                <w:szCs w:val="18"/>
              </w:rPr>
              <w:t xml:space="preserve"> </w:t>
            </w:r>
            <w:r w:rsidRPr="0002680C">
              <w:rPr>
                <w:rFonts w:ascii="Tahoma" w:eastAsia="Tahoma" w:hAnsi="Tahoma" w:cs="Tahoma"/>
                <w:sz w:val="18"/>
                <w:szCs w:val="18"/>
              </w:rPr>
              <w:t>m</w:t>
            </w:r>
            <w:r w:rsidRPr="0002680C">
              <w:rPr>
                <w:rFonts w:ascii="Tahoma" w:eastAsia="Tahoma" w:hAnsi="Tahoma" w:cs="Tahoma"/>
                <w:spacing w:val="4"/>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emen</w:t>
            </w:r>
            <w:r w:rsidRPr="0002680C">
              <w:rPr>
                <w:rFonts w:ascii="Tahoma" w:eastAsia="Tahoma" w:hAnsi="Tahoma" w:cs="Tahoma"/>
                <w:sz w:val="18"/>
                <w:szCs w:val="18"/>
              </w:rPr>
              <w:t>t</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rv</w:t>
            </w:r>
            <w:r w:rsidRPr="0002680C">
              <w:rPr>
                <w:rFonts w:ascii="Tahoma" w:eastAsia="Tahoma" w:hAnsi="Tahoma" w:cs="Tahoma"/>
                <w:spacing w:val="1"/>
                <w:sz w:val="18"/>
                <w:szCs w:val="18"/>
              </w:rPr>
              <w:t>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4"/>
                <w:sz w:val="18"/>
                <w:szCs w:val="18"/>
              </w:rPr>
              <w:t>e</w:t>
            </w:r>
            <w:r w:rsidRPr="0002680C">
              <w:rPr>
                <w:rFonts w:ascii="Tahoma" w:eastAsia="Tahoma" w:hAnsi="Tahoma" w:cs="Tahoma"/>
                <w:spacing w:val="-1"/>
                <w:sz w:val="18"/>
                <w:szCs w:val="18"/>
              </w:rPr>
              <w:t>f</w:t>
            </w:r>
            <w:r w:rsidRPr="0002680C">
              <w:rPr>
                <w:rFonts w:ascii="Tahoma" w:eastAsia="Tahoma" w:hAnsi="Tahoma" w:cs="Tahoma"/>
                <w:spacing w:val="1"/>
                <w:sz w:val="18"/>
                <w:szCs w:val="18"/>
              </w:rPr>
              <w:t>u</w:t>
            </w:r>
            <w:r w:rsidRPr="0002680C">
              <w:rPr>
                <w:rFonts w:ascii="Tahoma" w:eastAsia="Tahoma" w:hAnsi="Tahoma" w:cs="Tahoma"/>
                <w:spacing w:val="-1"/>
                <w:sz w:val="18"/>
                <w:szCs w:val="18"/>
              </w:rPr>
              <w:t>ll</w:t>
            </w:r>
            <w:r w:rsidRPr="0002680C">
              <w:rPr>
                <w:rFonts w:ascii="Tahoma" w:eastAsia="Tahoma" w:hAnsi="Tahoma" w:cs="Tahoma"/>
                <w:sz w:val="18"/>
                <w:szCs w:val="18"/>
              </w:rPr>
              <w:t>y</w:t>
            </w:r>
            <w:r w:rsidRPr="0002680C">
              <w:rPr>
                <w:rFonts w:ascii="Tahoma" w:eastAsia="Tahoma" w:hAnsi="Tahoma" w:cs="Tahoma"/>
                <w:spacing w:val="-5"/>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3"/>
                <w:sz w:val="18"/>
                <w:szCs w:val="18"/>
              </w:rPr>
              <w:t>s</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rs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ate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pacing w:val="1"/>
                <w:sz w:val="18"/>
                <w:szCs w:val="18"/>
              </w:rPr>
              <w:t>oma</w:t>
            </w:r>
            <w:r w:rsidRPr="0002680C">
              <w:rPr>
                <w:rFonts w:ascii="Tahoma" w:eastAsia="Tahoma" w:hAnsi="Tahoma" w:cs="Tahoma"/>
                <w:spacing w:val="-1"/>
                <w:sz w:val="18"/>
                <w:szCs w:val="18"/>
              </w:rPr>
              <w:t>li</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n d</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ba</w:t>
            </w:r>
            <w:r w:rsidRPr="0002680C">
              <w:rPr>
                <w:rFonts w:ascii="Tahoma" w:eastAsia="Tahoma" w:hAnsi="Tahoma" w:cs="Tahoma"/>
                <w:spacing w:val="2"/>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3"/>
                <w:sz w:val="18"/>
                <w:szCs w:val="18"/>
              </w:rPr>
              <w:t>s</w:t>
            </w:r>
            <w:r w:rsidRPr="0002680C">
              <w:rPr>
                <w:rFonts w:ascii="Tahoma" w:eastAsia="Tahoma" w:hAnsi="Tahoma" w:cs="Tahoma"/>
                <w:sz w:val="18"/>
                <w:szCs w:val="18"/>
              </w:rPr>
              <w:t>s</w:t>
            </w:r>
            <w:r w:rsidRPr="0002680C">
              <w:rPr>
                <w:rFonts w:ascii="Tahoma" w:eastAsia="Tahoma" w:hAnsi="Tahoma" w:cs="Tahoma"/>
                <w:spacing w:val="-1"/>
                <w:sz w:val="18"/>
                <w:szCs w:val="18"/>
              </w:rPr>
              <w:t>u</w:t>
            </w:r>
            <w:r w:rsidRPr="0002680C">
              <w:rPr>
                <w:rFonts w:ascii="Tahoma" w:eastAsia="Tahoma" w:hAnsi="Tahoma" w:cs="Tahoma"/>
                <w:spacing w:val="1"/>
                <w:sz w:val="18"/>
                <w:szCs w:val="18"/>
              </w:rPr>
              <w:t>m</w:t>
            </w:r>
            <w:r w:rsidRPr="0002680C">
              <w:rPr>
                <w:rFonts w:ascii="Tahoma" w:eastAsia="Tahoma" w:hAnsi="Tahoma" w:cs="Tahoma"/>
                <w:sz w:val="18"/>
                <w:szCs w:val="18"/>
              </w:rPr>
              <w:t>p</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z w:val="18"/>
                <w:szCs w:val="18"/>
              </w:rPr>
              <w:t xml:space="preserve">ws </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at</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w:t>
            </w:r>
            <w:r w:rsidRPr="0002680C">
              <w:rPr>
                <w:rFonts w:ascii="Tahoma" w:eastAsia="Tahoma" w:hAnsi="Tahoma" w:cs="Tahoma"/>
                <w:spacing w:val="2"/>
                <w:sz w:val="18"/>
                <w:szCs w:val="18"/>
              </w:rPr>
              <w:t>d</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1"/>
                <w:sz w:val="18"/>
                <w:szCs w:val="18"/>
              </w:rPr>
              <w:t xml:space="preserve"> 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p</w:t>
            </w:r>
            <w:r w:rsidRPr="0002680C">
              <w:rPr>
                <w:rFonts w:ascii="Tahoma" w:eastAsia="Tahoma" w:hAnsi="Tahoma" w:cs="Tahoma"/>
                <w:spacing w:val="-1"/>
                <w:sz w:val="18"/>
                <w:szCs w:val="18"/>
              </w:rPr>
              <w:t>a</w:t>
            </w:r>
            <w:r w:rsidRPr="0002680C">
              <w:rPr>
                <w:rFonts w:ascii="Tahoma" w:eastAsia="Tahoma" w:hAnsi="Tahoma" w:cs="Tahoma"/>
                <w:spacing w:val="3"/>
                <w:sz w:val="18"/>
                <w:szCs w:val="18"/>
              </w:rPr>
              <w:t>s</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th</w:t>
            </w:r>
            <w:r w:rsidRPr="0002680C">
              <w:rPr>
                <w:rFonts w:ascii="Tahoma" w:eastAsia="Tahoma" w:hAnsi="Tahoma" w:cs="Tahoma"/>
                <w:spacing w:val="1"/>
                <w:sz w:val="18"/>
                <w:szCs w:val="18"/>
              </w:rPr>
              <w:t>e</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il</w:t>
            </w:r>
            <w:r w:rsidRPr="0002680C">
              <w:rPr>
                <w:rFonts w:ascii="Tahoma" w:eastAsia="Tahoma" w:hAnsi="Tahoma" w:cs="Tahoma"/>
                <w:sz w:val="18"/>
                <w:szCs w:val="18"/>
              </w:rPr>
              <w:t>l</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u</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d</w:t>
            </w:r>
            <w:r w:rsidRPr="0002680C">
              <w:rPr>
                <w:rFonts w:ascii="Tahoma" w:eastAsia="Tahoma" w:hAnsi="Tahoma" w:cs="Tahoma"/>
                <w:sz w:val="18"/>
                <w:szCs w:val="18"/>
              </w:rPr>
              <w:t>o</w:t>
            </w:r>
            <w:r w:rsidRPr="0002680C">
              <w:rPr>
                <w:rFonts w:ascii="Tahoma" w:eastAsia="Tahoma" w:hAnsi="Tahoma" w:cs="Tahoma"/>
                <w:spacing w:val="-1"/>
                <w:sz w:val="18"/>
                <w:szCs w:val="18"/>
              </w:rPr>
              <w:t xml:space="preserve"> </w:t>
            </w:r>
            <w:r w:rsidRPr="0002680C">
              <w:rPr>
                <w:rFonts w:ascii="Tahoma" w:eastAsia="Tahoma" w:hAnsi="Tahoma" w:cs="Tahoma"/>
                <w:sz w:val="18"/>
                <w:szCs w:val="18"/>
              </w:rPr>
              <w:t xml:space="preserve">so </w:t>
            </w:r>
            <w:r w:rsidRPr="0002680C">
              <w:rPr>
                <w:rFonts w:ascii="Tahoma" w:eastAsia="Tahoma" w:hAnsi="Tahoma" w:cs="Tahoma"/>
                <w:spacing w:val="1"/>
                <w:sz w:val="18"/>
                <w:szCs w:val="18"/>
              </w:rPr>
              <w:t>i</w:t>
            </w:r>
            <w:r w:rsidRPr="0002680C">
              <w:rPr>
                <w:rFonts w:ascii="Tahoma" w:eastAsia="Tahoma" w:hAnsi="Tahoma" w:cs="Tahoma"/>
                <w:sz w:val="18"/>
                <w:szCs w:val="18"/>
              </w:rPr>
              <w:t>n</w:t>
            </w:r>
            <w:r w:rsidR="00641553">
              <w:rPr>
                <w:rFonts w:ascii="Tahoma" w:eastAsia="Tahoma" w:hAnsi="Tahoma" w:cs="Tahoma"/>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u</w:t>
            </w:r>
            <w:r w:rsidRPr="0002680C">
              <w:rPr>
                <w:rFonts w:ascii="Tahoma" w:eastAsia="Tahoma" w:hAnsi="Tahoma" w:cs="Tahoma"/>
                <w:spacing w:val="-1"/>
                <w:sz w:val="18"/>
                <w:szCs w:val="18"/>
              </w:rPr>
              <w:t>tu</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ss</w:t>
            </w:r>
            <w:r w:rsidRPr="0002680C">
              <w:rPr>
                <w:rFonts w:ascii="Tahoma" w:eastAsia="Tahoma" w:hAnsi="Tahoma" w:cs="Tahoma"/>
                <w:spacing w:val="-1"/>
                <w:sz w:val="18"/>
                <w:szCs w:val="18"/>
              </w:rPr>
              <w:t>u</w:t>
            </w:r>
            <w:r w:rsidRPr="0002680C">
              <w:rPr>
                <w:rFonts w:ascii="Tahoma" w:eastAsia="Tahoma" w:hAnsi="Tahoma" w:cs="Tahoma"/>
                <w:spacing w:val="1"/>
                <w:sz w:val="18"/>
                <w:szCs w:val="18"/>
              </w:rPr>
              <w:t>me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uni</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rse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 v</w:t>
            </w:r>
            <w:r w:rsidRPr="0002680C">
              <w:rPr>
                <w:rFonts w:ascii="Tahoma" w:eastAsia="Tahoma" w:hAnsi="Tahoma" w:cs="Tahoma"/>
                <w:spacing w:val="-1"/>
                <w:sz w:val="18"/>
                <w:szCs w:val="18"/>
              </w:rPr>
              <w:t>a</w:t>
            </w:r>
            <w:r w:rsidRPr="0002680C">
              <w:rPr>
                <w:rFonts w:ascii="Tahoma" w:eastAsia="Tahoma" w:hAnsi="Tahoma" w:cs="Tahoma"/>
                <w:spacing w:val="3"/>
                <w:sz w:val="18"/>
                <w:szCs w:val="18"/>
              </w:rPr>
              <w:t>s</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z w:val="18"/>
                <w:szCs w:val="18"/>
              </w:rPr>
              <w:t>si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z w:val="18"/>
                <w:szCs w:val="18"/>
              </w:rPr>
              <w:t>ys</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m</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hi</w:t>
            </w:r>
            <w:r w:rsidRPr="0002680C">
              <w:rPr>
                <w:rFonts w:ascii="Tahoma" w:eastAsia="Tahoma" w:hAnsi="Tahoma" w:cs="Tahoma"/>
                <w:spacing w:val="3"/>
                <w:sz w:val="18"/>
                <w:szCs w:val="18"/>
              </w:rPr>
              <w:t>c</w:t>
            </w:r>
            <w:r w:rsidRPr="0002680C">
              <w:rPr>
                <w:rFonts w:ascii="Tahoma" w:eastAsia="Tahoma" w:hAnsi="Tahoma" w:cs="Tahoma"/>
                <w:sz w:val="18"/>
                <w:szCs w:val="18"/>
              </w:rPr>
              <w:t>h</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 xml:space="preserve">sic </w:t>
            </w:r>
            <w:r w:rsidRPr="0002680C">
              <w:rPr>
                <w:rFonts w:ascii="Tahoma" w:eastAsia="Tahoma" w:hAnsi="Tahoma" w:cs="Tahoma"/>
                <w:spacing w:val="-1"/>
                <w:sz w:val="18"/>
                <w:szCs w:val="18"/>
              </w:rPr>
              <w:t>la</w:t>
            </w:r>
            <w:r w:rsidRPr="0002680C">
              <w:rPr>
                <w:rFonts w:ascii="Tahoma" w:eastAsia="Tahoma" w:hAnsi="Tahoma" w:cs="Tahoma"/>
                <w:sz w:val="18"/>
                <w:szCs w:val="18"/>
              </w:rPr>
              <w:t>ws</w:t>
            </w:r>
            <w:r w:rsidRPr="0002680C">
              <w:rPr>
                <w:rFonts w:ascii="Tahoma" w:eastAsia="Tahoma" w:hAnsi="Tahoma" w:cs="Tahoma"/>
                <w:spacing w:val="-1"/>
                <w:sz w:val="18"/>
                <w:szCs w:val="18"/>
              </w:rPr>
              <w:t xml:space="preserve"> 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3"/>
                <w:sz w:val="18"/>
                <w:szCs w:val="18"/>
              </w:rPr>
              <w:t>s</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w:t>
            </w:r>
          </w:p>
        </w:tc>
      </w:tr>
      <w:tr w:rsidR="00641553" w:rsidTr="00C91DB1">
        <w:trPr>
          <w:trHeight w:hRule="exact" w:val="3061"/>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20"/>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nce</w:t>
            </w:r>
            <w:r w:rsidRPr="0002680C">
              <w:rPr>
                <w:rFonts w:ascii="Tahoma" w:eastAsia="Tahoma" w:hAnsi="Tahoma" w:cs="Tahoma"/>
                <w:b/>
                <w:bCs/>
                <w:spacing w:val="-6"/>
              </w:rPr>
              <w:t xml:space="preserve"> </w:t>
            </w:r>
            <w:r w:rsidRPr="0002680C">
              <w:rPr>
                <w:rFonts w:ascii="Tahoma" w:eastAsia="Tahoma" w:hAnsi="Tahoma" w:cs="Tahoma"/>
                <w:b/>
                <w:bCs/>
                <w:spacing w:val="1"/>
              </w:rPr>
              <w:t>i</w:t>
            </w:r>
            <w:r w:rsidRPr="0002680C">
              <w:rPr>
                <w:rFonts w:ascii="Tahoma" w:eastAsia="Tahoma" w:hAnsi="Tahoma" w:cs="Tahoma"/>
                <w:b/>
                <w:bCs/>
              </w:rPr>
              <w:t>s</w:t>
            </w:r>
            <w:r w:rsidRPr="0002680C">
              <w:rPr>
                <w:rFonts w:ascii="Tahoma" w:eastAsia="Tahoma" w:hAnsi="Tahoma" w:cs="Tahoma"/>
                <w:b/>
                <w:bCs/>
                <w:spacing w:val="-1"/>
              </w:rPr>
              <w:t xml:space="preserve"> </w:t>
            </w:r>
            <w:r w:rsidRPr="0002680C">
              <w:rPr>
                <w:rFonts w:ascii="Tahoma" w:eastAsia="Tahoma" w:hAnsi="Tahoma" w:cs="Tahoma"/>
                <w:b/>
                <w:bCs/>
              </w:rPr>
              <w:t xml:space="preserve">a </w:t>
            </w:r>
            <w:r w:rsidRPr="0002680C">
              <w:rPr>
                <w:rFonts w:ascii="Tahoma" w:eastAsia="Tahoma" w:hAnsi="Tahoma" w:cs="Tahoma"/>
                <w:b/>
                <w:bCs/>
                <w:spacing w:val="-1"/>
              </w:rPr>
              <w:t>H</w:t>
            </w:r>
            <w:r w:rsidRPr="0002680C">
              <w:rPr>
                <w:rFonts w:ascii="Tahoma" w:eastAsia="Tahoma" w:hAnsi="Tahoma" w:cs="Tahoma"/>
                <w:b/>
                <w:bCs/>
                <w:spacing w:val="2"/>
              </w:rPr>
              <w:t>u</w:t>
            </w:r>
            <w:r w:rsidRPr="0002680C">
              <w:rPr>
                <w:rFonts w:ascii="Tahoma" w:eastAsia="Tahoma" w:hAnsi="Tahoma" w:cs="Tahoma"/>
                <w:b/>
                <w:bCs/>
                <w:spacing w:val="-1"/>
              </w:rPr>
              <w:t>m</w:t>
            </w:r>
            <w:r w:rsidRPr="0002680C">
              <w:rPr>
                <w:rFonts w:ascii="Tahoma" w:eastAsia="Tahoma" w:hAnsi="Tahoma" w:cs="Tahoma"/>
                <w:b/>
                <w:bCs/>
              </w:rPr>
              <w:t>an</w:t>
            </w:r>
            <w:r w:rsidR="0002680C">
              <w:rPr>
                <w:rFonts w:ascii="Tahoma" w:eastAsia="Tahoma" w:hAnsi="Tahoma" w:cs="Tahoma"/>
              </w:rPr>
              <w:t xml:space="preserve"> </w:t>
            </w:r>
            <w:r w:rsidRPr="0002680C">
              <w:rPr>
                <w:rFonts w:ascii="Tahoma" w:eastAsia="Tahoma" w:hAnsi="Tahoma" w:cs="Tahoma"/>
                <w:b/>
                <w:bCs/>
                <w:spacing w:val="1"/>
              </w:rPr>
              <w:t>E</w:t>
            </w:r>
            <w:r w:rsidRPr="0002680C">
              <w:rPr>
                <w:rFonts w:ascii="Tahoma" w:eastAsia="Tahoma" w:hAnsi="Tahoma" w:cs="Tahoma"/>
                <w:b/>
                <w:bCs/>
              </w:rPr>
              <w:t>n</w:t>
            </w:r>
            <w:r w:rsidRPr="0002680C">
              <w:rPr>
                <w:rFonts w:ascii="Tahoma" w:eastAsia="Tahoma" w:hAnsi="Tahoma" w:cs="Tahoma"/>
                <w:b/>
                <w:bCs/>
                <w:spacing w:val="1"/>
              </w:rPr>
              <w:t>d</w:t>
            </w:r>
            <w:r w:rsidRPr="0002680C">
              <w:rPr>
                <w:rFonts w:ascii="Tahoma" w:eastAsia="Tahoma" w:hAnsi="Tahoma" w:cs="Tahoma"/>
                <w:b/>
                <w:bCs/>
                <w:spacing w:val="-1"/>
              </w:rPr>
              <w:t>e</w:t>
            </w:r>
            <w:r w:rsidRPr="0002680C">
              <w:rPr>
                <w:rFonts w:ascii="Tahoma" w:eastAsia="Tahoma" w:hAnsi="Tahoma" w:cs="Tahoma"/>
                <w:b/>
                <w:bCs/>
              </w:rPr>
              <w:t>a</w:t>
            </w:r>
            <w:r w:rsidRPr="0002680C">
              <w:rPr>
                <w:rFonts w:ascii="Tahoma" w:eastAsia="Tahoma" w:hAnsi="Tahoma" w:cs="Tahoma"/>
                <w:b/>
                <w:bCs/>
                <w:spacing w:val="1"/>
              </w:rPr>
              <w:t>v</w:t>
            </w:r>
            <w:r w:rsidRPr="0002680C">
              <w:rPr>
                <w:rFonts w:ascii="Tahoma" w:eastAsia="Tahoma" w:hAnsi="Tahoma" w:cs="Tahoma"/>
                <w:b/>
                <w:bCs/>
              </w:rPr>
              <w:t>or</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P</w:t>
            </w:r>
            <w:r w:rsidRPr="0002680C">
              <w:rPr>
                <w:rFonts w:ascii="Tahoma" w:eastAsia="Tahoma" w:hAnsi="Tahoma" w:cs="Tahoma"/>
                <w:spacing w:val="1"/>
                <w:sz w:val="18"/>
                <w:szCs w:val="18"/>
              </w:rPr>
              <w:t>eo</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ha</w:t>
            </w:r>
            <w:r w:rsidRPr="0002680C">
              <w:rPr>
                <w:rFonts w:ascii="Tahoma" w:eastAsia="Tahoma" w:hAnsi="Tahoma" w:cs="Tahoma"/>
                <w:sz w:val="18"/>
                <w:szCs w:val="18"/>
              </w:rPr>
              <w:t>ve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p</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3"/>
                <w:sz w:val="18"/>
                <w:szCs w:val="18"/>
              </w:rPr>
              <w:t>c</w:t>
            </w:r>
            <w:r w:rsidRPr="0002680C">
              <w:rPr>
                <w:rFonts w:ascii="Tahoma" w:eastAsia="Tahoma" w:hAnsi="Tahoma" w:cs="Tahoma"/>
                <w:spacing w:val="-1"/>
                <w:sz w:val="18"/>
                <w:szCs w:val="18"/>
              </w:rPr>
              <w:t>ti</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 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 a</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on</w:t>
            </w:r>
            <w:r w:rsidRPr="0002680C">
              <w:rPr>
                <w:rFonts w:ascii="Tahoma" w:eastAsia="Tahoma" w:hAnsi="Tahoma" w:cs="Tahoma"/>
                <w:sz w:val="18"/>
                <w:szCs w:val="18"/>
              </w:rPr>
              <w:t>g</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me</w:t>
            </w:r>
            <w:r w:rsidRPr="0002680C">
              <w:rPr>
                <w:rFonts w:ascii="Tahoma" w:eastAsia="Tahoma" w:hAnsi="Tahoma" w:cs="Tahoma"/>
                <w:sz w:val="18"/>
                <w:szCs w:val="18"/>
              </w:rPr>
              <w:t>.</w:t>
            </w:r>
          </w:p>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ome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 d</w:t>
            </w:r>
            <w:r w:rsidRPr="0002680C">
              <w:rPr>
                <w:rFonts w:ascii="Tahoma" w:eastAsia="Tahoma" w:hAnsi="Tahoma" w:cs="Tahoma"/>
                <w:spacing w:val="-1"/>
                <w:sz w:val="18"/>
                <w:szCs w:val="18"/>
              </w:rPr>
              <w:t>i</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rse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ba</w:t>
            </w:r>
            <w:r w:rsidRPr="0002680C">
              <w:rPr>
                <w:rFonts w:ascii="Tahoma" w:eastAsia="Tahoma" w:hAnsi="Tahoma" w:cs="Tahoma"/>
                <w:sz w:val="18"/>
                <w:szCs w:val="18"/>
              </w:rPr>
              <w:t>ckgr</w:t>
            </w:r>
            <w:r w:rsidRPr="0002680C">
              <w:rPr>
                <w:rFonts w:ascii="Tahoma" w:eastAsia="Tahoma" w:hAnsi="Tahoma" w:cs="Tahoma"/>
                <w:spacing w:val="4"/>
                <w:sz w:val="18"/>
                <w:szCs w:val="18"/>
              </w:rPr>
              <w:t>o</w:t>
            </w:r>
            <w:r w:rsidRPr="0002680C">
              <w:rPr>
                <w:rFonts w:ascii="Tahoma" w:eastAsia="Tahoma" w:hAnsi="Tahoma" w:cs="Tahoma"/>
                <w:spacing w:val="-1"/>
                <w:sz w:val="18"/>
                <w:szCs w:val="18"/>
              </w:rPr>
              <w:t>un</w:t>
            </w:r>
            <w:r w:rsidRPr="0002680C">
              <w:rPr>
                <w:rFonts w:ascii="Tahoma" w:eastAsia="Tahoma" w:hAnsi="Tahoma" w:cs="Tahoma"/>
                <w:sz w:val="18"/>
                <w:szCs w:val="18"/>
              </w:rPr>
              <w:t>ds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 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nti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2"/>
                <w:sz w:val="18"/>
                <w:szCs w:val="18"/>
              </w:rPr>
              <w:t>g</w:t>
            </w:r>
            <w:r w:rsidRPr="0002680C">
              <w:rPr>
                <w:rFonts w:ascii="Tahoma" w:eastAsia="Tahoma" w:hAnsi="Tahoma" w:cs="Tahoma"/>
                <w:spacing w:val="-1"/>
                <w:sz w:val="18"/>
                <w:szCs w:val="18"/>
              </w:rPr>
              <w:t>in</w:t>
            </w:r>
            <w:r w:rsidRPr="0002680C">
              <w:rPr>
                <w:rFonts w:ascii="Tahoma" w:eastAsia="Tahoma" w:hAnsi="Tahoma" w:cs="Tahoma"/>
                <w:spacing w:val="1"/>
                <w:sz w:val="18"/>
                <w:szCs w:val="18"/>
              </w:rPr>
              <w:t>ee</w:t>
            </w:r>
            <w:r w:rsidRPr="0002680C">
              <w:rPr>
                <w:rFonts w:ascii="Tahoma" w:eastAsia="Tahoma" w:hAnsi="Tahoma" w:cs="Tahoma"/>
                <w:sz w:val="18"/>
                <w:szCs w:val="18"/>
              </w:rPr>
              <w:t>rs.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ome</w:t>
            </w:r>
            <w:r w:rsidRPr="0002680C">
              <w:rPr>
                <w:rFonts w:ascii="Tahoma" w:eastAsia="Tahoma" w:hAnsi="Tahoma" w:cs="Tahoma"/>
                <w:sz w:val="18"/>
                <w:szCs w:val="18"/>
              </w:rPr>
              <w:t>n</w:t>
            </w:r>
            <w:r w:rsidRPr="0002680C">
              <w:rPr>
                <w:rFonts w:ascii="Tahoma" w:eastAsia="Tahoma" w:hAnsi="Tahoma" w:cs="Tahoma"/>
                <w:spacing w:val="-1"/>
                <w:sz w:val="18"/>
                <w:szCs w:val="18"/>
              </w:rPr>
              <w:t xml:space="preserve"> 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1"/>
                <w:sz w:val="18"/>
                <w:szCs w:val="18"/>
              </w:rPr>
              <w:t xml:space="preserve"> al</w:t>
            </w:r>
            <w:r w:rsidRPr="0002680C">
              <w:rPr>
                <w:rFonts w:ascii="Tahoma" w:eastAsia="Tahoma" w:hAnsi="Tahoma" w:cs="Tahoma"/>
                <w:sz w:val="18"/>
                <w:szCs w:val="18"/>
              </w:rPr>
              <w:t>l c</w:t>
            </w:r>
            <w:r w:rsidRPr="0002680C">
              <w:rPr>
                <w:rFonts w:ascii="Tahoma" w:eastAsia="Tahoma" w:hAnsi="Tahoma" w:cs="Tahoma"/>
                <w:spacing w:val="-1"/>
                <w:sz w:val="18"/>
                <w:szCs w:val="18"/>
              </w:rPr>
              <w:t>ul</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b</w:t>
            </w:r>
            <w:r w:rsidRPr="0002680C">
              <w:rPr>
                <w:rFonts w:ascii="Tahoma" w:eastAsia="Tahoma" w:hAnsi="Tahoma" w:cs="Tahoma"/>
                <w:spacing w:val="-1"/>
                <w:sz w:val="18"/>
                <w:szCs w:val="18"/>
              </w:rPr>
              <w:t>a</w:t>
            </w:r>
            <w:r w:rsidRPr="0002680C">
              <w:rPr>
                <w:rFonts w:ascii="Tahoma" w:eastAsia="Tahoma" w:hAnsi="Tahoma" w:cs="Tahoma"/>
                <w:sz w:val="18"/>
                <w:szCs w:val="18"/>
              </w:rPr>
              <w:t>c</w:t>
            </w:r>
            <w:r w:rsidRPr="0002680C">
              <w:rPr>
                <w:rFonts w:ascii="Tahoma" w:eastAsia="Tahoma" w:hAnsi="Tahoma" w:cs="Tahoma"/>
                <w:spacing w:val="2"/>
                <w:sz w:val="18"/>
                <w:szCs w:val="18"/>
              </w:rPr>
              <w:t>k</w:t>
            </w:r>
            <w:r w:rsidRPr="0002680C">
              <w:rPr>
                <w:rFonts w:ascii="Tahoma" w:eastAsia="Tahoma" w:hAnsi="Tahoma" w:cs="Tahoma"/>
                <w:sz w:val="18"/>
                <w:szCs w:val="18"/>
              </w:rPr>
              <w:t>gr</w:t>
            </w:r>
            <w:r w:rsidRPr="0002680C">
              <w:rPr>
                <w:rFonts w:ascii="Tahoma" w:eastAsia="Tahoma" w:hAnsi="Tahoma" w:cs="Tahoma"/>
                <w:spacing w:val="1"/>
                <w:sz w:val="18"/>
                <w:szCs w:val="18"/>
              </w:rPr>
              <w:t>o</w:t>
            </w:r>
            <w:r w:rsidRPr="0002680C">
              <w:rPr>
                <w:rFonts w:ascii="Tahoma" w:eastAsia="Tahoma" w:hAnsi="Tahoma" w:cs="Tahoma"/>
                <w:spacing w:val="-1"/>
                <w:sz w:val="18"/>
                <w:szCs w:val="18"/>
              </w:rPr>
              <w:t>u</w:t>
            </w:r>
            <w:r w:rsidRPr="0002680C">
              <w:rPr>
                <w:rFonts w:ascii="Tahoma" w:eastAsia="Tahoma" w:hAnsi="Tahoma" w:cs="Tahoma"/>
                <w:spacing w:val="1"/>
                <w:sz w:val="18"/>
                <w:szCs w:val="18"/>
              </w:rPr>
              <w:t>n</w:t>
            </w:r>
            <w:r w:rsidRPr="0002680C">
              <w:rPr>
                <w:rFonts w:ascii="Tahoma" w:eastAsia="Tahoma" w:hAnsi="Tahoma" w:cs="Tahoma"/>
                <w:sz w:val="18"/>
                <w:szCs w:val="18"/>
              </w:rPr>
              <w:t>ds</w:t>
            </w:r>
            <w:r w:rsidR="00641553">
              <w:rPr>
                <w:rFonts w:ascii="Tahoma" w:eastAsia="Tahoma" w:hAnsi="Tahoma" w:cs="Tahoma"/>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oo</w:t>
            </w:r>
            <w:r w:rsidRPr="0002680C">
              <w:rPr>
                <w:rFonts w:ascii="Tahoma" w:eastAsia="Tahoma" w:hAnsi="Tahoma" w:cs="Tahoma"/>
                <w:sz w:val="18"/>
                <w:szCs w:val="18"/>
              </w:rPr>
              <w:t>se</w:t>
            </w:r>
            <w:r w:rsidRPr="0002680C">
              <w:rPr>
                <w:rFonts w:ascii="Tahoma" w:eastAsia="Tahoma" w:hAnsi="Tahoma" w:cs="Tahoma"/>
                <w:spacing w:val="-3"/>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r</w:t>
            </w:r>
            <w:r w:rsidRPr="0002680C">
              <w:rPr>
                <w:rFonts w:ascii="Tahoma" w:eastAsia="Tahoma" w:hAnsi="Tahoma" w:cs="Tahoma"/>
                <w:spacing w:val="1"/>
                <w:sz w:val="18"/>
                <w:szCs w:val="18"/>
              </w:rPr>
              <w:t>ee</w:t>
            </w:r>
            <w:r w:rsidRPr="0002680C">
              <w:rPr>
                <w:rFonts w:ascii="Tahoma" w:eastAsia="Tahoma" w:hAnsi="Tahoma" w:cs="Tahoma"/>
                <w:sz w:val="18"/>
                <w:szCs w:val="18"/>
              </w:rPr>
              <w:t>rs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00641553">
              <w:rPr>
                <w:rFonts w:ascii="Tahoma" w:eastAsia="Tahoma" w:hAnsi="Tahoma" w:cs="Tahoma"/>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rs.</w:t>
            </w:r>
          </w:p>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Mo</w:t>
            </w:r>
            <w:r w:rsidRPr="0002680C">
              <w:rPr>
                <w:rFonts w:ascii="Tahoma" w:eastAsia="Tahoma" w:hAnsi="Tahoma" w:cs="Tahoma"/>
                <w:sz w:val="18"/>
                <w:szCs w:val="18"/>
              </w:rPr>
              <w:t>st</w:t>
            </w:r>
            <w:r w:rsidRPr="0002680C">
              <w:rPr>
                <w:rFonts w:ascii="Tahoma" w:eastAsia="Tahoma" w:hAnsi="Tahoma" w:cs="Tahoma"/>
                <w:spacing w:val="-4"/>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rs w</w:t>
            </w:r>
            <w:r w:rsidRPr="0002680C">
              <w:rPr>
                <w:rFonts w:ascii="Tahoma" w:eastAsia="Tahoma" w:hAnsi="Tahoma" w:cs="Tahoma"/>
                <w:spacing w:val="1"/>
                <w:sz w:val="18"/>
                <w:szCs w:val="18"/>
              </w:rPr>
              <w:t>o</w:t>
            </w:r>
            <w:r w:rsidRPr="0002680C">
              <w:rPr>
                <w:rFonts w:ascii="Tahoma" w:eastAsia="Tahoma" w:hAnsi="Tahoma" w:cs="Tahoma"/>
                <w:sz w:val="18"/>
                <w:szCs w:val="18"/>
              </w:rPr>
              <w:t>rk</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pacing w:val="1"/>
                <w:sz w:val="18"/>
                <w:szCs w:val="18"/>
              </w:rPr>
              <w:t>m</w:t>
            </w:r>
            <w:r w:rsidRPr="0002680C">
              <w:rPr>
                <w:rFonts w:ascii="Tahoma" w:eastAsia="Tahoma" w:hAnsi="Tahoma" w:cs="Tahoma"/>
                <w:sz w:val="18"/>
                <w:szCs w:val="18"/>
              </w:rPr>
              <w:t>s.</w:t>
            </w:r>
          </w:p>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af</w:t>
            </w:r>
            <w:r w:rsidRPr="0002680C">
              <w:rPr>
                <w:rFonts w:ascii="Tahoma" w:eastAsia="Tahoma" w:hAnsi="Tahoma" w:cs="Tahoma"/>
                <w:spacing w:val="-1"/>
                <w:sz w:val="18"/>
                <w:szCs w:val="18"/>
              </w:rPr>
              <w:t>f</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ryd</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1"/>
                <w:w w:val="99"/>
                <w:sz w:val="18"/>
                <w:szCs w:val="18"/>
              </w:rPr>
              <w:t>l</w:t>
            </w:r>
            <w:r w:rsidRPr="0002680C">
              <w:rPr>
                <w:rFonts w:ascii="Tahoma" w:eastAsia="Tahoma" w:hAnsi="Tahoma" w:cs="Tahoma"/>
                <w:spacing w:val="2"/>
                <w:w w:val="99"/>
                <w:sz w:val="18"/>
                <w:szCs w:val="18"/>
              </w:rPr>
              <w:t>i</w:t>
            </w:r>
            <w:r w:rsidRPr="0002680C">
              <w:rPr>
                <w:rFonts w:ascii="Tahoma" w:eastAsia="Tahoma" w:hAnsi="Tahoma" w:cs="Tahoma"/>
                <w:spacing w:val="-1"/>
                <w:w w:val="99"/>
                <w:sz w:val="18"/>
                <w:szCs w:val="18"/>
              </w:rPr>
              <w:t>f</w:t>
            </w:r>
            <w:r w:rsidRPr="0002680C">
              <w:rPr>
                <w:rFonts w:ascii="Tahoma" w:eastAsia="Tahoma" w:hAnsi="Tahoma" w:cs="Tahoma"/>
                <w:spacing w:val="1"/>
                <w:w w:val="99"/>
                <w:sz w:val="18"/>
                <w:szCs w:val="18"/>
              </w:rPr>
              <w:t>e</w:t>
            </w:r>
            <w:r w:rsidRPr="0002680C">
              <w:rPr>
                <w:rFonts w:ascii="Tahoma" w:eastAsia="Tahoma" w:hAnsi="Tahoma" w:cs="Tahoma"/>
                <w:w w:val="99"/>
                <w:sz w:val="18"/>
                <w:szCs w:val="18"/>
              </w:rPr>
              <w:t>.</w:t>
            </w:r>
          </w:p>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C</w:t>
            </w:r>
            <w:r w:rsidRPr="0002680C">
              <w:rPr>
                <w:rFonts w:ascii="Tahoma" w:eastAsia="Tahoma" w:hAnsi="Tahoma" w:cs="Tahoma"/>
                <w:spacing w:val="1"/>
                <w:sz w:val="18"/>
                <w:szCs w:val="18"/>
              </w:rPr>
              <w:t>re</w:t>
            </w:r>
            <w:r w:rsidRPr="0002680C">
              <w:rPr>
                <w:rFonts w:ascii="Tahoma" w:eastAsia="Tahoma" w:hAnsi="Tahoma" w:cs="Tahoma"/>
                <w:spacing w:val="-1"/>
                <w:sz w:val="18"/>
                <w:szCs w:val="18"/>
              </w:rPr>
              <w:t>ati</w:t>
            </w:r>
            <w:r w:rsidRPr="0002680C">
              <w:rPr>
                <w:rFonts w:ascii="Tahoma" w:eastAsia="Tahoma" w:hAnsi="Tahoma" w:cs="Tahoma"/>
                <w:spacing w:val="2"/>
                <w:sz w:val="18"/>
                <w:szCs w:val="18"/>
              </w:rPr>
              <w:t>v</w:t>
            </w:r>
            <w:r w:rsidRPr="0002680C">
              <w:rPr>
                <w:rFonts w:ascii="Tahoma" w:eastAsia="Tahoma" w:hAnsi="Tahoma" w:cs="Tahoma"/>
                <w:spacing w:val="-1"/>
                <w:sz w:val="18"/>
                <w:szCs w:val="18"/>
              </w:rPr>
              <w:t>it</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pacing w:val="2"/>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 xml:space="preserve">re </w:t>
            </w:r>
            <w:r w:rsidRPr="0002680C">
              <w:rPr>
                <w:rFonts w:ascii="Tahoma" w:eastAsia="Tahoma" w:hAnsi="Tahoma" w:cs="Tahoma"/>
                <w:spacing w:val="-1"/>
                <w:sz w:val="18"/>
                <w:szCs w:val="18"/>
              </w:rPr>
              <w:t>i</w:t>
            </w:r>
            <w:r w:rsidRPr="0002680C">
              <w:rPr>
                <w:rFonts w:ascii="Tahoma" w:eastAsia="Tahoma" w:hAnsi="Tahoma" w:cs="Tahoma"/>
                <w:spacing w:val="1"/>
                <w:sz w:val="18"/>
                <w:szCs w:val="18"/>
              </w:rPr>
              <w:t>m</w:t>
            </w:r>
            <w:r w:rsidRPr="0002680C">
              <w:rPr>
                <w:rFonts w:ascii="Tahoma" w:eastAsia="Tahoma" w:hAnsi="Tahoma" w:cs="Tahoma"/>
                <w:sz w:val="18"/>
                <w:szCs w:val="18"/>
              </w:rPr>
              <w:t>p</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1"/>
                <w:sz w:val="18"/>
                <w:szCs w:val="18"/>
              </w:rPr>
              <w:t>t</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t</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sc</w:t>
            </w:r>
            <w:r w:rsidRPr="0002680C">
              <w:rPr>
                <w:rFonts w:ascii="Tahoma" w:eastAsia="Tahoma" w:hAnsi="Tahoma" w:cs="Tahoma"/>
                <w:spacing w:val="-1"/>
                <w:sz w:val="18"/>
                <w:szCs w:val="18"/>
              </w:rPr>
              <w:t>i</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Me</w:t>
            </w:r>
            <w:r w:rsidRPr="0002680C">
              <w:rPr>
                <w:rFonts w:ascii="Tahoma" w:eastAsia="Tahoma" w:hAnsi="Tahoma" w:cs="Tahoma"/>
                <w:sz w:val="18"/>
                <w:szCs w:val="18"/>
              </w:rPr>
              <w:t>n</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ome</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f</w:t>
            </w:r>
            <w:r w:rsidRPr="0002680C">
              <w:rPr>
                <w:rFonts w:ascii="Tahoma" w:eastAsia="Tahoma" w:hAnsi="Tahoma" w:cs="Tahoma"/>
                <w:spacing w:val="-1"/>
                <w:sz w:val="18"/>
                <w:szCs w:val="18"/>
              </w:rPr>
              <w:t>f</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t</w:t>
            </w:r>
            <w:r w:rsidRPr="0002680C">
              <w:rPr>
                <w:rFonts w:ascii="Tahoma" w:eastAsia="Tahoma" w:hAnsi="Tahoma" w:cs="Tahoma"/>
                <w:spacing w:val="-6"/>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2"/>
                <w:sz w:val="18"/>
                <w:szCs w:val="18"/>
              </w:rPr>
              <w:t>i</w:t>
            </w:r>
            <w:r w:rsidRPr="0002680C">
              <w:rPr>
                <w:rFonts w:ascii="Tahoma" w:eastAsia="Tahoma" w:hAnsi="Tahoma" w:cs="Tahoma"/>
                <w:spacing w:val="-1"/>
                <w:sz w:val="18"/>
                <w:szCs w:val="18"/>
              </w:rPr>
              <w:t>al</w:t>
            </w:r>
            <w:r w:rsidRPr="0002680C">
              <w:rPr>
                <w:rFonts w:ascii="Tahoma" w:eastAsia="Tahoma" w:hAnsi="Tahoma" w:cs="Tahoma"/>
                <w:sz w:val="18"/>
                <w:szCs w:val="18"/>
              </w:rPr>
              <w:t>,</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ul</w:t>
            </w:r>
            <w:r w:rsidRPr="0002680C">
              <w:rPr>
                <w:rFonts w:ascii="Tahoma" w:eastAsia="Tahoma" w:hAnsi="Tahoma" w:cs="Tahoma"/>
                <w:spacing w:val="1"/>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pacing w:val="-1"/>
                <w:sz w:val="18"/>
                <w:szCs w:val="18"/>
              </w:rPr>
              <w:t>l</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w:t>
            </w:r>
            <w:r w:rsidRPr="0002680C">
              <w:rPr>
                <w:rFonts w:ascii="Tahoma" w:eastAsia="Tahoma" w:hAnsi="Tahoma" w:cs="Tahoma"/>
                <w:spacing w:val="-1"/>
                <w:sz w:val="18"/>
                <w:szCs w:val="18"/>
              </w:rPr>
              <w:t>th</w:t>
            </w:r>
            <w:r w:rsidRPr="0002680C">
              <w:rPr>
                <w:rFonts w:ascii="Tahoma" w:eastAsia="Tahoma" w:hAnsi="Tahoma" w:cs="Tahoma"/>
                <w:spacing w:val="1"/>
                <w:sz w:val="18"/>
                <w:szCs w:val="18"/>
              </w:rPr>
              <w:t>n</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4"/>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z w:val="18"/>
                <w:szCs w:val="18"/>
              </w:rPr>
              <w:t>ckgr</w:t>
            </w:r>
            <w:r w:rsidRPr="0002680C">
              <w:rPr>
                <w:rFonts w:ascii="Tahoma" w:eastAsia="Tahoma" w:hAnsi="Tahoma" w:cs="Tahoma"/>
                <w:spacing w:val="2"/>
                <w:sz w:val="18"/>
                <w:szCs w:val="18"/>
              </w:rPr>
              <w:t>o</w:t>
            </w:r>
            <w:r w:rsidRPr="0002680C">
              <w:rPr>
                <w:rFonts w:ascii="Tahoma" w:eastAsia="Tahoma" w:hAnsi="Tahoma" w:cs="Tahoma"/>
                <w:spacing w:val="1"/>
                <w:sz w:val="18"/>
                <w:szCs w:val="18"/>
              </w:rPr>
              <w:t>u</w:t>
            </w:r>
            <w:r w:rsidRPr="0002680C">
              <w:rPr>
                <w:rFonts w:ascii="Tahoma" w:eastAsia="Tahoma" w:hAnsi="Tahoma" w:cs="Tahoma"/>
                <w:spacing w:val="-1"/>
                <w:sz w:val="18"/>
                <w:szCs w:val="18"/>
              </w:rPr>
              <w:t>n</w:t>
            </w:r>
            <w:r w:rsidRPr="0002680C">
              <w:rPr>
                <w:rFonts w:ascii="Tahoma" w:eastAsia="Tahoma" w:hAnsi="Tahoma" w:cs="Tahoma"/>
                <w:sz w:val="18"/>
                <w:szCs w:val="18"/>
              </w:rPr>
              <w:t>ds</w:t>
            </w:r>
            <w:r w:rsidRPr="0002680C">
              <w:rPr>
                <w:rFonts w:ascii="Tahoma" w:eastAsia="Tahoma" w:hAnsi="Tahoma" w:cs="Tahoma"/>
                <w:spacing w:val="-8"/>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rk</w:t>
            </w:r>
            <w:r w:rsidRPr="0002680C">
              <w:rPr>
                <w:rFonts w:ascii="Tahoma" w:eastAsia="Tahoma" w:hAnsi="Tahoma" w:cs="Tahoma"/>
                <w:spacing w:val="-1"/>
                <w:sz w:val="18"/>
                <w:szCs w:val="18"/>
              </w:rPr>
              <w:t xml:space="preserve"> 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pacing w:val="2"/>
                <w:sz w:val="18"/>
                <w:szCs w:val="18"/>
              </w:rPr>
              <w:t>g</w:t>
            </w:r>
            <w:r w:rsidRPr="0002680C">
              <w:rPr>
                <w:rFonts w:ascii="Tahoma" w:eastAsia="Tahoma" w:hAnsi="Tahoma" w:cs="Tahoma"/>
                <w:spacing w:val="-1"/>
                <w:sz w:val="18"/>
                <w:szCs w:val="18"/>
              </w:rPr>
              <w:t>in</w:t>
            </w:r>
            <w:r w:rsidRPr="0002680C">
              <w:rPr>
                <w:rFonts w:ascii="Tahoma" w:eastAsia="Tahoma" w:hAnsi="Tahoma" w:cs="Tahoma"/>
                <w:spacing w:val="1"/>
                <w:sz w:val="18"/>
                <w:szCs w:val="18"/>
              </w:rPr>
              <w:t>ee</w:t>
            </w:r>
            <w:r w:rsidRPr="0002680C">
              <w:rPr>
                <w:rFonts w:ascii="Tahoma" w:eastAsia="Tahoma" w:hAnsi="Tahoma" w:cs="Tahoma"/>
                <w:sz w:val="18"/>
                <w:szCs w:val="18"/>
              </w:rPr>
              <w:t>rs.</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rs</w:t>
            </w:r>
            <w:r w:rsidRPr="0002680C">
              <w:rPr>
                <w:rFonts w:ascii="Tahoma" w:eastAsia="Tahoma" w:hAnsi="Tahoma" w:cs="Tahoma"/>
                <w:spacing w:val="-6"/>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1"/>
                <w:sz w:val="18"/>
                <w:szCs w:val="18"/>
              </w:rPr>
              <w:t xml:space="preserve"> hu</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al</w:t>
            </w:r>
            <w:r w:rsidRPr="0002680C">
              <w:rPr>
                <w:rFonts w:ascii="Tahoma" w:eastAsia="Tahoma" w:hAnsi="Tahoma" w:cs="Tahoma"/>
                <w:spacing w:val="2"/>
                <w:sz w:val="18"/>
                <w:szCs w:val="18"/>
              </w:rPr>
              <w:t>i</w:t>
            </w:r>
            <w:r w:rsidRPr="0002680C">
              <w:rPr>
                <w:rFonts w:ascii="Tahoma" w:eastAsia="Tahoma" w:hAnsi="Tahoma" w:cs="Tahoma"/>
                <w:spacing w:val="-1"/>
                <w:sz w:val="18"/>
                <w:szCs w:val="18"/>
              </w:rPr>
              <w:t>ti</w:t>
            </w:r>
            <w:r w:rsidRPr="0002680C">
              <w:rPr>
                <w:rFonts w:ascii="Tahoma" w:eastAsia="Tahoma" w:hAnsi="Tahoma" w:cs="Tahoma"/>
                <w:spacing w:val="1"/>
                <w:sz w:val="18"/>
                <w:szCs w:val="18"/>
              </w:rPr>
              <w:t>e</w:t>
            </w:r>
            <w:r w:rsidRPr="0002680C">
              <w:rPr>
                <w:rFonts w:ascii="Tahoma" w:eastAsia="Tahoma" w:hAnsi="Tahoma" w:cs="Tahoma"/>
                <w:sz w:val="18"/>
                <w:szCs w:val="18"/>
              </w:rPr>
              <w:t>s</w:t>
            </w:r>
            <w:r w:rsidR="00C91DB1">
              <w:rPr>
                <w:rFonts w:ascii="Tahoma" w:eastAsia="Tahoma" w:hAnsi="Tahoma" w:cs="Tahoma"/>
                <w:sz w:val="18"/>
                <w:szCs w:val="18"/>
              </w:rPr>
              <w:t>,</w:t>
            </w:r>
            <w:r w:rsidRPr="0002680C">
              <w:rPr>
                <w:rFonts w:ascii="Tahoma" w:eastAsia="Tahoma" w:hAnsi="Tahoma" w:cs="Tahoma"/>
                <w:spacing w:val="-5"/>
                <w:sz w:val="18"/>
                <w:szCs w:val="18"/>
              </w:rPr>
              <w:t xml:space="preserve"> </w:t>
            </w:r>
            <w:r w:rsidRPr="0002680C">
              <w:rPr>
                <w:rFonts w:ascii="Tahoma" w:eastAsia="Tahoma" w:hAnsi="Tahoma" w:cs="Tahoma"/>
                <w:spacing w:val="2"/>
                <w:w w:val="99"/>
                <w:sz w:val="18"/>
                <w:szCs w:val="18"/>
              </w:rPr>
              <w:t>s</w:t>
            </w:r>
            <w:r w:rsidRPr="0002680C">
              <w:rPr>
                <w:rFonts w:ascii="Tahoma" w:eastAsia="Tahoma" w:hAnsi="Tahoma" w:cs="Tahoma"/>
                <w:spacing w:val="-1"/>
                <w:w w:val="99"/>
                <w:sz w:val="18"/>
                <w:szCs w:val="18"/>
              </w:rPr>
              <w:t>u</w:t>
            </w:r>
            <w:r w:rsidRPr="0002680C">
              <w:rPr>
                <w:rFonts w:ascii="Tahoma" w:eastAsia="Tahoma" w:hAnsi="Tahoma" w:cs="Tahoma"/>
                <w:w w:val="99"/>
                <w:sz w:val="18"/>
                <w:szCs w:val="18"/>
              </w:rPr>
              <w:t xml:space="preserve">ch </w:t>
            </w:r>
            <w:r w:rsidRPr="0002680C">
              <w:rPr>
                <w:rFonts w:ascii="Tahoma" w:eastAsia="Tahoma" w:hAnsi="Tahoma" w:cs="Tahoma"/>
                <w:spacing w:val="-1"/>
                <w:w w:val="99"/>
                <w:sz w:val="18"/>
                <w:szCs w:val="18"/>
              </w:rPr>
              <w:t>a</w:t>
            </w:r>
            <w:r w:rsidRPr="0002680C">
              <w:rPr>
                <w:rFonts w:ascii="Tahoma" w:eastAsia="Tahoma" w:hAnsi="Tahoma" w:cs="Tahoma"/>
                <w:w w:val="99"/>
                <w:sz w:val="18"/>
                <w:szCs w:val="18"/>
              </w:rPr>
              <w:t>s</w:t>
            </w:r>
            <w:r w:rsidRPr="0002680C">
              <w:rPr>
                <w:rFonts w:ascii="Tahoma" w:eastAsia="Tahoma" w:hAnsi="Tahoma" w:cs="Tahoma"/>
                <w:sz w:val="18"/>
                <w:szCs w:val="18"/>
              </w:rPr>
              <w:t xml:space="preserve"> p</w:t>
            </w:r>
            <w:r w:rsidRPr="0002680C">
              <w:rPr>
                <w:rFonts w:ascii="Tahoma" w:eastAsia="Tahoma" w:hAnsi="Tahoma" w:cs="Tahoma"/>
                <w:spacing w:val="1"/>
                <w:sz w:val="18"/>
                <w:szCs w:val="18"/>
              </w:rPr>
              <w:t>e</w:t>
            </w:r>
            <w:r w:rsidRPr="0002680C">
              <w:rPr>
                <w:rFonts w:ascii="Tahoma" w:eastAsia="Tahoma" w:hAnsi="Tahoma" w:cs="Tahoma"/>
                <w:sz w:val="18"/>
                <w:szCs w:val="18"/>
              </w:rPr>
              <w:t>rs</w:t>
            </w:r>
            <w:r w:rsidRPr="0002680C">
              <w:rPr>
                <w:rFonts w:ascii="Tahoma" w:eastAsia="Tahoma" w:hAnsi="Tahoma" w:cs="Tahoma"/>
                <w:spacing w:val="-1"/>
                <w:sz w:val="18"/>
                <w:szCs w:val="18"/>
              </w:rPr>
              <w:t>i</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6"/>
                <w:sz w:val="18"/>
                <w:szCs w:val="18"/>
              </w:rPr>
              <w:t xml:space="preserve"> </w:t>
            </w:r>
            <w:r w:rsidRPr="0002680C">
              <w:rPr>
                <w:rFonts w:ascii="Tahoma" w:eastAsia="Tahoma" w:hAnsi="Tahoma" w:cs="Tahoma"/>
                <w:sz w:val="18"/>
                <w:szCs w:val="18"/>
              </w:rPr>
              <w:t>pr</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r w:rsidRPr="0002680C">
              <w:rPr>
                <w:rFonts w:ascii="Tahoma" w:eastAsia="Tahoma" w:hAnsi="Tahoma" w:cs="Tahoma"/>
                <w:spacing w:val="-5"/>
                <w:sz w:val="18"/>
                <w:szCs w:val="18"/>
              </w:rPr>
              <w:t xml:space="preserve"> </w:t>
            </w:r>
            <w:r w:rsidRPr="0002680C">
              <w:rPr>
                <w:rFonts w:ascii="Tahoma" w:eastAsia="Tahoma" w:hAnsi="Tahoma" w:cs="Tahoma"/>
                <w:sz w:val="18"/>
                <w:szCs w:val="18"/>
              </w:rPr>
              <w:t>r</w:t>
            </w:r>
            <w:r w:rsidRPr="0002680C">
              <w:rPr>
                <w:rFonts w:ascii="Tahoma" w:eastAsia="Tahoma" w:hAnsi="Tahoma" w:cs="Tahoma"/>
                <w:spacing w:val="3"/>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3"/>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ma</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na</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z w:val="18"/>
                <w:szCs w:val="18"/>
              </w:rPr>
              <w:t xml:space="preserve">n </w:t>
            </w:r>
            <w:r w:rsidRPr="0002680C">
              <w:rPr>
                <w:rFonts w:ascii="Tahoma" w:eastAsia="Tahoma" w:hAnsi="Tahoma" w:cs="Tahoma"/>
                <w:spacing w:val="-1"/>
                <w:sz w:val="18"/>
                <w:szCs w:val="18"/>
              </w:rPr>
              <w:t>an</w:t>
            </w:r>
            <w:r w:rsidRPr="0002680C">
              <w:rPr>
                <w:rFonts w:ascii="Tahoma" w:eastAsia="Tahoma" w:hAnsi="Tahoma" w:cs="Tahoma"/>
                <w:sz w:val="18"/>
                <w:szCs w:val="18"/>
              </w:rPr>
              <w:t>d cr</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y.</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g</w:t>
            </w:r>
            <w:r w:rsidRPr="0002680C">
              <w:rPr>
                <w:rFonts w:ascii="Tahoma" w:eastAsia="Tahoma" w:hAnsi="Tahoma" w:cs="Tahoma"/>
                <w:spacing w:val="-1"/>
                <w:sz w:val="18"/>
                <w:szCs w:val="18"/>
              </w:rPr>
              <w:t>ui</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ha</w:t>
            </w:r>
            <w:r w:rsidRPr="0002680C">
              <w:rPr>
                <w:rFonts w:ascii="Tahoma" w:eastAsia="Tahoma" w:hAnsi="Tahoma" w:cs="Tahoma"/>
                <w:spacing w:val="2"/>
                <w:sz w:val="18"/>
                <w:szCs w:val="18"/>
              </w:rPr>
              <w:t>b</w:t>
            </w:r>
            <w:r w:rsidRPr="0002680C">
              <w:rPr>
                <w:rFonts w:ascii="Tahoma" w:eastAsia="Tahoma" w:hAnsi="Tahoma" w:cs="Tahoma"/>
                <w:spacing w:val="-1"/>
                <w:sz w:val="18"/>
                <w:szCs w:val="18"/>
              </w:rPr>
              <w:t>it</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m</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00C91DB1">
              <w:rPr>
                <w:rFonts w:ascii="Tahoma" w:eastAsia="Tahoma" w:hAnsi="Tahoma" w:cs="Tahoma"/>
                <w:sz w:val="18"/>
                <w:szCs w:val="18"/>
              </w:rPr>
              <w:t>,</w:t>
            </w:r>
            <w:r w:rsidRPr="0002680C">
              <w:rPr>
                <w:rFonts w:ascii="Tahoma" w:eastAsia="Tahoma" w:hAnsi="Tahoma" w:cs="Tahoma"/>
                <w:sz w:val="18"/>
                <w:szCs w:val="18"/>
              </w:rPr>
              <w:t xml:space="preserve"> s</w:t>
            </w:r>
            <w:r w:rsidRPr="0002680C">
              <w:rPr>
                <w:rFonts w:ascii="Tahoma" w:eastAsia="Tahoma" w:hAnsi="Tahoma" w:cs="Tahoma"/>
                <w:spacing w:val="-1"/>
                <w:sz w:val="18"/>
                <w:szCs w:val="18"/>
              </w:rPr>
              <w:t>u</w:t>
            </w:r>
            <w:r w:rsidRPr="0002680C">
              <w:rPr>
                <w:rFonts w:ascii="Tahoma" w:eastAsia="Tahoma" w:hAnsi="Tahoma" w:cs="Tahoma"/>
                <w:sz w:val="18"/>
                <w:szCs w:val="18"/>
              </w:rPr>
              <w:t>ch</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pacing w:val="-1"/>
                <w:sz w:val="18"/>
                <w:szCs w:val="18"/>
              </w:rPr>
              <w:t>ll</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t</w:t>
            </w:r>
            <w:r w:rsidRPr="0002680C">
              <w:rPr>
                <w:rFonts w:ascii="Tahoma" w:eastAsia="Tahoma" w:hAnsi="Tahoma" w:cs="Tahoma"/>
                <w:spacing w:val="-1"/>
                <w:sz w:val="18"/>
                <w:szCs w:val="18"/>
              </w:rPr>
              <w:t>ua</w:t>
            </w:r>
            <w:r w:rsidRPr="0002680C">
              <w:rPr>
                <w:rFonts w:ascii="Tahoma" w:eastAsia="Tahoma" w:hAnsi="Tahoma" w:cs="Tahoma"/>
                <w:sz w:val="18"/>
                <w:szCs w:val="18"/>
              </w:rPr>
              <w:t>l</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pacing w:val="3"/>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pacing w:val="2"/>
                <w:sz w:val="18"/>
                <w:szCs w:val="18"/>
              </w:rPr>
              <w:t>r</w:t>
            </w:r>
            <w:r w:rsidRPr="0002680C">
              <w:rPr>
                <w:rFonts w:ascii="Tahoma" w:eastAsia="Tahoma" w:hAnsi="Tahoma" w:cs="Tahoma"/>
                <w:spacing w:val="-1"/>
                <w:sz w:val="18"/>
                <w:szCs w:val="18"/>
              </w:rPr>
              <w:t>an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m</w:t>
            </w:r>
            <w:r w:rsidRPr="0002680C">
              <w:rPr>
                <w:rFonts w:ascii="Tahoma" w:eastAsia="Tahoma" w:hAnsi="Tahoma" w:cs="Tahoma"/>
                <w:spacing w:val="2"/>
                <w:sz w:val="18"/>
                <w:szCs w:val="18"/>
              </w:rPr>
              <w:t>b</w:t>
            </w:r>
            <w:r w:rsidRPr="0002680C">
              <w:rPr>
                <w:rFonts w:ascii="Tahoma" w:eastAsia="Tahoma" w:hAnsi="Tahoma" w:cs="Tahoma"/>
                <w:spacing w:val="-1"/>
                <w:sz w:val="18"/>
                <w:szCs w:val="18"/>
              </w:rPr>
              <w:t>i</w:t>
            </w:r>
            <w:r w:rsidRPr="0002680C">
              <w:rPr>
                <w:rFonts w:ascii="Tahoma" w:eastAsia="Tahoma" w:hAnsi="Tahoma" w:cs="Tahoma"/>
                <w:sz w:val="18"/>
                <w:szCs w:val="18"/>
              </w:rPr>
              <w:t>g</w:t>
            </w:r>
            <w:r w:rsidRPr="0002680C">
              <w:rPr>
                <w:rFonts w:ascii="Tahoma" w:eastAsia="Tahoma" w:hAnsi="Tahoma" w:cs="Tahoma"/>
                <w:spacing w:val="1"/>
                <w:sz w:val="18"/>
                <w:szCs w:val="18"/>
              </w:rPr>
              <w:t>u</w:t>
            </w:r>
            <w:r w:rsidRPr="0002680C">
              <w:rPr>
                <w:rFonts w:ascii="Tahoma" w:eastAsia="Tahoma" w:hAnsi="Tahoma" w:cs="Tahoma"/>
                <w:spacing w:val="-1"/>
                <w:sz w:val="18"/>
                <w:szCs w:val="18"/>
              </w:rPr>
              <w:t>it</w:t>
            </w:r>
            <w:r w:rsidRPr="0002680C">
              <w:rPr>
                <w:rFonts w:ascii="Tahoma" w:eastAsia="Tahoma" w:hAnsi="Tahoma" w:cs="Tahoma"/>
                <w:sz w:val="18"/>
                <w:szCs w:val="18"/>
              </w:rPr>
              <w:t>y, sk</w:t>
            </w:r>
            <w:r w:rsidRPr="0002680C">
              <w:rPr>
                <w:rFonts w:ascii="Tahoma" w:eastAsia="Tahoma" w:hAnsi="Tahoma" w:cs="Tahoma"/>
                <w:spacing w:val="1"/>
                <w:sz w:val="18"/>
                <w:szCs w:val="18"/>
              </w:rPr>
              <w:t>e</w:t>
            </w:r>
            <w:r w:rsidRPr="0002680C">
              <w:rPr>
                <w:rFonts w:ascii="Tahoma" w:eastAsia="Tahoma" w:hAnsi="Tahoma" w:cs="Tahoma"/>
                <w:sz w:val="18"/>
                <w:szCs w:val="18"/>
              </w:rPr>
              <w:t>p</w:t>
            </w:r>
            <w:r w:rsidRPr="0002680C">
              <w:rPr>
                <w:rFonts w:ascii="Tahoma" w:eastAsia="Tahoma" w:hAnsi="Tahoma" w:cs="Tahoma"/>
                <w:spacing w:val="-1"/>
                <w:sz w:val="18"/>
                <w:szCs w:val="18"/>
              </w:rPr>
              <w:t>ti</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sm</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p</w:t>
            </w:r>
            <w:r w:rsidRPr="0002680C">
              <w:rPr>
                <w:rFonts w:ascii="Tahoma" w:eastAsia="Tahoma" w:hAnsi="Tahoma" w:cs="Tahoma"/>
                <w:spacing w:val="1"/>
                <w:sz w:val="18"/>
                <w:szCs w:val="18"/>
              </w:rPr>
              <w:t>en</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d</w:t>
            </w:r>
            <w:r w:rsidRPr="0002680C">
              <w:rPr>
                <w:rFonts w:ascii="Tahoma" w:eastAsia="Tahoma" w:hAnsi="Tahoma" w:cs="Tahoma"/>
                <w:spacing w:val="3"/>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s.</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Adv</w:t>
            </w:r>
            <w:r w:rsidRPr="0002680C">
              <w:rPr>
                <w:rFonts w:ascii="Tahoma" w:eastAsia="Tahoma" w:hAnsi="Tahoma" w:cs="Tahoma"/>
                <w:spacing w:val="-1"/>
                <w:sz w:val="18"/>
                <w:szCs w:val="18"/>
              </w:rPr>
              <w:t>an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gy</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w:t>
            </w:r>
            <w:r w:rsidRPr="0002680C">
              <w:rPr>
                <w:rFonts w:ascii="Tahoma" w:eastAsia="Tahoma" w:hAnsi="Tahoma" w:cs="Tahoma"/>
                <w:spacing w:val="-1"/>
                <w:sz w:val="18"/>
                <w:szCs w:val="18"/>
              </w:rPr>
              <w:t>lu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gr</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 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w:t>
            </w:r>
            <w:r w:rsidRPr="0002680C">
              <w:rPr>
                <w:rFonts w:ascii="Tahoma" w:eastAsia="Tahoma" w:hAnsi="Tahoma" w:cs="Tahoma"/>
                <w:spacing w:val="-1"/>
                <w:sz w:val="18"/>
                <w:szCs w:val="18"/>
              </w:rPr>
              <w:t>lu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d</w:t>
            </w:r>
            <w:r w:rsidRPr="0002680C">
              <w:rPr>
                <w:rFonts w:ascii="Tahoma" w:eastAsia="Tahoma" w:hAnsi="Tahoma" w:cs="Tahoma"/>
                <w:spacing w:val="2"/>
                <w:sz w:val="18"/>
                <w:szCs w:val="18"/>
              </w:rPr>
              <w:t>v</w:t>
            </w:r>
            <w:r w:rsidRPr="0002680C">
              <w:rPr>
                <w:rFonts w:ascii="Tahoma" w:eastAsia="Tahoma" w:hAnsi="Tahoma" w:cs="Tahoma"/>
                <w:spacing w:val="-1"/>
                <w:sz w:val="18"/>
                <w:szCs w:val="18"/>
              </w:rPr>
              <w:t>an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z w:val="18"/>
                <w:szCs w:val="18"/>
              </w:rPr>
              <w:t>n</w:t>
            </w:r>
            <w:r w:rsidR="00641553">
              <w:rPr>
                <w:rFonts w:ascii="Tahoma" w:eastAsia="Tahoma" w:hAnsi="Tahoma" w:cs="Tahoma"/>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gy.</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5"/>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a</w:t>
            </w:r>
            <w:r w:rsidRPr="0002680C">
              <w:rPr>
                <w:rFonts w:ascii="Tahoma" w:eastAsia="Tahoma" w:hAnsi="Tahoma" w:cs="Tahoma"/>
                <w:spacing w:val="-2"/>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3"/>
                <w:sz w:val="18"/>
                <w:szCs w:val="18"/>
              </w:rPr>
              <w:t>s</w:t>
            </w:r>
            <w:r w:rsidRPr="0002680C">
              <w:rPr>
                <w:rFonts w:ascii="Tahoma" w:eastAsia="Tahoma" w:hAnsi="Tahoma" w:cs="Tahoma"/>
                <w:spacing w:val="-1"/>
                <w:sz w:val="18"/>
                <w:szCs w:val="18"/>
              </w:rPr>
              <w:t>ul</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hu</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v</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m</w:t>
            </w:r>
            <w:r w:rsidRPr="0002680C">
              <w:rPr>
                <w:rFonts w:ascii="Tahoma" w:eastAsia="Tahoma" w:hAnsi="Tahoma" w:cs="Tahoma"/>
                <w:spacing w:val="-1"/>
                <w:sz w:val="18"/>
                <w:szCs w:val="18"/>
              </w:rPr>
              <w:t>a</w:t>
            </w:r>
            <w:r w:rsidRPr="0002680C">
              <w:rPr>
                <w:rFonts w:ascii="Tahoma" w:eastAsia="Tahoma" w:hAnsi="Tahoma" w:cs="Tahoma"/>
                <w:spacing w:val="2"/>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cr</w:t>
            </w:r>
            <w:r w:rsidRPr="0002680C">
              <w:rPr>
                <w:rFonts w:ascii="Tahoma" w:eastAsia="Tahoma" w:hAnsi="Tahoma" w:cs="Tahoma"/>
                <w:spacing w:val="1"/>
                <w:sz w:val="18"/>
                <w:szCs w:val="18"/>
              </w:rPr>
              <w:t>e</w:t>
            </w:r>
            <w:r w:rsidRPr="0002680C">
              <w:rPr>
                <w:rFonts w:ascii="Tahoma" w:eastAsia="Tahoma" w:hAnsi="Tahoma" w:cs="Tahoma"/>
                <w:spacing w:val="-1"/>
                <w:sz w:val="18"/>
                <w:szCs w:val="18"/>
              </w:rPr>
              <w:t>ati</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y.</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z w:val="18"/>
                <w:szCs w:val="18"/>
              </w:rPr>
              <w:t>v</w:t>
            </w:r>
            <w:r w:rsidRPr="0002680C">
              <w:rPr>
                <w:rFonts w:ascii="Tahoma" w:eastAsia="Tahoma" w:hAnsi="Tahoma" w:cs="Tahoma"/>
                <w:spacing w:val="2"/>
                <w:sz w:val="18"/>
                <w:szCs w:val="18"/>
              </w:rPr>
              <w:t>i</w:t>
            </w:r>
            <w:r w:rsidRPr="0002680C">
              <w:rPr>
                <w:rFonts w:ascii="Tahoma" w:eastAsia="Tahoma" w:hAnsi="Tahoma" w:cs="Tahoma"/>
                <w:sz w:val="18"/>
                <w:szCs w:val="18"/>
              </w:rPr>
              <w:t>d</w:t>
            </w:r>
            <w:r w:rsidRPr="0002680C">
              <w:rPr>
                <w:rFonts w:ascii="Tahoma" w:eastAsia="Tahoma" w:hAnsi="Tahoma" w:cs="Tahoma"/>
                <w:spacing w:val="1"/>
                <w:sz w:val="18"/>
                <w:szCs w:val="18"/>
              </w:rPr>
              <w:t>u</w:t>
            </w:r>
            <w:r w:rsidRPr="0002680C">
              <w:rPr>
                <w:rFonts w:ascii="Tahoma" w:eastAsia="Tahoma" w:hAnsi="Tahoma" w:cs="Tahoma"/>
                <w:spacing w:val="-1"/>
                <w:sz w:val="18"/>
                <w:szCs w:val="18"/>
              </w:rPr>
              <w:t>al</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3"/>
                <w:sz w:val="18"/>
                <w:szCs w:val="18"/>
              </w:rPr>
              <w:t>e</w:t>
            </w:r>
            <w:r w:rsidRPr="0002680C">
              <w:rPr>
                <w:rFonts w:ascii="Tahoma" w:eastAsia="Tahoma" w:hAnsi="Tahoma" w:cs="Tahoma"/>
                <w:spacing w:val="-1"/>
                <w:sz w:val="18"/>
                <w:szCs w:val="18"/>
              </w:rPr>
              <w:t>a</w:t>
            </w:r>
            <w:r w:rsidRPr="0002680C">
              <w:rPr>
                <w:rFonts w:ascii="Tahoma" w:eastAsia="Tahoma" w:hAnsi="Tahoma" w:cs="Tahoma"/>
                <w:spacing w:val="1"/>
                <w:sz w:val="18"/>
                <w:szCs w:val="18"/>
              </w:rPr>
              <w:t>m</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m</w:t>
            </w:r>
            <w:r w:rsidRPr="0002680C">
              <w:rPr>
                <w:rFonts w:ascii="Tahoma" w:eastAsia="Tahoma" w:hAnsi="Tahoma" w:cs="Tahoma"/>
                <w:spacing w:val="-3"/>
                <w:sz w:val="18"/>
                <w:szCs w:val="18"/>
              </w:rPr>
              <w:t xml:space="preserve"> </w:t>
            </w:r>
            <w:r w:rsidRPr="0002680C">
              <w:rPr>
                <w:rFonts w:ascii="Tahoma" w:eastAsia="Tahoma" w:hAnsi="Tahoma" w:cs="Tahoma"/>
                <w:sz w:val="18"/>
                <w:szCs w:val="18"/>
              </w:rPr>
              <w:t>m</w:t>
            </w:r>
            <w:r w:rsidRPr="0002680C">
              <w:rPr>
                <w:rFonts w:ascii="Tahoma" w:eastAsia="Tahoma" w:hAnsi="Tahoma" w:cs="Tahoma"/>
                <w:spacing w:val="2"/>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na</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c</w:t>
            </w:r>
            <w:r w:rsidRPr="0002680C">
              <w:rPr>
                <w:rFonts w:ascii="Tahoma" w:eastAsia="Tahoma" w:hAnsi="Tahoma" w:cs="Tahoma"/>
                <w:spacing w:val="-1"/>
                <w:sz w:val="18"/>
                <w:szCs w:val="18"/>
              </w:rPr>
              <w:t>u</w:t>
            </w:r>
            <w:r w:rsidRPr="0002680C">
              <w:rPr>
                <w:rFonts w:ascii="Tahoma" w:eastAsia="Tahoma" w:hAnsi="Tahoma" w:cs="Tahoma"/>
                <w:spacing w:val="2"/>
                <w:sz w:val="18"/>
                <w:szCs w:val="18"/>
              </w:rPr>
              <w:t>l</w:t>
            </w:r>
            <w:r w:rsidRPr="0002680C">
              <w:rPr>
                <w:rFonts w:ascii="Tahoma" w:eastAsia="Tahoma" w:hAnsi="Tahoma" w:cs="Tahoma"/>
                <w:spacing w:val="-1"/>
                <w:sz w:val="18"/>
                <w:szCs w:val="18"/>
              </w:rPr>
              <w:t>tu</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ha</w:t>
            </w:r>
            <w:r w:rsidRPr="0002680C">
              <w:rPr>
                <w:rFonts w:ascii="Tahoma" w:eastAsia="Tahoma" w:hAnsi="Tahoma" w:cs="Tahoma"/>
                <w:sz w:val="18"/>
                <w:szCs w:val="18"/>
              </w:rPr>
              <w:t>ve c</w:t>
            </w:r>
            <w:r w:rsidRPr="0002680C">
              <w:rPr>
                <w:rFonts w:ascii="Tahoma" w:eastAsia="Tahoma" w:hAnsi="Tahoma" w:cs="Tahoma"/>
                <w:spacing w:val="1"/>
                <w:sz w:val="18"/>
                <w:szCs w:val="18"/>
              </w:rPr>
              <w:t>o</w:t>
            </w:r>
            <w:r w:rsidRPr="0002680C">
              <w:rPr>
                <w:rFonts w:ascii="Tahoma" w:eastAsia="Tahoma" w:hAnsi="Tahoma" w:cs="Tahoma"/>
                <w:spacing w:val="-1"/>
                <w:sz w:val="18"/>
                <w:szCs w:val="18"/>
              </w:rPr>
              <w:t>nt</w:t>
            </w:r>
            <w:r w:rsidRPr="0002680C">
              <w:rPr>
                <w:rFonts w:ascii="Tahoma" w:eastAsia="Tahoma" w:hAnsi="Tahoma" w:cs="Tahoma"/>
                <w:sz w:val="18"/>
                <w:szCs w:val="18"/>
              </w:rPr>
              <w:t>ri</w:t>
            </w:r>
            <w:r w:rsidRPr="0002680C">
              <w:rPr>
                <w:rFonts w:ascii="Tahoma" w:eastAsia="Tahoma" w:hAnsi="Tahoma" w:cs="Tahoma"/>
                <w:spacing w:val="2"/>
                <w:sz w:val="18"/>
                <w:szCs w:val="18"/>
              </w:rPr>
              <w:t>b</w:t>
            </w:r>
            <w:r w:rsidRPr="0002680C">
              <w:rPr>
                <w:rFonts w:ascii="Tahoma" w:eastAsia="Tahoma" w:hAnsi="Tahoma" w:cs="Tahoma"/>
                <w:spacing w:val="-1"/>
                <w:sz w:val="18"/>
                <w:szCs w:val="18"/>
              </w:rPr>
              <w:t>ut</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sc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1"/>
                <w:sz w:val="18"/>
                <w:szCs w:val="18"/>
              </w:rPr>
              <w:t xml:space="preserve"> 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 xml:space="preserve"> t</w:t>
            </w:r>
            <w:r w:rsidRPr="0002680C">
              <w:rPr>
                <w:rFonts w:ascii="Tahoma" w:eastAsia="Tahoma" w:hAnsi="Tahoma" w:cs="Tahoma"/>
                <w:sz w:val="18"/>
                <w:szCs w:val="18"/>
              </w:rPr>
              <w:t>o</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d</w:t>
            </w:r>
            <w:r w:rsidRPr="0002680C">
              <w:rPr>
                <w:rFonts w:ascii="Tahoma" w:eastAsia="Tahoma" w:hAnsi="Tahoma" w:cs="Tahoma"/>
                <w:spacing w:val="2"/>
                <w:sz w:val="18"/>
                <w:szCs w:val="18"/>
              </w:rPr>
              <w:t>v</w:t>
            </w:r>
            <w:r w:rsidRPr="0002680C">
              <w:rPr>
                <w:rFonts w:ascii="Tahoma" w:eastAsia="Tahoma" w:hAnsi="Tahoma" w:cs="Tahoma"/>
                <w:spacing w:val="-1"/>
                <w:sz w:val="18"/>
                <w:szCs w:val="18"/>
              </w:rPr>
              <w:t>an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n</w:t>
            </w:r>
            <w:r w:rsidRPr="0002680C">
              <w:rPr>
                <w:rFonts w:ascii="Tahoma" w:eastAsia="Tahoma" w:hAnsi="Tahoma" w:cs="Tahoma"/>
                <w:spacing w:val="-2"/>
                <w:sz w:val="18"/>
                <w:szCs w:val="18"/>
              </w:rPr>
              <w:t xml:space="preserve"> </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ri</w:t>
            </w:r>
            <w:r w:rsidRPr="0002680C">
              <w:rPr>
                <w:rFonts w:ascii="Tahoma" w:eastAsia="Tahoma" w:hAnsi="Tahoma" w:cs="Tahoma"/>
                <w:spacing w:val="-1"/>
                <w:sz w:val="18"/>
                <w:szCs w:val="18"/>
              </w:rPr>
              <w:t>n</w:t>
            </w:r>
            <w:r w:rsidRPr="0002680C">
              <w:rPr>
                <w:rFonts w:ascii="Tahoma" w:eastAsia="Tahoma" w:hAnsi="Tahoma" w:cs="Tahoma"/>
                <w:sz w:val="18"/>
                <w:szCs w:val="18"/>
              </w:rPr>
              <w:t>g.</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w:t>
            </w:r>
            <w:r w:rsidRPr="0002680C">
              <w:rPr>
                <w:rFonts w:ascii="Tahoma" w:eastAsia="Tahoma" w:hAnsi="Tahoma" w:cs="Tahoma"/>
                <w:sz w:val="18"/>
                <w:szCs w:val="18"/>
              </w:rPr>
              <w:t>is</w:t>
            </w:r>
            <w:r w:rsidRPr="0002680C">
              <w:rPr>
                <w:rFonts w:ascii="Tahoma" w:eastAsia="Tahoma" w:hAnsi="Tahoma" w:cs="Tahoma"/>
                <w:spacing w:val="-1"/>
                <w:sz w:val="18"/>
                <w:szCs w:val="18"/>
              </w:rPr>
              <w:t>t</w:t>
            </w:r>
            <w:r w:rsidRPr="0002680C">
              <w:rPr>
                <w:rFonts w:ascii="Tahoma" w:eastAsia="Tahoma" w:hAnsi="Tahoma" w:cs="Tahoma"/>
                <w:spacing w:val="3"/>
                <w:sz w:val="18"/>
                <w:szCs w:val="18"/>
              </w:rPr>
              <w:t>s</w:t>
            </w:r>
            <w:r w:rsidRPr="0002680C">
              <w:rPr>
                <w:rFonts w:ascii="Tahoma" w:eastAsia="Tahoma" w:hAnsi="Tahoma" w:cs="Tahoma"/>
                <w:sz w:val="18"/>
                <w:szCs w:val="18"/>
              </w:rPr>
              <w:t>’</w:t>
            </w:r>
            <w:r w:rsidRPr="0002680C">
              <w:rPr>
                <w:rFonts w:ascii="Tahoma" w:eastAsia="Tahoma" w:hAnsi="Tahoma" w:cs="Tahoma"/>
                <w:spacing w:val="-7"/>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a</w:t>
            </w:r>
            <w:r w:rsidRPr="0002680C">
              <w:rPr>
                <w:rFonts w:ascii="Tahoma" w:eastAsia="Tahoma" w:hAnsi="Tahoma" w:cs="Tahoma"/>
                <w:spacing w:val="1"/>
                <w:sz w:val="18"/>
                <w:szCs w:val="18"/>
              </w:rPr>
              <w:t>c</w:t>
            </w:r>
            <w:r w:rsidRPr="0002680C">
              <w:rPr>
                <w:rFonts w:ascii="Tahoma" w:eastAsia="Tahoma" w:hAnsi="Tahoma" w:cs="Tahoma"/>
                <w:sz w:val="18"/>
                <w:szCs w:val="18"/>
              </w:rPr>
              <w:t>kgr</w:t>
            </w:r>
            <w:r w:rsidRPr="0002680C">
              <w:rPr>
                <w:rFonts w:ascii="Tahoma" w:eastAsia="Tahoma" w:hAnsi="Tahoma" w:cs="Tahoma"/>
                <w:spacing w:val="2"/>
                <w:sz w:val="18"/>
                <w:szCs w:val="18"/>
              </w:rPr>
              <w:t>o</w:t>
            </w:r>
            <w:r w:rsidRPr="0002680C">
              <w:rPr>
                <w:rFonts w:ascii="Tahoma" w:eastAsia="Tahoma" w:hAnsi="Tahoma" w:cs="Tahoma"/>
                <w:spacing w:val="1"/>
                <w:sz w:val="18"/>
                <w:szCs w:val="18"/>
              </w:rPr>
              <w:t>u</w:t>
            </w:r>
            <w:r w:rsidRPr="0002680C">
              <w:rPr>
                <w:rFonts w:ascii="Tahoma" w:eastAsia="Tahoma" w:hAnsi="Tahoma" w:cs="Tahoma"/>
                <w:spacing w:val="-1"/>
                <w:sz w:val="18"/>
                <w:szCs w:val="18"/>
              </w:rPr>
              <w:t>n</w:t>
            </w:r>
            <w:r w:rsidRPr="0002680C">
              <w:rPr>
                <w:rFonts w:ascii="Tahoma" w:eastAsia="Tahoma" w:hAnsi="Tahoma" w:cs="Tahoma"/>
                <w:sz w:val="18"/>
                <w:szCs w:val="18"/>
              </w:rPr>
              <w:t>ds,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eo</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z w:val="18"/>
                <w:szCs w:val="18"/>
              </w:rPr>
              <w:t>c</w:t>
            </w:r>
            <w:r w:rsidRPr="0002680C">
              <w:rPr>
                <w:rFonts w:ascii="Tahoma" w:eastAsia="Tahoma" w:hAnsi="Tahoma" w:cs="Tahoma"/>
                <w:spacing w:val="4"/>
                <w:sz w:val="18"/>
                <w:szCs w:val="18"/>
              </w:rPr>
              <w:t>o</w:t>
            </w:r>
            <w:r w:rsidRPr="0002680C">
              <w:rPr>
                <w:rFonts w:ascii="Tahoma" w:eastAsia="Tahoma" w:hAnsi="Tahoma" w:cs="Tahoma"/>
                <w:spacing w:val="1"/>
                <w:sz w:val="18"/>
                <w:szCs w:val="18"/>
              </w:rPr>
              <w:t>mm</w:t>
            </w:r>
            <w:r w:rsidRPr="0002680C">
              <w:rPr>
                <w:rFonts w:ascii="Tahoma" w:eastAsia="Tahoma" w:hAnsi="Tahoma" w:cs="Tahoma"/>
                <w:spacing w:val="-1"/>
                <w:sz w:val="18"/>
                <w:szCs w:val="18"/>
              </w:rPr>
              <w:t>it</w:t>
            </w:r>
            <w:r w:rsidRPr="0002680C">
              <w:rPr>
                <w:rFonts w:ascii="Tahoma" w:eastAsia="Tahoma" w:hAnsi="Tahoma" w:cs="Tahoma"/>
                <w:spacing w:val="1"/>
                <w:sz w:val="18"/>
                <w:szCs w:val="18"/>
              </w:rPr>
              <w:t>men</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fi</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ds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00641553">
              <w:rPr>
                <w:rFonts w:ascii="Tahoma" w:eastAsia="Tahoma" w:hAnsi="Tahoma" w:cs="Tahoma"/>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pacing w:val="-1"/>
                <w:sz w:val="18"/>
                <w:szCs w:val="18"/>
              </w:rPr>
              <w:t>a</w:t>
            </w:r>
            <w:r w:rsidRPr="0002680C">
              <w:rPr>
                <w:rFonts w:ascii="Tahoma" w:eastAsia="Tahoma" w:hAnsi="Tahoma" w:cs="Tahoma"/>
                <w:sz w:val="18"/>
                <w:szCs w:val="18"/>
              </w:rPr>
              <w:t>v</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6"/>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w:t>
            </w:r>
            <w:r w:rsidRPr="0002680C">
              <w:rPr>
                <w:rFonts w:ascii="Tahoma" w:eastAsia="Tahoma" w:hAnsi="Tahoma" w:cs="Tahoma"/>
                <w:spacing w:val="-1"/>
                <w:sz w:val="18"/>
                <w:szCs w:val="18"/>
              </w:rPr>
              <w:t>lu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z w:val="18"/>
                <w:szCs w:val="18"/>
              </w:rPr>
              <w:t>re</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e</w:t>
            </w:r>
            <w:r w:rsidRPr="0002680C">
              <w:rPr>
                <w:rFonts w:ascii="Tahoma" w:eastAsia="Tahoma" w:hAnsi="Tahoma" w:cs="Tahoma"/>
                <w:spacing w:val="-1"/>
                <w:sz w:val="18"/>
                <w:szCs w:val="18"/>
              </w:rPr>
              <w:t>i</w:t>
            </w:r>
            <w:r w:rsidRPr="0002680C">
              <w:rPr>
                <w:rFonts w:ascii="Tahoma" w:eastAsia="Tahoma" w:hAnsi="Tahoma" w:cs="Tahoma"/>
                <w:sz w:val="18"/>
                <w:szCs w:val="18"/>
              </w:rPr>
              <w:t>r</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in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d</w:t>
            </w:r>
            <w:r w:rsidRPr="0002680C">
              <w:rPr>
                <w:rFonts w:ascii="Tahoma" w:eastAsia="Tahoma" w:hAnsi="Tahoma" w:cs="Tahoma"/>
                <w:spacing w:val="2"/>
                <w:sz w:val="18"/>
                <w:szCs w:val="18"/>
              </w:rPr>
              <w:t>v</w:t>
            </w:r>
            <w:r w:rsidRPr="0002680C">
              <w:rPr>
                <w:rFonts w:ascii="Tahoma" w:eastAsia="Tahoma" w:hAnsi="Tahoma" w:cs="Tahoma"/>
                <w:spacing w:val="-1"/>
                <w:sz w:val="18"/>
                <w:szCs w:val="18"/>
              </w:rPr>
              <w:t>an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ha</w:t>
            </w:r>
            <w:r w:rsidRPr="0002680C">
              <w:rPr>
                <w:rFonts w:ascii="Tahoma" w:eastAsia="Tahoma" w:hAnsi="Tahoma" w:cs="Tahoma"/>
                <w:sz w:val="18"/>
                <w:szCs w:val="18"/>
              </w:rPr>
              <w:t xml:space="preserve">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z w:val="18"/>
                <w:szCs w:val="18"/>
              </w:rPr>
              <w:t>gr</w:t>
            </w:r>
            <w:r w:rsidRPr="0002680C">
              <w:rPr>
                <w:rFonts w:ascii="Tahoma" w:eastAsia="Tahoma" w:hAnsi="Tahoma" w:cs="Tahoma"/>
                <w:spacing w:val="1"/>
                <w:sz w:val="18"/>
                <w:szCs w:val="18"/>
              </w:rPr>
              <w:t>e</w:t>
            </w:r>
            <w:r w:rsidRPr="0002680C">
              <w:rPr>
                <w:rFonts w:ascii="Tahoma" w:eastAsia="Tahoma" w:hAnsi="Tahoma" w:cs="Tahoma"/>
                <w:sz w:val="18"/>
                <w:szCs w:val="18"/>
              </w:rPr>
              <w:t>ss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s</w:t>
            </w:r>
            <w:r w:rsidRPr="0002680C">
              <w:rPr>
                <w:rFonts w:ascii="Tahoma" w:eastAsia="Tahoma" w:hAnsi="Tahoma" w:cs="Tahoma"/>
                <w:spacing w:val="1"/>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w:t>
            </w:r>
            <w:r w:rsidRPr="0002680C">
              <w:rPr>
                <w:rFonts w:ascii="Tahoma" w:eastAsia="Tahoma" w:hAnsi="Tahoma" w:cs="Tahoma"/>
                <w:spacing w:val="-1"/>
                <w:sz w:val="18"/>
                <w:szCs w:val="18"/>
              </w:rPr>
              <w:t>lu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d</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pacing w:val="3"/>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gy.</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ri</w:t>
            </w:r>
            <w:r w:rsidRPr="0002680C">
              <w:rPr>
                <w:rFonts w:ascii="Tahoma" w:eastAsia="Tahoma" w:hAnsi="Tahoma" w:cs="Tahoma"/>
                <w:spacing w:val="-1"/>
                <w:sz w:val="18"/>
                <w:szCs w:val="18"/>
              </w:rPr>
              <w:t>n</w:t>
            </w:r>
            <w:r w:rsidRPr="0002680C">
              <w:rPr>
                <w:rFonts w:ascii="Tahoma" w:eastAsia="Tahoma" w:hAnsi="Tahoma" w:cs="Tahoma"/>
                <w:sz w:val="18"/>
                <w:szCs w:val="18"/>
              </w:rPr>
              <w:t>g</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flu</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z w:val="18"/>
                <w:szCs w:val="18"/>
              </w:rPr>
              <w:t>y</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s </w:t>
            </w:r>
            <w:r w:rsidRPr="0002680C">
              <w:rPr>
                <w:rFonts w:ascii="Tahoma" w:eastAsia="Tahoma" w:hAnsi="Tahoma" w:cs="Tahoma"/>
                <w:spacing w:val="-1"/>
                <w:sz w:val="18"/>
                <w:szCs w:val="18"/>
              </w:rPr>
              <w:t>in</w:t>
            </w:r>
            <w:r w:rsidRPr="0002680C">
              <w:rPr>
                <w:rFonts w:ascii="Tahoma" w:eastAsia="Tahoma" w:hAnsi="Tahoma" w:cs="Tahoma"/>
                <w:spacing w:val="1"/>
                <w:sz w:val="18"/>
                <w:szCs w:val="18"/>
              </w:rPr>
              <w:t>f</w:t>
            </w:r>
            <w:r w:rsidRPr="0002680C">
              <w:rPr>
                <w:rFonts w:ascii="Tahoma" w:eastAsia="Tahoma" w:hAnsi="Tahoma" w:cs="Tahoma"/>
                <w:spacing w:val="-1"/>
                <w:sz w:val="18"/>
                <w:szCs w:val="18"/>
              </w:rPr>
              <w:t>lu</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z w:val="18"/>
                <w:szCs w:val="18"/>
              </w:rPr>
              <w:t>sc</w:t>
            </w:r>
            <w:r w:rsidRPr="0002680C">
              <w:rPr>
                <w:rFonts w:ascii="Tahoma" w:eastAsia="Tahoma" w:hAnsi="Tahoma" w:cs="Tahoma"/>
                <w:spacing w:val="-1"/>
                <w:sz w:val="18"/>
                <w:szCs w:val="18"/>
              </w:rPr>
              <w:t>i</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en</w:t>
            </w:r>
            <w:r w:rsidRPr="0002680C">
              <w:rPr>
                <w:rFonts w:ascii="Tahoma" w:eastAsia="Tahoma" w:hAnsi="Tahoma" w:cs="Tahoma"/>
                <w:sz w:val="18"/>
                <w:szCs w:val="18"/>
              </w:rPr>
              <w:t>g</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ee</w:t>
            </w:r>
            <w:r w:rsidRPr="0002680C">
              <w:rPr>
                <w:rFonts w:ascii="Tahoma" w:eastAsia="Tahoma" w:hAnsi="Tahoma" w:cs="Tahoma"/>
                <w:sz w:val="18"/>
                <w:szCs w:val="18"/>
              </w:rPr>
              <w:t>ri</w:t>
            </w:r>
            <w:r w:rsidRPr="0002680C">
              <w:rPr>
                <w:rFonts w:ascii="Tahoma" w:eastAsia="Tahoma" w:hAnsi="Tahoma" w:cs="Tahoma"/>
                <w:spacing w:val="-1"/>
                <w:sz w:val="18"/>
                <w:szCs w:val="18"/>
              </w:rPr>
              <w:t>n</w:t>
            </w:r>
            <w:r w:rsidRPr="0002680C">
              <w:rPr>
                <w:rFonts w:ascii="Tahoma" w:eastAsia="Tahoma" w:hAnsi="Tahoma" w:cs="Tahoma"/>
                <w:sz w:val="18"/>
                <w:szCs w:val="18"/>
              </w:rPr>
              <w:t>g.</w:t>
            </w:r>
          </w:p>
        </w:tc>
      </w:tr>
      <w:tr w:rsidR="00641553" w:rsidTr="00C91DB1">
        <w:trPr>
          <w:trHeight w:hRule="exact" w:val="1990"/>
        </w:trPr>
        <w:tc>
          <w:tcPr>
            <w:tcW w:w="15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02680C">
            <w:pPr>
              <w:ind w:left="102" w:right="-20"/>
              <w:rPr>
                <w:rFonts w:ascii="Tahoma" w:eastAsia="Tahoma" w:hAnsi="Tahoma" w:cs="Tahoma"/>
              </w:rPr>
            </w:pPr>
            <w:r w:rsidRPr="0002680C">
              <w:rPr>
                <w:rFonts w:ascii="Tahoma" w:eastAsia="Tahoma" w:hAnsi="Tahoma" w:cs="Tahoma"/>
                <w:b/>
                <w:bCs/>
                <w:spacing w:val="1"/>
              </w:rPr>
              <w:t>Sci</w:t>
            </w:r>
            <w:r w:rsidRPr="0002680C">
              <w:rPr>
                <w:rFonts w:ascii="Tahoma" w:eastAsia="Tahoma" w:hAnsi="Tahoma" w:cs="Tahoma"/>
                <w:b/>
                <w:bCs/>
                <w:spacing w:val="-1"/>
              </w:rPr>
              <w:t>e</w:t>
            </w:r>
            <w:r w:rsidRPr="0002680C">
              <w:rPr>
                <w:rFonts w:ascii="Tahoma" w:eastAsia="Tahoma" w:hAnsi="Tahoma" w:cs="Tahoma"/>
                <w:b/>
                <w:bCs/>
              </w:rPr>
              <w:t>nce</w:t>
            </w:r>
            <w:r w:rsidRPr="0002680C">
              <w:rPr>
                <w:rFonts w:ascii="Tahoma" w:eastAsia="Tahoma" w:hAnsi="Tahoma" w:cs="Tahoma"/>
                <w:b/>
                <w:bCs/>
                <w:spacing w:val="-6"/>
              </w:rPr>
              <w:t xml:space="preserve"> </w:t>
            </w:r>
            <w:r w:rsidRPr="0002680C">
              <w:rPr>
                <w:rFonts w:ascii="Tahoma" w:eastAsia="Tahoma" w:hAnsi="Tahoma" w:cs="Tahoma"/>
                <w:b/>
                <w:bCs/>
                <w:spacing w:val="1"/>
              </w:rPr>
              <w:t>Add</w:t>
            </w:r>
            <w:r w:rsidRPr="0002680C">
              <w:rPr>
                <w:rFonts w:ascii="Tahoma" w:eastAsia="Tahoma" w:hAnsi="Tahoma" w:cs="Tahoma"/>
                <w:b/>
                <w:bCs/>
              </w:rPr>
              <w:t>r</w:t>
            </w:r>
            <w:r w:rsidRPr="0002680C">
              <w:rPr>
                <w:rFonts w:ascii="Tahoma" w:eastAsia="Tahoma" w:hAnsi="Tahoma" w:cs="Tahoma"/>
                <w:b/>
                <w:bCs/>
                <w:spacing w:val="-1"/>
              </w:rPr>
              <w:t>e</w:t>
            </w:r>
            <w:r w:rsidRPr="0002680C">
              <w:rPr>
                <w:rFonts w:ascii="Tahoma" w:eastAsia="Tahoma" w:hAnsi="Tahoma" w:cs="Tahoma"/>
                <w:b/>
                <w:bCs/>
              </w:rPr>
              <w:t>s</w:t>
            </w:r>
            <w:r w:rsidRPr="0002680C">
              <w:rPr>
                <w:rFonts w:ascii="Tahoma" w:eastAsia="Tahoma" w:hAnsi="Tahoma" w:cs="Tahoma"/>
                <w:b/>
                <w:bCs/>
                <w:spacing w:val="3"/>
              </w:rPr>
              <w:t>s</w:t>
            </w:r>
            <w:r w:rsidRPr="0002680C">
              <w:rPr>
                <w:rFonts w:ascii="Tahoma" w:eastAsia="Tahoma" w:hAnsi="Tahoma" w:cs="Tahoma"/>
                <w:b/>
                <w:bCs/>
                <w:spacing w:val="-1"/>
              </w:rPr>
              <w:t>e</w:t>
            </w:r>
            <w:r w:rsidRPr="0002680C">
              <w:rPr>
                <w:rFonts w:ascii="Tahoma" w:eastAsia="Tahoma" w:hAnsi="Tahoma" w:cs="Tahoma"/>
                <w:b/>
                <w:bCs/>
              </w:rPr>
              <w:t>s</w:t>
            </w:r>
            <w:r w:rsidR="0002680C">
              <w:rPr>
                <w:rFonts w:ascii="Tahoma" w:eastAsia="Tahoma" w:hAnsi="Tahoma" w:cs="Tahoma"/>
              </w:rPr>
              <w:t xml:space="preserve"> </w:t>
            </w:r>
            <w:r w:rsidRPr="0002680C">
              <w:rPr>
                <w:rFonts w:ascii="Tahoma" w:eastAsia="Tahoma" w:hAnsi="Tahoma" w:cs="Tahoma"/>
                <w:b/>
                <w:bCs/>
                <w:spacing w:val="1"/>
              </w:rPr>
              <w:t>Q</w:t>
            </w:r>
            <w:r w:rsidRPr="0002680C">
              <w:rPr>
                <w:rFonts w:ascii="Tahoma" w:eastAsia="Tahoma" w:hAnsi="Tahoma" w:cs="Tahoma"/>
                <w:b/>
                <w:bCs/>
              </w:rPr>
              <w:t>u</w:t>
            </w:r>
            <w:r w:rsidRPr="0002680C">
              <w:rPr>
                <w:rFonts w:ascii="Tahoma" w:eastAsia="Tahoma" w:hAnsi="Tahoma" w:cs="Tahoma"/>
                <w:b/>
                <w:bCs/>
                <w:spacing w:val="-1"/>
              </w:rPr>
              <w:t>e</w:t>
            </w:r>
            <w:r w:rsidRPr="0002680C">
              <w:rPr>
                <w:rFonts w:ascii="Tahoma" w:eastAsia="Tahoma" w:hAnsi="Tahoma" w:cs="Tahoma"/>
                <w:b/>
                <w:bCs/>
              </w:rPr>
              <w:t>st</w:t>
            </w:r>
            <w:r w:rsidRPr="0002680C">
              <w:rPr>
                <w:rFonts w:ascii="Tahoma" w:eastAsia="Tahoma" w:hAnsi="Tahoma" w:cs="Tahoma"/>
                <w:b/>
                <w:bCs/>
                <w:spacing w:val="1"/>
              </w:rPr>
              <w:t>i</w:t>
            </w:r>
            <w:r w:rsidRPr="0002680C">
              <w:rPr>
                <w:rFonts w:ascii="Tahoma" w:eastAsia="Tahoma" w:hAnsi="Tahoma" w:cs="Tahoma"/>
                <w:b/>
                <w:bCs/>
              </w:rPr>
              <w:t>ons</w:t>
            </w:r>
            <w:r w:rsidRPr="0002680C">
              <w:rPr>
                <w:rFonts w:ascii="Tahoma" w:eastAsia="Tahoma" w:hAnsi="Tahoma" w:cs="Tahoma"/>
                <w:b/>
                <w:bCs/>
                <w:spacing w:val="-7"/>
              </w:rPr>
              <w:t xml:space="preserve"> </w:t>
            </w:r>
            <w:r w:rsidRPr="0002680C">
              <w:rPr>
                <w:rFonts w:ascii="Tahoma" w:eastAsia="Tahoma" w:hAnsi="Tahoma" w:cs="Tahoma"/>
                <w:b/>
                <w:bCs/>
                <w:spacing w:val="1"/>
              </w:rPr>
              <w:t>Ab</w:t>
            </w:r>
            <w:r w:rsidRPr="0002680C">
              <w:rPr>
                <w:rFonts w:ascii="Tahoma" w:eastAsia="Tahoma" w:hAnsi="Tahoma" w:cs="Tahoma"/>
                <w:b/>
                <w:bCs/>
              </w:rPr>
              <w:t>o</w:t>
            </w:r>
            <w:r w:rsidRPr="0002680C">
              <w:rPr>
                <w:rFonts w:ascii="Tahoma" w:eastAsia="Tahoma" w:hAnsi="Tahoma" w:cs="Tahoma"/>
                <w:b/>
                <w:bCs/>
                <w:spacing w:val="2"/>
              </w:rPr>
              <w:t>u</w:t>
            </w:r>
            <w:r w:rsidRPr="0002680C">
              <w:rPr>
                <w:rFonts w:ascii="Tahoma" w:eastAsia="Tahoma" w:hAnsi="Tahoma" w:cs="Tahoma"/>
                <w:b/>
                <w:bCs/>
              </w:rPr>
              <w:t>t</w:t>
            </w:r>
            <w:r w:rsidRPr="0002680C">
              <w:rPr>
                <w:rFonts w:ascii="Tahoma" w:eastAsia="Tahoma" w:hAnsi="Tahoma" w:cs="Tahoma"/>
                <w:b/>
                <w:bCs/>
                <w:spacing w:val="-4"/>
              </w:rPr>
              <w:t xml:space="preserve"> </w:t>
            </w:r>
            <w:r w:rsidRPr="0002680C">
              <w:rPr>
                <w:rFonts w:ascii="Tahoma" w:eastAsia="Tahoma" w:hAnsi="Tahoma" w:cs="Tahoma"/>
                <w:b/>
                <w:bCs/>
              </w:rPr>
              <w:t>t</w:t>
            </w:r>
            <w:r w:rsidRPr="0002680C">
              <w:rPr>
                <w:rFonts w:ascii="Tahoma" w:eastAsia="Tahoma" w:hAnsi="Tahoma" w:cs="Tahoma"/>
                <w:b/>
                <w:bCs/>
                <w:spacing w:val="2"/>
              </w:rPr>
              <w:t>h</w:t>
            </w:r>
            <w:r w:rsidRPr="0002680C">
              <w:rPr>
                <w:rFonts w:ascii="Tahoma" w:eastAsia="Tahoma" w:hAnsi="Tahoma" w:cs="Tahoma"/>
                <w:b/>
                <w:bCs/>
              </w:rPr>
              <w:t>e</w:t>
            </w:r>
            <w:r w:rsidR="0002680C">
              <w:rPr>
                <w:rFonts w:ascii="Tahoma" w:eastAsia="Tahoma" w:hAnsi="Tahoma" w:cs="Tahoma"/>
              </w:rPr>
              <w:t xml:space="preserve"> </w:t>
            </w:r>
            <w:r w:rsidRPr="0002680C">
              <w:rPr>
                <w:rFonts w:ascii="Tahoma" w:eastAsia="Tahoma" w:hAnsi="Tahoma" w:cs="Tahoma"/>
                <w:b/>
                <w:bCs/>
                <w:spacing w:val="1"/>
              </w:rPr>
              <w:t>N</w:t>
            </w:r>
            <w:r w:rsidRPr="0002680C">
              <w:rPr>
                <w:rFonts w:ascii="Tahoma" w:eastAsia="Tahoma" w:hAnsi="Tahoma" w:cs="Tahoma"/>
                <w:b/>
                <w:bCs/>
              </w:rPr>
              <w:t>at</w:t>
            </w:r>
            <w:r w:rsidRPr="0002680C">
              <w:rPr>
                <w:rFonts w:ascii="Tahoma" w:eastAsia="Tahoma" w:hAnsi="Tahoma" w:cs="Tahoma"/>
                <w:b/>
                <w:bCs/>
                <w:spacing w:val="-1"/>
              </w:rPr>
              <w:t>u</w:t>
            </w:r>
            <w:r w:rsidRPr="0002680C">
              <w:rPr>
                <w:rFonts w:ascii="Tahoma" w:eastAsia="Tahoma" w:hAnsi="Tahoma" w:cs="Tahoma"/>
                <w:b/>
                <w:bCs/>
              </w:rPr>
              <w:t>ral</w:t>
            </w:r>
            <w:r w:rsidRPr="0002680C">
              <w:rPr>
                <w:rFonts w:ascii="Tahoma" w:eastAsia="Tahoma" w:hAnsi="Tahoma" w:cs="Tahoma"/>
                <w:b/>
                <w:bCs/>
                <w:spacing w:val="-4"/>
              </w:rPr>
              <w:t xml:space="preserve"> </w:t>
            </w:r>
            <w:r w:rsidRPr="0002680C">
              <w:rPr>
                <w:rFonts w:ascii="Tahoma" w:eastAsia="Tahoma" w:hAnsi="Tahoma" w:cs="Tahoma"/>
                <w:b/>
                <w:bCs/>
                <w:spacing w:val="1"/>
              </w:rPr>
              <w:t>a</w:t>
            </w:r>
            <w:r w:rsidRPr="0002680C">
              <w:rPr>
                <w:rFonts w:ascii="Tahoma" w:eastAsia="Tahoma" w:hAnsi="Tahoma" w:cs="Tahoma"/>
                <w:b/>
                <w:bCs/>
              </w:rPr>
              <w:t>nd</w:t>
            </w:r>
            <w:r w:rsidRPr="0002680C">
              <w:rPr>
                <w:rFonts w:ascii="Tahoma" w:eastAsia="Tahoma" w:hAnsi="Tahoma" w:cs="Tahoma"/>
                <w:b/>
                <w:bCs/>
                <w:spacing w:val="-2"/>
              </w:rPr>
              <w:t xml:space="preserve"> </w:t>
            </w:r>
            <w:r w:rsidRPr="0002680C">
              <w:rPr>
                <w:rFonts w:ascii="Tahoma" w:eastAsia="Tahoma" w:hAnsi="Tahoma" w:cs="Tahoma"/>
                <w:b/>
                <w:bCs/>
              </w:rPr>
              <w:t>Mat</w:t>
            </w:r>
            <w:r w:rsidRPr="0002680C">
              <w:rPr>
                <w:rFonts w:ascii="Tahoma" w:eastAsia="Tahoma" w:hAnsi="Tahoma" w:cs="Tahoma"/>
                <w:b/>
                <w:bCs/>
                <w:spacing w:val="1"/>
              </w:rPr>
              <w:t>e</w:t>
            </w:r>
            <w:r w:rsidRPr="0002680C">
              <w:rPr>
                <w:rFonts w:ascii="Tahoma" w:eastAsia="Tahoma" w:hAnsi="Tahoma" w:cs="Tahoma"/>
                <w:b/>
                <w:bCs/>
              </w:rPr>
              <w:t>r</w:t>
            </w:r>
            <w:r w:rsidRPr="0002680C">
              <w:rPr>
                <w:rFonts w:ascii="Tahoma" w:eastAsia="Tahoma" w:hAnsi="Tahoma" w:cs="Tahoma"/>
                <w:b/>
                <w:bCs/>
                <w:spacing w:val="1"/>
              </w:rPr>
              <w:t>i</w:t>
            </w:r>
            <w:r w:rsidRPr="0002680C">
              <w:rPr>
                <w:rFonts w:ascii="Tahoma" w:eastAsia="Tahoma" w:hAnsi="Tahoma" w:cs="Tahoma"/>
                <w:b/>
                <w:bCs/>
              </w:rPr>
              <w:t>al</w:t>
            </w:r>
            <w:r w:rsidR="0002680C">
              <w:rPr>
                <w:rFonts w:ascii="Tahoma" w:eastAsia="Tahoma" w:hAnsi="Tahoma" w:cs="Tahoma"/>
              </w:rPr>
              <w:t xml:space="preserve"> </w:t>
            </w:r>
            <w:r w:rsidRPr="0002680C">
              <w:rPr>
                <w:rFonts w:ascii="Tahoma" w:eastAsia="Tahoma" w:hAnsi="Tahoma" w:cs="Tahoma"/>
                <w:b/>
                <w:bCs/>
                <w:spacing w:val="1"/>
              </w:rPr>
              <w:t>W</w:t>
            </w:r>
            <w:r w:rsidRPr="0002680C">
              <w:rPr>
                <w:rFonts w:ascii="Tahoma" w:eastAsia="Tahoma" w:hAnsi="Tahoma" w:cs="Tahoma"/>
                <w:b/>
                <w:bCs/>
              </w:rPr>
              <w:t>or</w:t>
            </w:r>
            <w:r w:rsidRPr="0002680C">
              <w:rPr>
                <w:rFonts w:ascii="Tahoma" w:eastAsia="Tahoma" w:hAnsi="Tahoma" w:cs="Tahoma"/>
                <w:b/>
                <w:bCs/>
                <w:spacing w:val="1"/>
              </w:rPr>
              <w:t>ld</w:t>
            </w:r>
            <w:r w:rsidRPr="0002680C">
              <w:rPr>
                <w:rFonts w:ascii="Tahoma" w:eastAsia="Tahoma" w:hAnsi="Tahoma" w:cs="Tahoma"/>
                <w:b/>
                <w:bC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78" w:hanging="317"/>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z w:val="18"/>
                <w:szCs w:val="18"/>
              </w:rPr>
              <w:t>s</w:t>
            </w:r>
            <w:r w:rsidRPr="0002680C">
              <w:rPr>
                <w:rFonts w:ascii="Tahoma" w:eastAsia="Tahoma" w:hAnsi="Tahoma" w:cs="Tahoma"/>
                <w:spacing w:val="2"/>
                <w:sz w:val="18"/>
                <w:szCs w:val="18"/>
              </w:rPr>
              <w:t>t</w:t>
            </w:r>
            <w:r w:rsidRPr="0002680C">
              <w:rPr>
                <w:rFonts w:ascii="Tahoma" w:eastAsia="Tahoma" w:hAnsi="Tahoma" w:cs="Tahoma"/>
                <w:spacing w:val="-1"/>
                <w:sz w:val="18"/>
                <w:szCs w:val="18"/>
              </w:rPr>
              <w:t>u</w:t>
            </w:r>
            <w:r w:rsidRPr="0002680C">
              <w:rPr>
                <w:rFonts w:ascii="Tahoma" w:eastAsia="Tahoma" w:hAnsi="Tahoma" w:cs="Tahoma"/>
                <w:sz w:val="18"/>
                <w:szCs w:val="18"/>
              </w:rPr>
              <w:t>dy</w:t>
            </w:r>
            <w:r w:rsidRPr="0002680C">
              <w:rPr>
                <w:rFonts w:ascii="Tahoma" w:eastAsia="Tahoma" w:hAnsi="Tahoma" w:cs="Tahoma"/>
                <w:spacing w:val="-1"/>
                <w:sz w:val="18"/>
                <w:szCs w:val="18"/>
              </w:rPr>
              <w:t xml:space="preserve"> th</w:t>
            </w:r>
            <w:r w:rsidRPr="0002680C">
              <w:rPr>
                <w:rFonts w:ascii="Tahoma" w:eastAsia="Tahoma" w:hAnsi="Tahoma" w:cs="Tahoma"/>
                <w:sz w:val="18"/>
                <w:szCs w:val="18"/>
              </w:rPr>
              <w:t xml:space="preserve">e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3"/>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pacing w:val="-1"/>
                <w:sz w:val="18"/>
                <w:szCs w:val="18"/>
              </w:rPr>
              <w:t>a</w:t>
            </w:r>
            <w:r w:rsidRPr="0002680C">
              <w:rPr>
                <w:rFonts w:ascii="Tahoma" w:eastAsia="Tahoma" w:hAnsi="Tahoma" w:cs="Tahoma"/>
                <w:sz w:val="18"/>
                <w:szCs w:val="18"/>
              </w:rPr>
              <w:t>l</w:t>
            </w:r>
            <w:r w:rsidR="00641553">
              <w:rPr>
                <w:rFonts w:ascii="Tahoma" w:eastAsia="Tahoma" w:hAnsi="Tahoma" w:cs="Tahoma"/>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o</w:t>
            </w:r>
            <w:r w:rsidRPr="0002680C">
              <w:rPr>
                <w:rFonts w:ascii="Tahoma" w:eastAsia="Tahoma" w:hAnsi="Tahoma" w:cs="Tahoma"/>
                <w:sz w:val="18"/>
                <w:szCs w:val="18"/>
              </w:rPr>
              <w:t>rl</w:t>
            </w:r>
            <w:r w:rsidRPr="0002680C">
              <w:rPr>
                <w:rFonts w:ascii="Tahoma" w:eastAsia="Tahoma" w:hAnsi="Tahoma" w:cs="Tahoma"/>
                <w:spacing w:val="-1"/>
                <w:sz w:val="18"/>
                <w:szCs w:val="18"/>
              </w:rPr>
              <w:t>d</w:t>
            </w:r>
            <w:r w:rsidRPr="0002680C">
              <w:rPr>
                <w:rFonts w:ascii="Tahoma" w:eastAsia="Tahoma" w:hAnsi="Tahoma" w:cs="Tahoma"/>
                <w:sz w:val="18"/>
                <w:szCs w:val="18"/>
              </w:rPr>
              <w:t>.</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5" w:hanging="315"/>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gs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re</w:t>
            </w:r>
            <w:r w:rsidRPr="0002680C">
              <w:rPr>
                <w:rFonts w:ascii="Tahoma" w:eastAsia="Tahoma" w:hAnsi="Tahoma" w:cs="Tahoma"/>
                <w:spacing w:val="-1"/>
                <w:sz w:val="18"/>
                <w:szCs w:val="18"/>
              </w:rPr>
              <w:t xml:space="preserve"> li</w:t>
            </w:r>
            <w:r w:rsidRPr="0002680C">
              <w:rPr>
                <w:rFonts w:ascii="Tahoma" w:eastAsia="Tahoma" w:hAnsi="Tahoma" w:cs="Tahoma"/>
                <w:spacing w:val="1"/>
                <w:sz w:val="18"/>
                <w:szCs w:val="18"/>
              </w:rPr>
              <w:t>m</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w</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1"/>
                <w:sz w:val="18"/>
                <w:szCs w:val="18"/>
              </w:rPr>
              <w:t xml:space="preserve"> </w:t>
            </w:r>
            <w:r w:rsidRPr="0002680C">
              <w:rPr>
                <w:rFonts w:ascii="Tahoma" w:eastAsia="Tahoma" w:hAnsi="Tahoma" w:cs="Tahoma"/>
                <w:sz w:val="18"/>
                <w:szCs w:val="18"/>
              </w:rPr>
              <w:t>be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sw</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pacing w:val="2"/>
                <w:sz w:val="18"/>
                <w:szCs w:val="18"/>
              </w:rPr>
              <w:t>w</w:t>
            </w:r>
            <w:r w:rsidRPr="0002680C">
              <w:rPr>
                <w:rFonts w:ascii="Tahoma" w:eastAsia="Tahoma" w:hAnsi="Tahoma" w:cs="Tahoma"/>
                <w:spacing w:val="-1"/>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h</w:t>
            </w:r>
            <w:r w:rsidR="00641553">
              <w:rPr>
                <w:rFonts w:ascii="Tahoma" w:eastAsia="Tahoma" w:hAnsi="Tahoma" w:cs="Tahoma"/>
                <w:sz w:val="18"/>
                <w:szCs w:val="18"/>
              </w:rPr>
              <w:t xml:space="preserve"> </w:t>
            </w:r>
            <w:r w:rsidRPr="0002680C">
              <w:rPr>
                <w:rFonts w:ascii="Tahoma" w:eastAsia="Tahoma" w:hAnsi="Tahoma" w:cs="Tahoma"/>
                <w:spacing w:val="1"/>
                <w:sz w:val="18"/>
                <w:szCs w:val="18"/>
              </w:rPr>
              <w:t>em</w:t>
            </w:r>
            <w:r w:rsidRPr="0002680C">
              <w:rPr>
                <w:rFonts w:ascii="Tahoma" w:eastAsia="Tahoma" w:hAnsi="Tahoma" w:cs="Tahoma"/>
                <w:sz w:val="18"/>
                <w:szCs w:val="18"/>
              </w:rPr>
              <w:t>p</w:t>
            </w:r>
            <w:r w:rsidRPr="0002680C">
              <w:rPr>
                <w:rFonts w:ascii="Tahoma" w:eastAsia="Tahoma" w:hAnsi="Tahoma" w:cs="Tahoma"/>
                <w:spacing w:val="-1"/>
                <w:sz w:val="18"/>
                <w:szCs w:val="18"/>
              </w:rPr>
              <w:t>i</w:t>
            </w:r>
            <w:r w:rsidRPr="0002680C">
              <w:rPr>
                <w:rFonts w:ascii="Tahoma" w:eastAsia="Tahoma" w:hAnsi="Tahoma" w:cs="Tahoma"/>
                <w:sz w:val="18"/>
                <w:szCs w:val="18"/>
              </w:rPr>
              <w:t>ric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en</w:t>
            </w:r>
            <w:r w:rsidRPr="0002680C">
              <w:rPr>
                <w:rFonts w:ascii="Tahoma" w:eastAsia="Tahoma" w:hAnsi="Tahoma" w:cs="Tahoma"/>
                <w:spacing w:val="-1"/>
                <w:sz w:val="18"/>
                <w:szCs w:val="18"/>
              </w:rPr>
              <w:t>ti</w:t>
            </w:r>
            <w:r w:rsidRPr="0002680C">
              <w:rPr>
                <w:rFonts w:ascii="Tahoma" w:eastAsia="Tahoma" w:hAnsi="Tahoma" w:cs="Tahoma"/>
                <w:spacing w:val="1"/>
                <w:sz w:val="18"/>
                <w:szCs w:val="18"/>
              </w:rPr>
              <w:t>f</w:t>
            </w:r>
            <w:r w:rsidRPr="0002680C">
              <w:rPr>
                <w:rFonts w:ascii="Tahoma" w:eastAsia="Tahoma" w:hAnsi="Tahoma" w:cs="Tahoma"/>
                <w:spacing w:val="-1"/>
                <w:sz w:val="18"/>
                <w:szCs w:val="18"/>
              </w:rPr>
              <w:t>i</w:t>
            </w:r>
            <w:r w:rsidRPr="0002680C">
              <w:rPr>
                <w:rFonts w:ascii="Tahoma" w:eastAsia="Tahoma" w:hAnsi="Tahoma" w:cs="Tahoma"/>
                <w:sz w:val="18"/>
                <w:szCs w:val="18"/>
              </w:rPr>
              <w:t>c</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8"/>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hu</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5"/>
                <w:sz w:val="18"/>
                <w:szCs w:val="18"/>
              </w:rPr>
              <w:t xml:space="preserve"> </w:t>
            </w:r>
            <w:r w:rsidRPr="0002680C">
              <w:rPr>
                <w:rFonts w:ascii="Tahoma" w:eastAsia="Tahoma" w:hAnsi="Tahoma" w:cs="Tahoma"/>
                <w:spacing w:val="2"/>
                <w:sz w:val="18"/>
                <w:szCs w:val="18"/>
              </w:rPr>
              <w:t>c</w:t>
            </w:r>
            <w:r w:rsidRPr="0002680C">
              <w:rPr>
                <w:rFonts w:ascii="Tahoma" w:eastAsia="Tahoma" w:hAnsi="Tahoma" w:cs="Tahoma"/>
                <w:spacing w:val="-1"/>
                <w:sz w:val="18"/>
                <w:szCs w:val="18"/>
              </w:rPr>
              <w:t>a</w:t>
            </w:r>
            <w:r w:rsidRPr="0002680C">
              <w:rPr>
                <w:rFonts w:ascii="Tahoma" w:eastAsia="Tahoma" w:hAnsi="Tahoma" w:cs="Tahoma"/>
                <w:spacing w:val="2"/>
                <w:sz w:val="18"/>
                <w:szCs w:val="18"/>
              </w:rPr>
              <w:t>p</w:t>
            </w:r>
            <w:r w:rsidRPr="0002680C">
              <w:rPr>
                <w:rFonts w:ascii="Tahoma" w:eastAsia="Tahoma" w:hAnsi="Tahoma" w:cs="Tahoma"/>
                <w:spacing w:val="-1"/>
                <w:sz w:val="18"/>
                <w:szCs w:val="18"/>
              </w:rPr>
              <w:t>a</w:t>
            </w:r>
            <w:r w:rsidRPr="0002680C">
              <w:rPr>
                <w:rFonts w:ascii="Tahoma" w:eastAsia="Tahoma" w:hAnsi="Tahoma" w:cs="Tahoma"/>
                <w:sz w:val="18"/>
                <w:szCs w:val="18"/>
              </w:rPr>
              <w:t>c</w:t>
            </w:r>
            <w:r w:rsidRPr="0002680C">
              <w:rPr>
                <w:rFonts w:ascii="Tahoma" w:eastAsia="Tahoma" w:hAnsi="Tahoma" w:cs="Tahoma"/>
                <w:spacing w:val="2"/>
                <w:sz w:val="18"/>
                <w:szCs w:val="18"/>
              </w:rPr>
              <w:t>i</w:t>
            </w:r>
            <w:r w:rsidRPr="0002680C">
              <w:rPr>
                <w:rFonts w:ascii="Tahoma" w:eastAsia="Tahoma" w:hAnsi="Tahoma" w:cs="Tahoma"/>
                <w:spacing w:val="-1"/>
                <w:sz w:val="18"/>
                <w:szCs w:val="18"/>
              </w:rPr>
              <w:t>t</w:t>
            </w:r>
            <w:r w:rsidRPr="0002680C">
              <w:rPr>
                <w:rFonts w:ascii="Tahoma" w:eastAsia="Tahoma" w:hAnsi="Tahoma" w:cs="Tahoma"/>
                <w:sz w:val="18"/>
                <w:szCs w:val="18"/>
              </w:rPr>
              <w:t xml:space="preserve">y,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gy,</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d m</w:t>
            </w:r>
            <w:r w:rsidRPr="0002680C">
              <w:rPr>
                <w:rFonts w:ascii="Tahoma" w:eastAsia="Tahoma" w:hAnsi="Tahoma" w:cs="Tahoma"/>
                <w:spacing w:val="2"/>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pacing w:val="-1"/>
                <w:sz w:val="18"/>
                <w:szCs w:val="18"/>
              </w:rPr>
              <w:t>al</w:t>
            </w:r>
            <w:r w:rsidRPr="0002680C">
              <w:rPr>
                <w:rFonts w:ascii="Tahoma" w:eastAsia="Tahoma" w:hAnsi="Tahoma" w:cs="Tahoma"/>
                <w:sz w:val="18"/>
                <w:szCs w:val="18"/>
              </w:rPr>
              <w:t>s.</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l</w:t>
            </w:r>
            <w:r w:rsidRPr="0002680C">
              <w:rPr>
                <w:rFonts w:ascii="Tahoma" w:eastAsia="Tahoma" w:hAnsi="Tahoma" w:cs="Tahoma"/>
                <w:spacing w:val="-1"/>
                <w:sz w:val="18"/>
                <w:szCs w:val="18"/>
              </w:rPr>
              <w:t>i</w:t>
            </w:r>
            <w:r w:rsidRPr="0002680C">
              <w:rPr>
                <w:rFonts w:ascii="Tahoma" w:eastAsia="Tahoma" w:hAnsi="Tahoma" w:cs="Tahoma"/>
                <w:spacing w:val="1"/>
                <w:sz w:val="18"/>
                <w:szCs w:val="18"/>
              </w:rPr>
              <w:t>m</w:t>
            </w:r>
            <w:r w:rsidRPr="0002680C">
              <w:rPr>
                <w:rFonts w:ascii="Tahoma" w:eastAsia="Tahoma" w:hAnsi="Tahoma" w:cs="Tahoma"/>
                <w:spacing w:val="-1"/>
                <w:sz w:val="18"/>
                <w:szCs w:val="18"/>
              </w:rPr>
              <w:t>it</w:t>
            </w:r>
            <w:r w:rsidRPr="0002680C">
              <w:rPr>
                <w:rFonts w:ascii="Tahoma" w:eastAsia="Tahoma" w:hAnsi="Tahoma" w:cs="Tahoma"/>
                <w:sz w:val="18"/>
                <w:szCs w:val="18"/>
              </w:rPr>
              <w:t>s</w:t>
            </w:r>
            <w:r w:rsidRPr="0002680C">
              <w:rPr>
                <w:rFonts w:ascii="Tahoma" w:eastAsia="Tahoma" w:hAnsi="Tahoma" w:cs="Tahoma"/>
                <w:spacing w:val="-1"/>
                <w:sz w:val="18"/>
                <w:szCs w:val="18"/>
              </w:rPr>
              <w:t xml:space="preserve"> it</w:t>
            </w:r>
            <w:r w:rsidRPr="0002680C">
              <w:rPr>
                <w:rFonts w:ascii="Tahoma" w:eastAsia="Tahoma" w:hAnsi="Tahoma" w:cs="Tahoma"/>
                <w:sz w:val="18"/>
                <w:szCs w:val="18"/>
              </w:rPr>
              <w:t>s</w:t>
            </w:r>
            <w:r w:rsidRPr="0002680C">
              <w:rPr>
                <w:rFonts w:ascii="Tahoma" w:eastAsia="Tahoma" w:hAnsi="Tahoma" w:cs="Tahoma"/>
                <w:spacing w:val="1"/>
                <w:sz w:val="18"/>
                <w:szCs w:val="18"/>
              </w:rPr>
              <w:t xml:space="preserve"> ex</w:t>
            </w:r>
            <w:r w:rsidRPr="0002680C">
              <w:rPr>
                <w:rFonts w:ascii="Tahoma" w:eastAsia="Tahoma" w:hAnsi="Tahoma" w:cs="Tahoma"/>
                <w:sz w:val="18"/>
                <w:szCs w:val="18"/>
              </w:rPr>
              <w:t>p</w:t>
            </w:r>
            <w:r w:rsidRPr="0002680C">
              <w:rPr>
                <w:rFonts w:ascii="Tahoma" w:eastAsia="Tahoma" w:hAnsi="Tahoma" w:cs="Tahoma"/>
                <w:spacing w:val="1"/>
                <w:sz w:val="18"/>
                <w:szCs w:val="18"/>
              </w:rPr>
              <w:t>l</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w:t>
            </w:r>
            <w:r w:rsidRPr="0002680C">
              <w:rPr>
                <w:rFonts w:ascii="Tahoma" w:eastAsia="Tahoma" w:hAnsi="Tahoma" w:cs="Tahoma"/>
                <w:spacing w:val="-1"/>
                <w:sz w:val="18"/>
                <w:szCs w:val="18"/>
              </w:rPr>
              <w: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8"/>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s</w:t>
            </w:r>
            <w:r w:rsidRPr="0002680C">
              <w:rPr>
                <w:rFonts w:ascii="Tahoma" w:eastAsia="Tahoma" w:hAnsi="Tahoma" w:cs="Tahoma"/>
                <w:spacing w:val="2"/>
                <w:sz w:val="18"/>
                <w:szCs w:val="18"/>
              </w:rPr>
              <w:t>y</w:t>
            </w:r>
            <w:r w:rsidRPr="0002680C">
              <w:rPr>
                <w:rFonts w:ascii="Tahoma" w:eastAsia="Tahoma" w:hAnsi="Tahoma" w:cs="Tahoma"/>
                <w:sz w:val="18"/>
                <w:szCs w:val="18"/>
              </w:rPr>
              <w:t>s</w:t>
            </w:r>
            <w:r w:rsidRPr="0002680C">
              <w:rPr>
                <w:rFonts w:ascii="Tahoma" w:eastAsia="Tahoma" w:hAnsi="Tahoma" w:cs="Tahoma"/>
                <w:spacing w:val="-1"/>
                <w:sz w:val="18"/>
                <w:szCs w:val="18"/>
              </w:rPr>
              <w:t>t</w:t>
            </w:r>
            <w:r w:rsidRPr="0002680C">
              <w:rPr>
                <w:rFonts w:ascii="Tahoma" w:eastAsia="Tahoma" w:hAnsi="Tahoma" w:cs="Tahoma"/>
                <w:spacing w:val="3"/>
                <w:sz w:val="18"/>
                <w:szCs w:val="18"/>
              </w:rPr>
              <w:t>e</w:t>
            </w:r>
            <w:r w:rsidRPr="0002680C">
              <w:rPr>
                <w:rFonts w:ascii="Tahoma" w:eastAsia="Tahoma" w:hAnsi="Tahoma" w:cs="Tahoma"/>
                <w:spacing w:val="1"/>
                <w:sz w:val="18"/>
                <w:szCs w:val="18"/>
              </w:rPr>
              <w:t>m</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1"/>
                <w:sz w:val="18"/>
                <w:szCs w:val="18"/>
              </w:rPr>
              <w:t xml:space="preserve"> l</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th</w:t>
            </w:r>
            <w:r w:rsidRPr="0002680C">
              <w:rPr>
                <w:rFonts w:ascii="Tahoma" w:eastAsia="Tahoma" w:hAnsi="Tahoma" w:cs="Tahoma"/>
                <w:spacing w:val="1"/>
                <w:sz w:val="18"/>
                <w:szCs w:val="18"/>
              </w:rPr>
              <w:t>em</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v</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 xml:space="preserve">o </w:t>
            </w:r>
            <w:r w:rsidRPr="0002680C">
              <w:rPr>
                <w:rFonts w:ascii="Tahoma" w:eastAsia="Tahoma" w:hAnsi="Tahoma" w:cs="Tahoma"/>
                <w:spacing w:val="1"/>
                <w:sz w:val="18"/>
                <w:szCs w:val="18"/>
              </w:rPr>
              <w:t>o</w:t>
            </w:r>
            <w:r w:rsidRPr="0002680C">
              <w:rPr>
                <w:rFonts w:ascii="Tahoma" w:eastAsia="Tahoma" w:hAnsi="Tahoma" w:cs="Tahoma"/>
                <w:sz w:val="18"/>
                <w:szCs w:val="18"/>
              </w:rPr>
              <w:t>bs</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v</w:t>
            </w:r>
            <w:r w:rsidRPr="0002680C">
              <w:rPr>
                <w:rFonts w:ascii="Tahoma" w:eastAsia="Tahoma" w:hAnsi="Tahoma" w:cs="Tahoma"/>
                <w:spacing w:val="-1"/>
                <w:sz w:val="18"/>
                <w:szCs w:val="18"/>
              </w:rPr>
              <w:t>ati</w:t>
            </w:r>
            <w:r w:rsidRPr="0002680C">
              <w:rPr>
                <w:rFonts w:ascii="Tahoma" w:eastAsia="Tahoma" w:hAnsi="Tahoma" w:cs="Tahoma"/>
                <w:spacing w:val="3"/>
                <w:sz w:val="18"/>
                <w:szCs w:val="18"/>
              </w:rPr>
              <w:t>o</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z w:val="18"/>
                <w:szCs w:val="18"/>
              </w:rPr>
              <w:t xml:space="preserve">d </w:t>
            </w:r>
            <w:r w:rsidRPr="0002680C">
              <w:rPr>
                <w:rFonts w:ascii="Tahoma" w:eastAsia="Tahoma" w:hAnsi="Tahoma" w:cs="Tahoma"/>
                <w:spacing w:val="1"/>
                <w:sz w:val="18"/>
                <w:szCs w:val="18"/>
              </w:rPr>
              <w:t>em</w:t>
            </w:r>
            <w:r w:rsidRPr="0002680C">
              <w:rPr>
                <w:rFonts w:ascii="Tahoma" w:eastAsia="Tahoma" w:hAnsi="Tahoma" w:cs="Tahoma"/>
                <w:sz w:val="18"/>
                <w:szCs w:val="18"/>
              </w:rPr>
              <w:t>p</w:t>
            </w:r>
            <w:r w:rsidRPr="0002680C">
              <w:rPr>
                <w:rFonts w:ascii="Tahoma" w:eastAsia="Tahoma" w:hAnsi="Tahoma" w:cs="Tahoma"/>
                <w:spacing w:val="-1"/>
                <w:sz w:val="18"/>
                <w:szCs w:val="18"/>
              </w:rPr>
              <w:t>i</w:t>
            </w:r>
            <w:r w:rsidRPr="0002680C">
              <w:rPr>
                <w:rFonts w:ascii="Tahoma" w:eastAsia="Tahoma" w:hAnsi="Tahoma" w:cs="Tahoma"/>
                <w:sz w:val="18"/>
                <w:szCs w:val="18"/>
              </w:rPr>
              <w:t>ri</w:t>
            </w:r>
            <w:r w:rsidRPr="0002680C">
              <w:rPr>
                <w:rFonts w:ascii="Tahoma" w:eastAsia="Tahoma" w:hAnsi="Tahoma" w:cs="Tahoma"/>
                <w:spacing w:val="2"/>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7"/>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z w:val="18"/>
                <w:szCs w:val="18"/>
              </w:rPr>
              <w:t>vid</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123"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c</w:t>
            </w:r>
            <w:r w:rsidRPr="0002680C">
              <w:rPr>
                <w:rFonts w:ascii="Tahoma" w:eastAsia="Tahoma" w:hAnsi="Tahoma" w:cs="Tahoma"/>
                <w:sz w:val="18"/>
                <w:szCs w:val="18"/>
              </w:rPr>
              <w:t>r</w:t>
            </w:r>
            <w:r w:rsidRPr="0002680C">
              <w:rPr>
                <w:rFonts w:ascii="Tahoma" w:eastAsia="Tahoma" w:hAnsi="Tahoma" w:cs="Tahoma"/>
                <w:spacing w:val="2"/>
                <w:sz w:val="18"/>
                <w:szCs w:val="18"/>
              </w:rPr>
              <w:t>i</w:t>
            </w:r>
            <w:r w:rsidRPr="0002680C">
              <w:rPr>
                <w:rFonts w:ascii="Tahoma" w:eastAsia="Tahoma" w:hAnsi="Tahoma" w:cs="Tahoma"/>
                <w:sz w:val="18"/>
                <w:szCs w:val="18"/>
              </w:rPr>
              <w:t>be</w:t>
            </w:r>
            <w:r w:rsidRPr="0002680C">
              <w:rPr>
                <w:rFonts w:ascii="Tahoma" w:eastAsia="Tahoma" w:hAnsi="Tahoma" w:cs="Tahoma"/>
                <w:spacing w:val="-4"/>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9"/>
                <w:sz w:val="18"/>
                <w:szCs w:val="18"/>
              </w:rPr>
              <w:t xml:space="preserve"> </w:t>
            </w:r>
            <w:r w:rsidRPr="0002680C">
              <w:rPr>
                <w:rFonts w:ascii="Tahoma" w:eastAsia="Tahoma" w:hAnsi="Tahoma" w:cs="Tahoma"/>
                <w:spacing w:val="1"/>
                <w:sz w:val="18"/>
                <w:szCs w:val="18"/>
              </w:rPr>
              <w:t>o</w:t>
            </w:r>
            <w:r w:rsidRPr="0002680C">
              <w:rPr>
                <w:rFonts w:ascii="Tahoma" w:eastAsia="Tahoma" w:hAnsi="Tahoma" w:cs="Tahoma"/>
                <w:sz w:val="18"/>
                <w:szCs w:val="18"/>
              </w:rPr>
              <w:t xml:space="preserve">f </w:t>
            </w:r>
            <w:r w:rsidRPr="0002680C">
              <w:rPr>
                <w:rFonts w:ascii="Tahoma" w:eastAsia="Tahoma" w:hAnsi="Tahoma" w:cs="Tahoma"/>
                <w:spacing w:val="-1"/>
                <w:sz w:val="18"/>
                <w:szCs w:val="18"/>
              </w:rPr>
              <w:t>a</w:t>
            </w:r>
            <w:r w:rsidRPr="0002680C">
              <w:rPr>
                <w:rFonts w:ascii="Tahoma" w:eastAsia="Tahoma" w:hAnsi="Tahoma" w:cs="Tahoma"/>
                <w:sz w:val="18"/>
                <w:szCs w:val="18"/>
              </w:rPr>
              <w:t>c</w:t>
            </w:r>
            <w:r w:rsidRPr="0002680C">
              <w:rPr>
                <w:rFonts w:ascii="Tahoma" w:eastAsia="Tahoma" w:hAnsi="Tahoma" w:cs="Tahoma"/>
                <w:spacing w:val="-1"/>
                <w:sz w:val="18"/>
                <w:szCs w:val="18"/>
              </w:rPr>
              <w:t>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u</w:t>
            </w:r>
            <w:r w:rsidRPr="0002680C">
              <w:rPr>
                <w:rFonts w:ascii="Tahoma" w:eastAsia="Tahoma" w:hAnsi="Tahoma" w:cs="Tahoma"/>
                <w:sz w:val="18"/>
                <w:szCs w:val="18"/>
              </w:rPr>
              <w:t>t</w:t>
            </w:r>
            <w:r w:rsidRPr="0002680C">
              <w:rPr>
                <w:rFonts w:ascii="Tahoma" w:eastAsia="Tahoma" w:hAnsi="Tahoma" w:cs="Tahoma"/>
                <w:spacing w:val="-1"/>
                <w:sz w:val="18"/>
                <w:szCs w:val="18"/>
              </w:rPr>
              <w:t xml:space="preserve"> i</w:t>
            </w:r>
            <w:r w:rsidRPr="0002680C">
              <w:rPr>
                <w:rFonts w:ascii="Tahoma" w:eastAsia="Tahoma" w:hAnsi="Tahoma" w:cs="Tahoma"/>
                <w:sz w:val="18"/>
                <w:szCs w:val="18"/>
              </w:rPr>
              <w:t>s</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sp</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3"/>
                <w:sz w:val="18"/>
                <w:szCs w:val="18"/>
              </w:rPr>
              <w:t>s</w:t>
            </w:r>
            <w:r w:rsidRPr="0002680C">
              <w:rPr>
                <w:rFonts w:ascii="Tahoma" w:eastAsia="Tahoma" w:hAnsi="Tahoma" w:cs="Tahoma"/>
                <w:spacing w:val="-1"/>
                <w:sz w:val="18"/>
                <w:szCs w:val="18"/>
              </w:rPr>
              <w:t>i</w:t>
            </w:r>
            <w:r w:rsidRPr="0002680C">
              <w:rPr>
                <w:rFonts w:ascii="Tahoma" w:eastAsia="Tahoma" w:hAnsi="Tahoma" w:cs="Tahoma"/>
                <w:sz w:val="18"/>
                <w:szCs w:val="18"/>
              </w:rPr>
              <w:t>b</w:t>
            </w:r>
            <w:r w:rsidRPr="0002680C">
              <w:rPr>
                <w:rFonts w:ascii="Tahoma" w:eastAsia="Tahoma" w:hAnsi="Tahoma" w:cs="Tahoma"/>
                <w:spacing w:val="-1"/>
                <w:sz w:val="18"/>
                <w:szCs w:val="18"/>
              </w:rPr>
              <w:t>l</w:t>
            </w:r>
            <w:r w:rsidRPr="0002680C">
              <w:rPr>
                <w:rFonts w:ascii="Tahoma" w:eastAsia="Tahoma" w:hAnsi="Tahoma" w:cs="Tahoma"/>
                <w:sz w:val="18"/>
                <w:szCs w:val="18"/>
              </w:rPr>
              <w:t>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oc</w:t>
            </w:r>
            <w:r w:rsidRPr="0002680C">
              <w:rPr>
                <w:rFonts w:ascii="Tahoma" w:eastAsia="Tahoma" w:hAnsi="Tahoma" w:cs="Tahoma"/>
                <w:spacing w:val="-1"/>
                <w:sz w:val="18"/>
                <w:szCs w:val="18"/>
              </w:rPr>
              <w:t>i</w:t>
            </w:r>
            <w:r w:rsidRPr="0002680C">
              <w:rPr>
                <w:rFonts w:ascii="Tahoma" w:eastAsia="Tahoma" w:hAnsi="Tahoma" w:cs="Tahoma"/>
                <w:spacing w:val="1"/>
                <w:sz w:val="18"/>
                <w:szCs w:val="18"/>
              </w:rPr>
              <w:t>et</w:t>
            </w:r>
            <w:r w:rsidRPr="0002680C">
              <w:rPr>
                <w:rFonts w:ascii="Tahoma" w:eastAsia="Tahoma" w:hAnsi="Tahoma" w:cs="Tahoma"/>
                <w:sz w:val="18"/>
                <w:szCs w:val="18"/>
              </w:rPr>
              <w:t>y’s</w:t>
            </w:r>
            <w:r w:rsidRPr="0002680C">
              <w:rPr>
                <w:rFonts w:ascii="Tahoma" w:eastAsia="Tahoma" w:hAnsi="Tahoma" w:cs="Tahoma"/>
                <w:spacing w:val="-4"/>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tc>
        <w:tc>
          <w:tcPr>
            <w:tcW w:w="53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z w:val="18"/>
                <w:szCs w:val="18"/>
              </w:rPr>
              <w:t>l</w:t>
            </w:r>
            <w:r w:rsidRPr="0002680C">
              <w:rPr>
                <w:rFonts w:ascii="Tahoma" w:eastAsia="Tahoma" w:hAnsi="Tahoma" w:cs="Tahoma"/>
                <w:spacing w:val="-2"/>
                <w:sz w:val="18"/>
                <w:szCs w:val="18"/>
              </w:rPr>
              <w:t xml:space="preserve"> </w:t>
            </w:r>
            <w:r w:rsidRPr="0002680C">
              <w:rPr>
                <w:rFonts w:ascii="Tahoma" w:eastAsia="Tahoma" w:hAnsi="Tahoma" w:cs="Tahoma"/>
                <w:spacing w:val="2"/>
                <w:sz w:val="18"/>
                <w:szCs w:val="18"/>
              </w:rPr>
              <w:t>q</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ti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an</w:t>
            </w:r>
            <w:r w:rsidRPr="0002680C">
              <w:rPr>
                <w:rFonts w:ascii="Tahoma" w:eastAsia="Tahoma" w:hAnsi="Tahoma" w:cs="Tahoma"/>
                <w:spacing w:val="3"/>
                <w:sz w:val="18"/>
                <w:szCs w:val="18"/>
              </w:rPr>
              <w:t>s</w:t>
            </w:r>
            <w:r w:rsidRPr="0002680C">
              <w:rPr>
                <w:rFonts w:ascii="Tahoma" w:eastAsia="Tahoma" w:hAnsi="Tahoma" w:cs="Tahoma"/>
                <w:sz w:val="18"/>
                <w:szCs w:val="18"/>
              </w:rPr>
              <w:t>w</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z w:val="18"/>
                <w:szCs w:val="18"/>
              </w:rPr>
              <w:t>d</w:t>
            </w:r>
            <w:r w:rsidRPr="0002680C">
              <w:rPr>
                <w:rFonts w:ascii="Tahoma" w:eastAsia="Tahoma" w:hAnsi="Tahoma" w:cs="Tahoma"/>
                <w:spacing w:val="-7"/>
                <w:sz w:val="18"/>
                <w:szCs w:val="18"/>
              </w:rPr>
              <w:t xml:space="preserve"> </w:t>
            </w:r>
            <w:r w:rsidRPr="0002680C">
              <w:rPr>
                <w:rFonts w:ascii="Tahoma" w:eastAsia="Tahoma" w:hAnsi="Tahoma" w:cs="Tahoma"/>
                <w:sz w:val="18"/>
                <w:szCs w:val="18"/>
              </w:rPr>
              <w:t>by</w:t>
            </w:r>
            <w:r w:rsidRPr="0002680C">
              <w:rPr>
                <w:rFonts w:ascii="Tahoma" w:eastAsia="Tahoma" w:hAnsi="Tahoma" w:cs="Tahoma"/>
                <w:spacing w:val="-1"/>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t</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h</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pacing w:val="1"/>
                <w:sz w:val="18"/>
                <w:szCs w:val="18"/>
              </w:rPr>
              <w:t>o</w:t>
            </w:r>
            <w:r w:rsidRPr="0002680C">
              <w:rPr>
                <w:rFonts w:ascii="Tahoma" w:eastAsia="Tahoma" w:hAnsi="Tahoma" w:cs="Tahoma"/>
                <w:sz w:val="18"/>
                <w:szCs w:val="18"/>
              </w:rPr>
              <w:t>gy</w:t>
            </w:r>
            <w:r w:rsidRPr="0002680C">
              <w:rPr>
                <w:rFonts w:ascii="Tahoma" w:eastAsia="Tahoma" w:hAnsi="Tahoma" w:cs="Tahoma"/>
                <w:spacing w:val="-7"/>
                <w:sz w:val="18"/>
                <w:szCs w:val="18"/>
              </w:rPr>
              <w:t xml:space="preserve"> </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y</w:t>
            </w:r>
            <w:r w:rsidRPr="0002680C">
              <w:rPr>
                <w:rFonts w:ascii="Tahoma" w:eastAsia="Tahoma" w:hAnsi="Tahoma" w:cs="Tahoma"/>
                <w:spacing w:val="-3"/>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a</w:t>
            </w:r>
            <w:r w:rsidRPr="0002680C">
              <w:rPr>
                <w:rFonts w:ascii="Tahoma" w:eastAsia="Tahoma" w:hAnsi="Tahoma" w:cs="Tahoma"/>
                <w:spacing w:val="-1"/>
                <w:sz w:val="18"/>
                <w:szCs w:val="18"/>
              </w:rPr>
              <w:t>i</w:t>
            </w:r>
            <w:r w:rsidRPr="0002680C">
              <w:rPr>
                <w:rFonts w:ascii="Tahoma" w:eastAsia="Tahoma" w:hAnsi="Tahoma" w:cs="Tahoma"/>
                <w:sz w:val="18"/>
                <w:szCs w:val="18"/>
              </w:rPr>
              <w:t>se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ss</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f</w:t>
            </w:r>
            <w:r w:rsidRPr="0002680C">
              <w:rPr>
                <w:rFonts w:ascii="Tahoma" w:eastAsia="Tahoma" w:hAnsi="Tahoma" w:cs="Tahoma"/>
                <w:spacing w:val="1"/>
                <w:sz w:val="18"/>
                <w:szCs w:val="18"/>
              </w:rPr>
              <w:t>o</w:t>
            </w:r>
            <w:r w:rsidRPr="0002680C">
              <w:rPr>
                <w:rFonts w:ascii="Tahoma" w:eastAsia="Tahoma" w:hAnsi="Tahoma" w:cs="Tahoma"/>
                <w:sz w:val="18"/>
                <w:szCs w:val="18"/>
              </w:rPr>
              <w:t>r</w:t>
            </w:r>
            <w:r w:rsidRPr="0002680C">
              <w:rPr>
                <w:rFonts w:ascii="Tahoma" w:eastAsia="Tahoma" w:hAnsi="Tahoma" w:cs="Tahoma"/>
                <w:spacing w:val="-2"/>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h</w:t>
            </w:r>
            <w:r w:rsidRPr="0002680C">
              <w:rPr>
                <w:rFonts w:ascii="Tahoma" w:eastAsia="Tahoma" w:hAnsi="Tahoma" w:cs="Tahoma"/>
                <w:spacing w:val="-1"/>
                <w:sz w:val="18"/>
                <w:szCs w:val="18"/>
              </w:rPr>
              <w:t>i</w:t>
            </w:r>
            <w:r w:rsidRPr="0002680C">
              <w:rPr>
                <w:rFonts w:ascii="Tahoma" w:eastAsia="Tahoma" w:hAnsi="Tahoma" w:cs="Tahoma"/>
                <w:sz w:val="18"/>
                <w:szCs w:val="18"/>
              </w:rPr>
              <w:t>ch</w:t>
            </w:r>
            <w:r w:rsidRPr="0002680C">
              <w:rPr>
                <w:rFonts w:ascii="Tahoma" w:eastAsia="Tahoma" w:hAnsi="Tahoma" w:cs="Tahoma"/>
                <w:spacing w:val="-5"/>
                <w:sz w:val="18"/>
                <w:szCs w:val="18"/>
              </w:rPr>
              <w:t xml:space="preserve"> </w:t>
            </w:r>
            <w:r w:rsidRPr="0002680C">
              <w:rPr>
                <w:rFonts w:ascii="Tahoma" w:eastAsia="Tahoma" w:hAnsi="Tahoma" w:cs="Tahoma"/>
                <w:sz w:val="18"/>
                <w:szCs w:val="18"/>
              </w:rPr>
              <w:t>s</w:t>
            </w:r>
            <w:r w:rsidRPr="0002680C">
              <w:rPr>
                <w:rFonts w:ascii="Tahoma" w:eastAsia="Tahoma" w:hAnsi="Tahoma" w:cs="Tahoma"/>
                <w:spacing w:val="3"/>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b</w:t>
            </w:r>
            <w:r w:rsidRPr="0002680C">
              <w:rPr>
                <w:rFonts w:ascii="Tahoma" w:eastAsia="Tahoma" w:hAnsi="Tahoma" w:cs="Tahoma"/>
                <w:sz w:val="18"/>
                <w:szCs w:val="18"/>
              </w:rPr>
              <w:t xml:space="preserve">y </w:t>
            </w:r>
            <w:r w:rsidRPr="0002680C">
              <w:rPr>
                <w:rFonts w:ascii="Tahoma" w:eastAsia="Tahoma" w:hAnsi="Tahoma" w:cs="Tahoma"/>
                <w:spacing w:val="-1"/>
                <w:sz w:val="18"/>
                <w:szCs w:val="18"/>
              </w:rPr>
              <w:t>it</w:t>
            </w:r>
            <w:r w:rsidRPr="0002680C">
              <w:rPr>
                <w:rFonts w:ascii="Tahoma" w:eastAsia="Tahoma" w:hAnsi="Tahoma" w:cs="Tahoma"/>
                <w:sz w:val="18"/>
                <w:szCs w:val="18"/>
              </w:rPr>
              <w:t>s</w:t>
            </w:r>
            <w:r w:rsidRPr="0002680C">
              <w:rPr>
                <w:rFonts w:ascii="Tahoma" w:eastAsia="Tahoma" w:hAnsi="Tahoma" w:cs="Tahoma"/>
                <w:spacing w:val="1"/>
                <w:sz w:val="18"/>
                <w:szCs w:val="18"/>
              </w:rPr>
              <w:t>e</w:t>
            </w:r>
            <w:r w:rsidRPr="0002680C">
              <w:rPr>
                <w:rFonts w:ascii="Tahoma" w:eastAsia="Tahoma" w:hAnsi="Tahoma" w:cs="Tahoma"/>
                <w:spacing w:val="-1"/>
                <w:sz w:val="18"/>
                <w:szCs w:val="18"/>
              </w:rPr>
              <w:t>lf</w:t>
            </w:r>
            <w:r w:rsidRPr="0002680C">
              <w:rPr>
                <w:rFonts w:ascii="Tahoma" w:eastAsia="Tahoma" w:hAnsi="Tahoma" w:cs="Tahoma"/>
                <w:sz w:val="18"/>
                <w:szCs w:val="18"/>
              </w:rPr>
              <w:t>, d</w:t>
            </w:r>
            <w:r w:rsidRPr="0002680C">
              <w:rPr>
                <w:rFonts w:ascii="Tahoma" w:eastAsia="Tahoma" w:hAnsi="Tahoma" w:cs="Tahoma"/>
                <w:spacing w:val="1"/>
                <w:sz w:val="18"/>
                <w:szCs w:val="18"/>
              </w:rPr>
              <w:t>oe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p</w:t>
            </w:r>
            <w:r w:rsidRPr="0002680C">
              <w:rPr>
                <w:rFonts w:ascii="Tahoma" w:eastAsia="Tahoma" w:hAnsi="Tahoma" w:cs="Tahoma"/>
                <w:sz w:val="18"/>
                <w:szCs w:val="18"/>
              </w:rPr>
              <w:t>r</w:t>
            </w:r>
            <w:r w:rsidRPr="0002680C">
              <w:rPr>
                <w:rFonts w:ascii="Tahoma" w:eastAsia="Tahoma" w:hAnsi="Tahoma" w:cs="Tahoma"/>
                <w:spacing w:val="1"/>
                <w:sz w:val="18"/>
                <w:szCs w:val="18"/>
              </w:rPr>
              <w:t>o</w:t>
            </w:r>
            <w:r w:rsidRPr="0002680C">
              <w:rPr>
                <w:rFonts w:ascii="Tahoma" w:eastAsia="Tahoma" w:hAnsi="Tahoma" w:cs="Tahoma"/>
                <w:spacing w:val="2"/>
                <w:sz w:val="18"/>
                <w:szCs w:val="18"/>
              </w:rPr>
              <w:t>v</w:t>
            </w:r>
            <w:r w:rsidRPr="0002680C">
              <w:rPr>
                <w:rFonts w:ascii="Tahoma" w:eastAsia="Tahoma" w:hAnsi="Tahoma" w:cs="Tahoma"/>
                <w:spacing w:val="-1"/>
                <w:sz w:val="18"/>
                <w:szCs w:val="18"/>
              </w:rPr>
              <w:t>i</w:t>
            </w:r>
            <w:r w:rsidRPr="0002680C">
              <w:rPr>
                <w:rFonts w:ascii="Tahoma" w:eastAsia="Tahoma" w:hAnsi="Tahoma" w:cs="Tahoma"/>
                <w:sz w:val="18"/>
                <w:szCs w:val="18"/>
              </w:rPr>
              <w:t>de</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sw</w:t>
            </w:r>
            <w:r w:rsidRPr="0002680C">
              <w:rPr>
                <w:rFonts w:ascii="Tahoma" w:eastAsia="Tahoma" w:hAnsi="Tahoma" w:cs="Tahoma"/>
                <w:spacing w:val="1"/>
                <w:sz w:val="18"/>
                <w:szCs w:val="18"/>
              </w:rPr>
              <w:t>e</w:t>
            </w:r>
            <w:r w:rsidRPr="0002680C">
              <w:rPr>
                <w:rFonts w:ascii="Tahoma" w:eastAsia="Tahoma" w:hAnsi="Tahoma" w:cs="Tahoma"/>
                <w:sz w:val="18"/>
                <w:szCs w:val="18"/>
              </w:rPr>
              <w:t>rs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d s</w:t>
            </w:r>
            <w:r w:rsidRPr="0002680C">
              <w:rPr>
                <w:rFonts w:ascii="Tahoma" w:eastAsia="Tahoma" w:hAnsi="Tahoma" w:cs="Tahoma"/>
                <w:spacing w:val="1"/>
                <w:sz w:val="18"/>
                <w:szCs w:val="18"/>
              </w:rPr>
              <w:t>o</w:t>
            </w:r>
            <w:r w:rsidRPr="0002680C">
              <w:rPr>
                <w:rFonts w:ascii="Tahoma" w:eastAsia="Tahoma" w:hAnsi="Tahoma" w:cs="Tahoma"/>
                <w:spacing w:val="2"/>
                <w:sz w:val="18"/>
                <w:szCs w:val="18"/>
              </w:rPr>
              <w:t>l</w:t>
            </w:r>
            <w:r w:rsidRPr="0002680C">
              <w:rPr>
                <w:rFonts w:ascii="Tahoma" w:eastAsia="Tahoma" w:hAnsi="Tahoma" w:cs="Tahoma"/>
                <w:spacing w:val="-1"/>
                <w:sz w:val="18"/>
                <w:szCs w:val="18"/>
              </w:rPr>
              <w:t>uti</w:t>
            </w:r>
            <w:r w:rsidRPr="0002680C">
              <w:rPr>
                <w:rFonts w:ascii="Tahoma" w:eastAsia="Tahoma" w:hAnsi="Tahoma" w:cs="Tahoma"/>
                <w:spacing w:val="3"/>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S</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4"/>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dge</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d</w:t>
            </w:r>
            <w:r w:rsidRPr="0002680C">
              <w:rPr>
                <w:rFonts w:ascii="Tahoma" w:eastAsia="Tahoma" w:hAnsi="Tahoma" w:cs="Tahoma"/>
                <w:spacing w:val="-1"/>
                <w:sz w:val="18"/>
                <w:szCs w:val="18"/>
              </w:rPr>
              <w:t>i</w:t>
            </w:r>
            <w:r w:rsidRPr="0002680C">
              <w:rPr>
                <w:rFonts w:ascii="Tahoma" w:eastAsia="Tahoma" w:hAnsi="Tahoma" w:cs="Tahoma"/>
                <w:spacing w:val="3"/>
                <w:sz w:val="18"/>
                <w:szCs w:val="18"/>
              </w:rPr>
              <w:t>c</w:t>
            </w:r>
            <w:r w:rsidRPr="0002680C">
              <w:rPr>
                <w:rFonts w:ascii="Tahoma" w:eastAsia="Tahoma" w:hAnsi="Tahoma" w:cs="Tahoma"/>
                <w:spacing w:val="-1"/>
                <w:sz w:val="18"/>
                <w:szCs w:val="18"/>
              </w:rPr>
              <w:t>at</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z w:val="18"/>
                <w:szCs w:val="18"/>
              </w:rPr>
              <w:t>w</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2"/>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a</w:t>
            </w:r>
            <w:r w:rsidRPr="0002680C">
              <w:rPr>
                <w:rFonts w:ascii="Tahoma" w:eastAsia="Tahoma" w:hAnsi="Tahoma" w:cs="Tahoma"/>
                <w:sz w:val="18"/>
                <w:szCs w:val="18"/>
              </w:rPr>
              <w:t>n</w:t>
            </w:r>
            <w:r w:rsidRPr="0002680C">
              <w:rPr>
                <w:rFonts w:ascii="Tahoma" w:eastAsia="Tahoma" w:hAnsi="Tahoma" w:cs="Tahoma"/>
                <w:spacing w:val="-1"/>
                <w:sz w:val="18"/>
                <w:szCs w:val="18"/>
              </w:rPr>
              <w:t xml:space="preserve"> ha</w:t>
            </w:r>
            <w:r w:rsidRPr="0002680C">
              <w:rPr>
                <w:rFonts w:ascii="Tahoma" w:eastAsia="Tahoma" w:hAnsi="Tahoma" w:cs="Tahoma"/>
                <w:spacing w:val="2"/>
                <w:sz w:val="18"/>
                <w:szCs w:val="18"/>
              </w:rPr>
              <w:t>p</w:t>
            </w:r>
            <w:r w:rsidRPr="0002680C">
              <w:rPr>
                <w:rFonts w:ascii="Tahoma" w:eastAsia="Tahoma" w:hAnsi="Tahoma" w:cs="Tahoma"/>
                <w:sz w:val="18"/>
                <w:szCs w:val="18"/>
              </w:rPr>
              <w:t>p</w:t>
            </w:r>
            <w:r w:rsidRPr="0002680C">
              <w:rPr>
                <w:rFonts w:ascii="Tahoma" w:eastAsia="Tahoma" w:hAnsi="Tahoma" w:cs="Tahoma"/>
                <w:spacing w:val="1"/>
                <w:sz w:val="18"/>
                <w:szCs w:val="18"/>
              </w:rPr>
              <w:t>e</w:t>
            </w:r>
            <w:r w:rsidRPr="0002680C">
              <w:rPr>
                <w:rFonts w:ascii="Tahoma" w:eastAsia="Tahoma" w:hAnsi="Tahoma" w:cs="Tahoma"/>
                <w:sz w:val="18"/>
                <w:szCs w:val="18"/>
              </w:rPr>
              <w:t>n</w:t>
            </w:r>
            <w:r w:rsidRPr="0002680C">
              <w:rPr>
                <w:rFonts w:ascii="Tahoma" w:eastAsia="Tahoma" w:hAnsi="Tahoma" w:cs="Tahoma"/>
                <w:spacing w:val="-6"/>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 xml:space="preserve">n </w:t>
            </w:r>
            <w:r w:rsidRPr="0002680C">
              <w:rPr>
                <w:rFonts w:ascii="Tahoma" w:eastAsia="Tahoma" w:hAnsi="Tahoma" w:cs="Tahoma"/>
                <w:spacing w:val="-1"/>
                <w:sz w:val="18"/>
                <w:szCs w:val="18"/>
              </w:rPr>
              <w:t>n</w:t>
            </w:r>
            <w:r w:rsidRPr="0002680C">
              <w:rPr>
                <w:rFonts w:ascii="Tahoma" w:eastAsia="Tahoma" w:hAnsi="Tahoma" w:cs="Tahoma"/>
                <w:spacing w:val="1"/>
                <w:sz w:val="18"/>
                <w:szCs w:val="18"/>
              </w:rPr>
              <w:t>a</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3"/>
                <w:sz w:val="18"/>
                <w:szCs w:val="18"/>
              </w:rPr>
              <w:t xml:space="preserve"> </w:t>
            </w:r>
            <w:r w:rsidRPr="0002680C">
              <w:rPr>
                <w:rFonts w:ascii="Tahoma" w:eastAsia="Tahoma" w:hAnsi="Tahoma" w:cs="Tahoma"/>
                <w:sz w:val="18"/>
                <w:szCs w:val="18"/>
              </w:rPr>
              <w:t>sys</w:t>
            </w:r>
            <w:r w:rsidRPr="0002680C">
              <w:rPr>
                <w:rFonts w:ascii="Tahoma" w:eastAsia="Tahoma" w:hAnsi="Tahoma" w:cs="Tahoma"/>
                <w:spacing w:val="-1"/>
                <w:sz w:val="18"/>
                <w:szCs w:val="18"/>
              </w:rPr>
              <w:t>t</w:t>
            </w:r>
            <w:r w:rsidRPr="0002680C">
              <w:rPr>
                <w:rFonts w:ascii="Tahoma" w:eastAsia="Tahoma" w:hAnsi="Tahoma" w:cs="Tahoma"/>
                <w:spacing w:val="1"/>
                <w:sz w:val="18"/>
                <w:szCs w:val="18"/>
              </w:rPr>
              <w:t>em</w:t>
            </w:r>
            <w:r w:rsidRPr="0002680C">
              <w:rPr>
                <w:rFonts w:ascii="Tahoma" w:eastAsia="Tahoma" w:hAnsi="Tahoma" w:cs="Tahoma"/>
                <w:spacing w:val="4"/>
                <w:sz w:val="18"/>
                <w:szCs w:val="18"/>
              </w:rPr>
              <w:t>s</w:t>
            </w:r>
            <w:r w:rsidRPr="0002680C">
              <w:rPr>
                <w:rFonts w:ascii="Tahoma" w:eastAsia="Tahoma" w:hAnsi="Tahoma" w:cs="Tahoma"/>
                <w:spacing w:val="3"/>
                <w:sz w:val="18"/>
                <w:szCs w:val="18"/>
              </w:rPr>
              <w:t>—</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z w:val="18"/>
                <w:szCs w:val="18"/>
              </w:rPr>
              <w:t>t w</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2"/>
                <w:sz w:val="18"/>
                <w:szCs w:val="18"/>
              </w:rPr>
              <w:t>s</w:t>
            </w:r>
            <w:r w:rsidRPr="0002680C">
              <w:rPr>
                <w:rFonts w:ascii="Tahoma" w:eastAsia="Tahoma" w:hAnsi="Tahoma" w:cs="Tahoma"/>
                <w:spacing w:val="-1"/>
                <w:sz w:val="18"/>
                <w:szCs w:val="18"/>
              </w:rPr>
              <w:t>h</w:t>
            </w:r>
            <w:r w:rsidRPr="0002680C">
              <w:rPr>
                <w:rFonts w:ascii="Tahoma" w:eastAsia="Tahoma" w:hAnsi="Tahoma" w:cs="Tahoma"/>
                <w:spacing w:val="1"/>
                <w:sz w:val="18"/>
                <w:szCs w:val="18"/>
              </w:rPr>
              <w:t>o</w:t>
            </w:r>
            <w:r w:rsidRPr="0002680C">
              <w:rPr>
                <w:rFonts w:ascii="Tahoma" w:eastAsia="Tahoma" w:hAnsi="Tahoma" w:cs="Tahoma"/>
                <w:spacing w:val="-1"/>
                <w:sz w:val="18"/>
                <w:szCs w:val="18"/>
              </w:rPr>
              <w:t>u</w:t>
            </w:r>
            <w:r w:rsidRPr="0002680C">
              <w:rPr>
                <w:rFonts w:ascii="Tahoma" w:eastAsia="Tahoma" w:hAnsi="Tahoma" w:cs="Tahoma"/>
                <w:spacing w:val="2"/>
                <w:sz w:val="18"/>
                <w:szCs w:val="18"/>
              </w:rPr>
              <w:t>l</w:t>
            </w:r>
            <w:r w:rsidRPr="0002680C">
              <w:rPr>
                <w:rFonts w:ascii="Tahoma" w:eastAsia="Tahoma" w:hAnsi="Tahoma" w:cs="Tahoma"/>
                <w:sz w:val="18"/>
                <w:szCs w:val="18"/>
              </w:rPr>
              <w:t>d</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h</w:t>
            </w:r>
            <w:r w:rsidRPr="0002680C">
              <w:rPr>
                <w:rFonts w:ascii="Tahoma" w:eastAsia="Tahoma" w:hAnsi="Tahoma" w:cs="Tahoma"/>
                <w:spacing w:val="-1"/>
                <w:sz w:val="18"/>
                <w:szCs w:val="18"/>
              </w:rPr>
              <w:t>a</w:t>
            </w:r>
            <w:r w:rsidRPr="0002680C">
              <w:rPr>
                <w:rFonts w:ascii="Tahoma" w:eastAsia="Tahoma" w:hAnsi="Tahoma" w:cs="Tahoma"/>
                <w:sz w:val="18"/>
                <w:szCs w:val="18"/>
              </w:rPr>
              <w:t>pp</w:t>
            </w:r>
            <w:r w:rsidRPr="0002680C">
              <w:rPr>
                <w:rFonts w:ascii="Tahoma" w:eastAsia="Tahoma" w:hAnsi="Tahoma" w:cs="Tahoma"/>
                <w:spacing w:val="3"/>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w:t>
            </w:r>
            <w:r w:rsidRPr="0002680C">
              <w:rPr>
                <w:rFonts w:ascii="Tahoma" w:eastAsia="Tahoma" w:hAnsi="Tahoma" w:cs="Tahoma"/>
                <w:spacing w:val="-4"/>
                <w:sz w:val="18"/>
                <w:szCs w:val="18"/>
              </w:rPr>
              <w:t xml:space="preserve"> </w:t>
            </w:r>
            <w:r w:rsidRPr="0002680C">
              <w:rPr>
                <w:rFonts w:ascii="Tahoma" w:eastAsia="Tahoma" w:hAnsi="Tahoma" w:cs="Tahoma"/>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w:t>
            </w:r>
            <w:r w:rsidRPr="0002680C">
              <w:rPr>
                <w:rFonts w:ascii="Tahoma" w:eastAsia="Tahoma" w:hAnsi="Tahoma" w:cs="Tahoma"/>
                <w:spacing w:val="1"/>
                <w:sz w:val="18"/>
                <w:szCs w:val="18"/>
              </w:rPr>
              <w:t>la</w:t>
            </w:r>
            <w:r w:rsidRPr="0002680C">
              <w:rPr>
                <w:rFonts w:ascii="Tahoma" w:eastAsia="Tahoma" w:hAnsi="Tahoma" w:cs="Tahoma"/>
                <w:spacing w:val="-1"/>
                <w:sz w:val="18"/>
                <w:szCs w:val="18"/>
              </w:rPr>
              <w:t>tt</w:t>
            </w:r>
            <w:r w:rsidRPr="0002680C">
              <w:rPr>
                <w:rFonts w:ascii="Tahoma" w:eastAsia="Tahoma" w:hAnsi="Tahoma" w:cs="Tahoma"/>
                <w:spacing w:val="1"/>
                <w:sz w:val="18"/>
                <w:szCs w:val="18"/>
              </w:rPr>
              <w:t>e</w:t>
            </w:r>
            <w:r w:rsidRPr="0002680C">
              <w:rPr>
                <w:rFonts w:ascii="Tahoma" w:eastAsia="Tahoma" w:hAnsi="Tahoma" w:cs="Tahoma"/>
                <w:sz w:val="18"/>
                <w:szCs w:val="18"/>
              </w:rPr>
              <w:t>r</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i</w:t>
            </w:r>
            <w:r w:rsidRPr="0002680C">
              <w:rPr>
                <w:rFonts w:ascii="Tahoma" w:eastAsia="Tahoma" w:hAnsi="Tahoma" w:cs="Tahoma"/>
                <w:spacing w:val="-1"/>
                <w:sz w:val="18"/>
                <w:szCs w:val="18"/>
              </w:rPr>
              <w:t>n</w:t>
            </w:r>
            <w:r w:rsidRPr="0002680C">
              <w:rPr>
                <w:rFonts w:ascii="Tahoma" w:eastAsia="Tahoma" w:hAnsi="Tahoma" w:cs="Tahoma"/>
                <w:sz w:val="18"/>
                <w:szCs w:val="18"/>
              </w:rPr>
              <w:t>v</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z w:val="18"/>
                <w:szCs w:val="18"/>
              </w:rPr>
              <w:t>v</w:t>
            </w:r>
            <w:r w:rsidRPr="0002680C">
              <w:rPr>
                <w:rFonts w:ascii="Tahoma" w:eastAsia="Tahoma" w:hAnsi="Tahoma" w:cs="Tahoma"/>
                <w:spacing w:val="4"/>
                <w:sz w:val="18"/>
                <w:szCs w:val="18"/>
              </w:rPr>
              <w:t>e</w:t>
            </w:r>
            <w:r w:rsidRPr="0002680C">
              <w:rPr>
                <w:rFonts w:ascii="Tahoma" w:eastAsia="Tahoma" w:hAnsi="Tahoma" w:cs="Tahoma"/>
                <w:sz w:val="18"/>
                <w:szCs w:val="18"/>
              </w:rPr>
              <w:t>s</w:t>
            </w:r>
            <w:r w:rsidRPr="0002680C">
              <w:rPr>
                <w:rFonts w:ascii="Tahoma" w:eastAsia="Tahoma" w:hAnsi="Tahoma" w:cs="Tahoma"/>
                <w:spacing w:val="-5"/>
                <w:sz w:val="18"/>
                <w:szCs w:val="18"/>
              </w:rPr>
              <w:t xml:space="preserve"> </w:t>
            </w:r>
            <w:r w:rsidRPr="0002680C">
              <w:rPr>
                <w:rFonts w:ascii="Tahoma" w:eastAsia="Tahoma" w:hAnsi="Tahoma" w:cs="Tahoma"/>
                <w:spacing w:val="1"/>
                <w:sz w:val="18"/>
                <w:szCs w:val="18"/>
              </w:rPr>
              <w:t>e</w:t>
            </w:r>
            <w:r w:rsidRPr="0002680C">
              <w:rPr>
                <w:rFonts w:ascii="Tahoma" w:eastAsia="Tahoma" w:hAnsi="Tahoma" w:cs="Tahoma"/>
                <w:spacing w:val="-1"/>
                <w:sz w:val="18"/>
                <w:szCs w:val="18"/>
              </w:rPr>
              <w:t>thi</w:t>
            </w:r>
            <w:r w:rsidRPr="0002680C">
              <w:rPr>
                <w:rFonts w:ascii="Tahoma" w:eastAsia="Tahoma" w:hAnsi="Tahoma" w:cs="Tahoma"/>
                <w:sz w:val="18"/>
                <w:szCs w:val="18"/>
              </w:rPr>
              <w:t>cs,</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v</w:t>
            </w:r>
            <w:r w:rsidRPr="0002680C">
              <w:rPr>
                <w:rFonts w:ascii="Tahoma" w:eastAsia="Tahoma" w:hAnsi="Tahoma" w:cs="Tahoma"/>
                <w:spacing w:val="-1"/>
                <w:sz w:val="18"/>
                <w:szCs w:val="18"/>
              </w:rPr>
              <w:t>a</w:t>
            </w:r>
            <w:r w:rsidRPr="0002680C">
              <w:rPr>
                <w:rFonts w:ascii="Tahoma" w:eastAsia="Tahoma" w:hAnsi="Tahoma" w:cs="Tahoma"/>
                <w:spacing w:val="2"/>
                <w:sz w:val="18"/>
                <w:szCs w:val="18"/>
              </w:rPr>
              <w:t>l</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pacing w:val="-1"/>
                <w:sz w:val="18"/>
                <w:szCs w:val="18"/>
              </w:rPr>
              <w:t>n</w:t>
            </w:r>
            <w:r w:rsidRPr="0002680C">
              <w:rPr>
                <w:rFonts w:ascii="Tahoma" w:eastAsia="Tahoma" w:hAnsi="Tahoma" w:cs="Tahoma"/>
                <w:sz w:val="18"/>
                <w:szCs w:val="18"/>
              </w:rPr>
              <w:t xml:space="preserve">d </w:t>
            </w:r>
            <w:r w:rsidRPr="0002680C">
              <w:rPr>
                <w:rFonts w:ascii="Tahoma" w:eastAsia="Tahoma" w:hAnsi="Tahoma" w:cs="Tahoma"/>
                <w:spacing w:val="-1"/>
                <w:sz w:val="18"/>
                <w:szCs w:val="18"/>
              </w:rPr>
              <w:t>hu</w:t>
            </w:r>
            <w:r w:rsidRPr="0002680C">
              <w:rPr>
                <w:rFonts w:ascii="Tahoma" w:eastAsia="Tahoma" w:hAnsi="Tahoma" w:cs="Tahoma"/>
                <w:spacing w:val="3"/>
                <w:sz w:val="18"/>
                <w:szCs w:val="18"/>
              </w:rPr>
              <w:t>m</w:t>
            </w:r>
            <w:r w:rsidRPr="0002680C">
              <w:rPr>
                <w:rFonts w:ascii="Tahoma" w:eastAsia="Tahoma" w:hAnsi="Tahoma" w:cs="Tahoma"/>
                <w:spacing w:val="-1"/>
                <w:sz w:val="18"/>
                <w:szCs w:val="18"/>
              </w:rPr>
              <w:t>a</w:t>
            </w:r>
            <w:r w:rsidRPr="0002680C">
              <w:rPr>
                <w:rFonts w:ascii="Tahoma" w:eastAsia="Tahoma" w:hAnsi="Tahoma" w:cs="Tahoma"/>
                <w:sz w:val="18"/>
                <w:szCs w:val="18"/>
              </w:rPr>
              <w:t>n d</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b</w:t>
            </w:r>
            <w:r w:rsidRPr="0002680C">
              <w:rPr>
                <w:rFonts w:ascii="Tahoma" w:eastAsia="Tahoma" w:hAnsi="Tahoma" w:cs="Tahoma"/>
                <w:spacing w:val="1"/>
                <w:sz w:val="18"/>
                <w:szCs w:val="18"/>
              </w:rPr>
              <w:t>ou</w:t>
            </w:r>
            <w:r w:rsidRPr="0002680C">
              <w:rPr>
                <w:rFonts w:ascii="Tahoma" w:eastAsia="Tahoma" w:hAnsi="Tahoma" w:cs="Tahoma"/>
                <w:sz w:val="18"/>
                <w:szCs w:val="18"/>
              </w:rPr>
              <w:t>t</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pacing w:val="-1"/>
                <w:sz w:val="18"/>
                <w:szCs w:val="18"/>
              </w:rPr>
              <w:t>h</w:t>
            </w:r>
            <w:r w:rsidRPr="0002680C">
              <w:rPr>
                <w:rFonts w:ascii="Tahoma" w:eastAsia="Tahoma" w:hAnsi="Tahoma" w:cs="Tahoma"/>
                <w:sz w:val="18"/>
                <w:szCs w:val="18"/>
              </w:rPr>
              <w:t>e</w:t>
            </w:r>
            <w:r w:rsidRPr="0002680C">
              <w:rPr>
                <w:rFonts w:ascii="Tahoma" w:eastAsia="Tahoma" w:hAnsi="Tahoma" w:cs="Tahoma"/>
                <w:spacing w:val="-1"/>
                <w:sz w:val="18"/>
                <w:szCs w:val="18"/>
              </w:rPr>
              <w:t xml:space="preserve"> u</w:t>
            </w:r>
            <w:r w:rsidRPr="0002680C">
              <w:rPr>
                <w:rFonts w:ascii="Tahoma" w:eastAsia="Tahoma" w:hAnsi="Tahoma" w:cs="Tahoma"/>
                <w:sz w:val="18"/>
                <w:szCs w:val="18"/>
              </w:rPr>
              <w:t>se</w:t>
            </w:r>
            <w:r w:rsidRPr="0002680C">
              <w:rPr>
                <w:rFonts w:ascii="Tahoma" w:eastAsia="Tahoma" w:hAnsi="Tahoma" w:cs="Tahoma"/>
                <w:spacing w:val="-1"/>
                <w:sz w:val="18"/>
                <w:szCs w:val="18"/>
              </w:rPr>
              <w:t xml:space="preserve"> </w:t>
            </w:r>
            <w:r w:rsidRPr="0002680C">
              <w:rPr>
                <w:rFonts w:ascii="Tahoma" w:eastAsia="Tahoma" w:hAnsi="Tahoma" w:cs="Tahoma"/>
                <w:spacing w:val="3"/>
                <w:sz w:val="18"/>
                <w:szCs w:val="18"/>
              </w:rPr>
              <w:t>o</w:t>
            </w:r>
            <w:r w:rsidRPr="0002680C">
              <w:rPr>
                <w:rFonts w:ascii="Tahoma" w:eastAsia="Tahoma" w:hAnsi="Tahoma" w:cs="Tahoma"/>
                <w:sz w:val="18"/>
                <w:szCs w:val="18"/>
              </w:rPr>
              <w:t>f</w:t>
            </w:r>
            <w:r w:rsidRPr="0002680C">
              <w:rPr>
                <w:rFonts w:ascii="Tahoma" w:eastAsia="Tahoma" w:hAnsi="Tahoma" w:cs="Tahoma"/>
                <w:spacing w:val="-2"/>
                <w:sz w:val="18"/>
                <w:szCs w:val="18"/>
              </w:rPr>
              <w:t xml:space="preserve"> </w:t>
            </w:r>
            <w:r w:rsidRPr="0002680C">
              <w:rPr>
                <w:rFonts w:ascii="Tahoma" w:eastAsia="Tahoma" w:hAnsi="Tahoma" w:cs="Tahoma"/>
                <w:sz w:val="18"/>
                <w:szCs w:val="18"/>
              </w:rPr>
              <w:t>k</w:t>
            </w:r>
            <w:r w:rsidRPr="0002680C">
              <w:rPr>
                <w:rFonts w:ascii="Tahoma" w:eastAsia="Tahoma" w:hAnsi="Tahoma" w:cs="Tahoma"/>
                <w:spacing w:val="-1"/>
                <w:sz w:val="18"/>
                <w:szCs w:val="18"/>
              </w:rPr>
              <w:t>n</w:t>
            </w:r>
            <w:r w:rsidRPr="0002680C">
              <w:rPr>
                <w:rFonts w:ascii="Tahoma" w:eastAsia="Tahoma" w:hAnsi="Tahoma" w:cs="Tahoma"/>
                <w:spacing w:val="1"/>
                <w:sz w:val="18"/>
                <w:szCs w:val="18"/>
              </w:rPr>
              <w:t>o</w:t>
            </w:r>
            <w:r w:rsidRPr="0002680C">
              <w:rPr>
                <w:rFonts w:ascii="Tahoma" w:eastAsia="Tahoma" w:hAnsi="Tahoma" w:cs="Tahoma"/>
                <w:spacing w:val="2"/>
                <w:sz w:val="18"/>
                <w:szCs w:val="18"/>
              </w:rPr>
              <w:t>w</w:t>
            </w:r>
            <w:r w:rsidRPr="0002680C">
              <w:rPr>
                <w:rFonts w:ascii="Tahoma" w:eastAsia="Tahoma" w:hAnsi="Tahoma" w:cs="Tahoma"/>
                <w:spacing w:val="-1"/>
                <w:sz w:val="18"/>
                <w:szCs w:val="18"/>
              </w:rPr>
              <w:t>l</w:t>
            </w:r>
            <w:r w:rsidRPr="0002680C">
              <w:rPr>
                <w:rFonts w:ascii="Tahoma" w:eastAsia="Tahoma" w:hAnsi="Tahoma" w:cs="Tahoma"/>
                <w:spacing w:val="1"/>
                <w:sz w:val="18"/>
                <w:szCs w:val="18"/>
              </w:rPr>
              <w:t>e</w:t>
            </w:r>
            <w:r w:rsidRPr="0002680C">
              <w:rPr>
                <w:rFonts w:ascii="Tahoma" w:eastAsia="Tahoma" w:hAnsi="Tahoma" w:cs="Tahoma"/>
                <w:sz w:val="18"/>
                <w:szCs w:val="18"/>
              </w:rPr>
              <w:t>dg</w:t>
            </w:r>
            <w:r w:rsidRPr="0002680C">
              <w:rPr>
                <w:rFonts w:ascii="Tahoma" w:eastAsia="Tahoma" w:hAnsi="Tahoma" w:cs="Tahoma"/>
                <w:spacing w:val="1"/>
                <w:sz w:val="18"/>
                <w:szCs w:val="18"/>
              </w:rPr>
              <w:t>e</w:t>
            </w:r>
            <w:r w:rsidRPr="0002680C">
              <w:rPr>
                <w:rFonts w:ascii="Tahoma" w:eastAsia="Tahoma" w:hAnsi="Tahoma" w:cs="Tahoma"/>
                <w:sz w:val="18"/>
                <w:szCs w:val="18"/>
              </w:rPr>
              <w:t>.</w:t>
            </w:r>
          </w:p>
          <w:p w:rsidR="00482FAD" w:rsidRPr="0002680C" w:rsidRDefault="00482FAD" w:rsidP="00641553">
            <w:pPr>
              <w:ind w:left="364" w:right="87" w:hanging="314"/>
              <w:rPr>
                <w:rFonts w:ascii="Tahoma" w:eastAsia="Tahoma" w:hAnsi="Tahoma" w:cs="Tahoma"/>
                <w:sz w:val="18"/>
                <w:szCs w:val="18"/>
              </w:rPr>
            </w:pPr>
            <w:r w:rsidRPr="0002680C">
              <w:rPr>
                <w:rFonts w:ascii="Wingdings" w:eastAsia="Wingdings" w:hAnsi="Wingdings" w:cs="Wingdings"/>
                <w:sz w:val="18"/>
                <w:szCs w:val="18"/>
              </w:rPr>
              <w:t></w:t>
            </w:r>
            <w:r w:rsidRPr="0002680C">
              <w:rPr>
                <w:rFonts w:ascii="Wingdings" w:eastAsia="Wingdings" w:hAnsi="Wingdings" w:cs="Wingdings"/>
                <w:sz w:val="18"/>
                <w:szCs w:val="18"/>
              </w:rPr>
              <w:t></w:t>
            </w:r>
            <w:r w:rsidRPr="0002680C">
              <w:rPr>
                <w:rFonts w:ascii="Tahoma" w:eastAsia="Tahoma" w:hAnsi="Tahoma" w:cs="Tahoma"/>
                <w:spacing w:val="1"/>
                <w:sz w:val="18"/>
                <w:szCs w:val="18"/>
              </w:rPr>
              <w:t>M</w:t>
            </w:r>
            <w:r w:rsidRPr="0002680C">
              <w:rPr>
                <w:rFonts w:ascii="Tahoma" w:eastAsia="Tahoma" w:hAnsi="Tahoma" w:cs="Tahoma"/>
                <w:spacing w:val="-1"/>
                <w:sz w:val="18"/>
                <w:szCs w:val="18"/>
              </w:rPr>
              <w:t>an</w:t>
            </w:r>
            <w:r w:rsidRPr="0002680C">
              <w:rPr>
                <w:rFonts w:ascii="Tahoma" w:eastAsia="Tahoma" w:hAnsi="Tahoma" w:cs="Tahoma"/>
                <w:sz w:val="18"/>
                <w:szCs w:val="18"/>
              </w:rPr>
              <w:t>y</w:t>
            </w:r>
            <w:r w:rsidRPr="0002680C">
              <w:rPr>
                <w:rFonts w:ascii="Tahoma" w:eastAsia="Tahoma" w:hAnsi="Tahoma" w:cs="Tahoma"/>
                <w:spacing w:val="-1"/>
                <w:sz w:val="18"/>
                <w:szCs w:val="18"/>
              </w:rPr>
              <w:t xml:space="preserve"> </w:t>
            </w:r>
            <w:r w:rsidRPr="0002680C">
              <w:rPr>
                <w:rFonts w:ascii="Tahoma" w:eastAsia="Tahoma" w:hAnsi="Tahoma" w:cs="Tahoma"/>
                <w:sz w:val="18"/>
                <w:szCs w:val="18"/>
              </w:rPr>
              <w:t>d</w:t>
            </w:r>
            <w:r w:rsidRPr="0002680C">
              <w:rPr>
                <w:rFonts w:ascii="Tahoma" w:eastAsia="Tahoma" w:hAnsi="Tahoma" w:cs="Tahoma"/>
                <w:spacing w:val="1"/>
                <w:sz w:val="18"/>
                <w:szCs w:val="18"/>
              </w:rPr>
              <w:t>e</w:t>
            </w:r>
            <w:r w:rsidRPr="0002680C">
              <w:rPr>
                <w:rFonts w:ascii="Tahoma" w:eastAsia="Tahoma" w:hAnsi="Tahoma" w:cs="Tahoma"/>
                <w:sz w:val="18"/>
                <w:szCs w:val="18"/>
              </w:rPr>
              <w:t>c</w:t>
            </w:r>
            <w:r w:rsidRPr="0002680C">
              <w:rPr>
                <w:rFonts w:ascii="Tahoma" w:eastAsia="Tahoma" w:hAnsi="Tahoma" w:cs="Tahoma"/>
                <w:spacing w:val="-1"/>
                <w:sz w:val="18"/>
                <w:szCs w:val="18"/>
              </w:rPr>
              <w:t>i</w:t>
            </w:r>
            <w:r w:rsidRPr="0002680C">
              <w:rPr>
                <w:rFonts w:ascii="Tahoma" w:eastAsia="Tahoma" w:hAnsi="Tahoma" w:cs="Tahoma"/>
                <w:sz w:val="18"/>
                <w:szCs w:val="18"/>
              </w:rPr>
              <w:t>si</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z w:val="18"/>
                <w:szCs w:val="18"/>
              </w:rPr>
              <w:t>s</w:t>
            </w:r>
            <w:r w:rsidRPr="0002680C">
              <w:rPr>
                <w:rFonts w:ascii="Tahoma" w:eastAsia="Tahoma" w:hAnsi="Tahoma" w:cs="Tahoma"/>
                <w:spacing w:val="-4"/>
                <w:sz w:val="18"/>
                <w:szCs w:val="18"/>
              </w:rPr>
              <w:t xml:space="preserve"> </w:t>
            </w:r>
            <w:r w:rsidRPr="0002680C">
              <w:rPr>
                <w:rFonts w:ascii="Tahoma" w:eastAsia="Tahoma" w:hAnsi="Tahoma" w:cs="Tahoma"/>
                <w:spacing w:val="-1"/>
                <w:sz w:val="18"/>
                <w:szCs w:val="18"/>
              </w:rPr>
              <w:t>a</w:t>
            </w:r>
            <w:r w:rsidRPr="0002680C">
              <w:rPr>
                <w:rFonts w:ascii="Tahoma" w:eastAsia="Tahoma" w:hAnsi="Tahoma" w:cs="Tahoma"/>
                <w:sz w:val="18"/>
                <w:szCs w:val="18"/>
              </w:rPr>
              <w:t xml:space="preserve">re </w:t>
            </w:r>
            <w:r w:rsidRPr="0002680C">
              <w:rPr>
                <w:rFonts w:ascii="Tahoma" w:eastAsia="Tahoma" w:hAnsi="Tahoma" w:cs="Tahoma"/>
                <w:b/>
                <w:bCs/>
                <w:sz w:val="18"/>
                <w:szCs w:val="18"/>
              </w:rPr>
              <w:t>n</w:t>
            </w:r>
            <w:r w:rsidRPr="0002680C">
              <w:rPr>
                <w:rFonts w:ascii="Tahoma" w:eastAsia="Tahoma" w:hAnsi="Tahoma" w:cs="Tahoma"/>
                <w:b/>
                <w:bCs/>
                <w:spacing w:val="2"/>
                <w:sz w:val="18"/>
                <w:szCs w:val="18"/>
              </w:rPr>
              <w:t>o</w:t>
            </w:r>
            <w:r w:rsidRPr="0002680C">
              <w:rPr>
                <w:rFonts w:ascii="Tahoma" w:eastAsia="Tahoma" w:hAnsi="Tahoma" w:cs="Tahoma"/>
                <w:b/>
                <w:bCs/>
                <w:sz w:val="18"/>
                <w:szCs w:val="18"/>
              </w:rPr>
              <w:t>t</w:t>
            </w:r>
            <w:r w:rsidRPr="0002680C">
              <w:rPr>
                <w:rFonts w:ascii="Tahoma" w:eastAsia="Tahoma" w:hAnsi="Tahoma" w:cs="Tahoma"/>
                <w:b/>
                <w:bCs/>
                <w:spacing w:val="1"/>
                <w:sz w:val="18"/>
                <w:szCs w:val="18"/>
              </w:rPr>
              <w:t xml:space="preserve"> </w:t>
            </w:r>
            <w:r w:rsidRPr="0002680C">
              <w:rPr>
                <w:rFonts w:ascii="Tahoma" w:eastAsia="Tahoma" w:hAnsi="Tahoma" w:cs="Tahoma"/>
                <w:spacing w:val="1"/>
                <w:sz w:val="18"/>
                <w:szCs w:val="18"/>
              </w:rPr>
              <w:t>ma</w:t>
            </w:r>
            <w:r w:rsidRPr="0002680C">
              <w:rPr>
                <w:rFonts w:ascii="Tahoma" w:eastAsia="Tahoma" w:hAnsi="Tahoma" w:cs="Tahoma"/>
                <w:sz w:val="18"/>
                <w:szCs w:val="18"/>
              </w:rPr>
              <w:t>de</w:t>
            </w:r>
            <w:r w:rsidRPr="0002680C">
              <w:rPr>
                <w:rFonts w:ascii="Tahoma" w:eastAsia="Tahoma" w:hAnsi="Tahoma" w:cs="Tahoma"/>
                <w:spacing w:val="-2"/>
                <w:sz w:val="18"/>
                <w:szCs w:val="18"/>
              </w:rPr>
              <w:t xml:space="preserve"> </w:t>
            </w:r>
            <w:r w:rsidRPr="0002680C">
              <w:rPr>
                <w:rFonts w:ascii="Tahoma" w:eastAsia="Tahoma" w:hAnsi="Tahoma" w:cs="Tahoma"/>
                <w:spacing w:val="-1"/>
                <w:sz w:val="18"/>
                <w:szCs w:val="18"/>
              </w:rPr>
              <w:t>u</w:t>
            </w:r>
            <w:r w:rsidRPr="0002680C">
              <w:rPr>
                <w:rFonts w:ascii="Tahoma" w:eastAsia="Tahoma" w:hAnsi="Tahoma" w:cs="Tahoma"/>
                <w:spacing w:val="3"/>
                <w:sz w:val="18"/>
                <w:szCs w:val="18"/>
              </w:rPr>
              <w:t>s</w:t>
            </w:r>
            <w:r w:rsidRPr="0002680C">
              <w:rPr>
                <w:rFonts w:ascii="Tahoma" w:eastAsia="Tahoma" w:hAnsi="Tahoma" w:cs="Tahoma"/>
                <w:spacing w:val="-1"/>
                <w:sz w:val="18"/>
                <w:szCs w:val="18"/>
              </w:rPr>
              <w:t>in</w:t>
            </w:r>
            <w:r w:rsidRPr="0002680C">
              <w:rPr>
                <w:rFonts w:ascii="Tahoma" w:eastAsia="Tahoma" w:hAnsi="Tahoma" w:cs="Tahoma"/>
                <w:sz w:val="18"/>
                <w:szCs w:val="18"/>
              </w:rPr>
              <w:t>g</w:t>
            </w:r>
            <w:r w:rsidRPr="0002680C">
              <w:rPr>
                <w:rFonts w:ascii="Tahoma" w:eastAsia="Tahoma" w:hAnsi="Tahoma" w:cs="Tahoma"/>
                <w:spacing w:val="-1"/>
                <w:sz w:val="18"/>
                <w:szCs w:val="18"/>
              </w:rPr>
              <w:t xml:space="preserve"> </w:t>
            </w:r>
            <w:r w:rsidRPr="0002680C">
              <w:rPr>
                <w:rFonts w:ascii="Tahoma" w:eastAsia="Tahoma" w:hAnsi="Tahoma" w:cs="Tahoma"/>
                <w:sz w:val="18"/>
                <w:szCs w:val="18"/>
              </w:rPr>
              <w:t>sc</w:t>
            </w:r>
            <w:r w:rsidRPr="0002680C">
              <w:rPr>
                <w:rFonts w:ascii="Tahoma" w:eastAsia="Tahoma" w:hAnsi="Tahoma" w:cs="Tahoma"/>
                <w:spacing w:val="2"/>
                <w:sz w:val="18"/>
                <w:szCs w:val="18"/>
              </w:rPr>
              <w:t>i</w:t>
            </w:r>
            <w:r w:rsidRPr="0002680C">
              <w:rPr>
                <w:rFonts w:ascii="Tahoma" w:eastAsia="Tahoma" w:hAnsi="Tahoma" w:cs="Tahoma"/>
                <w:spacing w:val="1"/>
                <w:sz w:val="18"/>
                <w:szCs w:val="18"/>
              </w:rPr>
              <w:t>e</w:t>
            </w:r>
            <w:r w:rsidRPr="0002680C">
              <w:rPr>
                <w:rFonts w:ascii="Tahoma" w:eastAsia="Tahoma" w:hAnsi="Tahoma" w:cs="Tahoma"/>
                <w:spacing w:val="-1"/>
                <w:sz w:val="18"/>
                <w:szCs w:val="18"/>
              </w:rPr>
              <w:t>n</w:t>
            </w:r>
            <w:r w:rsidRPr="0002680C">
              <w:rPr>
                <w:rFonts w:ascii="Tahoma" w:eastAsia="Tahoma" w:hAnsi="Tahoma" w:cs="Tahoma"/>
                <w:sz w:val="18"/>
                <w:szCs w:val="18"/>
              </w:rPr>
              <w:t>ce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al</w:t>
            </w:r>
            <w:r w:rsidRPr="0002680C">
              <w:rPr>
                <w:rFonts w:ascii="Tahoma" w:eastAsia="Tahoma" w:hAnsi="Tahoma" w:cs="Tahoma"/>
                <w:spacing w:val="1"/>
                <w:sz w:val="18"/>
                <w:szCs w:val="18"/>
              </w:rPr>
              <w:t>o</w:t>
            </w:r>
            <w:r w:rsidRPr="0002680C">
              <w:rPr>
                <w:rFonts w:ascii="Tahoma" w:eastAsia="Tahoma" w:hAnsi="Tahoma" w:cs="Tahoma"/>
                <w:spacing w:val="-1"/>
                <w:sz w:val="18"/>
                <w:szCs w:val="18"/>
              </w:rPr>
              <w:t>n</w:t>
            </w:r>
            <w:r w:rsidRPr="0002680C">
              <w:rPr>
                <w:rFonts w:ascii="Tahoma" w:eastAsia="Tahoma" w:hAnsi="Tahoma" w:cs="Tahoma"/>
                <w:spacing w:val="1"/>
                <w:sz w:val="18"/>
                <w:szCs w:val="18"/>
              </w:rPr>
              <w:t>e</w:t>
            </w:r>
            <w:r w:rsidRPr="0002680C">
              <w:rPr>
                <w:rFonts w:ascii="Tahoma" w:eastAsia="Tahoma" w:hAnsi="Tahoma" w:cs="Tahoma"/>
                <w:sz w:val="18"/>
                <w:szCs w:val="18"/>
              </w:rPr>
              <w:t>,</w:t>
            </w:r>
            <w:r w:rsidRPr="0002680C">
              <w:rPr>
                <w:rFonts w:ascii="Tahoma" w:eastAsia="Tahoma" w:hAnsi="Tahoma" w:cs="Tahoma"/>
                <w:spacing w:val="-3"/>
                <w:sz w:val="18"/>
                <w:szCs w:val="18"/>
              </w:rPr>
              <w:t xml:space="preserve"> </w:t>
            </w:r>
            <w:r w:rsidRPr="0002680C">
              <w:rPr>
                <w:rFonts w:ascii="Tahoma" w:eastAsia="Tahoma" w:hAnsi="Tahoma" w:cs="Tahoma"/>
                <w:spacing w:val="2"/>
                <w:sz w:val="18"/>
                <w:szCs w:val="18"/>
              </w:rPr>
              <w:t>b</w:t>
            </w:r>
            <w:r w:rsidRPr="0002680C">
              <w:rPr>
                <w:rFonts w:ascii="Tahoma" w:eastAsia="Tahoma" w:hAnsi="Tahoma" w:cs="Tahoma"/>
                <w:spacing w:val="-1"/>
                <w:sz w:val="18"/>
                <w:szCs w:val="18"/>
              </w:rPr>
              <w:t>u</w:t>
            </w:r>
            <w:r w:rsidRPr="0002680C">
              <w:rPr>
                <w:rFonts w:ascii="Tahoma" w:eastAsia="Tahoma" w:hAnsi="Tahoma" w:cs="Tahoma"/>
                <w:sz w:val="18"/>
                <w:szCs w:val="18"/>
              </w:rPr>
              <w:t>t</w:t>
            </w:r>
            <w:r w:rsidRPr="0002680C">
              <w:rPr>
                <w:rFonts w:ascii="Tahoma" w:eastAsia="Tahoma" w:hAnsi="Tahoma" w:cs="Tahoma"/>
                <w:spacing w:val="-3"/>
                <w:sz w:val="18"/>
                <w:szCs w:val="18"/>
              </w:rPr>
              <w:t xml:space="preserve"> </w:t>
            </w:r>
            <w:r w:rsidRPr="0002680C">
              <w:rPr>
                <w:rFonts w:ascii="Tahoma" w:eastAsia="Tahoma" w:hAnsi="Tahoma" w:cs="Tahoma"/>
                <w:sz w:val="18"/>
                <w:szCs w:val="18"/>
              </w:rPr>
              <w:t>r</w:t>
            </w:r>
            <w:r w:rsidRPr="0002680C">
              <w:rPr>
                <w:rFonts w:ascii="Tahoma" w:eastAsia="Tahoma" w:hAnsi="Tahoma" w:cs="Tahoma"/>
                <w:spacing w:val="1"/>
                <w:sz w:val="18"/>
                <w:szCs w:val="18"/>
              </w:rPr>
              <w:t>e</w:t>
            </w:r>
            <w:r w:rsidRPr="0002680C">
              <w:rPr>
                <w:rFonts w:ascii="Tahoma" w:eastAsia="Tahoma" w:hAnsi="Tahoma" w:cs="Tahoma"/>
                <w:spacing w:val="-1"/>
                <w:sz w:val="18"/>
                <w:szCs w:val="18"/>
              </w:rPr>
              <w:t>l</w:t>
            </w:r>
            <w:r w:rsidRPr="0002680C">
              <w:rPr>
                <w:rFonts w:ascii="Tahoma" w:eastAsia="Tahoma" w:hAnsi="Tahoma" w:cs="Tahoma"/>
                <w:sz w:val="18"/>
                <w:szCs w:val="18"/>
              </w:rPr>
              <w:t xml:space="preserve">y </w:t>
            </w:r>
            <w:r w:rsidRPr="0002680C">
              <w:rPr>
                <w:rFonts w:ascii="Tahoma" w:eastAsia="Tahoma" w:hAnsi="Tahoma" w:cs="Tahoma"/>
                <w:spacing w:val="1"/>
                <w:sz w:val="18"/>
                <w:szCs w:val="18"/>
              </w:rPr>
              <w:t>o</w:t>
            </w:r>
            <w:r w:rsidRPr="0002680C">
              <w:rPr>
                <w:rFonts w:ascii="Tahoma" w:eastAsia="Tahoma" w:hAnsi="Tahoma" w:cs="Tahoma"/>
                <w:sz w:val="18"/>
                <w:szCs w:val="18"/>
              </w:rPr>
              <w:t>n</w:t>
            </w:r>
            <w:r w:rsidRPr="0002680C">
              <w:rPr>
                <w:rFonts w:ascii="Tahoma" w:eastAsia="Tahoma" w:hAnsi="Tahoma" w:cs="Tahoma"/>
                <w:spacing w:val="-3"/>
                <w:sz w:val="18"/>
                <w:szCs w:val="18"/>
              </w:rPr>
              <w:t xml:space="preserve"> </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z w:val="18"/>
                <w:szCs w:val="18"/>
              </w:rPr>
              <w:t>c</w:t>
            </w:r>
            <w:r w:rsidRPr="0002680C">
              <w:rPr>
                <w:rFonts w:ascii="Tahoma" w:eastAsia="Tahoma" w:hAnsi="Tahoma" w:cs="Tahoma"/>
                <w:spacing w:val="2"/>
                <w:sz w:val="18"/>
                <w:szCs w:val="18"/>
              </w:rPr>
              <w:t>i</w:t>
            </w:r>
            <w:r w:rsidRPr="0002680C">
              <w:rPr>
                <w:rFonts w:ascii="Tahoma" w:eastAsia="Tahoma" w:hAnsi="Tahoma" w:cs="Tahoma"/>
                <w:spacing w:val="-1"/>
                <w:sz w:val="18"/>
                <w:szCs w:val="18"/>
              </w:rPr>
              <w:t>a</w:t>
            </w:r>
            <w:r w:rsidRPr="0002680C">
              <w:rPr>
                <w:rFonts w:ascii="Tahoma" w:eastAsia="Tahoma" w:hAnsi="Tahoma" w:cs="Tahoma"/>
                <w:sz w:val="18"/>
                <w:szCs w:val="18"/>
              </w:rPr>
              <w:t xml:space="preserve">l </w:t>
            </w:r>
            <w:r w:rsidRPr="0002680C">
              <w:rPr>
                <w:rFonts w:ascii="Tahoma" w:eastAsia="Tahoma" w:hAnsi="Tahoma" w:cs="Tahoma"/>
                <w:spacing w:val="-1"/>
                <w:sz w:val="18"/>
                <w:szCs w:val="18"/>
              </w:rPr>
              <w:t>an</w:t>
            </w:r>
            <w:r w:rsidRPr="0002680C">
              <w:rPr>
                <w:rFonts w:ascii="Tahoma" w:eastAsia="Tahoma" w:hAnsi="Tahoma" w:cs="Tahoma"/>
                <w:sz w:val="18"/>
                <w:szCs w:val="18"/>
              </w:rPr>
              <w:t>d c</w:t>
            </w:r>
            <w:r w:rsidRPr="0002680C">
              <w:rPr>
                <w:rFonts w:ascii="Tahoma" w:eastAsia="Tahoma" w:hAnsi="Tahoma" w:cs="Tahoma"/>
                <w:spacing w:val="-1"/>
                <w:sz w:val="18"/>
                <w:szCs w:val="18"/>
              </w:rPr>
              <w:t>u</w:t>
            </w:r>
            <w:r w:rsidRPr="0002680C">
              <w:rPr>
                <w:rFonts w:ascii="Tahoma" w:eastAsia="Tahoma" w:hAnsi="Tahoma" w:cs="Tahoma"/>
                <w:spacing w:val="2"/>
                <w:sz w:val="18"/>
                <w:szCs w:val="18"/>
              </w:rPr>
              <w:t>l</w:t>
            </w:r>
            <w:r w:rsidRPr="0002680C">
              <w:rPr>
                <w:rFonts w:ascii="Tahoma" w:eastAsia="Tahoma" w:hAnsi="Tahoma" w:cs="Tahoma"/>
                <w:spacing w:val="-1"/>
                <w:sz w:val="18"/>
                <w:szCs w:val="18"/>
              </w:rPr>
              <w:t>tu</w:t>
            </w:r>
            <w:r w:rsidRPr="0002680C">
              <w:rPr>
                <w:rFonts w:ascii="Tahoma" w:eastAsia="Tahoma" w:hAnsi="Tahoma" w:cs="Tahoma"/>
                <w:spacing w:val="2"/>
                <w:sz w:val="18"/>
                <w:szCs w:val="18"/>
              </w:rPr>
              <w:t>r</w:t>
            </w:r>
            <w:r w:rsidRPr="0002680C">
              <w:rPr>
                <w:rFonts w:ascii="Tahoma" w:eastAsia="Tahoma" w:hAnsi="Tahoma" w:cs="Tahoma"/>
                <w:spacing w:val="-1"/>
                <w:sz w:val="18"/>
                <w:szCs w:val="18"/>
              </w:rPr>
              <w:t>a</w:t>
            </w:r>
            <w:r w:rsidRPr="0002680C">
              <w:rPr>
                <w:rFonts w:ascii="Tahoma" w:eastAsia="Tahoma" w:hAnsi="Tahoma" w:cs="Tahoma"/>
                <w:sz w:val="18"/>
                <w:szCs w:val="18"/>
              </w:rPr>
              <w:t>l</w:t>
            </w:r>
            <w:r w:rsidRPr="0002680C">
              <w:rPr>
                <w:rFonts w:ascii="Tahoma" w:eastAsia="Tahoma" w:hAnsi="Tahoma" w:cs="Tahoma"/>
                <w:spacing w:val="-4"/>
                <w:sz w:val="18"/>
                <w:szCs w:val="18"/>
              </w:rPr>
              <w:t xml:space="preserve"> </w:t>
            </w:r>
            <w:r w:rsidRPr="0002680C">
              <w:rPr>
                <w:rFonts w:ascii="Tahoma" w:eastAsia="Tahoma" w:hAnsi="Tahoma" w:cs="Tahoma"/>
                <w:sz w:val="18"/>
                <w:szCs w:val="18"/>
              </w:rPr>
              <w:t>c</w:t>
            </w:r>
            <w:r w:rsidRPr="0002680C">
              <w:rPr>
                <w:rFonts w:ascii="Tahoma" w:eastAsia="Tahoma" w:hAnsi="Tahoma" w:cs="Tahoma"/>
                <w:spacing w:val="1"/>
                <w:sz w:val="18"/>
                <w:szCs w:val="18"/>
              </w:rPr>
              <w:t>o</w:t>
            </w:r>
            <w:r w:rsidRPr="0002680C">
              <w:rPr>
                <w:rFonts w:ascii="Tahoma" w:eastAsia="Tahoma" w:hAnsi="Tahoma" w:cs="Tahoma"/>
                <w:spacing w:val="-1"/>
                <w:sz w:val="18"/>
                <w:szCs w:val="18"/>
              </w:rPr>
              <w:t>nt</w:t>
            </w:r>
            <w:r w:rsidRPr="0002680C">
              <w:rPr>
                <w:rFonts w:ascii="Tahoma" w:eastAsia="Tahoma" w:hAnsi="Tahoma" w:cs="Tahoma"/>
                <w:spacing w:val="1"/>
                <w:sz w:val="18"/>
                <w:szCs w:val="18"/>
              </w:rPr>
              <w:t>ex</w:t>
            </w:r>
            <w:r w:rsidRPr="0002680C">
              <w:rPr>
                <w:rFonts w:ascii="Tahoma" w:eastAsia="Tahoma" w:hAnsi="Tahoma" w:cs="Tahoma"/>
                <w:spacing w:val="-1"/>
                <w:sz w:val="18"/>
                <w:szCs w:val="18"/>
              </w:rPr>
              <w:t>t</w:t>
            </w:r>
            <w:r w:rsidRPr="0002680C">
              <w:rPr>
                <w:rFonts w:ascii="Tahoma" w:eastAsia="Tahoma" w:hAnsi="Tahoma" w:cs="Tahoma"/>
                <w:sz w:val="18"/>
                <w:szCs w:val="18"/>
              </w:rPr>
              <w:t>s</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t</w:t>
            </w:r>
            <w:r w:rsidRPr="0002680C">
              <w:rPr>
                <w:rFonts w:ascii="Tahoma" w:eastAsia="Tahoma" w:hAnsi="Tahoma" w:cs="Tahoma"/>
                <w:sz w:val="18"/>
                <w:szCs w:val="18"/>
              </w:rPr>
              <w:t>o r</w:t>
            </w:r>
            <w:r w:rsidRPr="0002680C">
              <w:rPr>
                <w:rFonts w:ascii="Tahoma" w:eastAsia="Tahoma" w:hAnsi="Tahoma" w:cs="Tahoma"/>
                <w:spacing w:val="1"/>
                <w:sz w:val="18"/>
                <w:szCs w:val="18"/>
              </w:rPr>
              <w:t>e</w:t>
            </w:r>
            <w:r w:rsidRPr="0002680C">
              <w:rPr>
                <w:rFonts w:ascii="Tahoma" w:eastAsia="Tahoma" w:hAnsi="Tahoma" w:cs="Tahoma"/>
                <w:sz w:val="18"/>
                <w:szCs w:val="18"/>
              </w:rPr>
              <w:t>s</w:t>
            </w:r>
            <w:r w:rsidRPr="0002680C">
              <w:rPr>
                <w:rFonts w:ascii="Tahoma" w:eastAsia="Tahoma" w:hAnsi="Tahoma" w:cs="Tahoma"/>
                <w:spacing w:val="1"/>
                <w:sz w:val="18"/>
                <w:szCs w:val="18"/>
              </w:rPr>
              <w:t>o</w:t>
            </w:r>
            <w:r w:rsidRPr="0002680C">
              <w:rPr>
                <w:rFonts w:ascii="Tahoma" w:eastAsia="Tahoma" w:hAnsi="Tahoma" w:cs="Tahoma"/>
                <w:spacing w:val="-1"/>
                <w:sz w:val="18"/>
                <w:szCs w:val="18"/>
              </w:rPr>
              <w:t>l</w:t>
            </w:r>
            <w:r w:rsidRPr="0002680C">
              <w:rPr>
                <w:rFonts w:ascii="Tahoma" w:eastAsia="Tahoma" w:hAnsi="Tahoma" w:cs="Tahoma"/>
                <w:sz w:val="18"/>
                <w:szCs w:val="18"/>
              </w:rPr>
              <w:t>ve</w:t>
            </w:r>
            <w:r w:rsidRPr="0002680C">
              <w:rPr>
                <w:rFonts w:ascii="Tahoma" w:eastAsia="Tahoma" w:hAnsi="Tahoma" w:cs="Tahoma"/>
                <w:spacing w:val="-3"/>
                <w:sz w:val="18"/>
                <w:szCs w:val="18"/>
              </w:rPr>
              <w:t xml:space="preserve"> </w:t>
            </w:r>
            <w:r w:rsidRPr="0002680C">
              <w:rPr>
                <w:rFonts w:ascii="Tahoma" w:eastAsia="Tahoma" w:hAnsi="Tahoma" w:cs="Tahoma"/>
                <w:spacing w:val="-1"/>
                <w:sz w:val="18"/>
                <w:szCs w:val="18"/>
              </w:rPr>
              <w:t>i</w:t>
            </w:r>
            <w:r w:rsidRPr="0002680C">
              <w:rPr>
                <w:rFonts w:ascii="Tahoma" w:eastAsia="Tahoma" w:hAnsi="Tahoma" w:cs="Tahoma"/>
                <w:sz w:val="18"/>
                <w:szCs w:val="18"/>
              </w:rPr>
              <w:t>s</w:t>
            </w:r>
            <w:r w:rsidRPr="0002680C">
              <w:rPr>
                <w:rFonts w:ascii="Tahoma" w:eastAsia="Tahoma" w:hAnsi="Tahoma" w:cs="Tahoma"/>
                <w:spacing w:val="3"/>
                <w:sz w:val="18"/>
                <w:szCs w:val="18"/>
              </w:rPr>
              <w:t>s</w:t>
            </w:r>
            <w:r w:rsidRPr="0002680C">
              <w:rPr>
                <w:rFonts w:ascii="Tahoma" w:eastAsia="Tahoma" w:hAnsi="Tahoma" w:cs="Tahoma"/>
                <w:spacing w:val="-1"/>
                <w:sz w:val="18"/>
                <w:szCs w:val="18"/>
              </w:rPr>
              <w:t>u</w:t>
            </w:r>
            <w:r w:rsidRPr="0002680C">
              <w:rPr>
                <w:rFonts w:ascii="Tahoma" w:eastAsia="Tahoma" w:hAnsi="Tahoma" w:cs="Tahoma"/>
                <w:spacing w:val="1"/>
                <w:sz w:val="18"/>
                <w:szCs w:val="18"/>
              </w:rPr>
              <w:t>e</w:t>
            </w:r>
            <w:r w:rsidRPr="0002680C">
              <w:rPr>
                <w:rFonts w:ascii="Tahoma" w:eastAsia="Tahoma" w:hAnsi="Tahoma" w:cs="Tahoma"/>
                <w:sz w:val="18"/>
                <w:szCs w:val="18"/>
              </w:rPr>
              <w:t>s.</w:t>
            </w:r>
          </w:p>
        </w:tc>
      </w:tr>
    </w:tbl>
    <w:p w:rsidR="00641553" w:rsidRDefault="00641553" w:rsidP="00641553">
      <w:pPr>
        <w:pStyle w:val="SectionMainText"/>
        <w:pBdr>
          <w:bottom w:val="single" w:sz="36" w:space="1" w:color="auto"/>
        </w:pBdr>
      </w:pPr>
    </w:p>
    <w:p w:rsidR="00482FAD" w:rsidRDefault="00482FAD" w:rsidP="00641553">
      <w:pPr>
        <w:pStyle w:val="SectionMainText"/>
        <w:pBdr>
          <w:bottom w:val="single" w:sz="36" w:space="1" w:color="auto"/>
        </w:pBdr>
        <w:sectPr w:rsidR="00482FAD" w:rsidSect="009A2ED5">
          <w:headerReference w:type="default" r:id="rId56"/>
          <w:pgSz w:w="15840" w:h="12240" w:orient="landscape"/>
          <w:pgMar w:top="540" w:right="600" w:bottom="760" w:left="620" w:header="0" w:footer="571" w:gutter="0"/>
          <w:cols w:space="720"/>
        </w:sectPr>
      </w:pPr>
    </w:p>
    <w:p w:rsidR="00FB628C" w:rsidRDefault="00D35C09" w:rsidP="00FB628C">
      <w:pPr>
        <w:pStyle w:val="SectionHeading"/>
      </w:pPr>
      <w:r>
        <w:lastRenderedPageBreak/>
        <w:t xml:space="preserve">Appendix </w:t>
      </w:r>
      <w:r w:rsidR="00D15B30">
        <w:t>I</w:t>
      </w:r>
      <w:r>
        <w:t>X</w:t>
      </w:r>
    </w:p>
    <w:p w:rsidR="00FB628C" w:rsidRDefault="00FB628C" w:rsidP="00FB628C">
      <w:pPr>
        <w:pStyle w:val="SectionHeading"/>
        <w:rPr>
          <w:sz w:val="44"/>
        </w:rPr>
      </w:pPr>
      <w:r>
        <w:rPr>
          <w:sz w:val="44"/>
        </w:rPr>
        <w:t>Relevant Contexts for Teaching Science and Technology/Engineering</w:t>
      </w:r>
    </w:p>
    <w:p w:rsidR="00FB628C" w:rsidRDefault="00FB628C" w:rsidP="00FB628C">
      <w:pPr>
        <w:pStyle w:val="SectionMainText"/>
      </w:pPr>
    </w:p>
    <w:p w:rsidR="009F3251" w:rsidRPr="0008116D" w:rsidRDefault="009F3251" w:rsidP="009F3251">
      <w:pPr>
        <w:pStyle w:val="NoSpacing"/>
        <w:rPr>
          <w:rFonts w:ascii="Times New Roman" w:hAnsi="Times New Roman"/>
        </w:rPr>
      </w:pPr>
      <w:r w:rsidRPr="0008116D">
        <w:rPr>
          <w:rFonts w:ascii="Times New Roman" w:hAnsi="Times New Roman"/>
        </w:rPr>
        <w:t>Science</w:t>
      </w:r>
      <w:r w:rsidR="003A2211">
        <w:rPr>
          <w:rFonts w:ascii="Times New Roman" w:hAnsi="Times New Roman"/>
        </w:rPr>
        <w:t>,</w:t>
      </w:r>
      <w:r w:rsidRPr="0008116D">
        <w:rPr>
          <w:rFonts w:ascii="Times New Roman" w:hAnsi="Times New Roman"/>
        </w:rPr>
        <w:t xml:space="preserve"> technology</w:t>
      </w:r>
      <w:r w:rsidR="003A2211">
        <w:rPr>
          <w:rFonts w:ascii="Times New Roman" w:hAnsi="Times New Roman"/>
        </w:rPr>
        <w:t>,</w:t>
      </w:r>
      <w:r w:rsidRPr="0008116D">
        <w:rPr>
          <w:rFonts w:ascii="Times New Roman" w:hAnsi="Times New Roman"/>
        </w:rPr>
        <w:t xml:space="preserve"> and engineering influence many aspects of </w:t>
      </w:r>
      <w:r w:rsidR="00905799">
        <w:rPr>
          <w:rFonts w:ascii="Times New Roman" w:hAnsi="Times New Roman"/>
        </w:rPr>
        <w:t>people’s</w:t>
      </w:r>
      <w:r w:rsidRPr="0008116D">
        <w:rPr>
          <w:rFonts w:ascii="Times New Roman" w:hAnsi="Times New Roman"/>
        </w:rPr>
        <w:t xml:space="preserve"> lives and in turn, </w:t>
      </w:r>
      <w:r w:rsidR="00905799">
        <w:rPr>
          <w:rFonts w:ascii="Times New Roman" w:hAnsi="Times New Roman"/>
        </w:rPr>
        <w:t xml:space="preserve">people </w:t>
      </w:r>
      <w:r w:rsidRPr="0008116D">
        <w:rPr>
          <w:rFonts w:ascii="Times New Roman" w:hAnsi="Times New Roman"/>
        </w:rPr>
        <w:t>influence the direction and use of scientific, engineer</w:t>
      </w:r>
      <w:r w:rsidR="003A2211">
        <w:rPr>
          <w:rFonts w:ascii="Times New Roman" w:hAnsi="Times New Roman"/>
        </w:rPr>
        <w:t>ing and technological endeavors. Designing curriculum that uses a real-</w:t>
      </w:r>
      <w:r w:rsidRPr="0008116D">
        <w:rPr>
          <w:rFonts w:ascii="Times New Roman" w:hAnsi="Times New Roman"/>
        </w:rPr>
        <w:t xml:space="preserve">world context can provide students </w:t>
      </w:r>
      <w:r w:rsidR="00905799">
        <w:rPr>
          <w:rFonts w:ascii="Times New Roman" w:hAnsi="Times New Roman"/>
        </w:rPr>
        <w:t xml:space="preserve">a relevant context </w:t>
      </w:r>
      <w:r w:rsidRPr="0008116D">
        <w:rPr>
          <w:rFonts w:ascii="Times New Roman" w:hAnsi="Times New Roman"/>
        </w:rPr>
        <w:t xml:space="preserve">that supports understanding </w:t>
      </w:r>
      <w:r w:rsidR="003A2211">
        <w:rPr>
          <w:rFonts w:ascii="Times New Roman" w:hAnsi="Times New Roman"/>
        </w:rPr>
        <w:t xml:space="preserve">and application of core ideas and practices. </w:t>
      </w:r>
      <w:r w:rsidRPr="0008116D">
        <w:rPr>
          <w:rFonts w:ascii="Times New Roman" w:hAnsi="Times New Roman"/>
        </w:rPr>
        <w:t xml:space="preserve">These </w:t>
      </w:r>
      <w:r w:rsidR="003A2211">
        <w:rPr>
          <w:rFonts w:ascii="Times New Roman" w:hAnsi="Times New Roman"/>
        </w:rPr>
        <w:t xml:space="preserve">contexts </w:t>
      </w:r>
      <w:r w:rsidRPr="0008116D">
        <w:rPr>
          <w:rFonts w:ascii="Times New Roman" w:hAnsi="Times New Roman"/>
        </w:rPr>
        <w:t xml:space="preserve">can </w:t>
      </w:r>
      <w:r w:rsidR="003A2211">
        <w:rPr>
          <w:rFonts w:ascii="Times New Roman" w:hAnsi="Times New Roman"/>
        </w:rPr>
        <w:t>engage and motivate</w:t>
      </w:r>
      <w:r w:rsidRPr="0008116D">
        <w:rPr>
          <w:rFonts w:ascii="Times New Roman" w:hAnsi="Times New Roman"/>
        </w:rPr>
        <w:t xml:space="preserve"> students to deepen their understanding, apply their learning, </w:t>
      </w:r>
      <w:r w:rsidR="003A2211">
        <w:rPr>
          <w:rFonts w:ascii="Times New Roman" w:hAnsi="Times New Roman"/>
        </w:rPr>
        <w:t xml:space="preserve">build identity as a civic participant, </w:t>
      </w:r>
      <w:r w:rsidRPr="0008116D">
        <w:rPr>
          <w:rFonts w:ascii="Times New Roman" w:hAnsi="Times New Roman"/>
        </w:rPr>
        <w:t>communicate their ideas</w:t>
      </w:r>
      <w:r w:rsidR="003A2211">
        <w:rPr>
          <w:rFonts w:ascii="Times New Roman" w:hAnsi="Times New Roman"/>
        </w:rPr>
        <w:t>,</w:t>
      </w:r>
      <w:r w:rsidRPr="0008116D">
        <w:rPr>
          <w:rFonts w:ascii="Times New Roman" w:hAnsi="Times New Roman"/>
        </w:rPr>
        <w:t xml:space="preserve"> an</w:t>
      </w:r>
      <w:r w:rsidR="003A2211">
        <w:rPr>
          <w:rFonts w:ascii="Times New Roman" w:hAnsi="Times New Roman"/>
        </w:rPr>
        <w:t>d prepare them for college and</w:t>
      </w:r>
      <w:r w:rsidRPr="0008116D">
        <w:rPr>
          <w:rFonts w:ascii="Times New Roman" w:hAnsi="Times New Roman"/>
        </w:rPr>
        <w:t xml:space="preserve"> careers.  </w:t>
      </w:r>
    </w:p>
    <w:p w:rsidR="009F3251" w:rsidRDefault="009F3251" w:rsidP="009F3251">
      <w:pPr>
        <w:pStyle w:val="NoSpacing"/>
        <w:rPr>
          <w:rFonts w:ascii="Times New Roman" w:hAnsi="Times New Roman"/>
          <w:color w:val="000000"/>
          <w:shd w:val="clear" w:color="auto" w:fill="FFFFFF"/>
        </w:rPr>
      </w:pPr>
    </w:p>
    <w:p w:rsidR="009F3251" w:rsidRPr="003A2D64" w:rsidRDefault="003A2211" w:rsidP="009F3251">
      <w:pPr>
        <w:pStyle w:val="NoSpacing"/>
        <w:rPr>
          <w:rFonts w:ascii="Times New Roman" w:hAnsi="Times New Roman"/>
        </w:rPr>
      </w:pPr>
      <w:r>
        <w:rPr>
          <w:rFonts w:ascii="Times New Roman" w:hAnsi="Times New Roman"/>
          <w:color w:val="000000"/>
          <w:shd w:val="clear" w:color="auto" w:fill="FFFFFF"/>
        </w:rPr>
        <w:t>Relevant c</w:t>
      </w:r>
      <w:r w:rsidR="009F3251" w:rsidRPr="003A2D64">
        <w:rPr>
          <w:rFonts w:ascii="Times New Roman" w:hAnsi="Times New Roman"/>
          <w:color w:val="000000"/>
          <w:shd w:val="clear" w:color="auto" w:fill="FFFFFF"/>
        </w:rPr>
        <w:t>onte</w:t>
      </w:r>
      <w:r w:rsidR="009F3251">
        <w:rPr>
          <w:rFonts w:ascii="Times New Roman" w:hAnsi="Times New Roman"/>
          <w:color w:val="000000"/>
          <w:shd w:val="clear" w:color="auto" w:fill="FFFFFF"/>
        </w:rPr>
        <w:t>xts may be drawn from science,</w:t>
      </w:r>
      <w:r w:rsidR="009F3251" w:rsidRPr="003A2D64">
        <w:rPr>
          <w:rFonts w:ascii="Times New Roman" w:hAnsi="Times New Roman"/>
          <w:color w:val="000000"/>
          <w:shd w:val="clear" w:color="auto" w:fill="FFFFFF"/>
        </w:rPr>
        <w:t xml:space="preserve"> technology</w:t>
      </w:r>
      <w:r>
        <w:rPr>
          <w:rFonts w:ascii="Times New Roman" w:hAnsi="Times New Roman"/>
          <w:color w:val="000000"/>
          <w:shd w:val="clear" w:color="auto" w:fill="FFFFFF"/>
        </w:rPr>
        <w:t xml:space="preserve">, and </w:t>
      </w:r>
      <w:r w:rsidR="009F3251">
        <w:rPr>
          <w:rFonts w:ascii="Times New Roman" w:hAnsi="Times New Roman"/>
          <w:color w:val="000000"/>
          <w:shd w:val="clear" w:color="auto" w:fill="FFFFFF"/>
        </w:rPr>
        <w:t>engineering</w:t>
      </w:r>
      <w:r w:rsidR="009F3251" w:rsidRPr="003A2D64">
        <w:rPr>
          <w:rFonts w:ascii="Times New Roman" w:hAnsi="Times New Roman"/>
          <w:color w:val="000000"/>
          <w:shd w:val="clear" w:color="auto" w:fill="FFFFFF"/>
        </w:rPr>
        <w:t xml:space="preserve"> in society, nature and his</w:t>
      </w:r>
      <w:r w:rsidR="009F3251">
        <w:rPr>
          <w:rFonts w:ascii="Times New Roman" w:hAnsi="Times New Roman"/>
          <w:color w:val="000000"/>
          <w:shd w:val="clear" w:color="auto" w:fill="FFFFFF"/>
        </w:rPr>
        <w:t>tory of science, cultural and</w:t>
      </w:r>
      <w:r w:rsidR="009F3251" w:rsidRPr="003A2D64">
        <w:rPr>
          <w:rFonts w:ascii="Times New Roman" w:hAnsi="Times New Roman"/>
          <w:color w:val="000000"/>
          <w:shd w:val="clear" w:color="auto" w:fill="FFFFFF"/>
        </w:rPr>
        <w:t xml:space="preserve"> technological perspectives, </w:t>
      </w:r>
      <w:r w:rsidR="00905799">
        <w:rPr>
          <w:rFonts w:ascii="Times New Roman" w:hAnsi="Times New Roman"/>
          <w:color w:val="000000"/>
          <w:shd w:val="clear" w:color="auto" w:fill="FFFFFF"/>
        </w:rPr>
        <w:t>current issues,</w:t>
      </w:r>
      <w:r w:rsidR="009F3251" w:rsidRPr="003A2D64">
        <w:rPr>
          <w:rFonts w:ascii="Times New Roman" w:hAnsi="Times New Roman"/>
          <w:color w:val="000000"/>
          <w:shd w:val="clear" w:color="auto" w:fill="FFFFFF"/>
        </w:rPr>
        <w:t xml:space="preserve"> community issues</w:t>
      </w:r>
      <w:r w:rsidR="00905799">
        <w:rPr>
          <w:rFonts w:ascii="Times New Roman" w:hAnsi="Times New Roman"/>
          <w:color w:val="000000"/>
          <w:shd w:val="clear" w:color="auto" w:fill="FFFFFF"/>
        </w:rPr>
        <w:t>, and a variety of professions</w:t>
      </w:r>
      <w:r>
        <w:rPr>
          <w:rFonts w:ascii="Times New Roman" w:hAnsi="Times New Roman"/>
          <w:color w:val="000000"/>
          <w:shd w:val="clear" w:color="auto" w:fill="FFFFFF"/>
        </w:rPr>
        <w:t>.</w:t>
      </w:r>
      <w:r>
        <w:rPr>
          <w:rFonts w:ascii="Segoe UI" w:hAnsi="Segoe UI" w:cs="Segoe UI"/>
          <w:color w:val="000000"/>
          <w:sz w:val="16"/>
          <w:szCs w:val="16"/>
          <w:shd w:val="clear" w:color="auto" w:fill="FFFFFF"/>
        </w:rPr>
        <w:t xml:space="preserve"> </w:t>
      </w:r>
      <w:r w:rsidR="009F3251">
        <w:rPr>
          <w:rFonts w:ascii="Times New Roman" w:hAnsi="Times New Roman"/>
        </w:rPr>
        <w:t>L</w:t>
      </w:r>
      <w:r w:rsidR="009F3251" w:rsidRPr="0008116D">
        <w:rPr>
          <w:rFonts w:ascii="Times New Roman" w:hAnsi="Times New Roman"/>
        </w:rPr>
        <w:t xml:space="preserve">isted </w:t>
      </w:r>
      <w:r w:rsidR="009F3251">
        <w:rPr>
          <w:rFonts w:ascii="Times New Roman" w:hAnsi="Times New Roman"/>
        </w:rPr>
        <w:t xml:space="preserve">below are </w:t>
      </w:r>
      <w:r w:rsidR="009F3251" w:rsidRPr="00905799">
        <w:rPr>
          <w:rFonts w:ascii="Times New Roman" w:hAnsi="Times New Roman"/>
          <w:i/>
        </w:rPr>
        <w:t>examples</w:t>
      </w:r>
      <w:r w:rsidR="009F3251">
        <w:rPr>
          <w:rFonts w:ascii="Times New Roman" w:hAnsi="Times New Roman"/>
        </w:rPr>
        <w:t xml:space="preserve"> of specific contexts or topics</w:t>
      </w:r>
      <w:r w:rsidR="009F3251" w:rsidRPr="0008116D">
        <w:rPr>
          <w:rFonts w:ascii="Times New Roman" w:hAnsi="Times New Roman"/>
        </w:rPr>
        <w:t xml:space="preserve"> that </w:t>
      </w:r>
      <w:r>
        <w:rPr>
          <w:rFonts w:ascii="Times New Roman" w:hAnsi="Times New Roman"/>
        </w:rPr>
        <w:t xml:space="preserve">can be used to effectively teach </w:t>
      </w:r>
      <w:r w:rsidR="009F3251" w:rsidRPr="0008116D">
        <w:rPr>
          <w:rFonts w:ascii="Times New Roman" w:hAnsi="Times New Roman"/>
        </w:rPr>
        <w:t>Massachusetts</w:t>
      </w:r>
      <w:r w:rsidR="00905799">
        <w:rPr>
          <w:rFonts w:ascii="Times New Roman" w:hAnsi="Times New Roman"/>
        </w:rPr>
        <w:t>’</w:t>
      </w:r>
      <w:r w:rsidR="009F3251" w:rsidRPr="0008116D">
        <w:rPr>
          <w:rFonts w:ascii="Times New Roman" w:hAnsi="Times New Roman"/>
        </w:rPr>
        <w:t xml:space="preserve"> Science</w:t>
      </w:r>
      <w:r w:rsidR="009F3251">
        <w:rPr>
          <w:rFonts w:ascii="Times New Roman" w:hAnsi="Times New Roman"/>
        </w:rPr>
        <w:t xml:space="preserve"> and Technology/Engineering standards</w:t>
      </w:r>
      <w:r w:rsidR="009F3251" w:rsidRPr="0008116D">
        <w:rPr>
          <w:rFonts w:ascii="Times New Roman" w:hAnsi="Times New Roman"/>
        </w:rPr>
        <w:t>.</w:t>
      </w:r>
      <w:r w:rsidR="009F3251">
        <w:rPr>
          <w:rFonts w:ascii="Times New Roman" w:hAnsi="Times New Roman"/>
        </w:rPr>
        <w:t xml:space="preserve"> </w:t>
      </w:r>
      <w:r w:rsidR="009F3251" w:rsidRPr="00AB1EB4">
        <w:rPr>
          <w:rFonts w:ascii="Times New Roman" w:hAnsi="Times New Roman"/>
        </w:rPr>
        <w:t xml:space="preserve">Educators can </w:t>
      </w:r>
      <w:r>
        <w:rPr>
          <w:rFonts w:ascii="Times New Roman" w:hAnsi="Times New Roman"/>
        </w:rPr>
        <w:t xml:space="preserve">use </w:t>
      </w:r>
      <w:r w:rsidR="009F3251" w:rsidRPr="00AB1EB4">
        <w:rPr>
          <w:rFonts w:ascii="Times New Roman" w:hAnsi="Times New Roman"/>
        </w:rPr>
        <w:t xml:space="preserve">one </w:t>
      </w:r>
      <w:r w:rsidR="009F3251">
        <w:rPr>
          <w:rFonts w:ascii="Times New Roman" w:hAnsi="Times New Roman"/>
        </w:rPr>
        <w:t xml:space="preserve">or more </w:t>
      </w:r>
      <w:r w:rsidR="009F3251" w:rsidRPr="00AB1EB4">
        <w:rPr>
          <w:rFonts w:ascii="Times New Roman" w:hAnsi="Times New Roman"/>
        </w:rPr>
        <w:t xml:space="preserve">of these contexts </w:t>
      </w:r>
      <w:r>
        <w:rPr>
          <w:rFonts w:ascii="Times New Roman" w:hAnsi="Times New Roman"/>
        </w:rPr>
        <w:t xml:space="preserve">to design </w:t>
      </w:r>
      <w:r w:rsidR="009F3251" w:rsidRPr="00AB1EB4">
        <w:rPr>
          <w:rFonts w:ascii="Times New Roman" w:hAnsi="Times New Roman"/>
        </w:rPr>
        <w:t>an entire unit</w:t>
      </w:r>
      <w:r w:rsidR="009F3251">
        <w:rPr>
          <w:rFonts w:ascii="Times New Roman" w:hAnsi="Times New Roman"/>
        </w:rPr>
        <w:t>, theme</w:t>
      </w:r>
      <w:r>
        <w:rPr>
          <w:rFonts w:ascii="Times New Roman" w:hAnsi="Times New Roman"/>
        </w:rPr>
        <w:t>,</w:t>
      </w:r>
      <w:r w:rsidR="009F3251">
        <w:rPr>
          <w:rFonts w:ascii="Times New Roman" w:hAnsi="Times New Roman"/>
        </w:rPr>
        <w:t xml:space="preserve"> or course. </w:t>
      </w:r>
      <w:r w:rsidR="009F3251">
        <w:rPr>
          <w:rFonts w:ascii="Times New Roman" w:hAnsi="Times New Roman"/>
          <w:color w:val="000000"/>
          <w:shd w:val="clear" w:color="auto" w:fill="FFFFFF"/>
        </w:rPr>
        <w:t xml:space="preserve">These </w:t>
      </w:r>
      <w:r>
        <w:rPr>
          <w:rFonts w:ascii="Times New Roman" w:hAnsi="Times New Roman"/>
          <w:color w:val="000000"/>
          <w:shd w:val="clear" w:color="auto" w:fill="FFFFFF"/>
        </w:rPr>
        <w:t>contexts can be applied</w:t>
      </w:r>
      <w:r w:rsidR="009F3251">
        <w:rPr>
          <w:rFonts w:ascii="Times New Roman" w:hAnsi="Times New Roman"/>
          <w:color w:val="000000"/>
          <w:shd w:val="clear" w:color="auto" w:fill="FFFFFF"/>
        </w:rPr>
        <w:t xml:space="preserve"> to</w:t>
      </w:r>
      <w:r w:rsidR="009F3251" w:rsidRPr="003A2D64">
        <w:rPr>
          <w:rFonts w:ascii="Times New Roman" w:hAnsi="Times New Roman"/>
          <w:color w:val="000000"/>
          <w:shd w:val="clear" w:color="auto" w:fill="FFFFFF"/>
        </w:rPr>
        <w:t xml:space="preserve"> elementary, m</w:t>
      </w:r>
      <w:r w:rsidR="009F3251">
        <w:rPr>
          <w:rFonts w:ascii="Times New Roman" w:hAnsi="Times New Roman"/>
          <w:color w:val="000000"/>
          <w:shd w:val="clear" w:color="auto" w:fill="FFFFFF"/>
        </w:rPr>
        <w:t>iddle</w:t>
      </w:r>
      <w:r w:rsidR="00905799">
        <w:rPr>
          <w:rFonts w:ascii="Times New Roman" w:hAnsi="Times New Roman"/>
          <w:color w:val="000000"/>
          <w:shd w:val="clear" w:color="auto" w:fill="FFFFFF"/>
        </w:rPr>
        <w:t>, or</w:t>
      </w:r>
      <w:r w:rsidR="009F3251">
        <w:rPr>
          <w:rFonts w:ascii="Times New Roman" w:hAnsi="Times New Roman"/>
          <w:color w:val="000000"/>
          <w:shd w:val="clear" w:color="auto" w:fill="FFFFFF"/>
        </w:rPr>
        <w:t xml:space="preserve"> high school curricula</w:t>
      </w:r>
      <w:r w:rsidR="009F3251" w:rsidRPr="003A2D64">
        <w:rPr>
          <w:rFonts w:ascii="Times New Roman" w:hAnsi="Times New Roman"/>
          <w:color w:val="000000"/>
          <w:shd w:val="clear" w:color="auto" w:fill="FFFFFF"/>
        </w:rPr>
        <w:t>.</w:t>
      </w:r>
    </w:p>
    <w:p w:rsidR="009F3251" w:rsidRDefault="009F3251" w:rsidP="009F3251">
      <w:pPr>
        <w:pStyle w:val="NoSpacing"/>
        <w:rPr>
          <w:rFonts w:ascii="Times New Roman" w:hAnsi="Times New Roman"/>
        </w:rPr>
      </w:pPr>
    </w:p>
    <w:p w:rsidR="009F3251" w:rsidRPr="0066483B" w:rsidRDefault="003A2211" w:rsidP="009F3251">
      <w:pPr>
        <w:pStyle w:val="NoSpacing"/>
        <w:jc w:val="center"/>
        <w:rPr>
          <w:rFonts w:ascii="Times New Roman" w:hAnsi="Times New Roman"/>
          <w:b/>
        </w:rPr>
      </w:pPr>
      <w:r w:rsidRPr="0066483B">
        <w:rPr>
          <w:rFonts w:ascii="Times New Roman" w:hAnsi="Times New Roman"/>
          <w:b/>
        </w:rPr>
        <w:t>Biotechnology</w:t>
      </w:r>
    </w:p>
    <w:p w:rsidR="009F3251" w:rsidRPr="00DE0C04" w:rsidRDefault="009F3251" w:rsidP="009F3251">
      <w:pPr>
        <w:pStyle w:val="NoSpacing"/>
        <w:rPr>
          <w:rFonts w:ascii="Times New Roman" w:hAnsi="Times New Roman"/>
        </w:rPr>
      </w:pPr>
      <w:r w:rsidRPr="00DE0C04">
        <w:rPr>
          <w:rFonts w:ascii="Times New Roman" w:hAnsi="Times New Roman"/>
        </w:rPr>
        <w:t xml:space="preserve">Biotechnology is a rapidly expanding field that uses a growing set of techniques to derive valuable products from organisms and their cells. Biotechnology is already commonly used to identify potential suspects in crimes or exonerate persons wrongly accused, determine paternity, diagnose diseases, make high-yield pest-resistant crops, and treat genetic ailments. </w:t>
      </w:r>
      <w:r w:rsidR="003A2211" w:rsidRPr="00DE0C04">
        <w:rPr>
          <w:rFonts w:ascii="Times New Roman" w:hAnsi="Times New Roman"/>
        </w:rPr>
        <w:t>I</w:t>
      </w:r>
      <w:r w:rsidRPr="00DE0C04">
        <w:rPr>
          <w:rFonts w:ascii="Times New Roman" w:hAnsi="Times New Roman"/>
        </w:rPr>
        <w:t>ntroducing students to biotechnology as a way of understanding the molecular basis of heredity</w:t>
      </w:r>
      <w:r w:rsidR="003A2211" w:rsidRPr="00DE0C04">
        <w:rPr>
          <w:rFonts w:ascii="Times New Roman" w:hAnsi="Times New Roman"/>
        </w:rPr>
        <w:t xml:space="preserve"> can highlight the application and importance of related biological concepts and processes</w:t>
      </w:r>
      <w:r w:rsidRPr="00DE0C04">
        <w:rPr>
          <w:rFonts w:ascii="Times New Roman" w:hAnsi="Times New Roman"/>
        </w:rPr>
        <w:t xml:space="preserve">. </w:t>
      </w:r>
      <w:r w:rsidR="003A2211" w:rsidRPr="00DE0C04">
        <w:rPr>
          <w:rFonts w:ascii="Times New Roman" w:hAnsi="Times New Roman"/>
        </w:rPr>
        <w:t xml:space="preserve">Biotechnology can also </w:t>
      </w:r>
      <w:r w:rsidRPr="00DE0C04">
        <w:rPr>
          <w:rFonts w:ascii="Times New Roman" w:hAnsi="Times New Roman"/>
        </w:rPr>
        <w:t xml:space="preserve">provide students with methods and critical thinking skills </w:t>
      </w:r>
      <w:r w:rsidR="00C91DB1">
        <w:rPr>
          <w:rFonts w:ascii="Times New Roman" w:hAnsi="Times New Roman"/>
        </w:rPr>
        <w:t xml:space="preserve">needed </w:t>
      </w:r>
      <w:r w:rsidRPr="00DE0C04">
        <w:rPr>
          <w:rFonts w:ascii="Times New Roman" w:hAnsi="Times New Roman"/>
        </w:rPr>
        <w:t>to evaluate the benefits and risks of this technology.</w:t>
      </w:r>
    </w:p>
    <w:p w:rsidR="009F3251" w:rsidRPr="00DE0C04" w:rsidRDefault="009F3251" w:rsidP="009F3251">
      <w:pPr>
        <w:pStyle w:val="NoSpacing"/>
        <w:rPr>
          <w:rFonts w:ascii="Times New Roman" w:hAnsi="Times New Roman"/>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Green Chemistry</w:t>
      </w:r>
    </w:p>
    <w:p w:rsidR="009F3251" w:rsidRPr="00DE0C04" w:rsidRDefault="009F3251" w:rsidP="009F3251">
      <w:pPr>
        <w:rPr>
          <w:sz w:val="22"/>
          <w:szCs w:val="22"/>
        </w:rPr>
      </w:pPr>
      <w:r w:rsidRPr="00DE0C04">
        <w:rPr>
          <w:sz w:val="22"/>
          <w:szCs w:val="22"/>
        </w:rPr>
        <w:t>Green</w:t>
      </w:r>
      <w:r w:rsidR="00EC7944">
        <w:rPr>
          <w:sz w:val="22"/>
          <w:szCs w:val="22"/>
        </w:rPr>
        <w:t xml:space="preserve"> chemistry provides a framework </w:t>
      </w:r>
      <w:r w:rsidRPr="00DE0C04">
        <w:rPr>
          <w:sz w:val="22"/>
          <w:szCs w:val="22"/>
        </w:rPr>
        <w:t xml:space="preserve">and lens for learning, teaching and investigating chemistry concepts. Green chemistry is the design of chemical products and processes that reduce or eliminate the use or generation of hazardous substances. </w:t>
      </w:r>
      <w:r w:rsidR="003A2211" w:rsidRPr="00DE0C04">
        <w:rPr>
          <w:sz w:val="22"/>
          <w:szCs w:val="22"/>
        </w:rPr>
        <w:t>I</w:t>
      </w:r>
      <w:r w:rsidRPr="00DE0C04">
        <w:rPr>
          <w:sz w:val="22"/>
          <w:szCs w:val="22"/>
        </w:rPr>
        <w:t xml:space="preserve">ntroducing students to green chemistry </w:t>
      </w:r>
      <w:r w:rsidR="003A2211" w:rsidRPr="00DE0C04">
        <w:rPr>
          <w:sz w:val="22"/>
          <w:szCs w:val="22"/>
        </w:rPr>
        <w:t xml:space="preserve">helps them </w:t>
      </w:r>
      <w:r w:rsidRPr="00DE0C04">
        <w:rPr>
          <w:sz w:val="22"/>
          <w:szCs w:val="22"/>
        </w:rPr>
        <w:t xml:space="preserve">to incorporate chemistry concepts into </w:t>
      </w:r>
      <w:r w:rsidR="003A2211" w:rsidRPr="00DE0C04">
        <w:rPr>
          <w:sz w:val="22"/>
          <w:szCs w:val="22"/>
        </w:rPr>
        <w:t xml:space="preserve">relevant </w:t>
      </w:r>
      <w:r w:rsidRPr="00DE0C04">
        <w:rPr>
          <w:sz w:val="22"/>
          <w:szCs w:val="22"/>
        </w:rPr>
        <w:t>context</w:t>
      </w:r>
      <w:r w:rsidR="003A2211" w:rsidRPr="00DE0C04">
        <w:rPr>
          <w:sz w:val="22"/>
          <w:szCs w:val="22"/>
        </w:rPr>
        <w:t>s,</w:t>
      </w:r>
      <w:r w:rsidRPr="00DE0C04">
        <w:rPr>
          <w:sz w:val="22"/>
          <w:szCs w:val="22"/>
        </w:rPr>
        <w:t xml:space="preserve"> </w:t>
      </w:r>
      <w:r w:rsidR="003A2211" w:rsidRPr="00DE0C04">
        <w:rPr>
          <w:sz w:val="22"/>
          <w:szCs w:val="22"/>
        </w:rPr>
        <w:t xml:space="preserve">particularly </w:t>
      </w:r>
      <w:r w:rsidRPr="00DE0C04">
        <w:rPr>
          <w:sz w:val="22"/>
          <w:szCs w:val="22"/>
        </w:rPr>
        <w:t>when applied to the life cycle of a chemical product, including its design, manufacture, use, and disposal. </w:t>
      </w:r>
      <w:r w:rsidR="003A2211" w:rsidRPr="00DE0C04">
        <w:rPr>
          <w:sz w:val="22"/>
          <w:szCs w:val="22"/>
        </w:rPr>
        <w:t xml:space="preserve">Green chemistry </w:t>
      </w:r>
      <w:r w:rsidRPr="00DE0C04">
        <w:rPr>
          <w:sz w:val="22"/>
          <w:szCs w:val="22"/>
        </w:rPr>
        <w:t xml:space="preserve">also </w:t>
      </w:r>
      <w:r w:rsidR="003A2211" w:rsidRPr="00DE0C04">
        <w:rPr>
          <w:sz w:val="22"/>
          <w:szCs w:val="22"/>
        </w:rPr>
        <w:t xml:space="preserve">provides </w:t>
      </w:r>
      <w:r w:rsidRPr="00DE0C04">
        <w:rPr>
          <w:sz w:val="22"/>
          <w:szCs w:val="22"/>
        </w:rPr>
        <w:t xml:space="preserve">students with opportunities to explain and research how </w:t>
      </w:r>
      <w:r w:rsidR="003A2211" w:rsidRPr="00DE0C04">
        <w:rPr>
          <w:sz w:val="22"/>
          <w:szCs w:val="22"/>
        </w:rPr>
        <w:t>to reduce</w:t>
      </w:r>
      <w:r w:rsidRPr="00DE0C04">
        <w:rPr>
          <w:sz w:val="22"/>
          <w:szCs w:val="22"/>
        </w:rPr>
        <w:t xml:space="preserve"> the negative impacts of chemical products and processes on human health and the environment. </w:t>
      </w:r>
    </w:p>
    <w:p w:rsidR="009F3251" w:rsidRPr="00DE0C04" w:rsidRDefault="009F3251" w:rsidP="009F3251">
      <w:pPr>
        <w:pStyle w:val="NoSpacing"/>
        <w:rPr>
          <w:rFonts w:ascii="Times New Roman" w:hAnsi="Times New Roman"/>
          <w:i/>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Ocean Literacy</w:t>
      </w:r>
    </w:p>
    <w:p w:rsidR="009F3251" w:rsidRPr="00DE0C04" w:rsidRDefault="009F3251" w:rsidP="009F3251">
      <w:pPr>
        <w:rPr>
          <w:color w:val="000000"/>
          <w:sz w:val="22"/>
          <w:szCs w:val="22"/>
        </w:rPr>
      </w:pPr>
      <w:r w:rsidRPr="00DE0C04">
        <w:rPr>
          <w:color w:val="000000"/>
          <w:sz w:val="22"/>
          <w:szCs w:val="22"/>
        </w:rPr>
        <w:t>The ocean covers most of the planet, contains important food sources, and regulates the tempera</w:t>
      </w:r>
      <w:r w:rsidR="00EC7944">
        <w:rPr>
          <w:color w:val="000000"/>
          <w:sz w:val="22"/>
          <w:szCs w:val="22"/>
        </w:rPr>
        <w:t xml:space="preserve">ture and climate of the globe. </w:t>
      </w:r>
      <w:r w:rsidR="00905799">
        <w:rPr>
          <w:color w:val="000000"/>
          <w:sz w:val="22"/>
          <w:szCs w:val="22"/>
        </w:rPr>
        <w:t>As a coastal state</w:t>
      </w:r>
      <w:r w:rsidR="00C91DB1">
        <w:rPr>
          <w:color w:val="000000"/>
          <w:sz w:val="22"/>
          <w:szCs w:val="22"/>
        </w:rPr>
        <w:t>,</w:t>
      </w:r>
      <w:r w:rsidR="00905799">
        <w:rPr>
          <w:color w:val="000000"/>
          <w:sz w:val="22"/>
          <w:szCs w:val="22"/>
        </w:rPr>
        <w:t xml:space="preserve"> there are </w:t>
      </w:r>
      <w:r w:rsidR="00905799" w:rsidRPr="00DE0C04">
        <w:rPr>
          <w:color w:val="000000"/>
          <w:sz w:val="22"/>
          <w:szCs w:val="22"/>
        </w:rPr>
        <w:t xml:space="preserve">numerous ways </w:t>
      </w:r>
      <w:r w:rsidR="003A2211" w:rsidRPr="00DE0C04">
        <w:rPr>
          <w:color w:val="000000"/>
          <w:sz w:val="22"/>
          <w:szCs w:val="22"/>
        </w:rPr>
        <w:t>t</w:t>
      </w:r>
      <w:r w:rsidRPr="00DE0C04">
        <w:rPr>
          <w:color w:val="000000"/>
          <w:sz w:val="22"/>
          <w:szCs w:val="22"/>
        </w:rPr>
        <w:t>he ocean affects us</w:t>
      </w:r>
      <w:r w:rsidR="00905799">
        <w:rPr>
          <w:color w:val="000000"/>
          <w:sz w:val="22"/>
          <w:szCs w:val="22"/>
        </w:rPr>
        <w:t xml:space="preserve"> in </w:t>
      </w:r>
      <w:r w:rsidR="00905799" w:rsidRPr="00DE0C04">
        <w:rPr>
          <w:color w:val="000000"/>
          <w:sz w:val="22"/>
          <w:szCs w:val="22"/>
        </w:rPr>
        <w:t>Massachusetts</w:t>
      </w:r>
      <w:r w:rsidR="00905799">
        <w:rPr>
          <w:color w:val="000000"/>
          <w:sz w:val="22"/>
          <w:szCs w:val="22"/>
        </w:rPr>
        <w:t xml:space="preserve"> and we affect the ocean</w:t>
      </w:r>
      <w:r w:rsidRPr="00DE0C04">
        <w:rPr>
          <w:color w:val="000000"/>
          <w:sz w:val="22"/>
          <w:szCs w:val="22"/>
        </w:rPr>
        <w:t xml:space="preserve">. </w:t>
      </w:r>
      <w:r w:rsidR="003A2211" w:rsidRPr="00DE0C04">
        <w:rPr>
          <w:color w:val="000000"/>
          <w:sz w:val="22"/>
          <w:szCs w:val="22"/>
        </w:rPr>
        <w:t>Increasing ocean literacy helps to build</w:t>
      </w:r>
      <w:r w:rsidR="00BB459E">
        <w:rPr>
          <w:color w:val="000000"/>
          <w:sz w:val="22"/>
          <w:szCs w:val="22"/>
        </w:rPr>
        <w:t xml:space="preserve"> a </w:t>
      </w:r>
      <w:r w:rsidR="003A2211" w:rsidRPr="00DE0C04">
        <w:rPr>
          <w:color w:val="000000"/>
          <w:sz w:val="22"/>
          <w:szCs w:val="22"/>
        </w:rPr>
        <w:t xml:space="preserve">public that can make informed and responsible decisions about their own community. </w:t>
      </w:r>
      <w:r w:rsidRPr="00DE0C04">
        <w:rPr>
          <w:color w:val="000000"/>
          <w:sz w:val="22"/>
          <w:szCs w:val="22"/>
        </w:rPr>
        <w:t>Many current human actions, such as overfishing, h</w:t>
      </w:r>
      <w:r w:rsidR="00905799">
        <w:rPr>
          <w:color w:val="000000"/>
          <w:sz w:val="22"/>
          <w:szCs w:val="22"/>
        </w:rPr>
        <w:t>abitat loss, and climate change</w:t>
      </w:r>
      <w:r w:rsidRPr="00DE0C04">
        <w:rPr>
          <w:color w:val="000000"/>
          <w:sz w:val="22"/>
          <w:szCs w:val="22"/>
        </w:rPr>
        <w:t xml:space="preserve"> are having negative effects on the health of the ocean. </w:t>
      </w:r>
      <w:r w:rsidR="003A2211" w:rsidRPr="00DE0C04">
        <w:rPr>
          <w:color w:val="000000"/>
          <w:sz w:val="22"/>
          <w:szCs w:val="22"/>
        </w:rPr>
        <w:t xml:space="preserve">Ocean literacy can help </w:t>
      </w:r>
      <w:r w:rsidRPr="00DE0C04">
        <w:rPr>
          <w:color w:val="000000"/>
          <w:sz w:val="22"/>
          <w:szCs w:val="22"/>
        </w:rPr>
        <w:t>students develop an understanding of the</w:t>
      </w:r>
      <w:r w:rsidRPr="00DE0C04">
        <w:rPr>
          <w:rStyle w:val="apple-converted-space"/>
          <w:color w:val="000000"/>
          <w:sz w:val="17"/>
          <w:szCs w:val="17"/>
          <w:shd w:val="clear" w:color="auto" w:fill="FFFFFF"/>
        </w:rPr>
        <w:t> </w:t>
      </w:r>
      <w:r w:rsidRPr="00DE0C04">
        <w:rPr>
          <w:color w:val="000000"/>
          <w:sz w:val="22"/>
          <w:szCs w:val="22"/>
          <w:shd w:val="clear" w:color="auto" w:fill="FFFFFF"/>
        </w:rPr>
        <w:t>interdisciplinary nature of ocean</w:t>
      </w:r>
      <w:r w:rsidRPr="00DE0C04">
        <w:rPr>
          <w:rStyle w:val="apple-converted-space"/>
          <w:color w:val="000000"/>
          <w:sz w:val="17"/>
          <w:szCs w:val="17"/>
          <w:shd w:val="clear" w:color="auto" w:fill="FFFFFF"/>
        </w:rPr>
        <w:t> </w:t>
      </w:r>
      <w:r w:rsidRPr="00DE0C04">
        <w:rPr>
          <w:color w:val="000000"/>
          <w:sz w:val="22"/>
          <w:szCs w:val="22"/>
        </w:rPr>
        <w:t>sciences and build connections between the ocean, its resources, and human actions.</w:t>
      </w:r>
    </w:p>
    <w:p w:rsidR="009F3251" w:rsidRPr="00DE0C04" w:rsidRDefault="009F3251" w:rsidP="009F3251">
      <w:pPr>
        <w:pStyle w:val="NoSpacing"/>
        <w:rPr>
          <w:rFonts w:ascii="Times New Roman" w:hAnsi="Times New Roman"/>
          <w:i/>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Environmental Literacy/Sustainability</w:t>
      </w:r>
    </w:p>
    <w:p w:rsidR="009F3251" w:rsidRPr="00DE0C04" w:rsidRDefault="009F3251" w:rsidP="009F3251">
      <w:pPr>
        <w:pStyle w:val="NoSpacing"/>
        <w:rPr>
          <w:rFonts w:ascii="Times New Roman" w:hAnsi="Times New Roman"/>
        </w:rPr>
      </w:pPr>
      <w:r w:rsidRPr="00DE0C04">
        <w:rPr>
          <w:rFonts w:ascii="Times New Roman" w:hAnsi="Times New Roman"/>
        </w:rPr>
        <w:t>Environmental literacy is focused on a fundamental understanding of t</w:t>
      </w:r>
      <w:r w:rsidR="00BB459E">
        <w:rPr>
          <w:rFonts w:ascii="Times New Roman" w:hAnsi="Times New Roman"/>
        </w:rPr>
        <w:t>he systems of the natural world</w:t>
      </w:r>
      <w:r w:rsidRPr="00DE0C04">
        <w:rPr>
          <w:rFonts w:ascii="Times New Roman" w:hAnsi="Times New Roman"/>
        </w:rPr>
        <w:t xml:space="preserve"> </w:t>
      </w:r>
      <w:r w:rsidR="003A2211" w:rsidRPr="00DE0C04">
        <w:rPr>
          <w:rFonts w:ascii="Times New Roman" w:hAnsi="Times New Roman"/>
        </w:rPr>
        <w:t xml:space="preserve">and </w:t>
      </w:r>
      <w:r w:rsidRPr="00DE0C04">
        <w:rPr>
          <w:rFonts w:ascii="Times New Roman" w:hAnsi="Times New Roman"/>
        </w:rPr>
        <w:t>the relationships and interactions between the living and non-living environment</w:t>
      </w:r>
      <w:r w:rsidR="003A2211" w:rsidRPr="00DE0C04">
        <w:rPr>
          <w:rFonts w:ascii="Times New Roman" w:hAnsi="Times New Roman"/>
        </w:rPr>
        <w:t>. It involves</w:t>
      </w:r>
      <w:r w:rsidRPr="00DE0C04">
        <w:rPr>
          <w:rFonts w:ascii="Times New Roman" w:hAnsi="Times New Roman"/>
        </w:rPr>
        <w:t xml:space="preserve"> the ability to understand and utilize scientific evidence to make informed decisions regarding environmental issues, as well as </w:t>
      </w:r>
      <w:r w:rsidR="003A2211" w:rsidRPr="00DE0C04">
        <w:rPr>
          <w:rFonts w:ascii="Times New Roman" w:hAnsi="Times New Roman"/>
        </w:rPr>
        <w:t xml:space="preserve">developing and </w:t>
      </w:r>
      <w:r w:rsidRPr="00DE0C04">
        <w:rPr>
          <w:rFonts w:ascii="Times New Roman" w:hAnsi="Times New Roman"/>
        </w:rPr>
        <w:t>implement</w:t>
      </w:r>
      <w:r w:rsidR="003A2211" w:rsidRPr="00DE0C04">
        <w:rPr>
          <w:rFonts w:ascii="Times New Roman" w:hAnsi="Times New Roman"/>
        </w:rPr>
        <w:t>ing</w:t>
      </w:r>
      <w:r w:rsidRPr="00DE0C04">
        <w:rPr>
          <w:rFonts w:ascii="Times New Roman" w:hAnsi="Times New Roman"/>
        </w:rPr>
        <w:t xml:space="preserve"> solutions to </w:t>
      </w:r>
      <w:r w:rsidR="00905799">
        <w:rPr>
          <w:rFonts w:ascii="Times New Roman" w:hAnsi="Times New Roman"/>
        </w:rPr>
        <w:t>key</w:t>
      </w:r>
      <w:r w:rsidRPr="00DE0C04">
        <w:rPr>
          <w:rFonts w:ascii="Times New Roman" w:hAnsi="Times New Roman"/>
        </w:rPr>
        <w:t xml:space="preserve"> challenges. The concept of sustainability comes from the increasing concern that current patterns of human behavior, such as over-consumption and population growth, could lead to negative consequences for the environment, including human populations. </w:t>
      </w:r>
      <w:r w:rsidR="00A45FC1" w:rsidRPr="00DE0C04">
        <w:rPr>
          <w:rFonts w:ascii="Times New Roman" w:hAnsi="Times New Roman"/>
        </w:rPr>
        <w:t xml:space="preserve">Environmental literacy can provide students </w:t>
      </w:r>
      <w:r w:rsidRPr="00DE0C04">
        <w:rPr>
          <w:rFonts w:ascii="Times New Roman" w:hAnsi="Times New Roman"/>
        </w:rPr>
        <w:t>a framework for understanding our natural resources</w:t>
      </w:r>
      <w:r w:rsidR="00A45FC1" w:rsidRPr="00DE0C04">
        <w:rPr>
          <w:rFonts w:ascii="Times New Roman" w:hAnsi="Times New Roman"/>
        </w:rPr>
        <w:t>,</w:t>
      </w:r>
      <w:r w:rsidRPr="00DE0C04">
        <w:rPr>
          <w:rFonts w:ascii="Times New Roman" w:hAnsi="Times New Roman"/>
        </w:rPr>
        <w:t xml:space="preserve"> connected systems</w:t>
      </w:r>
      <w:r w:rsidR="00A45FC1" w:rsidRPr="00DE0C04">
        <w:rPr>
          <w:rFonts w:ascii="Times New Roman" w:hAnsi="Times New Roman"/>
        </w:rPr>
        <w:t>,</w:t>
      </w:r>
      <w:r w:rsidRPr="00DE0C04">
        <w:rPr>
          <w:rFonts w:ascii="Times New Roman" w:hAnsi="Times New Roman"/>
        </w:rPr>
        <w:t xml:space="preserve"> and how to balance environmental needs across communities. </w:t>
      </w:r>
      <w:r w:rsidR="00A45FC1" w:rsidRPr="00DE0C04">
        <w:rPr>
          <w:rFonts w:ascii="Times New Roman" w:hAnsi="Times New Roman"/>
        </w:rPr>
        <w:t xml:space="preserve">It also can </w:t>
      </w:r>
      <w:r w:rsidRPr="00DE0C04">
        <w:rPr>
          <w:rFonts w:ascii="Times New Roman" w:hAnsi="Times New Roman"/>
        </w:rPr>
        <w:t xml:space="preserve">provide students with methods to evaluate the various viewpoints on environmental topics so </w:t>
      </w:r>
      <w:r w:rsidR="00A45FC1" w:rsidRPr="00DE0C04">
        <w:rPr>
          <w:rFonts w:ascii="Times New Roman" w:hAnsi="Times New Roman"/>
        </w:rPr>
        <w:t xml:space="preserve">they </w:t>
      </w:r>
      <w:r w:rsidRPr="00DE0C04">
        <w:rPr>
          <w:rFonts w:ascii="Times New Roman" w:hAnsi="Times New Roman"/>
        </w:rPr>
        <w:t xml:space="preserve">can think critically about the issues facing the environment. </w:t>
      </w:r>
    </w:p>
    <w:p w:rsidR="009F3251" w:rsidRPr="00DE0C04" w:rsidRDefault="009F3251" w:rsidP="009F3251">
      <w:pPr>
        <w:pStyle w:val="NoSpacing"/>
        <w:rPr>
          <w:rFonts w:ascii="Times New Roman" w:eastAsia="Times New Roman" w:hAnsi="Times New Roman"/>
          <w:color w:val="151515"/>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 xml:space="preserve">Forensics </w:t>
      </w:r>
    </w:p>
    <w:p w:rsidR="009F3251" w:rsidRPr="00DE0C04" w:rsidRDefault="009F3251" w:rsidP="009F3251">
      <w:pPr>
        <w:pStyle w:val="NoSpacing"/>
        <w:rPr>
          <w:rFonts w:ascii="Times New Roman" w:hAnsi="Times New Roman"/>
          <w:i/>
        </w:rPr>
      </w:pPr>
      <w:r w:rsidRPr="00DE0C04">
        <w:rPr>
          <w:rFonts w:ascii="Times New Roman" w:hAnsi="Times New Roman"/>
          <w:bCs/>
          <w:color w:val="252525"/>
          <w:shd w:val="clear" w:color="auto" w:fill="FFFFFF"/>
        </w:rPr>
        <w:t>Forensic sciences</w:t>
      </w:r>
      <w:r w:rsidRPr="00DE0C04">
        <w:rPr>
          <w:rStyle w:val="apple-converted-space"/>
          <w:rFonts w:ascii="Times New Roman" w:hAnsi="Times New Roman"/>
          <w:color w:val="252525"/>
          <w:shd w:val="clear" w:color="auto" w:fill="FFFFFF"/>
        </w:rPr>
        <w:t> </w:t>
      </w:r>
      <w:r w:rsidRPr="00DE0C04">
        <w:rPr>
          <w:rFonts w:ascii="Times New Roman" w:hAnsi="Times New Roman"/>
          <w:color w:val="252525"/>
          <w:shd w:val="clear" w:color="auto" w:fill="FFFFFF"/>
        </w:rPr>
        <w:t>are any</w:t>
      </w:r>
      <w:r w:rsidRPr="00DE0C04">
        <w:rPr>
          <w:rStyle w:val="apple-converted-space"/>
          <w:rFonts w:ascii="Times New Roman" w:hAnsi="Times New Roman"/>
          <w:color w:val="252525"/>
          <w:shd w:val="clear" w:color="auto" w:fill="FFFFFF"/>
        </w:rPr>
        <w:t> </w:t>
      </w:r>
      <w:r w:rsidRPr="00DE0C04">
        <w:rPr>
          <w:rFonts w:ascii="Times New Roman" w:hAnsi="Times New Roman"/>
          <w:shd w:val="clear" w:color="auto" w:fill="FFFFFF"/>
        </w:rPr>
        <w:t>scientific field</w:t>
      </w:r>
      <w:r w:rsidRPr="00DE0C04">
        <w:rPr>
          <w:rStyle w:val="apple-converted-space"/>
          <w:rFonts w:ascii="Times New Roman" w:hAnsi="Times New Roman"/>
          <w:color w:val="252525"/>
          <w:shd w:val="clear" w:color="auto" w:fill="FFFFFF"/>
        </w:rPr>
        <w:t> </w:t>
      </w:r>
      <w:r w:rsidRPr="00DE0C04">
        <w:rPr>
          <w:rFonts w:ascii="Times New Roman" w:hAnsi="Times New Roman"/>
          <w:color w:val="252525"/>
          <w:shd w:val="clear" w:color="auto" w:fill="FFFFFF"/>
        </w:rPr>
        <w:t>that is applied to the field of</w:t>
      </w:r>
      <w:r w:rsidRPr="00DE0C04">
        <w:rPr>
          <w:rStyle w:val="apple-converted-space"/>
          <w:rFonts w:ascii="Times New Roman" w:hAnsi="Times New Roman"/>
          <w:color w:val="252525"/>
          <w:shd w:val="clear" w:color="auto" w:fill="FFFFFF"/>
        </w:rPr>
        <w:t> </w:t>
      </w:r>
      <w:r w:rsidRPr="00DE0C04">
        <w:rPr>
          <w:rFonts w:ascii="Times New Roman" w:hAnsi="Times New Roman"/>
          <w:shd w:val="clear" w:color="auto" w:fill="FFFFFF"/>
        </w:rPr>
        <w:t>law</w:t>
      </w:r>
      <w:r w:rsidRPr="00DE0C04">
        <w:rPr>
          <w:rFonts w:ascii="Times New Roman" w:hAnsi="Times New Roman"/>
        </w:rPr>
        <w:t>. Forensics is a necessary factor in criminal investigations that uses science to lin</w:t>
      </w:r>
      <w:r w:rsidR="00A45FC1" w:rsidRPr="00DE0C04">
        <w:rPr>
          <w:rFonts w:ascii="Times New Roman" w:hAnsi="Times New Roman"/>
        </w:rPr>
        <w:t xml:space="preserve">k a crime to its perpetrator. Forensics is an excellent context to </w:t>
      </w:r>
      <w:r w:rsidRPr="00DE0C04">
        <w:rPr>
          <w:rFonts w:ascii="Times New Roman" w:hAnsi="Times New Roman"/>
        </w:rPr>
        <w:t xml:space="preserve">show students the diversity of </w:t>
      </w:r>
      <w:r w:rsidR="00A45FC1" w:rsidRPr="00DE0C04">
        <w:rPr>
          <w:rFonts w:ascii="Times New Roman" w:hAnsi="Times New Roman"/>
        </w:rPr>
        <w:t>scientific and technical</w:t>
      </w:r>
      <w:r w:rsidRPr="00DE0C04">
        <w:rPr>
          <w:rFonts w:ascii="Times New Roman" w:hAnsi="Times New Roman"/>
        </w:rPr>
        <w:t xml:space="preserve"> careers both within a lab setting and </w:t>
      </w:r>
      <w:r w:rsidR="00A45FC1" w:rsidRPr="00DE0C04">
        <w:rPr>
          <w:rFonts w:ascii="Times New Roman" w:hAnsi="Times New Roman"/>
        </w:rPr>
        <w:t xml:space="preserve">in the field. </w:t>
      </w:r>
      <w:r w:rsidRPr="00DE0C04">
        <w:rPr>
          <w:rFonts w:ascii="Times New Roman" w:hAnsi="Times New Roman"/>
        </w:rPr>
        <w:t xml:space="preserve">The interdisciplinary nature of forensics requires students </w:t>
      </w:r>
      <w:r w:rsidRPr="00DE0C04">
        <w:rPr>
          <w:rFonts w:ascii="Times New Roman" w:hAnsi="Times New Roman"/>
          <w:szCs w:val="24"/>
        </w:rPr>
        <w:t xml:space="preserve">to </w:t>
      </w:r>
      <w:r w:rsidR="00A45FC1" w:rsidRPr="00DE0C04">
        <w:rPr>
          <w:rFonts w:ascii="Times New Roman" w:hAnsi="Times New Roman"/>
          <w:szCs w:val="24"/>
        </w:rPr>
        <w:t xml:space="preserve">apply core ideas from different disciplines, </w:t>
      </w:r>
      <w:r w:rsidRPr="00DE0C04">
        <w:rPr>
          <w:rFonts w:ascii="Times New Roman" w:hAnsi="Times New Roman"/>
          <w:szCs w:val="24"/>
        </w:rPr>
        <w:t>critically analyze information, construct explanations based on evidence</w:t>
      </w:r>
      <w:r w:rsidR="00A45FC1" w:rsidRPr="00DE0C04">
        <w:rPr>
          <w:rFonts w:ascii="Times New Roman" w:hAnsi="Times New Roman"/>
          <w:szCs w:val="24"/>
        </w:rPr>
        <w:t>,</w:t>
      </w:r>
      <w:r w:rsidRPr="00DE0C04">
        <w:rPr>
          <w:rFonts w:ascii="Times New Roman" w:hAnsi="Times New Roman"/>
          <w:szCs w:val="24"/>
        </w:rPr>
        <w:t xml:space="preserve"> and communicate findings.  </w:t>
      </w:r>
    </w:p>
    <w:p w:rsidR="009F3251" w:rsidRPr="00DE0C04" w:rsidRDefault="009F3251" w:rsidP="009F3251">
      <w:pPr>
        <w:pStyle w:val="NoSpacing"/>
        <w:rPr>
          <w:rFonts w:ascii="Times New Roman" w:hAnsi="Times New Roman"/>
          <w:color w:val="333333"/>
          <w:shd w:val="clear" w:color="auto" w:fill="FFFFFF"/>
        </w:rPr>
      </w:pPr>
    </w:p>
    <w:p w:rsidR="009F3251" w:rsidRPr="0066483B" w:rsidRDefault="00A45FC1" w:rsidP="009F3251">
      <w:pPr>
        <w:pStyle w:val="NoSpacing"/>
        <w:jc w:val="center"/>
        <w:rPr>
          <w:rFonts w:ascii="Times New Roman" w:hAnsi="Times New Roman"/>
          <w:b/>
        </w:rPr>
      </w:pPr>
      <w:r w:rsidRPr="0066483B">
        <w:rPr>
          <w:rFonts w:ascii="Times New Roman" w:hAnsi="Times New Roman"/>
          <w:b/>
        </w:rPr>
        <w:t>Clean Energy</w:t>
      </w:r>
      <w:r w:rsidR="00905799" w:rsidRPr="0066483B">
        <w:rPr>
          <w:rFonts w:ascii="Times New Roman" w:hAnsi="Times New Roman"/>
          <w:b/>
        </w:rPr>
        <w:t>/Renewable Energy</w:t>
      </w:r>
    </w:p>
    <w:p w:rsidR="009F3251" w:rsidRPr="00DE0C04" w:rsidRDefault="009F3251" w:rsidP="009F3251">
      <w:pPr>
        <w:pStyle w:val="NoSpacing"/>
        <w:rPr>
          <w:rFonts w:ascii="Times New Roman" w:hAnsi="Times New Roman"/>
          <w:shd w:val="clear" w:color="auto" w:fill="FFFFFF"/>
        </w:rPr>
      </w:pPr>
      <w:r w:rsidRPr="00DE0C04">
        <w:rPr>
          <w:rFonts w:ascii="Times New Roman" w:hAnsi="Times New Roman"/>
        </w:rPr>
        <w:t xml:space="preserve">Clean energy, </w:t>
      </w:r>
      <w:r w:rsidR="00905799">
        <w:rPr>
          <w:rFonts w:ascii="Times New Roman" w:hAnsi="Times New Roman"/>
        </w:rPr>
        <w:t>or</w:t>
      </w:r>
      <w:r w:rsidRPr="00DE0C04">
        <w:rPr>
          <w:rFonts w:ascii="Times New Roman" w:hAnsi="Times New Roman"/>
        </w:rPr>
        <w:t xml:space="preserve"> renewable energy, has gained increased interest as </w:t>
      </w:r>
      <w:r w:rsidR="00A45FC1" w:rsidRPr="00DE0C04">
        <w:rPr>
          <w:rFonts w:ascii="Times New Roman" w:hAnsi="Times New Roman"/>
        </w:rPr>
        <w:t xml:space="preserve">society’s demand for energy increases. </w:t>
      </w:r>
      <w:r w:rsidRPr="00DE0C04">
        <w:rPr>
          <w:rFonts w:ascii="Times New Roman" w:hAnsi="Times New Roman"/>
        </w:rPr>
        <w:t>Government, industry, and communities are seeking innovative way</w:t>
      </w:r>
      <w:r w:rsidR="00A45FC1" w:rsidRPr="00DE0C04">
        <w:rPr>
          <w:rFonts w:ascii="Times New Roman" w:hAnsi="Times New Roman"/>
        </w:rPr>
        <w:t xml:space="preserve">s to meet their energy needs. </w:t>
      </w:r>
      <w:r w:rsidRPr="00DE0C04">
        <w:rPr>
          <w:rFonts w:ascii="Times New Roman" w:hAnsi="Times New Roman"/>
        </w:rPr>
        <w:t xml:space="preserve">Clean energy uses </w:t>
      </w:r>
      <w:r w:rsidR="00A45FC1" w:rsidRPr="00DE0C04">
        <w:rPr>
          <w:rFonts w:ascii="Times New Roman" w:hAnsi="Times New Roman"/>
        </w:rPr>
        <w:t xml:space="preserve">natural sources </w:t>
      </w:r>
      <w:r w:rsidRPr="00DE0C04">
        <w:rPr>
          <w:rFonts w:ascii="Times New Roman" w:hAnsi="Times New Roman"/>
        </w:rPr>
        <w:t>(</w:t>
      </w:r>
      <w:r w:rsidR="00A45FC1" w:rsidRPr="00DE0C04">
        <w:rPr>
          <w:rFonts w:ascii="Times New Roman" w:hAnsi="Times New Roman"/>
        </w:rPr>
        <w:t xml:space="preserve">e.g., </w:t>
      </w:r>
      <w:r w:rsidRPr="00DE0C04">
        <w:rPr>
          <w:rFonts w:ascii="Times New Roman" w:hAnsi="Times New Roman"/>
        </w:rPr>
        <w:t xml:space="preserve">sunlight, geothermal energy, wind) to produce energy </w:t>
      </w:r>
      <w:r w:rsidR="00A45FC1" w:rsidRPr="00DE0C04">
        <w:rPr>
          <w:rFonts w:ascii="Times New Roman" w:hAnsi="Times New Roman"/>
        </w:rPr>
        <w:t xml:space="preserve">such as electricity. </w:t>
      </w:r>
      <w:r w:rsidRPr="00DE0C04">
        <w:rPr>
          <w:rFonts w:ascii="Times New Roman" w:hAnsi="Times New Roman"/>
        </w:rPr>
        <w:t xml:space="preserve">From wind to solar to biomass, Massachusetts has increased </w:t>
      </w:r>
      <w:r w:rsidR="00A45FC1" w:rsidRPr="00DE0C04">
        <w:rPr>
          <w:rFonts w:ascii="Times New Roman" w:hAnsi="Times New Roman"/>
        </w:rPr>
        <w:t>its diversity of energy resources.</w:t>
      </w:r>
      <w:r w:rsidRPr="00DE0C04">
        <w:rPr>
          <w:rFonts w:ascii="Times New Roman" w:hAnsi="Times New Roman"/>
        </w:rPr>
        <w:t xml:space="preserve"> </w:t>
      </w:r>
      <w:r w:rsidR="00A45FC1" w:rsidRPr="00DE0C04">
        <w:rPr>
          <w:rFonts w:ascii="Times New Roman" w:hAnsi="Times New Roman"/>
        </w:rPr>
        <w:t xml:space="preserve">Using </w:t>
      </w:r>
      <w:r w:rsidRPr="00DE0C04">
        <w:rPr>
          <w:rFonts w:ascii="Times New Roman" w:hAnsi="Times New Roman"/>
        </w:rPr>
        <w:t xml:space="preserve">clean energy to illustrate how science </w:t>
      </w:r>
      <w:r w:rsidR="00905799">
        <w:rPr>
          <w:rFonts w:ascii="Times New Roman" w:hAnsi="Times New Roman"/>
        </w:rPr>
        <w:t xml:space="preserve">and </w:t>
      </w:r>
      <w:r w:rsidRPr="00DE0C04">
        <w:rPr>
          <w:rFonts w:ascii="Times New Roman" w:hAnsi="Times New Roman"/>
        </w:rPr>
        <w:t xml:space="preserve">technology/engineering is interconnected </w:t>
      </w:r>
      <w:r w:rsidR="00A45FC1" w:rsidRPr="00DE0C04">
        <w:rPr>
          <w:rFonts w:ascii="Times New Roman" w:hAnsi="Times New Roman"/>
        </w:rPr>
        <w:t xml:space="preserve">helps students </w:t>
      </w:r>
      <w:r w:rsidRPr="00DE0C04">
        <w:rPr>
          <w:rFonts w:ascii="Times New Roman" w:hAnsi="Times New Roman"/>
          <w:shd w:val="clear" w:color="auto" w:fill="FFFFFF"/>
        </w:rPr>
        <w:t xml:space="preserve">to appreciate the </w:t>
      </w:r>
      <w:r w:rsidR="00A45FC1" w:rsidRPr="00DE0C04">
        <w:rPr>
          <w:rFonts w:ascii="Times New Roman" w:hAnsi="Times New Roman"/>
          <w:shd w:val="clear" w:color="auto" w:fill="FFFFFF"/>
        </w:rPr>
        <w:t xml:space="preserve">complexities of energy issues. </w:t>
      </w:r>
      <w:r w:rsidRPr="00DE0C04">
        <w:rPr>
          <w:rFonts w:ascii="Times New Roman" w:hAnsi="Times New Roman"/>
          <w:shd w:val="clear" w:color="auto" w:fill="FFFFFF"/>
        </w:rPr>
        <w:t xml:space="preserve">Clean energy provides many different </w:t>
      </w:r>
      <w:r w:rsidRPr="00DE0C04">
        <w:rPr>
          <w:rFonts w:ascii="Times New Roman" w:hAnsi="Times New Roman"/>
        </w:rPr>
        <w:t>examples of how science, technology</w:t>
      </w:r>
      <w:r w:rsidR="00A45FC1" w:rsidRPr="00DE0C04">
        <w:rPr>
          <w:rFonts w:ascii="Times New Roman" w:hAnsi="Times New Roman"/>
        </w:rPr>
        <w:t>,</w:t>
      </w:r>
      <w:r w:rsidRPr="00DE0C04">
        <w:rPr>
          <w:rFonts w:ascii="Times New Roman" w:hAnsi="Times New Roman"/>
        </w:rPr>
        <w:t xml:space="preserve"> and engineering influence each other and how aspects of each discipline</w:t>
      </w:r>
      <w:r w:rsidR="00A45FC1" w:rsidRPr="00DE0C04">
        <w:rPr>
          <w:rFonts w:ascii="Times New Roman" w:hAnsi="Times New Roman"/>
        </w:rPr>
        <w:t xml:space="preserve"> play a role in helping explain and </w:t>
      </w:r>
      <w:r w:rsidRPr="00DE0C04">
        <w:rPr>
          <w:rFonts w:ascii="Times New Roman" w:hAnsi="Times New Roman"/>
        </w:rPr>
        <w:t>connect concepts</w:t>
      </w:r>
      <w:r w:rsidR="00A45FC1" w:rsidRPr="00DE0C04">
        <w:rPr>
          <w:rFonts w:ascii="Times New Roman" w:hAnsi="Times New Roman"/>
        </w:rPr>
        <w:t>, practices,</w:t>
      </w:r>
      <w:r w:rsidRPr="00DE0C04">
        <w:rPr>
          <w:rFonts w:ascii="Times New Roman" w:hAnsi="Times New Roman"/>
        </w:rPr>
        <w:t xml:space="preserve"> and applications. </w:t>
      </w:r>
    </w:p>
    <w:p w:rsidR="009F3251" w:rsidRPr="00DE0C04" w:rsidRDefault="009F3251" w:rsidP="009F3251">
      <w:pPr>
        <w:pStyle w:val="NoSpacing"/>
        <w:jc w:val="center"/>
        <w:rPr>
          <w:rFonts w:ascii="Times New Roman" w:hAnsi="Times New Roman"/>
          <w:i/>
        </w:rPr>
      </w:pPr>
    </w:p>
    <w:p w:rsidR="00B16F7E" w:rsidRPr="0066483B" w:rsidRDefault="00B16F7E" w:rsidP="00B16F7E">
      <w:pPr>
        <w:pStyle w:val="NoSpacing"/>
        <w:jc w:val="center"/>
        <w:rPr>
          <w:rFonts w:ascii="Times New Roman" w:hAnsi="Times New Roman"/>
          <w:b/>
        </w:rPr>
      </w:pPr>
      <w:r w:rsidRPr="0066483B">
        <w:rPr>
          <w:rFonts w:ascii="Times New Roman" w:hAnsi="Times New Roman"/>
          <w:b/>
        </w:rPr>
        <w:t>Computer Science</w:t>
      </w:r>
    </w:p>
    <w:p w:rsidR="00B16F7E" w:rsidRPr="00905799" w:rsidRDefault="00905799" w:rsidP="00905799">
      <w:pPr>
        <w:pStyle w:val="NoSpacing"/>
        <w:rPr>
          <w:rFonts w:ascii="Times New Roman" w:hAnsi="Times New Roman"/>
        </w:rPr>
      </w:pPr>
      <w:r>
        <w:rPr>
          <w:rFonts w:ascii="Times New Roman" w:hAnsi="Times New Roman"/>
        </w:rPr>
        <w:t>C</w:t>
      </w:r>
      <w:r w:rsidR="00B16F7E" w:rsidRPr="00905799">
        <w:rPr>
          <w:rFonts w:ascii="Times New Roman" w:hAnsi="Times New Roman"/>
        </w:rPr>
        <w:t xml:space="preserve">omputer science includes </w:t>
      </w:r>
      <w:r>
        <w:rPr>
          <w:rFonts w:ascii="Times New Roman" w:hAnsi="Times New Roman"/>
        </w:rPr>
        <w:t>a wide variety of applications across many different fields, such as entertainment, medicine and health care, finance, and astronomy</w:t>
      </w:r>
      <w:r w:rsidR="00BB459E">
        <w:rPr>
          <w:rFonts w:ascii="Times New Roman" w:hAnsi="Times New Roman"/>
        </w:rPr>
        <w:t>,</w:t>
      </w:r>
      <w:r>
        <w:rPr>
          <w:rFonts w:ascii="Times New Roman" w:hAnsi="Times New Roman"/>
        </w:rPr>
        <w:t xml:space="preserve"> among many others. C</w:t>
      </w:r>
      <w:r w:rsidR="00B16F7E" w:rsidRPr="00905799">
        <w:rPr>
          <w:rFonts w:ascii="Times New Roman" w:hAnsi="Times New Roman"/>
        </w:rPr>
        <w:t xml:space="preserve">hanges in technology, communication, and the information life cycle have contributed to the changing face of </w:t>
      </w:r>
      <w:r>
        <w:rPr>
          <w:rFonts w:ascii="Times New Roman" w:hAnsi="Times New Roman"/>
        </w:rPr>
        <w:t>society and the practice of science and engineering</w:t>
      </w:r>
      <w:r w:rsidR="00B16F7E" w:rsidRPr="00905799">
        <w:rPr>
          <w:rFonts w:ascii="Times New Roman" w:hAnsi="Times New Roman"/>
        </w:rPr>
        <w:t xml:space="preserve">. Technology changes on a daily basis, and this is an exciting and creative pursuit, which involves designing and building software;  developing effective ways to solve computing problems; </w:t>
      </w:r>
      <w:r>
        <w:rPr>
          <w:rFonts w:ascii="Times New Roman" w:hAnsi="Times New Roman"/>
        </w:rPr>
        <w:t xml:space="preserve">collecting and analyzing new and larger data sets; </w:t>
      </w:r>
      <w:r w:rsidR="00B16F7E" w:rsidRPr="00905799">
        <w:rPr>
          <w:rFonts w:ascii="Times New Roman" w:hAnsi="Times New Roman"/>
        </w:rPr>
        <w:t>and devising new and better ways of using computing devices, digital tools, and software to address particular challenges</w:t>
      </w:r>
      <w:r w:rsidR="00BB459E">
        <w:rPr>
          <w:rFonts w:ascii="Times New Roman" w:hAnsi="Times New Roman"/>
        </w:rPr>
        <w:t>,</w:t>
      </w:r>
      <w:r w:rsidR="00B16F7E" w:rsidRPr="00905799">
        <w:rPr>
          <w:rFonts w:ascii="Times New Roman" w:hAnsi="Times New Roman"/>
        </w:rPr>
        <w:t xml:space="preserve"> such as robotics, computer vision, or digital forensics.</w:t>
      </w:r>
    </w:p>
    <w:p w:rsidR="00B16F7E" w:rsidRDefault="00B16F7E" w:rsidP="00B16F7E">
      <w:pPr>
        <w:rPr>
          <w:rFonts w:ascii="Cambria" w:hAnsi="Cambria"/>
          <w:i/>
          <w:iCs/>
          <w:sz w:val="18"/>
          <w:szCs w:val="18"/>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 xml:space="preserve">Nanotechnology </w:t>
      </w:r>
    </w:p>
    <w:p w:rsidR="009F3251" w:rsidRPr="00DE0C04" w:rsidRDefault="009F3251" w:rsidP="009F3251">
      <w:pPr>
        <w:pStyle w:val="NoSpacing"/>
        <w:rPr>
          <w:rFonts w:ascii="Times New Roman" w:hAnsi="Times New Roman"/>
        </w:rPr>
      </w:pPr>
      <w:r w:rsidRPr="00DE0C04">
        <w:rPr>
          <w:rFonts w:ascii="Times New Roman" w:hAnsi="Times New Roman"/>
        </w:rPr>
        <w:t xml:space="preserve">Nanotechnology </w:t>
      </w:r>
      <w:r w:rsidR="00A45FC1" w:rsidRPr="00DE0C04">
        <w:rPr>
          <w:rFonts w:ascii="Times New Roman" w:hAnsi="Times New Roman"/>
        </w:rPr>
        <w:t xml:space="preserve">is </w:t>
      </w:r>
      <w:r w:rsidRPr="00DE0C04">
        <w:rPr>
          <w:rFonts w:ascii="Times New Roman" w:hAnsi="Times New Roman"/>
        </w:rPr>
        <w:t>the study and application of micro-scale materials being used across all fields of science</w:t>
      </w:r>
      <w:r w:rsidR="00A45FC1" w:rsidRPr="00DE0C04">
        <w:rPr>
          <w:rFonts w:ascii="Times New Roman" w:hAnsi="Times New Roman"/>
        </w:rPr>
        <w:t xml:space="preserve"> and technology</w:t>
      </w:r>
      <w:r w:rsidRPr="00DE0C04">
        <w:rPr>
          <w:rFonts w:ascii="Times New Roman" w:hAnsi="Times New Roman"/>
        </w:rPr>
        <w:t xml:space="preserve">. Nanotechnology is used to make everything from stain-proof clothing, </w:t>
      </w:r>
      <w:r w:rsidR="00A45FC1" w:rsidRPr="00DE0C04">
        <w:rPr>
          <w:rFonts w:ascii="Times New Roman" w:hAnsi="Times New Roman"/>
        </w:rPr>
        <w:t xml:space="preserve">microfilms, and even medicine. Nanobots created by engineers who work on a very tiny scale could revolutionize medicine and manufacturing. Curriculum focused on nanotechnology can </w:t>
      </w:r>
      <w:r w:rsidRPr="00DE0C04">
        <w:rPr>
          <w:rFonts w:ascii="Times New Roman" w:hAnsi="Times New Roman"/>
        </w:rPr>
        <w:t>make students aware of how nanotechnology is transforming tools, techniques</w:t>
      </w:r>
      <w:r w:rsidR="00905799">
        <w:rPr>
          <w:rFonts w:ascii="Times New Roman" w:hAnsi="Times New Roman"/>
        </w:rPr>
        <w:t>,</w:t>
      </w:r>
      <w:r w:rsidRPr="00DE0C04">
        <w:rPr>
          <w:rFonts w:ascii="Times New Roman" w:hAnsi="Times New Roman"/>
        </w:rPr>
        <w:t xml:space="preserve"> and highly advanced products</w:t>
      </w:r>
      <w:r w:rsidR="00A71BFF" w:rsidRPr="00DE0C04">
        <w:rPr>
          <w:rFonts w:ascii="Times New Roman" w:hAnsi="Times New Roman"/>
        </w:rPr>
        <w:t>, and engage them in applying core ideas and practices from a variety of disciplines.</w:t>
      </w:r>
      <w:r w:rsidRPr="00DE0C04">
        <w:rPr>
          <w:rFonts w:ascii="Times New Roman" w:hAnsi="Times New Roman"/>
        </w:rPr>
        <w:t xml:space="preserve"> </w:t>
      </w:r>
    </w:p>
    <w:p w:rsidR="009F3251" w:rsidRPr="00DE0C04" w:rsidRDefault="009F3251" w:rsidP="009F3251">
      <w:pPr>
        <w:pStyle w:val="NoSpacing"/>
        <w:rPr>
          <w:rFonts w:ascii="Times New Roman" w:hAnsi="Times New Roman"/>
        </w:rPr>
      </w:pPr>
    </w:p>
    <w:p w:rsidR="009F3251" w:rsidRPr="0066483B" w:rsidRDefault="009F3251" w:rsidP="009F3251">
      <w:pPr>
        <w:pStyle w:val="NoSpacing"/>
        <w:jc w:val="center"/>
        <w:rPr>
          <w:rFonts w:ascii="Times New Roman" w:hAnsi="Times New Roman"/>
          <w:b/>
        </w:rPr>
      </w:pPr>
      <w:r w:rsidRPr="0066483B">
        <w:rPr>
          <w:rFonts w:ascii="Times New Roman" w:hAnsi="Times New Roman"/>
          <w:b/>
        </w:rPr>
        <w:t>Robotics</w:t>
      </w:r>
    </w:p>
    <w:p w:rsidR="00FB628C" w:rsidRPr="00905799" w:rsidRDefault="009F3251" w:rsidP="00905799">
      <w:pPr>
        <w:pStyle w:val="NoSpacing"/>
        <w:rPr>
          <w:rFonts w:ascii="Times New Roman" w:hAnsi="Times New Roman"/>
        </w:rPr>
      </w:pPr>
      <w:r w:rsidRPr="00DE0C04">
        <w:rPr>
          <w:rFonts w:ascii="Times New Roman" w:hAnsi="Times New Roman"/>
        </w:rPr>
        <w:t xml:space="preserve">Robots have become an important ally </w:t>
      </w:r>
      <w:r w:rsidR="00A71BFF" w:rsidRPr="00DE0C04">
        <w:rPr>
          <w:rFonts w:ascii="Times New Roman" w:hAnsi="Times New Roman"/>
        </w:rPr>
        <w:t>in</w:t>
      </w:r>
      <w:r w:rsidRPr="00DE0C04">
        <w:rPr>
          <w:rFonts w:ascii="Times New Roman" w:hAnsi="Times New Roman"/>
        </w:rPr>
        <w:t xml:space="preserve"> manufacturing,</w:t>
      </w:r>
      <w:r w:rsidRPr="00AB1EB4">
        <w:rPr>
          <w:rFonts w:ascii="Times New Roman" w:hAnsi="Times New Roman"/>
        </w:rPr>
        <w:t xml:space="preserve"> everyday living, and entertainment.  Robotics is the study of these machines and how they work</w:t>
      </w:r>
      <w:r w:rsidR="00A71BFF">
        <w:rPr>
          <w:rFonts w:ascii="Times New Roman" w:hAnsi="Times New Roman"/>
        </w:rPr>
        <w:t xml:space="preserve"> to carry out specific functions</w:t>
      </w:r>
      <w:r w:rsidRPr="00AB1EB4">
        <w:rPr>
          <w:rFonts w:ascii="Times New Roman" w:hAnsi="Times New Roman"/>
        </w:rPr>
        <w:t>.  Engineers create robots to perform specific tasks, sometimes autonomously and sometimes with deliberate instructions</w:t>
      </w:r>
      <w:r w:rsidR="00A71BFF">
        <w:rPr>
          <w:rFonts w:ascii="Times New Roman" w:hAnsi="Times New Roman"/>
        </w:rPr>
        <w:t xml:space="preserve"> or human interaction.</w:t>
      </w:r>
      <w:r w:rsidRPr="00AB1EB4">
        <w:rPr>
          <w:rFonts w:ascii="Times New Roman" w:hAnsi="Times New Roman"/>
        </w:rPr>
        <w:t xml:space="preserve"> </w:t>
      </w:r>
      <w:r w:rsidR="00A71BFF">
        <w:rPr>
          <w:rFonts w:ascii="Times New Roman" w:hAnsi="Times New Roman"/>
        </w:rPr>
        <w:t xml:space="preserve">Robotics illustrates the many </w:t>
      </w:r>
      <w:r w:rsidRPr="000C53DB">
        <w:rPr>
          <w:rFonts w:ascii="Times New Roman" w:hAnsi="Times New Roman"/>
        </w:rPr>
        <w:t>relevant and current use</w:t>
      </w:r>
      <w:r w:rsidR="00A71BFF">
        <w:rPr>
          <w:rFonts w:ascii="Times New Roman" w:hAnsi="Times New Roman"/>
        </w:rPr>
        <w:t>s</w:t>
      </w:r>
      <w:r w:rsidRPr="000C53DB">
        <w:rPr>
          <w:rFonts w:ascii="Times New Roman" w:hAnsi="Times New Roman"/>
        </w:rPr>
        <w:t xml:space="preserve"> </w:t>
      </w:r>
      <w:r w:rsidR="00905799">
        <w:rPr>
          <w:rFonts w:ascii="Times New Roman" w:hAnsi="Times New Roman"/>
        </w:rPr>
        <w:t xml:space="preserve">and designs </w:t>
      </w:r>
      <w:r w:rsidRPr="000C53DB">
        <w:rPr>
          <w:rFonts w:ascii="Times New Roman" w:hAnsi="Times New Roman"/>
        </w:rPr>
        <w:t xml:space="preserve">of robots </w:t>
      </w:r>
      <w:r w:rsidR="00A71BFF">
        <w:rPr>
          <w:rFonts w:ascii="Times New Roman" w:hAnsi="Times New Roman"/>
        </w:rPr>
        <w:t xml:space="preserve">that can engage students in learning and applying science and engineering practices and ideas. </w:t>
      </w:r>
      <w:r w:rsidRPr="000C53DB">
        <w:rPr>
          <w:rFonts w:ascii="Times New Roman" w:hAnsi="Times New Roman"/>
        </w:rPr>
        <w:t xml:space="preserve">How engineering principles and processes are used in robotics is a key element </w:t>
      </w:r>
      <w:r w:rsidR="00A71BFF">
        <w:rPr>
          <w:rFonts w:ascii="Times New Roman" w:hAnsi="Times New Roman"/>
        </w:rPr>
        <w:t xml:space="preserve">in </w:t>
      </w:r>
      <w:r w:rsidRPr="000C53DB">
        <w:rPr>
          <w:rFonts w:ascii="Times New Roman" w:hAnsi="Times New Roman"/>
        </w:rPr>
        <w:t xml:space="preserve">teaching and learning </w:t>
      </w:r>
      <w:r>
        <w:rPr>
          <w:rFonts w:ascii="Times New Roman" w:hAnsi="Times New Roman"/>
        </w:rPr>
        <w:t xml:space="preserve">about </w:t>
      </w:r>
      <w:r w:rsidRPr="000C53DB">
        <w:rPr>
          <w:rFonts w:ascii="Times New Roman" w:hAnsi="Times New Roman"/>
        </w:rPr>
        <w:t>science, technology</w:t>
      </w:r>
      <w:r w:rsidR="00A71BFF">
        <w:rPr>
          <w:rFonts w:ascii="Times New Roman" w:hAnsi="Times New Roman"/>
        </w:rPr>
        <w:t>,</w:t>
      </w:r>
      <w:r w:rsidRPr="000C53DB">
        <w:rPr>
          <w:rFonts w:ascii="Times New Roman" w:hAnsi="Times New Roman"/>
        </w:rPr>
        <w:t xml:space="preserve"> and engineering in this context.</w:t>
      </w:r>
    </w:p>
    <w:p w:rsidR="00FB628C" w:rsidRDefault="00FB628C" w:rsidP="00FB628C">
      <w:pPr>
        <w:pStyle w:val="SectionMainText"/>
        <w:pBdr>
          <w:bottom w:val="single" w:sz="36" w:space="1" w:color="auto"/>
        </w:pBdr>
      </w:pPr>
    </w:p>
    <w:p w:rsidR="00FB628C" w:rsidRDefault="00FB628C" w:rsidP="00FB628C">
      <w:pPr>
        <w:pStyle w:val="SectionMainText"/>
      </w:pPr>
    </w:p>
    <w:p w:rsidR="00FB628C" w:rsidRDefault="00FB628C" w:rsidP="00FB628C">
      <w:pPr>
        <w:pStyle w:val="SectionMainText"/>
        <w:sectPr w:rsidR="00FB628C">
          <w:headerReference w:type="even" r:id="rId57"/>
          <w:footnotePr>
            <w:numFmt w:val="chicago"/>
          </w:footnotePr>
          <w:type w:val="oddPage"/>
          <w:pgSz w:w="12240" w:h="15840" w:code="1"/>
          <w:pgMar w:top="1080" w:right="1800" w:bottom="1440" w:left="2160" w:header="720" w:footer="720" w:gutter="0"/>
          <w:paperSrc w:first="15" w:other="15"/>
          <w:cols w:space="720"/>
        </w:sectPr>
      </w:pPr>
    </w:p>
    <w:p w:rsidR="00075C84" w:rsidRDefault="00075C84" w:rsidP="00075C84">
      <w:pPr>
        <w:pStyle w:val="SectionHeading"/>
      </w:pPr>
      <w:r>
        <w:lastRenderedPageBreak/>
        <w:t xml:space="preserve">Appendix </w:t>
      </w:r>
      <w:r w:rsidR="003867D0">
        <w:t>X</w:t>
      </w:r>
    </w:p>
    <w:p w:rsidR="00075C84" w:rsidRDefault="00D35C09" w:rsidP="00075C84">
      <w:pPr>
        <w:pStyle w:val="SectionHeading"/>
        <w:rPr>
          <w:sz w:val="44"/>
        </w:rPr>
      </w:pPr>
      <w:r>
        <w:rPr>
          <w:sz w:val="44"/>
        </w:rPr>
        <w:t xml:space="preserve">The </w:t>
      </w:r>
      <w:r w:rsidR="009E2B5D">
        <w:rPr>
          <w:sz w:val="44"/>
        </w:rPr>
        <w:t>Value</w:t>
      </w:r>
      <w:r>
        <w:rPr>
          <w:sz w:val="44"/>
        </w:rPr>
        <w:t xml:space="preserve"> of Out of School Time</w:t>
      </w:r>
      <w:r w:rsidR="009E2B5D">
        <w:rPr>
          <w:sz w:val="44"/>
        </w:rPr>
        <w:t xml:space="preserve"> Programming</w:t>
      </w:r>
    </w:p>
    <w:p w:rsidR="00075C84" w:rsidRPr="003F0DA0" w:rsidRDefault="00075C84" w:rsidP="003F0DA0">
      <w:pPr>
        <w:pStyle w:val="SectionMainText"/>
        <w:rPr>
          <w:szCs w:val="22"/>
        </w:rPr>
      </w:pPr>
    </w:p>
    <w:p w:rsidR="00C848E1" w:rsidRDefault="00BB459E" w:rsidP="00C848E1">
      <w:pPr>
        <w:ind w:right="168"/>
        <w:rPr>
          <w:bCs/>
          <w:spacing w:val="1"/>
          <w:sz w:val="22"/>
          <w:szCs w:val="22"/>
        </w:rPr>
      </w:pPr>
      <w:r>
        <w:rPr>
          <w:bCs/>
          <w:spacing w:val="1"/>
          <w:sz w:val="22"/>
          <w:szCs w:val="22"/>
        </w:rPr>
        <w:t>Out of School Time (OST) P</w:t>
      </w:r>
      <w:r w:rsidR="009E2B5D">
        <w:rPr>
          <w:bCs/>
          <w:spacing w:val="1"/>
          <w:sz w:val="22"/>
          <w:szCs w:val="22"/>
        </w:rPr>
        <w:t>rogramming</w:t>
      </w:r>
      <w:r w:rsidR="00C848E1">
        <w:rPr>
          <w:bCs/>
          <w:spacing w:val="1"/>
          <w:sz w:val="22"/>
          <w:szCs w:val="22"/>
        </w:rPr>
        <w:t xml:space="preserve"> </w:t>
      </w:r>
      <w:r w:rsidR="009E2B5D">
        <w:rPr>
          <w:bCs/>
          <w:spacing w:val="1"/>
          <w:sz w:val="22"/>
          <w:szCs w:val="22"/>
        </w:rPr>
        <w:t xml:space="preserve">can be </w:t>
      </w:r>
      <w:r w:rsidR="00C848E1">
        <w:rPr>
          <w:bCs/>
          <w:spacing w:val="1"/>
          <w:sz w:val="22"/>
          <w:szCs w:val="22"/>
        </w:rPr>
        <w:t>an effective co</w:t>
      </w:r>
      <w:r w:rsidR="009E2B5D">
        <w:rPr>
          <w:bCs/>
          <w:spacing w:val="1"/>
          <w:sz w:val="22"/>
          <w:szCs w:val="22"/>
        </w:rPr>
        <w:t xml:space="preserve">mplement to school day learning. OST programs can </w:t>
      </w:r>
      <w:r w:rsidR="00C848E1">
        <w:rPr>
          <w:bCs/>
          <w:spacing w:val="1"/>
          <w:sz w:val="22"/>
          <w:szCs w:val="22"/>
        </w:rPr>
        <w:t xml:space="preserve">offer opportunities </w:t>
      </w:r>
      <w:r w:rsidR="009E2B5D">
        <w:rPr>
          <w:bCs/>
          <w:spacing w:val="1"/>
          <w:sz w:val="22"/>
          <w:szCs w:val="22"/>
        </w:rPr>
        <w:t xml:space="preserve">for students </w:t>
      </w:r>
      <w:r w:rsidR="00C848E1">
        <w:rPr>
          <w:bCs/>
          <w:spacing w:val="1"/>
          <w:sz w:val="22"/>
          <w:szCs w:val="22"/>
        </w:rPr>
        <w:t xml:space="preserve">to immerse themselves in </w:t>
      </w:r>
      <w:r w:rsidR="009E2B5D">
        <w:rPr>
          <w:bCs/>
          <w:spacing w:val="1"/>
          <w:sz w:val="22"/>
          <w:szCs w:val="22"/>
        </w:rPr>
        <w:t xml:space="preserve">a variety of </w:t>
      </w:r>
      <w:r w:rsidR="00C848E1">
        <w:rPr>
          <w:bCs/>
          <w:spacing w:val="1"/>
          <w:sz w:val="22"/>
          <w:szCs w:val="22"/>
        </w:rPr>
        <w:t>Science and Technology/Engineering (STE) experiences to gain new skills and knowledge, apply school lea</w:t>
      </w:r>
      <w:r w:rsidR="003408AF">
        <w:rPr>
          <w:bCs/>
          <w:spacing w:val="1"/>
          <w:sz w:val="22"/>
          <w:szCs w:val="22"/>
        </w:rPr>
        <w:t>rning</w:t>
      </w:r>
      <w:r w:rsidR="009E2B5D">
        <w:rPr>
          <w:bCs/>
          <w:spacing w:val="1"/>
          <w:sz w:val="22"/>
          <w:szCs w:val="22"/>
        </w:rPr>
        <w:t>,</w:t>
      </w:r>
      <w:r w:rsidR="003408AF">
        <w:rPr>
          <w:bCs/>
          <w:spacing w:val="1"/>
          <w:sz w:val="22"/>
          <w:szCs w:val="22"/>
        </w:rPr>
        <w:t xml:space="preserve"> and develop literacy and fluency in different contexts. </w:t>
      </w:r>
      <w:r w:rsidR="00C848E1">
        <w:rPr>
          <w:bCs/>
          <w:spacing w:val="1"/>
          <w:sz w:val="22"/>
          <w:szCs w:val="22"/>
        </w:rPr>
        <w:t xml:space="preserve">OST programs </w:t>
      </w:r>
      <w:r w:rsidR="009E2B5D">
        <w:rPr>
          <w:bCs/>
          <w:spacing w:val="1"/>
          <w:sz w:val="22"/>
          <w:szCs w:val="22"/>
        </w:rPr>
        <w:t xml:space="preserve">can </w:t>
      </w:r>
      <w:r w:rsidR="00C848E1">
        <w:rPr>
          <w:bCs/>
          <w:spacing w:val="1"/>
          <w:sz w:val="22"/>
          <w:szCs w:val="22"/>
        </w:rPr>
        <w:t>include: before and after</w:t>
      </w:r>
      <w:r w:rsidR="003408AF">
        <w:rPr>
          <w:bCs/>
          <w:spacing w:val="1"/>
          <w:sz w:val="22"/>
          <w:szCs w:val="22"/>
        </w:rPr>
        <w:t xml:space="preserve"> </w:t>
      </w:r>
      <w:r w:rsidR="009E2B5D">
        <w:rPr>
          <w:bCs/>
          <w:spacing w:val="1"/>
          <w:sz w:val="22"/>
          <w:szCs w:val="22"/>
        </w:rPr>
        <w:t>school programs;</w:t>
      </w:r>
      <w:r w:rsidR="00C848E1">
        <w:rPr>
          <w:bCs/>
          <w:spacing w:val="1"/>
          <w:sz w:val="22"/>
          <w:szCs w:val="22"/>
        </w:rPr>
        <w:t xml:space="preserve"> weekend and summer (</w:t>
      </w:r>
      <w:r w:rsidR="009E2B5D">
        <w:rPr>
          <w:bCs/>
          <w:spacing w:val="1"/>
          <w:sz w:val="22"/>
          <w:szCs w:val="22"/>
        </w:rPr>
        <w:t xml:space="preserve">or </w:t>
      </w:r>
      <w:r w:rsidR="00C848E1">
        <w:rPr>
          <w:bCs/>
          <w:spacing w:val="1"/>
          <w:sz w:val="22"/>
          <w:szCs w:val="22"/>
        </w:rPr>
        <w:t>vaca</w:t>
      </w:r>
      <w:r w:rsidR="009E2B5D">
        <w:rPr>
          <w:bCs/>
          <w:spacing w:val="1"/>
          <w:sz w:val="22"/>
          <w:szCs w:val="22"/>
        </w:rPr>
        <w:t>tion week) programs and camps;</w:t>
      </w:r>
      <w:r w:rsidR="003408AF">
        <w:rPr>
          <w:bCs/>
          <w:spacing w:val="1"/>
          <w:sz w:val="22"/>
          <w:szCs w:val="22"/>
        </w:rPr>
        <w:t xml:space="preserve"> </w:t>
      </w:r>
      <w:r w:rsidR="00C848E1">
        <w:rPr>
          <w:bCs/>
          <w:spacing w:val="1"/>
          <w:sz w:val="22"/>
          <w:szCs w:val="22"/>
        </w:rPr>
        <w:t>in</w:t>
      </w:r>
      <w:r w:rsidR="009E2B5D">
        <w:rPr>
          <w:bCs/>
          <w:spacing w:val="1"/>
          <w:sz w:val="22"/>
          <w:szCs w:val="22"/>
        </w:rPr>
        <w:t>formal learning centers</w:t>
      </w:r>
      <w:r>
        <w:rPr>
          <w:bCs/>
          <w:spacing w:val="1"/>
          <w:sz w:val="22"/>
          <w:szCs w:val="22"/>
        </w:rPr>
        <w:t>,</w:t>
      </w:r>
      <w:r w:rsidR="009E2B5D">
        <w:rPr>
          <w:bCs/>
          <w:spacing w:val="1"/>
          <w:sz w:val="22"/>
          <w:szCs w:val="22"/>
        </w:rPr>
        <w:t xml:space="preserve"> such as</w:t>
      </w:r>
      <w:r w:rsidR="00C848E1">
        <w:rPr>
          <w:bCs/>
          <w:spacing w:val="1"/>
          <w:sz w:val="22"/>
          <w:szCs w:val="22"/>
        </w:rPr>
        <w:t xml:space="preserve"> museums, zoos, nature centers, and community garde</w:t>
      </w:r>
      <w:r w:rsidR="009E2B5D">
        <w:rPr>
          <w:bCs/>
          <w:spacing w:val="1"/>
          <w:sz w:val="22"/>
          <w:szCs w:val="22"/>
        </w:rPr>
        <w:t>ns; summer learning experiences; or</w:t>
      </w:r>
      <w:r w:rsidR="00C848E1">
        <w:rPr>
          <w:bCs/>
          <w:spacing w:val="1"/>
          <w:sz w:val="22"/>
          <w:szCs w:val="22"/>
        </w:rPr>
        <w:t xml:space="preserve"> youth clubs and internships that focus on youth development.</w:t>
      </w:r>
    </w:p>
    <w:p w:rsidR="00C848E1" w:rsidRDefault="00C848E1" w:rsidP="00C848E1">
      <w:pPr>
        <w:ind w:right="168"/>
        <w:rPr>
          <w:bCs/>
          <w:spacing w:val="1"/>
          <w:sz w:val="22"/>
          <w:szCs w:val="22"/>
        </w:rPr>
      </w:pPr>
    </w:p>
    <w:p w:rsidR="00C848E1" w:rsidRPr="00BB459E" w:rsidRDefault="00C848E1" w:rsidP="00BB459E">
      <w:pPr>
        <w:ind w:right="168"/>
        <w:jc w:val="center"/>
        <w:rPr>
          <w:b/>
          <w:bCs/>
          <w:spacing w:val="1"/>
          <w:sz w:val="22"/>
          <w:szCs w:val="22"/>
        </w:rPr>
      </w:pPr>
      <w:r w:rsidRPr="00BB459E">
        <w:rPr>
          <w:b/>
          <w:bCs/>
          <w:spacing w:val="1"/>
          <w:sz w:val="22"/>
          <w:szCs w:val="22"/>
        </w:rPr>
        <w:t>Interest and Engagement</w:t>
      </w:r>
    </w:p>
    <w:p w:rsidR="00C848E1" w:rsidRDefault="009E2B5D" w:rsidP="00C848E1">
      <w:pPr>
        <w:ind w:right="168"/>
        <w:rPr>
          <w:b/>
          <w:bCs/>
          <w:spacing w:val="1"/>
          <w:sz w:val="22"/>
          <w:szCs w:val="22"/>
          <w:u w:val="single"/>
        </w:rPr>
      </w:pPr>
      <w:r>
        <w:rPr>
          <w:bCs/>
          <w:spacing w:val="1"/>
          <w:sz w:val="22"/>
          <w:szCs w:val="22"/>
        </w:rPr>
        <w:t xml:space="preserve">STE </w:t>
      </w:r>
      <w:r w:rsidR="00C848E1">
        <w:rPr>
          <w:bCs/>
          <w:spacing w:val="1"/>
          <w:sz w:val="22"/>
          <w:szCs w:val="22"/>
        </w:rPr>
        <w:t xml:space="preserve">programming in OST learning environments </w:t>
      </w:r>
      <w:r>
        <w:rPr>
          <w:bCs/>
          <w:spacing w:val="1"/>
          <w:sz w:val="22"/>
          <w:szCs w:val="22"/>
        </w:rPr>
        <w:t>can capitalize</w:t>
      </w:r>
      <w:r w:rsidR="00C848E1">
        <w:rPr>
          <w:bCs/>
          <w:spacing w:val="1"/>
          <w:sz w:val="22"/>
          <w:szCs w:val="22"/>
        </w:rPr>
        <w:t xml:space="preserve"> on students’ interest about the world</w:t>
      </w:r>
      <w:r w:rsidR="00BB459E">
        <w:rPr>
          <w:bCs/>
          <w:spacing w:val="1"/>
          <w:sz w:val="22"/>
          <w:szCs w:val="22"/>
        </w:rPr>
        <w:t xml:space="preserve"> in which</w:t>
      </w:r>
      <w:r w:rsidR="00C848E1">
        <w:rPr>
          <w:bCs/>
          <w:spacing w:val="1"/>
          <w:sz w:val="22"/>
          <w:szCs w:val="22"/>
        </w:rPr>
        <w:t xml:space="preserve"> they live and </w:t>
      </w:r>
      <w:r>
        <w:rPr>
          <w:bCs/>
          <w:spacing w:val="1"/>
          <w:sz w:val="22"/>
          <w:szCs w:val="22"/>
        </w:rPr>
        <w:t>can offer</w:t>
      </w:r>
      <w:r w:rsidR="00C848E1">
        <w:rPr>
          <w:bCs/>
          <w:spacing w:val="1"/>
          <w:sz w:val="22"/>
          <w:szCs w:val="22"/>
        </w:rPr>
        <w:t xml:space="preserve"> multiple con</w:t>
      </w:r>
      <w:r w:rsidR="003408AF">
        <w:rPr>
          <w:bCs/>
          <w:spacing w:val="1"/>
          <w:sz w:val="22"/>
          <w:szCs w:val="22"/>
        </w:rPr>
        <w:t xml:space="preserve">texts that promote </w:t>
      </w:r>
      <w:r>
        <w:rPr>
          <w:bCs/>
          <w:spacing w:val="1"/>
          <w:sz w:val="22"/>
          <w:szCs w:val="22"/>
        </w:rPr>
        <w:t xml:space="preserve">active </w:t>
      </w:r>
      <w:r w:rsidR="003408AF">
        <w:rPr>
          <w:bCs/>
          <w:spacing w:val="1"/>
          <w:sz w:val="22"/>
          <w:szCs w:val="22"/>
        </w:rPr>
        <w:t xml:space="preserve">engagement. </w:t>
      </w:r>
      <w:r w:rsidR="00C848E1">
        <w:rPr>
          <w:bCs/>
          <w:spacing w:val="1"/>
          <w:sz w:val="22"/>
          <w:szCs w:val="22"/>
        </w:rPr>
        <w:t xml:space="preserve">Students can spend longer durations of time focused on a science activity or an engineering challenge that is of particular interest to them. Many OST programs offer peer networks that foster sustained participation with students and families. This sustained engagement </w:t>
      </w:r>
      <w:r>
        <w:rPr>
          <w:bCs/>
          <w:spacing w:val="1"/>
          <w:sz w:val="22"/>
          <w:szCs w:val="22"/>
        </w:rPr>
        <w:t xml:space="preserve">and freedom within informal, flexible learning time </w:t>
      </w:r>
      <w:r w:rsidR="00C848E1">
        <w:rPr>
          <w:bCs/>
          <w:spacing w:val="1"/>
          <w:sz w:val="22"/>
          <w:szCs w:val="22"/>
        </w:rPr>
        <w:t xml:space="preserve">motivates students as they develop mastery and competency with science </w:t>
      </w:r>
      <w:r>
        <w:rPr>
          <w:bCs/>
          <w:spacing w:val="1"/>
          <w:sz w:val="22"/>
          <w:szCs w:val="22"/>
        </w:rPr>
        <w:t xml:space="preserve">concepts and </w:t>
      </w:r>
      <w:r w:rsidR="00C848E1">
        <w:rPr>
          <w:bCs/>
          <w:spacing w:val="1"/>
          <w:sz w:val="22"/>
          <w:szCs w:val="22"/>
        </w:rPr>
        <w:t xml:space="preserve">practices </w:t>
      </w:r>
      <w:r>
        <w:rPr>
          <w:bCs/>
          <w:spacing w:val="1"/>
          <w:sz w:val="22"/>
          <w:szCs w:val="22"/>
        </w:rPr>
        <w:t>in</w:t>
      </w:r>
      <w:r w:rsidR="00C848E1">
        <w:rPr>
          <w:bCs/>
          <w:spacing w:val="1"/>
          <w:sz w:val="22"/>
          <w:szCs w:val="22"/>
        </w:rPr>
        <w:t xml:space="preserve"> OST </w:t>
      </w:r>
      <w:r>
        <w:rPr>
          <w:bCs/>
          <w:spacing w:val="1"/>
          <w:sz w:val="22"/>
          <w:szCs w:val="22"/>
        </w:rPr>
        <w:t>programs</w:t>
      </w:r>
      <w:r w:rsidR="00C848E1">
        <w:rPr>
          <w:bCs/>
          <w:spacing w:val="1"/>
          <w:sz w:val="22"/>
          <w:szCs w:val="22"/>
        </w:rPr>
        <w:t>.</w:t>
      </w:r>
    </w:p>
    <w:p w:rsidR="00C848E1" w:rsidRDefault="00C848E1" w:rsidP="00C848E1">
      <w:pPr>
        <w:ind w:right="168"/>
        <w:rPr>
          <w:bCs/>
          <w:spacing w:val="1"/>
          <w:sz w:val="22"/>
          <w:szCs w:val="22"/>
        </w:rPr>
      </w:pPr>
    </w:p>
    <w:p w:rsidR="00C848E1" w:rsidRPr="00BB459E" w:rsidRDefault="00C848E1" w:rsidP="00BB459E">
      <w:pPr>
        <w:ind w:right="168"/>
        <w:jc w:val="center"/>
        <w:rPr>
          <w:b/>
          <w:bCs/>
          <w:spacing w:val="1"/>
          <w:sz w:val="22"/>
          <w:szCs w:val="22"/>
        </w:rPr>
      </w:pPr>
      <w:r w:rsidRPr="00BB459E">
        <w:rPr>
          <w:b/>
          <w:bCs/>
          <w:spacing w:val="1"/>
          <w:sz w:val="22"/>
          <w:szCs w:val="22"/>
        </w:rPr>
        <w:t>Identity</w:t>
      </w:r>
    </w:p>
    <w:p w:rsidR="00C848E1" w:rsidRDefault="00C848E1" w:rsidP="00C848E1">
      <w:pPr>
        <w:ind w:right="168"/>
        <w:rPr>
          <w:bCs/>
          <w:spacing w:val="1"/>
          <w:sz w:val="22"/>
          <w:szCs w:val="22"/>
        </w:rPr>
      </w:pPr>
      <w:r>
        <w:rPr>
          <w:bCs/>
          <w:spacing w:val="1"/>
          <w:sz w:val="22"/>
          <w:szCs w:val="22"/>
        </w:rPr>
        <w:t>Developing a</w:t>
      </w:r>
      <w:r w:rsidR="009E2B5D">
        <w:rPr>
          <w:bCs/>
          <w:spacing w:val="1"/>
          <w:sz w:val="22"/>
          <w:szCs w:val="22"/>
        </w:rPr>
        <w:t>n</w:t>
      </w:r>
      <w:r>
        <w:rPr>
          <w:bCs/>
          <w:spacing w:val="1"/>
          <w:sz w:val="22"/>
          <w:szCs w:val="22"/>
        </w:rPr>
        <w:t xml:space="preserve"> STE identity involves multiple elements, such as getting young people interested in STE topics and professions, developing competency and a sense of confidence, and getting all youth to envision themselves as potential contributors and participants in this enterprise </w:t>
      </w:r>
      <w:r w:rsidRPr="009E2B5D">
        <w:rPr>
          <w:bCs/>
          <w:spacing w:val="1"/>
          <w:sz w:val="22"/>
          <w:szCs w:val="22"/>
        </w:rPr>
        <w:t>(</w:t>
      </w:r>
      <w:r w:rsidR="009E2B5D">
        <w:rPr>
          <w:bCs/>
          <w:spacing w:val="1"/>
          <w:sz w:val="22"/>
          <w:szCs w:val="22"/>
        </w:rPr>
        <w:t>NRC, 2012</w:t>
      </w:r>
      <w:r w:rsidRPr="009E2B5D">
        <w:rPr>
          <w:bCs/>
          <w:spacing w:val="1"/>
          <w:sz w:val="22"/>
          <w:szCs w:val="22"/>
        </w:rPr>
        <w:t>)</w:t>
      </w:r>
      <w:r w:rsidR="009E2B5D">
        <w:rPr>
          <w:bCs/>
          <w:spacing w:val="1"/>
          <w:sz w:val="22"/>
          <w:szCs w:val="22"/>
        </w:rPr>
        <w:t>. OST programming</w:t>
      </w:r>
      <w:r>
        <w:rPr>
          <w:bCs/>
          <w:spacing w:val="1"/>
          <w:sz w:val="22"/>
          <w:szCs w:val="22"/>
        </w:rPr>
        <w:t xml:space="preserve"> that provide students with STE mentors or opportunities to engage with STE professionals allows them to build relationships and </w:t>
      </w:r>
      <w:r w:rsidR="009E2B5D">
        <w:rPr>
          <w:bCs/>
          <w:spacing w:val="1"/>
          <w:sz w:val="22"/>
          <w:szCs w:val="22"/>
        </w:rPr>
        <w:t xml:space="preserve">develop </w:t>
      </w:r>
      <w:r>
        <w:rPr>
          <w:bCs/>
          <w:spacing w:val="1"/>
          <w:sz w:val="22"/>
          <w:szCs w:val="22"/>
        </w:rPr>
        <w:t>their ideas about the types of p</w:t>
      </w:r>
      <w:r w:rsidR="003408AF">
        <w:rPr>
          <w:bCs/>
          <w:spacing w:val="1"/>
          <w:sz w:val="22"/>
          <w:szCs w:val="22"/>
        </w:rPr>
        <w:t>eople who work in these fields.</w:t>
      </w:r>
      <w:r>
        <w:rPr>
          <w:bCs/>
          <w:spacing w:val="1"/>
          <w:sz w:val="22"/>
          <w:szCs w:val="22"/>
        </w:rPr>
        <w:t xml:space="preserve"> STE professionals serve as role models </w:t>
      </w:r>
      <w:r w:rsidR="009E2B5D">
        <w:rPr>
          <w:bCs/>
          <w:spacing w:val="1"/>
          <w:sz w:val="22"/>
          <w:szCs w:val="22"/>
        </w:rPr>
        <w:t xml:space="preserve">to whom </w:t>
      </w:r>
      <w:r>
        <w:rPr>
          <w:bCs/>
          <w:spacing w:val="1"/>
          <w:sz w:val="22"/>
          <w:szCs w:val="22"/>
        </w:rPr>
        <w:t xml:space="preserve">students can ask questions about how they became interested in their career, what happens on a daily basis </w:t>
      </w:r>
      <w:r w:rsidR="009E2B5D">
        <w:rPr>
          <w:bCs/>
          <w:spacing w:val="1"/>
          <w:sz w:val="22"/>
          <w:szCs w:val="22"/>
        </w:rPr>
        <w:t xml:space="preserve">in their </w:t>
      </w:r>
      <w:r>
        <w:rPr>
          <w:bCs/>
          <w:spacing w:val="1"/>
          <w:sz w:val="22"/>
          <w:szCs w:val="22"/>
        </w:rPr>
        <w:t>work</w:t>
      </w:r>
      <w:r w:rsidR="009E2B5D">
        <w:rPr>
          <w:bCs/>
          <w:spacing w:val="1"/>
          <w:sz w:val="22"/>
          <w:szCs w:val="22"/>
        </w:rPr>
        <w:t>, and how they contribute to their community</w:t>
      </w:r>
      <w:r w:rsidR="003408AF">
        <w:rPr>
          <w:bCs/>
          <w:spacing w:val="1"/>
          <w:sz w:val="22"/>
          <w:szCs w:val="22"/>
        </w:rPr>
        <w:t xml:space="preserve">. </w:t>
      </w:r>
      <w:r w:rsidR="009E2B5D">
        <w:rPr>
          <w:bCs/>
          <w:spacing w:val="1"/>
          <w:sz w:val="22"/>
          <w:szCs w:val="22"/>
        </w:rPr>
        <w:t xml:space="preserve">Such experiences can be </w:t>
      </w:r>
      <w:r w:rsidR="00BB459E">
        <w:rPr>
          <w:bCs/>
          <w:spacing w:val="1"/>
          <w:sz w:val="22"/>
          <w:szCs w:val="22"/>
        </w:rPr>
        <w:t>particularly beneficial to girl</w:t>
      </w:r>
      <w:r w:rsidR="009E2B5D">
        <w:rPr>
          <w:bCs/>
          <w:spacing w:val="1"/>
          <w:sz w:val="22"/>
          <w:szCs w:val="22"/>
        </w:rPr>
        <w:t>s</w:t>
      </w:r>
      <w:r w:rsidR="00BB459E">
        <w:rPr>
          <w:bCs/>
          <w:spacing w:val="1"/>
          <w:sz w:val="22"/>
          <w:szCs w:val="22"/>
        </w:rPr>
        <w:t>’</w:t>
      </w:r>
      <w:r w:rsidR="009E2B5D">
        <w:rPr>
          <w:bCs/>
          <w:spacing w:val="1"/>
          <w:sz w:val="22"/>
          <w:szCs w:val="22"/>
        </w:rPr>
        <w:t xml:space="preserve"> perceptions and career goals (Tan, et. al.</w:t>
      </w:r>
      <w:r w:rsidR="00AE21A5">
        <w:rPr>
          <w:bCs/>
          <w:spacing w:val="1"/>
          <w:sz w:val="22"/>
          <w:szCs w:val="22"/>
        </w:rPr>
        <w:t>,</w:t>
      </w:r>
      <w:r w:rsidR="009E2B5D">
        <w:rPr>
          <w:bCs/>
          <w:spacing w:val="1"/>
          <w:sz w:val="22"/>
          <w:szCs w:val="22"/>
        </w:rPr>
        <w:t xml:space="preserve"> 2013)</w:t>
      </w:r>
      <w:r>
        <w:rPr>
          <w:bCs/>
          <w:spacing w:val="1"/>
          <w:sz w:val="22"/>
          <w:szCs w:val="22"/>
        </w:rPr>
        <w:t>.</w:t>
      </w:r>
    </w:p>
    <w:p w:rsidR="00C848E1" w:rsidRDefault="00C848E1" w:rsidP="00C848E1">
      <w:pPr>
        <w:ind w:right="168"/>
        <w:rPr>
          <w:bCs/>
          <w:spacing w:val="1"/>
          <w:sz w:val="22"/>
          <w:szCs w:val="22"/>
        </w:rPr>
      </w:pPr>
    </w:p>
    <w:p w:rsidR="00C848E1" w:rsidRPr="00BB459E" w:rsidRDefault="00C848E1" w:rsidP="00BB459E">
      <w:pPr>
        <w:ind w:right="168"/>
        <w:jc w:val="center"/>
        <w:rPr>
          <w:b/>
          <w:bCs/>
          <w:spacing w:val="1"/>
          <w:sz w:val="22"/>
          <w:szCs w:val="22"/>
        </w:rPr>
      </w:pPr>
      <w:r w:rsidRPr="00BB459E">
        <w:rPr>
          <w:b/>
          <w:bCs/>
          <w:spacing w:val="1"/>
          <w:sz w:val="22"/>
          <w:szCs w:val="22"/>
        </w:rPr>
        <w:t>Relevance</w:t>
      </w:r>
    </w:p>
    <w:p w:rsidR="00C848E1" w:rsidRDefault="009E2B5D" w:rsidP="00C848E1">
      <w:pPr>
        <w:ind w:right="168"/>
        <w:rPr>
          <w:bCs/>
          <w:spacing w:val="1"/>
          <w:sz w:val="22"/>
          <w:szCs w:val="22"/>
        </w:rPr>
      </w:pPr>
      <w:r>
        <w:rPr>
          <w:bCs/>
          <w:spacing w:val="1"/>
          <w:sz w:val="22"/>
          <w:szCs w:val="22"/>
        </w:rPr>
        <w:t>OST programming</w:t>
      </w:r>
      <w:r w:rsidR="00C848E1">
        <w:rPr>
          <w:bCs/>
          <w:spacing w:val="1"/>
          <w:sz w:val="22"/>
          <w:szCs w:val="22"/>
        </w:rPr>
        <w:t xml:space="preserve"> that offer</w:t>
      </w:r>
      <w:r w:rsidR="00BB459E">
        <w:rPr>
          <w:bCs/>
          <w:spacing w:val="1"/>
          <w:sz w:val="22"/>
          <w:szCs w:val="22"/>
        </w:rPr>
        <w:t>s</w:t>
      </w:r>
      <w:r w:rsidR="00C848E1">
        <w:rPr>
          <w:bCs/>
          <w:spacing w:val="1"/>
          <w:sz w:val="22"/>
          <w:szCs w:val="22"/>
        </w:rPr>
        <w:t xml:space="preserve"> STE experiences can also increase students’ awareness of the relevance of science in their lives and prepare students for active citizenship with compelling local, regional</w:t>
      </w:r>
      <w:r>
        <w:rPr>
          <w:bCs/>
          <w:spacing w:val="1"/>
          <w:sz w:val="22"/>
          <w:szCs w:val="22"/>
        </w:rPr>
        <w:t>,</w:t>
      </w:r>
      <w:r w:rsidR="00C848E1">
        <w:rPr>
          <w:bCs/>
          <w:spacing w:val="1"/>
          <w:sz w:val="22"/>
          <w:szCs w:val="22"/>
        </w:rPr>
        <w:t xml:space="preserve"> </w:t>
      </w:r>
      <w:r>
        <w:rPr>
          <w:bCs/>
          <w:spacing w:val="1"/>
          <w:sz w:val="22"/>
          <w:szCs w:val="22"/>
        </w:rPr>
        <w:t>or global issues</w:t>
      </w:r>
      <w:r w:rsidR="00BB459E">
        <w:rPr>
          <w:bCs/>
          <w:spacing w:val="1"/>
          <w:sz w:val="22"/>
          <w:szCs w:val="22"/>
        </w:rPr>
        <w:t>,</w:t>
      </w:r>
      <w:r>
        <w:rPr>
          <w:bCs/>
          <w:spacing w:val="1"/>
          <w:sz w:val="22"/>
          <w:szCs w:val="22"/>
        </w:rPr>
        <w:t xml:space="preserve"> such as</w:t>
      </w:r>
      <w:r w:rsidR="00C848E1">
        <w:rPr>
          <w:bCs/>
          <w:spacing w:val="1"/>
          <w:sz w:val="22"/>
          <w:szCs w:val="22"/>
        </w:rPr>
        <w:t xml:space="preserve"> energy resources, water quality, invasive o</w:t>
      </w:r>
      <w:r w:rsidR="003408AF">
        <w:rPr>
          <w:bCs/>
          <w:spacing w:val="1"/>
          <w:sz w:val="22"/>
          <w:szCs w:val="22"/>
        </w:rPr>
        <w:t xml:space="preserve">rganisms, </w:t>
      </w:r>
      <w:r>
        <w:rPr>
          <w:bCs/>
          <w:spacing w:val="1"/>
          <w:sz w:val="22"/>
          <w:szCs w:val="22"/>
        </w:rPr>
        <w:t xml:space="preserve">and </w:t>
      </w:r>
      <w:r w:rsidR="003408AF">
        <w:rPr>
          <w:bCs/>
          <w:spacing w:val="1"/>
          <w:sz w:val="22"/>
          <w:szCs w:val="22"/>
        </w:rPr>
        <w:t xml:space="preserve">erosion. </w:t>
      </w:r>
      <w:r w:rsidR="00C848E1">
        <w:rPr>
          <w:bCs/>
          <w:spacing w:val="1"/>
          <w:sz w:val="22"/>
          <w:szCs w:val="22"/>
        </w:rPr>
        <w:t xml:space="preserve">These experiences </w:t>
      </w:r>
      <w:r>
        <w:rPr>
          <w:bCs/>
          <w:spacing w:val="1"/>
          <w:sz w:val="22"/>
          <w:szCs w:val="22"/>
        </w:rPr>
        <w:t xml:space="preserve">can </w:t>
      </w:r>
      <w:r w:rsidR="00C848E1">
        <w:rPr>
          <w:bCs/>
          <w:spacing w:val="1"/>
          <w:sz w:val="22"/>
          <w:szCs w:val="22"/>
        </w:rPr>
        <w:t>give students a chance to spend more time investigating phenomena, problems</w:t>
      </w:r>
      <w:r>
        <w:rPr>
          <w:bCs/>
          <w:spacing w:val="1"/>
          <w:sz w:val="22"/>
          <w:szCs w:val="22"/>
        </w:rPr>
        <w:t>,</w:t>
      </w:r>
      <w:r w:rsidR="00C848E1">
        <w:rPr>
          <w:bCs/>
          <w:spacing w:val="1"/>
          <w:sz w:val="22"/>
          <w:szCs w:val="22"/>
        </w:rPr>
        <w:t xml:space="preserve"> and solutions that may not be possible during the school day. </w:t>
      </w:r>
      <w:r w:rsidR="00C848E1">
        <w:rPr>
          <w:spacing w:val="1"/>
          <w:sz w:val="22"/>
          <w:szCs w:val="22"/>
        </w:rPr>
        <w:t>S</w:t>
      </w:r>
      <w:r w:rsidR="00C848E1">
        <w:rPr>
          <w:sz w:val="22"/>
          <w:szCs w:val="22"/>
        </w:rPr>
        <w:t>tr</w:t>
      </w:r>
      <w:r w:rsidR="00C848E1">
        <w:rPr>
          <w:spacing w:val="-1"/>
          <w:sz w:val="22"/>
          <w:szCs w:val="22"/>
        </w:rPr>
        <w:t>a</w:t>
      </w:r>
      <w:r w:rsidR="00C848E1">
        <w:rPr>
          <w:sz w:val="22"/>
          <w:szCs w:val="22"/>
        </w:rPr>
        <w:t>t</w:t>
      </w:r>
      <w:r w:rsidR="00C848E1">
        <w:rPr>
          <w:spacing w:val="2"/>
          <w:sz w:val="22"/>
          <w:szCs w:val="22"/>
        </w:rPr>
        <w:t>e</w:t>
      </w:r>
      <w:r w:rsidR="00C848E1">
        <w:rPr>
          <w:sz w:val="22"/>
          <w:szCs w:val="22"/>
        </w:rPr>
        <w:t>gies that invo</w:t>
      </w:r>
      <w:r w:rsidR="00C848E1">
        <w:rPr>
          <w:spacing w:val="1"/>
          <w:sz w:val="22"/>
          <w:szCs w:val="22"/>
        </w:rPr>
        <w:t>l</w:t>
      </w:r>
      <w:r w:rsidR="00C848E1">
        <w:rPr>
          <w:sz w:val="22"/>
          <w:szCs w:val="22"/>
        </w:rPr>
        <w:t>ve</w:t>
      </w:r>
      <w:r w:rsidR="00C848E1">
        <w:rPr>
          <w:spacing w:val="-1"/>
          <w:sz w:val="22"/>
          <w:szCs w:val="22"/>
        </w:rPr>
        <w:t xml:space="preserve"> </w:t>
      </w:r>
      <w:r w:rsidR="00C848E1">
        <w:rPr>
          <w:sz w:val="22"/>
          <w:szCs w:val="22"/>
        </w:rPr>
        <w:t xml:space="preserve">the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5"/>
          <w:sz w:val="22"/>
          <w:szCs w:val="22"/>
        </w:rPr>
        <w:t xml:space="preserve"> </w:t>
      </w:r>
      <w:r w:rsidR="00C848E1">
        <w:rPr>
          <w:spacing w:val="2"/>
          <w:sz w:val="22"/>
          <w:szCs w:val="22"/>
        </w:rPr>
        <w:t>u</w:t>
      </w:r>
      <w:r w:rsidR="00C848E1">
        <w:rPr>
          <w:sz w:val="22"/>
          <w:szCs w:val="22"/>
        </w:rPr>
        <w:t>nd</w:t>
      </w:r>
      <w:r w:rsidR="00C848E1">
        <w:rPr>
          <w:spacing w:val="-1"/>
          <w:sz w:val="22"/>
          <w:szCs w:val="22"/>
        </w:rPr>
        <w:t>e</w:t>
      </w:r>
      <w:r w:rsidR="00C848E1">
        <w:rPr>
          <w:sz w:val="22"/>
          <w:szCs w:val="22"/>
        </w:rPr>
        <w:t>rs</w:t>
      </w:r>
      <w:r w:rsidR="00C848E1">
        <w:rPr>
          <w:spacing w:val="-1"/>
          <w:sz w:val="22"/>
          <w:szCs w:val="22"/>
        </w:rPr>
        <w:t>c</w:t>
      </w:r>
      <w:r w:rsidR="00C848E1">
        <w:rPr>
          <w:sz w:val="22"/>
          <w:szCs w:val="22"/>
        </w:rPr>
        <w:t>o</w:t>
      </w:r>
      <w:r w:rsidR="00C848E1">
        <w:rPr>
          <w:spacing w:val="1"/>
          <w:sz w:val="22"/>
          <w:szCs w:val="22"/>
        </w:rPr>
        <w:t>r</w:t>
      </w:r>
      <w:r w:rsidR="00C848E1">
        <w:rPr>
          <w:sz w:val="22"/>
          <w:szCs w:val="22"/>
        </w:rPr>
        <w:t>e</w:t>
      </w:r>
      <w:r w:rsidR="00C848E1">
        <w:rPr>
          <w:spacing w:val="-1"/>
          <w:sz w:val="22"/>
          <w:szCs w:val="22"/>
        </w:rPr>
        <w:t xml:space="preserve"> </w:t>
      </w:r>
      <w:r w:rsidR="00C848E1">
        <w:rPr>
          <w:sz w:val="22"/>
          <w:szCs w:val="22"/>
        </w:rPr>
        <w:t>the importance</w:t>
      </w:r>
      <w:r w:rsidR="00C848E1">
        <w:rPr>
          <w:spacing w:val="2"/>
          <w:sz w:val="22"/>
          <w:szCs w:val="22"/>
        </w:rPr>
        <w:t xml:space="preserve"> </w:t>
      </w:r>
      <w:r w:rsidR="00C848E1">
        <w:rPr>
          <w:sz w:val="22"/>
          <w:szCs w:val="22"/>
        </w:rPr>
        <w:t xml:space="preserve">of </w:t>
      </w:r>
      <w:r w:rsidR="00C848E1">
        <w:rPr>
          <w:spacing w:val="-2"/>
          <w:sz w:val="22"/>
          <w:szCs w:val="22"/>
        </w:rPr>
        <w:t>c</w:t>
      </w:r>
      <w:r w:rsidR="00C848E1">
        <w:rPr>
          <w:sz w:val="22"/>
          <w:szCs w:val="22"/>
        </w:rPr>
        <w:t>onn</w:t>
      </w:r>
      <w:r w:rsidR="00C848E1">
        <w:rPr>
          <w:spacing w:val="-1"/>
          <w:sz w:val="22"/>
          <w:szCs w:val="22"/>
        </w:rPr>
        <w:t>ec</w:t>
      </w:r>
      <w:r w:rsidR="00C848E1">
        <w:rPr>
          <w:sz w:val="22"/>
          <w:szCs w:val="22"/>
        </w:rPr>
        <w:t>t</w:t>
      </w:r>
      <w:r w:rsidR="00C848E1">
        <w:rPr>
          <w:spacing w:val="1"/>
          <w:sz w:val="22"/>
          <w:szCs w:val="22"/>
        </w:rPr>
        <w:t>i</w:t>
      </w:r>
      <w:r w:rsidR="00C848E1">
        <w:rPr>
          <w:spacing w:val="2"/>
          <w:sz w:val="22"/>
          <w:szCs w:val="22"/>
        </w:rPr>
        <w:t>n</w:t>
      </w:r>
      <w:r w:rsidR="00C848E1">
        <w:rPr>
          <w:sz w:val="22"/>
          <w:szCs w:val="22"/>
        </w:rPr>
        <w:t>g</w:t>
      </w:r>
      <w:r w:rsidR="00C848E1">
        <w:rPr>
          <w:spacing w:val="-2"/>
          <w:sz w:val="22"/>
          <w:szCs w:val="22"/>
        </w:rPr>
        <w:t xml:space="preserve"> </w:t>
      </w:r>
      <w:r w:rsidR="00C848E1">
        <w:rPr>
          <w:sz w:val="22"/>
          <w:szCs w:val="22"/>
        </w:rPr>
        <w:t xml:space="preserve">the </w:t>
      </w:r>
      <w:r w:rsidR="00C848E1">
        <w:rPr>
          <w:spacing w:val="2"/>
          <w:sz w:val="22"/>
          <w:szCs w:val="22"/>
        </w:rPr>
        <w:t>s</w:t>
      </w:r>
      <w:r w:rsidR="00C848E1">
        <w:rPr>
          <w:spacing w:val="-1"/>
          <w:sz w:val="22"/>
          <w:szCs w:val="22"/>
        </w:rPr>
        <w:t>c</w:t>
      </w:r>
      <w:r w:rsidR="00C848E1">
        <w:rPr>
          <w:sz w:val="22"/>
          <w:szCs w:val="22"/>
        </w:rPr>
        <w:t>hool s</w:t>
      </w:r>
      <w:r w:rsidR="00C848E1">
        <w:rPr>
          <w:spacing w:val="-1"/>
          <w:sz w:val="22"/>
          <w:szCs w:val="22"/>
        </w:rPr>
        <w:t>c</w:t>
      </w:r>
      <w:r w:rsidR="00C848E1">
        <w:rPr>
          <w:sz w:val="22"/>
          <w:szCs w:val="22"/>
        </w:rPr>
        <w:t>ien</w:t>
      </w:r>
      <w:r w:rsidR="00C848E1">
        <w:rPr>
          <w:spacing w:val="-1"/>
          <w:sz w:val="22"/>
          <w:szCs w:val="22"/>
        </w:rPr>
        <w:t>c</w:t>
      </w:r>
      <w:r w:rsidR="00C848E1">
        <w:rPr>
          <w:sz w:val="22"/>
          <w:szCs w:val="22"/>
        </w:rPr>
        <w:t>e</w:t>
      </w:r>
      <w:r w:rsidR="00C848E1">
        <w:rPr>
          <w:spacing w:val="1"/>
          <w:sz w:val="22"/>
          <w:szCs w:val="22"/>
        </w:rPr>
        <w:t xml:space="preserve"> </w:t>
      </w:r>
      <w:r w:rsidR="00C848E1">
        <w:rPr>
          <w:spacing w:val="-1"/>
          <w:sz w:val="22"/>
          <w:szCs w:val="22"/>
        </w:rPr>
        <w:t>c</w:t>
      </w:r>
      <w:r w:rsidR="00C848E1">
        <w:rPr>
          <w:sz w:val="22"/>
          <w:szCs w:val="22"/>
        </w:rPr>
        <w:t>u</w:t>
      </w:r>
      <w:r w:rsidR="00C848E1">
        <w:rPr>
          <w:spacing w:val="-1"/>
          <w:sz w:val="22"/>
          <w:szCs w:val="22"/>
        </w:rPr>
        <w:t>r</w:t>
      </w:r>
      <w:r w:rsidR="00C848E1">
        <w:rPr>
          <w:sz w:val="22"/>
          <w:szCs w:val="22"/>
        </w:rPr>
        <w:t>ri</w:t>
      </w:r>
      <w:r w:rsidR="00C848E1">
        <w:rPr>
          <w:spacing w:val="-1"/>
          <w:sz w:val="22"/>
          <w:szCs w:val="22"/>
        </w:rPr>
        <w:t>c</w:t>
      </w:r>
      <w:r w:rsidR="00C848E1">
        <w:rPr>
          <w:sz w:val="22"/>
          <w:szCs w:val="22"/>
        </w:rPr>
        <w:t>ulum to students’ liv</w:t>
      </w:r>
      <w:r w:rsidR="00C848E1">
        <w:rPr>
          <w:spacing w:val="-1"/>
          <w:sz w:val="22"/>
          <w:szCs w:val="22"/>
        </w:rPr>
        <w:t>e</w:t>
      </w:r>
      <w:r w:rsidR="00C848E1">
        <w:rPr>
          <w:sz w:val="22"/>
          <w:szCs w:val="22"/>
        </w:rPr>
        <w:t>s and</w:t>
      </w:r>
      <w:r w:rsidR="00C848E1">
        <w:rPr>
          <w:spacing w:val="-1"/>
          <w:sz w:val="22"/>
          <w:szCs w:val="22"/>
        </w:rPr>
        <w:t xml:space="preserve"> </w:t>
      </w:r>
      <w:r w:rsidR="00C848E1">
        <w:rPr>
          <w:sz w:val="22"/>
          <w:szCs w:val="22"/>
        </w:rPr>
        <w:t xml:space="preserve">the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5"/>
          <w:sz w:val="22"/>
          <w:szCs w:val="22"/>
        </w:rPr>
        <w:t xml:space="preserve"> </w:t>
      </w:r>
      <w:r w:rsidR="00C848E1">
        <w:rPr>
          <w:sz w:val="22"/>
          <w:szCs w:val="22"/>
        </w:rPr>
        <w:t>in which</w:t>
      </w:r>
      <w:r w:rsidR="00C848E1">
        <w:rPr>
          <w:spacing w:val="2"/>
          <w:sz w:val="22"/>
          <w:szCs w:val="22"/>
        </w:rPr>
        <w:t xml:space="preserve"> </w:t>
      </w:r>
      <w:r w:rsidR="00C848E1">
        <w:rPr>
          <w:sz w:val="22"/>
          <w:szCs w:val="22"/>
        </w:rPr>
        <w:t>th</w:t>
      </w:r>
      <w:r w:rsidR="00C848E1">
        <w:rPr>
          <w:spacing w:val="2"/>
          <w:sz w:val="22"/>
          <w:szCs w:val="22"/>
        </w:rPr>
        <w:t>e</w:t>
      </w:r>
      <w:r w:rsidR="00C848E1">
        <w:rPr>
          <w:sz w:val="22"/>
          <w:szCs w:val="22"/>
        </w:rPr>
        <w:t>y</w:t>
      </w:r>
      <w:r w:rsidR="00C848E1">
        <w:rPr>
          <w:spacing w:val="-5"/>
          <w:sz w:val="22"/>
          <w:szCs w:val="22"/>
        </w:rPr>
        <w:t xml:space="preserve"> </w:t>
      </w:r>
      <w:r w:rsidR="00C848E1">
        <w:rPr>
          <w:sz w:val="22"/>
          <w:szCs w:val="22"/>
        </w:rPr>
        <w:t>l</w:t>
      </w:r>
      <w:r w:rsidR="00C848E1">
        <w:rPr>
          <w:spacing w:val="1"/>
          <w:sz w:val="22"/>
          <w:szCs w:val="22"/>
        </w:rPr>
        <w:t>i</w:t>
      </w:r>
      <w:r w:rsidR="00C848E1">
        <w:rPr>
          <w:sz w:val="22"/>
          <w:szCs w:val="22"/>
        </w:rPr>
        <w:t>v</w:t>
      </w:r>
      <w:r w:rsidR="00C848E1">
        <w:rPr>
          <w:spacing w:val="-1"/>
          <w:sz w:val="22"/>
          <w:szCs w:val="22"/>
        </w:rPr>
        <w:t>e</w:t>
      </w:r>
      <w:r w:rsidR="00C848E1">
        <w:rPr>
          <w:sz w:val="22"/>
          <w:szCs w:val="22"/>
        </w:rPr>
        <w:t>.</w:t>
      </w:r>
      <w:r w:rsidR="00C848E1">
        <w:rPr>
          <w:spacing w:val="5"/>
          <w:sz w:val="22"/>
          <w:szCs w:val="22"/>
        </w:rPr>
        <w:t xml:space="preserve"> </w:t>
      </w:r>
      <w:r w:rsidR="00C848E1">
        <w:rPr>
          <w:spacing w:val="-3"/>
          <w:sz w:val="22"/>
          <w:szCs w:val="22"/>
        </w:rPr>
        <w:t>I</w:t>
      </w:r>
      <w:r w:rsidR="00C848E1">
        <w:rPr>
          <w:sz w:val="22"/>
          <w:szCs w:val="22"/>
        </w:rPr>
        <w:t xml:space="preserve">t </w:t>
      </w:r>
      <w:r w:rsidR="00C848E1">
        <w:rPr>
          <w:spacing w:val="1"/>
          <w:sz w:val="22"/>
          <w:szCs w:val="22"/>
        </w:rPr>
        <w:t>i</w:t>
      </w:r>
      <w:r w:rsidR="00C848E1">
        <w:rPr>
          <w:sz w:val="22"/>
          <w:szCs w:val="22"/>
        </w:rPr>
        <w:t>s thro</w:t>
      </w:r>
      <w:r w:rsidR="00C848E1">
        <w:rPr>
          <w:spacing w:val="2"/>
          <w:sz w:val="22"/>
          <w:szCs w:val="22"/>
        </w:rPr>
        <w:t>u</w:t>
      </w:r>
      <w:r w:rsidR="00C848E1">
        <w:rPr>
          <w:spacing w:val="-2"/>
          <w:sz w:val="22"/>
          <w:szCs w:val="22"/>
        </w:rPr>
        <w:t>g</w:t>
      </w:r>
      <w:r w:rsidR="00C848E1">
        <w:rPr>
          <w:sz w:val="22"/>
          <w:szCs w:val="22"/>
        </w:rPr>
        <w:t xml:space="preserve">h </w:t>
      </w:r>
      <w:r>
        <w:rPr>
          <w:sz w:val="22"/>
          <w:szCs w:val="22"/>
        </w:rPr>
        <w:t xml:space="preserve">such </w:t>
      </w:r>
      <w:r w:rsidR="00C848E1">
        <w:rPr>
          <w:spacing w:val="-1"/>
          <w:sz w:val="22"/>
          <w:szCs w:val="22"/>
        </w:rPr>
        <w:t>c</w:t>
      </w:r>
      <w:r w:rsidR="00C848E1">
        <w:rPr>
          <w:sz w:val="22"/>
          <w:szCs w:val="22"/>
        </w:rPr>
        <w:t>onn</w:t>
      </w:r>
      <w:r w:rsidR="00C848E1">
        <w:rPr>
          <w:spacing w:val="1"/>
          <w:sz w:val="22"/>
          <w:szCs w:val="22"/>
        </w:rPr>
        <w:t>e</w:t>
      </w:r>
      <w:r w:rsidR="00C848E1">
        <w:rPr>
          <w:spacing w:val="-1"/>
          <w:sz w:val="22"/>
          <w:szCs w:val="22"/>
        </w:rPr>
        <w:t>c</w:t>
      </w:r>
      <w:r w:rsidR="00C848E1">
        <w:rPr>
          <w:sz w:val="22"/>
          <w:szCs w:val="22"/>
        </w:rPr>
        <w:t>t</w:t>
      </w:r>
      <w:r w:rsidR="00C848E1">
        <w:rPr>
          <w:spacing w:val="1"/>
          <w:sz w:val="22"/>
          <w:szCs w:val="22"/>
        </w:rPr>
        <w:t>i</w:t>
      </w:r>
      <w:r w:rsidR="00C848E1">
        <w:rPr>
          <w:sz w:val="22"/>
          <w:szCs w:val="22"/>
        </w:rPr>
        <w:t>ons th</w:t>
      </w:r>
      <w:r w:rsidR="00C848E1">
        <w:rPr>
          <w:spacing w:val="-1"/>
          <w:sz w:val="22"/>
          <w:szCs w:val="22"/>
        </w:rPr>
        <w:t>a</w:t>
      </w:r>
      <w:r w:rsidR="00C848E1">
        <w:rPr>
          <w:sz w:val="22"/>
          <w:szCs w:val="22"/>
        </w:rPr>
        <w:t>t students</w:t>
      </w:r>
      <w:r w:rsidR="00BB459E">
        <w:rPr>
          <w:sz w:val="22"/>
          <w:szCs w:val="22"/>
        </w:rPr>
        <w:t>,</w:t>
      </w:r>
      <w:r w:rsidR="00C848E1">
        <w:rPr>
          <w:sz w:val="22"/>
          <w:szCs w:val="22"/>
        </w:rPr>
        <w:t xml:space="preserve"> who </w:t>
      </w:r>
      <w:r>
        <w:rPr>
          <w:sz w:val="22"/>
          <w:szCs w:val="22"/>
        </w:rPr>
        <w:t xml:space="preserve">may </w:t>
      </w:r>
      <w:r w:rsidR="00C848E1">
        <w:rPr>
          <w:sz w:val="22"/>
          <w:szCs w:val="22"/>
        </w:rPr>
        <w:t>tr</w:t>
      </w:r>
      <w:r w:rsidR="00C848E1">
        <w:rPr>
          <w:spacing w:val="-1"/>
          <w:sz w:val="22"/>
          <w:szCs w:val="22"/>
        </w:rPr>
        <w:t>a</w:t>
      </w:r>
      <w:r w:rsidR="00C848E1">
        <w:rPr>
          <w:sz w:val="22"/>
          <w:szCs w:val="22"/>
        </w:rPr>
        <w:t>di</w:t>
      </w:r>
      <w:r w:rsidR="00C848E1">
        <w:rPr>
          <w:spacing w:val="1"/>
          <w:sz w:val="22"/>
          <w:szCs w:val="22"/>
        </w:rPr>
        <w:t>t</w:t>
      </w:r>
      <w:r w:rsidR="00C848E1">
        <w:rPr>
          <w:spacing w:val="3"/>
          <w:sz w:val="22"/>
          <w:szCs w:val="22"/>
        </w:rPr>
        <w:t>i</w:t>
      </w:r>
      <w:r w:rsidR="00C848E1">
        <w:rPr>
          <w:sz w:val="22"/>
          <w:szCs w:val="22"/>
        </w:rPr>
        <w:t>on</w:t>
      </w:r>
      <w:r w:rsidR="00C848E1">
        <w:rPr>
          <w:spacing w:val="-1"/>
          <w:sz w:val="22"/>
          <w:szCs w:val="22"/>
        </w:rPr>
        <w:t>a</w:t>
      </w:r>
      <w:r w:rsidR="00C848E1">
        <w:rPr>
          <w:sz w:val="22"/>
          <w:szCs w:val="22"/>
        </w:rPr>
        <w:t>l</w:t>
      </w:r>
      <w:r w:rsidR="00C848E1">
        <w:rPr>
          <w:spacing w:val="3"/>
          <w:sz w:val="22"/>
          <w:szCs w:val="22"/>
        </w:rPr>
        <w:t>l</w:t>
      </w:r>
      <w:r w:rsidR="00C848E1">
        <w:rPr>
          <w:sz w:val="22"/>
          <w:szCs w:val="22"/>
        </w:rPr>
        <w:t>y</w:t>
      </w:r>
      <w:r w:rsidR="00C848E1">
        <w:rPr>
          <w:spacing w:val="-4"/>
          <w:sz w:val="22"/>
          <w:szCs w:val="22"/>
        </w:rPr>
        <w:t xml:space="preserve"> </w:t>
      </w:r>
      <w:r w:rsidR="00C848E1">
        <w:rPr>
          <w:sz w:val="22"/>
          <w:szCs w:val="22"/>
        </w:rPr>
        <w:t>b</w:t>
      </w:r>
      <w:r w:rsidR="00C848E1">
        <w:rPr>
          <w:spacing w:val="1"/>
          <w:sz w:val="22"/>
          <w:szCs w:val="22"/>
        </w:rPr>
        <w:t>e</w:t>
      </w:r>
      <w:r w:rsidR="00C848E1">
        <w:rPr>
          <w:sz w:val="22"/>
          <w:szCs w:val="22"/>
        </w:rPr>
        <w:t xml:space="preserve"> </w:t>
      </w:r>
      <w:r w:rsidR="00C848E1">
        <w:rPr>
          <w:spacing w:val="-1"/>
          <w:sz w:val="22"/>
          <w:szCs w:val="22"/>
        </w:rPr>
        <w:t>a</w:t>
      </w:r>
      <w:r w:rsidR="00C848E1">
        <w:rPr>
          <w:sz w:val="22"/>
          <w:szCs w:val="22"/>
        </w:rPr>
        <w:t>l</w:t>
      </w:r>
      <w:r w:rsidR="00C848E1">
        <w:rPr>
          <w:spacing w:val="1"/>
          <w:sz w:val="22"/>
          <w:szCs w:val="22"/>
        </w:rPr>
        <w:t>i</w:t>
      </w:r>
      <w:r w:rsidR="00C848E1">
        <w:rPr>
          <w:spacing w:val="-1"/>
          <w:sz w:val="22"/>
          <w:szCs w:val="22"/>
        </w:rPr>
        <w:t>e</w:t>
      </w:r>
      <w:r w:rsidR="00C848E1">
        <w:rPr>
          <w:sz w:val="22"/>
          <w:szCs w:val="22"/>
        </w:rPr>
        <w:t>n</w:t>
      </w:r>
      <w:r w:rsidR="00C848E1">
        <w:rPr>
          <w:spacing w:val="-1"/>
          <w:sz w:val="22"/>
          <w:szCs w:val="22"/>
        </w:rPr>
        <w:t>a</w:t>
      </w:r>
      <w:r w:rsidR="00C848E1">
        <w:rPr>
          <w:spacing w:val="3"/>
          <w:sz w:val="22"/>
          <w:szCs w:val="22"/>
        </w:rPr>
        <w:t>t</w:t>
      </w:r>
      <w:r w:rsidR="00C848E1">
        <w:rPr>
          <w:spacing w:val="-1"/>
          <w:sz w:val="22"/>
          <w:szCs w:val="22"/>
        </w:rPr>
        <w:t>e</w:t>
      </w:r>
      <w:r w:rsidR="00C848E1">
        <w:rPr>
          <w:sz w:val="22"/>
          <w:szCs w:val="22"/>
        </w:rPr>
        <w:t>d f</w:t>
      </w:r>
      <w:r w:rsidR="00C848E1">
        <w:rPr>
          <w:spacing w:val="-1"/>
          <w:sz w:val="22"/>
          <w:szCs w:val="22"/>
        </w:rPr>
        <w:t>r</w:t>
      </w:r>
      <w:r w:rsidR="00C848E1">
        <w:rPr>
          <w:spacing w:val="2"/>
          <w:sz w:val="22"/>
          <w:szCs w:val="22"/>
        </w:rPr>
        <w:t>o</w:t>
      </w:r>
      <w:r w:rsidR="00C848E1">
        <w:rPr>
          <w:sz w:val="22"/>
          <w:szCs w:val="22"/>
        </w:rPr>
        <w:t>m</w:t>
      </w:r>
      <w:r w:rsidR="00C848E1">
        <w:rPr>
          <w:spacing w:val="1"/>
          <w:sz w:val="22"/>
          <w:szCs w:val="22"/>
        </w:rPr>
        <w:t xml:space="preserve"> </w:t>
      </w:r>
      <w:r w:rsidR="00C848E1">
        <w:rPr>
          <w:sz w:val="22"/>
          <w:szCs w:val="22"/>
        </w:rPr>
        <w:t>s</w:t>
      </w:r>
      <w:r w:rsidR="00C848E1">
        <w:rPr>
          <w:spacing w:val="-1"/>
          <w:sz w:val="22"/>
          <w:szCs w:val="22"/>
        </w:rPr>
        <w:t>c</w:t>
      </w:r>
      <w:r w:rsidR="00C848E1">
        <w:rPr>
          <w:sz w:val="22"/>
          <w:szCs w:val="22"/>
        </w:rPr>
        <w:t>ien</w:t>
      </w:r>
      <w:r w:rsidR="00C848E1">
        <w:rPr>
          <w:spacing w:val="-1"/>
          <w:sz w:val="22"/>
          <w:szCs w:val="22"/>
        </w:rPr>
        <w:t>c</w:t>
      </w:r>
      <w:r w:rsidR="00C848E1">
        <w:rPr>
          <w:sz w:val="22"/>
          <w:szCs w:val="22"/>
        </w:rPr>
        <w:t>e</w:t>
      </w:r>
      <w:r w:rsidR="00BB459E">
        <w:rPr>
          <w:sz w:val="22"/>
          <w:szCs w:val="22"/>
        </w:rPr>
        <w:t>,</w:t>
      </w:r>
      <w:r w:rsidR="00C848E1">
        <w:rPr>
          <w:spacing w:val="-1"/>
          <w:sz w:val="22"/>
          <w:szCs w:val="22"/>
        </w:rPr>
        <w:t xml:space="preserve"> </w:t>
      </w:r>
      <w:r w:rsidR="00C848E1">
        <w:rPr>
          <w:spacing w:val="1"/>
          <w:sz w:val="22"/>
          <w:szCs w:val="22"/>
        </w:rPr>
        <w:t>r</w:t>
      </w:r>
      <w:r w:rsidR="00C848E1">
        <w:rPr>
          <w:spacing w:val="-1"/>
          <w:sz w:val="22"/>
          <w:szCs w:val="22"/>
        </w:rPr>
        <w:t>ec</w:t>
      </w:r>
      <w:r w:rsidR="00C848E1">
        <w:rPr>
          <w:spacing w:val="2"/>
          <w:sz w:val="22"/>
          <w:szCs w:val="22"/>
        </w:rPr>
        <w:t>o</w:t>
      </w:r>
      <w:r w:rsidR="00C848E1">
        <w:rPr>
          <w:spacing w:val="-2"/>
          <w:sz w:val="22"/>
          <w:szCs w:val="22"/>
        </w:rPr>
        <w:t>g</w:t>
      </w:r>
      <w:r w:rsidR="00C848E1">
        <w:rPr>
          <w:sz w:val="22"/>
          <w:szCs w:val="22"/>
        </w:rPr>
        <w:t>ni</w:t>
      </w:r>
      <w:r w:rsidR="00C848E1">
        <w:rPr>
          <w:spacing w:val="2"/>
          <w:sz w:val="22"/>
          <w:szCs w:val="22"/>
        </w:rPr>
        <w:t>z</w:t>
      </w:r>
      <w:r w:rsidR="00C848E1">
        <w:rPr>
          <w:sz w:val="22"/>
          <w:szCs w:val="22"/>
        </w:rPr>
        <w:t>e</w:t>
      </w:r>
      <w:r w:rsidR="00C848E1">
        <w:rPr>
          <w:spacing w:val="-1"/>
          <w:sz w:val="22"/>
          <w:szCs w:val="22"/>
        </w:rPr>
        <w:t xml:space="preserve"> </w:t>
      </w:r>
      <w:r w:rsidR="00C848E1">
        <w:rPr>
          <w:sz w:val="22"/>
          <w:szCs w:val="22"/>
        </w:rPr>
        <w:t>sci</w:t>
      </w:r>
      <w:r w:rsidR="00C848E1">
        <w:rPr>
          <w:spacing w:val="2"/>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a</w:t>
      </w:r>
      <w:r w:rsidR="00C848E1">
        <w:rPr>
          <w:sz w:val="22"/>
          <w:szCs w:val="22"/>
        </w:rPr>
        <w:t xml:space="preserve">s </w:t>
      </w:r>
      <w:r w:rsidR="00C848E1">
        <w:rPr>
          <w:spacing w:val="2"/>
          <w:sz w:val="22"/>
          <w:szCs w:val="22"/>
        </w:rPr>
        <w:t>r</w:t>
      </w:r>
      <w:r w:rsidR="00C848E1">
        <w:rPr>
          <w:spacing w:val="-1"/>
          <w:sz w:val="22"/>
          <w:szCs w:val="22"/>
        </w:rPr>
        <w:t>e</w:t>
      </w:r>
      <w:r w:rsidR="00C848E1">
        <w:rPr>
          <w:sz w:val="22"/>
          <w:szCs w:val="22"/>
        </w:rPr>
        <w:t>lev</w:t>
      </w:r>
      <w:r w:rsidR="00C848E1">
        <w:rPr>
          <w:spacing w:val="-1"/>
          <w:sz w:val="22"/>
          <w:szCs w:val="22"/>
        </w:rPr>
        <w:t>a</w:t>
      </w:r>
      <w:r w:rsidR="00C848E1">
        <w:rPr>
          <w:sz w:val="22"/>
          <w:szCs w:val="22"/>
        </w:rPr>
        <w:t xml:space="preserve">nt </w:t>
      </w:r>
      <w:r w:rsidR="00C848E1">
        <w:rPr>
          <w:spacing w:val="1"/>
          <w:sz w:val="22"/>
          <w:szCs w:val="22"/>
        </w:rPr>
        <w:t>t</w:t>
      </w:r>
      <w:r w:rsidR="00C848E1">
        <w:rPr>
          <w:sz w:val="22"/>
          <w:szCs w:val="22"/>
        </w:rPr>
        <w:t>o their l</w:t>
      </w:r>
      <w:r w:rsidR="00C848E1">
        <w:rPr>
          <w:spacing w:val="1"/>
          <w:sz w:val="22"/>
          <w:szCs w:val="22"/>
        </w:rPr>
        <w:t>i</w:t>
      </w:r>
      <w:r w:rsidR="00C848E1">
        <w:rPr>
          <w:sz w:val="22"/>
          <w:szCs w:val="22"/>
        </w:rPr>
        <w:t>v</w:t>
      </w:r>
      <w:r w:rsidR="00C848E1">
        <w:rPr>
          <w:spacing w:val="-1"/>
          <w:sz w:val="22"/>
          <w:szCs w:val="22"/>
        </w:rPr>
        <w:t>e</w:t>
      </w:r>
      <w:r w:rsidR="00C848E1">
        <w:rPr>
          <w:sz w:val="22"/>
          <w:szCs w:val="22"/>
        </w:rPr>
        <w:t>s and</w:t>
      </w:r>
      <w:r w:rsidR="00C848E1">
        <w:rPr>
          <w:spacing w:val="-1"/>
          <w:sz w:val="22"/>
          <w:szCs w:val="22"/>
        </w:rPr>
        <w:t xml:space="preserve"> f</w:t>
      </w:r>
      <w:r w:rsidR="00C848E1">
        <w:rPr>
          <w:sz w:val="22"/>
          <w:szCs w:val="22"/>
        </w:rPr>
        <w:t>utur</w:t>
      </w:r>
      <w:r w:rsidR="00C848E1">
        <w:rPr>
          <w:spacing w:val="-1"/>
          <w:sz w:val="22"/>
          <w:szCs w:val="22"/>
        </w:rPr>
        <w:t>e</w:t>
      </w:r>
      <w:r w:rsidR="00C848E1">
        <w:rPr>
          <w:sz w:val="22"/>
          <w:szCs w:val="22"/>
        </w:rPr>
        <w:t xml:space="preserve"> and d</w:t>
      </w:r>
      <w:r w:rsidR="00C848E1">
        <w:rPr>
          <w:spacing w:val="1"/>
          <w:sz w:val="22"/>
          <w:szCs w:val="22"/>
        </w:rPr>
        <w:t>e</w:t>
      </w:r>
      <w:r w:rsidR="00C848E1">
        <w:rPr>
          <w:spacing w:val="-1"/>
          <w:sz w:val="22"/>
          <w:szCs w:val="22"/>
        </w:rPr>
        <w:t>e</w:t>
      </w:r>
      <w:r w:rsidR="00C848E1">
        <w:rPr>
          <w:sz w:val="22"/>
          <w:szCs w:val="22"/>
        </w:rPr>
        <w:t>p</w:t>
      </w:r>
      <w:r w:rsidR="00C848E1">
        <w:rPr>
          <w:spacing w:val="-1"/>
          <w:sz w:val="22"/>
          <w:szCs w:val="22"/>
        </w:rPr>
        <w:t>e</w:t>
      </w:r>
      <w:r w:rsidR="00C848E1">
        <w:rPr>
          <w:sz w:val="22"/>
          <w:szCs w:val="22"/>
        </w:rPr>
        <w:t xml:space="preserve">n </w:t>
      </w:r>
      <w:r w:rsidR="00C848E1">
        <w:rPr>
          <w:spacing w:val="3"/>
          <w:sz w:val="22"/>
          <w:szCs w:val="22"/>
        </w:rPr>
        <w:t>t</w:t>
      </w:r>
      <w:r w:rsidR="00C848E1">
        <w:rPr>
          <w:sz w:val="22"/>
          <w:szCs w:val="22"/>
        </w:rPr>
        <w:t>h</w:t>
      </w:r>
      <w:r w:rsidR="00C848E1">
        <w:rPr>
          <w:spacing w:val="-1"/>
          <w:sz w:val="22"/>
          <w:szCs w:val="22"/>
        </w:rPr>
        <w:t>e</w:t>
      </w:r>
      <w:r w:rsidR="00C848E1">
        <w:rPr>
          <w:sz w:val="22"/>
          <w:szCs w:val="22"/>
        </w:rPr>
        <w:t>ir und</w:t>
      </w:r>
      <w:r w:rsidR="00C848E1">
        <w:rPr>
          <w:spacing w:val="-1"/>
          <w:sz w:val="22"/>
          <w:szCs w:val="22"/>
        </w:rPr>
        <w:t>e</w:t>
      </w:r>
      <w:r w:rsidR="00C848E1">
        <w:rPr>
          <w:sz w:val="22"/>
          <w:szCs w:val="22"/>
        </w:rPr>
        <w:t>rst</w:t>
      </w:r>
      <w:r w:rsidR="00C848E1">
        <w:rPr>
          <w:spacing w:val="-1"/>
          <w:sz w:val="22"/>
          <w:szCs w:val="22"/>
        </w:rPr>
        <w:t>a</w:t>
      </w:r>
      <w:r w:rsidR="00C848E1">
        <w:rPr>
          <w:sz w:val="22"/>
          <w:szCs w:val="22"/>
        </w:rPr>
        <w:t>ndi</w:t>
      </w:r>
      <w:r w:rsidR="00C848E1">
        <w:rPr>
          <w:spacing w:val="3"/>
          <w:sz w:val="22"/>
          <w:szCs w:val="22"/>
        </w:rPr>
        <w:t>n</w:t>
      </w:r>
      <w:r w:rsidR="00C848E1">
        <w:rPr>
          <w:sz w:val="22"/>
          <w:szCs w:val="22"/>
        </w:rPr>
        <w:t>g</w:t>
      </w:r>
      <w:r w:rsidR="00C848E1">
        <w:rPr>
          <w:spacing w:val="-2"/>
          <w:sz w:val="22"/>
          <w:szCs w:val="22"/>
        </w:rPr>
        <w:t xml:space="preserve"> </w:t>
      </w:r>
      <w:r w:rsidR="00C848E1">
        <w:rPr>
          <w:sz w:val="22"/>
          <w:szCs w:val="22"/>
        </w:rPr>
        <w:t xml:space="preserve">of </w:t>
      </w:r>
      <w:r w:rsidR="00C848E1">
        <w:rPr>
          <w:spacing w:val="2"/>
          <w:sz w:val="22"/>
          <w:szCs w:val="22"/>
        </w:rPr>
        <w:t>STE</w:t>
      </w:r>
      <w:r w:rsidR="00C848E1">
        <w:rPr>
          <w:spacing w:val="1"/>
          <w:sz w:val="22"/>
          <w:szCs w:val="22"/>
        </w:rPr>
        <w:t xml:space="preserve"> </w:t>
      </w:r>
      <w:r>
        <w:rPr>
          <w:spacing w:val="-1"/>
          <w:sz w:val="22"/>
          <w:szCs w:val="22"/>
        </w:rPr>
        <w:t xml:space="preserve">concepts </w:t>
      </w:r>
      <w:r w:rsidR="00C848E1">
        <w:rPr>
          <w:spacing w:val="-1"/>
          <w:sz w:val="22"/>
          <w:szCs w:val="22"/>
        </w:rPr>
        <w:t>and practices</w:t>
      </w:r>
      <w:r w:rsidR="00272887">
        <w:rPr>
          <w:spacing w:val="-1"/>
          <w:sz w:val="22"/>
          <w:szCs w:val="22"/>
        </w:rPr>
        <w:t xml:space="preserve"> (NRC, 2015)</w:t>
      </w:r>
      <w:r w:rsidR="00C848E1">
        <w:rPr>
          <w:sz w:val="22"/>
          <w:szCs w:val="22"/>
        </w:rPr>
        <w:t xml:space="preserve">. </w:t>
      </w:r>
      <w:r w:rsidR="00C848E1">
        <w:rPr>
          <w:bCs/>
          <w:spacing w:val="1"/>
          <w:sz w:val="22"/>
          <w:szCs w:val="22"/>
        </w:rPr>
        <w:t>The</w:t>
      </w:r>
      <w:r w:rsidR="00C848E1">
        <w:rPr>
          <w:sz w:val="22"/>
          <w:szCs w:val="22"/>
        </w:rPr>
        <w:t xml:space="preserve">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w:t>
      </w:r>
      <w:r w:rsidR="00C848E1">
        <w:rPr>
          <w:spacing w:val="-3"/>
          <w:sz w:val="22"/>
          <w:szCs w:val="22"/>
        </w:rPr>
        <w:t xml:space="preserve"> </w:t>
      </w:r>
      <w:r w:rsidR="00C848E1">
        <w:rPr>
          <w:spacing w:val="1"/>
          <w:sz w:val="22"/>
          <w:szCs w:val="22"/>
        </w:rPr>
        <w:t>c</w:t>
      </w:r>
      <w:r w:rsidR="00C848E1">
        <w:rPr>
          <w:sz w:val="22"/>
          <w:szCs w:val="22"/>
        </w:rPr>
        <w:t>onte</w:t>
      </w:r>
      <w:r w:rsidR="00C848E1">
        <w:rPr>
          <w:spacing w:val="2"/>
          <w:sz w:val="22"/>
          <w:szCs w:val="22"/>
        </w:rPr>
        <w:t>x</w:t>
      </w:r>
      <w:r w:rsidR="00C848E1">
        <w:rPr>
          <w:sz w:val="22"/>
          <w:szCs w:val="22"/>
        </w:rPr>
        <w:t>t for</w:t>
      </w:r>
      <w:r w:rsidR="00C848E1">
        <w:rPr>
          <w:spacing w:val="-1"/>
          <w:sz w:val="22"/>
          <w:szCs w:val="22"/>
        </w:rPr>
        <w:t xml:space="preserve"> </w:t>
      </w:r>
      <w:r w:rsidR="00C848E1">
        <w:rPr>
          <w:sz w:val="22"/>
          <w:szCs w:val="22"/>
        </w:rPr>
        <w:t>sci</w:t>
      </w:r>
      <w:r w:rsidR="00C848E1">
        <w:rPr>
          <w:spacing w:val="-1"/>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e</w:t>
      </w:r>
      <w:r w:rsidR="00C848E1">
        <w:rPr>
          <w:sz w:val="22"/>
          <w:szCs w:val="22"/>
        </w:rPr>
        <w:t>d</w:t>
      </w:r>
      <w:r w:rsidR="00C848E1">
        <w:rPr>
          <w:spacing w:val="2"/>
          <w:sz w:val="22"/>
          <w:szCs w:val="22"/>
        </w:rPr>
        <w:t>u</w:t>
      </w:r>
      <w:r w:rsidR="00C848E1">
        <w:rPr>
          <w:spacing w:val="-1"/>
          <w:sz w:val="22"/>
          <w:szCs w:val="22"/>
        </w:rPr>
        <w:t>ca</w:t>
      </w:r>
      <w:r w:rsidR="00C848E1">
        <w:rPr>
          <w:spacing w:val="3"/>
          <w:sz w:val="22"/>
          <w:szCs w:val="22"/>
        </w:rPr>
        <w:t>t</w:t>
      </w:r>
      <w:r w:rsidR="00C848E1">
        <w:rPr>
          <w:sz w:val="22"/>
          <w:szCs w:val="22"/>
        </w:rPr>
        <w:t>ion c</w:t>
      </w:r>
      <w:r w:rsidR="00C848E1">
        <w:rPr>
          <w:spacing w:val="-1"/>
          <w:sz w:val="22"/>
          <w:szCs w:val="22"/>
        </w:rPr>
        <w:t>a</w:t>
      </w:r>
      <w:r w:rsidR="00C848E1">
        <w:rPr>
          <w:sz w:val="22"/>
          <w:szCs w:val="22"/>
        </w:rPr>
        <w:t>pi</w:t>
      </w:r>
      <w:r w:rsidR="00C848E1">
        <w:rPr>
          <w:spacing w:val="1"/>
          <w:sz w:val="22"/>
          <w:szCs w:val="22"/>
        </w:rPr>
        <w:t>t</w:t>
      </w:r>
      <w:r w:rsidR="00C848E1">
        <w:rPr>
          <w:spacing w:val="-1"/>
          <w:sz w:val="22"/>
          <w:szCs w:val="22"/>
        </w:rPr>
        <w:t>a</w:t>
      </w:r>
      <w:r w:rsidR="00C848E1">
        <w:rPr>
          <w:sz w:val="22"/>
          <w:szCs w:val="22"/>
        </w:rPr>
        <w:t>l</w:t>
      </w:r>
      <w:r w:rsidR="00C848E1">
        <w:rPr>
          <w:spacing w:val="1"/>
          <w:sz w:val="22"/>
          <w:szCs w:val="22"/>
        </w:rPr>
        <w:t>iz</w:t>
      </w:r>
      <w:r w:rsidR="00C848E1">
        <w:rPr>
          <w:spacing w:val="-1"/>
          <w:sz w:val="22"/>
          <w:szCs w:val="22"/>
        </w:rPr>
        <w:t>e</w:t>
      </w:r>
      <w:r w:rsidR="00C848E1">
        <w:rPr>
          <w:sz w:val="22"/>
          <w:szCs w:val="22"/>
        </w:rPr>
        <w:t xml:space="preserve">s on </w:t>
      </w:r>
      <w:r w:rsidR="00C848E1">
        <w:rPr>
          <w:spacing w:val="-1"/>
          <w:sz w:val="22"/>
          <w:szCs w:val="22"/>
        </w:rPr>
        <w:t>c</w:t>
      </w:r>
      <w:r w:rsidR="00C848E1">
        <w:rPr>
          <w:sz w:val="22"/>
          <w:szCs w:val="22"/>
        </w:rPr>
        <w:t>om</w:t>
      </w:r>
      <w:r w:rsidR="00C848E1">
        <w:rPr>
          <w:spacing w:val="1"/>
          <w:sz w:val="22"/>
          <w:szCs w:val="22"/>
        </w:rPr>
        <w:t>m</w:t>
      </w:r>
      <w:r w:rsidR="00C848E1">
        <w:rPr>
          <w:sz w:val="22"/>
          <w:szCs w:val="22"/>
        </w:rPr>
        <w:t>uni</w:t>
      </w:r>
      <w:r w:rsidR="00C848E1">
        <w:rPr>
          <w:spacing w:val="3"/>
          <w:sz w:val="22"/>
          <w:szCs w:val="22"/>
        </w:rPr>
        <w:t>t</w:t>
      </w:r>
      <w:r w:rsidR="00C848E1">
        <w:rPr>
          <w:sz w:val="22"/>
          <w:szCs w:val="22"/>
        </w:rPr>
        <w:t>y r</w:t>
      </w:r>
      <w:r w:rsidR="00C848E1">
        <w:rPr>
          <w:spacing w:val="-2"/>
          <w:sz w:val="22"/>
          <w:szCs w:val="22"/>
        </w:rPr>
        <w:t>e</w:t>
      </w:r>
      <w:r w:rsidR="00C848E1">
        <w:rPr>
          <w:sz w:val="22"/>
          <w:szCs w:val="22"/>
        </w:rPr>
        <w:t>sour</w:t>
      </w:r>
      <w:r w:rsidR="00C848E1">
        <w:rPr>
          <w:spacing w:val="1"/>
          <w:sz w:val="22"/>
          <w:szCs w:val="22"/>
        </w:rPr>
        <w:t>c</w:t>
      </w:r>
      <w:r w:rsidR="00C848E1">
        <w:rPr>
          <w:spacing w:val="-1"/>
          <w:sz w:val="22"/>
          <w:szCs w:val="22"/>
        </w:rPr>
        <w:t>e</w:t>
      </w:r>
      <w:r w:rsidR="00C848E1">
        <w:rPr>
          <w:sz w:val="22"/>
          <w:szCs w:val="22"/>
        </w:rPr>
        <w:t>s and</w:t>
      </w:r>
      <w:r w:rsidR="00C848E1">
        <w:rPr>
          <w:spacing w:val="-1"/>
          <w:sz w:val="22"/>
          <w:szCs w:val="22"/>
        </w:rPr>
        <w:t xml:space="preserve"> </w:t>
      </w:r>
      <w:r w:rsidR="00C848E1">
        <w:rPr>
          <w:spacing w:val="1"/>
          <w:sz w:val="22"/>
          <w:szCs w:val="22"/>
        </w:rPr>
        <w:t>m</w:t>
      </w:r>
      <w:r w:rsidR="00C848E1">
        <w:rPr>
          <w:spacing w:val="-1"/>
          <w:sz w:val="22"/>
          <w:szCs w:val="22"/>
        </w:rPr>
        <w:t>a</w:t>
      </w:r>
      <w:r w:rsidR="00C848E1">
        <w:rPr>
          <w:sz w:val="22"/>
          <w:szCs w:val="22"/>
        </w:rPr>
        <w:t>kes</w:t>
      </w:r>
      <w:r w:rsidR="00C848E1">
        <w:rPr>
          <w:spacing w:val="-1"/>
          <w:sz w:val="22"/>
          <w:szCs w:val="22"/>
        </w:rPr>
        <w:t xml:space="preserve"> </w:t>
      </w:r>
      <w:r w:rsidR="00C848E1">
        <w:rPr>
          <w:sz w:val="22"/>
          <w:szCs w:val="22"/>
        </w:rPr>
        <w:t>sc</w:t>
      </w:r>
      <w:r w:rsidR="00C848E1">
        <w:rPr>
          <w:spacing w:val="2"/>
          <w:sz w:val="22"/>
          <w:szCs w:val="22"/>
        </w:rPr>
        <w:t>i</w:t>
      </w:r>
      <w:r w:rsidR="00C848E1">
        <w:rPr>
          <w:spacing w:val="-1"/>
          <w:sz w:val="22"/>
          <w:szCs w:val="22"/>
        </w:rPr>
        <w:t>e</w:t>
      </w:r>
      <w:r w:rsidR="00C848E1">
        <w:rPr>
          <w:sz w:val="22"/>
          <w:szCs w:val="22"/>
        </w:rPr>
        <w:t>n</w:t>
      </w:r>
      <w:r w:rsidR="00C848E1">
        <w:rPr>
          <w:spacing w:val="1"/>
          <w:sz w:val="22"/>
          <w:szCs w:val="22"/>
        </w:rPr>
        <w:t>c</w:t>
      </w:r>
      <w:r w:rsidR="00C848E1">
        <w:rPr>
          <w:sz w:val="22"/>
          <w:szCs w:val="22"/>
        </w:rPr>
        <w:t>e</w:t>
      </w:r>
      <w:r w:rsidR="00C848E1">
        <w:rPr>
          <w:spacing w:val="-1"/>
          <w:sz w:val="22"/>
          <w:szCs w:val="22"/>
        </w:rPr>
        <w:t xml:space="preserve"> </w:t>
      </w:r>
      <w:r w:rsidR="00C848E1">
        <w:rPr>
          <w:sz w:val="22"/>
          <w:szCs w:val="22"/>
        </w:rPr>
        <w:t>more</w:t>
      </w:r>
      <w:r w:rsidR="00C848E1">
        <w:rPr>
          <w:spacing w:val="-1"/>
          <w:sz w:val="22"/>
          <w:szCs w:val="22"/>
        </w:rPr>
        <w:t xml:space="preserve"> c</w:t>
      </w:r>
      <w:r w:rsidR="00C848E1">
        <w:rPr>
          <w:sz w:val="22"/>
          <w:szCs w:val="22"/>
        </w:rPr>
        <w:t>ul</w:t>
      </w:r>
      <w:r w:rsidR="00C848E1">
        <w:rPr>
          <w:spacing w:val="1"/>
          <w:sz w:val="22"/>
          <w:szCs w:val="22"/>
        </w:rPr>
        <w:t>t</w:t>
      </w:r>
      <w:r w:rsidR="00C848E1">
        <w:rPr>
          <w:sz w:val="22"/>
          <w:szCs w:val="22"/>
        </w:rPr>
        <w:t>u</w:t>
      </w:r>
      <w:r w:rsidR="00C848E1">
        <w:rPr>
          <w:spacing w:val="1"/>
          <w:sz w:val="22"/>
          <w:szCs w:val="22"/>
        </w:rPr>
        <w:t>r</w:t>
      </w:r>
      <w:r w:rsidR="00C848E1">
        <w:rPr>
          <w:spacing w:val="-1"/>
          <w:sz w:val="22"/>
          <w:szCs w:val="22"/>
        </w:rPr>
        <w:t>a</w:t>
      </w:r>
      <w:r w:rsidR="00C848E1">
        <w:rPr>
          <w:sz w:val="22"/>
          <w:szCs w:val="22"/>
        </w:rPr>
        <w:t>l</w:t>
      </w:r>
      <w:r w:rsidR="00C848E1">
        <w:rPr>
          <w:spacing w:val="3"/>
          <w:sz w:val="22"/>
          <w:szCs w:val="22"/>
        </w:rPr>
        <w:t>l</w:t>
      </w:r>
      <w:r w:rsidR="00C848E1">
        <w:rPr>
          <w:spacing w:val="-5"/>
          <w:sz w:val="22"/>
          <w:szCs w:val="22"/>
        </w:rPr>
        <w:t>y</w:t>
      </w:r>
      <w:r w:rsidR="00C848E1">
        <w:rPr>
          <w:sz w:val="22"/>
          <w:szCs w:val="22"/>
        </w:rPr>
        <w:t>, l</w:t>
      </w:r>
      <w:r w:rsidR="00C848E1">
        <w:rPr>
          <w:spacing w:val="1"/>
          <w:sz w:val="22"/>
          <w:szCs w:val="22"/>
        </w:rPr>
        <w:t>i</w:t>
      </w:r>
      <w:r w:rsidR="00C848E1">
        <w:rPr>
          <w:spacing w:val="2"/>
          <w:sz w:val="22"/>
          <w:szCs w:val="22"/>
        </w:rPr>
        <w:t>n</w:t>
      </w:r>
      <w:r w:rsidR="00C848E1">
        <w:rPr>
          <w:spacing w:val="-2"/>
          <w:sz w:val="22"/>
          <w:szCs w:val="22"/>
        </w:rPr>
        <w:t>g</w:t>
      </w:r>
      <w:r w:rsidR="00C848E1">
        <w:rPr>
          <w:sz w:val="22"/>
          <w:szCs w:val="22"/>
        </w:rPr>
        <w:t>uis</w:t>
      </w:r>
      <w:r w:rsidR="00C848E1">
        <w:rPr>
          <w:spacing w:val="1"/>
          <w:sz w:val="22"/>
          <w:szCs w:val="22"/>
        </w:rPr>
        <w:t>t</w:t>
      </w:r>
      <w:r w:rsidR="00C848E1">
        <w:rPr>
          <w:sz w:val="22"/>
          <w:szCs w:val="22"/>
        </w:rPr>
        <w:t>ic</w:t>
      </w:r>
      <w:r w:rsidR="00C848E1">
        <w:rPr>
          <w:spacing w:val="-1"/>
          <w:sz w:val="22"/>
          <w:szCs w:val="22"/>
        </w:rPr>
        <w:t>a</w:t>
      </w:r>
      <w:r w:rsidR="00C848E1">
        <w:rPr>
          <w:sz w:val="22"/>
          <w:szCs w:val="22"/>
        </w:rPr>
        <w:t>l</w:t>
      </w:r>
      <w:r w:rsidR="00C848E1">
        <w:rPr>
          <w:spacing w:val="3"/>
          <w:sz w:val="22"/>
          <w:szCs w:val="22"/>
        </w:rPr>
        <w:t>l</w:t>
      </w:r>
      <w:r w:rsidR="00C848E1">
        <w:rPr>
          <w:spacing w:val="-5"/>
          <w:sz w:val="22"/>
          <w:szCs w:val="22"/>
        </w:rPr>
        <w:t>y</w:t>
      </w:r>
      <w:r w:rsidR="00C848E1">
        <w:rPr>
          <w:sz w:val="22"/>
          <w:szCs w:val="22"/>
        </w:rPr>
        <w:t xml:space="preserve">, </w:t>
      </w:r>
      <w:r w:rsidR="00C848E1">
        <w:rPr>
          <w:spacing w:val="-1"/>
          <w:sz w:val="22"/>
          <w:szCs w:val="22"/>
        </w:rPr>
        <w:t>a</w:t>
      </w:r>
      <w:r w:rsidR="00C848E1">
        <w:rPr>
          <w:sz w:val="22"/>
          <w:szCs w:val="22"/>
        </w:rPr>
        <w:t>nd s</w:t>
      </w:r>
      <w:r w:rsidR="00C848E1">
        <w:rPr>
          <w:spacing w:val="2"/>
          <w:sz w:val="22"/>
          <w:szCs w:val="22"/>
        </w:rPr>
        <w:t>o</w:t>
      </w:r>
      <w:r w:rsidR="00C848E1">
        <w:rPr>
          <w:spacing w:val="-1"/>
          <w:sz w:val="22"/>
          <w:szCs w:val="22"/>
        </w:rPr>
        <w:t>c</w:t>
      </w:r>
      <w:r w:rsidR="00C848E1">
        <w:rPr>
          <w:sz w:val="22"/>
          <w:szCs w:val="22"/>
        </w:rPr>
        <w:t>ial</w:t>
      </w:r>
      <w:r w:rsidR="00C848E1">
        <w:rPr>
          <w:spacing w:val="3"/>
          <w:sz w:val="22"/>
          <w:szCs w:val="22"/>
        </w:rPr>
        <w:t>l</w:t>
      </w:r>
      <w:r w:rsidR="00C848E1">
        <w:rPr>
          <w:sz w:val="22"/>
          <w:szCs w:val="22"/>
        </w:rPr>
        <w:t>y r</w:t>
      </w:r>
      <w:r w:rsidR="00C848E1">
        <w:rPr>
          <w:spacing w:val="-2"/>
          <w:sz w:val="22"/>
          <w:szCs w:val="22"/>
        </w:rPr>
        <w:t>e</w:t>
      </w:r>
      <w:r w:rsidR="00C848E1">
        <w:rPr>
          <w:sz w:val="22"/>
          <w:szCs w:val="22"/>
        </w:rPr>
        <w:t>lev</w:t>
      </w:r>
      <w:r w:rsidR="00C848E1">
        <w:rPr>
          <w:spacing w:val="-1"/>
          <w:sz w:val="22"/>
          <w:szCs w:val="22"/>
        </w:rPr>
        <w:t>a</w:t>
      </w:r>
      <w:r w:rsidR="00C848E1">
        <w:rPr>
          <w:sz w:val="22"/>
          <w:szCs w:val="22"/>
        </w:rPr>
        <w:t>nt f</w:t>
      </w:r>
      <w:r w:rsidR="00C848E1">
        <w:rPr>
          <w:spacing w:val="2"/>
          <w:sz w:val="22"/>
          <w:szCs w:val="22"/>
        </w:rPr>
        <w:t>o</w:t>
      </w:r>
      <w:r w:rsidR="00C848E1">
        <w:rPr>
          <w:sz w:val="22"/>
          <w:szCs w:val="22"/>
        </w:rPr>
        <w:t>r div</w:t>
      </w:r>
      <w:r w:rsidR="00C848E1">
        <w:rPr>
          <w:spacing w:val="-1"/>
          <w:sz w:val="22"/>
          <w:szCs w:val="22"/>
        </w:rPr>
        <w:t>e</w:t>
      </w:r>
      <w:r w:rsidR="00C848E1">
        <w:rPr>
          <w:sz w:val="22"/>
          <w:szCs w:val="22"/>
        </w:rPr>
        <w:t>rse</w:t>
      </w:r>
      <w:r w:rsidR="00C848E1">
        <w:rPr>
          <w:spacing w:val="-1"/>
          <w:sz w:val="22"/>
          <w:szCs w:val="22"/>
        </w:rPr>
        <w:t xml:space="preserve"> </w:t>
      </w:r>
      <w:r w:rsidR="00C848E1">
        <w:rPr>
          <w:sz w:val="22"/>
          <w:szCs w:val="22"/>
        </w:rPr>
        <w:t>stu</w:t>
      </w:r>
      <w:r w:rsidR="00C848E1">
        <w:rPr>
          <w:spacing w:val="3"/>
          <w:sz w:val="22"/>
          <w:szCs w:val="22"/>
        </w:rPr>
        <w:t>d</w:t>
      </w:r>
      <w:r w:rsidR="00C848E1">
        <w:rPr>
          <w:spacing w:val="1"/>
          <w:sz w:val="22"/>
          <w:szCs w:val="22"/>
        </w:rPr>
        <w:t>e</w:t>
      </w:r>
      <w:r w:rsidR="00C848E1">
        <w:rPr>
          <w:sz w:val="22"/>
          <w:szCs w:val="22"/>
        </w:rPr>
        <w:t xml:space="preserve">nt </w:t>
      </w:r>
      <w:r w:rsidR="00C848E1">
        <w:rPr>
          <w:spacing w:val="-2"/>
          <w:sz w:val="22"/>
          <w:szCs w:val="22"/>
        </w:rPr>
        <w:t>g</w:t>
      </w:r>
      <w:r w:rsidR="00C848E1">
        <w:rPr>
          <w:sz w:val="22"/>
          <w:szCs w:val="22"/>
        </w:rPr>
        <w:t xml:space="preserve">roups </w:t>
      </w:r>
      <w:r w:rsidR="00C848E1">
        <w:rPr>
          <w:spacing w:val="1"/>
          <w:sz w:val="22"/>
          <w:szCs w:val="22"/>
        </w:rPr>
        <w:t>(</w:t>
      </w:r>
      <w:r w:rsidR="00C848E1">
        <w:rPr>
          <w:sz w:val="22"/>
          <w:szCs w:val="22"/>
        </w:rPr>
        <w:t>Gon</w:t>
      </w:r>
      <w:r w:rsidR="00C848E1">
        <w:rPr>
          <w:spacing w:val="1"/>
          <w:sz w:val="22"/>
          <w:szCs w:val="22"/>
        </w:rPr>
        <w:t>z</w:t>
      </w:r>
      <w:r w:rsidR="00C848E1">
        <w:rPr>
          <w:spacing w:val="-1"/>
          <w:sz w:val="22"/>
          <w:szCs w:val="22"/>
        </w:rPr>
        <w:t>á</w:t>
      </w:r>
      <w:r w:rsidR="00C848E1">
        <w:rPr>
          <w:sz w:val="22"/>
          <w:szCs w:val="22"/>
        </w:rPr>
        <w:t>le</w:t>
      </w:r>
      <w:r w:rsidR="00C848E1">
        <w:rPr>
          <w:spacing w:val="1"/>
          <w:sz w:val="22"/>
          <w:szCs w:val="22"/>
        </w:rPr>
        <w:t>z</w:t>
      </w:r>
      <w:r w:rsidR="00C848E1">
        <w:rPr>
          <w:sz w:val="22"/>
          <w:szCs w:val="22"/>
        </w:rPr>
        <w:t>, Moll, &amp;</w:t>
      </w:r>
      <w:r w:rsidR="00C848E1">
        <w:rPr>
          <w:spacing w:val="-1"/>
          <w:sz w:val="22"/>
          <w:szCs w:val="22"/>
        </w:rPr>
        <w:t xml:space="preserve"> </w:t>
      </w:r>
      <w:r w:rsidR="00C848E1">
        <w:rPr>
          <w:sz w:val="22"/>
          <w:szCs w:val="22"/>
        </w:rPr>
        <w:t>Am</w:t>
      </w:r>
      <w:r w:rsidR="00C848E1">
        <w:rPr>
          <w:spacing w:val="-1"/>
          <w:sz w:val="22"/>
          <w:szCs w:val="22"/>
        </w:rPr>
        <w:t>a</w:t>
      </w:r>
      <w:r w:rsidR="00C848E1">
        <w:rPr>
          <w:sz w:val="22"/>
          <w:szCs w:val="22"/>
        </w:rPr>
        <w:t>nt</w:t>
      </w:r>
      <w:r w:rsidR="00C848E1">
        <w:rPr>
          <w:spacing w:val="1"/>
          <w:sz w:val="22"/>
          <w:szCs w:val="22"/>
        </w:rPr>
        <w:t>i</w:t>
      </w:r>
      <w:r w:rsidR="00C848E1">
        <w:rPr>
          <w:sz w:val="22"/>
          <w:szCs w:val="22"/>
        </w:rPr>
        <w:t>, 2005</w:t>
      </w:r>
      <w:r w:rsidR="00C848E1">
        <w:rPr>
          <w:spacing w:val="-1"/>
          <w:sz w:val="22"/>
          <w:szCs w:val="22"/>
        </w:rPr>
        <w:t>)</w:t>
      </w:r>
      <w:r w:rsidR="00C848E1">
        <w:rPr>
          <w:sz w:val="22"/>
          <w:szCs w:val="22"/>
        </w:rPr>
        <w:t xml:space="preserve">. </w:t>
      </w:r>
      <w:r>
        <w:rPr>
          <w:sz w:val="22"/>
          <w:szCs w:val="22"/>
        </w:rPr>
        <w:t>Students can dev</w:t>
      </w:r>
      <w:r>
        <w:rPr>
          <w:spacing w:val="-1"/>
          <w:sz w:val="22"/>
          <w:szCs w:val="22"/>
        </w:rPr>
        <w:t>e</w:t>
      </w:r>
      <w:r>
        <w:rPr>
          <w:sz w:val="22"/>
          <w:szCs w:val="22"/>
        </w:rPr>
        <w:t>lop c</w:t>
      </w:r>
      <w:r>
        <w:rPr>
          <w:spacing w:val="-1"/>
          <w:sz w:val="22"/>
          <w:szCs w:val="22"/>
        </w:rPr>
        <w:t>r</w:t>
      </w:r>
      <w:r>
        <w:rPr>
          <w:sz w:val="22"/>
          <w:szCs w:val="22"/>
        </w:rPr>
        <w:t>i</w:t>
      </w:r>
      <w:r>
        <w:rPr>
          <w:spacing w:val="1"/>
          <w:sz w:val="22"/>
          <w:szCs w:val="22"/>
        </w:rPr>
        <w:t>t</w:t>
      </w:r>
      <w:r>
        <w:rPr>
          <w:sz w:val="22"/>
          <w:szCs w:val="22"/>
        </w:rPr>
        <w:t>ic</w:t>
      </w:r>
      <w:r>
        <w:rPr>
          <w:spacing w:val="-1"/>
          <w:sz w:val="22"/>
          <w:szCs w:val="22"/>
        </w:rPr>
        <w:t>a</w:t>
      </w:r>
      <w:r>
        <w:rPr>
          <w:sz w:val="22"/>
          <w:szCs w:val="22"/>
        </w:rPr>
        <w:t>l</w:t>
      </w:r>
      <w:r>
        <w:rPr>
          <w:spacing w:val="3"/>
          <w:sz w:val="22"/>
          <w:szCs w:val="22"/>
        </w:rPr>
        <w:t xml:space="preserve"> </w:t>
      </w:r>
      <w:r>
        <w:rPr>
          <w:spacing w:val="-1"/>
          <w:sz w:val="22"/>
          <w:szCs w:val="22"/>
        </w:rPr>
        <w:t>c</w:t>
      </w:r>
      <w:r>
        <w:rPr>
          <w:sz w:val="22"/>
          <w:szCs w:val="22"/>
        </w:rPr>
        <w:t>onsciousn</w:t>
      </w:r>
      <w:r>
        <w:rPr>
          <w:spacing w:val="-1"/>
          <w:sz w:val="22"/>
          <w:szCs w:val="22"/>
        </w:rPr>
        <w:t>e</w:t>
      </w:r>
      <w:r>
        <w:rPr>
          <w:sz w:val="22"/>
          <w:szCs w:val="22"/>
        </w:rPr>
        <w:t>ss of soci</w:t>
      </w:r>
      <w:r>
        <w:rPr>
          <w:spacing w:val="-1"/>
          <w:sz w:val="22"/>
          <w:szCs w:val="22"/>
        </w:rPr>
        <w:t>a</w:t>
      </w:r>
      <w:r>
        <w:rPr>
          <w:sz w:val="22"/>
          <w:szCs w:val="22"/>
        </w:rPr>
        <w:t xml:space="preserve">l </w:t>
      </w:r>
      <w:r>
        <w:rPr>
          <w:spacing w:val="1"/>
          <w:sz w:val="22"/>
          <w:szCs w:val="22"/>
        </w:rPr>
        <w:t>i</w:t>
      </w:r>
      <w:r>
        <w:rPr>
          <w:sz w:val="22"/>
          <w:szCs w:val="22"/>
        </w:rPr>
        <w:t>n</w:t>
      </w:r>
      <w:r>
        <w:rPr>
          <w:spacing w:val="-1"/>
          <w:sz w:val="22"/>
          <w:szCs w:val="22"/>
        </w:rPr>
        <w:t>e</w:t>
      </w:r>
      <w:r>
        <w:rPr>
          <w:sz w:val="22"/>
          <w:szCs w:val="22"/>
        </w:rPr>
        <w:t>qui</w:t>
      </w:r>
      <w:r>
        <w:rPr>
          <w:spacing w:val="1"/>
          <w:sz w:val="22"/>
          <w:szCs w:val="22"/>
        </w:rPr>
        <w:t>t</w:t>
      </w:r>
      <w:r>
        <w:rPr>
          <w:sz w:val="22"/>
          <w:szCs w:val="22"/>
        </w:rPr>
        <w:t xml:space="preserve">y </w:t>
      </w:r>
      <w:r>
        <w:rPr>
          <w:spacing w:val="-1"/>
          <w:sz w:val="22"/>
          <w:szCs w:val="22"/>
        </w:rPr>
        <w:t>e</w:t>
      </w:r>
      <w:r>
        <w:rPr>
          <w:sz w:val="22"/>
          <w:szCs w:val="22"/>
        </w:rPr>
        <w:t>spe</w:t>
      </w:r>
      <w:r>
        <w:rPr>
          <w:spacing w:val="-2"/>
          <w:sz w:val="22"/>
          <w:szCs w:val="22"/>
        </w:rPr>
        <w:t>c</w:t>
      </w:r>
      <w:r>
        <w:rPr>
          <w:sz w:val="22"/>
          <w:szCs w:val="22"/>
        </w:rPr>
        <w:t>ia</w:t>
      </w:r>
      <w:r>
        <w:rPr>
          <w:spacing w:val="2"/>
          <w:sz w:val="22"/>
          <w:szCs w:val="22"/>
        </w:rPr>
        <w:t>l</w:t>
      </w:r>
      <w:r>
        <w:rPr>
          <w:spacing w:val="3"/>
          <w:sz w:val="22"/>
          <w:szCs w:val="22"/>
        </w:rPr>
        <w:t>l</w:t>
      </w:r>
      <w:r>
        <w:rPr>
          <w:sz w:val="22"/>
          <w:szCs w:val="22"/>
        </w:rPr>
        <w:t>y</w:t>
      </w:r>
      <w:r>
        <w:rPr>
          <w:spacing w:val="-5"/>
          <w:sz w:val="22"/>
          <w:szCs w:val="22"/>
        </w:rPr>
        <w:t xml:space="preserve"> </w:t>
      </w:r>
      <w:r>
        <w:rPr>
          <w:spacing w:val="-1"/>
          <w:sz w:val="22"/>
          <w:szCs w:val="22"/>
        </w:rPr>
        <w:t>a</w:t>
      </w:r>
      <w:r>
        <w:rPr>
          <w:sz w:val="22"/>
          <w:szCs w:val="22"/>
        </w:rPr>
        <w:t xml:space="preserve">s such </w:t>
      </w:r>
      <w:r>
        <w:rPr>
          <w:sz w:val="22"/>
          <w:szCs w:val="22"/>
        </w:rPr>
        <w:lastRenderedPageBreak/>
        <w:t>i</w:t>
      </w:r>
      <w:r>
        <w:rPr>
          <w:spacing w:val="2"/>
          <w:sz w:val="22"/>
          <w:szCs w:val="22"/>
        </w:rPr>
        <w:t>n</w:t>
      </w:r>
      <w:r>
        <w:rPr>
          <w:spacing w:val="-1"/>
          <w:sz w:val="22"/>
          <w:szCs w:val="22"/>
        </w:rPr>
        <w:t>e</w:t>
      </w:r>
      <w:r>
        <w:rPr>
          <w:sz w:val="22"/>
          <w:szCs w:val="22"/>
        </w:rPr>
        <w:t>qui</w:t>
      </w:r>
      <w:r>
        <w:rPr>
          <w:spacing w:val="1"/>
          <w:sz w:val="22"/>
          <w:szCs w:val="22"/>
        </w:rPr>
        <w:t>t</w:t>
      </w:r>
      <w:r>
        <w:rPr>
          <w:sz w:val="22"/>
          <w:szCs w:val="22"/>
        </w:rPr>
        <w:t xml:space="preserve">ies </w:t>
      </w:r>
      <w:r>
        <w:rPr>
          <w:spacing w:val="-1"/>
          <w:sz w:val="22"/>
          <w:szCs w:val="22"/>
        </w:rPr>
        <w:t>e</w:t>
      </w:r>
      <w:r>
        <w:rPr>
          <w:spacing w:val="2"/>
          <w:sz w:val="22"/>
          <w:szCs w:val="22"/>
        </w:rPr>
        <w:t>x</w:t>
      </w:r>
      <w:r>
        <w:rPr>
          <w:sz w:val="22"/>
          <w:szCs w:val="22"/>
        </w:rPr>
        <w:t>ist</w:t>
      </w:r>
      <w:r>
        <w:rPr>
          <w:spacing w:val="-1"/>
          <w:sz w:val="22"/>
          <w:szCs w:val="22"/>
        </w:rPr>
        <w:t xml:space="preserve"> </w:t>
      </w:r>
      <w:r>
        <w:rPr>
          <w:sz w:val="22"/>
          <w:szCs w:val="22"/>
        </w:rPr>
        <w:t xml:space="preserve">in </w:t>
      </w:r>
      <w:r>
        <w:rPr>
          <w:spacing w:val="1"/>
          <w:sz w:val="22"/>
          <w:szCs w:val="22"/>
        </w:rPr>
        <w:t>t</w:t>
      </w:r>
      <w:r>
        <w:rPr>
          <w:sz w:val="22"/>
          <w:szCs w:val="22"/>
        </w:rPr>
        <w:t>h</w:t>
      </w:r>
      <w:r>
        <w:rPr>
          <w:spacing w:val="-1"/>
          <w:sz w:val="22"/>
          <w:szCs w:val="22"/>
        </w:rPr>
        <w:t>e</w:t>
      </w:r>
      <w:r>
        <w:rPr>
          <w:sz w:val="22"/>
          <w:szCs w:val="22"/>
        </w:rPr>
        <w:t xml:space="preserve">ir </w:t>
      </w:r>
      <w:r>
        <w:rPr>
          <w:spacing w:val="-1"/>
          <w:sz w:val="22"/>
          <w:szCs w:val="22"/>
        </w:rPr>
        <w:t>c</w:t>
      </w:r>
      <w:r>
        <w:rPr>
          <w:sz w:val="22"/>
          <w:szCs w:val="22"/>
        </w:rPr>
        <w:t>om</w:t>
      </w:r>
      <w:r>
        <w:rPr>
          <w:spacing w:val="1"/>
          <w:sz w:val="22"/>
          <w:szCs w:val="22"/>
        </w:rPr>
        <w:t>m</w:t>
      </w:r>
      <w:r>
        <w:rPr>
          <w:sz w:val="22"/>
          <w:szCs w:val="22"/>
        </w:rPr>
        <w:t>uni</w:t>
      </w:r>
      <w:r>
        <w:rPr>
          <w:spacing w:val="1"/>
          <w:sz w:val="22"/>
          <w:szCs w:val="22"/>
        </w:rPr>
        <w:t>t</w:t>
      </w:r>
      <w:r>
        <w:rPr>
          <w:spacing w:val="4"/>
          <w:sz w:val="22"/>
          <w:szCs w:val="22"/>
        </w:rPr>
        <w:t>i</w:t>
      </w:r>
      <w:r>
        <w:rPr>
          <w:spacing w:val="-1"/>
          <w:sz w:val="22"/>
          <w:szCs w:val="22"/>
        </w:rPr>
        <w:t>e</w:t>
      </w:r>
      <w:r>
        <w:rPr>
          <w:sz w:val="22"/>
          <w:szCs w:val="22"/>
        </w:rPr>
        <w:t xml:space="preserve">s. </w:t>
      </w:r>
      <w:r w:rsidR="00C848E1">
        <w:rPr>
          <w:bCs/>
          <w:spacing w:val="1"/>
          <w:sz w:val="22"/>
          <w:szCs w:val="22"/>
        </w:rPr>
        <w:t xml:space="preserve">STE experiences in OST programs </w:t>
      </w:r>
      <w:r>
        <w:rPr>
          <w:bCs/>
          <w:spacing w:val="1"/>
          <w:sz w:val="22"/>
          <w:szCs w:val="22"/>
        </w:rPr>
        <w:t xml:space="preserve">can </w:t>
      </w:r>
      <w:r w:rsidR="00C848E1">
        <w:rPr>
          <w:bCs/>
          <w:spacing w:val="1"/>
          <w:sz w:val="22"/>
          <w:szCs w:val="22"/>
        </w:rPr>
        <w:t xml:space="preserve">contribute to students’ awareness and understanding of the connection and value of STE in addressing and solving societal issues. </w:t>
      </w:r>
    </w:p>
    <w:p w:rsidR="00C848E1" w:rsidRDefault="00C848E1" w:rsidP="00C848E1">
      <w:pPr>
        <w:ind w:right="168"/>
        <w:rPr>
          <w:bCs/>
          <w:spacing w:val="1"/>
          <w:sz w:val="22"/>
          <w:szCs w:val="22"/>
        </w:rPr>
      </w:pPr>
    </w:p>
    <w:p w:rsidR="00C848E1" w:rsidRPr="00BB459E" w:rsidRDefault="00C848E1" w:rsidP="00BB459E">
      <w:pPr>
        <w:ind w:right="168"/>
        <w:jc w:val="center"/>
        <w:rPr>
          <w:b/>
          <w:bCs/>
          <w:spacing w:val="1"/>
          <w:sz w:val="22"/>
          <w:szCs w:val="22"/>
        </w:rPr>
      </w:pPr>
      <w:r w:rsidRPr="00BB459E">
        <w:rPr>
          <w:b/>
          <w:bCs/>
          <w:spacing w:val="1"/>
          <w:sz w:val="22"/>
          <w:szCs w:val="22"/>
        </w:rPr>
        <w:t>Career and Life Skills</w:t>
      </w:r>
    </w:p>
    <w:p w:rsidR="00C848E1" w:rsidRDefault="00C848E1" w:rsidP="00C848E1">
      <w:pPr>
        <w:ind w:right="168"/>
        <w:rPr>
          <w:bCs/>
          <w:spacing w:val="1"/>
          <w:sz w:val="22"/>
          <w:szCs w:val="22"/>
        </w:rPr>
      </w:pPr>
      <w:r>
        <w:rPr>
          <w:bCs/>
          <w:spacing w:val="1"/>
          <w:sz w:val="22"/>
          <w:szCs w:val="22"/>
        </w:rPr>
        <w:t xml:space="preserve">OST programs </w:t>
      </w:r>
      <w:r w:rsidR="009E2B5D">
        <w:rPr>
          <w:bCs/>
          <w:spacing w:val="1"/>
          <w:sz w:val="22"/>
          <w:szCs w:val="22"/>
        </w:rPr>
        <w:t xml:space="preserve">can </w:t>
      </w:r>
      <w:r>
        <w:rPr>
          <w:bCs/>
          <w:spacing w:val="1"/>
          <w:sz w:val="22"/>
          <w:szCs w:val="22"/>
        </w:rPr>
        <w:t>offer students essential life and career skills</w:t>
      </w:r>
      <w:r w:rsidR="00BB459E">
        <w:rPr>
          <w:bCs/>
          <w:spacing w:val="1"/>
          <w:sz w:val="22"/>
          <w:szCs w:val="22"/>
        </w:rPr>
        <w:t>,</w:t>
      </w:r>
      <w:r>
        <w:rPr>
          <w:bCs/>
          <w:spacing w:val="1"/>
          <w:sz w:val="22"/>
          <w:szCs w:val="22"/>
        </w:rPr>
        <w:t xml:space="preserve"> such as working in teams, collaborating effectively and communicating ideas to a var</w:t>
      </w:r>
      <w:r w:rsidR="003408AF">
        <w:rPr>
          <w:bCs/>
          <w:spacing w:val="1"/>
          <w:sz w:val="22"/>
          <w:szCs w:val="22"/>
        </w:rPr>
        <w:t xml:space="preserve">iety of audiences. </w:t>
      </w:r>
      <w:r>
        <w:rPr>
          <w:bCs/>
          <w:spacing w:val="1"/>
          <w:sz w:val="22"/>
          <w:szCs w:val="22"/>
        </w:rPr>
        <w:t>Students that interact with STE professionals have an increased awareness of career paths and options</w:t>
      </w:r>
      <w:r w:rsidR="00BB459E">
        <w:rPr>
          <w:bCs/>
          <w:spacing w:val="1"/>
          <w:sz w:val="22"/>
          <w:szCs w:val="22"/>
        </w:rPr>
        <w:t>,</w:t>
      </w:r>
      <w:r>
        <w:rPr>
          <w:bCs/>
          <w:spacing w:val="1"/>
          <w:sz w:val="22"/>
          <w:szCs w:val="22"/>
        </w:rPr>
        <w:t xml:space="preserve"> as well as an understanding of what these potential jobs entail. OST programs often provide STE field trips that engage students in a variety of activities and offer different perspectives on </w:t>
      </w:r>
      <w:r w:rsidR="009E2B5D">
        <w:rPr>
          <w:bCs/>
          <w:spacing w:val="1"/>
          <w:sz w:val="22"/>
          <w:szCs w:val="22"/>
        </w:rPr>
        <w:t xml:space="preserve">science, </w:t>
      </w:r>
      <w:r>
        <w:rPr>
          <w:bCs/>
          <w:spacing w:val="1"/>
          <w:sz w:val="22"/>
          <w:szCs w:val="22"/>
        </w:rPr>
        <w:t xml:space="preserve">technology, </w:t>
      </w:r>
      <w:r w:rsidR="009E2B5D">
        <w:rPr>
          <w:bCs/>
          <w:spacing w:val="1"/>
          <w:sz w:val="22"/>
          <w:szCs w:val="22"/>
        </w:rPr>
        <w:t xml:space="preserve">and </w:t>
      </w:r>
      <w:r>
        <w:rPr>
          <w:bCs/>
          <w:spacing w:val="1"/>
          <w:sz w:val="22"/>
          <w:szCs w:val="22"/>
        </w:rPr>
        <w:t xml:space="preserve">engineering </w:t>
      </w:r>
      <w:r w:rsidR="009E2B5D">
        <w:rPr>
          <w:bCs/>
          <w:spacing w:val="1"/>
          <w:sz w:val="22"/>
          <w:szCs w:val="22"/>
        </w:rPr>
        <w:t xml:space="preserve">skills and </w:t>
      </w:r>
      <w:r>
        <w:rPr>
          <w:bCs/>
          <w:spacing w:val="1"/>
          <w:sz w:val="22"/>
          <w:szCs w:val="22"/>
        </w:rPr>
        <w:t xml:space="preserve">careers. </w:t>
      </w:r>
    </w:p>
    <w:p w:rsidR="00C848E1" w:rsidRDefault="00C848E1" w:rsidP="00C848E1">
      <w:pPr>
        <w:ind w:right="168"/>
        <w:rPr>
          <w:bCs/>
          <w:spacing w:val="1"/>
          <w:sz w:val="22"/>
          <w:szCs w:val="22"/>
        </w:rPr>
      </w:pPr>
    </w:p>
    <w:p w:rsidR="00C848E1" w:rsidRPr="009E2B5D" w:rsidRDefault="00C848E1" w:rsidP="00C848E1">
      <w:pPr>
        <w:ind w:right="168"/>
        <w:rPr>
          <w:bCs/>
          <w:spacing w:val="1"/>
          <w:sz w:val="22"/>
          <w:szCs w:val="22"/>
        </w:rPr>
      </w:pPr>
      <w:r>
        <w:rPr>
          <w:bCs/>
          <w:spacing w:val="1"/>
          <w:sz w:val="22"/>
          <w:szCs w:val="22"/>
        </w:rPr>
        <w:t xml:space="preserve">Schools and teachers are a critical part of students’ STE education, but are only one part of a larger system of what students need to achieve success </w:t>
      </w:r>
      <w:r w:rsidR="009E2B5D">
        <w:rPr>
          <w:bCs/>
          <w:spacing w:val="1"/>
          <w:sz w:val="22"/>
          <w:szCs w:val="22"/>
        </w:rPr>
        <w:t>in K-12 and</w:t>
      </w:r>
      <w:r>
        <w:rPr>
          <w:bCs/>
          <w:spacing w:val="1"/>
          <w:sz w:val="22"/>
          <w:szCs w:val="22"/>
        </w:rPr>
        <w:t xml:space="preserve"> </w:t>
      </w:r>
      <w:r w:rsidR="009E2B5D">
        <w:rPr>
          <w:bCs/>
          <w:spacing w:val="1"/>
          <w:sz w:val="22"/>
          <w:szCs w:val="22"/>
        </w:rPr>
        <w:t xml:space="preserve">beyond. OST programs that strive to enhance STE learning opportunities for all students focus on creating engaged young citizens who can contribute to a dynamic and dexterous workforce and develop the capacity and competencies needed to contribute to their community and the innovation economy. </w:t>
      </w:r>
      <w:r>
        <w:rPr>
          <w:bCs/>
          <w:spacing w:val="1"/>
          <w:sz w:val="22"/>
          <w:szCs w:val="22"/>
        </w:rPr>
        <w:t>What happens outside of school can be equally as important as what happens in school to set</w:t>
      </w:r>
      <w:r w:rsidR="009E2B5D">
        <w:rPr>
          <w:bCs/>
          <w:spacing w:val="1"/>
          <w:sz w:val="22"/>
          <w:szCs w:val="22"/>
        </w:rPr>
        <w:t xml:space="preserve"> a child’s direction, </w:t>
      </w:r>
      <w:r>
        <w:rPr>
          <w:bCs/>
          <w:spacing w:val="1"/>
          <w:sz w:val="22"/>
          <w:szCs w:val="22"/>
        </w:rPr>
        <w:t xml:space="preserve">activate </w:t>
      </w:r>
      <w:r w:rsidR="009E2B5D">
        <w:rPr>
          <w:bCs/>
          <w:spacing w:val="1"/>
          <w:sz w:val="22"/>
          <w:szCs w:val="22"/>
        </w:rPr>
        <w:t xml:space="preserve">their </w:t>
      </w:r>
      <w:r>
        <w:rPr>
          <w:bCs/>
          <w:spacing w:val="1"/>
          <w:sz w:val="22"/>
          <w:szCs w:val="22"/>
        </w:rPr>
        <w:t>interest</w:t>
      </w:r>
      <w:r w:rsidR="009E2B5D">
        <w:rPr>
          <w:bCs/>
          <w:spacing w:val="1"/>
          <w:sz w:val="22"/>
          <w:szCs w:val="22"/>
        </w:rPr>
        <w:t xml:space="preserve">, and develop their understanding of the role of STE in their dynamic world </w:t>
      </w:r>
      <w:r>
        <w:rPr>
          <w:bCs/>
          <w:spacing w:val="1"/>
          <w:sz w:val="22"/>
          <w:szCs w:val="22"/>
        </w:rPr>
        <w:t>(</w:t>
      </w:r>
      <w:r w:rsidR="00AE21A5" w:rsidRPr="00AE21A5">
        <w:rPr>
          <w:bCs/>
          <w:spacing w:val="1"/>
          <w:sz w:val="22"/>
          <w:szCs w:val="22"/>
        </w:rPr>
        <w:t>Noam, et. al.</w:t>
      </w:r>
      <w:r w:rsidR="009E2B5D" w:rsidRPr="00AE21A5">
        <w:rPr>
          <w:bCs/>
          <w:spacing w:val="1"/>
          <w:sz w:val="22"/>
          <w:szCs w:val="22"/>
        </w:rPr>
        <w:t>,</w:t>
      </w:r>
      <w:r w:rsidRPr="00AE21A5">
        <w:rPr>
          <w:bCs/>
          <w:spacing w:val="1"/>
          <w:sz w:val="22"/>
          <w:szCs w:val="22"/>
        </w:rPr>
        <w:t xml:space="preserve"> 2013)</w:t>
      </w:r>
      <w:r w:rsidR="009E2B5D" w:rsidRPr="00AE21A5">
        <w:rPr>
          <w:bCs/>
          <w:spacing w:val="1"/>
          <w:sz w:val="22"/>
          <w:szCs w:val="22"/>
        </w:rPr>
        <w:t>.</w:t>
      </w:r>
    </w:p>
    <w:p w:rsidR="00C848E1" w:rsidRDefault="00C848E1" w:rsidP="00C848E1">
      <w:pPr>
        <w:ind w:right="168"/>
        <w:rPr>
          <w:bCs/>
          <w:spacing w:val="1"/>
          <w:sz w:val="22"/>
          <w:szCs w:val="22"/>
        </w:rPr>
      </w:pPr>
    </w:p>
    <w:p w:rsidR="00C848E1" w:rsidRPr="00B438CC" w:rsidRDefault="00C848E1" w:rsidP="009E2B5D">
      <w:pPr>
        <w:ind w:right="168"/>
        <w:jc w:val="center"/>
        <w:rPr>
          <w:b/>
          <w:bCs/>
          <w:spacing w:val="1"/>
          <w:sz w:val="22"/>
          <w:szCs w:val="22"/>
        </w:rPr>
      </w:pPr>
      <w:r w:rsidRPr="00B438CC">
        <w:rPr>
          <w:b/>
          <w:bCs/>
          <w:spacing w:val="1"/>
          <w:sz w:val="22"/>
          <w:szCs w:val="22"/>
        </w:rPr>
        <w:t>References</w:t>
      </w:r>
    </w:p>
    <w:p w:rsidR="00AE21A5" w:rsidRPr="00AE21A5" w:rsidRDefault="00AE21A5" w:rsidP="00AE21A5">
      <w:pPr>
        <w:ind w:left="720" w:right="168" w:hanging="720"/>
        <w:rPr>
          <w:sz w:val="22"/>
          <w:szCs w:val="22"/>
        </w:rPr>
      </w:pPr>
      <w:r w:rsidRPr="00AE21A5">
        <w:rPr>
          <w:sz w:val="22"/>
          <w:szCs w:val="22"/>
        </w:rPr>
        <w:t xml:space="preserve">National Research Council (NRC). (2015). </w:t>
      </w:r>
      <w:r w:rsidRPr="00AE21A5">
        <w:rPr>
          <w:i/>
          <w:sz w:val="22"/>
          <w:szCs w:val="22"/>
        </w:rPr>
        <w:t>Identifying and supporting productive STEM programs in out-of-school settings</w:t>
      </w:r>
      <w:r w:rsidRPr="00AE21A5">
        <w:rPr>
          <w:sz w:val="22"/>
          <w:szCs w:val="22"/>
        </w:rPr>
        <w:t>. Committee on Successful Out-of-School STEM Learning. Board on Science Education, Division of Behavioral and Social Sciences and Education. Washington, DC: The National Academies Press</w:t>
      </w:r>
    </w:p>
    <w:p w:rsidR="00B438CC" w:rsidRDefault="00B438CC" w:rsidP="00EB1839">
      <w:pPr>
        <w:ind w:left="720" w:right="-20" w:hanging="720"/>
        <w:rPr>
          <w:spacing w:val="-1"/>
          <w:sz w:val="22"/>
          <w:szCs w:val="22"/>
        </w:rPr>
      </w:pPr>
      <w:r>
        <w:rPr>
          <w:spacing w:val="-1"/>
          <w:sz w:val="22"/>
          <w:szCs w:val="22"/>
        </w:rPr>
        <w:t>National Research Council (NRC). (2012).</w:t>
      </w:r>
      <w:r w:rsidR="00EB1839">
        <w:rPr>
          <w:spacing w:val="-1"/>
          <w:sz w:val="22"/>
          <w:szCs w:val="22"/>
        </w:rPr>
        <w:t xml:space="preserve"> </w:t>
      </w:r>
      <w:r>
        <w:rPr>
          <w:i/>
          <w:spacing w:val="-1"/>
          <w:sz w:val="22"/>
          <w:szCs w:val="22"/>
        </w:rPr>
        <w:t>A framework for K-12 science education: Practices, crosscutting concepts, and core ideas.</w:t>
      </w:r>
      <w:r>
        <w:rPr>
          <w:spacing w:val="-1"/>
          <w:sz w:val="22"/>
          <w:szCs w:val="22"/>
        </w:rPr>
        <w:t xml:space="preserve"> Washington, DC: The National Academies Press.</w:t>
      </w:r>
    </w:p>
    <w:p w:rsidR="00EB1839" w:rsidRPr="00AE21A5" w:rsidRDefault="00AE21A5" w:rsidP="00EB1839">
      <w:pPr>
        <w:ind w:left="720" w:right="168" w:hanging="720"/>
        <w:rPr>
          <w:sz w:val="22"/>
          <w:szCs w:val="22"/>
        </w:rPr>
      </w:pPr>
      <w:r w:rsidRPr="00AE21A5">
        <w:rPr>
          <w:sz w:val="22"/>
          <w:szCs w:val="22"/>
        </w:rPr>
        <w:t>González, N.</w:t>
      </w:r>
      <w:r w:rsidR="00EB1839" w:rsidRPr="00AE21A5">
        <w:rPr>
          <w:sz w:val="22"/>
          <w:szCs w:val="22"/>
        </w:rPr>
        <w:t>, Moll</w:t>
      </w:r>
      <w:r w:rsidRPr="00AE21A5">
        <w:rPr>
          <w:sz w:val="22"/>
          <w:szCs w:val="22"/>
        </w:rPr>
        <w:t>, L. C.</w:t>
      </w:r>
      <w:r w:rsidR="00EB1839" w:rsidRPr="00AE21A5">
        <w:rPr>
          <w:sz w:val="22"/>
          <w:szCs w:val="22"/>
        </w:rPr>
        <w:t>, and Amanti</w:t>
      </w:r>
      <w:r w:rsidRPr="00AE21A5">
        <w:rPr>
          <w:sz w:val="22"/>
          <w:szCs w:val="22"/>
        </w:rPr>
        <w:t>, C. (2009).</w:t>
      </w:r>
      <w:r w:rsidR="00EB1839" w:rsidRPr="00AE21A5">
        <w:rPr>
          <w:sz w:val="22"/>
          <w:szCs w:val="22"/>
        </w:rPr>
        <w:t xml:space="preserve"> </w:t>
      </w:r>
      <w:r w:rsidRPr="00AE21A5">
        <w:rPr>
          <w:sz w:val="22"/>
          <w:szCs w:val="22"/>
        </w:rPr>
        <w:t>Funds of knowledge: Theorizing practices in households, communities, and c</w:t>
      </w:r>
      <w:r w:rsidR="00EB1839" w:rsidRPr="00AE21A5">
        <w:rPr>
          <w:sz w:val="22"/>
          <w:szCs w:val="22"/>
        </w:rPr>
        <w:t>lassrooms</w:t>
      </w:r>
      <w:r w:rsidRPr="00AE21A5">
        <w:rPr>
          <w:sz w:val="22"/>
          <w:szCs w:val="22"/>
        </w:rPr>
        <w:t>. New York: Routledge</w:t>
      </w:r>
      <w:r w:rsidR="00EB1839" w:rsidRPr="00AE21A5">
        <w:rPr>
          <w:sz w:val="22"/>
          <w:szCs w:val="22"/>
        </w:rPr>
        <w:t xml:space="preserve">. </w:t>
      </w:r>
    </w:p>
    <w:p w:rsidR="00AE21A5" w:rsidRPr="00AE21A5" w:rsidRDefault="00AE21A5" w:rsidP="00AE21A5">
      <w:pPr>
        <w:ind w:left="720" w:right="168" w:hanging="720"/>
        <w:rPr>
          <w:sz w:val="22"/>
          <w:szCs w:val="22"/>
        </w:rPr>
      </w:pPr>
      <w:r w:rsidRPr="00AE21A5">
        <w:rPr>
          <w:sz w:val="22"/>
          <w:szCs w:val="22"/>
        </w:rPr>
        <w:t xml:space="preserve">Noam, G. G., Krishnamurthi, A., and Ballard, M. (2014). </w:t>
      </w:r>
      <w:r w:rsidRPr="00AE21A5">
        <w:rPr>
          <w:i/>
          <w:sz w:val="22"/>
          <w:szCs w:val="22"/>
        </w:rPr>
        <w:t>Examining the impact of afterschool STEM programs</w:t>
      </w:r>
      <w:r w:rsidRPr="00AE21A5">
        <w:rPr>
          <w:sz w:val="22"/>
          <w:szCs w:val="22"/>
        </w:rPr>
        <w:t xml:space="preserve">. Washington D.C: Afterschool Alliance. </w:t>
      </w:r>
    </w:p>
    <w:p w:rsidR="00EB1839" w:rsidRPr="00EB1839" w:rsidRDefault="00AE21A5" w:rsidP="00AE21A5">
      <w:pPr>
        <w:ind w:left="720" w:right="168" w:hanging="720"/>
        <w:rPr>
          <w:sz w:val="22"/>
          <w:szCs w:val="22"/>
          <w:highlight w:val="yellow"/>
        </w:rPr>
      </w:pPr>
      <w:r w:rsidRPr="00AE21A5">
        <w:rPr>
          <w:sz w:val="22"/>
          <w:szCs w:val="22"/>
        </w:rPr>
        <w:t>Tan, E.</w:t>
      </w:r>
      <w:r w:rsidR="00EB1839" w:rsidRPr="00AE21A5">
        <w:rPr>
          <w:sz w:val="22"/>
          <w:szCs w:val="22"/>
        </w:rPr>
        <w:t xml:space="preserve">, Barton, </w:t>
      </w:r>
      <w:r w:rsidRPr="00AE21A5">
        <w:rPr>
          <w:sz w:val="22"/>
          <w:szCs w:val="22"/>
        </w:rPr>
        <w:t xml:space="preserve">A. C., </w:t>
      </w:r>
      <w:r w:rsidR="00EB1839" w:rsidRPr="00AE21A5">
        <w:rPr>
          <w:sz w:val="22"/>
          <w:szCs w:val="22"/>
        </w:rPr>
        <w:t xml:space="preserve">Kang, </w:t>
      </w:r>
      <w:r w:rsidRPr="00AE21A5">
        <w:rPr>
          <w:sz w:val="22"/>
          <w:szCs w:val="22"/>
        </w:rPr>
        <w:t xml:space="preserve">H., </w:t>
      </w:r>
      <w:r w:rsidR="00EB1839" w:rsidRPr="00AE21A5">
        <w:rPr>
          <w:sz w:val="22"/>
          <w:szCs w:val="22"/>
        </w:rPr>
        <w:t xml:space="preserve">and </w:t>
      </w:r>
      <w:r w:rsidRPr="00AE21A5">
        <w:rPr>
          <w:sz w:val="22"/>
          <w:szCs w:val="22"/>
        </w:rPr>
        <w:t>O'N</w:t>
      </w:r>
      <w:r w:rsidR="00EB1839" w:rsidRPr="00AE21A5">
        <w:rPr>
          <w:sz w:val="22"/>
          <w:szCs w:val="22"/>
        </w:rPr>
        <w:t>eill</w:t>
      </w:r>
      <w:r w:rsidRPr="00AE21A5">
        <w:rPr>
          <w:sz w:val="22"/>
          <w:szCs w:val="22"/>
        </w:rPr>
        <w:t>, T</w:t>
      </w:r>
      <w:r w:rsidR="00EB1839" w:rsidRPr="00AE21A5">
        <w:rPr>
          <w:sz w:val="22"/>
          <w:szCs w:val="22"/>
        </w:rPr>
        <w:t xml:space="preserve">. </w:t>
      </w:r>
      <w:r w:rsidRPr="00AE21A5">
        <w:rPr>
          <w:sz w:val="22"/>
          <w:szCs w:val="22"/>
        </w:rPr>
        <w:t>(2013). Desiring a career in STEM-related fields: How middle school girls articulate and negotiate identities-in-practice in science.</w:t>
      </w:r>
      <w:r w:rsidR="00EB1839" w:rsidRPr="00AE21A5">
        <w:rPr>
          <w:sz w:val="22"/>
          <w:szCs w:val="22"/>
        </w:rPr>
        <w:t xml:space="preserve"> </w:t>
      </w:r>
      <w:r w:rsidR="00EB1839" w:rsidRPr="00AE21A5">
        <w:rPr>
          <w:i/>
          <w:sz w:val="22"/>
          <w:szCs w:val="22"/>
        </w:rPr>
        <w:t>Journal of Research in Science Teaching</w:t>
      </w:r>
      <w:r w:rsidRPr="00AE21A5">
        <w:rPr>
          <w:sz w:val="22"/>
          <w:szCs w:val="22"/>
        </w:rPr>
        <w:t>, 50(</w:t>
      </w:r>
      <w:r w:rsidR="00EB1839" w:rsidRPr="00AE21A5">
        <w:rPr>
          <w:sz w:val="22"/>
          <w:szCs w:val="22"/>
        </w:rPr>
        <w:t>10</w:t>
      </w:r>
      <w:r w:rsidRPr="00AE21A5">
        <w:rPr>
          <w:sz w:val="22"/>
          <w:szCs w:val="22"/>
        </w:rPr>
        <w:t>)</w:t>
      </w:r>
      <w:r>
        <w:rPr>
          <w:sz w:val="22"/>
          <w:szCs w:val="22"/>
        </w:rPr>
        <w:t>:</w:t>
      </w:r>
      <w:r w:rsidR="00EB1839" w:rsidRPr="00AE21A5">
        <w:rPr>
          <w:sz w:val="22"/>
          <w:szCs w:val="22"/>
        </w:rPr>
        <w:t xml:space="preserve">1143-179. </w:t>
      </w:r>
    </w:p>
    <w:p w:rsidR="00BE1A5E" w:rsidRDefault="00BE1A5E" w:rsidP="00075C84">
      <w:pPr>
        <w:pStyle w:val="SectionMainText"/>
        <w:pBdr>
          <w:bottom w:val="single" w:sz="36" w:space="1" w:color="auto"/>
        </w:pBdr>
      </w:pPr>
    </w:p>
    <w:p w:rsidR="00075C84" w:rsidRDefault="00075C84" w:rsidP="00075C84">
      <w:pPr>
        <w:pStyle w:val="SectionMainText"/>
      </w:pPr>
    </w:p>
    <w:p w:rsidR="00075C84" w:rsidRDefault="00075C84" w:rsidP="00075C84">
      <w:pPr>
        <w:pStyle w:val="SectionMainText"/>
        <w:sectPr w:rsidR="00075C84">
          <w:footnotePr>
            <w:numFmt w:val="chicago"/>
          </w:footnotePr>
          <w:type w:val="oddPage"/>
          <w:pgSz w:w="12240" w:h="15840" w:code="1"/>
          <w:pgMar w:top="1080" w:right="1800" w:bottom="1440" w:left="2160" w:header="720" w:footer="720" w:gutter="0"/>
          <w:paperSrc w:first="15" w:other="15"/>
          <w:cols w:space="720"/>
          <w:noEndnote/>
        </w:sectPr>
      </w:pPr>
    </w:p>
    <w:p w:rsidR="009B7C76" w:rsidRDefault="00075C84">
      <w:pPr>
        <w:pStyle w:val="SectionHeading"/>
      </w:pPr>
      <w:r>
        <w:lastRenderedPageBreak/>
        <w:t>Appendix X</w:t>
      </w:r>
      <w:r w:rsidR="00D35C09">
        <w:t>I</w:t>
      </w:r>
    </w:p>
    <w:p w:rsidR="009B7C76" w:rsidRDefault="009B7C76">
      <w:pPr>
        <w:pStyle w:val="SectionHeading"/>
        <w:rPr>
          <w:sz w:val="44"/>
        </w:rPr>
      </w:pPr>
      <w:r>
        <w:rPr>
          <w:sz w:val="44"/>
        </w:rPr>
        <w:t>Safety Practices and Legal Requirements</w:t>
      </w:r>
    </w:p>
    <w:p w:rsidR="009B7C76" w:rsidRPr="00B071FD" w:rsidRDefault="009B7C76">
      <w:pPr>
        <w:pStyle w:val="SectionMainText"/>
        <w:rPr>
          <w:rFonts w:eastAsia="Batang"/>
          <w:szCs w:val="22"/>
        </w:rPr>
      </w:pPr>
    </w:p>
    <w:p w:rsidR="00647A3E" w:rsidRPr="00B071FD" w:rsidRDefault="00647A3E" w:rsidP="00647A3E">
      <w:pPr>
        <w:pStyle w:val="SectionMainText"/>
        <w:rPr>
          <w:szCs w:val="22"/>
        </w:rPr>
      </w:pPr>
      <w:r w:rsidRPr="00B071FD">
        <w:rPr>
          <w:rFonts w:eastAsia="Batang"/>
          <w:szCs w:val="22"/>
        </w:rPr>
        <w:t>Safe practices are integral to teaching and learning of science and technology/engineering at all levels. It is the responsibility of each district to provide safety information and tr</w:t>
      </w:r>
      <w:r w:rsidR="000E4DA3" w:rsidRPr="00B071FD">
        <w:rPr>
          <w:rFonts w:eastAsia="Batang"/>
          <w:szCs w:val="22"/>
        </w:rPr>
        <w:t>aining to educators and students</w:t>
      </w:r>
      <w:r w:rsidRPr="00B071FD">
        <w:rPr>
          <w:rFonts w:eastAsia="Batang"/>
          <w:szCs w:val="22"/>
        </w:rPr>
        <w:t xml:space="preserve"> and the responsibility of each educator to understand and implement safe laboratory practices. This section provides a description of the </w:t>
      </w:r>
      <w:r w:rsidR="000E4DA3" w:rsidRPr="00B071FD">
        <w:rPr>
          <w:rFonts w:eastAsia="Batang"/>
          <w:szCs w:val="22"/>
        </w:rPr>
        <w:t>laboratory</w:t>
      </w:r>
      <w:r w:rsidRPr="00B071FD">
        <w:rPr>
          <w:rFonts w:eastAsia="Batang"/>
          <w:szCs w:val="22"/>
        </w:rPr>
        <w:t xml:space="preserve"> safety practices</w:t>
      </w:r>
      <w:r w:rsidRPr="00B071FD">
        <w:rPr>
          <w:rFonts w:eastAsia="Batang"/>
          <w:spacing w:val="-3"/>
          <w:szCs w:val="22"/>
        </w:rPr>
        <w:t xml:space="preserve"> that are required by law, as well as resources that provide guidance on general safety practices.  </w:t>
      </w:r>
    </w:p>
    <w:p w:rsidR="00647A3E" w:rsidRPr="00B071FD" w:rsidRDefault="00647A3E" w:rsidP="00647A3E">
      <w:pPr>
        <w:pStyle w:val="SectionMainText"/>
        <w:rPr>
          <w:rFonts w:eastAsia="Batang"/>
          <w:spacing w:val="-3"/>
          <w:szCs w:val="22"/>
        </w:rPr>
      </w:pPr>
    </w:p>
    <w:p w:rsidR="00647A3E" w:rsidRPr="00B071FD" w:rsidRDefault="00647A3E" w:rsidP="00647A3E">
      <w:pPr>
        <w:pStyle w:val="SectionMainText"/>
        <w:jc w:val="center"/>
        <w:rPr>
          <w:rFonts w:eastAsia="Batang"/>
          <w:b/>
          <w:spacing w:val="-3"/>
          <w:szCs w:val="22"/>
        </w:rPr>
      </w:pPr>
      <w:r w:rsidRPr="00B071FD">
        <w:rPr>
          <w:rFonts w:eastAsia="Batang"/>
          <w:b/>
          <w:spacing w:val="-3"/>
          <w:szCs w:val="22"/>
        </w:rPr>
        <w:t>Duty of Care of Adults Teaching Science</w:t>
      </w:r>
    </w:p>
    <w:p w:rsidR="00647A3E" w:rsidRPr="00B071FD" w:rsidRDefault="00647A3E" w:rsidP="00647A3E">
      <w:pPr>
        <w:pStyle w:val="SectionMainText"/>
        <w:rPr>
          <w:i/>
          <w:szCs w:val="22"/>
        </w:rPr>
      </w:pPr>
      <w:r w:rsidRPr="00B071FD">
        <w:rPr>
          <w:szCs w:val="22"/>
        </w:rPr>
        <w:t>As professionals, teachers of science have a duty of care to ensure the safety of students, teachers, and staff. Duty of care is defined as an obligation, recognized by law, requiring conformance to a certain standard of conduct to protect others against unreasonable risk. As such, science educators must act as a reasonably prudent person would in providing and maintaining a safe learning environment for their students</w:t>
      </w:r>
      <w:r w:rsidRPr="00B071FD">
        <w:rPr>
          <w:rStyle w:val="FootnoteReference"/>
          <w:szCs w:val="22"/>
        </w:rPr>
        <w:footnoteReference w:id="3"/>
      </w:r>
      <w:r w:rsidRPr="00B071FD">
        <w:rPr>
          <w:szCs w:val="22"/>
        </w:rPr>
        <w:t xml:space="preserve">. </w:t>
      </w:r>
    </w:p>
    <w:p w:rsidR="00647A3E" w:rsidRPr="00B071FD" w:rsidRDefault="00647A3E" w:rsidP="00647A3E">
      <w:pPr>
        <w:pStyle w:val="SectionMainText"/>
        <w:rPr>
          <w:szCs w:val="22"/>
        </w:rPr>
      </w:pPr>
    </w:p>
    <w:p w:rsidR="00647A3E" w:rsidRPr="00B071FD" w:rsidRDefault="00647A3E" w:rsidP="00647A3E">
      <w:pPr>
        <w:pStyle w:val="SectionMainText"/>
        <w:rPr>
          <w:color w:val="616161"/>
          <w:szCs w:val="22"/>
        </w:rPr>
      </w:pPr>
      <w:r w:rsidRPr="00B071FD">
        <w:rPr>
          <w:szCs w:val="22"/>
        </w:rPr>
        <w:t>A reasonably prudent teacher</w:t>
      </w:r>
      <w:r w:rsidRPr="00B071FD">
        <w:rPr>
          <w:color w:val="616161"/>
          <w:szCs w:val="22"/>
        </w:rPr>
        <w:t>:</w:t>
      </w:r>
    </w:p>
    <w:p w:rsidR="00647A3E" w:rsidRPr="00B071FD" w:rsidRDefault="00647A3E" w:rsidP="00647A3E">
      <w:pPr>
        <w:numPr>
          <w:ilvl w:val="0"/>
          <w:numId w:val="29"/>
        </w:numPr>
        <w:rPr>
          <w:sz w:val="22"/>
          <w:szCs w:val="22"/>
        </w:rPr>
      </w:pPr>
      <w:r w:rsidRPr="00B071FD">
        <w:rPr>
          <w:sz w:val="22"/>
          <w:szCs w:val="22"/>
        </w:rPr>
        <w:t>provides prior warning of any hazards associated with an activity</w:t>
      </w:r>
    </w:p>
    <w:p w:rsidR="00647A3E" w:rsidRPr="00B071FD" w:rsidRDefault="00647A3E" w:rsidP="00647A3E">
      <w:pPr>
        <w:numPr>
          <w:ilvl w:val="0"/>
          <w:numId w:val="29"/>
        </w:numPr>
        <w:rPr>
          <w:sz w:val="22"/>
          <w:szCs w:val="22"/>
        </w:rPr>
      </w:pPr>
      <w:r w:rsidRPr="00B071FD">
        <w:rPr>
          <w:sz w:val="22"/>
          <w:szCs w:val="22"/>
        </w:rPr>
        <w:t>demonstrates the essential portions of the activity</w:t>
      </w:r>
    </w:p>
    <w:p w:rsidR="00647A3E" w:rsidRPr="00B071FD" w:rsidRDefault="00647A3E" w:rsidP="00647A3E">
      <w:pPr>
        <w:numPr>
          <w:ilvl w:val="0"/>
          <w:numId w:val="29"/>
        </w:numPr>
        <w:rPr>
          <w:sz w:val="22"/>
          <w:szCs w:val="22"/>
        </w:rPr>
      </w:pPr>
      <w:r w:rsidRPr="00B071FD">
        <w:rPr>
          <w:sz w:val="22"/>
          <w:szCs w:val="22"/>
        </w:rPr>
        <w:t>provides active supervision</w:t>
      </w:r>
    </w:p>
    <w:p w:rsidR="00647A3E" w:rsidRPr="00B071FD" w:rsidRDefault="00647A3E" w:rsidP="00647A3E">
      <w:pPr>
        <w:numPr>
          <w:ilvl w:val="0"/>
          <w:numId w:val="29"/>
        </w:numPr>
        <w:rPr>
          <w:sz w:val="22"/>
          <w:szCs w:val="22"/>
        </w:rPr>
      </w:pPr>
      <w:r w:rsidRPr="00B071FD">
        <w:rPr>
          <w:sz w:val="22"/>
          <w:szCs w:val="22"/>
        </w:rPr>
        <w:t>provides sufficient instruction to make the activity and its risks understandable</w:t>
      </w:r>
    </w:p>
    <w:p w:rsidR="00647A3E" w:rsidRPr="00B071FD" w:rsidRDefault="00647A3E" w:rsidP="00647A3E">
      <w:pPr>
        <w:numPr>
          <w:ilvl w:val="0"/>
          <w:numId w:val="29"/>
        </w:numPr>
        <w:rPr>
          <w:sz w:val="22"/>
          <w:szCs w:val="22"/>
        </w:rPr>
      </w:pPr>
      <w:r w:rsidRPr="00B071FD">
        <w:rPr>
          <w:sz w:val="22"/>
          <w:szCs w:val="22"/>
        </w:rPr>
        <w:t>ensures that all necessary safety equipment is available and in good working order</w:t>
      </w:r>
    </w:p>
    <w:p w:rsidR="00647A3E" w:rsidRPr="00B071FD" w:rsidRDefault="00647A3E" w:rsidP="00647A3E">
      <w:pPr>
        <w:numPr>
          <w:ilvl w:val="0"/>
          <w:numId w:val="29"/>
        </w:numPr>
        <w:rPr>
          <w:sz w:val="22"/>
          <w:szCs w:val="22"/>
        </w:rPr>
      </w:pPr>
      <w:r w:rsidRPr="00B071FD">
        <w:rPr>
          <w:sz w:val="22"/>
          <w:szCs w:val="22"/>
        </w:rPr>
        <w:t>has sufficient training and equipment available to handle an emergency</w:t>
      </w:r>
    </w:p>
    <w:p w:rsidR="00647A3E" w:rsidRPr="00B071FD" w:rsidRDefault="00647A3E" w:rsidP="00647A3E">
      <w:pPr>
        <w:numPr>
          <w:ilvl w:val="0"/>
          <w:numId w:val="29"/>
        </w:numPr>
        <w:rPr>
          <w:sz w:val="22"/>
          <w:szCs w:val="22"/>
        </w:rPr>
      </w:pPr>
      <w:r w:rsidRPr="00B071FD">
        <w:rPr>
          <w:sz w:val="22"/>
          <w:szCs w:val="22"/>
        </w:rPr>
        <w:t>ensures that the place of the activity is as safe as reasonably possible</w:t>
      </w:r>
      <w:r w:rsidRPr="00B071FD">
        <w:rPr>
          <w:rStyle w:val="FootnoteReference"/>
          <w:sz w:val="22"/>
          <w:szCs w:val="22"/>
        </w:rPr>
        <w:footnoteReference w:id="4"/>
      </w:r>
    </w:p>
    <w:p w:rsidR="00647A3E" w:rsidRPr="00B071FD" w:rsidRDefault="00647A3E" w:rsidP="00647A3E">
      <w:pPr>
        <w:pStyle w:val="SectionMainText"/>
        <w:rPr>
          <w:szCs w:val="22"/>
        </w:rPr>
      </w:pPr>
    </w:p>
    <w:p w:rsidR="00647A3E" w:rsidRPr="00B071FD" w:rsidRDefault="00647A3E" w:rsidP="00647A3E">
      <w:pPr>
        <w:pStyle w:val="SectionMainText"/>
        <w:rPr>
          <w:szCs w:val="22"/>
        </w:rPr>
      </w:pPr>
      <w:r w:rsidRPr="00B071FD">
        <w:rPr>
          <w:szCs w:val="22"/>
        </w:rPr>
        <w:t xml:space="preserve">Additionally, a science teacher must be able to provide an educational justification for engaging in any activity associated with an inherent safety risk. </w:t>
      </w:r>
    </w:p>
    <w:p w:rsidR="00647A3E" w:rsidRPr="00B071FD" w:rsidRDefault="00647A3E" w:rsidP="00647A3E">
      <w:pPr>
        <w:pStyle w:val="SectionMainText"/>
        <w:rPr>
          <w:rFonts w:eastAsia="Batang"/>
          <w:spacing w:val="-3"/>
          <w:szCs w:val="22"/>
        </w:rPr>
      </w:pPr>
    </w:p>
    <w:p w:rsidR="00647A3E" w:rsidRPr="00B071FD" w:rsidRDefault="00647A3E" w:rsidP="00647A3E">
      <w:pPr>
        <w:pStyle w:val="SectionMainText"/>
        <w:jc w:val="center"/>
        <w:rPr>
          <w:rFonts w:eastAsia="Batang"/>
          <w:b/>
          <w:spacing w:val="-3"/>
          <w:szCs w:val="22"/>
        </w:rPr>
      </w:pPr>
      <w:r w:rsidRPr="00B071FD">
        <w:rPr>
          <w:rFonts w:eastAsia="Batang"/>
          <w:b/>
          <w:spacing w:val="-3"/>
          <w:szCs w:val="22"/>
        </w:rPr>
        <w:t>Legal Aspects of Lab</w:t>
      </w:r>
      <w:r w:rsidR="000E4DA3" w:rsidRPr="00B071FD">
        <w:rPr>
          <w:rFonts w:eastAsia="Batang"/>
          <w:b/>
          <w:spacing w:val="-3"/>
          <w:szCs w:val="22"/>
        </w:rPr>
        <w:t>oratory</w:t>
      </w:r>
      <w:r w:rsidRPr="00B071FD">
        <w:rPr>
          <w:rFonts w:eastAsia="Batang"/>
          <w:b/>
          <w:spacing w:val="-3"/>
          <w:szCs w:val="22"/>
        </w:rPr>
        <w:t xml:space="preserve"> Safety</w:t>
      </w:r>
    </w:p>
    <w:p w:rsidR="00647A3E" w:rsidRPr="00B071FD" w:rsidRDefault="00647A3E" w:rsidP="00647A3E">
      <w:pPr>
        <w:pStyle w:val="SectionMainText"/>
        <w:rPr>
          <w:rFonts w:eastAsia="Batang"/>
          <w:spacing w:val="-3"/>
          <w:szCs w:val="22"/>
        </w:rPr>
      </w:pPr>
      <w:r w:rsidRPr="00B071FD">
        <w:rPr>
          <w:rFonts w:eastAsia="Batang"/>
          <w:spacing w:val="-3"/>
          <w:szCs w:val="22"/>
        </w:rPr>
        <w:t>Educators should be aware of the legal framework outlined below in planning for the design, construction, and implementation of science instructio</w:t>
      </w:r>
      <w:r w:rsidR="000E4DA3" w:rsidRPr="00B071FD">
        <w:rPr>
          <w:rFonts w:eastAsia="Batang"/>
          <w:spacing w:val="-3"/>
          <w:szCs w:val="22"/>
        </w:rPr>
        <w:t>n, classrooms and laboratories:</w:t>
      </w:r>
    </w:p>
    <w:p w:rsidR="00647A3E" w:rsidRPr="00B071FD" w:rsidRDefault="00647A3E" w:rsidP="00647A3E">
      <w:pPr>
        <w:pStyle w:val="SectionMainText"/>
        <w:rPr>
          <w:rFonts w:eastAsia="Batang"/>
          <w:spacing w:val="-3"/>
          <w:szCs w:val="22"/>
        </w:rPr>
      </w:pPr>
    </w:p>
    <w:p w:rsidR="00647A3E" w:rsidRPr="00B071FD" w:rsidRDefault="00647A3E" w:rsidP="000E4DA3">
      <w:pPr>
        <w:pStyle w:val="SectionThirdLevel"/>
        <w:keepNext/>
        <w:rPr>
          <w:rFonts w:eastAsia="Batang"/>
          <w:b w:val="0"/>
          <w:szCs w:val="22"/>
          <w:u w:val="single"/>
        </w:rPr>
      </w:pPr>
      <w:r w:rsidRPr="00B071FD">
        <w:rPr>
          <w:rFonts w:eastAsia="Batang"/>
          <w:b w:val="0"/>
          <w:szCs w:val="22"/>
          <w:u w:val="single"/>
        </w:rPr>
        <w:t>Applicable Massachusetts Law</w:t>
      </w:r>
    </w:p>
    <w:p w:rsidR="00647A3E" w:rsidRPr="00B071FD" w:rsidRDefault="00647A3E" w:rsidP="000E4DA3">
      <w:pPr>
        <w:pStyle w:val="SectionThirdLevel"/>
        <w:keepNext/>
        <w:rPr>
          <w:rFonts w:eastAsia="Batang"/>
          <w:szCs w:val="22"/>
        </w:rPr>
      </w:pP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Safety Goggles</w:t>
      </w:r>
    </w:p>
    <w:p w:rsidR="00647A3E" w:rsidRPr="00B071FD" w:rsidRDefault="00647A3E" w:rsidP="000E4DA3">
      <w:pPr>
        <w:pStyle w:val="SectionMainText"/>
        <w:keepNext/>
        <w:rPr>
          <w:rFonts w:eastAsia="Batang"/>
          <w:szCs w:val="22"/>
        </w:rPr>
      </w:pPr>
      <w:r w:rsidRPr="00B071FD">
        <w:rPr>
          <w:rFonts w:eastAsia="Batang"/>
          <w:szCs w:val="22"/>
          <w:u w:val="single"/>
        </w:rPr>
        <w:t>Wearing protective goggles in school laboratories is required by Massachusetts law</w:t>
      </w:r>
      <w:r w:rsidRPr="00B071FD">
        <w:rPr>
          <w:rFonts w:eastAsia="Batang"/>
          <w:szCs w:val="22"/>
        </w:rPr>
        <w:t xml:space="preserve">. </w:t>
      </w:r>
    </w:p>
    <w:p w:rsidR="00647A3E" w:rsidRPr="00B071FD" w:rsidRDefault="000E4DA3" w:rsidP="00647A3E">
      <w:pPr>
        <w:pStyle w:val="SectionMainText"/>
        <w:rPr>
          <w:rFonts w:eastAsia="Batang"/>
          <w:szCs w:val="22"/>
        </w:rPr>
      </w:pPr>
      <w:r w:rsidRPr="00B071FD">
        <w:rPr>
          <w:rFonts w:eastAsia="Batang"/>
          <w:szCs w:val="22"/>
        </w:rPr>
        <w:t xml:space="preserve">Mass. Gen. Laws c. </w:t>
      </w:r>
      <w:r w:rsidR="00647A3E" w:rsidRPr="00B071FD">
        <w:rPr>
          <w:rFonts w:eastAsia="Batang"/>
          <w:szCs w:val="22"/>
        </w:rPr>
        <w:t xml:space="preserve">71, </w:t>
      </w:r>
      <w:r w:rsidR="008969E0" w:rsidRPr="00B071FD">
        <w:rPr>
          <w:rFonts w:eastAsia="Batang"/>
          <w:szCs w:val="22"/>
        </w:rPr>
        <w:t>§</w:t>
      </w:r>
      <w:r w:rsidR="00B071FD" w:rsidRPr="00B071FD">
        <w:rPr>
          <w:rFonts w:eastAsia="Batang"/>
          <w:szCs w:val="22"/>
        </w:rPr>
        <w:t xml:space="preserve"> </w:t>
      </w:r>
      <w:r w:rsidR="00647A3E" w:rsidRPr="00B071FD">
        <w:rPr>
          <w:rFonts w:eastAsia="Batang"/>
          <w:szCs w:val="22"/>
        </w:rPr>
        <w:t>55C</w:t>
      </w:r>
      <w:r w:rsidR="00B071FD"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 xml:space="preserve">Each teacher and pupil of any school, public or private, shall, while attending school classes in industrial art or vocational shops or laboratories in which caustic or explosive chemicals, hot liquids or solids, hot molten metals, or explosives are used or in which welding of any type, repair or servicing of vehicles, heat treatment or tempering of metals, or the milling, sawing, stamping or cutting of solid materials, or </w:t>
      </w:r>
      <w:r w:rsidRPr="00B071FD">
        <w:rPr>
          <w:rFonts w:ascii="Times New Roman" w:hAnsi="Times New Roman" w:cs="Times New Roman"/>
          <w:sz w:val="22"/>
          <w:szCs w:val="22"/>
        </w:rPr>
        <w:lastRenderedPageBreak/>
        <w:t>any similar dangerous process is taught, exposure to which may be a source of danger to the eyes, wear an industrial quality eye protective device, approved by the department of public safety. Each visitor to any such classroom or laboratory shall also be required to wear such protective device.</w:t>
      </w:r>
    </w:p>
    <w:p w:rsidR="00647A3E" w:rsidRPr="00B071FD" w:rsidRDefault="00647A3E" w:rsidP="00647A3E">
      <w:pPr>
        <w:pStyle w:val="SectionMainText"/>
        <w:rPr>
          <w:rFonts w:eastAsia="Batang"/>
          <w:szCs w:val="22"/>
        </w:rPr>
      </w:pPr>
    </w:p>
    <w:p w:rsidR="00647A3E" w:rsidRPr="00B071FD" w:rsidRDefault="00647A3E" w:rsidP="00647A3E">
      <w:pPr>
        <w:pStyle w:val="SectionMainText"/>
        <w:rPr>
          <w:rFonts w:eastAsia="Batang"/>
          <w:szCs w:val="22"/>
        </w:rPr>
      </w:pPr>
      <w:r w:rsidRPr="00B071FD">
        <w:rPr>
          <w:rFonts w:eastAsia="Batang"/>
          <w:spacing w:val="-3"/>
          <w:szCs w:val="22"/>
        </w:rPr>
        <w:t>Thus, all individuals in the lab</w:t>
      </w:r>
      <w:r w:rsidR="000E4DA3" w:rsidRPr="00B071FD">
        <w:rPr>
          <w:rFonts w:eastAsia="Batang"/>
          <w:spacing w:val="-3"/>
          <w:szCs w:val="22"/>
        </w:rPr>
        <w:t>oratory</w:t>
      </w:r>
      <w:r w:rsidRPr="00B071FD">
        <w:rPr>
          <w:rFonts w:eastAsia="Batang"/>
          <w:spacing w:val="-3"/>
          <w:szCs w:val="22"/>
        </w:rPr>
        <w:t xml:space="preserve"> are required to wear goggles if they are using any of the materials or procedures listed in the statute. It is critically important for teachers </w:t>
      </w:r>
      <w:r w:rsidRPr="00B071FD">
        <w:rPr>
          <w:rFonts w:eastAsia="Batang"/>
          <w:szCs w:val="22"/>
        </w:rPr>
        <w:t>to make students aware of the hazards of working with chemicals and open flame in th</w:t>
      </w:r>
      <w:r w:rsidR="000E4DA3" w:rsidRPr="00B071FD">
        <w:rPr>
          <w:rFonts w:eastAsia="Batang"/>
          <w:szCs w:val="22"/>
        </w:rPr>
        <w:t>e laboratory and other settings</w:t>
      </w:r>
      <w:r w:rsidRPr="00B071FD">
        <w:rPr>
          <w:rFonts w:eastAsia="Batang"/>
          <w:szCs w:val="22"/>
        </w:rPr>
        <w:t xml:space="preserve"> and to be sure they wear goggles to protect their eyes. (Wearing protective goggles is also an </w:t>
      </w:r>
      <w:r w:rsidR="000E4DA3" w:rsidRPr="00B071FD">
        <w:rPr>
          <w:rFonts w:eastAsia="Batang"/>
          <w:szCs w:val="22"/>
        </w:rPr>
        <w:t>Occupational Safety and Health Administration (</w:t>
      </w:r>
      <w:r w:rsidRPr="00B071FD">
        <w:rPr>
          <w:rFonts w:eastAsia="Batang"/>
          <w:szCs w:val="22"/>
        </w:rPr>
        <w:t>OSHA</w:t>
      </w:r>
      <w:r w:rsidR="000E4DA3" w:rsidRPr="00B071FD">
        <w:rPr>
          <w:rFonts w:eastAsia="Batang"/>
          <w:szCs w:val="22"/>
        </w:rPr>
        <w:t>)</w:t>
      </w:r>
      <w:r w:rsidRPr="00B071FD">
        <w:rPr>
          <w:rFonts w:eastAsia="Batang"/>
          <w:szCs w:val="22"/>
        </w:rPr>
        <w:t xml:space="preserve"> standard – 1910.133.)</w:t>
      </w:r>
    </w:p>
    <w:p w:rsidR="00647A3E" w:rsidRPr="00B071FD" w:rsidRDefault="00647A3E" w:rsidP="00647A3E">
      <w:pPr>
        <w:pStyle w:val="SectionMainText"/>
        <w:rPr>
          <w:rFonts w:eastAsia="Batang"/>
          <w:i/>
          <w:iCs/>
          <w:szCs w:val="22"/>
        </w:rPr>
      </w:pP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Treatment of Animals</w:t>
      </w:r>
    </w:p>
    <w:p w:rsidR="00647A3E" w:rsidRPr="00B071FD" w:rsidRDefault="00647A3E" w:rsidP="00647A3E">
      <w:pPr>
        <w:pStyle w:val="SectionMainText"/>
        <w:rPr>
          <w:rFonts w:eastAsia="Batang"/>
          <w:szCs w:val="22"/>
        </w:rPr>
      </w:pPr>
      <w:r w:rsidRPr="00B071FD">
        <w:rPr>
          <w:rFonts w:eastAsia="Batang"/>
          <w:szCs w:val="22"/>
          <w:u w:val="single"/>
        </w:rPr>
        <w:t>Animals should be treated with care and dissection should be confined to the classroom and undertaken for academic purposes</w:t>
      </w:r>
      <w:r w:rsidRPr="00B071FD">
        <w:rPr>
          <w:rFonts w:eastAsia="Batang"/>
          <w:szCs w:val="22"/>
        </w:rPr>
        <w:t xml:space="preserve">. </w:t>
      </w:r>
    </w:p>
    <w:p w:rsidR="00647A3E" w:rsidRPr="00B071FD" w:rsidRDefault="008969E0" w:rsidP="00647A3E">
      <w:pPr>
        <w:pStyle w:val="SectionMainText"/>
        <w:rPr>
          <w:rFonts w:eastAsia="Batang"/>
          <w:szCs w:val="22"/>
        </w:rPr>
      </w:pPr>
      <w:r w:rsidRPr="00B071FD">
        <w:rPr>
          <w:rFonts w:eastAsia="Batang"/>
          <w:szCs w:val="22"/>
        </w:rPr>
        <w:t>Mass. Gen. Laws c. 272, §</w:t>
      </w:r>
      <w:r w:rsidR="00B071FD" w:rsidRPr="00B071FD">
        <w:rPr>
          <w:rFonts w:eastAsia="Batang"/>
          <w:szCs w:val="22"/>
        </w:rPr>
        <w:t xml:space="preserve"> </w:t>
      </w:r>
      <w:r w:rsidRPr="00B071FD">
        <w:rPr>
          <w:rFonts w:eastAsia="Batang"/>
          <w:szCs w:val="22"/>
        </w:rPr>
        <w:t>80G</w:t>
      </w:r>
      <w:r w:rsidR="00B071FD"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i/>
          <w:iCs/>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No school principal, administrator or teacher shall allow any live vertebrate to be used in any elementary or high school under state control or supported wholly or partly by public money of the state as part of a scientific experiment or for any other purpose in which said vertebrates are experimentally medicated or drugged in a manner to cause painful reactions or to induce painful or lethal pathological conditions, or in which said vertebrates are injured through any other type of treatment, experiment or procedure including but not limited to anesthetization or electric shock, or where the normal health of said animal is interfered with or where pain or distress is caused.</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No person shall, in the presence of a pupil in any elementary or high school under</w:t>
      </w:r>
      <w:r w:rsidRPr="00B071FD">
        <w:rPr>
          <w:rStyle w:val="documentbody1"/>
          <w:rFonts w:ascii="Times New Roman" w:hAnsi="Times New Roman" w:cs="Times New Roman"/>
          <w:sz w:val="22"/>
          <w:szCs w:val="22"/>
        </w:rPr>
        <w:t xml:space="preserve"> </w:t>
      </w:r>
      <w:r w:rsidRPr="00B071FD">
        <w:rPr>
          <w:rFonts w:ascii="Times New Roman" w:hAnsi="Times New Roman" w:cs="Times New Roman"/>
          <w:sz w:val="22"/>
          <w:szCs w:val="22"/>
        </w:rPr>
        <w:t>state control or supported wholly or partly by public money of the state, practice vivisection, or exhibit a vivisected animal. Dissection of dead animals or any portions thereof in such schools</w:t>
      </w:r>
      <w:r w:rsidR="008969E0" w:rsidRPr="00B071FD">
        <w:rPr>
          <w:rFonts w:ascii="Times New Roman" w:hAnsi="Times New Roman" w:cs="Times New Roman"/>
          <w:sz w:val="22"/>
          <w:szCs w:val="22"/>
        </w:rPr>
        <w:t xml:space="preserve"> shall be confined to the class</w:t>
      </w:r>
      <w:r w:rsidRPr="00B071FD">
        <w:rPr>
          <w:rFonts w:ascii="Times New Roman" w:hAnsi="Times New Roman" w:cs="Times New Roman"/>
          <w:sz w:val="22"/>
          <w:szCs w:val="22"/>
        </w:rPr>
        <w:t>room and to the presence of pupils engaged in the study to be promoted thereby, and shall in no case be for the purpose of exhibition.</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Live animals used as class pets or for purposes not prohibited in paragraphs one and two hereof in such schools shall be housed or cared for in a safe and humane manner. Said animals shall not remain in school over periods when such schools are not in session, unless adequate care is provided at all times.</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The provisions of the preceding three paragraphs shall also apply to any activity associated with or sponsored by the school.</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Whoever violates the provisions of this section shall be punished by a fine of not more than one hundred dollars.</w:t>
      </w:r>
    </w:p>
    <w:p w:rsidR="00647A3E" w:rsidRPr="00B071FD" w:rsidRDefault="00647A3E" w:rsidP="00647A3E">
      <w:pPr>
        <w:pStyle w:val="SectionMainText"/>
        <w:rPr>
          <w:rFonts w:eastAsia="Batang"/>
          <w:szCs w:val="22"/>
        </w:rPr>
      </w:pPr>
    </w:p>
    <w:p w:rsidR="00647A3E" w:rsidRPr="00B071FD" w:rsidRDefault="00647A3E" w:rsidP="00647A3E">
      <w:pPr>
        <w:pStyle w:val="SectionMainText"/>
        <w:rPr>
          <w:rFonts w:eastAsia="Batang"/>
          <w:szCs w:val="22"/>
        </w:rPr>
      </w:pPr>
      <w:r w:rsidRPr="00B071FD">
        <w:rPr>
          <w:rFonts w:eastAsia="Batang"/>
          <w:szCs w:val="22"/>
        </w:rPr>
        <w:t>For further discussion on the Board of Education’s policy on the dissection of animals, please consult Appendix XII.</w:t>
      </w:r>
    </w:p>
    <w:p w:rsidR="00647A3E" w:rsidRPr="00B071FD" w:rsidRDefault="00647A3E" w:rsidP="00647A3E">
      <w:pPr>
        <w:pStyle w:val="SectionMainText"/>
        <w:rPr>
          <w:rFonts w:eastAsia="Batang"/>
          <w:szCs w:val="22"/>
        </w:rPr>
      </w:pPr>
    </w:p>
    <w:p w:rsidR="00647A3E" w:rsidRPr="00B071FD" w:rsidRDefault="00647A3E" w:rsidP="00EC7944">
      <w:pPr>
        <w:pStyle w:val="SectionThirdLevel"/>
        <w:keepNext/>
        <w:numPr>
          <w:ilvl w:val="0"/>
          <w:numId w:val="42"/>
        </w:numPr>
        <w:ind w:left="360"/>
        <w:rPr>
          <w:rFonts w:eastAsia="Batang"/>
          <w:szCs w:val="22"/>
        </w:rPr>
      </w:pPr>
      <w:r w:rsidRPr="00B071FD">
        <w:rPr>
          <w:rFonts w:eastAsia="Batang"/>
          <w:szCs w:val="22"/>
        </w:rPr>
        <w:lastRenderedPageBreak/>
        <w:t>“Right to Know”</w:t>
      </w:r>
    </w:p>
    <w:p w:rsidR="00647A3E" w:rsidRPr="00B071FD" w:rsidRDefault="00647A3E" w:rsidP="00EC7944">
      <w:pPr>
        <w:pStyle w:val="SectionMainText"/>
        <w:keepNext/>
        <w:rPr>
          <w:rFonts w:eastAsia="Batang"/>
          <w:szCs w:val="22"/>
        </w:rPr>
      </w:pPr>
      <w:r w:rsidRPr="00B071FD">
        <w:rPr>
          <w:rFonts w:eastAsia="Batang"/>
          <w:szCs w:val="22"/>
          <w:u w:val="single"/>
        </w:rPr>
        <w:t>Individuals who work with hazardous chemicals have a “right to know” the dangers and nature of these chemicals.</w:t>
      </w:r>
    </w:p>
    <w:p w:rsidR="00647A3E" w:rsidRPr="00B071FD" w:rsidRDefault="00B071FD" w:rsidP="00EC7944">
      <w:pPr>
        <w:pStyle w:val="SectionMainText"/>
        <w:keepNext/>
        <w:rPr>
          <w:rFonts w:eastAsia="Batang"/>
          <w:szCs w:val="22"/>
        </w:rPr>
      </w:pPr>
      <w:r w:rsidRPr="00B071FD">
        <w:rPr>
          <w:rFonts w:eastAsia="Batang"/>
          <w:szCs w:val="22"/>
        </w:rPr>
        <w:t>Mass. Gen. Laws c. 111F, § 7(a) states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Except as otherwise provided by this section, an employer shall label with the chemical name each container in his or her workplace containing a toxic or hazardous substance. Said label shall also contain the proper NFPA [National Fire Protection Association] Code applicable to any contents of the container for which an NFPA Code has been published in NFPA 49, Hazardous Chemical Data, but only in those instances where the container contains more than five gallons or thirty pounds of materials to which the NFPA Code is applicable.</w:t>
      </w:r>
    </w:p>
    <w:p w:rsidR="00647A3E" w:rsidRPr="00B071FD" w:rsidRDefault="00647A3E" w:rsidP="00647A3E">
      <w:pPr>
        <w:pStyle w:val="SectionMainText"/>
        <w:rPr>
          <w:rFonts w:eastAsia="Batang"/>
          <w:szCs w:val="22"/>
        </w:rPr>
      </w:pPr>
    </w:p>
    <w:p w:rsidR="00647A3E" w:rsidRPr="00B071FD" w:rsidRDefault="00647A3E" w:rsidP="00647A3E">
      <w:pPr>
        <w:pStyle w:val="SectionMainText"/>
        <w:rPr>
          <w:rFonts w:eastAsia="Batang"/>
          <w:szCs w:val="22"/>
        </w:rPr>
      </w:pPr>
      <w:r w:rsidRPr="00B071FD">
        <w:rPr>
          <w:rFonts w:eastAsia="Batang"/>
          <w:szCs w:val="22"/>
        </w:rPr>
        <w:t>Thus, lab</w:t>
      </w:r>
      <w:r w:rsidR="00B071FD" w:rsidRPr="00B071FD">
        <w:rPr>
          <w:rFonts w:eastAsia="Batang"/>
          <w:szCs w:val="22"/>
        </w:rPr>
        <w:t>oratory</w:t>
      </w:r>
      <w:r w:rsidRPr="00B071FD">
        <w:rPr>
          <w:rFonts w:eastAsia="Batang"/>
          <w:szCs w:val="22"/>
        </w:rPr>
        <w:t xml:space="preserve"> managers must make </w:t>
      </w:r>
      <w:r w:rsidR="00B071FD" w:rsidRPr="00B071FD">
        <w:rPr>
          <w:rFonts w:eastAsia="Batang"/>
          <w:szCs w:val="22"/>
        </w:rPr>
        <w:t>sure that all posters, labels, Material Safety Data S</w:t>
      </w:r>
      <w:r w:rsidRPr="00B071FD">
        <w:rPr>
          <w:rFonts w:eastAsia="Batang"/>
          <w:szCs w:val="22"/>
        </w:rPr>
        <w:t>heets</w:t>
      </w:r>
      <w:r w:rsidR="00B071FD" w:rsidRPr="00B071FD">
        <w:rPr>
          <w:rFonts w:eastAsia="Batang"/>
          <w:szCs w:val="22"/>
        </w:rPr>
        <w:t xml:space="preserve"> (MSDSs)</w:t>
      </w:r>
      <w:r w:rsidRPr="00B071FD">
        <w:rPr>
          <w:rFonts w:eastAsia="Batang"/>
          <w:szCs w:val="22"/>
        </w:rPr>
        <w:t>, etc., describing and explaining the dangers of hazardous chemicals are clearly displayed and current.</w:t>
      </w:r>
    </w:p>
    <w:p w:rsidR="00647A3E" w:rsidRPr="00B071FD" w:rsidRDefault="00647A3E" w:rsidP="00647A3E">
      <w:pPr>
        <w:pStyle w:val="SectionMainText"/>
        <w:rPr>
          <w:rFonts w:eastAsia="Batang"/>
          <w:szCs w:val="22"/>
        </w:rPr>
      </w:pP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Mercury</w:t>
      </w:r>
    </w:p>
    <w:p w:rsidR="00647A3E" w:rsidRPr="00B071FD" w:rsidRDefault="00647A3E" w:rsidP="00647A3E">
      <w:pPr>
        <w:pStyle w:val="SectionMainText"/>
        <w:rPr>
          <w:rFonts w:eastAsia="Batang"/>
          <w:szCs w:val="22"/>
        </w:rPr>
      </w:pPr>
      <w:r w:rsidRPr="00B071FD">
        <w:rPr>
          <w:rFonts w:eastAsia="Batang"/>
          <w:szCs w:val="22"/>
          <w:u w:val="single"/>
        </w:rPr>
        <w:t>Schools are not to have mercury, including equipment or materials containing mercury, on the premises (with limited exceptions), and any mercury-added products must be disposed of appropriately.</w:t>
      </w:r>
    </w:p>
    <w:p w:rsidR="00647A3E" w:rsidRPr="00B071FD" w:rsidRDefault="00B071FD" w:rsidP="00647A3E">
      <w:pPr>
        <w:pStyle w:val="SectionMainText"/>
        <w:rPr>
          <w:rFonts w:eastAsia="Batang"/>
          <w:szCs w:val="22"/>
        </w:rPr>
      </w:pPr>
      <w:r w:rsidRPr="00B071FD">
        <w:rPr>
          <w:rFonts w:eastAsia="Batang"/>
          <w:szCs w:val="22"/>
        </w:rPr>
        <w:t xml:space="preserve">Mass. Gen. Laws c. 21H, § 6G </w:t>
      </w:r>
      <w:r w:rsidR="00647A3E" w:rsidRPr="00B071FD">
        <w:rPr>
          <w:rFonts w:eastAsia="Batang"/>
          <w:szCs w:val="22"/>
        </w:rPr>
        <w:t>(as amended by Chapter 190 of the Acts of 2006, effective October 1, 2006)</w:t>
      </w:r>
      <w:r w:rsidRPr="00B071FD">
        <w:rPr>
          <w:rFonts w:eastAsia="Batang"/>
          <w:szCs w:val="22"/>
        </w:rPr>
        <w:t xml:space="preserve"> states</w:t>
      </w:r>
      <w:r w:rsidR="00647A3E" w:rsidRPr="00B071FD">
        <w:rPr>
          <w:rFonts w:eastAsia="Batang"/>
          <w:szCs w:val="22"/>
        </w:rPr>
        <w:t>:</w:t>
      </w:r>
    </w:p>
    <w:p w:rsidR="00647A3E" w:rsidRPr="00B071FD" w:rsidRDefault="00647A3E" w:rsidP="00647A3E">
      <w:pPr>
        <w:pStyle w:val="SectionMainText"/>
        <w:rPr>
          <w:rFonts w:eastAsia="Batang"/>
          <w:szCs w:val="22"/>
        </w:rPr>
      </w:pPr>
    </w:p>
    <w:p w:rsidR="00647A3E" w:rsidRPr="00B071FD" w:rsidRDefault="00647A3E" w:rsidP="00647A3E">
      <w:pPr>
        <w:pStyle w:val="BodyTextIndent3"/>
        <w:autoSpaceDE w:val="0"/>
        <w:autoSpaceDN w:val="0"/>
        <w:adjustRightInd w:val="0"/>
        <w:rPr>
          <w:rFonts w:eastAsia="Batang"/>
          <w:sz w:val="22"/>
          <w:szCs w:val="22"/>
        </w:rPr>
      </w:pPr>
      <w:r w:rsidRPr="00B071FD">
        <w:rPr>
          <w:rFonts w:eastAsia="Batang"/>
          <w:sz w:val="22"/>
          <w:szCs w:val="22"/>
        </w:rPr>
        <w:t>No school in the commonwealth shall purchase for use in a primary or secondary classroom elemental mercury, mercury compounds or mercury-added instructional equipment and materials, except measuring devices and thermometers for which no adequate nonmercury substitute exists that are used in school laboratories. This section shall not apply to the sale of mercury-added lamps or those products whose only mercury-added component is a mercury-added lamp or lamps.</w:t>
      </w:r>
    </w:p>
    <w:p w:rsidR="00647A3E" w:rsidRPr="00B071FD" w:rsidRDefault="00647A3E" w:rsidP="00647A3E">
      <w:pPr>
        <w:pStyle w:val="SectionMainText"/>
        <w:rPr>
          <w:rFonts w:eastAsia="Batang"/>
          <w:szCs w:val="22"/>
        </w:rPr>
      </w:pPr>
    </w:p>
    <w:p w:rsidR="00647A3E" w:rsidRPr="00B071FD" w:rsidRDefault="00B071FD" w:rsidP="00647A3E">
      <w:pPr>
        <w:keepNext/>
        <w:autoSpaceDE w:val="0"/>
        <w:autoSpaceDN w:val="0"/>
        <w:adjustRightInd w:val="0"/>
        <w:rPr>
          <w:rFonts w:eastAsia="Batang"/>
          <w:snapToGrid w:val="0"/>
          <w:color w:val="000000"/>
          <w:sz w:val="22"/>
          <w:szCs w:val="22"/>
        </w:rPr>
      </w:pPr>
      <w:r w:rsidRPr="00B071FD">
        <w:rPr>
          <w:rFonts w:eastAsia="Batang"/>
          <w:sz w:val="22"/>
          <w:szCs w:val="22"/>
        </w:rPr>
        <w:t xml:space="preserve">Mass. Gen. Laws c. 21H, § 6I </w:t>
      </w:r>
      <w:r w:rsidR="00647A3E" w:rsidRPr="00B071FD">
        <w:rPr>
          <w:rFonts w:eastAsia="Batang"/>
          <w:snapToGrid w:val="0"/>
          <w:color w:val="000000"/>
          <w:sz w:val="22"/>
          <w:szCs w:val="22"/>
        </w:rPr>
        <w:t>(as amended by Chapter 190 of the Acts of 2006, effective May 1, 2008) states:</w:t>
      </w:r>
    </w:p>
    <w:p w:rsidR="00647A3E" w:rsidRPr="00B071FD" w:rsidRDefault="00647A3E" w:rsidP="00647A3E">
      <w:pPr>
        <w:keepNext/>
        <w:autoSpaceDE w:val="0"/>
        <w:autoSpaceDN w:val="0"/>
        <w:adjustRightInd w:val="0"/>
        <w:rPr>
          <w:rFonts w:eastAsia="Batang"/>
          <w:snapToGrid w:val="0"/>
          <w:color w:val="000000"/>
          <w:sz w:val="22"/>
          <w:szCs w:val="22"/>
        </w:rPr>
      </w:pPr>
    </w:p>
    <w:p w:rsidR="00647A3E" w:rsidRPr="00B071FD" w:rsidRDefault="00647A3E" w:rsidP="00647A3E">
      <w:pPr>
        <w:pStyle w:val="BodyTextIndent3"/>
        <w:autoSpaceDE w:val="0"/>
        <w:autoSpaceDN w:val="0"/>
        <w:adjustRightInd w:val="0"/>
        <w:rPr>
          <w:rFonts w:eastAsia="Batang"/>
          <w:sz w:val="22"/>
          <w:szCs w:val="22"/>
        </w:rPr>
      </w:pPr>
      <w:r w:rsidRPr="00B071FD">
        <w:rPr>
          <w:rFonts w:eastAsia="Batang"/>
          <w:sz w:val="22"/>
          <w:szCs w:val="22"/>
        </w:rPr>
        <w:t>(a) No person, household, business, school, healthcare facility or state or municipal government shall knowingly dispose of a mercury-added product in any manner other than by recycling, disposing as hazardous waste or using a method approved by the department [of environmental protection].</w:t>
      </w:r>
    </w:p>
    <w:p w:rsidR="00647A3E" w:rsidRPr="00B071FD" w:rsidRDefault="00647A3E" w:rsidP="00647A3E">
      <w:pPr>
        <w:pStyle w:val="SectionMainText"/>
        <w:rPr>
          <w:rFonts w:eastAsia="Batang"/>
          <w:szCs w:val="22"/>
          <w:u w:val="single"/>
        </w:rPr>
      </w:pPr>
    </w:p>
    <w:p w:rsidR="00647A3E" w:rsidRPr="00B071FD" w:rsidRDefault="00647A3E" w:rsidP="00647A3E">
      <w:pPr>
        <w:pStyle w:val="SectionThirdLevel"/>
        <w:rPr>
          <w:rFonts w:eastAsia="Batang"/>
          <w:szCs w:val="22"/>
          <w:u w:val="single"/>
        </w:rPr>
      </w:pPr>
    </w:p>
    <w:p w:rsidR="00EC7944" w:rsidRDefault="00EC7944">
      <w:pPr>
        <w:rPr>
          <w:rFonts w:eastAsia="Batang"/>
          <w:bCs/>
          <w:sz w:val="22"/>
          <w:szCs w:val="22"/>
          <w:u w:val="single"/>
        </w:rPr>
      </w:pPr>
      <w:r>
        <w:rPr>
          <w:rFonts w:eastAsia="Batang"/>
          <w:b/>
          <w:szCs w:val="22"/>
          <w:u w:val="single"/>
        </w:rPr>
        <w:br w:type="page"/>
      </w:r>
    </w:p>
    <w:p w:rsidR="00647A3E" w:rsidRPr="00B071FD" w:rsidRDefault="00647A3E" w:rsidP="00647A3E">
      <w:pPr>
        <w:pStyle w:val="SectionThirdLevel"/>
        <w:rPr>
          <w:rFonts w:eastAsia="Batang"/>
          <w:b w:val="0"/>
          <w:szCs w:val="22"/>
          <w:u w:val="single"/>
        </w:rPr>
      </w:pPr>
      <w:r w:rsidRPr="00B071FD">
        <w:rPr>
          <w:rFonts w:eastAsia="Batang"/>
          <w:b w:val="0"/>
          <w:szCs w:val="22"/>
          <w:u w:val="single"/>
        </w:rPr>
        <w:lastRenderedPageBreak/>
        <w:t xml:space="preserve">Relevant Federal Law </w:t>
      </w: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Americans with Disabilities Act (ADA)</w:t>
      </w:r>
    </w:p>
    <w:p w:rsidR="00647A3E" w:rsidRPr="00B071FD" w:rsidRDefault="00647A3E" w:rsidP="00B071FD">
      <w:pPr>
        <w:contextualSpacing/>
        <w:rPr>
          <w:rFonts w:eastAsia="Batang"/>
          <w:sz w:val="22"/>
          <w:szCs w:val="22"/>
        </w:rPr>
      </w:pPr>
      <w:r w:rsidRPr="00B071FD">
        <w:rPr>
          <w:sz w:val="22"/>
          <w:szCs w:val="22"/>
        </w:rPr>
        <w:t xml:space="preserve">Public schools are required to comply with provisions of the </w:t>
      </w:r>
      <w:r w:rsidR="00B071FD" w:rsidRPr="00B071FD">
        <w:rPr>
          <w:sz w:val="22"/>
          <w:szCs w:val="22"/>
        </w:rPr>
        <w:t>ADA</w:t>
      </w:r>
      <w:r w:rsidRPr="00B071FD">
        <w:rPr>
          <w:sz w:val="22"/>
          <w:szCs w:val="22"/>
        </w:rPr>
        <w:t xml:space="preserve">. Students with disabilities are entitled to a level of laboratory experience appropriate to the individual student. </w:t>
      </w:r>
      <w:r w:rsidRPr="00B071FD">
        <w:rPr>
          <w:rFonts w:eastAsia="Batang"/>
          <w:sz w:val="22"/>
          <w:szCs w:val="22"/>
        </w:rPr>
        <w:t xml:space="preserve">The ADA was amended in 2008 to allow for coverage of a broad range of disabilities, including allergies that would substantially impair a major life activity in the absence of mitigating factors.  As a result, teachers must take additional precautions to ensure that reasonable accommodations are made for students who are allergic to materials used in the science lab (see </w:t>
      </w:r>
      <w:r w:rsidRPr="00B071FD">
        <w:rPr>
          <w:rFonts w:eastAsia="Batang"/>
          <w:i/>
          <w:sz w:val="22"/>
          <w:szCs w:val="22"/>
        </w:rPr>
        <w:t>Additional Resources</w:t>
      </w:r>
      <w:r w:rsidRPr="00B071FD">
        <w:rPr>
          <w:rFonts w:eastAsia="Batang"/>
          <w:sz w:val="22"/>
          <w:szCs w:val="22"/>
        </w:rPr>
        <w:t xml:space="preserve"> for guidance on latex allergies).  </w:t>
      </w:r>
    </w:p>
    <w:p w:rsidR="00647A3E" w:rsidRPr="00B071FD" w:rsidRDefault="00647A3E" w:rsidP="00B071FD">
      <w:pPr>
        <w:contextualSpacing/>
        <w:rPr>
          <w:b/>
          <w:bCs/>
          <w:sz w:val="22"/>
          <w:szCs w:val="22"/>
        </w:rPr>
      </w:pP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Occupational Safety and Health Administration (OSHA)</w:t>
      </w:r>
    </w:p>
    <w:p w:rsidR="00647A3E" w:rsidRPr="00B071FD" w:rsidRDefault="00647A3E" w:rsidP="00B071FD">
      <w:pPr>
        <w:contextualSpacing/>
        <w:rPr>
          <w:sz w:val="22"/>
          <w:szCs w:val="22"/>
        </w:rPr>
      </w:pPr>
      <w:r w:rsidRPr="00B071FD">
        <w:rPr>
          <w:sz w:val="22"/>
          <w:szCs w:val="22"/>
        </w:rPr>
        <w:t xml:space="preserve">The Occupational Safety and Health Act requires that certain precautions be observed and certain actions taken to protect the health and safety of employees on the job. Although students are not covered by OSHA, the prudent teacher will conduct the science classroom in such a manner that the regulations are followed by all occupants. Following OSHA precautions for all classroom or laboratory occupants is good safety practice.  The following topics are of heightened relevance to science teachers: </w:t>
      </w:r>
    </w:p>
    <w:p w:rsidR="00647A3E" w:rsidRPr="00B071FD" w:rsidRDefault="00647A3E" w:rsidP="00B071FD">
      <w:pPr>
        <w:contextualSpacing/>
        <w:rPr>
          <w:sz w:val="22"/>
          <w:szCs w:val="22"/>
        </w:rPr>
      </w:pPr>
    </w:p>
    <w:p w:rsidR="00647A3E" w:rsidRPr="00B071FD" w:rsidRDefault="00647A3E" w:rsidP="00647A3E">
      <w:pPr>
        <w:pStyle w:val="SectionBulletText"/>
        <w:rPr>
          <w:rFonts w:eastAsia="Batang"/>
          <w:color w:val="auto"/>
          <w:szCs w:val="22"/>
        </w:rPr>
      </w:pPr>
      <w:r w:rsidRPr="00B071FD">
        <w:rPr>
          <w:rFonts w:eastAsia="Batang"/>
          <w:color w:val="auto"/>
          <w:szCs w:val="22"/>
        </w:rPr>
        <w:t xml:space="preserve">Limiting the exposure to hazardous chemicals (1910.1450) </w:t>
      </w:r>
      <w:r w:rsidR="00B071FD" w:rsidRPr="00B071FD">
        <w:rPr>
          <w:rFonts w:eastAsia="Batang"/>
          <w:color w:val="auto"/>
          <w:szCs w:val="22"/>
        </w:rPr>
        <w:t xml:space="preserve"> </w:t>
      </w:r>
      <w:r w:rsidRPr="00B071FD">
        <w:rPr>
          <w:rFonts w:eastAsia="Batang"/>
          <w:color w:val="auto"/>
          <w:szCs w:val="22"/>
        </w:rPr>
        <w:t>(</w:t>
      </w:r>
      <w:hyperlink r:id="rId58" w:history="1">
        <w:r w:rsidRPr="00B071FD">
          <w:rPr>
            <w:rStyle w:val="Hyperlink"/>
            <w:rFonts w:eastAsia="Batang"/>
            <w:color w:val="auto"/>
            <w:spacing w:val="-3"/>
            <w:szCs w:val="22"/>
          </w:rPr>
          <w:t>http://www.osha.gov/pls/oshaweb/owadisp.show_document?p_table=STANDARDS&amp;p_id=10106</w:t>
        </w:r>
      </w:hyperlink>
      <w:r w:rsidRPr="00B071FD">
        <w:rPr>
          <w:rFonts w:eastAsia="Batang"/>
          <w:color w:val="auto"/>
          <w:szCs w:val="22"/>
        </w:rPr>
        <w:t xml:space="preserve">) </w:t>
      </w:r>
    </w:p>
    <w:p w:rsidR="00647A3E" w:rsidRPr="00B071FD" w:rsidRDefault="00647A3E" w:rsidP="00647A3E">
      <w:pPr>
        <w:pStyle w:val="SectionBulletText"/>
        <w:numPr>
          <w:ilvl w:val="1"/>
          <w:numId w:val="28"/>
        </w:numPr>
        <w:rPr>
          <w:rFonts w:eastAsia="Batang"/>
          <w:color w:val="auto"/>
          <w:szCs w:val="22"/>
        </w:rPr>
      </w:pPr>
      <w:r w:rsidRPr="00B071FD">
        <w:rPr>
          <w:rFonts w:eastAsia="Batang"/>
          <w:color w:val="auto"/>
          <w:szCs w:val="22"/>
        </w:rPr>
        <w:t>Lab</w:t>
      </w:r>
      <w:r w:rsidR="00B071FD" w:rsidRPr="00B071FD">
        <w:rPr>
          <w:rFonts w:eastAsia="Batang"/>
          <w:color w:val="auto"/>
          <w:szCs w:val="22"/>
        </w:rPr>
        <w:t>oratory</w:t>
      </w:r>
      <w:r w:rsidRPr="00B071FD">
        <w:rPr>
          <w:rFonts w:eastAsia="Batang"/>
          <w:color w:val="auto"/>
          <w:szCs w:val="22"/>
        </w:rPr>
        <w:t xml:space="preserve"> managers should have a chemical hygiene plan, ensure that the proper protective gear is used, provide training for those working in the lab</w:t>
      </w:r>
      <w:r w:rsidR="00B071FD" w:rsidRPr="00B071FD">
        <w:rPr>
          <w:rFonts w:eastAsia="Batang"/>
          <w:color w:val="auto"/>
          <w:szCs w:val="22"/>
        </w:rPr>
        <w:t>oratory</w:t>
      </w:r>
      <w:r w:rsidRPr="00B071FD">
        <w:rPr>
          <w:rFonts w:eastAsia="Batang"/>
          <w:color w:val="auto"/>
          <w:szCs w:val="22"/>
        </w:rPr>
        <w:t>, etc.</w:t>
      </w:r>
    </w:p>
    <w:p w:rsidR="00647A3E" w:rsidRPr="00B071FD" w:rsidRDefault="00647A3E" w:rsidP="00647A3E">
      <w:pPr>
        <w:pStyle w:val="SectionBulletText"/>
        <w:rPr>
          <w:rFonts w:eastAsia="Batang"/>
          <w:color w:val="auto"/>
          <w:szCs w:val="22"/>
        </w:rPr>
      </w:pPr>
      <w:r w:rsidRPr="00B071FD">
        <w:rPr>
          <w:rFonts w:eastAsia="Batang"/>
          <w:color w:val="auto"/>
          <w:szCs w:val="22"/>
        </w:rPr>
        <w:t>Limiting the exposure to blood-borne pathogens (1910.1030) (</w:t>
      </w:r>
      <w:hyperlink r:id="rId59" w:history="1">
        <w:r w:rsidRPr="00B071FD">
          <w:rPr>
            <w:rStyle w:val="Hyperlink"/>
            <w:rFonts w:eastAsia="Batang"/>
            <w:color w:val="000000"/>
            <w:spacing w:val="-3"/>
            <w:szCs w:val="22"/>
            <w:u w:color="000000"/>
          </w:rPr>
          <w:t>http://www.osha.gov/pls/oshaweb/owadisp.show_document?p_table=STANDARDS&amp;p_id=10051</w:t>
        </w:r>
      </w:hyperlink>
      <w:r w:rsidRPr="00B071FD">
        <w:rPr>
          <w:rFonts w:eastAsia="Batang"/>
          <w:color w:val="auto"/>
          <w:szCs w:val="22"/>
        </w:rPr>
        <w:t xml:space="preserve">) </w:t>
      </w:r>
    </w:p>
    <w:p w:rsidR="00647A3E" w:rsidRPr="00B071FD" w:rsidRDefault="00647A3E" w:rsidP="00647A3E">
      <w:pPr>
        <w:pStyle w:val="SectionBulletText"/>
        <w:numPr>
          <w:ilvl w:val="1"/>
          <w:numId w:val="28"/>
        </w:numPr>
        <w:rPr>
          <w:rFonts w:eastAsia="Batang"/>
          <w:color w:val="auto"/>
          <w:szCs w:val="22"/>
        </w:rPr>
      </w:pPr>
      <w:r w:rsidRPr="00B071FD">
        <w:rPr>
          <w:rFonts w:eastAsia="Batang"/>
          <w:color w:val="auto"/>
          <w:szCs w:val="22"/>
        </w:rPr>
        <w:t>Lab</w:t>
      </w:r>
      <w:r w:rsidR="00B071FD" w:rsidRPr="00B071FD">
        <w:rPr>
          <w:rFonts w:eastAsia="Batang"/>
          <w:color w:val="auto"/>
          <w:szCs w:val="22"/>
        </w:rPr>
        <w:t>oratory</w:t>
      </w:r>
      <w:r w:rsidRPr="00B071FD">
        <w:rPr>
          <w:rFonts w:eastAsia="Batang"/>
          <w:color w:val="auto"/>
          <w:szCs w:val="22"/>
        </w:rPr>
        <w:t xml:space="preserve"> managers should have an Exposure Control Plan, provide hand washing facilities; ensure that lab workers wash hands right after the removal of gloves; dispose of contaminated needles and other sharp instruments in puncture-proof, non-leak containers; prohibit the application of cosmetics, changing of contact lenses and other such practices in the lab</w:t>
      </w:r>
      <w:r w:rsidR="00B071FD" w:rsidRPr="00B071FD">
        <w:rPr>
          <w:rFonts w:eastAsia="Batang"/>
          <w:color w:val="auto"/>
          <w:szCs w:val="22"/>
        </w:rPr>
        <w:t>oratory</w:t>
      </w:r>
      <w:r w:rsidRPr="00B071FD">
        <w:rPr>
          <w:rFonts w:eastAsia="Batang"/>
          <w:color w:val="auto"/>
          <w:szCs w:val="22"/>
        </w:rPr>
        <w:t>; provide proper protective eye, hand, and face protecting equipment, etc</w:t>
      </w:r>
    </w:p>
    <w:p w:rsidR="00647A3E" w:rsidRPr="00B071FD" w:rsidRDefault="00647A3E" w:rsidP="00647A3E">
      <w:pPr>
        <w:pStyle w:val="SectionBulletText"/>
        <w:rPr>
          <w:rFonts w:eastAsia="Batang"/>
          <w:color w:val="auto"/>
          <w:szCs w:val="22"/>
        </w:rPr>
      </w:pPr>
      <w:r w:rsidRPr="00B071FD">
        <w:rPr>
          <w:rFonts w:eastAsia="Batang"/>
          <w:szCs w:val="22"/>
        </w:rPr>
        <w:t>Providing information about the hazardous chemicals in use in the lab</w:t>
      </w:r>
      <w:r w:rsidR="00B071FD" w:rsidRPr="00B071FD">
        <w:rPr>
          <w:rFonts w:eastAsia="Batang"/>
          <w:szCs w:val="22"/>
        </w:rPr>
        <w:t>oratory</w:t>
      </w:r>
      <w:r w:rsidRPr="00B071FD">
        <w:rPr>
          <w:rFonts w:eastAsia="Batang"/>
          <w:szCs w:val="22"/>
        </w:rPr>
        <w:t xml:space="preserve"> (1910.1200) </w:t>
      </w:r>
      <w:r w:rsidRPr="00B071FD">
        <w:rPr>
          <w:rFonts w:eastAsia="Batang"/>
          <w:color w:val="auto"/>
          <w:szCs w:val="22"/>
        </w:rPr>
        <w:t>(</w:t>
      </w:r>
      <w:hyperlink r:id="rId60" w:history="1">
        <w:r w:rsidRPr="00B071FD">
          <w:rPr>
            <w:rStyle w:val="Hyperlink"/>
            <w:rFonts w:eastAsia="Batang"/>
            <w:color w:val="auto"/>
            <w:szCs w:val="22"/>
          </w:rPr>
          <w:t>http://www.osha.gov/pls/oshaweb/owadisp.show_document?p_table=STANDARDS&amp;p_id=10099</w:t>
        </w:r>
      </w:hyperlink>
      <w:r w:rsidRPr="00B071FD">
        <w:rPr>
          <w:rFonts w:eastAsia="Batang"/>
          <w:color w:val="auto"/>
          <w:szCs w:val="22"/>
        </w:rPr>
        <w:t>)</w:t>
      </w:r>
    </w:p>
    <w:p w:rsidR="00647A3E" w:rsidRPr="00B071FD" w:rsidRDefault="00647A3E" w:rsidP="00647A3E">
      <w:pPr>
        <w:pStyle w:val="SectionBulletText"/>
        <w:numPr>
          <w:ilvl w:val="1"/>
          <w:numId w:val="28"/>
        </w:numPr>
        <w:rPr>
          <w:rFonts w:eastAsia="Batang"/>
          <w:szCs w:val="22"/>
        </w:rPr>
      </w:pPr>
      <w:r w:rsidRPr="00B071FD">
        <w:rPr>
          <w:rFonts w:eastAsia="Batang"/>
          <w:szCs w:val="22"/>
        </w:rPr>
        <w:t xml:space="preserve">1910.1200 (b) (1): </w:t>
      </w:r>
      <w:r w:rsidRPr="00B071FD">
        <w:rPr>
          <w:szCs w:val="22"/>
        </w:rPr>
        <w:t>All employers [must] provide information to their employees about the hazardous chemicals to which they are exposed, by means of a hazard communication program, labe</w:t>
      </w:r>
      <w:r w:rsidR="00B071FD" w:rsidRPr="00B071FD">
        <w:rPr>
          <w:szCs w:val="22"/>
        </w:rPr>
        <w:t>ls and other forms of warning, M</w:t>
      </w:r>
      <w:r w:rsidRPr="00B071FD">
        <w:rPr>
          <w:szCs w:val="22"/>
        </w:rPr>
        <w:t>ateri</w:t>
      </w:r>
      <w:r w:rsidR="00B071FD" w:rsidRPr="00B071FD">
        <w:rPr>
          <w:szCs w:val="22"/>
        </w:rPr>
        <w:t>al Safety Data S</w:t>
      </w:r>
      <w:r w:rsidRPr="00B071FD">
        <w:rPr>
          <w:szCs w:val="22"/>
        </w:rPr>
        <w:t>heets, and information and training.</w:t>
      </w:r>
    </w:p>
    <w:p w:rsidR="00647A3E" w:rsidRPr="00B071FD" w:rsidRDefault="00647A3E" w:rsidP="00647A3E">
      <w:pPr>
        <w:pStyle w:val="SectionBulletText"/>
        <w:rPr>
          <w:rFonts w:eastAsia="Batang"/>
          <w:color w:val="auto"/>
          <w:szCs w:val="22"/>
        </w:rPr>
      </w:pPr>
      <w:r w:rsidRPr="00B071FD">
        <w:rPr>
          <w:rFonts w:eastAsia="Batang"/>
          <w:color w:val="auto"/>
          <w:szCs w:val="22"/>
        </w:rPr>
        <w:t>Using hand protection when handling potentially dangerous substances (1910.138) (</w:t>
      </w:r>
      <w:hyperlink r:id="rId61" w:history="1">
        <w:r w:rsidRPr="00B071FD">
          <w:rPr>
            <w:rStyle w:val="Hyperlink"/>
            <w:rFonts w:eastAsia="Batang"/>
            <w:color w:val="auto"/>
            <w:spacing w:val="-3"/>
            <w:szCs w:val="22"/>
          </w:rPr>
          <w:t>http://www.osha.gov/pls/oshaweb/owadisp.show_document?p_table=STANDARDS&amp;p_id=9788</w:t>
        </w:r>
      </w:hyperlink>
      <w:r w:rsidRPr="00B071FD">
        <w:rPr>
          <w:rFonts w:eastAsia="Batang"/>
          <w:color w:val="auto"/>
          <w:szCs w:val="22"/>
        </w:rPr>
        <w:t>)</w:t>
      </w:r>
    </w:p>
    <w:p w:rsidR="00647A3E" w:rsidRPr="00B071FD" w:rsidRDefault="00647A3E" w:rsidP="00647A3E">
      <w:pPr>
        <w:pStyle w:val="SectionBulletText"/>
        <w:numPr>
          <w:ilvl w:val="1"/>
          <w:numId w:val="28"/>
        </w:numPr>
        <w:rPr>
          <w:rFonts w:eastAsia="Batang"/>
          <w:color w:val="auto"/>
          <w:szCs w:val="22"/>
        </w:rPr>
      </w:pPr>
      <w:r w:rsidRPr="00B071FD">
        <w:rPr>
          <w:rFonts w:eastAsia="Batang"/>
          <w:color w:val="auto"/>
          <w:szCs w:val="22"/>
        </w:rPr>
        <w:t>1910.138 (a): Employers shall select and require employees to use appropriate hand protection when employees' hands are exposed to hazards such as those from skin absorption of harmful substances; severe cuts or lacerations; severe abrasions; punctures; chemical burns; thermal burns; and harmful temperature extremes.</w:t>
      </w:r>
    </w:p>
    <w:p w:rsidR="00647A3E" w:rsidRPr="00B071FD" w:rsidRDefault="00647A3E" w:rsidP="00647A3E">
      <w:pPr>
        <w:pStyle w:val="SectionBulletText"/>
        <w:numPr>
          <w:ilvl w:val="1"/>
          <w:numId w:val="28"/>
        </w:numPr>
        <w:rPr>
          <w:rFonts w:eastAsia="Batang"/>
          <w:szCs w:val="22"/>
        </w:rPr>
      </w:pPr>
      <w:r w:rsidRPr="00B071FD">
        <w:rPr>
          <w:rFonts w:eastAsia="Batang"/>
          <w:color w:val="auto"/>
          <w:szCs w:val="22"/>
        </w:rPr>
        <w:t xml:space="preserve">1910.138 (b): Employers shall base the selection of the appropriate hand protection on an evaluation of the performance characteristics of the hand </w:t>
      </w:r>
      <w:r w:rsidRPr="00B071FD">
        <w:rPr>
          <w:rFonts w:eastAsia="Batang"/>
          <w:szCs w:val="22"/>
        </w:rPr>
        <w:lastRenderedPageBreak/>
        <w:t>protection relative to the task(s) to be performed, conditions present, duration of use, and the hazards and potential hazards identified.</w:t>
      </w:r>
    </w:p>
    <w:p w:rsidR="00647A3E" w:rsidRPr="00B071FD" w:rsidRDefault="00647A3E" w:rsidP="00647A3E">
      <w:pPr>
        <w:pStyle w:val="SectionThirdLevel"/>
        <w:rPr>
          <w:rFonts w:eastAsia="Batang"/>
          <w:szCs w:val="22"/>
        </w:rPr>
      </w:pPr>
    </w:p>
    <w:p w:rsidR="00647A3E" w:rsidRPr="00B071FD" w:rsidRDefault="00647A3E" w:rsidP="000E4DA3">
      <w:pPr>
        <w:pStyle w:val="SectionThirdLevel"/>
        <w:keepNext/>
        <w:numPr>
          <w:ilvl w:val="0"/>
          <w:numId w:val="42"/>
        </w:numPr>
        <w:ind w:left="360"/>
        <w:rPr>
          <w:rFonts w:eastAsia="Batang"/>
          <w:szCs w:val="22"/>
        </w:rPr>
      </w:pPr>
      <w:r w:rsidRPr="00B071FD">
        <w:rPr>
          <w:rFonts w:eastAsia="Batang"/>
          <w:szCs w:val="22"/>
        </w:rPr>
        <w:t>Restrictions on Use of Migratory Birds</w:t>
      </w:r>
    </w:p>
    <w:p w:rsidR="00647A3E" w:rsidRPr="00B071FD" w:rsidRDefault="00647A3E" w:rsidP="00647A3E">
      <w:pPr>
        <w:pStyle w:val="SectionMainText"/>
        <w:rPr>
          <w:rFonts w:eastAsia="Batang"/>
          <w:szCs w:val="22"/>
        </w:rPr>
      </w:pPr>
      <w:r w:rsidRPr="00B071FD">
        <w:rPr>
          <w:rFonts w:eastAsia="Batang"/>
          <w:szCs w:val="22"/>
          <w:u w:val="single"/>
        </w:rPr>
        <w:t>Individuals are not allowed to acquire live or dead migratory birds, nests, or eggs, or to use them as lab animals.</w:t>
      </w:r>
    </w:p>
    <w:p w:rsidR="00647A3E" w:rsidRPr="00B071FD" w:rsidRDefault="00647A3E" w:rsidP="00647A3E">
      <w:pPr>
        <w:pStyle w:val="SectionMainText"/>
        <w:rPr>
          <w:rFonts w:eastAsia="Batang"/>
          <w:szCs w:val="22"/>
        </w:rPr>
      </w:pPr>
      <w:r w:rsidRPr="00B071FD">
        <w:rPr>
          <w:rFonts w:eastAsia="Batang"/>
          <w:szCs w:val="22"/>
        </w:rPr>
        <w:t xml:space="preserve">Under federal law, 16 U.S.C. </w:t>
      </w:r>
      <w:r w:rsidR="00B071FD" w:rsidRPr="00B071FD">
        <w:rPr>
          <w:rFonts w:eastAsia="Batang"/>
          <w:szCs w:val="22"/>
        </w:rPr>
        <w:t>§ 703</w:t>
      </w:r>
      <w:r w:rsidRPr="00B071FD">
        <w:rPr>
          <w:rFonts w:eastAsia="Batang"/>
          <w:szCs w:val="22"/>
        </w:rPr>
        <w:t>(a) states:</w:t>
      </w:r>
    </w:p>
    <w:p w:rsidR="00647A3E" w:rsidRPr="00B071FD" w:rsidRDefault="00647A3E" w:rsidP="00647A3E">
      <w:pPr>
        <w:pStyle w:val="SectionMainText"/>
        <w:rPr>
          <w:rFonts w:eastAsia="Batang"/>
          <w:szCs w:val="22"/>
        </w:rPr>
      </w:pPr>
    </w:p>
    <w:p w:rsidR="00647A3E" w:rsidRPr="00B071FD" w:rsidRDefault="00647A3E" w:rsidP="00647A3E">
      <w:pPr>
        <w:pStyle w:val="SectionQuoteIndent"/>
        <w:rPr>
          <w:rFonts w:ascii="Times New Roman" w:hAnsi="Times New Roman" w:cs="Times New Roman"/>
          <w:sz w:val="22"/>
          <w:szCs w:val="22"/>
        </w:rPr>
      </w:pPr>
      <w:r w:rsidRPr="00B071FD">
        <w:rPr>
          <w:rFonts w:ascii="Times New Roman" w:hAnsi="Times New Roman" w:cs="Times New Roman"/>
          <w:sz w:val="22"/>
          <w:szCs w:val="22"/>
        </w:rPr>
        <w:t>[I]t shall be unlawful at any time, by any means or in any manner, to pursue, hunt, take, capture, kill, attempt to take, capture, or kill, possess, offer for sale, sell, offer to barter, barter, offer to purchase, purchase, deliver for shipment, ship, export, import, cause to be shipped, exported, or imported, deliver for transportation, transport or cause to be transported, carry or cause to be carried, or receive for shipment, transportation, carriage, or export, any migratory bird, any part, nest, or eggs of any such bird, or any product, whether or not manufactured, which consists, or is composed in whole or part, of any such bird or any part, nest, or egg thereof, included in the terms of the conventions between the United States and Great Britain for the protection of migratory birds concluded August 16, 1916 (39 Stat. 1702)</w:t>
      </w:r>
    </w:p>
    <w:p w:rsidR="00647A3E" w:rsidRPr="00B071FD" w:rsidRDefault="00647A3E" w:rsidP="00647A3E">
      <w:pPr>
        <w:pStyle w:val="SectionQuoteIndent"/>
        <w:rPr>
          <w:rFonts w:ascii="Times New Roman" w:hAnsi="Times New Roman" w:cs="Times New Roman"/>
          <w:sz w:val="22"/>
          <w:szCs w:val="22"/>
        </w:rPr>
      </w:pPr>
    </w:p>
    <w:p w:rsidR="00647A3E" w:rsidRPr="00B071FD" w:rsidRDefault="00647A3E" w:rsidP="00647A3E">
      <w:pPr>
        <w:pStyle w:val="SectionMainText"/>
        <w:rPr>
          <w:rFonts w:eastAsia="Batang"/>
          <w:szCs w:val="22"/>
        </w:rPr>
      </w:pPr>
      <w:r w:rsidRPr="00B071FD">
        <w:rPr>
          <w:rFonts w:eastAsia="Batang"/>
          <w:szCs w:val="22"/>
        </w:rPr>
        <w:t>Thus, it is illegal to acquire any migratory bird, whether alive or dead, or their eggs or nests, for any purpose, including for use within a classroom or lab.</w:t>
      </w:r>
    </w:p>
    <w:p w:rsidR="00647A3E" w:rsidRPr="00B071FD" w:rsidRDefault="00647A3E" w:rsidP="00647A3E">
      <w:pPr>
        <w:pStyle w:val="SectionThirdLevel"/>
        <w:rPr>
          <w:rFonts w:eastAsia="Batang"/>
          <w:szCs w:val="22"/>
        </w:rPr>
      </w:pPr>
    </w:p>
    <w:p w:rsidR="003246AB" w:rsidRPr="00B071FD" w:rsidRDefault="003246AB" w:rsidP="003246AB">
      <w:pPr>
        <w:pStyle w:val="SectionFirstLevel"/>
        <w:rPr>
          <w:rFonts w:ascii="Times New Roman" w:eastAsia="Batang" w:hAnsi="Times New Roman" w:cs="Times New Roman"/>
          <w:bCs/>
          <w:szCs w:val="22"/>
        </w:rPr>
      </w:pPr>
      <w:r w:rsidRPr="00B071FD">
        <w:rPr>
          <w:rFonts w:ascii="Times New Roman" w:eastAsia="Batang" w:hAnsi="Times New Roman" w:cs="Times New Roman"/>
          <w:szCs w:val="22"/>
        </w:rPr>
        <w:t xml:space="preserve">Additional Resources </w:t>
      </w:r>
    </w:p>
    <w:p w:rsidR="003246AB" w:rsidRPr="00B071FD" w:rsidRDefault="000E4DA3" w:rsidP="003246AB">
      <w:pPr>
        <w:pStyle w:val="SectionThirdLevel"/>
        <w:rPr>
          <w:rFonts w:eastAsia="Batang"/>
          <w:szCs w:val="22"/>
        </w:rPr>
      </w:pPr>
      <w:r w:rsidRPr="00B071FD">
        <w:rPr>
          <w:rFonts w:eastAsia="Batang"/>
          <w:szCs w:val="22"/>
        </w:rPr>
        <w:t>1.</w:t>
      </w:r>
      <w:r w:rsidR="003246AB" w:rsidRPr="00B071FD">
        <w:rPr>
          <w:rFonts w:eastAsia="Batang"/>
          <w:szCs w:val="22"/>
        </w:rPr>
        <w:t xml:space="preserve"> General Safety Advice</w:t>
      </w:r>
    </w:p>
    <w:p w:rsidR="003246AB" w:rsidRPr="00B071FD" w:rsidRDefault="003246AB" w:rsidP="003246AB">
      <w:pPr>
        <w:pStyle w:val="SectionMainText"/>
        <w:rPr>
          <w:rFonts w:eastAsia="Batang"/>
          <w:szCs w:val="22"/>
        </w:rPr>
      </w:pPr>
      <w:r w:rsidRPr="00B071FD">
        <w:rPr>
          <w:rFonts w:eastAsia="Batang"/>
          <w:szCs w:val="22"/>
        </w:rPr>
        <w:t>Several websites provide lists of general safety guidelines. While these practices are commonly accepted, they are not officially endorsed by the Massachusetts Department of Education:</w:t>
      </w:r>
    </w:p>
    <w:p w:rsidR="003246AB" w:rsidRPr="00B071FD" w:rsidRDefault="003246AB" w:rsidP="003246AB">
      <w:pPr>
        <w:pStyle w:val="SectionMainText"/>
        <w:numPr>
          <w:ilvl w:val="0"/>
          <w:numId w:val="38"/>
        </w:numPr>
        <w:rPr>
          <w:rFonts w:eastAsia="Batang"/>
          <w:szCs w:val="22"/>
        </w:rPr>
      </w:pPr>
      <w:r w:rsidRPr="00B071FD">
        <w:rPr>
          <w:color w:val="262626"/>
          <w:szCs w:val="22"/>
        </w:rPr>
        <w:t xml:space="preserve">National Science Teachers Association (NSTA), </w:t>
      </w:r>
      <w:r w:rsidRPr="00B071FD">
        <w:rPr>
          <w:i/>
          <w:color w:val="262626"/>
          <w:szCs w:val="22"/>
        </w:rPr>
        <w:t>Position Statement: Safety and School Science Instruction</w:t>
      </w:r>
      <w:r w:rsidRPr="00B071FD">
        <w:rPr>
          <w:color w:val="262626"/>
          <w:szCs w:val="22"/>
        </w:rPr>
        <w:t xml:space="preserve">, </w:t>
      </w:r>
      <w:hyperlink r:id="rId62" w:history="1">
        <w:r w:rsidRPr="00B071FD">
          <w:rPr>
            <w:rStyle w:val="Hyperlink"/>
            <w:rFonts w:eastAsia="Batang"/>
            <w:szCs w:val="22"/>
          </w:rPr>
          <w:t>http://www.nsta.org/about/positions/safety.aspx</w:t>
        </w:r>
      </w:hyperlink>
      <w:r w:rsidRPr="00B071FD">
        <w:rPr>
          <w:rFonts w:eastAsia="Batang"/>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The Council of State Science Supervisors’ safety website, </w:t>
      </w:r>
      <w:hyperlink w:history="1">
        <w:r w:rsidRPr="00B071FD">
          <w:rPr>
            <w:rStyle w:val="Hyperlink"/>
            <w:rFonts w:eastAsia="Batang"/>
            <w:sz w:val="22"/>
            <w:szCs w:val="22"/>
          </w:rPr>
          <w:t>http://www.csss science.org/safety.shtml</w:t>
        </w:r>
      </w:hyperlink>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Connecticut State Department of Education, </w:t>
      </w:r>
      <w:r w:rsidRPr="00B071FD">
        <w:rPr>
          <w:rFonts w:eastAsia="Batang"/>
          <w:i/>
          <w:sz w:val="22"/>
          <w:szCs w:val="22"/>
        </w:rPr>
        <w:t>High School Science Safety</w:t>
      </w:r>
      <w:r w:rsidRPr="00B071FD">
        <w:rPr>
          <w:rFonts w:eastAsia="Batang"/>
          <w:sz w:val="22"/>
          <w:szCs w:val="22"/>
        </w:rPr>
        <w:t xml:space="preserve">, </w:t>
      </w:r>
      <w:hyperlink r:id="rId63" w:history="1">
        <w:r w:rsidRPr="00B071FD">
          <w:rPr>
            <w:rStyle w:val="Hyperlink"/>
            <w:rFonts w:eastAsia="Batang"/>
            <w:sz w:val="22"/>
            <w:szCs w:val="22"/>
          </w:rPr>
          <w:t>http://www.sde.ct.gov/sde/cwp/view.asp?a=2663&amp;q=334760</w:t>
        </w:r>
      </w:hyperlink>
      <w:r w:rsidRPr="00B071FD">
        <w:rPr>
          <w:rFonts w:eastAsia="Batang"/>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Connecticut State Department of Education, </w:t>
      </w:r>
      <w:r w:rsidRPr="00B071FD">
        <w:rPr>
          <w:rFonts w:eastAsia="Batang"/>
          <w:i/>
          <w:sz w:val="22"/>
          <w:szCs w:val="22"/>
        </w:rPr>
        <w:t>Middle School Science Safety</w:t>
      </w:r>
      <w:r w:rsidRPr="00B071FD">
        <w:rPr>
          <w:rFonts w:eastAsia="Batang"/>
          <w:sz w:val="22"/>
          <w:szCs w:val="22"/>
        </w:rPr>
        <w:t xml:space="preserve">, </w:t>
      </w:r>
      <w:hyperlink r:id="rId64" w:history="1">
        <w:r w:rsidRPr="00B071FD">
          <w:rPr>
            <w:rStyle w:val="Hyperlink"/>
            <w:rFonts w:eastAsia="Batang"/>
            <w:sz w:val="22"/>
            <w:szCs w:val="22"/>
          </w:rPr>
          <w:t>http://www.sde.ct.gov/sde/cwp/view.asp?a=2663&amp;q=334736</w:t>
        </w:r>
      </w:hyperlink>
      <w:r w:rsidRPr="00B071FD">
        <w:rPr>
          <w:rFonts w:eastAsia="Batang"/>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Ward’s Science, </w:t>
      </w:r>
      <w:hyperlink r:id="rId65" w:history="1">
        <w:r w:rsidRPr="00B071FD">
          <w:rPr>
            <w:rStyle w:val="Hyperlink"/>
            <w:rFonts w:eastAsia="Batang"/>
            <w:sz w:val="22"/>
            <w:szCs w:val="22"/>
          </w:rPr>
          <w:t>https://www.wardsci.com/store/content/externalContentPage.jsp?path=/www.wardsci.com/en_US/teacher_resources_safety_data_sheets.jsp</w:t>
        </w:r>
      </w:hyperlink>
      <w:r w:rsidRPr="00B071FD">
        <w:rPr>
          <w:rFonts w:eastAsia="Batang"/>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Carolina Biological  </w:t>
      </w:r>
      <w:hyperlink r:id="rId66" w:history="1">
        <w:r w:rsidRPr="00B071FD">
          <w:rPr>
            <w:rStyle w:val="Hyperlink"/>
            <w:rFonts w:eastAsia="Batang"/>
            <w:sz w:val="22"/>
            <w:szCs w:val="22"/>
          </w:rPr>
          <w:t>http://www.carolina.com/teacher-resources/lab-science-classroom-safety-information/10856.co?N=516766767&amp;Nr=&amp;nore=y</w:t>
        </w:r>
      </w:hyperlink>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Flinn Scientific, </w:t>
      </w:r>
      <w:hyperlink r:id="rId67" w:history="1">
        <w:r w:rsidRPr="00B071FD">
          <w:rPr>
            <w:rStyle w:val="Hyperlink"/>
            <w:sz w:val="22"/>
            <w:szCs w:val="22"/>
          </w:rPr>
          <w:t>http://www.flinnsci.com/teacher-resources/safety/</w:t>
        </w:r>
      </w:hyperlink>
      <w:r w:rsidRPr="00B071FD">
        <w:rPr>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Laboratory Safety Institute, </w:t>
      </w:r>
      <w:hyperlink r:id="rId68" w:history="1">
        <w:r w:rsidRPr="00B071FD">
          <w:rPr>
            <w:rStyle w:val="Hyperlink"/>
            <w:sz w:val="22"/>
            <w:szCs w:val="22"/>
          </w:rPr>
          <w:t>http://www.labsafetyinstitute.org/Resources.html</w:t>
        </w:r>
      </w:hyperlink>
      <w:r w:rsidRPr="00B071FD">
        <w:rPr>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National Institutes of Health (NIH), </w:t>
      </w:r>
      <w:hyperlink r:id="rId69" w:history="1">
        <w:r w:rsidRPr="00B071FD">
          <w:rPr>
            <w:rStyle w:val="Hyperlink"/>
            <w:sz w:val="22"/>
            <w:szCs w:val="22"/>
          </w:rPr>
          <w:t>http://www.nih.gov/research-training/safety-regulation-guidance</w:t>
        </w:r>
      </w:hyperlink>
      <w:r w:rsidRPr="00B071FD">
        <w:rPr>
          <w:sz w:val="22"/>
          <w:szCs w:val="22"/>
        </w:rPr>
        <w:t xml:space="preserve"> </w:t>
      </w:r>
    </w:p>
    <w:p w:rsidR="003246AB" w:rsidRPr="00B071FD" w:rsidRDefault="003246AB" w:rsidP="003246AB">
      <w:pPr>
        <w:pStyle w:val="ListParagraph"/>
        <w:numPr>
          <w:ilvl w:val="0"/>
          <w:numId w:val="34"/>
        </w:numPr>
        <w:rPr>
          <w:rFonts w:eastAsia="Batang"/>
          <w:sz w:val="22"/>
          <w:szCs w:val="22"/>
        </w:rPr>
      </w:pPr>
      <w:r w:rsidRPr="00B071FD">
        <w:rPr>
          <w:rFonts w:eastAsia="Batang"/>
          <w:sz w:val="22"/>
          <w:szCs w:val="22"/>
        </w:rPr>
        <w:t xml:space="preserve">U.S. Department of Labor: Occupational Safety &amp; Health Administration (OSHA), </w:t>
      </w:r>
      <w:hyperlink r:id="rId70" w:history="1">
        <w:r w:rsidRPr="00B071FD">
          <w:rPr>
            <w:rStyle w:val="Hyperlink"/>
            <w:rFonts w:eastAsia="Batang"/>
            <w:sz w:val="22"/>
            <w:szCs w:val="22"/>
          </w:rPr>
          <w:t>www.osha.gov</w:t>
        </w:r>
      </w:hyperlink>
      <w:r w:rsidRPr="00B071FD">
        <w:rPr>
          <w:rFonts w:eastAsia="Batang"/>
          <w:sz w:val="22"/>
          <w:szCs w:val="22"/>
        </w:rPr>
        <w:t xml:space="preserve"> </w:t>
      </w:r>
    </w:p>
    <w:p w:rsidR="003246AB" w:rsidRPr="00B071FD" w:rsidRDefault="003246AB" w:rsidP="003246AB">
      <w:pPr>
        <w:rPr>
          <w:rFonts w:eastAsia="Batang"/>
          <w:sz w:val="22"/>
          <w:szCs w:val="22"/>
        </w:rPr>
      </w:pPr>
    </w:p>
    <w:p w:rsidR="003246AB" w:rsidRPr="00B071FD" w:rsidRDefault="000E4DA3" w:rsidP="00EC7944">
      <w:pPr>
        <w:keepNext/>
        <w:ind w:left="270" w:hanging="270"/>
        <w:rPr>
          <w:rFonts w:eastAsia="Batang"/>
          <w:b/>
          <w:sz w:val="22"/>
          <w:szCs w:val="22"/>
        </w:rPr>
      </w:pPr>
      <w:r w:rsidRPr="00B071FD">
        <w:rPr>
          <w:rFonts w:eastAsia="Batang"/>
          <w:b/>
          <w:sz w:val="22"/>
          <w:szCs w:val="22"/>
        </w:rPr>
        <w:lastRenderedPageBreak/>
        <w:t>2.</w:t>
      </w:r>
      <w:r w:rsidR="003246AB" w:rsidRPr="00B071FD">
        <w:rPr>
          <w:rFonts w:eastAsia="Batang"/>
          <w:b/>
          <w:sz w:val="22"/>
          <w:szCs w:val="22"/>
        </w:rPr>
        <w:t xml:space="preserve"> Special Considerations for the Collection, Handling and Analysis of Human Biological Material </w:t>
      </w:r>
    </w:p>
    <w:p w:rsidR="003246AB" w:rsidRPr="00B071FD" w:rsidRDefault="003246AB" w:rsidP="00EC7944">
      <w:pPr>
        <w:pStyle w:val="ListParagraph"/>
        <w:keepNext/>
        <w:numPr>
          <w:ilvl w:val="0"/>
          <w:numId w:val="36"/>
        </w:numPr>
        <w:rPr>
          <w:rFonts w:eastAsia="Batang"/>
          <w:sz w:val="22"/>
          <w:szCs w:val="22"/>
        </w:rPr>
      </w:pPr>
      <w:r w:rsidRPr="00B071FD">
        <w:rPr>
          <w:rFonts w:eastAsia="Batang"/>
          <w:sz w:val="22"/>
          <w:szCs w:val="22"/>
        </w:rPr>
        <w:t xml:space="preserve">Safe Collection and Handling of Samples: </w:t>
      </w:r>
    </w:p>
    <w:p w:rsidR="003246AB" w:rsidRPr="00B071FD" w:rsidRDefault="003246AB" w:rsidP="003246AB">
      <w:pPr>
        <w:pStyle w:val="ListParagraph"/>
        <w:numPr>
          <w:ilvl w:val="1"/>
          <w:numId w:val="36"/>
        </w:numPr>
        <w:rPr>
          <w:sz w:val="22"/>
          <w:szCs w:val="22"/>
        </w:rPr>
      </w:pPr>
      <w:r w:rsidRPr="00B071FD">
        <w:rPr>
          <w:rFonts w:eastAsia="Batang"/>
          <w:sz w:val="22"/>
          <w:szCs w:val="22"/>
        </w:rPr>
        <w:t xml:space="preserve">The Center for Disease Control’s Universal Precautions for preventing transmission of bloodborne infections, as well as federal regulation </w:t>
      </w:r>
      <w:r w:rsidRPr="00B071FD">
        <w:rPr>
          <w:sz w:val="22"/>
          <w:szCs w:val="22"/>
        </w:rPr>
        <w:t>29CFR</w:t>
      </w:r>
      <w:r w:rsidRPr="00B071FD">
        <w:rPr>
          <w:color w:val="616161"/>
          <w:sz w:val="22"/>
          <w:szCs w:val="22"/>
        </w:rPr>
        <w:t xml:space="preserve"> </w:t>
      </w:r>
      <w:r w:rsidRPr="00B071FD">
        <w:rPr>
          <w:sz w:val="22"/>
          <w:szCs w:val="22"/>
        </w:rPr>
        <w:t>1910.1030 must be followed when human samples are used in laboratories:</w:t>
      </w:r>
    </w:p>
    <w:p w:rsidR="003246AB" w:rsidRPr="00B071FD" w:rsidRDefault="00A327EA" w:rsidP="003246AB">
      <w:pPr>
        <w:pStyle w:val="ListParagraph"/>
        <w:numPr>
          <w:ilvl w:val="0"/>
          <w:numId w:val="35"/>
        </w:numPr>
        <w:rPr>
          <w:sz w:val="22"/>
          <w:szCs w:val="22"/>
        </w:rPr>
      </w:pPr>
      <w:hyperlink r:id="rId71" w:history="1">
        <w:r w:rsidR="003246AB" w:rsidRPr="00B071FD">
          <w:rPr>
            <w:rStyle w:val="Hyperlink"/>
            <w:rFonts w:eastAsia="Batang"/>
            <w:sz w:val="22"/>
            <w:szCs w:val="22"/>
          </w:rPr>
          <w:t>http://www.cdc.gov/niosh/topics/bbp/universal.html</w:t>
        </w:r>
      </w:hyperlink>
      <w:r w:rsidR="003246AB" w:rsidRPr="00B071FD">
        <w:rPr>
          <w:rFonts w:eastAsia="Batang"/>
          <w:sz w:val="22"/>
          <w:szCs w:val="22"/>
        </w:rPr>
        <w:t xml:space="preserve"> </w:t>
      </w:r>
    </w:p>
    <w:p w:rsidR="003246AB" w:rsidRPr="00B071FD" w:rsidRDefault="00A327EA" w:rsidP="003246AB">
      <w:pPr>
        <w:pStyle w:val="ListParagraph"/>
        <w:numPr>
          <w:ilvl w:val="0"/>
          <w:numId w:val="35"/>
        </w:numPr>
        <w:rPr>
          <w:sz w:val="22"/>
          <w:szCs w:val="22"/>
        </w:rPr>
      </w:pPr>
      <w:hyperlink r:id="rId72" w:history="1">
        <w:r w:rsidR="003246AB" w:rsidRPr="00B071FD">
          <w:rPr>
            <w:rStyle w:val="Hyperlink"/>
            <w:rFonts w:eastAsia="Batang"/>
            <w:sz w:val="22"/>
            <w:szCs w:val="22"/>
          </w:rPr>
          <w:t>https://www.osha.gov/pls/oshaweb/owadisp.show_document?p_table=standards&amp;p_id=10051</w:t>
        </w:r>
      </w:hyperlink>
    </w:p>
    <w:p w:rsidR="003246AB" w:rsidRPr="00B071FD" w:rsidRDefault="003246AB" w:rsidP="003246AB">
      <w:pPr>
        <w:pStyle w:val="ListParagraph"/>
        <w:numPr>
          <w:ilvl w:val="1"/>
          <w:numId w:val="36"/>
        </w:numPr>
        <w:rPr>
          <w:sz w:val="22"/>
          <w:szCs w:val="22"/>
        </w:rPr>
      </w:pPr>
      <w:r w:rsidRPr="00B071FD">
        <w:rPr>
          <w:sz w:val="22"/>
          <w:szCs w:val="22"/>
        </w:rPr>
        <w:t xml:space="preserve">In addition to the Universal Precautions, teachers using human body samples should conform to the following precautions: </w:t>
      </w:r>
    </w:p>
    <w:p w:rsidR="003246AB" w:rsidRPr="00B071FD" w:rsidRDefault="003246AB" w:rsidP="003246AB">
      <w:pPr>
        <w:pStyle w:val="SectionThirdLevel"/>
        <w:numPr>
          <w:ilvl w:val="2"/>
          <w:numId w:val="31"/>
        </w:numPr>
        <w:rPr>
          <w:rFonts w:eastAsia="Batang"/>
          <w:b w:val="0"/>
          <w:szCs w:val="22"/>
        </w:rPr>
      </w:pPr>
      <w:r w:rsidRPr="00B071FD">
        <w:rPr>
          <w:b w:val="0"/>
          <w:szCs w:val="22"/>
        </w:rPr>
        <w:t>Students must be allowed to collect samples only with the supervision and advice of the teacher.</w:t>
      </w:r>
    </w:p>
    <w:p w:rsidR="003246AB" w:rsidRPr="00B071FD" w:rsidRDefault="003246AB" w:rsidP="003246AB">
      <w:pPr>
        <w:pStyle w:val="SectionThirdLevel"/>
        <w:numPr>
          <w:ilvl w:val="2"/>
          <w:numId w:val="31"/>
        </w:numPr>
        <w:rPr>
          <w:rFonts w:eastAsia="Batang"/>
          <w:b w:val="0"/>
          <w:szCs w:val="22"/>
        </w:rPr>
      </w:pPr>
      <w:r w:rsidRPr="00B071FD">
        <w:rPr>
          <w:b w:val="0"/>
          <w:szCs w:val="22"/>
        </w:rPr>
        <w:t xml:space="preserve">Samples must be handled with plastic or latex gloves, chemical splash safety goggles, and a laboratory coat or apron. </w:t>
      </w:r>
    </w:p>
    <w:p w:rsidR="003246AB" w:rsidRPr="00B071FD" w:rsidRDefault="003246AB" w:rsidP="003246AB">
      <w:pPr>
        <w:pStyle w:val="SectionThirdLevel"/>
        <w:numPr>
          <w:ilvl w:val="2"/>
          <w:numId w:val="31"/>
        </w:numPr>
        <w:rPr>
          <w:rFonts w:eastAsia="Batang"/>
          <w:b w:val="0"/>
          <w:szCs w:val="22"/>
        </w:rPr>
      </w:pPr>
      <w:r w:rsidRPr="00B071FD">
        <w:rPr>
          <w:b w:val="0"/>
          <w:szCs w:val="22"/>
        </w:rPr>
        <w:t>Students must always wash their hands after any laboratory activity involving human body samples.</w:t>
      </w:r>
      <w:r w:rsidRPr="00B071FD">
        <w:rPr>
          <w:rStyle w:val="FootnoteReference"/>
          <w:b w:val="0"/>
          <w:szCs w:val="22"/>
        </w:rPr>
        <w:footnoteReference w:id="5"/>
      </w:r>
    </w:p>
    <w:p w:rsidR="003246AB" w:rsidRPr="00B071FD" w:rsidRDefault="003246AB" w:rsidP="003246AB">
      <w:pPr>
        <w:pStyle w:val="SectionThirdLevel"/>
        <w:keepNext/>
        <w:numPr>
          <w:ilvl w:val="0"/>
          <w:numId w:val="31"/>
        </w:numPr>
        <w:rPr>
          <w:rFonts w:eastAsia="Batang"/>
          <w:b w:val="0"/>
          <w:szCs w:val="22"/>
        </w:rPr>
      </w:pPr>
      <w:r w:rsidRPr="00B071FD">
        <w:rPr>
          <w:rFonts w:eastAsia="Batang"/>
          <w:b w:val="0"/>
          <w:szCs w:val="22"/>
        </w:rPr>
        <w:t xml:space="preserve">Privacy Considerations: </w:t>
      </w:r>
    </w:p>
    <w:p w:rsidR="003246AB" w:rsidRPr="00B071FD" w:rsidRDefault="003246AB" w:rsidP="003246AB">
      <w:pPr>
        <w:pStyle w:val="SectionThirdLevel"/>
        <w:keepNext/>
        <w:numPr>
          <w:ilvl w:val="1"/>
          <w:numId w:val="31"/>
        </w:numPr>
        <w:rPr>
          <w:rFonts w:eastAsia="Batang"/>
          <w:b w:val="0"/>
          <w:szCs w:val="22"/>
        </w:rPr>
      </w:pPr>
      <w:r w:rsidRPr="00B071FD">
        <w:rPr>
          <w:b w:val="0"/>
          <w:szCs w:val="22"/>
        </w:rPr>
        <w:t xml:space="preserve">The federal Family Educational Rights and Privacy Act (FERPA) protects the privacy of student education records in general, including all of the medical information they contain (20 U.S.C. § 1232g; 34 CFR § 99).  Under FERPA, schools must grant parents and eligible students the right to access student records, and must obtain consent before disclosing records.  Schools must be mindful of FERPA requirements in developing policies for the handling of student medical information collected in science laboratory activities.  For more information on FERPA, visit: </w:t>
      </w:r>
    </w:p>
    <w:p w:rsidR="003246AB" w:rsidRPr="00B071FD" w:rsidRDefault="00A327EA" w:rsidP="003246AB">
      <w:pPr>
        <w:pStyle w:val="SectionThirdLevel"/>
        <w:keepNext/>
        <w:numPr>
          <w:ilvl w:val="2"/>
          <w:numId w:val="31"/>
        </w:numPr>
        <w:rPr>
          <w:rFonts w:eastAsia="Batang"/>
          <w:b w:val="0"/>
          <w:szCs w:val="22"/>
        </w:rPr>
      </w:pPr>
      <w:hyperlink r:id="rId73" w:history="1">
        <w:r w:rsidR="003246AB" w:rsidRPr="00B071FD">
          <w:rPr>
            <w:rStyle w:val="Hyperlink"/>
            <w:rFonts w:eastAsia="Batang"/>
            <w:b w:val="0"/>
            <w:szCs w:val="22"/>
          </w:rPr>
          <w:t>http://familypolicy.ed.gov/</w:t>
        </w:r>
      </w:hyperlink>
    </w:p>
    <w:p w:rsidR="003246AB" w:rsidRPr="00B071FD" w:rsidRDefault="003246AB" w:rsidP="003246AB">
      <w:pPr>
        <w:pStyle w:val="SectionThirdLevel"/>
        <w:keepNext/>
        <w:rPr>
          <w:rFonts w:eastAsia="Batang"/>
          <w:b w:val="0"/>
          <w:szCs w:val="22"/>
        </w:rPr>
      </w:pPr>
    </w:p>
    <w:p w:rsidR="003246AB" w:rsidRPr="00B071FD" w:rsidRDefault="000E4DA3" w:rsidP="003246AB">
      <w:pPr>
        <w:pStyle w:val="Normal2"/>
        <w:rPr>
          <w:rFonts w:ascii="Times New Roman" w:eastAsia="Times New Roman" w:hAnsi="Times New Roman" w:cs="Times New Roman"/>
          <w:b/>
        </w:rPr>
      </w:pPr>
      <w:r w:rsidRPr="00B071FD">
        <w:rPr>
          <w:rFonts w:ascii="Times New Roman" w:eastAsia="Times New Roman" w:hAnsi="Times New Roman" w:cs="Times New Roman"/>
          <w:b/>
        </w:rPr>
        <w:t>3.</w:t>
      </w:r>
      <w:r w:rsidR="003246AB" w:rsidRPr="00B071FD">
        <w:rPr>
          <w:rFonts w:ascii="Times New Roman" w:eastAsia="Times New Roman" w:hAnsi="Times New Roman" w:cs="Times New Roman"/>
          <w:b/>
        </w:rPr>
        <w:t xml:space="preserve"> Safe Handling of Plants and Animals in General</w:t>
      </w:r>
    </w:p>
    <w:p w:rsidR="003246AB" w:rsidRPr="00B071FD" w:rsidRDefault="003246AB" w:rsidP="003246AB">
      <w:pPr>
        <w:pStyle w:val="Normal2"/>
        <w:widowControl w:val="0"/>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Institute for Laboratory Animal Research (ILAR): </w:t>
      </w:r>
      <w:r w:rsidRPr="00B071FD">
        <w:rPr>
          <w:rFonts w:ascii="Times New Roman" w:eastAsia="Times New Roman" w:hAnsi="Times New Roman" w:cs="Times New Roman"/>
          <w:i/>
        </w:rPr>
        <w:t>Principles and Guidelines for the Use of Animals in Precollege Education</w:t>
      </w:r>
      <w:r w:rsidRPr="00B071FD">
        <w:rPr>
          <w:rFonts w:ascii="Times New Roman" w:eastAsia="Times New Roman" w:hAnsi="Times New Roman" w:cs="Times New Roman"/>
        </w:rPr>
        <w:t xml:space="preserve">, </w:t>
      </w:r>
      <w:hyperlink r:id="rId74" w:history="1">
        <w:r w:rsidRPr="00B071FD">
          <w:rPr>
            <w:rStyle w:val="Hyperlink"/>
            <w:rFonts w:ascii="Times New Roman" w:hAnsi="Times New Roman" w:cs="Times New Roman"/>
          </w:rPr>
          <w:t>https://www.nabt.org/websites/institution/File/Principles%20and%20Guidelines%20for%20the%20Use%20of%20Animals%20in%20Precollege%20Education.pdf</w:t>
        </w:r>
      </w:hyperlink>
      <w:r w:rsidRPr="00B071FD">
        <w:rPr>
          <w:rFonts w:ascii="Times New Roman" w:hAnsi="Times New Roman" w:cs="Times New Roman"/>
        </w:rPr>
        <w:t xml:space="preserve"> </w:t>
      </w:r>
      <w:hyperlink r:id="rId75"/>
    </w:p>
    <w:p w:rsidR="003246AB" w:rsidRPr="00B071FD" w:rsidRDefault="003246AB" w:rsidP="003246AB">
      <w:pPr>
        <w:pStyle w:val="Normal2"/>
        <w:widowControl w:val="0"/>
        <w:numPr>
          <w:ilvl w:val="0"/>
          <w:numId w:val="33"/>
        </w:numPr>
        <w:rPr>
          <w:rFonts w:ascii="Times New Roman" w:hAnsi="Times New Roman" w:cs="Times New Roman"/>
        </w:rPr>
      </w:pPr>
      <w:r w:rsidRPr="00B071FD">
        <w:rPr>
          <w:rFonts w:ascii="Times New Roman" w:hAnsi="Times New Roman" w:cs="Times New Roman"/>
          <w:color w:val="333333"/>
        </w:rPr>
        <w:t xml:space="preserve">National Academy of Sciences, </w:t>
      </w:r>
      <w:hyperlink r:id="rId76" w:history="1">
        <w:r w:rsidRPr="00B071FD">
          <w:rPr>
            <w:rFonts w:ascii="Times New Roman" w:hAnsi="Times New Roman" w:cs="Times New Roman"/>
            <w:i/>
            <w:color w:val="auto"/>
          </w:rPr>
          <w:t xml:space="preserve">Guide for the Care and Use of Laboratory Animals: </w:t>
        </w:r>
      </w:hyperlink>
      <w:r w:rsidRPr="00B071FD">
        <w:rPr>
          <w:rStyle w:val="catalog-subtitle1"/>
          <w:rFonts w:ascii="Times New Roman" w:hAnsi="Times New Roman" w:cs="Times New Roman"/>
          <w:i/>
          <w:color w:val="auto"/>
          <w:sz w:val="22"/>
          <w:szCs w:val="22"/>
        </w:rPr>
        <w:t>Eighth Edition</w:t>
      </w:r>
      <w:r w:rsidRPr="00B071FD">
        <w:rPr>
          <w:rFonts w:ascii="Times New Roman" w:hAnsi="Times New Roman" w:cs="Times New Roman"/>
          <w:i/>
          <w:color w:val="auto"/>
        </w:rPr>
        <w:t xml:space="preserve"> </w:t>
      </w:r>
      <w:r w:rsidRPr="00B071FD">
        <w:rPr>
          <w:rStyle w:val="bookyear1"/>
          <w:rFonts w:ascii="Times New Roman" w:hAnsi="Times New Roman" w:cs="Times New Roman"/>
          <w:i/>
          <w:color w:val="auto"/>
          <w:sz w:val="22"/>
          <w:szCs w:val="22"/>
        </w:rPr>
        <w:t xml:space="preserve">(2011), </w:t>
      </w:r>
      <w:r w:rsidRPr="00B071FD">
        <w:rPr>
          <w:rFonts w:ascii="Times New Roman" w:hAnsi="Times New Roman" w:cs="Times New Roman"/>
          <w:color w:val="333333"/>
        </w:rPr>
        <w:t xml:space="preserve"> </w:t>
      </w:r>
      <w:hyperlink r:id="rId77" w:history="1">
        <w:r w:rsidRPr="00B071FD">
          <w:rPr>
            <w:rStyle w:val="Hyperlink"/>
            <w:rFonts w:ascii="Times New Roman" w:hAnsi="Times New Roman" w:cs="Times New Roman"/>
          </w:rPr>
          <w:t>http://www.nap.edu/catalog/12910/guide-for-the-care-and-use-of-laboratory-animals-eighth</w:t>
        </w:r>
      </w:hyperlink>
      <w:r w:rsidRPr="00B071FD">
        <w:rPr>
          <w:rFonts w:ascii="Times New Roman" w:hAnsi="Times New Roman" w:cs="Times New Roman"/>
        </w:rPr>
        <w:t xml:space="preserve">   </w:t>
      </w:r>
    </w:p>
    <w:p w:rsidR="003246AB" w:rsidRPr="00B071FD" w:rsidRDefault="003246AB" w:rsidP="003246AB">
      <w:pPr>
        <w:pStyle w:val="ListParagraph"/>
        <w:numPr>
          <w:ilvl w:val="0"/>
          <w:numId w:val="33"/>
        </w:numPr>
        <w:rPr>
          <w:sz w:val="22"/>
          <w:szCs w:val="22"/>
        </w:rPr>
      </w:pPr>
      <w:r w:rsidRPr="00B071FD">
        <w:rPr>
          <w:sz w:val="22"/>
          <w:szCs w:val="22"/>
        </w:rPr>
        <w:t xml:space="preserve">MSPCA-Angell Headquarters; </w:t>
      </w:r>
      <w:r w:rsidRPr="00B071FD">
        <w:rPr>
          <w:i/>
          <w:sz w:val="22"/>
          <w:szCs w:val="22"/>
        </w:rPr>
        <w:t>Classroom Pets: The Humane Way</w:t>
      </w:r>
      <w:r w:rsidRPr="00B071FD">
        <w:rPr>
          <w:sz w:val="22"/>
          <w:szCs w:val="22"/>
        </w:rPr>
        <w:t xml:space="preserve">, </w:t>
      </w:r>
      <w:hyperlink r:id="rId78" w:history="1">
        <w:r w:rsidRPr="00B071FD">
          <w:rPr>
            <w:rStyle w:val="Hyperlink"/>
            <w:sz w:val="22"/>
            <w:szCs w:val="22"/>
          </w:rPr>
          <w:t>https://www.mspca.org/cruelty_prevention/classroom-pets-the-humane-way-2/</w:t>
        </w:r>
      </w:hyperlink>
      <w:r w:rsidRPr="00B071FD">
        <w:rPr>
          <w:sz w:val="22"/>
          <w:szCs w:val="22"/>
        </w:rPr>
        <w:t xml:space="preserve"> </w:t>
      </w:r>
    </w:p>
    <w:p w:rsidR="003246AB" w:rsidRPr="00B071FD" w:rsidRDefault="003246AB" w:rsidP="003246AB">
      <w:pPr>
        <w:pStyle w:val="ListParagraph"/>
        <w:numPr>
          <w:ilvl w:val="0"/>
          <w:numId w:val="33"/>
        </w:numPr>
        <w:rPr>
          <w:sz w:val="22"/>
          <w:szCs w:val="22"/>
        </w:rPr>
      </w:pPr>
      <w:r w:rsidRPr="00B071FD">
        <w:rPr>
          <w:sz w:val="22"/>
          <w:szCs w:val="22"/>
        </w:rPr>
        <w:t xml:space="preserve">American Association for Laboratory Animal Science (AALAS), Use </w:t>
      </w:r>
      <w:r w:rsidRPr="00B071FD">
        <w:rPr>
          <w:i/>
          <w:sz w:val="22"/>
          <w:szCs w:val="22"/>
        </w:rPr>
        <w:t>of Animals in Precollege Education</w:t>
      </w:r>
      <w:r w:rsidRPr="00B071FD">
        <w:rPr>
          <w:sz w:val="22"/>
          <w:szCs w:val="22"/>
        </w:rPr>
        <w:t xml:space="preserve">, </w:t>
      </w:r>
      <w:hyperlink r:id="rId79" w:anchor=".Voqeg7YrKUk" w:history="1">
        <w:r w:rsidRPr="00B071FD">
          <w:rPr>
            <w:rStyle w:val="Hyperlink"/>
            <w:sz w:val="22"/>
            <w:szCs w:val="22"/>
          </w:rPr>
          <w:t>https://www.aalas.org/about-aalas/position-papers/use-of-animals-in-precollege-education#.Voqeg7YrKUk</w:t>
        </w:r>
      </w:hyperlink>
    </w:p>
    <w:p w:rsidR="003246AB" w:rsidRPr="00B071FD" w:rsidRDefault="003246AB" w:rsidP="003246AB">
      <w:pPr>
        <w:pStyle w:val="ListParagraph"/>
        <w:numPr>
          <w:ilvl w:val="0"/>
          <w:numId w:val="33"/>
        </w:numPr>
        <w:rPr>
          <w:sz w:val="22"/>
          <w:szCs w:val="22"/>
        </w:rPr>
      </w:pPr>
      <w:r w:rsidRPr="00B071FD">
        <w:rPr>
          <w:sz w:val="22"/>
          <w:szCs w:val="22"/>
        </w:rPr>
        <w:t xml:space="preserve">Massachusetts Executive Office of Health and Human Services Department of Public Health, </w:t>
      </w:r>
      <w:r w:rsidRPr="00B071FD">
        <w:rPr>
          <w:i/>
          <w:sz w:val="22"/>
          <w:szCs w:val="22"/>
        </w:rPr>
        <w:t>Animals in the Classroom: Recommendations for Schools</w:t>
      </w:r>
      <w:r w:rsidRPr="00B071FD">
        <w:rPr>
          <w:sz w:val="22"/>
          <w:szCs w:val="22"/>
        </w:rPr>
        <w:t xml:space="preserve">, </w:t>
      </w:r>
      <w:hyperlink r:id="rId80" w:history="1">
        <w:r w:rsidRPr="00B071FD">
          <w:rPr>
            <w:rStyle w:val="Hyperlink"/>
            <w:sz w:val="22"/>
            <w:szCs w:val="22"/>
          </w:rPr>
          <w:t>http://www.mass.gov/eohhs/docs/dph/com-health/school/rabies-prtcl-school.pdf</w:t>
        </w:r>
      </w:hyperlink>
      <w:r w:rsidRPr="00B071FD">
        <w:rPr>
          <w:sz w:val="22"/>
          <w:szCs w:val="22"/>
        </w:rPr>
        <w:t xml:space="preserve">   </w:t>
      </w:r>
    </w:p>
    <w:p w:rsidR="003246AB" w:rsidRPr="00B071FD" w:rsidRDefault="003246AB" w:rsidP="003246AB">
      <w:pPr>
        <w:pStyle w:val="Normal2"/>
        <w:numPr>
          <w:ilvl w:val="0"/>
          <w:numId w:val="33"/>
        </w:numPr>
        <w:rPr>
          <w:rFonts w:ascii="Times New Roman" w:hAnsi="Times New Roman" w:cs="Times New Roman"/>
        </w:rPr>
      </w:pPr>
      <w:r w:rsidRPr="00B071FD">
        <w:rPr>
          <w:rFonts w:ascii="Times New Roman" w:hAnsi="Times New Roman" w:cs="Times New Roman"/>
        </w:rPr>
        <w:t xml:space="preserve">Oregon Zoo, </w:t>
      </w:r>
      <w:r w:rsidRPr="00B071FD">
        <w:rPr>
          <w:rFonts w:ascii="Times New Roman" w:hAnsi="Times New Roman" w:cs="Times New Roman"/>
          <w:i/>
        </w:rPr>
        <w:t xml:space="preserve">Animals in the Classroom, </w:t>
      </w:r>
      <w:hyperlink r:id="rId81" w:history="1">
        <w:r w:rsidRPr="00B071FD">
          <w:rPr>
            <w:rStyle w:val="Hyperlink"/>
            <w:rFonts w:ascii="Times New Roman" w:hAnsi="Times New Roman" w:cs="Times New Roman"/>
          </w:rPr>
          <w:t>http://www.oregonzoo.org/sites/default/files/downloads/Animals%20in%20the%20Classroom_OregonZoo_0.pdf</w:t>
        </w:r>
      </w:hyperlink>
      <w:r w:rsidRPr="00B071FD">
        <w:rPr>
          <w:rFonts w:ascii="Times New Roman" w:hAnsi="Times New Roman" w:cs="Times New Roman"/>
        </w:rPr>
        <w:t xml:space="preserve"> </w:t>
      </w:r>
    </w:p>
    <w:p w:rsidR="003246AB" w:rsidRPr="00B071FD" w:rsidRDefault="003246AB" w:rsidP="003246AB">
      <w:pPr>
        <w:pStyle w:val="Normal2"/>
        <w:numPr>
          <w:ilvl w:val="0"/>
          <w:numId w:val="33"/>
        </w:numPr>
        <w:rPr>
          <w:rFonts w:ascii="Times New Roman" w:hAnsi="Times New Roman" w:cs="Times New Roman"/>
        </w:rPr>
      </w:pPr>
      <w:r w:rsidRPr="00B071FD">
        <w:rPr>
          <w:rFonts w:ascii="Times New Roman" w:hAnsi="Times New Roman" w:cs="Times New Roman"/>
        </w:rPr>
        <w:lastRenderedPageBreak/>
        <w:t xml:space="preserve">Guidelines for Safe Handling of Owl Pellets </w:t>
      </w:r>
      <w:hyperlink r:id="rId82" w:history="1">
        <w:r w:rsidRPr="00B071FD">
          <w:rPr>
            <w:rStyle w:val="Hyperlink"/>
            <w:rFonts w:ascii="Times New Roman" w:hAnsi="Times New Roman" w:cs="Times New Roman"/>
          </w:rPr>
          <w:t>http://www.mass.gov/eohhs/docs/dph/cdc/owl-pellet-handling-guidelines.pdf</w:t>
        </w:r>
      </w:hyperlink>
      <w:r w:rsidRPr="00B071FD">
        <w:rPr>
          <w:rFonts w:ascii="Times New Roman" w:hAnsi="Times New Roman" w:cs="Times New Roman"/>
        </w:rPr>
        <w:t xml:space="preserve"> </w:t>
      </w:r>
    </w:p>
    <w:p w:rsidR="003246AB" w:rsidRPr="00B071FD" w:rsidRDefault="003246AB" w:rsidP="003246AB">
      <w:pPr>
        <w:pStyle w:val="ListParagraph"/>
        <w:numPr>
          <w:ilvl w:val="0"/>
          <w:numId w:val="33"/>
        </w:numPr>
        <w:rPr>
          <w:sz w:val="22"/>
          <w:szCs w:val="22"/>
        </w:rPr>
      </w:pPr>
      <w:r w:rsidRPr="00B071FD">
        <w:rPr>
          <w:sz w:val="22"/>
          <w:szCs w:val="22"/>
        </w:rPr>
        <w:t xml:space="preserve">Massachusetts Prohibited Plant List </w:t>
      </w:r>
    </w:p>
    <w:p w:rsidR="003246AB" w:rsidRPr="00B071FD" w:rsidRDefault="00A327EA" w:rsidP="003246AB">
      <w:pPr>
        <w:pStyle w:val="ListParagraph"/>
        <w:numPr>
          <w:ilvl w:val="0"/>
          <w:numId w:val="33"/>
        </w:numPr>
        <w:rPr>
          <w:sz w:val="22"/>
          <w:szCs w:val="22"/>
        </w:rPr>
      </w:pPr>
      <w:hyperlink r:id="rId83" w:history="1">
        <w:r w:rsidR="003246AB" w:rsidRPr="00B071FD">
          <w:rPr>
            <w:rStyle w:val="Hyperlink"/>
            <w:sz w:val="22"/>
            <w:szCs w:val="22"/>
          </w:rPr>
          <w:t>http://www.mass.gov/eea/agencies/agr/farm-products/plants/massachusetts-prohibited-plant-list.html</w:t>
        </w:r>
      </w:hyperlink>
      <w:r w:rsidR="003246AB" w:rsidRPr="00B071FD">
        <w:rPr>
          <w:sz w:val="22"/>
          <w:szCs w:val="22"/>
        </w:rPr>
        <w:t xml:space="preserve"> </w:t>
      </w:r>
    </w:p>
    <w:p w:rsidR="003246AB" w:rsidRPr="00B071FD" w:rsidRDefault="003246AB" w:rsidP="003246AB">
      <w:pPr>
        <w:pStyle w:val="Normal2"/>
        <w:numPr>
          <w:ilvl w:val="1"/>
          <w:numId w:val="33"/>
        </w:numPr>
        <w:rPr>
          <w:rFonts w:ascii="Times New Roman" w:hAnsi="Times New Roman" w:cs="Times New Roman"/>
        </w:rPr>
      </w:pPr>
      <w:r w:rsidRPr="00B071FD">
        <w:rPr>
          <w:rFonts w:ascii="Times New Roman" w:hAnsi="Times New Roman" w:cs="Times New Roman"/>
        </w:rPr>
        <w:t>Elodea Densa is a restricted plant. In order to obtain a permit to have the plant in your classroom you must complete and submit the permit request form.</w:t>
      </w:r>
      <w:hyperlink r:id="rId84"/>
    </w:p>
    <w:p w:rsidR="003246AB" w:rsidRPr="00B071FD" w:rsidRDefault="003246AB" w:rsidP="003246AB">
      <w:pPr>
        <w:pStyle w:val="ListParagraph"/>
        <w:numPr>
          <w:ilvl w:val="0"/>
          <w:numId w:val="37"/>
        </w:numPr>
        <w:rPr>
          <w:sz w:val="22"/>
          <w:szCs w:val="22"/>
        </w:rPr>
      </w:pPr>
      <w:r w:rsidRPr="00B071FD">
        <w:rPr>
          <w:sz w:val="22"/>
          <w:szCs w:val="22"/>
        </w:rPr>
        <w:t xml:space="preserve">Massachusetts Introduced Pest Outreach Project,  </w:t>
      </w:r>
      <w:hyperlink r:id="rId85" w:history="1">
        <w:r w:rsidRPr="00B071FD">
          <w:rPr>
            <w:rStyle w:val="Hyperlink"/>
            <w:sz w:val="22"/>
            <w:szCs w:val="22"/>
          </w:rPr>
          <w:t>http://massnrc.org/pests/factsheets.htm</w:t>
        </w:r>
      </w:hyperlink>
      <w:r w:rsidRPr="00B071FD">
        <w:rPr>
          <w:sz w:val="22"/>
          <w:szCs w:val="22"/>
        </w:rPr>
        <w:t xml:space="preserve"> </w:t>
      </w:r>
    </w:p>
    <w:p w:rsidR="003246AB" w:rsidRPr="00B071FD" w:rsidRDefault="003246AB" w:rsidP="003246AB">
      <w:pPr>
        <w:pStyle w:val="ListParagraph"/>
        <w:numPr>
          <w:ilvl w:val="1"/>
          <w:numId w:val="37"/>
        </w:numPr>
        <w:rPr>
          <w:sz w:val="22"/>
          <w:szCs w:val="22"/>
        </w:rPr>
      </w:pPr>
      <w:r w:rsidRPr="00B071FD">
        <w:rPr>
          <w:sz w:val="22"/>
          <w:szCs w:val="22"/>
        </w:rPr>
        <w:t xml:space="preserve">African Land Snails, </w:t>
      </w:r>
      <w:r w:rsidRPr="00B071FD">
        <w:rPr>
          <w:i/>
          <w:sz w:val="22"/>
          <w:szCs w:val="22"/>
        </w:rPr>
        <w:t>Letter about Giant African Land Snails to Teachers and Educators from USDA, APHIS</w:t>
      </w:r>
      <w:r w:rsidRPr="00B071FD">
        <w:rPr>
          <w:sz w:val="22"/>
          <w:szCs w:val="22"/>
        </w:rPr>
        <w:t xml:space="preserve">, </w:t>
      </w:r>
      <w:hyperlink r:id="rId86" w:history="1">
        <w:r w:rsidRPr="00B071FD">
          <w:rPr>
            <w:rStyle w:val="Hyperlink"/>
            <w:sz w:val="22"/>
            <w:szCs w:val="22"/>
          </w:rPr>
          <w:t>http://massnrc.org/pests/linkeddocuments/snail.doc</w:t>
        </w:r>
      </w:hyperlink>
      <w:r w:rsidRPr="00B071FD">
        <w:rPr>
          <w:sz w:val="22"/>
          <w:szCs w:val="22"/>
        </w:rPr>
        <w:t xml:space="preserve"> </w:t>
      </w:r>
    </w:p>
    <w:p w:rsidR="003246AB" w:rsidRPr="00B071FD" w:rsidRDefault="003246AB" w:rsidP="003246AB">
      <w:pPr>
        <w:pStyle w:val="ListParagraph"/>
        <w:numPr>
          <w:ilvl w:val="1"/>
          <w:numId w:val="37"/>
        </w:numPr>
        <w:rPr>
          <w:sz w:val="22"/>
          <w:szCs w:val="22"/>
        </w:rPr>
      </w:pPr>
      <w:bookmarkStart w:id="2" w:name="snail"/>
      <w:r w:rsidRPr="00B071FD">
        <w:rPr>
          <w:sz w:val="22"/>
          <w:szCs w:val="22"/>
        </w:rPr>
        <w:t>Garden Land S</w:t>
      </w:r>
      <w:bookmarkEnd w:id="2"/>
      <w:r w:rsidRPr="00B071FD">
        <w:rPr>
          <w:sz w:val="22"/>
          <w:szCs w:val="22"/>
        </w:rPr>
        <w:t xml:space="preserve">nail (Helix aspersa), </w:t>
      </w:r>
      <w:r w:rsidRPr="00B071FD">
        <w:rPr>
          <w:i/>
          <w:sz w:val="22"/>
          <w:szCs w:val="22"/>
        </w:rPr>
        <w:t>Foss,</w:t>
      </w:r>
      <w:r w:rsidRPr="00B071FD">
        <w:rPr>
          <w:sz w:val="22"/>
          <w:szCs w:val="22"/>
        </w:rPr>
        <w:t xml:space="preserve"> </w:t>
      </w:r>
      <w:hyperlink r:id="rId87" w:anchor="snail" w:history="1">
        <w:r w:rsidRPr="00B071FD">
          <w:rPr>
            <w:rStyle w:val="Hyperlink"/>
            <w:sz w:val="22"/>
            <w:szCs w:val="22"/>
          </w:rPr>
          <w:t>http://lhsfoss.org/fossweb/teachers/materials/plantanimal/landsnails.html#snail</w:t>
        </w:r>
      </w:hyperlink>
      <w:r w:rsidRPr="00B071FD">
        <w:rPr>
          <w:sz w:val="22"/>
          <w:szCs w:val="22"/>
        </w:rPr>
        <w:t xml:space="preserve"> </w:t>
      </w:r>
    </w:p>
    <w:p w:rsidR="003246AB" w:rsidRPr="00B071FD" w:rsidRDefault="00A327EA" w:rsidP="003246AB">
      <w:pPr>
        <w:pStyle w:val="ListParagraph"/>
        <w:ind w:left="1440"/>
        <w:rPr>
          <w:sz w:val="22"/>
          <w:szCs w:val="22"/>
        </w:rPr>
      </w:pPr>
      <w:hyperlink r:id="rId88"/>
    </w:p>
    <w:p w:rsidR="003246AB" w:rsidRPr="00B071FD" w:rsidRDefault="000E4DA3" w:rsidP="003246AB">
      <w:pPr>
        <w:pStyle w:val="Normal2"/>
        <w:keepNext/>
        <w:rPr>
          <w:rFonts w:ascii="Times New Roman" w:hAnsi="Times New Roman" w:cs="Times New Roman"/>
        </w:rPr>
      </w:pPr>
      <w:r w:rsidRPr="00B071FD">
        <w:rPr>
          <w:rFonts w:ascii="Times New Roman" w:eastAsia="Times New Roman" w:hAnsi="Times New Roman" w:cs="Times New Roman"/>
          <w:b/>
        </w:rPr>
        <w:t>4.</w:t>
      </w:r>
      <w:r w:rsidR="003246AB" w:rsidRPr="00B071FD">
        <w:rPr>
          <w:rFonts w:ascii="Times New Roman" w:eastAsia="Times New Roman" w:hAnsi="Times New Roman" w:cs="Times New Roman"/>
          <w:b/>
        </w:rPr>
        <w:t xml:space="preserve"> Bird Carcasses</w:t>
      </w:r>
    </w:p>
    <w:p w:rsidR="003246AB" w:rsidRPr="00B071FD" w:rsidRDefault="003246AB" w:rsidP="003246AB">
      <w:pPr>
        <w:pStyle w:val="Normal2"/>
        <w:keepNext/>
        <w:rPr>
          <w:rFonts w:ascii="Times New Roman" w:hAnsi="Times New Roman" w:cs="Times New Roman"/>
        </w:rPr>
      </w:pPr>
      <w:r w:rsidRPr="00B071FD">
        <w:rPr>
          <w:rFonts w:ascii="Times New Roman" w:eastAsia="Times New Roman" w:hAnsi="Times New Roman" w:cs="Times New Roman"/>
        </w:rPr>
        <w:t>Teachers should not take bird carcasses found in the environment and use them for lab work. This practice spreads bird-borne diseases. For more information, check the following websites:</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The Massachusetts Department of Public Health’s website, </w:t>
      </w:r>
      <w:hyperlink r:id="rId89">
        <w:r w:rsidRPr="00B071FD">
          <w:rPr>
            <w:rFonts w:ascii="Times New Roman" w:hAnsi="Times New Roman" w:cs="Times New Roman"/>
            <w:color w:val="1155CC"/>
            <w:u w:val="single"/>
          </w:rPr>
          <w:t>http://www.mass.gov/eohhs/docs/dph/cdc/flu/avian-faq.pdf</w:t>
        </w:r>
      </w:hyperlink>
      <w:r w:rsidRPr="00B071FD">
        <w:rPr>
          <w:rFonts w:ascii="Times New Roman" w:hAnsi="Times New Roman" w:cs="Times New Roman"/>
        </w:rPr>
        <w:t xml:space="preserve"> </w:t>
      </w:r>
      <w:hyperlink r:id="rId90"/>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The Centers for Disease Control website, </w:t>
      </w:r>
      <w:hyperlink r:id="rId91">
        <w:r w:rsidRPr="00B071FD">
          <w:rPr>
            <w:rFonts w:ascii="Times New Roman" w:hAnsi="Times New Roman" w:cs="Times New Roman"/>
            <w:color w:val="1155CC"/>
            <w:u w:val="single"/>
          </w:rPr>
          <w:t>http://www.cdc.gov/healthypets/pets/birds.html</w:t>
        </w:r>
      </w:hyperlink>
      <w:r w:rsidRPr="00B071FD">
        <w:rPr>
          <w:rFonts w:ascii="Times New Roman" w:hAnsi="Times New Roman" w:cs="Times New Roman"/>
        </w:rPr>
        <w:t xml:space="preserve"> </w:t>
      </w:r>
    </w:p>
    <w:p w:rsidR="003246AB" w:rsidRPr="00B071FD" w:rsidRDefault="003246AB" w:rsidP="003246AB">
      <w:pPr>
        <w:pStyle w:val="Normal2"/>
        <w:rPr>
          <w:rFonts w:ascii="Times New Roman" w:hAnsi="Times New Roman" w:cs="Times New Roman"/>
        </w:rPr>
      </w:pPr>
    </w:p>
    <w:p w:rsidR="003246AB" w:rsidRPr="00B071FD" w:rsidRDefault="000E4DA3" w:rsidP="003246AB">
      <w:pPr>
        <w:pStyle w:val="Normal2"/>
        <w:rPr>
          <w:rFonts w:ascii="Times New Roman" w:hAnsi="Times New Roman" w:cs="Times New Roman"/>
        </w:rPr>
      </w:pPr>
      <w:r w:rsidRPr="00B071FD">
        <w:rPr>
          <w:rFonts w:ascii="Times New Roman" w:eastAsia="Times New Roman" w:hAnsi="Times New Roman" w:cs="Times New Roman"/>
          <w:b/>
        </w:rPr>
        <w:t>5.</w:t>
      </w:r>
      <w:r w:rsidR="003246AB" w:rsidRPr="00B071FD">
        <w:rPr>
          <w:rFonts w:ascii="Times New Roman" w:eastAsia="Times New Roman" w:hAnsi="Times New Roman" w:cs="Times New Roman"/>
          <w:b/>
        </w:rPr>
        <w:t xml:space="preserve"> Safety Contract Examples</w:t>
      </w:r>
    </w:p>
    <w:p w:rsidR="003246AB" w:rsidRPr="00B071FD" w:rsidRDefault="003246AB" w:rsidP="003246AB">
      <w:pPr>
        <w:pStyle w:val="ListParagraph"/>
        <w:numPr>
          <w:ilvl w:val="0"/>
          <w:numId w:val="37"/>
        </w:numPr>
        <w:rPr>
          <w:sz w:val="22"/>
          <w:szCs w:val="22"/>
        </w:rPr>
      </w:pPr>
      <w:r w:rsidRPr="00B071FD">
        <w:rPr>
          <w:sz w:val="22"/>
          <w:szCs w:val="22"/>
        </w:rPr>
        <w:t xml:space="preserve">Flinn Scientific’s Student Safety Contract </w:t>
      </w:r>
      <w:hyperlink r:id="rId92">
        <w:r w:rsidRPr="00B071FD">
          <w:rPr>
            <w:rStyle w:val="Hyperlink"/>
            <w:sz w:val="22"/>
            <w:szCs w:val="22"/>
          </w:rPr>
          <w:t>www.flinnsci.com/Documents/miscPDFs/Safety_Contract.pdf</w:t>
        </w:r>
      </w:hyperlink>
    </w:p>
    <w:p w:rsidR="003246AB" w:rsidRPr="00B071FD" w:rsidRDefault="003246AB" w:rsidP="003246AB">
      <w:pPr>
        <w:pStyle w:val="ListParagraph"/>
        <w:numPr>
          <w:ilvl w:val="0"/>
          <w:numId w:val="37"/>
        </w:numPr>
        <w:rPr>
          <w:sz w:val="22"/>
          <w:szCs w:val="22"/>
        </w:rPr>
      </w:pPr>
      <w:r w:rsidRPr="00B071FD">
        <w:rPr>
          <w:sz w:val="22"/>
          <w:szCs w:val="22"/>
        </w:rPr>
        <w:t>American Chemical Society, Student Laboratory Code of Conduct for Secondary Science,</w:t>
      </w:r>
      <w:hyperlink r:id="rId93" w:history="1">
        <w:r w:rsidRPr="00B071FD">
          <w:rPr>
            <w:rStyle w:val="Hyperlink"/>
            <w:sz w:val="22"/>
            <w:szCs w:val="22"/>
          </w:rPr>
          <w:t>http://www.acs.org/content/acs/en/about/governance/committees/chemicalsafety/chemical-safety-in-the-classroom.html</w:t>
        </w:r>
      </w:hyperlink>
      <w:r w:rsidRPr="00B071FD">
        <w:rPr>
          <w:sz w:val="22"/>
          <w:szCs w:val="22"/>
        </w:rPr>
        <w:t xml:space="preserve"> </w:t>
      </w:r>
      <w:hyperlink r:id="rId94"/>
    </w:p>
    <w:p w:rsidR="003246AB" w:rsidRPr="00B071FD" w:rsidRDefault="00A327EA" w:rsidP="003246AB">
      <w:pPr>
        <w:pStyle w:val="Normal2"/>
        <w:rPr>
          <w:rFonts w:ascii="Times New Roman" w:hAnsi="Times New Roman" w:cs="Times New Roman"/>
        </w:rPr>
      </w:pPr>
      <w:hyperlink r:id="rId95"/>
    </w:p>
    <w:p w:rsidR="003246AB" w:rsidRPr="00B071FD" w:rsidRDefault="000E4DA3" w:rsidP="003246AB">
      <w:pPr>
        <w:pStyle w:val="Normal2"/>
        <w:rPr>
          <w:rFonts w:ascii="Times New Roman" w:hAnsi="Times New Roman" w:cs="Times New Roman"/>
        </w:rPr>
      </w:pPr>
      <w:r w:rsidRPr="00B071FD">
        <w:rPr>
          <w:rFonts w:ascii="Times New Roman" w:eastAsia="Times New Roman" w:hAnsi="Times New Roman" w:cs="Times New Roman"/>
          <w:b/>
        </w:rPr>
        <w:t>6.</w:t>
      </w:r>
      <w:r w:rsidR="003246AB" w:rsidRPr="00B071FD">
        <w:rPr>
          <w:rFonts w:ascii="Times New Roman" w:eastAsia="Times New Roman" w:hAnsi="Times New Roman" w:cs="Times New Roman"/>
          <w:b/>
        </w:rPr>
        <w:t xml:space="preserve"> Safe Handling of Chemicals</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Massachusetts Department of Environmental Protection (DEP), </w:t>
      </w:r>
      <w:r w:rsidRPr="00B071FD">
        <w:rPr>
          <w:rFonts w:ascii="Times New Roman" w:eastAsia="Times New Roman" w:hAnsi="Times New Roman" w:cs="Times New Roman"/>
          <w:i/>
        </w:rPr>
        <w:t>Massachusetts School Chemical Management Program Manual</w:t>
      </w:r>
      <w:r w:rsidRPr="00B071FD">
        <w:rPr>
          <w:rFonts w:ascii="Times New Roman" w:eastAsia="Times New Roman" w:hAnsi="Times New Roman" w:cs="Times New Roman"/>
        </w:rPr>
        <w:t xml:space="preserve">, </w:t>
      </w:r>
      <w:hyperlink r:id="rId96">
        <w:r w:rsidRPr="00B071FD">
          <w:rPr>
            <w:rFonts w:ascii="Times New Roman" w:hAnsi="Times New Roman" w:cs="Times New Roman"/>
            <w:color w:val="1155CC"/>
            <w:u w:val="single"/>
          </w:rPr>
          <w:t>http://www.mass.gov/eea/docs/dep/service/schlchem.pdf</w:t>
        </w:r>
      </w:hyperlink>
      <w:hyperlink r:id="rId97"/>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hAnsi="Times New Roman" w:cs="Times New Roman"/>
        </w:rPr>
        <w:t xml:space="preserve">U.S. Consumer Safety Product Commission DEPARTMENT OF HEALTH AND HUMAN SERVICES Centers for Disease Control and Prevention National Institute for Occupational Safety and Health, </w:t>
      </w:r>
      <w:hyperlink r:id="rId98"/>
      <w:r w:rsidRPr="00B071FD">
        <w:rPr>
          <w:rFonts w:ascii="Times New Roman" w:hAnsi="Times New Roman" w:cs="Times New Roman"/>
          <w:i/>
        </w:rPr>
        <w:t>School Chemistry Laboratory Safety Guide,</w:t>
      </w:r>
      <w:r w:rsidRPr="00B071FD">
        <w:rPr>
          <w:rFonts w:ascii="Times New Roman" w:hAnsi="Times New Roman" w:cs="Times New Roman"/>
        </w:rPr>
        <w:t xml:space="preserve"> </w:t>
      </w:r>
      <w:hyperlink r:id="rId99" w:history="1">
        <w:r w:rsidRPr="00B071FD">
          <w:rPr>
            <w:rStyle w:val="Hyperlink"/>
            <w:rFonts w:ascii="Times New Roman" w:eastAsia="Times New Roman" w:hAnsi="Times New Roman" w:cs="Times New Roman"/>
          </w:rPr>
          <w:t>http://www.cdc.gov/niosh/docs/2007-107/pdfs/2007-107.pdf</w:t>
        </w:r>
      </w:hyperlink>
      <w:r w:rsidRPr="00B071FD">
        <w:rPr>
          <w:rFonts w:ascii="Times New Roman" w:eastAsia="Times New Roman" w:hAnsi="Times New Roman" w:cs="Times New Roman"/>
        </w:rPr>
        <w:t xml:space="preserve"> </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hAnsi="Times New Roman" w:cs="Times New Roman"/>
          <w:color w:val="auto"/>
        </w:rPr>
        <w:t xml:space="preserve">American Chemical Society, </w:t>
      </w:r>
      <w:r w:rsidRPr="00B071FD">
        <w:rPr>
          <w:rFonts w:ascii="Times New Roman" w:hAnsi="Times New Roman" w:cs="Times New Roman"/>
          <w:i/>
          <w:color w:val="auto"/>
        </w:rPr>
        <w:t>Chemical Safety in the Classroom,</w:t>
      </w:r>
      <w:r w:rsidRPr="00B071FD">
        <w:rPr>
          <w:rFonts w:ascii="Times New Roman" w:eastAsia="Times New Roman" w:hAnsi="Times New Roman" w:cs="Times New Roman"/>
          <w:i/>
        </w:rPr>
        <w:t xml:space="preserve"> </w:t>
      </w:r>
      <w:hyperlink r:id="rId100" w:history="1">
        <w:r w:rsidRPr="00B071FD">
          <w:rPr>
            <w:rStyle w:val="Hyperlink"/>
            <w:rFonts w:ascii="Times New Roman" w:hAnsi="Times New Roman" w:cs="Times New Roman"/>
          </w:rPr>
          <w:t>http://www.acs.org/content/acs/en/about/governance/committees/chemicalsafety/chemical-safety-in-the-classroom.html</w:t>
        </w:r>
      </w:hyperlink>
      <w:r w:rsidRPr="00B071FD">
        <w:rPr>
          <w:rFonts w:ascii="Times New Roman" w:hAnsi="Times New Roman" w:cs="Times New Roman"/>
        </w:rPr>
        <w:t xml:space="preserve"> </w:t>
      </w:r>
      <w:hyperlink r:id="rId101"/>
    </w:p>
    <w:p w:rsidR="003246AB" w:rsidRPr="00B071FD" w:rsidRDefault="00A327EA" w:rsidP="003246AB">
      <w:pPr>
        <w:pStyle w:val="Normal2"/>
        <w:ind w:left="360"/>
        <w:rPr>
          <w:rFonts w:ascii="Times New Roman" w:hAnsi="Times New Roman" w:cs="Times New Roman"/>
        </w:rPr>
      </w:pPr>
      <w:hyperlink r:id="rId102"/>
    </w:p>
    <w:p w:rsidR="003246AB" w:rsidRPr="00B071FD" w:rsidRDefault="003246AB" w:rsidP="003246AB">
      <w:pPr>
        <w:pStyle w:val="Normal2"/>
        <w:ind w:left="360"/>
        <w:rPr>
          <w:rFonts w:ascii="Times New Roman" w:hAnsi="Times New Roman" w:cs="Times New Roman"/>
        </w:rPr>
      </w:pPr>
      <w:r w:rsidRPr="00B071FD">
        <w:rPr>
          <w:rFonts w:ascii="Times New Roman" w:eastAsia="Times New Roman" w:hAnsi="Times New Roman" w:cs="Times New Roman"/>
        </w:rPr>
        <w:t>For more information on the dangers of mercury, see</w:t>
      </w:r>
      <w:r w:rsidRPr="00B071FD">
        <w:rPr>
          <w:rFonts w:ascii="Times New Roman" w:hAnsi="Times New Roman" w:cs="Times New Roman"/>
        </w:rPr>
        <w:t xml:space="preserve"> </w:t>
      </w:r>
      <w:r w:rsidRPr="00B071FD">
        <w:rPr>
          <w:rFonts w:ascii="Times New Roman" w:eastAsia="Times New Roman" w:hAnsi="Times New Roman" w:cs="Times New Roman"/>
        </w:rPr>
        <w:t xml:space="preserve">Massachusetts Department of Environmental Protection (DEP), </w:t>
      </w:r>
    </w:p>
    <w:p w:rsidR="003246AB" w:rsidRPr="00B071FD" w:rsidRDefault="00A327EA" w:rsidP="003246AB">
      <w:pPr>
        <w:pStyle w:val="Normal2"/>
        <w:ind w:firstLine="360"/>
        <w:rPr>
          <w:rFonts w:ascii="Times New Roman" w:hAnsi="Times New Roman" w:cs="Times New Roman"/>
        </w:rPr>
      </w:pPr>
      <w:hyperlink r:id="rId103" w:history="1">
        <w:r w:rsidR="003246AB" w:rsidRPr="00B071FD">
          <w:rPr>
            <w:rStyle w:val="Hyperlink"/>
            <w:rFonts w:ascii="Times New Roman" w:hAnsi="Times New Roman" w:cs="Times New Roman"/>
          </w:rPr>
          <w:t>http://www.mass.gov/eea/agencies/massdep/toxics/sources/mercury.html</w:t>
        </w:r>
      </w:hyperlink>
      <w:r w:rsidR="003246AB" w:rsidRPr="00B071FD">
        <w:rPr>
          <w:rFonts w:ascii="Times New Roman" w:hAnsi="Times New Roman" w:cs="Times New Roman"/>
        </w:rPr>
        <w:t xml:space="preserve"> </w:t>
      </w:r>
    </w:p>
    <w:p w:rsidR="003246AB" w:rsidRPr="00B071FD" w:rsidRDefault="00A327EA" w:rsidP="003246AB">
      <w:pPr>
        <w:pStyle w:val="Normal2"/>
        <w:rPr>
          <w:rFonts w:ascii="Times New Roman" w:hAnsi="Times New Roman" w:cs="Times New Roman"/>
        </w:rPr>
      </w:pPr>
      <w:hyperlink r:id="rId104" w:anchor="school"/>
      <w:hyperlink r:id="rId105"/>
    </w:p>
    <w:p w:rsidR="003246AB" w:rsidRPr="00B071FD" w:rsidRDefault="003246AB" w:rsidP="003246AB">
      <w:pPr>
        <w:pStyle w:val="SectionThirdLevel"/>
        <w:rPr>
          <w:rFonts w:eastAsia="Batang"/>
          <w:szCs w:val="22"/>
        </w:rPr>
      </w:pPr>
      <w:r w:rsidRPr="00B071FD">
        <w:rPr>
          <w:rFonts w:eastAsia="Batang"/>
          <w:szCs w:val="22"/>
        </w:rPr>
        <w:lastRenderedPageBreak/>
        <w:t>7</w:t>
      </w:r>
      <w:r w:rsidR="000E4DA3" w:rsidRPr="00B071FD">
        <w:rPr>
          <w:rFonts w:eastAsia="Batang"/>
          <w:szCs w:val="22"/>
        </w:rPr>
        <w:t>.</w:t>
      </w:r>
      <w:r w:rsidRPr="00B071FD">
        <w:rPr>
          <w:rFonts w:eastAsia="Batang"/>
          <w:szCs w:val="22"/>
        </w:rPr>
        <w:t xml:space="preserve"> Allergies</w:t>
      </w:r>
    </w:p>
    <w:p w:rsidR="003246AB" w:rsidRPr="00B071FD" w:rsidRDefault="003246AB" w:rsidP="003246AB">
      <w:pPr>
        <w:pStyle w:val="SectionMainText"/>
        <w:rPr>
          <w:rFonts w:eastAsia="Batang"/>
          <w:szCs w:val="22"/>
        </w:rPr>
      </w:pPr>
      <w:r w:rsidRPr="00B071FD">
        <w:rPr>
          <w:rFonts w:eastAsia="Batang"/>
          <w:szCs w:val="22"/>
        </w:rPr>
        <w:t>Teachers should be aware that students may be allergic to latex, a material commonly found in balloons and laboratory gloves.  For information on latex allergies, check the following websites:</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The American Academy of Family Physicians, </w:t>
      </w:r>
      <w:hyperlink r:id="rId106">
        <w:r w:rsidRPr="00B071FD">
          <w:rPr>
            <w:rFonts w:ascii="Times New Roman" w:eastAsia="Times New Roman" w:hAnsi="Times New Roman" w:cs="Times New Roman"/>
            <w:color w:val="0000FF"/>
            <w:u w:val="single"/>
          </w:rPr>
          <w:t>http://www.aafp.org/afp/980101ap/reddy.html</w:t>
        </w:r>
      </w:hyperlink>
      <w:r w:rsidRPr="00B071FD">
        <w:rPr>
          <w:rFonts w:ascii="Times New Roman" w:eastAsia="Times New Roman" w:hAnsi="Times New Roman" w:cs="Times New Roman"/>
        </w:rPr>
        <w:t xml:space="preserve"> </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The Health and Safety Executive site, </w:t>
      </w:r>
      <w:hyperlink r:id="rId107">
        <w:r w:rsidRPr="00B071FD">
          <w:rPr>
            <w:rFonts w:ascii="Times New Roman" w:hAnsi="Times New Roman" w:cs="Times New Roman"/>
            <w:color w:val="1155CC"/>
            <w:u w:val="single"/>
          </w:rPr>
          <w:t>http://www.hse.gov.uk/</w:t>
        </w:r>
      </w:hyperlink>
      <w:r w:rsidRPr="00B071FD">
        <w:rPr>
          <w:rFonts w:ascii="Times New Roman" w:hAnsi="Times New Roman" w:cs="Times New Roman"/>
        </w:rPr>
        <w:t xml:space="preserve"> </w:t>
      </w:r>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American Latex Allergy Association, </w:t>
      </w:r>
      <w:hyperlink r:id="rId108">
        <w:r w:rsidRPr="00B071FD">
          <w:rPr>
            <w:rFonts w:ascii="Times New Roman" w:hAnsi="Times New Roman" w:cs="Times New Roman"/>
            <w:color w:val="1155CC"/>
            <w:u w:val="single"/>
          </w:rPr>
          <w:t>http://latexallergyresources.org/articles/js-online-article-balloons-busted</w:t>
        </w:r>
      </w:hyperlink>
    </w:p>
    <w:p w:rsidR="003246AB" w:rsidRPr="00B071FD" w:rsidRDefault="003246AB" w:rsidP="003246AB">
      <w:pPr>
        <w:pStyle w:val="Normal2"/>
        <w:numPr>
          <w:ilvl w:val="0"/>
          <w:numId w:val="22"/>
        </w:numPr>
        <w:spacing w:line="240" w:lineRule="auto"/>
        <w:ind w:hanging="360"/>
        <w:rPr>
          <w:rFonts w:ascii="Times New Roman" w:hAnsi="Times New Roman" w:cs="Times New Roman"/>
        </w:rPr>
      </w:pPr>
      <w:r w:rsidRPr="00B071FD">
        <w:rPr>
          <w:rFonts w:ascii="Times New Roman" w:eastAsia="Times New Roman" w:hAnsi="Times New Roman" w:cs="Times New Roman"/>
        </w:rPr>
        <w:t xml:space="preserve">The Balloon Council’s website, </w:t>
      </w:r>
      <w:hyperlink r:id="rId109">
        <w:r w:rsidRPr="00B071FD">
          <w:rPr>
            <w:rFonts w:ascii="Times New Roman" w:eastAsia="Times New Roman" w:hAnsi="Times New Roman" w:cs="Times New Roman"/>
            <w:color w:val="0000FF"/>
            <w:u w:val="single"/>
          </w:rPr>
          <w:t>http://www.balloonhq.com/BalloonCouncil/facts.html</w:t>
        </w:r>
      </w:hyperlink>
      <w:hyperlink r:id="rId110"/>
    </w:p>
    <w:p w:rsidR="003246AB" w:rsidRPr="00B071FD" w:rsidRDefault="003246AB" w:rsidP="003246AB">
      <w:pPr>
        <w:pStyle w:val="Normal2"/>
        <w:rPr>
          <w:rFonts w:ascii="Times New Roman" w:hAnsi="Times New Roman" w:cs="Times New Roman"/>
        </w:rPr>
      </w:pPr>
    </w:p>
    <w:p w:rsidR="003246AB" w:rsidRPr="00B071FD" w:rsidRDefault="003246AB" w:rsidP="003246AB">
      <w:pPr>
        <w:pStyle w:val="SectionBulletText"/>
        <w:keepNext/>
        <w:numPr>
          <w:ilvl w:val="0"/>
          <w:numId w:val="0"/>
        </w:numPr>
        <w:rPr>
          <w:rFonts w:eastAsia="Batang"/>
          <w:b/>
          <w:color w:val="auto"/>
          <w:szCs w:val="22"/>
        </w:rPr>
      </w:pPr>
      <w:r w:rsidRPr="00B071FD">
        <w:rPr>
          <w:rFonts w:eastAsia="Batang"/>
          <w:b/>
          <w:color w:val="auto"/>
          <w:szCs w:val="22"/>
        </w:rPr>
        <w:t>8</w:t>
      </w:r>
      <w:r w:rsidR="000E4DA3" w:rsidRPr="00B071FD">
        <w:rPr>
          <w:rFonts w:eastAsia="Batang"/>
          <w:b/>
          <w:color w:val="auto"/>
          <w:szCs w:val="22"/>
        </w:rPr>
        <w:t>.</w:t>
      </w:r>
      <w:r w:rsidRPr="00B071FD">
        <w:rPr>
          <w:rFonts w:eastAsia="Batang"/>
          <w:b/>
          <w:color w:val="auto"/>
          <w:szCs w:val="22"/>
        </w:rPr>
        <w:t xml:space="preserve"> Choking Hazards </w:t>
      </w:r>
    </w:p>
    <w:p w:rsidR="003246AB" w:rsidRPr="00B071FD" w:rsidRDefault="003246AB" w:rsidP="003246AB">
      <w:pPr>
        <w:pStyle w:val="SectionBulletText"/>
        <w:keepNext/>
        <w:numPr>
          <w:ilvl w:val="0"/>
          <w:numId w:val="0"/>
        </w:numPr>
        <w:rPr>
          <w:rFonts w:eastAsia="Batang"/>
          <w:color w:val="auto"/>
          <w:szCs w:val="22"/>
        </w:rPr>
      </w:pPr>
      <w:r w:rsidRPr="00B071FD">
        <w:rPr>
          <w:rFonts w:eastAsia="Batang"/>
          <w:color w:val="auto"/>
          <w:szCs w:val="22"/>
        </w:rPr>
        <w:t>Some materials commonly used in science labs and lessons (for example, latex balloons) may pose choking hazards for small chi</w:t>
      </w:r>
      <w:r w:rsidR="00B071FD">
        <w:rPr>
          <w:rFonts w:eastAsia="Batang"/>
          <w:color w:val="auto"/>
          <w:szCs w:val="22"/>
        </w:rPr>
        <w:t xml:space="preserve">ldren. </w:t>
      </w:r>
      <w:r w:rsidRPr="00B071FD">
        <w:rPr>
          <w:rFonts w:eastAsia="Batang"/>
          <w:color w:val="auto"/>
          <w:szCs w:val="22"/>
        </w:rPr>
        <w:t xml:space="preserve">Teachers should be aware of the risks posed by these materials and take necessary precautions to prevent choking. See the website below for additional information: </w:t>
      </w:r>
    </w:p>
    <w:p w:rsidR="003246AB" w:rsidRPr="00B071FD" w:rsidRDefault="003246AB" w:rsidP="003246AB">
      <w:pPr>
        <w:pStyle w:val="SectionBulletText"/>
        <w:rPr>
          <w:rFonts w:eastAsia="Batang"/>
          <w:szCs w:val="22"/>
        </w:rPr>
      </w:pPr>
      <w:r w:rsidRPr="00B071FD">
        <w:rPr>
          <w:rFonts w:eastAsia="Batang"/>
          <w:szCs w:val="22"/>
        </w:rPr>
        <w:t>HealthyChildren.org</w:t>
      </w:r>
    </w:p>
    <w:p w:rsidR="003246AB" w:rsidRPr="00B071FD" w:rsidRDefault="00A327EA" w:rsidP="003246AB">
      <w:pPr>
        <w:pStyle w:val="SectionBulletText"/>
        <w:numPr>
          <w:ilvl w:val="0"/>
          <w:numId w:val="0"/>
        </w:numPr>
        <w:ind w:left="720"/>
        <w:rPr>
          <w:rFonts w:eastAsia="Batang"/>
          <w:szCs w:val="22"/>
        </w:rPr>
      </w:pPr>
      <w:hyperlink r:id="rId111" w:history="1">
        <w:r w:rsidR="003246AB" w:rsidRPr="00B071FD">
          <w:rPr>
            <w:rStyle w:val="Hyperlink"/>
            <w:rFonts w:eastAsia="Batang"/>
            <w:szCs w:val="22"/>
          </w:rPr>
          <w:t>https://www.healthychildren.org/English/health-issues/injuries-emergencies/Pages/Choking-Prevention.aspx</w:t>
        </w:r>
      </w:hyperlink>
    </w:p>
    <w:p w:rsidR="003246AB" w:rsidRPr="00B071FD" w:rsidRDefault="003246AB" w:rsidP="003246AB">
      <w:pPr>
        <w:pStyle w:val="SectionBulletText"/>
        <w:numPr>
          <w:ilvl w:val="0"/>
          <w:numId w:val="0"/>
        </w:numPr>
        <w:rPr>
          <w:rFonts w:eastAsia="Batang"/>
          <w:szCs w:val="22"/>
        </w:rPr>
      </w:pPr>
    </w:p>
    <w:p w:rsidR="003246AB" w:rsidRPr="00B071FD" w:rsidRDefault="003246AB" w:rsidP="003246AB">
      <w:pPr>
        <w:pStyle w:val="SectionBulletText"/>
        <w:numPr>
          <w:ilvl w:val="0"/>
          <w:numId w:val="0"/>
        </w:numPr>
        <w:rPr>
          <w:rFonts w:eastAsia="Batang"/>
          <w:b/>
          <w:color w:val="auto"/>
          <w:szCs w:val="22"/>
        </w:rPr>
      </w:pPr>
      <w:r w:rsidRPr="00B071FD">
        <w:rPr>
          <w:rFonts w:eastAsia="Batang"/>
          <w:b/>
          <w:color w:val="auto"/>
          <w:szCs w:val="22"/>
        </w:rPr>
        <w:t>9</w:t>
      </w:r>
      <w:r w:rsidR="000E4DA3" w:rsidRPr="00B071FD">
        <w:rPr>
          <w:rFonts w:eastAsia="Batang"/>
          <w:b/>
          <w:color w:val="auto"/>
          <w:szCs w:val="22"/>
        </w:rPr>
        <w:t>.</w:t>
      </w:r>
      <w:r w:rsidRPr="00B071FD">
        <w:rPr>
          <w:rFonts w:eastAsia="Batang"/>
          <w:b/>
          <w:color w:val="auto"/>
          <w:szCs w:val="22"/>
        </w:rPr>
        <w:t xml:space="preserve"> Electricity </w:t>
      </w:r>
    </w:p>
    <w:p w:rsidR="003246AB" w:rsidRDefault="003246AB" w:rsidP="003246AB">
      <w:pPr>
        <w:pStyle w:val="SectionBulletText"/>
        <w:numPr>
          <w:ilvl w:val="0"/>
          <w:numId w:val="0"/>
        </w:numPr>
        <w:rPr>
          <w:rFonts w:eastAsia="Batang"/>
          <w:color w:val="auto"/>
          <w:szCs w:val="22"/>
        </w:rPr>
      </w:pPr>
      <w:r w:rsidRPr="00B071FD">
        <w:rPr>
          <w:rFonts w:eastAsia="Batang"/>
          <w:color w:val="auto"/>
          <w:szCs w:val="22"/>
        </w:rPr>
        <w:t xml:space="preserve">When electricity is used in experiments, students must be warned of risk of shock, even when voltage is low. </w:t>
      </w:r>
    </w:p>
    <w:p w:rsidR="00B071FD" w:rsidRPr="00B071FD" w:rsidRDefault="00B071FD" w:rsidP="003246AB">
      <w:pPr>
        <w:pStyle w:val="SectionBulletText"/>
        <w:numPr>
          <w:ilvl w:val="0"/>
          <w:numId w:val="0"/>
        </w:numPr>
        <w:rPr>
          <w:rFonts w:eastAsia="Batang"/>
          <w:color w:val="auto"/>
          <w:szCs w:val="22"/>
        </w:rPr>
      </w:pPr>
    </w:p>
    <w:p w:rsidR="003246AB" w:rsidRDefault="003246AB" w:rsidP="00B071FD">
      <w:pPr>
        <w:pStyle w:val="SectionBulletText"/>
        <w:numPr>
          <w:ilvl w:val="0"/>
          <w:numId w:val="0"/>
        </w:numPr>
        <w:rPr>
          <w:rFonts w:eastAsia="Batang"/>
          <w:color w:val="auto"/>
          <w:szCs w:val="22"/>
        </w:rPr>
      </w:pPr>
      <w:r w:rsidRPr="00B071FD">
        <w:rPr>
          <w:rFonts w:eastAsia="Batang"/>
          <w:b/>
          <w:color w:val="auto"/>
          <w:szCs w:val="22"/>
        </w:rPr>
        <w:t>Electrostatic Generators</w:t>
      </w:r>
      <w:r w:rsidRPr="00B071FD">
        <w:rPr>
          <w:rFonts w:eastAsia="Batang"/>
          <w:color w:val="auto"/>
          <w:szCs w:val="22"/>
        </w:rPr>
        <w:t>. Electrostatic generators used in demonstrations of static electricity produce high voltages (about 105 volts) with very low currents. The danger of these generators depends on their size and capacity to produce enough current to be dangerous. In many cases the shock from such devices is very quick and not harmful. The startling effect, however, can be detrimental to persons with heart conditions.</w:t>
      </w:r>
    </w:p>
    <w:p w:rsidR="00B071FD" w:rsidRPr="00B071FD" w:rsidRDefault="00B071FD" w:rsidP="00B071FD">
      <w:pPr>
        <w:pStyle w:val="SectionBulletText"/>
        <w:numPr>
          <w:ilvl w:val="0"/>
          <w:numId w:val="0"/>
        </w:numPr>
        <w:rPr>
          <w:rFonts w:eastAsia="Batang"/>
          <w:color w:val="auto"/>
          <w:szCs w:val="22"/>
        </w:rPr>
      </w:pPr>
    </w:p>
    <w:p w:rsidR="003246AB" w:rsidRDefault="003246AB" w:rsidP="00B071FD">
      <w:pPr>
        <w:pStyle w:val="SectionBulletText"/>
        <w:numPr>
          <w:ilvl w:val="0"/>
          <w:numId w:val="0"/>
        </w:numPr>
        <w:rPr>
          <w:rFonts w:eastAsia="Batang"/>
          <w:color w:val="auto"/>
          <w:szCs w:val="22"/>
        </w:rPr>
      </w:pPr>
      <w:r w:rsidRPr="00B071FD">
        <w:rPr>
          <w:rFonts w:eastAsia="Batang"/>
          <w:color w:val="auto"/>
          <w:szCs w:val="22"/>
        </w:rPr>
        <w:t>In general, experiments that use human subjects to demonstrate the effect of electrical shock should not be attempted due to the large variation in physical and physiological factors. Leyden jars -- which can be charged with electrostatic generators -- are especially dangerous because of their capacity to store a charge for long periods of time. An accidental discharge through a person can be avoided by properly</w:t>
      </w:r>
      <w:r w:rsidR="00B071FD">
        <w:rPr>
          <w:rFonts w:eastAsia="Batang"/>
          <w:color w:val="auto"/>
          <w:szCs w:val="22"/>
        </w:rPr>
        <w:t xml:space="preserve"> shorting the devices after use.</w:t>
      </w:r>
    </w:p>
    <w:p w:rsidR="00B071FD" w:rsidRPr="00B071FD" w:rsidRDefault="00B071FD" w:rsidP="00B071FD">
      <w:pPr>
        <w:pStyle w:val="SectionBulletText"/>
        <w:numPr>
          <w:ilvl w:val="0"/>
          <w:numId w:val="0"/>
        </w:numPr>
        <w:rPr>
          <w:rFonts w:eastAsia="Batang"/>
          <w:color w:val="auto"/>
          <w:szCs w:val="22"/>
        </w:rPr>
      </w:pPr>
    </w:p>
    <w:p w:rsidR="003246AB" w:rsidRPr="00B071FD" w:rsidRDefault="003246AB" w:rsidP="003246AB">
      <w:pPr>
        <w:pStyle w:val="ListParagraph"/>
        <w:numPr>
          <w:ilvl w:val="0"/>
          <w:numId w:val="39"/>
        </w:numPr>
        <w:rPr>
          <w:sz w:val="22"/>
          <w:szCs w:val="22"/>
        </w:rPr>
      </w:pPr>
      <w:r w:rsidRPr="00B071FD">
        <w:rPr>
          <w:sz w:val="22"/>
          <w:szCs w:val="22"/>
        </w:rPr>
        <w:t xml:space="preserve">Nuffield Foundation ,Van de Graaff generator safety </w:t>
      </w:r>
      <w:hyperlink r:id="rId112" w:history="1">
        <w:r w:rsidRPr="00B071FD">
          <w:rPr>
            <w:rStyle w:val="Hyperlink"/>
            <w:sz w:val="22"/>
            <w:szCs w:val="22"/>
          </w:rPr>
          <w:t>http://www.nuffieldfoundation.org/practical-physics/van-de-graaff-generator-safety</w:t>
        </w:r>
      </w:hyperlink>
      <w:r w:rsidRPr="00B071FD">
        <w:rPr>
          <w:sz w:val="22"/>
          <w:szCs w:val="22"/>
        </w:rPr>
        <w:t xml:space="preserve"> </w:t>
      </w:r>
    </w:p>
    <w:p w:rsidR="003246AB" w:rsidRPr="00B071FD" w:rsidRDefault="003246AB" w:rsidP="003246AB">
      <w:pPr>
        <w:pStyle w:val="ListParagraph"/>
        <w:numPr>
          <w:ilvl w:val="0"/>
          <w:numId w:val="39"/>
        </w:numPr>
        <w:rPr>
          <w:sz w:val="22"/>
          <w:szCs w:val="22"/>
        </w:rPr>
      </w:pPr>
      <w:r w:rsidRPr="00B071FD">
        <w:rPr>
          <w:sz w:val="22"/>
          <w:szCs w:val="22"/>
        </w:rPr>
        <w:t xml:space="preserve">VandeGraaff) Electrostatic Machine Safety </w:t>
      </w:r>
      <w:hyperlink r:id="rId113" w:history="1">
        <w:r w:rsidRPr="00B071FD">
          <w:rPr>
            <w:rStyle w:val="Hyperlink"/>
            <w:sz w:val="22"/>
            <w:szCs w:val="22"/>
          </w:rPr>
          <w:t>http://amasci.com/emotor/safe.html</w:t>
        </w:r>
      </w:hyperlink>
    </w:p>
    <w:p w:rsidR="003246AB" w:rsidRPr="00B071FD" w:rsidRDefault="003246AB" w:rsidP="003246AB">
      <w:pPr>
        <w:pStyle w:val="ListParagraph"/>
        <w:numPr>
          <w:ilvl w:val="0"/>
          <w:numId w:val="39"/>
        </w:numPr>
        <w:rPr>
          <w:sz w:val="22"/>
          <w:szCs w:val="22"/>
        </w:rPr>
      </w:pPr>
      <w:r w:rsidRPr="00B071FD">
        <w:rPr>
          <w:sz w:val="22"/>
          <w:szCs w:val="22"/>
        </w:rPr>
        <w:t>Electrostatic and VandeGraaff Generators: Solving Humidity Problems</w:t>
      </w:r>
    </w:p>
    <w:p w:rsidR="003246AB" w:rsidRPr="00B071FD" w:rsidRDefault="00A327EA" w:rsidP="003246AB">
      <w:pPr>
        <w:pStyle w:val="ListParagraph"/>
        <w:ind w:left="1080"/>
        <w:rPr>
          <w:rFonts w:eastAsia="Batang"/>
          <w:sz w:val="22"/>
          <w:szCs w:val="22"/>
        </w:rPr>
      </w:pPr>
      <w:hyperlink r:id="rId114" w:history="1">
        <w:r w:rsidR="003246AB" w:rsidRPr="00B071FD">
          <w:rPr>
            <w:rStyle w:val="Hyperlink"/>
            <w:rFonts w:eastAsia="Batang"/>
            <w:sz w:val="22"/>
            <w:szCs w:val="22"/>
          </w:rPr>
          <w:t>http://amasci.com/emotor/humid.html</w:t>
        </w:r>
      </w:hyperlink>
      <w:r w:rsidR="003246AB" w:rsidRPr="00B071FD">
        <w:rPr>
          <w:rFonts w:eastAsia="Batang"/>
          <w:sz w:val="22"/>
          <w:szCs w:val="22"/>
        </w:rPr>
        <w:t xml:space="preserve"> </w:t>
      </w:r>
    </w:p>
    <w:p w:rsidR="003246AB" w:rsidRPr="00B071FD" w:rsidRDefault="003246AB" w:rsidP="003246AB">
      <w:pPr>
        <w:rPr>
          <w:rFonts w:eastAsia="Batang"/>
          <w:sz w:val="22"/>
          <w:szCs w:val="22"/>
        </w:rPr>
      </w:pPr>
    </w:p>
    <w:p w:rsidR="003246AB" w:rsidRPr="00B071FD" w:rsidRDefault="003246AB" w:rsidP="000E4DA3">
      <w:pPr>
        <w:pStyle w:val="SectionFirstLevel"/>
        <w:spacing w:after="0"/>
        <w:rPr>
          <w:rFonts w:ascii="Times New Roman" w:eastAsia="Batang" w:hAnsi="Times New Roman" w:cs="Times New Roman"/>
          <w:szCs w:val="22"/>
        </w:rPr>
      </w:pPr>
      <w:r w:rsidRPr="00B071FD">
        <w:rPr>
          <w:rFonts w:ascii="Times New Roman" w:eastAsia="Batang" w:hAnsi="Times New Roman" w:cs="Times New Roman"/>
          <w:szCs w:val="22"/>
        </w:rPr>
        <w:t>Sample Safety Guidelines</w:t>
      </w:r>
    </w:p>
    <w:p w:rsidR="003246AB" w:rsidRPr="00B071FD" w:rsidRDefault="003246AB" w:rsidP="003246AB">
      <w:pPr>
        <w:pStyle w:val="SectionMainText"/>
        <w:rPr>
          <w:rFonts w:eastAsia="Batang"/>
          <w:color w:val="auto"/>
          <w:szCs w:val="22"/>
        </w:rPr>
      </w:pPr>
      <w:r w:rsidRPr="00B071FD">
        <w:rPr>
          <w:rFonts w:eastAsia="Batang"/>
          <w:color w:val="auto"/>
          <w:szCs w:val="22"/>
        </w:rPr>
        <w:t xml:space="preserve">Science staff should actively work to set safety policies, expectations, and classroom practices for their school and district. Example safety guidelines for the science classroom are included on the following pages to facilitate staff discussion. This example is excerpted from </w:t>
      </w:r>
      <w:r w:rsidRPr="00B071FD">
        <w:rPr>
          <w:rFonts w:eastAsia="Batang"/>
          <w:i/>
          <w:iCs/>
          <w:color w:val="auto"/>
          <w:szCs w:val="22"/>
        </w:rPr>
        <w:t>Science and Safety: It’s Elementary</w:t>
      </w:r>
      <w:r w:rsidRPr="00B071FD">
        <w:rPr>
          <w:rFonts w:eastAsia="Batang"/>
          <w:color w:val="auto"/>
          <w:szCs w:val="22"/>
        </w:rPr>
        <w:t xml:space="preserve"> (Council of State Science Supervisors), found at </w:t>
      </w:r>
      <w:r w:rsidRPr="00B071FD">
        <w:rPr>
          <w:rFonts w:eastAsia="Batang"/>
          <w:color w:val="auto"/>
          <w:szCs w:val="22"/>
          <w:u w:val="single"/>
        </w:rPr>
        <w:t>http://www.csss-science.org/safety.shtml</w:t>
      </w:r>
      <w:r w:rsidRPr="00B071FD">
        <w:rPr>
          <w:rFonts w:eastAsia="Batang"/>
          <w:color w:val="auto"/>
          <w:szCs w:val="22"/>
        </w:rPr>
        <w:t>. This is not necessarily a definitive list, nor does this constitute a definitive safety policy. This excerpt is included as an example for discussion and illustration.</w:t>
      </w:r>
    </w:p>
    <w:p w:rsidR="003246AB" w:rsidRDefault="003246AB" w:rsidP="003246AB">
      <w:pPr>
        <w:pStyle w:val="SectionMainText"/>
        <w:rPr>
          <w:rFonts w:eastAsia="Batang"/>
          <w:color w:val="auto"/>
          <w:sz w:val="24"/>
          <w:szCs w:val="24"/>
        </w:rPr>
        <w:sectPr w:rsidR="003246AB">
          <w:footnotePr>
            <w:numFmt w:val="chicago"/>
          </w:footnotePr>
          <w:pgSz w:w="12240" w:h="15840" w:code="1"/>
          <w:pgMar w:top="1080" w:right="1800" w:bottom="1440" w:left="2160" w:header="720" w:footer="720" w:gutter="0"/>
          <w:paperSrc w:first="15" w:other="15"/>
          <w:cols w:space="720"/>
          <w:noEndnote/>
        </w:sectPr>
      </w:pPr>
    </w:p>
    <w:p w:rsidR="009B7C76" w:rsidRDefault="00FA531B">
      <w:pPr>
        <w:pStyle w:val="SectionMainText"/>
        <w:rPr>
          <w:rFonts w:eastAsia="Batang"/>
        </w:rPr>
      </w:pPr>
      <w:r>
        <w:rPr>
          <w:noProof/>
          <w:snapToGrid/>
          <w:sz w:val="20"/>
          <w:lang w:eastAsia="zh-CN" w:bidi="km-KH"/>
        </w:rPr>
        <w:lastRenderedPageBreak/>
        <w:drawing>
          <wp:anchor distT="0" distB="0" distL="114300" distR="114300" simplePos="0" relativeHeight="251658752" behindDoc="0" locked="0" layoutInCell="1" allowOverlap="1">
            <wp:simplePos x="0" y="0"/>
            <wp:positionH relativeFrom="column">
              <wp:posOffset>-775970</wp:posOffset>
            </wp:positionH>
            <wp:positionV relativeFrom="paragraph">
              <wp:posOffset>0</wp:posOffset>
            </wp:positionV>
            <wp:extent cx="6981825" cy="8758555"/>
            <wp:effectExtent l="19050" t="0" r="9525" b="0"/>
            <wp:wrapNone/>
            <wp:docPr id="194" name="Picture 194" descr="General Science Safety Checklist, from the Council of State Science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canned image of a  &quot;General Science Safety Checklist,&quot; from the Council of State Science Supervisors"/>
                    <pic:cNvPicPr>
                      <a:picLocks noChangeAspect="1" noChangeArrowheads="1"/>
                    </pic:cNvPicPr>
                  </pic:nvPicPr>
                  <pic:blipFill>
                    <a:blip r:embed="rId115">
                      <a:lum contrast="30000"/>
                      <a:extLst>
                        <a:ext uri="{28A0092B-C50C-407E-A947-70E740481C1C}">
                          <a14:useLocalDpi xmlns:a14="http://schemas.microsoft.com/office/drawing/2010/main" val="0"/>
                        </a:ext>
                      </a:extLst>
                    </a:blip>
                    <a:srcRect/>
                    <a:stretch>
                      <a:fillRect/>
                    </a:stretch>
                  </pic:blipFill>
                  <pic:spPr bwMode="auto">
                    <a:xfrm>
                      <a:off x="0" y="0"/>
                      <a:ext cx="6981825" cy="8758555"/>
                    </a:xfrm>
                    <a:prstGeom prst="rect">
                      <a:avLst/>
                    </a:prstGeom>
                    <a:noFill/>
                    <a:ln>
                      <a:noFill/>
                    </a:ln>
                  </pic:spPr>
                </pic:pic>
              </a:graphicData>
            </a:graphic>
          </wp:anchor>
        </w:drawing>
      </w:r>
      <w:r w:rsidR="007C677A">
        <w:rPr>
          <w:rFonts w:eastAsia="Batang"/>
          <w:noProof/>
          <w:snapToGrid/>
          <w:sz w:val="20"/>
        </w:rPr>
        <mc:AlternateContent>
          <mc:Choice Requires="wps">
            <w:drawing>
              <wp:anchor distT="0" distB="0" distL="114300" distR="114300" simplePos="0" relativeHeight="251654656" behindDoc="0" locked="0" layoutInCell="1" allowOverlap="0">
                <wp:simplePos x="0" y="0"/>
                <wp:positionH relativeFrom="page">
                  <wp:posOffset>1247775</wp:posOffset>
                </wp:positionH>
                <wp:positionV relativeFrom="page">
                  <wp:posOffset>438150</wp:posOffset>
                </wp:positionV>
                <wp:extent cx="5429250" cy="228600"/>
                <wp:effectExtent l="0" t="0" r="0" b="0"/>
                <wp:wrapNone/>
                <wp:docPr id="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8600"/>
                        </a:xfrm>
                        <a:prstGeom prst="rect">
                          <a:avLst/>
                        </a:prstGeom>
                        <a:noFill/>
                        <a:ln>
                          <a:noFill/>
                        </a:ln>
                        <a:effectLst/>
                        <a:extLst>
                          <a:ext uri="{909E8E84-426E-40dd-AFC4-6F175D3DCCD1}"/>
                          <a:ext uri="{91240B29-F687-4f45-9708-019B960494DF}"/>
                          <a:ext uri="{AF507438-7753-43e0-B8FC-AC1667EBCBE1}"/>
                        </a:extLst>
                      </wps:spPr>
                      <wps:txbx>
                        <w:txbxContent>
                          <w:p w:rsidR="005714A0" w:rsidRDefault="005714A0">
                            <w:pPr>
                              <w:jc w:val="center"/>
                              <w:rPr>
                                <w:b/>
                                <w:bCs/>
                              </w:rPr>
                            </w:pPr>
                            <w:r>
                              <w:rPr>
                                <w:b/>
                                <w:bCs/>
                              </w:rPr>
                              <w:t xml:space="preserve">Excerpt from </w:t>
                            </w:r>
                            <w:r>
                              <w:rPr>
                                <w:b/>
                                <w:bCs/>
                                <w:i/>
                                <w:iCs/>
                              </w:rPr>
                              <w:t>Science and Safety: It’s Elementary</w:t>
                            </w:r>
                            <w:r>
                              <w:rPr>
                                <w:b/>
                                <w:bCs/>
                              </w:rPr>
                              <w:t xml:space="preserve"> (Council of State Science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26" type="#_x0000_t202" style="position:absolute;margin-left:98.25pt;margin-top:34.5pt;width:427.5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" o:allowoverlap="f" filled="f" stroked="f">
                <v:textbox>
                  <w:txbxContent>
                    <w:p w:rsidR="005714A0" w:rsidRDefault="005714A0">
                      <w:pPr>
                        <w:jc w:val="center"/>
                        <w:rPr>
                          <w:b/>
                          <w:bCs/>
                        </w:rPr>
                      </w:pPr>
                      <w:r>
                        <w:rPr>
                          <w:b/>
                          <w:bCs/>
                        </w:rPr>
                        <w:t xml:space="preserve">Excerpt from </w:t>
                      </w:r>
                      <w:r>
                        <w:rPr>
                          <w:b/>
                          <w:bCs/>
                          <w:i/>
                          <w:iCs/>
                        </w:rPr>
                        <w:t>Science and Safety: It’s Elementary</w:t>
                      </w:r>
                      <w:r>
                        <w:rPr>
                          <w:b/>
                          <w:bCs/>
                        </w:rPr>
                        <w:t xml:space="preserve"> (Council of State Science Supervisors)</w:t>
                      </w:r>
                    </w:p>
                  </w:txbxContent>
                </v:textbox>
                <w10:wrap anchorx="page" anchory="page"/>
              </v:shape>
            </w:pict>
          </mc:Fallback>
        </mc:AlternateContent>
      </w:r>
    </w:p>
    <w:p w:rsidR="009B7C76" w:rsidRDefault="009B7C76">
      <w:pPr>
        <w:pStyle w:val="SectionMainText"/>
        <w:rPr>
          <w:rFonts w:eastAsia="Batang"/>
        </w:rPr>
        <w:sectPr w:rsidR="009B7C76" w:rsidSect="003246AB">
          <w:footnotePr>
            <w:numFmt w:val="chicago"/>
          </w:footnotePr>
          <w:type w:val="oddPage"/>
          <w:pgSz w:w="12240" w:h="15840" w:code="1"/>
          <w:pgMar w:top="1080" w:right="1800" w:bottom="1440" w:left="2160" w:header="720" w:footer="720" w:gutter="0"/>
          <w:paperSrc w:first="15" w:other="15"/>
          <w:cols w:space="720"/>
          <w:noEndnote/>
        </w:sectPr>
      </w:pPr>
    </w:p>
    <w:p w:rsidR="00BC52F6" w:rsidRDefault="00FA531B">
      <w:pPr>
        <w:pStyle w:val="SectionMainText"/>
        <w:rPr>
          <w:rFonts w:eastAsia="Batang"/>
        </w:rPr>
        <w:sectPr w:rsidR="00BC52F6">
          <w:footnotePr>
            <w:numFmt w:val="chicago"/>
          </w:footnotePr>
          <w:pgSz w:w="12240" w:h="15840" w:code="1"/>
          <w:pgMar w:top="1080" w:right="1800" w:bottom="1440" w:left="2160" w:header="720" w:footer="720" w:gutter="0"/>
          <w:paperSrc w:first="15" w:other="15"/>
          <w:cols w:space="720"/>
          <w:noEndnote/>
        </w:sectPr>
      </w:pPr>
      <w:r>
        <w:rPr>
          <w:noProof/>
          <w:snapToGrid/>
          <w:sz w:val="20"/>
          <w:lang w:eastAsia="zh-CN" w:bidi="km-KH"/>
        </w:rPr>
        <w:lastRenderedPageBreak/>
        <w:drawing>
          <wp:anchor distT="0" distB="0" distL="114300" distR="114300" simplePos="0" relativeHeight="251659776" behindDoc="0" locked="0" layoutInCell="1" allowOverlap="1">
            <wp:simplePos x="0" y="0"/>
            <wp:positionH relativeFrom="column">
              <wp:posOffset>-801370</wp:posOffset>
            </wp:positionH>
            <wp:positionV relativeFrom="paragraph">
              <wp:posOffset>31115</wp:posOffset>
            </wp:positionV>
            <wp:extent cx="7013575" cy="8706485"/>
            <wp:effectExtent l="19050" t="0" r="0" b="0"/>
            <wp:wrapNone/>
            <wp:docPr id="195" name="Picture 195" descr="Common Laboratory Operating Procedures,from the Council of State Science Super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canned image of a  &quot;Common Laboratory Operating Procedures,&quot; from the Council of State Science Supervisors"/>
                    <pic:cNvPicPr>
                      <a:picLocks noChangeAspect="1" noChangeArrowheads="1"/>
                    </pic:cNvPicPr>
                  </pic:nvPicPr>
                  <pic:blipFill>
                    <a:blip r:embed="rId116">
                      <a:lum contrast="30000"/>
                      <a:extLst>
                        <a:ext uri="{28A0092B-C50C-407E-A947-70E740481C1C}">
                          <a14:useLocalDpi xmlns:a14="http://schemas.microsoft.com/office/drawing/2010/main" val="0"/>
                        </a:ext>
                      </a:extLst>
                    </a:blip>
                    <a:srcRect/>
                    <a:stretch>
                      <a:fillRect/>
                    </a:stretch>
                  </pic:blipFill>
                  <pic:spPr bwMode="auto">
                    <a:xfrm>
                      <a:off x="0" y="0"/>
                      <a:ext cx="7013575" cy="8706485"/>
                    </a:xfrm>
                    <a:prstGeom prst="rect">
                      <a:avLst/>
                    </a:prstGeom>
                    <a:noFill/>
                    <a:ln>
                      <a:noFill/>
                    </a:ln>
                  </pic:spPr>
                </pic:pic>
              </a:graphicData>
            </a:graphic>
          </wp:anchor>
        </w:drawing>
      </w:r>
      <w:r w:rsidR="007C677A">
        <w:rPr>
          <w:rFonts w:eastAsia="Batang"/>
          <w:noProof/>
          <w:snapToGrid/>
          <w:sz w:val="20"/>
        </w:rPr>
        <mc:AlternateContent>
          <mc:Choice Requires="wps">
            <w:drawing>
              <wp:anchor distT="0" distB="0" distL="114300" distR="114300" simplePos="0" relativeHeight="251655680" behindDoc="0" locked="0" layoutInCell="1" allowOverlap="0">
                <wp:simplePos x="0" y="0"/>
                <wp:positionH relativeFrom="page">
                  <wp:posOffset>1076325</wp:posOffset>
                </wp:positionH>
                <wp:positionV relativeFrom="page">
                  <wp:posOffset>428625</wp:posOffset>
                </wp:positionV>
                <wp:extent cx="5429250" cy="228600"/>
                <wp:effectExtent l="0" t="0" r="0" b="0"/>
                <wp:wrapNone/>
                <wp:docPr id="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8600"/>
                        </a:xfrm>
                        <a:prstGeom prst="rect">
                          <a:avLst/>
                        </a:prstGeom>
                        <a:noFill/>
                        <a:ln>
                          <a:noFill/>
                        </a:ln>
                        <a:effectLst/>
                        <a:extLst>
                          <a:ext uri="{909E8E84-426E-40dd-AFC4-6F175D3DCCD1}"/>
                          <a:ext uri="{91240B29-F687-4f45-9708-019B960494DF}"/>
                          <a:ext uri="{AF507438-7753-43e0-B8FC-AC1667EBCBE1}"/>
                        </a:extLst>
                      </wps:spPr>
                      <wps:txbx>
                        <w:txbxContent>
                          <w:p w:rsidR="005714A0" w:rsidRDefault="005714A0">
                            <w:pPr>
                              <w:jc w:val="center"/>
                              <w:rPr>
                                <w:b/>
                                <w:bCs/>
                              </w:rPr>
                            </w:pPr>
                            <w:r>
                              <w:rPr>
                                <w:b/>
                                <w:bCs/>
                              </w:rPr>
                              <w:t xml:space="preserve">Excerpt from </w:t>
                            </w:r>
                            <w:r>
                              <w:rPr>
                                <w:b/>
                                <w:bCs/>
                                <w:i/>
                                <w:iCs/>
                              </w:rPr>
                              <w:t>Science and Safety: It’s Elementary</w:t>
                            </w:r>
                            <w:r>
                              <w:rPr>
                                <w:b/>
                                <w:bCs/>
                              </w:rPr>
                              <w:t xml:space="preserve"> (Council of State Science Supervisors)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7" type="#_x0000_t202" style="position:absolute;margin-left:84.75pt;margin-top:33.75pt;width:427.5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" o:allowoverlap="f" filled="f" stroked="f">
                <v:textbox>
                  <w:txbxContent>
                    <w:p w:rsidR="005714A0" w:rsidRDefault="005714A0">
                      <w:pPr>
                        <w:jc w:val="center"/>
                        <w:rPr>
                          <w:b/>
                          <w:bCs/>
                        </w:rPr>
                      </w:pPr>
                      <w:r>
                        <w:rPr>
                          <w:b/>
                          <w:bCs/>
                        </w:rPr>
                        <w:t xml:space="preserve">Excerpt from </w:t>
                      </w:r>
                      <w:r>
                        <w:rPr>
                          <w:b/>
                          <w:bCs/>
                          <w:i/>
                          <w:iCs/>
                        </w:rPr>
                        <w:t>Science and Safety: It’s Elementary</w:t>
                      </w:r>
                      <w:r>
                        <w:rPr>
                          <w:b/>
                          <w:bCs/>
                        </w:rPr>
                        <w:t xml:space="preserve"> (Council of State Science Supervisors)</w:t>
                      </w:r>
                    </w:p>
                  </w:txbxContent>
                </v:textbox>
                <w10:wrap anchorx="page" anchory="page"/>
              </v:shape>
            </w:pict>
          </mc:Fallback>
        </mc:AlternateContent>
      </w:r>
    </w:p>
    <w:p w:rsidR="009B7C76" w:rsidRDefault="009B7C76">
      <w:pPr>
        <w:pStyle w:val="SectionHeading"/>
      </w:pPr>
      <w:r>
        <w:lastRenderedPageBreak/>
        <w:t>Appe</w:t>
      </w:r>
      <w:r w:rsidR="00075C84">
        <w:t>ndix X</w:t>
      </w:r>
      <w:r w:rsidR="003867D0">
        <w:t>I</w:t>
      </w:r>
      <w:r w:rsidR="00075C84">
        <w:t>I</w:t>
      </w:r>
    </w:p>
    <w:p w:rsidR="009B7C76" w:rsidRDefault="009B7C76">
      <w:pPr>
        <w:pStyle w:val="SectionHeading"/>
        <w:rPr>
          <w:i w:val="0"/>
          <w:iCs/>
          <w:sz w:val="44"/>
        </w:rPr>
      </w:pPr>
      <w:r>
        <w:rPr>
          <w:sz w:val="44"/>
        </w:rPr>
        <w:t>Dissection and Dissection Alternatives in Science Courses: Policies and Resources for Massachusetts Public Schools</w:t>
      </w:r>
    </w:p>
    <w:p w:rsidR="009B7C76" w:rsidRDefault="009B7C76">
      <w:pPr>
        <w:pStyle w:val="SectionMainText"/>
      </w:pPr>
    </w:p>
    <w:p w:rsidR="003246AB" w:rsidRPr="00E5049D" w:rsidRDefault="003246AB" w:rsidP="003246AB">
      <w:pPr>
        <w:pStyle w:val="SectionFirstLevel"/>
        <w:spacing w:after="0"/>
        <w:rPr>
          <w:rFonts w:ascii="Times New Roman" w:hAnsi="Times New Roman" w:cs="Times New Roman"/>
        </w:rPr>
      </w:pPr>
      <w:r w:rsidRPr="00E5049D">
        <w:rPr>
          <w:rFonts w:ascii="Times New Roman" w:hAnsi="Times New Roman" w:cs="Times New Roman"/>
        </w:rPr>
        <w:t>Introduction</w:t>
      </w:r>
    </w:p>
    <w:p w:rsidR="003246AB" w:rsidRDefault="00EC7944" w:rsidP="003246AB">
      <w:pPr>
        <w:pStyle w:val="SectionMainText"/>
      </w:pPr>
      <w:r>
        <w:t xml:space="preserve">This Guidance Document, </w:t>
      </w:r>
      <w:r w:rsidR="003246AB">
        <w:t xml:space="preserve">approved by the Board of </w:t>
      </w:r>
      <w:r>
        <w:t xml:space="preserve">Elementary and Secondary </w:t>
      </w:r>
      <w:r w:rsidR="003246AB">
        <w:t>Education</w:t>
      </w:r>
      <w:r>
        <w:t xml:space="preserve"> (ESE), October 2005</w:t>
      </w:r>
      <w:r w:rsidR="003246AB">
        <w:t xml:space="preserve"> is designed to assist district and school personnel in implementing the Board’s policy regarding dissection and dissection alternatives in science courses. This document also provides a variety of alternative resources to actual dissection.</w:t>
      </w:r>
    </w:p>
    <w:p w:rsidR="003246AB" w:rsidRDefault="003246AB" w:rsidP="003246AB">
      <w:pPr>
        <w:pStyle w:val="SectionMainText"/>
      </w:pPr>
    </w:p>
    <w:p w:rsidR="003246AB" w:rsidRPr="00E5049D" w:rsidRDefault="003246AB" w:rsidP="003246AB">
      <w:pPr>
        <w:pStyle w:val="SectionFirstLevel"/>
        <w:spacing w:after="0"/>
        <w:rPr>
          <w:rFonts w:ascii="Times New Roman" w:hAnsi="Times New Roman" w:cs="Times New Roman"/>
        </w:rPr>
      </w:pPr>
      <w:r w:rsidRPr="00E5049D">
        <w:rPr>
          <w:rFonts w:ascii="Times New Roman" w:hAnsi="Times New Roman" w:cs="Times New Roman"/>
        </w:rPr>
        <w:t>State Policy</w:t>
      </w:r>
    </w:p>
    <w:p w:rsidR="003246AB" w:rsidRDefault="003246AB" w:rsidP="003246AB">
      <w:pPr>
        <w:pStyle w:val="SectionMainText"/>
      </w:pPr>
      <w:r>
        <w:t xml:space="preserve">The Board approved policy on dissection and dissection alternatives states: </w:t>
      </w:r>
    </w:p>
    <w:p w:rsidR="003246AB" w:rsidRDefault="003246AB" w:rsidP="003246AB">
      <w:pPr>
        <w:pStyle w:val="SectionMainText"/>
      </w:pPr>
    </w:p>
    <w:p w:rsidR="003246AB" w:rsidRPr="00EC7944" w:rsidRDefault="003246AB" w:rsidP="003246AB">
      <w:pPr>
        <w:pStyle w:val="SectionMainText"/>
        <w:ind w:left="720"/>
        <w:rPr>
          <w:bCs/>
        </w:rPr>
      </w:pPr>
      <w:r w:rsidRPr="00EC7944">
        <w:rPr>
          <w:bCs/>
        </w:rPr>
        <w:t>All public schools that offer dissection as a learning activity should, upon written request by a student’s parent or guardian, permit a student who chooses not to participate in dissection to demonstrate competency through an alternative method.</w:t>
      </w:r>
    </w:p>
    <w:p w:rsidR="003246AB" w:rsidRDefault="003246AB" w:rsidP="003246AB">
      <w:pPr>
        <w:pStyle w:val="SectionMainText"/>
        <w:ind w:left="720"/>
        <w:rPr>
          <w:b/>
          <w:bCs/>
        </w:rPr>
      </w:pPr>
    </w:p>
    <w:p w:rsidR="003246AB" w:rsidRDefault="003246AB" w:rsidP="003246AB">
      <w:pPr>
        <w:pStyle w:val="SectionMainText"/>
      </w:pPr>
      <w:r>
        <w:t>Biology teachers consider dissection to be an important educational tool. But dissection should be used with care. When animal dissection is considered, teachers should recognize that there are other experiences (e.g., computer programs) for students who choose not to participate in actual dissections.</w:t>
      </w:r>
    </w:p>
    <w:p w:rsidR="003246AB" w:rsidRDefault="003246AB" w:rsidP="003246AB">
      <w:pPr>
        <w:pStyle w:val="SectionMainText"/>
        <w:rPr>
          <w:highlight w:val="yellow"/>
        </w:rPr>
      </w:pPr>
    </w:p>
    <w:p w:rsidR="003246AB" w:rsidRDefault="003246AB" w:rsidP="003246AB">
      <w:pPr>
        <w:pStyle w:val="SectionMainText"/>
      </w:pPr>
      <w:r>
        <w:t xml:space="preserve">Further, as described in </w:t>
      </w:r>
      <w:r w:rsidR="00EC7944" w:rsidRPr="00B071FD">
        <w:rPr>
          <w:rFonts w:eastAsia="Batang"/>
          <w:szCs w:val="22"/>
        </w:rPr>
        <w:t xml:space="preserve">Mass. Gen. Laws c. </w:t>
      </w:r>
      <w:r w:rsidR="00EC7944">
        <w:rPr>
          <w:rFonts w:eastAsia="Batang"/>
          <w:szCs w:val="22"/>
        </w:rPr>
        <w:t>272</w:t>
      </w:r>
      <w:r w:rsidR="00EC7944" w:rsidRPr="00B071FD">
        <w:rPr>
          <w:rFonts w:eastAsia="Batang"/>
          <w:szCs w:val="22"/>
        </w:rPr>
        <w:t xml:space="preserve">, § </w:t>
      </w:r>
      <w:r>
        <w:t>80G, and in Appendix XI, dissection should be confined to the classroom: “Dissection of dead animals o</w:t>
      </w:r>
      <w:r w:rsidR="00EC7944">
        <w:t xml:space="preserve">r any portions thereof in… </w:t>
      </w:r>
      <w:r>
        <w:t>schools shall be confined to the classroom and to the presence of pupils engaged in the study to be promoted thereby and shall in no case be for the purpose of exhibition.” This law covers treatment of animals in school settings (not just dissection). Please refer to Appendix XI for further information concerning the treatment of animals and dissection in the classroom.</w:t>
      </w:r>
    </w:p>
    <w:p w:rsidR="003246AB" w:rsidRDefault="003246AB" w:rsidP="003246AB">
      <w:pPr>
        <w:pStyle w:val="SectionMainText"/>
      </w:pPr>
    </w:p>
    <w:p w:rsidR="003246AB" w:rsidRPr="00E5049D" w:rsidRDefault="003246AB" w:rsidP="003246AB">
      <w:pPr>
        <w:pStyle w:val="SectionFirstLevel"/>
        <w:spacing w:after="0"/>
        <w:rPr>
          <w:rFonts w:ascii="Times New Roman" w:hAnsi="Times New Roman" w:cs="Times New Roman"/>
        </w:rPr>
      </w:pPr>
      <w:r w:rsidRPr="00E5049D">
        <w:rPr>
          <w:rFonts w:ascii="Times New Roman" w:hAnsi="Times New Roman" w:cs="Times New Roman"/>
        </w:rPr>
        <w:t>Recommendations for School and Districts</w:t>
      </w:r>
    </w:p>
    <w:p w:rsidR="003246AB" w:rsidRDefault="00EC7944" w:rsidP="003246AB">
      <w:pPr>
        <w:pStyle w:val="SectionMainText"/>
        <w:rPr>
          <w:b/>
          <w:bCs/>
          <w:iCs/>
        </w:rPr>
      </w:pPr>
      <w:r>
        <w:rPr>
          <w:b/>
          <w:bCs/>
          <w:iCs/>
        </w:rPr>
        <w:t>1.</w:t>
      </w:r>
      <w:r w:rsidR="003246AB">
        <w:rPr>
          <w:b/>
          <w:bCs/>
          <w:iCs/>
        </w:rPr>
        <w:t xml:space="preserve"> Schools should be responsible about both the use of live animals and dissection of dead animals in the classroom.</w:t>
      </w:r>
    </w:p>
    <w:p w:rsidR="003246AB" w:rsidRDefault="003246AB" w:rsidP="003246AB">
      <w:pPr>
        <w:pStyle w:val="SectionMainText"/>
        <w:rPr>
          <w:iCs/>
        </w:rPr>
      </w:pPr>
    </w:p>
    <w:p w:rsidR="003246AB" w:rsidRDefault="003246AB" w:rsidP="003246AB">
      <w:pPr>
        <w:pStyle w:val="SectionMainText"/>
        <w:rPr>
          <w:color w:val="auto"/>
        </w:rPr>
      </w:pPr>
      <w:r>
        <w:t xml:space="preserve">Schools and school districts should ensure that animals are properly cared for and treated humanely, responsibly, and ethically. The National Science Teachers Association’s recommendations on how to include live animals and dissection of dead animals in the </w:t>
      </w:r>
      <w:r>
        <w:rPr>
          <w:color w:val="auto"/>
        </w:rPr>
        <w:t xml:space="preserve">classroom can be found at </w:t>
      </w:r>
      <w:hyperlink r:id="rId117">
        <w:r>
          <w:rPr>
            <w:color w:val="1155CC"/>
            <w:szCs w:val="22"/>
            <w:u w:val="single"/>
          </w:rPr>
          <w:t>http://www.nsta.org/about/positions/animals.aspx</w:t>
        </w:r>
      </w:hyperlink>
      <w:r>
        <w:rPr>
          <w:color w:val="auto"/>
        </w:rPr>
        <w:t>.</w:t>
      </w:r>
    </w:p>
    <w:p w:rsidR="003246AB" w:rsidRDefault="003246AB" w:rsidP="003246AB">
      <w:pPr>
        <w:pStyle w:val="SectionMainText"/>
      </w:pPr>
    </w:p>
    <w:p w:rsidR="003246AB" w:rsidRDefault="00EC7944" w:rsidP="003246AB">
      <w:pPr>
        <w:pStyle w:val="SectionMainText"/>
        <w:keepNext/>
        <w:rPr>
          <w:b/>
          <w:bCs/>
        </w:rPr>
      </w:pPr>
      <w:r>
        <w:rPr>
          <w:b/>
          <w:bCs/>
        </w:rPr>
        <w:t>2.</w:t>
      </w:r>
      <w:r w:rsidR="003246AB">
        <w:rPr>
          <w:b/>
          <w:bCs/>
        </w:rPr>
        <w:t xml:space="preserve"> Schools should develop clear policies on dissection and dissection alternative activities.</w:t>
      </w:r>
    </w:p>
    <w:p w:rsidR="003246AB" w:rsidRDefault="003246AB" w:rsidP="003246AB">
      <w:pPr>
        <w:pStyle w:val="SectionMainText"/>
        <w:keepNext/>
      </w:pPr>
    </w:p>
    <w:p w:rsidR="003246AB" w:rsidRDefault="003246AB" w:rsidP="003246AB">
      <w:pPr>
        <w:pStyle w:val="SectionMainText"/>
      </w:pPr>
      <w:r>
        <w:t>Schools and school districts should establish a written policy on courses that include animal dissection. The school policy should state that options are available for students who object to dissection activities and that, upon written request by a student’s parent or guardian, the school will permit a student who objects to dissection activities to demonstrate competency through an alternative method. The policy should specify the alternatives to dissection th</w:t>
      </w:r>
      <w:r w:rsidR="00EC7944">
        <w:t xml:space="preserve">at </w:t>
      </w:r>
      <w:r w:rsidR="00EC7944">
        <w:lastRenderedPageBreak/>
        <w:t>are available to the student</w:t>
      </w:r>
      <w:r>
        <w:t xml:space="preserve"> and explain how a student may participate in an alternative to dissection upon written request of the student’s parent or guardian.</w:t>
      </w:r>
    </w:p>
    <w:p w:rsidR="003246AB" w:rsidRDefault="003246AB" w:rsidP="003246AB">
      <w:pPr>
        <w:pStyle w:val="SectionMainText"/>
      </w:pPr>
    </w:p>
    <w:p w:rsidR="003246AB" w:rsidRDefault="00EC7944" w:rsidP="003246AB">
      <w:pPr>
        <w:pStyle w:val="SectionMainText"/>
      </w:pPr>
      <w:r>
        <w:t>The teacher, or other school authority,</w:t>
      </w:r>
      <w:r w:rsidR="003246AB">
        <w:t xml:space="preserve"> should specify in writing what is expected of the student participating in an alternative activity. Alternative activities should allow students to gain the same content knowledge as a dissection activity and should allow for a comparable investment of time and effort by the student. Students participating in the alternative project should be subject to the same course standards and examinations as other students in the course. </w:t>
      </w:r>
    </w:p>
    <w:p w:rsidR="003246AB" w:rsidRDefault="003246AB" w:rsidP="003246AB">
      <w:pPr>
        <w:pStyle w:val="SectionMainText"/>
      </w:pPr>
    </w:p>
    <w:p w:rsidR="003246AB" w:rsidRDefault="003246AB" w:rsidP="003246AB">
      <w:pPr>
        <w:pStyle w:val="SectionMainText"/>
      </w:pPr>
      <w:r>
        <w:t>The school’s policy on dissection and dissection alternatives should be included in the student handbook.  The school should also provide a copy of the policy at the beginning of the school year to all teachers of science courses that involve dissection. A sample school policy and sample form letter for parents/guardians are included at the end of this appendix.</w:t>
      </w:r>
    </w:p>
    <w:p w:rsidR="003246AB" w:rsidRDefault="003246AB" w:rsidP="003246AB">
      <w:pPr>
        <w:pStyle w:val="SectionMainText"/>
      </w:pPr>
    </w:p>
    <w:p w:rsidR="003246AB" w:rsidRDefault="00EC7944" w:rsidP="003246AB">
      <w:pPr>
        <w:pStyle w:val="SectionMainText"/>
        <w:rPr>
          <w:b/>
          <w:bCs/>
        </w:rPr>
      </w:pPr>
      <w:r>
        <w:rPr>
          <w:b/>
          <w:bCs/>
        </w:rPr>
        <w:t>3.</w:t>
      </w:r>
      <w:r w:rsidR="003246AB">
        <w:rPr>
          <w:b/>
          <w:bCs/>
        </w:rPr>
        <w:t xml:space="preserve"> Schools should include information about dissection in relevant course descriptions, and should clearly specify dissection alternatives in that information.</w:t>
      </w:r>
    </w:p>
    <w:p w:rsidR="003246AB" w:rsidRDefault="003246AB" w:rsidP="003246AB">
      <w:pPr>
        <w:pStyle w:val="SectionMainText"/>
      </w:pPr>
    </w:p>
    <w:p w:rsidR="003246AB" w:rsidRDefault="003246AB" w:rsidP="003246AB">
      <w:pPr>
        <w:pStyle w:val="SectionMainText"/>
      </w:pPr>
      <w:r>
        <w:t>When the school or school district publishes descriptions of the courses that it offers in the life sciences, the description for each course should specify whether dissection is part of the standard laboratory experience in that course. The course description should also state that alternatives to dissection are available for any student who objects to dissection and whose parent or guardian sends a written request to the school.</w:t>
      </w:r>
    </w:p>
    <w:p w:rsidR="003246AB" w:rsidRDefault="003246AB" w:rsidP="003246AB">
      <w:pPr>
        <w:pStyle w:val="SectionMainText"/>
        <w:rPr>
          <w:spacing w:val="-3"/>
          <w:highlight w:val="yellow"/>
        </w:rPr>
      </w:pPr>
    </w:p>
    <w:p w:rsidR="003246AB" w:rsidRPr="00E5049D" w:rsidRDefault="003246AB" w:rsidP="003246AB">
      <w:pPr>
        <w:pStyle w:val="SectionFirstLevel"/>
        <w:spacing w:after="0"/>
        <w:rPr>
          <w:rFonts w:ascii="Times New Roman" w:hAnsi="Times New Roman" w:cs="Times New Roman"/>
        </w:rPr>
      </w:pPr>
      <w:r w:rsidRPr="00E5049D">
        <w:rPr>
          <w:rFonts w:ascii="Times New Roman" w:hAnsi="Times New Roman" w:cs="Times New Roman"/>
        </w:rPr>
        <w:t xml:space="preserve"> Information and Resources</w:t>
      </w:r>
    </w:p>
    <w:p w:rsidR="003246AB" w:rsidRDefault="003246AB" w:rsidP="003246AB">
      <w:pPr>
        <w:pStyle w:val="SectionThirdLevel"/>
      </w:pPr>
      <w:r>
        <w:t>1. Guidance and position statements from various science organizations</w:t>
      </w:r>
    </w:p>
    <w:p w:rsidR="003246AB" w:rsidRDefault="003246AB" w:rsidP="003246AB">
      <w:pPr>
        <w:pStyle w:val="SectionMainText"/>
        <w:numPr>
          <w:ilvl w:val="0"/>
          <w:numId w:val="40"/>
        </w:numPr>
        <w:rPr>
          <w:color w:val="auto"/>
          <w:u w:val="single"/>
        </w:rPr>
      </w:pPr>
      <w:r w:rsidRPr="00EC7944">
        <w:rPr>
          <w:b/>
        </w:rPr>
        <w:t>National Science Teachers Association</w:t>
      </w:r>
      <w:r>
        <w:t xml:space="preserve">. </w:t>
      </w:r>
      <w:r>
        <w:rPr>
          <w:i/>
        </w:rPr>
        <w:t>Position Statement on Responsible Use of Live Animals and Dissection in the Science Classroom</w:t>
      </w:r>
      <w:r>
        <w:t xml:space="preserve">. 2005. </w:t>
      </w:r>
      <w:hyperlink r:id="rId118">
        <w:r>
          <w:rPr>
            <w:color w:val="1155CC"/>
            <w:szCs w:val="22"/>
            <w:u w:val="single"/>
          </w:rPr>
          <w:t>http://www.nsta.org/about/positions/animals.aspx</w:t>
        </w:r>
      </w:hyperlink>
      <w:r>
        <w:rPr>
          <w:color w:val="auto"/>
          <w:u w:val="single"/>
        </w:rPr>
        <w:t>.</w:t>
      </w:r>
    </w:p>
    <w:p w:rsidR="003246AB" w:rsidRPr="00101F05" w:rsidRDefault="003246AB" w:rsidP="003246AB">
      <w:pPr>
        <w:pStyle w:val="Normal2"/>
        <w:widowControl w:val="0"/>
        <w:numPr>
          <w:ilvl w:val="0"/>
          <w:numId w:val="40"/>
        </w:numPr>
        <w:rPr>
          <w:rFonts w:ascii="Times New Roman" w:hAnsi="Times New Roman" w:cs="Times New Roman"/>
        </w:rPr>
      </w:pPr>
      <w:r w:rsidRPr="00EC7944">
        <w:rPr>
          <w:rFonts w:ascii="Times New Roman" w:hAnsi="Times New Roman" w:cs="Times New Roman"/>
          <w:b/>
        </w:rPr>
        <w:t>Institute of Laboratory Animal Resources, Institute of Medicine, National Research Council, National Academy of Sciences, National Academy of Engineering</w:t>
      </w:r>
      <w:r w:rsidRPr="00101F05">
        <w:rPr>
          <w:rFonts w:ascii="Times New Roman" w:hAnsi="Times New Roman" w:cs="Times New Roman"/>
        </w:rPr>
        <w:t xml:space="preserve">. </w:t>
      </w:r>
      <w:r w:rsidRPr="00101F05">
        <w:rPr>
          <w:rFonts w:ascii="Times New Roman" w:hAnsi="Times New Roman" w:cs="Times New Roman"/>
          <w:i/>
          <w:szCs w:val="17"/>
        </w:rPr>
        <w:t>Principles and Guidelines for the Use of Animals in Precollege Education.</w:t>
      </w:r>
      <w:r w:rsidRPr="00101F05">
        <w:rPr>
          <w:rFonts w:ascii="Times New Roman" w:hAnsi="Times New Roman" w:cs="Times New Roman"/>
          <w:szCs w:val="17"/>
        </w:rPr>
        <w:t xml:space="preserve"> </w:t>
      </w:r>
      <w:r w:rsidRPr="00101F05">
        <w:rPr>
          <w:rFonts w:ascii="Times New Roman" w:hAnsi="Times New Roman" w:cs="Times New Roman"/>
        </w:rPr>
        <w:t xml:space="preserve">2006. </w:t>
      </w:r>
      <w:hyperlink r:id="rId119" w:history="1">
        <w:r w:rsidRPr="00101F05">
          <w:rPr>
            <w:rStyle w:val="Hyperlink"/>
            <w:rFonts w:ascii="Times New Roman" w:hAnsi="Times New Roman" w:cs="Times New Roman"/>
          </w:rPr>
          <w:t>https://www.nabt.org/websites/institution/File/Principles%20and%20Guidelines%20for%20the%20Use%20of%20Animals%20in%20Precollege%20Education.pdf</w:t>
        </w:r>
      </w:hyperlink>
      <w:r w:rsidRPr="00101F05">
        <w:rPr>
          <w:rFonts w:ascii="Times New Roman" w:hAnsi="Times New Roman" w:cs="Times New Roman"/>
        </w:rPr>
        <w:t xml:space="preserve">   </w:t>
      </w:r>
    </w:p>
    <w:p w:rsidR="003246AB" w:rsidRPr="00D72055" w:rsidRDefault="003246AB" w:rsidP="003246AB">
      <w:pPr>
        <w:pStyle w:val="SectionMainText"/>
        <w:numPr>
          <w:ilvl w:val="0"/>
          <w:numId w:val="40"/>
        </w:numPr>
      </w:pPr>
      <w:r w:rsidRPr="00EC7944">
        <w:rPr>
          <w:b/>
        </w:rPr>
        <w:t>National Association of Biology Teachers</w:t>
      </w:r>
      <w:r>
        <w:t xml:space="preserve">. </w:t>
      </w:r>
      <w:r>
        <w:rPr>
          <w:i/>
        </w:rPr>
        <w:t>Position Statement on the Use of Animals in Biology Education</w:t>
      </w:r>
      <w:r>
        <w:t xml:space="preserve">. 2003. </w:t>
      </w:r>
      <w:hyperlink r:id="rId120">
        <w:r w:rsidRPr="00D72055">
          <w:rPr>
            <w:color w:val="1155CC"/>
            <w:sz w:val="24"/>
            <w:szCs w:val="24"/>
            <w:u w:val="single"/>
          </w:rPr>
          <w:t>https://www.nabt.org/websites/institution/index.php?p=97</w:t>
        </w:r>
      </w:hyperlink>
    </w:p>
    <w:p w:rsidR="003246AB" w:rsidRDefault="003246AB" w:rsidP="003246AB">
      <w:pPr>
        <w:pStyle w:val="SectionMainText"/>
      </w:pPr>
    </w:p>
    <w:p w:rsidR="003246AB" w:rsidRDefault="003246AB" w:rsidP="003246AB">
      <w:pPr>
        <w:pStyle w:val="SectionThirdLevel"/>
        <w:keepNext/>
      </w:pPr>
      <w:r>
        <w:t xml:space="preserve">2. Resources on alternatives to dissection </w:t>
      </w:r>
    </w:p>
    <w:p w:rsidR="003246AB" w:rsidRPr="00D72055" w:rsidRDefault="003246AB" w:rsidP="003246AB">
      <w:pPr>
        <w:pStyle w:val="SectionMainText"/>
      </w:pPr>
      <w:r w:rsidRPr="00D72055">
        <w:t xml:space="preserve">A number of organizations will loan alternatives, such as </w:t>
      </w:r>
      <w:r w:rsidRPr="00D72055">
        <w:rPr>
          <w:rStyle w:val="Strong"/>
          <w:b w:val="0"/>
        </w:rPr>
        <w:t>CD-ROMs (virtual dissections), models, and videos</w:t>
      </w:r>
      <w:r w:rsidRPr="00D72055">
        <w:t xml:space="preserve"> to students and schools. The following organizations have free lending libraries and will help teachers find a suitable alternative to a dissection activity. (Note: Often</w:t>
      </w:r>
      <w:r w:rsidRPr="00D72055">
        <w:rPr>
          <w:rStyle w:val="Strong"/>
          <w:b w:val="0"/>
        </w:rPr>
        <w:t xml:space="preserve"> a security deposit is required</w:t>
      </w:r>
      <w:r w:rsidR="00220040">
        <w:rPr>
          <w:rStyle w:val="Strong"/>
          <w:b w:val="0"/>
        </w:rPr>
        <w:t>,</w:t>
      </w:r>
      <w:r w:rsidRPr="00D72055">
        <w:rPr>
          <w:rStyle w:val="Strong"/>
          <w:b w:val="0"/>
        </w:rPr>
        <w:t xml:space="preserve"> but no charges are incurred unless the items are not returned or are returned damaged. The borrower is responsible for return shipping.) A number of apps for mobile devices that provide for virtual dissection of a variety of organisms are also available (most require a purchase cost)</w:t>
      </w:r>
      <w:r w:rsidR="00220040">
        <w:rPr>
          <w:rStyle w:val="Strong"/>
          <w:b w:val="0"/>
        </w:rPr>
        <w:t>:</w:t>
      </w:r>
    </w:p>
    <w:p w:rsidR="003246AB" w:rsidRDefault="003246AB" w:rsidP="003246AB">
      <w:pPr>
        <w:pStyle w:val="SectionMainText"/>
        <w:keepNext/>
        <w:numPr>
          <w:ilvl w:val="0"/>
          <w:numId w:val="41"/>
        </w:numPr>
      </w:pPr>
      <w:r>
        <w:rPr>
          <w:rStyle w:val="Strong"/>
        </w:rPr>
        <w:t>The American Anti-Vivisection Society (AAVS)</w:t>
      </w:r>
      <w:r>
        <w:br/>
        <w:t>1-800-729-2287</w:t>
      </w:r>
    </w:p>
    <w:p w:rsidR="003246AB" w:rsidRDefault="00A327EA" w:rsidP="003246AB">
      <w:pPr>
        <w:pStyle w:val="SectionMainText"/>
        <w:ind w:left="720"/>
        <w:rPr>
          <w:color w:val="auto"/>
          <w:u w:val="single"/>
        </w:rPr>
      </w:pPr>
      <w:hyperlink r:id="rId121" w:history="1">
        <w:r w:rsidR="003246AB">
          <w:rPr>
            <w:color w:val="auto"/>
            <w:u w:val="single"/>
          </w:rPr>
          <w:t>www.animalearn.org</w:t>
        </w:r>
      </w:hyperlink>
    </w:p>
    <w:p w:rsidR="003246AB" w:rsidRDefault="003246AB" w:rsidP="003246AB">
      <w:pPr>
        <w:pStyle w:val="SectionMainText"/>
        <w:numPr>
          <w:ilvl w:val="0"/>
          <w:numId w:val="41"/>
        </w:numPr>
      </w:pPr>
      <w:r>
        <w:rPr>
          <w:rStyle w:val="Strong"/>
        </w:rPr>
        <w:lastRenderedPageBreak/>
        <w:t>The Ethical Science and</w:t>
      </w:r>
      <w:r>
        <w:t xml:space="preserve"> </w:t>
      </w:r>
      <w:r>
        <w:rPr>
          <w:b/>
        </w:rPr>
        <w:t>Education Coalition (ESEC)</w:t>
      </w:r>
      <w:r>
        <w:br/>
        <w:t xml:space="preserve">617-523-6020 </w:t>
      </w:r>
    </w:p>
    <w:p w:rsidR="003246AB" w:rsidRDefault="00A327EA" w:rsidP="003246AB">
      <w:pPr>
        <w:pStyle w:val="SectionMainText"/>
        <w:ind w:left="720"/>
        <w:rPr>
          <w:color w:val="auto"/>
          <w:u w:val="single"/>
        </w:rPr>
      </w:pPr>
      <w:hyperlink r:id="rId122" w:history="1">
        <w:r w:rsidR="003246AB">
          <w:rPr>
            <w:color w:val="auto"/>
            <w:u w:val="single"/>
          </w:rPr>
          <w:t>http://www.neavs.org/resources/index.htm</w:t>
        </w:r>
      </w:hyperlink>
    </w:p>
    <w:p w:rsidR="003246AB" w:rsidRPr="00D72055" w:rsidRDefault="003246AB" w:rsidP="003246AB">
      <w:pPr>
        <w:pStyle w:val="SectionMainText"/>
        <w:ind w:left="720"/>
        <w:rPr>
          <w:b/>
        </w:rPr>
      </w:pPr>
      <w:r w:rsidRPr="00D72055">
        <w:rPr>
          <w:rStyle w:val="Strong"/>
          <w:b w:val="0"/>
        </w:rPr>
        <w:t>(This is a Boston-based organization that can provide teacher training.)</w:t>
      </w:r>
    </w:p>
    <w:p w:rsidR="003246AB" w:rsidRDefault="003246AB" w:rsidP="003246AB">
      <w:pPr>
        <w:pStyle w:val="SectionMainText"/>
        <w:numPr>
          <w:ilvl w:val="0"/>
          <w:numId w:val="41"/>
        </w:numPr>
      </w:pPr>
      <w:r>
        <w:rPr>
          <w:rStyle w:val="Strong"/>
        </w:rPr>
        <w:t>The Humane Society of the United States (HSUS)</w:t>
      </w:r>
      <w:r>
        <w:br/>
      </w:r>
      <w:hyperlink r:id="rId123" w:history="1">
        <w:r w:rsidRPr="005C03ED">
          <w:rPr>
            <w:rStyle w:val="Hyperlink"/>
          </w:rPr>
          <w:t>http://www.humanesociety.org/about/policy_statements/statement_animal_research.html</w:t>
        </w:r>
      </w:hyperlink>
      <w:r>
        <w:t xml:space="preserve"> </w:t>
      </w:r>
    </w:p>
    <w:p w:rsidR="003246AB" w:rsidRDefault="003246AB" w:rsidP="003246AB">
      <w:pPr>
        <w:pStyle w:val="SectionMainText"/>
        <w:numPr>
          <w:ilvl w:val="0"/>
          <w:numId w:val="41"/>
        </w:numPr>
      </w:pPr>
      <w:r>
        <w:rPr>
          <w:rStyle w:val="Strong"/>
        </w:rPr>
        <w:t>The National Anti-Vivisection Society (NAVS)</w:t>
      </w:r>
      <w:r>
        <w:br/>
        <w:t>1-800-888-6287</w:t>
      </w:r>
    </w:p>
    <w:p w:rsidR="003246AB" w:rsidRDefault="00A327EA" w:rsidP="003246AB">
      <w:pPr>
        <w:pStyle w:val="SectionMainText"/>
        <w:ind w:left="720"/>
        <w:rPr>
          <w:color w:val="auto"/>
        </w:rPr>
      </w:pPr>
      <w:hyperlink r:id="rId124" w:history="1">
        <w:r w:rsidR="003246AB">
          <w:rPr>
            <w:color w:val="auto"/>
          </w:rPr>
          <w:t>Dissection</w:t>
        </w:r>
      </w:hyperlink>
      <w:r w:rsidR="003246AB">
        <w:rPr>
          <w:color w:val="auto"/>
        </w:rPr>
        <w:t xml:space="preserve"> Alternative Loan Program</w:t>
      </w:r>
    </w:p>
    <w:p w:rsidR="003246AB" w:rsidRDefault="00A327EA" w:rsidP="003246AB">
      <w:pPr>
        <w:pStyle w:val="SectionMainText"/>
        <w:ind w:left="720"/>
      </w:pPr>
      <w:hyperlink r:id="rId125" w:history="1">
        <w:r w:rsidR="003246AB">
          <w:rPr>
            <w:rStyle w:val="Hyperlink"/>
          </w:rPr>
          <w:t>http://www.navs.org/site/PageServer?pagename=ain_edu_dissection_loan_program</w:t>
        </w:r>
      </w:hyperlink>
    </w:p>
    <w:p w:rsidR="003246AB" w:rsidRDefault="003246AB" w:rsidP="003246AB">
      <w:pPr>
        <w:pStyle w:val="SectionMainText"/>
      </w:pPr>
    </w:p>
    <w:p w:rsidR="003246AB" w:rsidRDefault="003246AB" w:rsidP="003246AB">
      <w:pPr>
        <w:pStyle w:val="SectionMainText"/>
      </w:pPr>
      <w:r>
        <w:t xml:space="preserve"> The following websites offer free alternatives to dissection:</w:t>
      </w:r>
    </w:p>
    <w:p w:rsidR="003246AB" w:rsidRDefault="003246AB" w:rsidP="003246AB">
      <w:pPr>
        <w:pStyle w:val="SectionBulletText"/>
      </w:pPr>
      <w:r w:rsidRPr="00220040">
        <w:rPr>
          <w:b/>
        </w:rPr>
        <w:t>Interactive F</w:t>
      </w:r>
      <w:bookmarkStart w:id="3" w:name="_Hlt108513762"/>
      <w:r w:rsidRPr="00220040">
        <w:rPr>
          <w:b/>
        </w:rPr>
        <w:t>r</w:t>
      </w:r>
      <w:bookmarkEnd w:id="3"/>
      <w:r w:rsidRPr="00220040">
        <w:rPr>
          <w:b/>
        </w:rPr>
        <w:t>og Diss</w:t>
      </w:r>
      <w:bookmarkStart w:id="4" w:name="_Hlt105571260"/>
      <w:r w:rsidRPr="00220040">
        <w:rPr>
          <w:b/>
        </w:rPr>
        <w:t>e</w:t>
      </w:r>
      <w:bookmarkEnd w:id="4"/>
      <w:r w:rsidRPr="00220040">
        <w:rPr>
          <w:b/>
        </w:rPr>
        <w:t>ction: An Online Tutorial</w:t>
      </w:r>
      <w:r>
        <w:t xml:space="preserve"> (</w:t>
      </w:r>
      <w:hyperlink r:id="rId126" w:history="1">
        <w:r>
          <w:rPr>
            <w:u w:val="single"/>
          </w:rPr>
          <w:t>http://curry.edschool.virginia.edu/go/frog/</w:t>
        </w:r>
      </w:hyperlink>
      <w:r>
        <w:t>)</w:t>
      </w:r>
    </w:p>
    <w:p w:rsidR="003246AB" w:rsidRDefault="003246AB" w:rsidP="003246AB">
      <w:pPr>
        <w:pStyle w:val="SectionBulletText"/>
      </w:pPr>
      <w:r w:rsidRPr="00220040">
        <w:rPr>
          <w:b/>
        </w:rPr>
        <w:t>K</w:t>
      </w:r>
      <w:bookmarkStart w:id="5" w:name="_Hlt105571348"/>
      <w:r w:rsidRPr="00220040">
        <w:rPr>
          <w:b/>
        </w:rPr>
        <w:t>i</w:t>
      </w:r>
      <w:bookmarkEnd w:id="5"/>
      <w:r w:rsidRPr="00220040">
        <w:rPr>
          <w:b/>
        </w:rPr>
        <w:t>dw</w:t>
      </w:r>
      <w:bookmarkStart w:id="6" w:name="_Hlt108513810"/>
      <w:r w:rsidRPr="00220040">
        <w:rPr>
          <w:b/>
        </w:rPr>
        <w:t>i</w:t>
      </w:r>
      <w:bookmarkEnd w:id="6"/>
      <w:r w:rsidRPr="00220040">
        <w:rPr>
          <w:b/>
        </w:rPr>
        <w:t>ngs: Virtual Owl Pellet Dissection</w:t>
      </w:r>
      <w:r>
        <w:t xml:space="preserve"> (</w:t>
      </w:r>
      <w:hyperlink r:id="rId127" w:history="1">
        <w:r>
          <w:rPr>
            <w:u w:val="single"/>
          </w:rPr>
          <w:t>http://www.kidwings.com</w:t>
        </w:r>
      </w:hyperlink>
      <w:r>
        <w:t>)</w:t>
      </w:r>
    </w:p>
    <w:p w:rsidR="003246AB" w:rsidRDefault="003246AB" w:rsidP="003246AB">
      <w:pPr>
        <w:pStyle w:val="SectionBulletText"/>
      </w:pPr>
      <w:r w:rsidRPr="00220040">
        <w:rPr>
          <w:b/>
        </w:rPr>
        <w:t>Virt</w:t>
      </w:r>
      <w:bookmarkStart w:id="7" w:name="_Hlt105571466"/>
      <w:r w:rsidRPr="00220040">
        <w:rPr>
          <w:b/>
        </w:rPr>
        <w:t>u</w:t>
      </w:r>
      <w:bookmarkEnd w:id="7"/>
      <w:r w:rsidRPr="00220040">
        <w:rPr>
          <w:b/>
        </w:rPr>
        <w:t xml:space="preserve">al Dissection </w:t>
      </w:r>
      <w:bookmarkStart w:id="8" w:name="_Hlt108514004"/>
      <w:r w:rsidRPr="00220040">
        <w:rPr>
          <w:b/>
        </w:rPr>
        <w:t>S</w:t>
      </w:r>
      <w:bookmarkEnd w:id="8"/>
      <w:r w:rsidRPr="00220040">
        <w:rPr>
          <w:b/>
        </w:rPr>
        <w:t>ite: Crayfish, Earthworm, Squid, Frog</w:t>
      </w:r>
      <w:r>
        <w:t xml:space="preserve"> (</w:t>
      </w:r>
      <w:hyperlink r:id="rId128" w:history="1">
        <w:r>
          <w:rPr>
            <w:u w:val="single"/>
          </w:rPr>
          <w:t>http://biology.about.com/cs/dissections/%0D)</w:t>
        </w:r>
      </w:hyperlink>
    </w:p>
    <w:p w:rsidR="003246AB" w:rsidRDefault="003246AB" w:rsidP="003246AB">
      <w:pPr>
        <w:pStyle w:val="SectionBulletText"/>
      </w:pPr>
      <w:r w:rsidRPr="00220040">
        <w:rPr>
          <w:b/>
        </w:rPr>
        <w:t>Virtual Fro</w:t>
      </w:r>
      <w:bookmarkStart w:id="9" w:name="_Hlt105571517"/>
      <w:r w:rsidRPr="00220040">
        <w:rPr>
          <w:b/>
        </w:rPr>
        <w:t>g</w:t>
      </w:r>
      <w:bookmarkEnd w:id="9"/>
      <w:r w:rsidRPr="00220040">
        <w:rPr>
          <w:b/>
        </w:rPr>
        <w:t xml:space="preserve"> Di</w:t>
      </w:r>
      <w:bookmarkStart w:id="10" w:name="_Hlt108514140"/>
      <w:r w:rsidRPr="00220040">
        <w:rPr>
          <w:b/>
        </w:rPr>
        <w:t>s</w:t>
      </w:r>
      <w:bookmarkEnd w:id="10"/>
      <w:r w:rsidRPr="00220040">
        <w:rPr>
          <w:b/>
        </w:rPr>
        <w:t>secti</w:t>
      </w:r>
      <w:bookmarkStart w:id="11" w:name="_Hlt108514120"/>
      <w:r w:rsidRPr="00220040">
        <w:rPr>
          <w:b/>
        </w:rPr>
        <w:t>o</w:t>
      </w:r>
      <w:bookmarkEnd w:id="11"/>
      <w:r w:rsidRPr="00220040">
        <w:rPr>
          <w:b/>
        </w:rPr>
        <w:t>n Kit</w:t>
      </w:r>
      <w:r>
        <w:t xml:space="preserve"> (</w:t>
      </w:r>
      <w:hyperlink r:id="rId129" w:history="1">
        <w:r>
          <w:rPr>
            <w:rStyle w:val="Hyperlink"/>
          </w:rPr>
          <w:t>http://froggy.lbl.gov/</w:t>
        </w:r>
      </w:hyperlink>
      <w:r>
        <w:t>)</w:t>
      </w:r>
    </w:p>
    <w:p w:rsidR="003246AB" w:rsidRDefault="003246AB" w:rsidP="003246AB">
      <w:pPr>
        <w:pStyle w:val="SectionBulletText"/>
      </w:pPr>
      <w:r w:rsidRPr="00220040">
        <w:rPr>
          <w:b/>
        </w:rPr>
        <w:t>Virtual Pig D</w:t>
      </w:r>
      <w:bookmarkStart w:id="12" w:name="_Hlt108514133"/>
      <w:r w:rsidRPr="00220040">
        <w:rPr>
          <w:b/>
        </w:rPr>
        <w:t>i</w:t>
      </w:r>
      <w:bookmarkEnd w:id="12"/>
      <w:r w:rsidRPr="00220040">
        <w:rPr>
          <w:b/>
        </w:rPr>
        <w:t>sse</w:t>
      </w:r>
      <w:bookmarkStart w:id="13" w:name="_Hlt108514155"/>
      <w:r w:rsidRPr="00220040">
        <w:rPr>
          <w:b/>
        </w:rPr>
        <w:t>c</w:t>
      </w:r>
      <w:bookmarkEnd w:id="13"/>
      <w:r w:rsidRPr="00220040">
        <w:rPr>
          <w:b/>
        </w:rPr>
        <w:t>t</w:t>
      </w:r>
      <w:bookmarkStart w:id="14" w:name="_Hlt105571552"/>
      <w:r w:rsidRPr="00220040">
        <w:rPr>
          <w:b/>
        </w:rPr>
        <w:t>i</w:t>
      </w:r>
      <w:bookmarkEnd w:id="14"/>
      <w:r w:rsidRPr="00220040">
        <w:rPr>
          <w:b/>
        </w:rPr>
        <w:t>on</w:t>
      </w:r>
      <w:r>
        <w:t xml:space="preserve"> (VPD) (</w:t>
      </w:r>
      <w:hyperlink r:id="rId130" w:history="1">
        <w:r>
          <w:rPr>
            <w:rStyle w:val="Hyperlink"/>
            <w:snapToGrid/>
          </w:rPr>
          <w:t>http://www.whitman.edu/biology/vpd/</w:t>
        </w:r>
      </w:hyperlink>
      <w:r>
        <w:t>)</w:t>
      </w:r>
    </w:p>
    <w:p w:rsidR="003246AB" w:rsidRDefault="003246AB" w:rsidP="003246AB">
      <w:pPr>
        <w:pStyle w:val="SectionBulletText"/>
      </w:pPr>
      <w:r w:rsidRPr="00220040">
        <w:rPr>
          <w:b/>
        </w:rPr>
        <w:t>Anatomically Correct: The Online Cat Dissection</w:t>
      </w:r>
      <w:r>
        <w:t xml:space="preserve"> (</w:t>
      </w:r>
      <w:hyperlink r:id="rId131" w:history="1">
        <w:r>
          <w:rPr>
            <w:rStyle w:val="Hyperlink"/>
            <w:snapToGrid/>
          </w:rPr>
          <w:t>http://library.thinkquest.org/15401/learn.html</w:t>
        </w:r>
      </w:hyperlink>
      <w:r>
        <w:t>)</w:t>
      </w:r>
    </w:p>
    <w:p w:rsidR="003246AB" w:rsidRDefault="003246AB" w:rsidP="003246AB">
      <w:pPr>
        <w:pStyle w:val="SectionBulletText"/>
      </w:pPr>
      <w:r w:rsidRPr="00220040">
        <w:rPr>
          <w:b/>
        </w:rPr>
        <w:t>Exploratorium’s Cow’s Eye Dissection</w:t>
      </w:r>
      <w:r>
        <w:rPr>
          <w:rStyle w:val="Strong"/>
        </w:rPr>
        <w:t xml:space="preserve"> (</w:t>
      </w:r>
      <w:hyperlink r:id="rId132" w:history="1">
        <w:r>
          <w:rPr>
            <w:rStyle w:val="Hyperlink"/>
            <w:snapToGrid/>
          </w:rPr>
          <w:t>http://www.exploratorium.edu/learning_studio/cow_eye/index.html</w:t>
        </w:r>
      </w:hyperlink>
      <w:r>
        <w:t>)</w:t>
      </w:r>
    </w:p>
    <w:p w:rsidR="003246AB" w:rsidRDefault="003246AB" w:rsidP="003246AB">
      <w:pPr>
        <w:pStyle w:val="SectionBulletText"/>
      </w:pPr>
      <w:r w:rsidRPr="00220040">
        <w:rPr>
          <w:b/>
        </w:rPr>
        <w:t>The Crayfish Corner</w:t>
      </w:r>
      <w:r>
        <w:t xml:space="preserve"> (</w:t>
      </w:r>
      <w:hyperlink r:id="rId133" w:history="1">
        <w:r>
          <w:rPr>
            <w:rStyle w:val="Hyperlink"/>
            <w:snapToGrid/>
          </w:rPr>
          <w:t>http://www.mackers.com/crayfish/</w:t>
        </w:r>
      </w:hyperlink>
      <w:r>
        <w:t>)</w:t>
      </w:r>
    </w:p>
    <w:p w:rsidR="003246AB" w:rsidRDefault="003246AB" w:rsidP="003246AB">
      <w:pPr>
        <w:pStyle w:val="SectionBulletText"/>
        <w:rPr>
          <w:u w:val="single"/>
        </w:rPr>
      </w:pPr>
      <w:r w:rsidRPr="00220040">
        <w:rPr>
          <w:b/>
        </w:rPr>
        <w:t>Dissection of a Deer Tick</w:t>
      </w:r>
      <w:r>
        <w:t xml:space="preserve"> (</w:t>
      </w:r>
      <w:hyperlink r:id="rId134" w:history="1">
        <w:r>
          <w:rPr>
            <w:u w:val="single"/>
          </w:rPr>
          <w:t>http://www.ent.iastate.edu/imagegal/ticks/iscap/tick</w:t>
        </w:r>
        <w:bookmarkStart w:id="15" w:name="_Hlt108514293"/>
        <w:r>
          <w:rPr>
            <w:u w:val="single"/>
          </w:rPr>
          <w:t>d</w:t>
        </w:r>
        <w:bookmarkEnd w:id="15"/>
        <w:r>
          <w:rPr>
            <w:u w:val="single"/>
          </w:rPr>
          <w:t>issection/</w:t>
        </w:r>
      </w:hyperlink>
      <w:r>
        <w:t>)</w:t>
      </w:r>
    </w:p>
    <w:p w:rsidR="003246AB" w:rsidRDefault="003246AB" w:rsidP="003246AB">
      <w:pPr>
        <w:pStyle w:val="SectionBulletText"/>
        <w:rPr>
          <w:b/>
        </w:rPr>
      </w:pPr>
      <w:r w:rsidRPr="00220040">
        <w:rPr>
          <w:b/>
        </w:rPr>
        <w:t>The Heart: An Online Exploration</w:t>
      </w:r>
      <w:r>
        <w:rPr>
          <w:rStyle w:val="Strong"/>
        </w:rPr>
        <w:t xml:space="preserve"> (</w:t>
      </w:r>
      <w:hyperlink r:id="rId135" w:history="1">
        <w:r>
          <w:rPr>
            <w:rStyle w:val="Hyperlink"/>
            <w:snapToGrid/>
          </w:rPr>
          <w:t>http://sln.fi.edu/biosci/heart.html</w:t>
        </w:r>
      </w:hyperlink>
      <w:r>
        <w:t>)</w:t>
      </w:r>
    </w:p>
    <w:p w:rsidR="003246AB" w:rsidRDefault="003246AB" w:rsidP="003246AB">
      <w:pPr>
        <w:pStyle w:val="SectionBulletText"/>
        <w:rPr>
          <w:b/>
        </w:rPr>
      </w:pPr>
      <w:r w:rsidRPr="00220040">
        <w:rPr>
          <w:b/>
        </w:rPr>
        <w:t>Exploratorium’s Sheep Brain Dissection: The Anatomy of Memory</w:t>
      </w:r>
      <w:r>
        <w:rPr>
          <w:rStyle w:val="Strong"/>
        </w:rPr>
        <w:t xml:space="preserve"> (</w:t>
      </w:r>
      <w:hyperlink r:id="rId136" w:history="1">
        <w:r>
          <w:rPr>
            <w:rStyle w:val="Hyperlink"/>
            <w:snapToGrid/>
          </w:rPr>
          <w:t>http://www.exploratorium.edu./memory/braindissection/index.html</w:t>
        </w:r>
      </w:hyperlink>
      <w:r>
        <w:t>)</w:t>
      </w:r>
    </w:p>
    <w:p w:rsidR="003246AB" w:rsidRDefault="003246AB" w:rsidP="003246AB">
      <w:pPr>
        <w:pStyle w:val="SectionMainText"/>
      </w:pPr>
    </w:p>
    <w:p w:rsidR="003246AB" w:rsidRDefault="003246AB" w:rsidP="003246AB">
      <w:pPr>
        <w:pStyle w:val="SectionMainText"/>
        <w:rPr>
          <w:rStyle w:val="Strong"/>
          <w:b w:val="0"/>
        </w:rPr>
      </w:pPr>
      <w:r w:rsidRPr="00D72055">
        <w:rPr>
          <w:rStyle w:val="Strong"/>
          <w:b w:val="0"/>
        </w:rPr>
        <w:t>The websites below list numerous dissection alternatives</w:t>
      </w:r>
      <w:r w:rsidR="00220040">
        <w:rPr>
          <w:rStyle w:val="Strong"/>
          <w:b w:val="0"/>
        </w:rPr>
        <w:t>,</w:t>
      </w:r>
      <w:r w:rsidRPr="00D72055">
        <w:rPr>
          <w:rStyle w:val="Strong"/>
          <w:b w:val="0"/>
        </w:rPr>
        <w:t xml:space="preserve"> but are intended for information only. Teachers who identify an item on one of these databases that they want to borrow or purchase should contact the free</w:t>
      </w:r>
      <w:r w:rsidR="00220040">
        <w:rPr>
          <w:rStyle w:val="Strong"/>
          <w:b w:val="0"/>
        </w:rPr>
        <w:t xml:space="preserve"> lending libraries listed above:</w:t>
      </w:r>
    </w:p>
    <w:p w:rsidR="003246AB" w:rsidRDefault="003246AB" w:rsidP="003246AB">
      <w:pPr>
        <w:pStyle w:val="SectionBulletText"/>
        <w:rPr>
          <w:color w:val="auto"/>
        </w:rPr>
      </w:pPr>
      <w:r w:rsidRPr="00220040">
        <w:rPr>
          <w:b/>
          <w:color w:val="auto"/>
        </w:rPr>
        <w:t>Norina</w:t>
      </w:r>
      <w:r>
        <w:rPr>
          <w:rStyle w:val="Strong"/>
          <w:color w:val="auto"/>
          <w:sz w:val="20"/>
        </w:rPr>
        <w:t xml:space="preserve"> </w:t>
      </w:r>
      <w:r>
        <w:rPr>
          <w:color w:val="auto"/>
        </w:rPr>
        <w:t>(</w:t>
      </w:r>
      <w:hyperlink r:id="rId137" w:history="1">
        <w:r>
          <w:rPr>
            <w:rStyle w:val="Hyperlink"/>
            <w:snapToGrid/>
          </w:rPr>
          <w:t>http://oslovet.veths.no/NORINA/</w:t>
        </w:r>
      </w:hyperlink>
      <w:r>
        <w:rPr>
          <w:color w:val="auto"/>
        </w:rPr>
        <w:t>)</w:t>
      </w:r>
    </w:p>
    <w:p w:rsidR="003246AB" w:rsidRDefault="003246AB" w:rsidP="003246AB">
      <w:pPr>
        <w:pStyle w:val="SectionBulletText"/>
        <w:rPr>
          <w:color w:val="auto"/>
          <w:lang w:val="de-DE"/>
        </w:rPr>
      </w:pPr>
      <w:r w:rsidRPr="00220040">
        <w:rPr>
          <w:b/>
          <w:color w:val="auto"/>
          <w:lang w:val="de-DE"/>
        </w:rPr>
        <w:t>InterNICHE</w:t>
      </w:r>
      <w:r>
        <w:rPr>
          <w:color w:val="auto"/>
          <w:lang w:val="de-DE"/>
        </w:rPr>
        <w:t xml:space="preserve"> (</w:t>
      </w:r>
      <w:hyperlink r:id="rId138">
        <w:r>
          <w:rPr>
            <w:color w:val="1155CC"/>
            <w:sz w:val="24"/>
            <w:szCs w:val="24"/>
            <w:u w:val="single"/>
          </w:rPr>
          <w:t>http://www.interniche.org/en</w:t>
        </w:r>
      </w:hyperlink>
      <w:r>
        <w:rPr>
          <w:color w:val="auto"/>
          <w:lang w:val="de-DE"/>
        </w:rPr>
        <w:t>)</w:t>
      </w:r>
    </w:p>
    <w:p w:rsidR="003246AB" w:rsidRDefault="003246AB" w:rsidP="003246AB">
      <w:pPr>
        <w:pStyle w:val="SectionBulletText"/>
        <w:rPr>
          <w:color w:val="auto"/>
          <w:u w:val="single"/>
        </w:rPr>
      </w:pPr>
      <w:r w:rsidRPr="00220040">
        <w:rPr>
          <w:b/>
          <w:color w:val="auto"/>
        </w:rPr>
        <w:t>The Physicians Committee for Responsible Medicine</w:t>
      </w:r>
      <w:r>
        <w:rPr>
          <w:color w:val="auto"/>
        </w:rPr>
        <w:t xml:space="preserve"> (</w:t>
      </w:r>
      <w:hyperlink r:id="rId139" w:history="1">
        <w:r>
          <w:rPr>
            <w:rStyle w:val="Hyperlink"/>
            <w:snapToGrid/>
          </w:rPr>
          <w:t>http://www.pcrm.org/</w:t>
        </w:r>
      </w:hyperlink>
      <w:r>
        <w:rPr>
          <w:color w:val="auto"/>
        </w:rPr>
        <w:t>)</w:t>
      </w:r>
    </w:p>
    <w:p w:rsidR="003246AB" w:rsidRPr="00220040" w:rsidRDefault="003246AB" w:rsidP="003246AB">
      <w:pPr>
        <w:pStyle w:val="SectionBulletText"/>
        <w:rPr>
          <w:color w:val="auto"/>
        </w:rPr>
      </w:pPr>
      <w:r w:rsidRPr="00220040">
        <w:rPr>
          <w:b/>
          <w:color w:val="auto"/>
        </w:rPr>
        <w:t>Alternatives in Education Data</w:t>
      </w:r>
      <w:bookmarkStart w:id="16" w:name="_Hlt108513654"/>
      <w:r w:rsidRPr="00220040">
        <w:rPr>
          <w:b/>
          <w:color w:val="auto"/>
        </w:rPr>
        <w:t>b</w:t>
      </w:r>
      <w:bookmarkEnd w:id="16"/>
      <w:r w:rsidRPr="00220040">
        <w:rPr>
          <w:b/>
          <w:color w:val="auto"/>
        </w:rPr>
        <w:t>ase</w:t>
      </w:r>
      <w:r w:rsidRPr="00220040">
        <w:rPr>
          <w:color w:val="auto"/>
        </w:rPr>
        <w:t xml:space="preserve"> (</w:t>
      </w:r>
      <w:hyperlink r:id="rId140" w:anchor=".VkuBn_mrQU0" w:history="1">
        <w:r w:rsidRPr="00220040">
          <w:rPr>
            <w:rStyle w:val="Hyperlink"/>
            <w:rFonts w:eastAsia="Arial"/>
            <w:szCs w:val="22"/>
          </w:rPr>
          <w:t>http://www.hsvma.org/alternatives#.VkuBn_mrQU0</w:t>
        </w:r>
      </w:hyperlink>
      <w:r w:rsidRPr="00220040">
        <w:rPr>
          <w:rFonts w:eastAsia="Arial"/>
          <w:szCs w:val="22"/>
        </w:rPr>
        <w:t>)</w:t>
      </w:r>
    </w:p>
    <w:p w:rsidR="003246AB" w:rsidRDefault="003246AB" w:rsidP="003246AB">
      <w:pPr>
        <w:pStyle w:val="SectionMainText"/>
      </w:pPr>
    </w:p>
    <w:p w:rsidR="003246AB" w:rsidRDefault="003246AB" w:rsidP="003246AB">
      <w:pPr>
        <w:pStyle w:val="SectionMainText"/>
        <w:rPr>
          <w:bCs/>
        </w:rPr>
      </w:pPr>
      <w:r>
        <w:rPr>
          <w:bCs/>
          <w:i/>
        </w:rPr>
        <w:t>A special thanks to the New England Anti-Vivisection Society (www.neavs.org) and TEACHkind (</w:t>
      </w:r>
      <w:hyperlink r:id="rId141" w:history="1">
        <w:r>
          <w:rPr>
            <w:rStyle w:val="Hyperlink"/>
          </w:rPr>
          <w:t>www.teachkind.org/</w:t>
        </w:r>
      </w:hyperlink>
      <w:r>
        <w:rPr>
          <w:bCs/>
          <w:i/>
        </w:rPr>
        <w:t>) for providing input to this list of dissection alternative resources</w:t>
      </w:r>
      <w:r>
        <w:rPr>
          <w:bCs/>
        </w:rPr>
        <w:t>.</w:t>
      </w:r>
    </w:p>
    <w:p w:rsidR="003246AB" w:rsidRDefault="003246AB" w:rsidP="003246AB">
      <w:pPr>
        <w:pStyle w:val="SectionThirdLevel"/>
        <w:rPr>
          <w:bCs w:val="0"/>
        </w:rPr>
      </w:pPr>
    </w:p>
    <w:p w:rsidR="003246AB" w:rsidRDefault="003246AB" w:rsidP="003246AB">
      <w:pPr>
        <w:pStyle w:val="SectionThirdLevel"/>
      </w:pPr>
      <w:r>
        <w:rPr>
          <w:bCs w:val="0"/>
        </w:rPr>
        <w:t xml:space="preserve">3. </w:t>
      </w:r>
      <w:r>
        <w:t>Sample School Policy and Sample Form Letter for Parents/Guardians</w:t>
      </w:r>
    </w:p>
    <w:p w:rsidR="003246AB" w:rsidRDefault="003246AB" w:rsidP="003246AB">
      <w:pPr>
        <w:pStyle w:val="SectionMainText"/>
      </w:pPr>
      <w:r>
        <w:t>A sample school policy and a sample form letter for parents/guardians are provided on the following pages.</w:t>
      </w:r>
    </w:p>
    <w:p w:rsidR="009B7C76" w:rsidRDefault="009B7C76">
      <w:pPr>
        <w:pStyle w:val="SectionMainText"/>
      </w:pPr>
    </w:p>
    <w:p w:rsidR="009B7C76" w:rsidRPr="00220040" w:rsidRDefault="009B7C76">
      <w:pPr>
        <w:pStyle w:val="SectionFirstLevel"/>
        <w:rPr>
          <w:rFonts w:ascii="Times New Roman" w:hAnsi="Times New Roman" w:cs="Times New Roman"/>
        </w:rPr>
      </w:pPr>
      <w:r>
        <w:rPr>
          <w:bCs/>
        </w:rPr>
        <w:br w:type="page"/>
      </w:r>
      <w:r w:rsidRPr="00220040">
        <w:rPr>
          <w:rFonts w:ascii="Times New Roman" w:hAnsi="Times New Roman" w:cs="Times New Roman"/>
        </w:rPr>
        <w:lastRenderedPageBreak/>
        <w:t>SAMPLE SCHOOL POLICY</w:t>
      </w:r>
    </w:p>
    <w:p w:rsidR="009B7C76" w:rsidRPr="00220040" w:rsidRDefault="009B7C76">
      <w:pPr>
        <w:jc w:val="both"/>
        <w:rPr>
          <w:sz w:val="22"/>
        </w:rPr>
      </w:pPr>
    </w:p>
    <w:p w:rsidR="009B7C76" w:rsidRPr="00220040" w:rsidRDefault="009B7C76">
      <w:pPr>
        <w:rPr>
          <w:b/>
          <w:sz w:val="22"/>
          <w:u w:val="single"/>
        </w:rPr>
      </w:pPr>
    </w:p>
    <w:p w:rsidR="009B7C76" w:rsidRDefault="009B7C76">
      <w:pPr>
        <w:rPr>
          <w:b/>
          <w:sz w:val="22"/>
          <w:u w:val="single"/>
        </w:rPr>
      </w:pPr>
      <w:r>
        <w:rPr>
          <w:b/>
          <w:sz w:val="22"/>
          <w:u w:val="single"/>
        </w:rPr>
        <w:t>POLICY ON DISSECTION AND DISSECTION ALTERNATIVES</w:t>
      </w:r>
    </w:p>
    <w:p w:rsidR="009B7C76" w:rsidRDefault="009B7C76">
      <w:pPr>
        <w:rPr>
          <w:sz w:val="22"/>
        </w:rPr>
      </w:pPr>
    </w:p>
    <w:p w:rsidR="009B7C76" w:rsidRDefault="009B7C76">
      <w:pPr>
        <w:rPr>
          <w:sz w:val="22"/>
        </w:rPr>
      </w:pPr>
      <w:r>
        <w:rPr>
          <w:sz w:val="22"/>
        </w:rPr>
        <w:t xml:space="preserve">In accordance with the 2005 Board of </w:t>
      </w:r>
      <w:r w:rsidR="00220040">
        <w:rPr>
          <w:sz w:val="22"/>
        </w:rPr>
        <w:t xml:space="preserve">Elementary and Secondary </w:t>
      </w:r>
      <w:r>
        <w:rPr>
          <w:sz w:val="22"/>
        </w:rPr>
        <w:t>Education’s Policy on Dissection and Dissection Alternatives, our School/School District has developed the following policy.</w:t>
      </w:r>
    </w:p>
    <w:p w:rsidR="009B7C76" w:rsidRDefault="009B7C76">
      <w:pPr>
        <w:rPr>
          <w:sz w:val="22"/>
        </w:rPr>
      </w:pPr>
    </w:p>
    <w:p w:rsidR="009B7C76" w:rsidRDefault="009B7C76">
      <w:pPr>
        <w:rPr>
          <w:sz w:val="22"/>
        </w:rPr>
      </w:pPr>
      <w:r>
        <w:rPr>
          <w:sz w:val="22"/>
        </w:rPr>
        <w:t>Participation in hands-on science i</w:t>
      </w:r>
      <w:r w:rsidR="00220040">
        <w:rPr>
          <w:sz w:val="22"/>
        </w:rPr>
        <w:t>s important to learning science</w:t>
      </w:r>
      <w:r>
        <w:rPr>
          <w:sz w:val="22"/>
        </w:rPr>
        <w:t xml:space="preserve"> and dissections are a valuable learning experience in which all students are encouraged to participate.  When dissection is used in the classroom:</w:t>
      </w:r>
    </w:p>
    <w:p w:rsidR="009B7C76" w:rsidRDefault="009B7C76">
      <w:pPr>
        <w:rPr>
          <w:sz w:val="22"/>
        </w:rPr>
      </w:pPr>
    </w:p>
    <w:p w:rsidR="009B7C76" w:rsidRDefault="009B7C76" w:rsidP="00A4491F">
      <w:pPr>
        <w:numPr>
          <w:ilvl w:val="0"/>
          <w:numId w:val="2"/>
        </w:numPr>
        <w:rPr>
          <w:sz w:val="22"/>
        </w:rPr>
      </w:pPr>
      <w:r>
        <w:rPr>
          <w:sz w:val="22"/>
        </w:rPr>
        <w:t>Teachers will thoroughly explain the learning objectives of the lesson and use written and audio-visual materials, as appropriate, to maximize the educational benefits of the experience.</w:t>
      </w:r>
    </w:p>
    <w:p w:rsidR="009B7C76" w:rsidRDefault="009B7C76">
      <w:pPr>
        <w:ind w:left="360"/>
        <w:rPr>
          <w:sz w:val="22"/>
        </w:rPr>
      </w:pPr>
    </w:p>
    <w:p w:rsidR="009B7C76" w:rsidRDefault="009B7C76" w:rsidP="00A4491F">
      <w:pPr>
        <w:numPr>
          <w:ilvl w:val="0"/>
          <w:numId w:val="2"/>
        </w:numPr>
        <w:rPr>
          <w:sz w:val="22"/>
        </w:rPr>
      </w:pPr>
      <w:r>
        <w:rPr>
          <w:sz w:val="22"/>
        </w:rPr>
        <w:t>All specimens will be treated with respect.</w:t>
      </w:r>
    </w:p>
    <w:p w:rsidR="009B7C76" w:rsidRDefault="009B7C76">
      <w:pPr>
        <w:ind w:left="360"/>
        <w:rPr>
          <w:sz w:val="22"/>
        </w:rPr>
      </w:pPr>
    </w:p>
    <w:p w:rsidR="009B7C76" w:rsidRDefault="009B7C76" w:rsidP="00A4491F">
      <w:pPr>
        <w:numPr>
          <w:ilvl w:val="0"/>
          <w:numId w:val="2"/>
        </w:numPr>
        <w:rPr>
          <w:sz w:val="22"/>
        </w:rPr>
      </w:pPr>
      <w:r>
        <w:rPr>
          <w:sz w:val="22"/>
        </w:rPr>
        <w:t>All students will be informed, prior to the dissection, that they have the option of discussing individual concerns about dissection with the appropriate teacher.</w:t>
      </w:r>
    </w:p>
    <w:p w:rsidR="009B7C76" w:rsidRDefault="009B7C76">
      <w:pPr>
        <w:ind w:left="360"/>
        <w:rPr>
          <w:sz w:val="22"/>
        </w:rPr>
      </w:pPr>
    </w:p>
    <w:p w:rsidR="009B7C76" w:rsidRDefault="009B7C76" w:rsidP="00A4491F">
      <w:pPr>
        <w:numPr>
          <w:ilvl w:val="0"/>
          <w:numId w:val="2"/>
        </w:numPr>
        <w:rPr>
          <w:sz w:val="22"/>
        </w:rPr>
      </w:pPr>
      <w:r>
        <w:rPr>
          <w:sz w:val="22"/>
        </w:rPr>
        <w:t>Upon completion of the dissection, the remains will be appropriately disposed of as recommended by the local board of public health.</w:t>
      </w:r>
    </w:p>
    <w:p w:rsidR="009B7C76" w:rsidRDefault="009B7C76">
      <w:pPr>
        <w:ind w:left="360"/>
        <w:rPr>
          <w:sz w:val="22"/>
        </w:rPr>
      </w:pPr>
    </w:p>
    <w:p w:rsidR="009B7C76" w:rsidRDefault="009B7C76">
      <w:pPr>
        <w:rPr>
          <w:sz w:val="22"/>
        </w:rPr>
      </w:pPr>
      <w:r>
        <w:rPr>
          <w:sz w:val="22"/>
        </w:rPr>
        <w:t>The science courses that include dissection also offer dissection alternatives.  Upon written request of a student’s parent or guardian, our school will permit a student who objects to dissection activities to demonstrate competency through an alternative method.</w:t>
      </w:r>
    </w:p>
    <w:p w:rsidR="009B7C76" w:rsidRDefault="009B7C76">
      <w:pPr>
        <w:rPr>
          <w:sz w:val="22"/>
        </w:rPr>
      </w:pPr>
    </w:p>
    <w:p w:rsidR="009B7C76" w:rsidRDefault="009B7C76">
      <w:pPr>
        <w:rPr>
          <w:sz w:val="22"/>
        </w:rPr>
      </w:pPr>
      <w:r>
        <w:rPr>
          <w:sz w:val="22"/>
        </w:rPr>
        <w:t>Currently</w:t>
      </w:r>
      <w:r w:rsidR="00220040">
        <w:rPr>
          <w:sz w:val="22"/>
        </w:rPr>
        <w:t>,</w:t>
      </w:r>
      <w:r>
        <w:rPr>
          <w:sz w:val="22"/>
        </w:rPr>
        <w:t xml:space="preserve"> our school offers the following courses that include dissection: (</w:t>
      </w:r>
      <w:r>
        <w:rPr>
          <w:i/>
          <w:iCs/>
          <w:sz w:val="22"/>
        </w:rPr>
        <w:t>name courses, such as: Biology, Honors Biology, and Anatomy and Physiology)</w:t>
      </w:r>
      <w:r>
        <w:rPr>
          <w:sz w:val="22"/>
        </w:rPr>
        <w:t>. Specific dissection and dissection alternative activities will be listed on the course syllabi, available to students before enrolling in these courses.</w:t>
      </w:r>
    </w:p>
    <w:p w:rsidR="009B7C76" w:rsidRDefault="009B7C76">
      <w:pPr>
        <w:rPr>
          <w:sz w:val="22"/>
        </w:rPr>
      </w:pPr>
    </w:p>
    <w:p w:rsidR="009B7C76" w:rsidRDefault="009B7C76">
      <w:pPr>
        <w:rPr>
          <w:sz w:val="22"/>
        </w:rPr>
      </w:pPr>
      <w:r>
        <w:rPr>
          <w:sz w:val="22"/>
        </w:rPr>
        <w:t>Alternative activities may include: models (</w:t>
      </w:r>
      <w:r>
        <w:rPr>
          <w:i/>
          <w:sz w:val="22"/>
        </w:rPr>
        <w:t>name models</w:t>
      </w:r>
      <w:r>
        <w:rPr>
          <w:sz w:val="22"/>
        </w:rPr>
        <w:t xml:space="preserve">) and </w:t>
      </w:r>
      <w:r w:rsidR="00B438CC">
        <w:rPr>
          <w:sz w:val="22"/>
        </w:rPr>
        <w:t>applications</w:t>
      </w:r>
      <w:r>
        <w:rPr>
          <w:sz w:val="22"/>
        </w:rPr>
        <w:t xml:space="preserve"> (</w:t>
      </w:r>
      <w:r>
        <w:rPr>
          <w:i/>
          <w:sz w:val="22"/>
        </w:rPr>
        <w:t xml:space="preserve">name </w:t>
      </w:r>
      <w:r w:rsidR="00B438CC">
        <w:rPr>
          <w:i/>
          <w:sz w:val="22"/>
        </w:rPr>
        <w:t xml:space="preserve">Internet, computer, or mobile device </w:t>
      </w:r>
      <w:r>
        <w:rPr>
          <w:i/>
          <w:sz w:val="22"/>
        </w:rPr>
        <w:t>programs</w:t>
      </w:r>
      <w:r>
        <w:rPr>
          <w:sz w:val="22"/>
        </w:rPr>
        <w:t>) in place of dissecting (</w:t>
      </w:r>
      <w:r>
        <w:rPr>
          <w:i/>
          <w:sz w:val="22"/>
        </w:rPr>
        <w:t>name organism</w:t>
      </w:r>
      <w:r w:rsidR="00B438CC">
        <w:rPr>
          <w:i/>
          <w:sz w:val="22"/>
        </w:rPr>
        <w:t>[s]</w:t>
      </w:r>
      <w:r>
        <w:rPr>
          <w:sz w:val="22"/>
        </w:rPr>
        <w:t>).</w:t>
      </w:r>
    </w:p>
    <w:p w:rsidR="009B7C76" w:rsidRDefault="009B7C76">
      <w:pPr>
        <w:rPr>
          <w:sz w:val="22"/>
        </w:rPr>
      </w:pPr>
    </w:p>
    <w:p w:rsidR="009B7C76" w:rsidRDefault="009B7C76">
      <w:pPr>
        <w:rPr>
          <w:i/>
          <w:sz w:val="22"/>
        </w:rPr>
      </w:pPr>
      <w:r>
        <w:rPr>
          <w:i/>
          <w:sz w:val="22"/>
        </w:rPr>
        <w:t>(Note: Schools may find it easier to provide a chart such as the one below.)</w:t>
      </w:r>
    </w:p>
    <w:p w:rsidR="009B7C76" w:rsidRDefault="009B7C76">
      <w:pPr>
        <w:rPr>
          <w:i/>
          <w:sz w:val="22"/>
        </w:rPr>
      </w:pP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5"/>
        <w:gridCol w:w="2725"/>
        <w:gridCol w:w="2970"/>
      </w:tblGrid>
      <w:tr w:rsidR="0068689A" w:rsidTr="0068689A">
        <w:tc>
          <w:tcPr>
            <w:tcW w:w="2855" w:type="dxa"/>
          </w:tcPr>
          <w:p w:rsidR="009B7C76" w:rsidRDefault="009B7C76">
            <w:pPr>
              <w:rPr>
                <w:sz w:val="22"/>
              </w:rPr>
            </w:pPr>
            <w:r>
              <w:rPr>
                <w:sz w:val="22"/>
              </w:rPr>
              <w:t>Course</w:t>
            </w:r>
          </w:p>
        </w:tc>
        <w:tc>
          <w:tcPr>
            <w:tcW w:w="2725" w:type="dxa"/>
          </w:tcPr>
          <w:p w:rsidR="009B7C76" w:rsidRDefault="009B7C76">
            <w:pPr>
              <w:rPr>
                <w:sz w:val="22"/>
              </w:rPr>
            </w:pPr>
            <w:r>
              <w:rPr>
                <w:sz w:val="22"/>
              </w:rPr>
              <w:t>Dissection Activity</w:t>
            </w:r>
          </w:p>
        </w:tc>
        <w:tc>
          <w:tcPr>
            <w:tcW w:w="2970" w:type="dxa"/>
          </w:tcPr>
          <w:p w:rsidR="009B7C76" w:rsidRDefault="009B7C76">
            <w:pPr>
              <w:rPr>
                <w:sz w:val="22"/>
              </w:rPr>
            </w:pPr>
            <w:r>
              <w:rPr>
                <w:sz w:val="22"/>
              </w:rPr>
              <w:t>Dissection Alternative Activity</w:t>
            </w:r>
          </w:p>
        </w:tc>
      </w:tr>
      <w:tr w:rsidR="0068689A" w:rsidTr="0068689A">
        <w:tc>
          <w:tcPr>
            <w:tcW w:w="2855" w:type="dxa"/>
          </w:tcPr>
          <w:p w:rsidR="009B7C76" w:rsidRDefault="009B7C76">
            <w:pPr>
              <w:rPr>
                <w:sz w:val="22"/>
              </w:rPr>
            </w:pPr>
          </w:p>
          <w:p w:rsidR="0068689A" w:rsidRDefault="0068689A">
            <w:pPr>
              <w:rPr>
                <w:sz w:val="22"/>
              </w:rPr>
            </w:pPr>
          </w:p>
        </w:tc>
        <w:tc>
          <w:tcPr>
            <w:tcW w:w="2725" w:type="dxa"/>
          </w:tcPr>
          <w:p w:rsidR="009B7C76" w:rsidRDefault="009B7C76">
            <w:pPr>
              <w:rPr>
                <w:sz w:val="22"/>
              </w:rPr>
            </w:pPr>
          </w:p>
        </w:tc>
        <w:tc>
          <w:tcPr>
            <w:tcW w:w="2970" w:type="dxa"/>
          </w:tcPr>
          <w:p w:rsidR="009B7C76" w:rsidRDefault="009B7C76">
            <w:pPr>
              <w:rPr>
                <w:sz w:val="22"/>
              </w:rPr>
            </w:pPr>
          </w:p>
        </w:tc>
      </w:tr>
      <w:tr w:rsidR="0068689A" w:rsidTr="0068689A">
        <w:tc>
          <w:tcPr>
            <w:tcW w:w="2855" w:type="dxa"/>
          </w:tcPr>
          <w:p w:rsidR="009B7C76" w:rsidRDefault="009B7C76">
            <w:pPr>
              <w:rPr>
                <w:sz w:val="22"/>
              </w:rPr>
            </w:pPr>
          </w:p>
          <w:p w:rsidR="0068689A" w:rsidRDefault="0068689A">
            <w:pPr>
              <w:rPr>
                <w:sz w:val="22"/>
              </w:rPr>
            </w:pPr>
          </w:p>
        </w:tc>
        <w:tc>
          <w:tcPr>
            <w:tcW w:w="2725" w:type="dxa"/>
          </w:tcPr>
          <w:p w:rsidR="009B7C76" w:rsidRDefault="009B7C76">
            <w:pPr>
              <w:rPr>
                <w:sz w:val="22"/>
              </w:rPr>
            </w:pPr>
          </w:p>
        </w:tc>
        <w:tc>
          <w:tcPr>
            <w:tcW w:w="2970" w:type="dxa"/>
          </w:tcPr>
          <w:p w:rsidR="009B7C76" w:rsidRDefault="009B7C76">
            <w:pPr>
              <w:rPr>
                <w:sz w:val="22"/>
              </w:rPr>
            </w:pPr>
          </w:p>
        </w:tc>
      </w:tr>
      <w:tr w:rsidR="0068689A" w:rsidTr="0068689A">
        <w:tc>
          <w:tcPr>
            <w:tcW w:w="2855" w:type="dxa"/>
          </w:tcPr>
          <w:p w:rsidR="009B7C76" w:rsidRDefault="009B7C76">
            <w:pPr>
              <w:rPr>
                <w:sz w:val="22"/>
              </w:rPr>
            </w:pPr>
          </w:p>
          <w:p w:rsidR="0068689A" w:rsidRDefault="0068689A">
            <w:pPr>
              <w:rPr>
                <w:sz w:val="22"/>
              </w:rPr>
            </w:pPr>
          </w:p>
        </w:tc>
        <w:tc>
          <w:tcPr>
            <w:tcW w:w="2725" w:type="dxa"/>
          </w:tcPr>
          <w:p w:rsidR="009B7C76" w:rsidRDefault="009B7C76">
            <w:pPr>
              <w:rPr>
                <w:sz w:val="22"/>
              </w:rPr>
            </w:pPr>
          </w:p>
        </w:tc>
        <w:tc>
          <w:tcPr>
            <w:tcW w:w="2970" w:type="dxa"/>
          </w:tcPr>
          <w:p w:rsidR="009B7C76" w:rsidRDefault="009B7C76">
            <w:pPr>
              <w:rPr>
                <w:sz w:val="22"/>
              </w:rPr>
            </w:pPr>
          </w:p>
        </w:tc>
      </w:tr>
    </w:tbl>
    <w:p w:rsidR="009B7C76" w:rsidRDefault="009B7C76">
      <w:pPr>
        <w:rPr>
          <w:b/>
          <w:sz w:val="22"/>
        </w:rPr>
      </w:pPr>
    </w:p>
    <w:p w:rsidR="009B7C76" w:rsidRDefault="009B7C76">
      <w:pPr>
        <w:rPr>
          <w:b/>
          <w:sz w:val="22"/>
        </w:rPr>
      </w:pPr>
    </w:p>
    <w:p w:rsidR="0068689A" w:rsidRDefault="0068689A">
      <w:pPr>
        <w:rPr>
          <w:b/>
          <w:sz w:val="22"/>
        </w:rPr>
      </w:pPr>
      <w:r>
        <w:rPr>
          <w:b/>
          <w:sz w:val="22"/>
        </w:rPr>
        <w:br w:type="page"/>
      </w:r>
    </w:p>
    <w:p w:rsidR="009B7C76" w:rsidRDefault="009B7C76">
      <w:pPr>
        <w:rPr>
          <w:b/>
          <w:sz w:val="22"/>
        </w:rPr>
      </w:pPr>
      <w:r>
        <w:rPr>
          <w:b/>
          <w:sz w:val="22"/>
        </w:rPr>
        <w:lastRenderedPageBreak/>
        <w:t xml:space="preserve">The procedure for a student to participate in an alternative activity in place of dissection is as follows: </w:t>
      </w:r>
    </w:p>
    <w:p w:rsidR="009B7C76" w:rsidRDefault="009B7C76">
      <w:pPr>
        <w:rPr>
          <w:sz w:val="22"/>
        </w:rPr>
      </w:pPr>
    </w:p>
    <w:p w:rsidR="009B7C76" w:rsidRDefault="009B7C76" w:rsidP="00A4491F">
      <w:pPr>
        <w:numPr>
          <w:ilvl w:val="0"/>
          <w:numId w:val="1"/>
        </w:numPr>
        <w:rPr>
          <w:sz w:val="22"/>
        </w:rPr>
      </w:pPr>
      <w:r>
        <w:rPr>
          <w:sz w:val="22"/>
        </w:rPr>
        <w:t>The student will notify the science teacher of the student’s choice to participate in an alternative activity in place of participating in a dissection.</w:t>
      </w:r>
    </w:p>
    <w:p w:rsidR="009B7C76" w:rsidRDefault="009B7C76">
      <w:pPr>
        <w:ind w:left="144"/>
        <w:rPr>
          <w:sz w:val="22"/>
        </w:rPr>
      </w:pPr>
    </w:p>
    <w:p w:rsidR="009B7C76" w:rsidRDefault="009B7C76" w:rsidP="00A4491F">
      <w:pPr>
        <w:numPr>
          <w:ilvl w:val="0"/>
          <w:numId w:val="1"/>
        </w:numPr>
        <w:rPr>
          <w:sz w:val="22"/>
        </w:rPr>
      </w:pPr>
      <w:r>
        <w:rPr>
          <w:sz w:val="22"/>
        </w:rPr>
        <w:t xml:space="preserve">The student will submit a written request from his or her parent/legal guardian to the science teacher or to the school principal.  </w:t>
      </w:r>
    </w:p>
    <w:p w:rsidR="009B7C76" w:rsidRDefault="009B7C76">
      <w:pPr>
        <w:rPr>
          <w:sz w:val="22"/>
        </w:rPr>
      </w:pPr>
    </w:p>
    <w:p w:rsidR="009B7C76" w:rsidRDefault="009B7C76" w:rsidP="00A4491F">
      <w:pPr>
        <w:numPr>
          <w:ilvl w:val="0"/>
          <w:numId w:val="1"/>
        </w:numPr>
        <w:rPr>
          <w:sz w:val="22"/>
        </w:rPr>
      </w:pPr>
      <w:r>
        <w:rPr>
          <w:sz w:val="22"/>
        </w:rPr>
        <w:t>The student will be provided an alternative activity to be determined by the teacher, who will specify in writing what is expected of the student. Alternative activities will allow students to gain the same content knowledge as the dissection activities and will require a comparable investment of time and effort by the student.</w:t>
      </w:r>
    </w:p>
    <w:p w:rsidR="009B7C76" w:rsidRDefault="009B7C76">
      <w:pPr>
        <w:rPr>
          <w:sz w:val="22"/>
        </w:rPr>
      </w:pPr>
    </w:p>
    <w:p w:rsidR="009B7C76" w:rsidRDefault="009B7C76" w:rsidP="00A4491F">
      <w:pPr>
        <w:numPr>
          <w:ilvl w:val="0"/>
          <w:numId w:val="1"/>
        </w:numPr>
        <w:rPr>
          <w:sz w:val="22"/>
        </w:rPr>
      </w:pPr>
      <w:r>
        <w:rPr>
          <w:sz w:val="22"/>
        </w:rPr>
        <w:t>The student will accept responsibility for completing the alternative activity within the assigned time and is expected to learn the same content knowledge as if the student were performing the dissection activity.</w:t>
      </w:r>
    </w:p>
    <w:p w:rsidR="009B7C76" w:rsidRDefault="009B7C76">
      <w:pPr>
        <w:rPr>
          <w:sz w:val="22"/>
        </w:rPr>
      </w:pPr>
    </w:p>
    <w:p w:rsidR="009B7C76" w:rsidRDefault="009B7C76" w:rsidP="00A4491F">
      <w:pPr>
        <w:numPr>
          <w:ilvl w:val="0"/>
          <w:numId w:val="1"/>
        </w:numPr>
        <w:rPr>
          <w:sz w:val="22"/>
        </w:rPr>
      </w:pPr>
      <w:r>
        <w:rPr>
          <w:sz w:val="22"/>
        </w:rPr>
        <w:t>The student will be subject to the same course standards and examinations as other students in the course.</w:t>
      </w:r>
    </w:p>
    <w:p w:rsidR="009B7C76" w:rsidRDefault="009B7C76">
      <w:pPr>
        <w:rPr>
          <w:sz w:val="22"/>
        </w:rPr>
      </w:pPr>
    </w:p>
    <w:p w:rsidR="009B7C76" w:rsidRDefault="009B7C76">
      <w:pPr>
        <w:rPr>
          <w:sz w:val="22"/>
        </w:rPr>
      </w:pPr>
      <w:r>
        <w:rPr>
          <w:sz w:val="22"/>
        </w:rPr>
        <w:t>This policy is included in the student handbook and is also provided at the beginning of each school year to all teachers of science courses that involve dissection.</w:t>
      </w:r>
    </w:p>
    <w:p w:rsidR="009B7C76" w:rsidRDefault="009B7C76">
      <w:pPr>
        <w:pStyle w:val="SectionFirstLevel"/>
        <w:rPr>
          <w:rFonts w:eastAsia="Arial Unicode MS"/>
        </w:rPr>
      </w:pPr>
      <w:r>
        <w:rPr>
          <w:bCs/>
        </w:rPr>
        <w:br w:type="page"/>
      </w:r>
      <w:r>
        <w:lastRenderedPageBreak/>
        <w:t xml:space="preserve">SAMPLE PARENT/GUARDIAN FORM LETTER </w:t>
      </w:r>
    </w:p>
    <w:p w:rsidR="009B7C76" w:rsidRDefault="009B7C76">
      <w:pPr>
        <w:rPr>
          <w:sz w:val="22"/>
        </w:rPr>
      </w:pPr>
    </w:p>
    <w:p w:rsidR="009B7C76" w:rsidRDefault="009B7C76">
      <w:pPr>
        <w:pStyle w:val="Heading2"/>
        <w:rPr>
          <w:rFonts w:eastAsia="Arial Unicode MS"/>
        </w:rPr>
      </w:pPr>
    </w:p>
    <w:p w:rsidR="009B7C76" w:rsidRDefault="009B7C76">
      <w:pPr>
        <w:pStyle w:val="BodyText2"/>
        <w:rPr>
          <w:sz w:val="22"/>
        </w:rPr>
      </w:pPr>
      <w:r>
        <w:rPr>
          <w:sz w:val="22"/>
        </w:rPr>
        <w:t xml:space="preserve">Note: A student’s parent/guardian is not required to use a particular form to request that the school provide the student with an alternative to dissection. This sample is provided for the convenience of school personnel and parents/guardians who wish to use it.  </w:t>
      </w:r>
    </w:p>
    <w:p w:rsidR="009B7C76" w:rsidRDefault="009B7C76">
      <w:pPr>
        <w:rPr>
          <w:sz w:val="22"/>
        </w:rPr>
      </w:pPr>
    </w:p>
    <w:p w:rsidR="009B7C76" w:rsidRDefault="009B7C76">
      <w:pPr>
        <w:rPr>
          <w:sz w:val="22"/>
        </w:rPr>
      </w:pPr>
    </w:p>
    <w:p w:rsidR="009B7C76" w:rsidRDefault="009B7C76">
      <w:pPr>
        <w:rPr>
          <w:sz w:val="22"/>
        </w:rPr>
      </w:pPr>
    </w:p>
    <w:p w:rsidR="009B7C76" w:rsidRDefault="009B7C76">
      <w:pPr>
        <w:rPr>
          <w:sz w:val="22"/>
        </w:rPr>
      </w:pPr>
    </w:p>
    <w:p w:rsidR="009B7C76" w:rsidRDefault="009B7C76">
      <w:pPr>
        <w:rPr>
          <w:b/>
          <w:bCs/>
          <w:sz w:val="22"/>
        </w:rPr>
      </w:pPr>
    </w:p>
    <w:p w:rsidR="009B7C76" w:rsidRDefault="009B7C76">
      <w:pPr>
        <w:rPr>
          <w:sz w:val="22"/>
        </w:rPr>
      </w:pPr>
    </w:p>
    <w:p w:rsidR="009B7C76" w:rsidRDefault="009B7C76">
      <w:pPr>
        <w:rPr>
          <w:sz w:val="22"/>
        </w:rPr>
      </w:pPr>
    </w:p>
    <w:p w:rsidR="009B7C76" w:rsidRDefault="009B7C76">
      <w:pPr>
        <w:rPr>
          <w:sz w:val="22"/>
        </w:rPr>
      </w:pPr>
      <w:r>
        <w:rPr>
          <w:sz w:val="22"/>
        </w:rPr>
        <w:t>Dear _____________________________(Principal or Teacher):</w:t>
      </w:r>
    </w:p>
    <w:p w:rsidR="009B7C76" w:rsidRDefault="009B7C76">
      <w:pPr>
        <w:rPr>
          <w:sz w:val="22"/>
        </w:rPr>
      </w:pPr>
    </w:p>
    <w:p w:rsidR="009B7C76" w:rsidRDefault="009B7C76">
      <w:pPr>
        <w:rPr>
          <w:sz w:val="22"/>
        </w:rPr>
      </w:pPr>
      <w:r>
        <w:rPr>
          <w:sz w:val="22"/>
        </w:rPr>
        <w:t>I understand that participation in hands-on science is important to learning science and that dissections are an important component of comprehensive science and life science education.  I also understand that alternatives to dissection are available and that, upon written request of a parent/legal guardian, the school will permit a student to demonstrate competency through an alternative method, such as computer simulations and other appropriate research activities. I further understand that students participating in alternative activities instead of dissection are subject to the same course standards and examinations as other students in the course.</w:t>
      </w:r>
    </w:p>
    <w:p w:rsidR="009B7C76" w:rsidRDefault="009B7C76">
      <w:pPr>
        <w:rPr>
          <w:sz w:val="22"/>
        </w:rPr>
      </w:pPr>
    </w:p>
    <w:p w:rsidR="009B7C76" w:rsidRDefault="009B7C76">
      <w:pPr>
        <w:rPr>
          <w:iCs/>
          <w:sz w:val="22"/>
        </w:rPr>
      </w:pPr>
    </w:p>
    <w:p w:rsidR="009B7C76" w:rsidRDefault="009B7C76">
      <w:pPr>
        <w:rPr>
          <w:iCs/>
          <w:sz w:val="22"/>
        </w:rPr>
      </w:pPr>
      <w:r>
        <w:rPr>
          <w:iCs/>
          <w:sz w:val="22"/>
        </w:rPr>
        <w:t>I request that my child, ____________________________________, be permitted to demonstrate competency through alternative activities rather than participating in dissection.</w:t>
      </w:r>
    </w:p>
    <w:p w:rsidR="009B7C76" w:rsidRDefault="009B7C76">
      <w:pPr>
        <w:rPr>
          <w:iCs/>
          <w:sz w:val="22"/>
        </w:rPr>
      </w:pPr>
    </w:p>
    <w:p w:rsidR="009B7C76" w:rsidRDefault="009B7C76">
      <w:pPr>
        <w:rPr>
          <w:iCs/>
          <w:sz w:val="22"/>
        </w:rPr>
      </w:pPr>
      <w:r>
        <w:rPr>
          <w:iCs/>
          <w:sz w:val="22"/>
        </w:rPr>
        <w:t>Sincerely,</w:t>
      </w:r>
    </w:p>
    <w:p w:rsidR="009B7C76" w:rsidRDefault="009B7C76">
      <w:pPr>
        <w:rPr>
          <w:iCs/>
          <w:sz w:val="22"/>
        </w:rPr>
      </w:pPr>
    </w:p>
    <w:p w:rsidR="009B7C76" w:rsidRDefault="009B7C76">
      <w:pPr>
        <w:rPr>
          <w:iCs/>
          <w:sz w:val="22"/>
        </w:rPr>
      </w:pPr>
    </w:p>
    <w:p w:rsidR="009B7C76" w:rsidRDefault="009B7C76">
      <w:pPr>
        <w:rPr>
          <w:iCs/>
          <w:sz w:val="22"/>
        </w:rPr>
      </w:pPr>
      <w:r>
        <w:rPr>
          <w:iCs/>
          <w:sz w:val="22"/>
        </w:rPr>
        <w:t>________________________________</w:t>
      </w:r>
    </w:p>
    <w:p w:rsidR="009B7C76" w:rsidRDefault="009B7C76">
      <w:pPr>
        <w:rPr>
          <w:iCs/>
          <w:sz w:val="22"/>
        </w:rPr>
      </w:pPr>
      <w:r>
        <w:rPr>
          <w:iCs/>
          <w:sz w:val="22"/>
        </w:rPr>
        <w:t>Signature of parent or legal guardian</w:t>
      </w:r>
    </w:p>
    <w:p w:rsidR="009B7C76" w:rsidRDefault="009B7C76">
      <w:pPr>
        <w:rPr>
          <w:iCs/>
          <w:sz w:val="22"/>
        </w:rPr>
      </w:pPr>
    </w:p>
    <w:p w:rsidR="009B7C76" w:rsidRDefault="009B7C76">
      <w:pPr>
        <w:rPr>
          <w:iCs/>
          <w:sz w:val="22"/>
        </w:rPr>
      </w:pPr>
      <w:r>
        <w:rPr>
          <w:iCs/>
          <w:sz w:val="22"/>
        </w:rPr>
        <w:t>________________________________</w:t>
      </w:r>
    </w:p>
    <w:p w:rsidR="009B7C76" w:rsidRDefault="009B7C76">
      <w:pPr>
        <w:rPr>
          <w:iCs/>
          <w:sz w:val="22"/>
        </w:rPr>
      </w:pPr>
      <w:r>
        <w:rPr>
          <w:iCs/>
          <w:sz w:val="22"/>
        </w:rPr>
        <w:t>Printed name of parent or legal guardian</w:t>
      </w:r>
    </w:p>
    <w:p w:rsidR="009B7C76" w:rsidRDefault="009B7C76">
      <w:pPr>
        <w:rPr>
          <w:iCs/>
          <w:sz w:val="22"/>
        </w:rPr>
      </w:pPr>
    </w:p>
    <w:p w:rsidR="009B7C76" w:rsidRDefault="009B7C76">
      <w:pPr>
        <w:rPr>
          <w:iCs/>
          <w:sz w:val="22"/>
        </w:rPr>
      </w:pPr>
      <w:r>
        <w:rPr>
          <w:iCs/>
          <w:sz w:val="22"/>
        </w:rPr>
        <w:t>Date:____________________________</w:t>
      </w:r>
    </w:p>
    <w:p w:rsidR="009B7C76" w:rsidRDefault="009B7C76">
      <w:pPr>
        <w:rPr>
          <w:bCs/>
          <w:sz w:val="22"/>
        </w:rPr>
      </w:pPr>
    </w:p>
    <w:p w:rsidR="009B7C76" w:rsidRDefault="009B7C76">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pPr>
        <w:pBdr>
          <w:bottom w:val="single" w:sz="36" w:space="1" w:color="auto"/>
        </w:pBdr>
        <w:rPr>
          <w:bCs/>
          <w:sz w:val="22"/>
        </w:rPr>
      </w:pPr>
    </w:p>
    <w:p w:rsidR="000D19B5" w:rsidRDefault="000D19B5" w:rsidP="000D19B5">
      <w:pPr>
        <w:pStyle w:val="SectionHeading"/>
        <w:sectPr w:rsidR="000D19B5" w:rsidSect="00EC7944">
          <w:footnotePr>
            <w:numFmt w:val="chicago"/>
          </w:footnotePr>
          <w:pgSz w:w="12240" w:h="15840" w:code="1"/>
          <w:pgMar w:top="1080" w:right="1800" w:bottom="1440" w:left="2160" w:header="720" w:footer="720" w:gutter="0"/>
          <w:cols w:space="720"/>
        </w:sectPr>
      </w:pPr>
    </w:p>
    <w:p w:rsidR="000D19B5" w:rsidRDefault="000D19B5" w:rsidP="000D19B5">
      <w:pPr>
        <w:pStyle w:val="SectionHeading"/>
      </w:pPr>
      <w:r>
        <w:lastRenderedPageBreak/>
        <w:t>The Development of Massachusetts’ Science and Technology/Engineering Frameworks Since 1995</w:t>
      </w:r>
    </w:p>
    <w:p w:rsidR="000D19B5" w:rsidRDefault="000D19B5" w:rsidP="000D19B5">
      <w:pPr>
        <w:pStyle w:val="SectionMainText"/>
      </w:pPr>
    </w:p>
    <w:p w:rsidR="000D19B5" w:rsidRDefault="000D19B5" w:rsidP="000D19B5">
      <w:pPr>
        <w:pStyle w:val="SectionMainText"/>
      </w:pPr>
      <w:r>
        <w:t xml:space="preserve">This </w:t>
      </w:r>
      <w:r>
        <w:rPr>
          <w:i/>
          <w:iCs/>
        </w:rPr>
        <w:t>Massachusetts</w:t>
      </w:r>
      <w:r>
        <w:t xml:space="preserve"> </w:t>
      </w:r>
      <w:r>
        <w:rPr>
          <w:i/>
        </w:rPr>
        <w:t>Science and Technology/Engineering Curriculum Framework</w:t>
      </w:r>
      <w:r>
        <w:t xml:space="preserve"> is one of seven curriculum frameworks that advance Massachusetts’ educational reform in learning, teaching, and assessment.  It was created and revised several times with the guidance and input of many educators, including teachers and administrators in pre</w:t>
      </w:r>
      <w:r w:rsidR="00BD3A87">
        <w:t>-</w:t>
      </w:r>
      <w:r>
        <w:t>kindergarten through grade 12 school districts, college and university professors, engineers and scientists in the various domains, and staff from the Department of Elementary and Secondary Education. This section provides a brief overview of the development of the STE Framework over time.</w:t>
      </w:r>
    </w:p>
    <w:p w:rsidR="000D19B5" w:rsidRDefault="000D19B5" w:rsidP="000D19B5">
      <w:pPr>
        <w:pStyle w:val="SectionMainText"/>
      </w:pPr>
    </w:p>
    <w:p w:rsidR="0068689A" w:rsidRDefault="0068689A" w:rsidP="000D19B5">
      <w:pPr>
        <w:pStyle w:val="SectionMainText"/>
      </w:pPr>
    </w:p>
    <w:p w:rsidR="000D19B5" w:rsidRDefault="000D19B5" w:rsidP="000D19B5">
      <w:pPr>
        <w:pStyle w:val="SectionFirstLevel"/>
      </w:pPr>
      <w:r>
        <w:t>Development of the Standards</w:t>
      </w:r>
    </w:p>
    <w:p w:rsidR="000D19B5" w:rsidRPr="00B438CC" w:rsidRDefault="000D19B5" w:rsidP="000D19B5">
      <w:pPr>
        <w:pStyle w:val="SectionSecondLevel"/>
        <w:spacing w:after="0"/>
        <w:jc w:val="left"/>
        <w:rPr>
          <w:i w:val="0"/>
          <w:u w:val="single"/>
        </w:rPr>
      </w:pPr>
      <w:r w:rsidRPr="00B438CC">
        <w:rPr>
          <w:i w:val="0"/>
          <w:u w:val="single"/>
        </w:rPr>
        <w:t xml:space="preserve">1995, Initial </w:t>
      </w:r>
      <w:r w:rsidRPr="00B438CC">
        <w:rPr>
          <w:u w:val="single"/>
        </w:rPr>
        <w:t>Framework</w:t>
      </w:r>
    </w:p>
    <w:p w:rsidR="000D19B5" w:rsidRDefault="000D19B5" w:rsidP="000D19B5">
      <w:pPr>
        <w:pStyle w:val="SectionMainText"/>
      </w:pPr>
      <w:r>
        <w:t xml:space="preserve">The </w:t>
      </w:r>
      <w:r w:rsidRPr="00F608CB">
        <w:rPr>
          <w:i/>
        </w:rPr>
        <w:t>STE</w:t>
      </w:r>
      <w:r>
        <w:t xml:space="preserve"> </w:t>
      </w:r>
      <w:r>
        <w:rPr>
          <w:i/>
        </w:rPr>
        <w:t>Framework</w:t>
      </w:r>
      <w:r>
        <w:t xml:space="preserve"> has its origins in two reform initiatives in Massachusetts: the Education Reform Act of 1993, and Partnerships Advancing the Learning of Mathematics and Science (PALMS). The 1993 legislation provided for the establishment of the initial </w:t>
      </w:r>
      <w:r w:rsidRPr="002822CE">
        <w:rPr>
          <w:i/>
        </w:rPr>
        <w:t>Science and Technology Framework</w:t>
      </w:r>
      <w:r w:rsidR="00BD3A87">
        <w:rPr>
          <w:i/>
        </w:rPr>
        <w:t xml:space="preserve"> </w:t>
      </w:r>
      <w:r w:rsidR="00BD3A87" w:rsidRPr="00BD3A87">
        <w:t xml:space="preserve">and was </w:t>
      </w:r>
      <w:r w:rsidR="00BD3A87">
        <w:t xml:space="preserve">part of a process to develop frameworks for all academic subjects. </w:t>
      </w:r>
      <w:r>
        <w:t xml:space="preserve">From 1992 to 2002, the PALMS Statewide Systemic Initiative was funded by the National Science Foundation </w:t>
      </w:r>
      <w:r w:rsidR="00BD3A87">
        <w:t xml:space="preserve">(NSF) </w:t>
      </w:r>
      <w:r>
        <w:t xml:space="preserve">in partnership with the state and the Noyce Foundation. A central goal of these initiatives was to develop, disseminate, and implement curriculum frameworks in science and technology </w:t>
      </w:r>
      <w:r w:rsidR="00BD3A87">
        <w:t>as well as</w:t>
      </w:r>
      <w:r>
        <w:t xml:space="preserve"> in mathematics. The initial </w:t>
      </w:r>
      <w:r>
        <w:rPr>
          <w:i/>
        </w:rPr>
        <w:t>Science and Technology Curriculum Framework</w:t>
      </w:r>
      <w:r>
        <w:t xml:space="preserve"> was approved in 1995</w:t>
      </w:r>
      <w:r w:rsidR="00BD3A87">
        <w:t xml:space="preserve"> and </w:t>
      </w:r>
      <w:r>
        <w:t>included standards for inquiry and content</w:t>
      </w:r>
      <w:r w:rsidR="00BD3A87">
        <w:t xml:space="preserve"> and grade spans </w:t>
      </w:r>
      <w:r>
        <w:t>through high school.</w:t>
      </w:r>
    </w:p>
    <w:p w:rsidR="000D19B5" w:rsidRDefault="000D19B5" w:rsidP="000D19B5">
      <w:pPr>
        <w:pStyle w:val="SectionMainText"/>
      </w:pPr>
    </w:p>
    <w:p w:rsidR="000D19B5" w:rsidRPr="00B438CC" w:rsidRDefault="000D19B5" w:rsidP="000D19B5">
      <w:pPr>
        <w:pStyle w:val="SectionSecondLevel"/>
        <w:spacing w:after="0"/>
        <w:jc w:val="left"/>
        <w:rPr>
          <w:i w:val="0"/>
          <w:u w:val="single"/>
        </w:rPr>
      </w:pPr>
      <w:r w:rsidRPr="00B438CC">
        <w:rPr>
          <w:i w:val="0"/>
          <w:u w:val="single"/>
        </w:rPr>
        <w:t xml:space="preserve">2001, Full Revision of the </w:t>
      </w:r>
      <w:r w:rsidRPr="00B438CC">
        <w:rPr>
          <w:u w:val="single"/>
        </w:rPr>
        <w:t>Framework</w:t>
      </w:r>
    </w:p>
    <w:p w:rsidR="000D19B5" w:rsidRDefault="000D19B5" w:rsidP="000D19B5">
      <w:pPr>
        <w:pStyle w:val="SectionMainText"/>
      </w:pPr>
      <w:r>
        <w:t xml:space="preserve">Because the Education Reform Act requires that frameworks be reviewed and revised periodically, a revision panel was appointed by the Commissioner and the Board of Education in the summer of 1998. The panel examined the standards in the original </w:t>
      </w:r>
      <w:r>
        <w:rPr>
          <w:i/>
        </w:rPr>
        <w:t>Science and Technology Curriculum Framework</w:t>
      </w:r>
      <w:r>
        <w:t>, reviewed comments on them from the field including significant input from educators, and re</w:t>
      </w:r>
      <w:r w:rsidR="00BD3A87">
        <w:t>-</w:t>
      </w:r>
      <w:r>
        <w:t xml:space="preserve">assessed their appropriateness in order to </w:t>
      </w:r>
      <w:r w:rsidR="00BD3A87">
        <w:t>devise</w:t>
      </w:r>
      <w:r>
        <w:t xml:space="preserve"> a more coherent organization of concepts and skills through the grade levels. The panel referred to the </w:t>
      </w:r>
      <w:r>
        <w:rPr>
          <w:i/>
        </w:rPr>
        <w:t xml:space="preserve">Benchmarks for Science Literacy—Project 2061 </w:t>
      </w:r>
      <w:r>
        <w:t>(AAAS, 1993</w:t>
      </w:r>
      <w:r w:rsidRPr="005127AF">
        <w:t>)</w:t>
      </w:r>
      <w:r>
        <w:t xml:space="preserve">, data from the Third International Mathematics and Science Study, the </w:t>
      </w:r>
      <w:r>
        <w:rPr>
          <w:i/>
        </w:rPr>
        <w:t xml:space="preserve">National Science Education Standards </w:t>
      </w:r>
      <w:r w:rsidRPr="005127AF">
        <w:t>(NRC, 1996)</w:t>
      </w:r>
      <w:r>
        <w:t xml:space="preserve">, the </w:t>
      </w:r>
      <w:r w:rsidRPr="00822AF0">
        <w:rPr>
          <w:i/>
        </w:rPr>
        <w:t xml:space="preserve">Technology for All Americans </w:t>
      </w:r>
      <w:r>
        <w:t xml:space="preserve">Project (ITEA, 1996), results from the 1998 administration of the MCAS Science and Technology tests, and advances in science and technology/engineering. </w:t>
      </w:r>
    </w:p>
    <w:p w:rsidR="000D19B5" w:rsidRDefault="000D19B5" w:rsidP="000D19B5">
      <w:pPr>
        <w:pStyle w:val="SectionMainText"/>
        <w:rPr>
          <w:bCs/>
        </w:rPr>
      </w:pPr>
    </w:p>
    <w:p w:rsidR="000D19B5" w:rsidRDefault="00822AF0" w:rsidP="000D19B5">
      <w:pPr>
        <w:pStyle w:val="SectionMainText"/>
        <w:rPr>
          <w:bCs/>
        </w:rPr>
      </w:pPr>
      <w:r>
        <w:t xml:space="preserve">This version of the </w:t>
      </w:r>
      <w:r w:rsidR="000D19B5">
        <w:rPr>
          <w:i/>
        </w:rPr>
        <w:t>Framework</w:t>
      </w:r>
      <w:r w:rsidR="000D19B5">
        <w:t xml:space="preserve">, for the first time, articulated standards for full-year high school courses in earth and space science, biology, chemistry, introductory physics, and technology/engineering. The </w:t>
      </w:r>
      <w:r w:rsidR="000D19B5">
        <w:rPr>
          <w:i/>
        </w:rPr>
        <w:t>Framework</w:t>
      </w:r>
      <w:r w:rsidR="000D19B5">
        <w:t xml:space="preserve"> identified a subset of “core” standards for each course that was designed to serve as the basis for high school MCAS assessments. This </w:t>
      </w:r>
      <w:r w:rsidR="000D19B5" w:rsidRPr="00F608CB">
        <w:rPr>
          <w:i/>
        </w:rPr>
        <w:t>Framework</w:t>
      </w:r>
      <w:r w:rsidR="000D19B5">
        <w:t xml:space="preserve"> also reflected a strong emphasis on engineering and the technological systems upon which our society relies. It emphasized the importance of content, removing inquiry from the standards. </w:t>
      </w:r>
      <w:r w:rsidR="000D19B5">
        <w:rPr>
          <w:bCs/>
        </w:rPr>
        <w:t xml:space="preserve">This version of the </w:t>
      </w:r>
      <w:r w:rsidR="000D19B5">
        <w:rPr>
          <w:bCs/>
          <w:i/>
        </w:rPr>
        <w:t>Framework</w:t>
      </w:r>
      <w:r w:rsidR="000D19B5">
        <w:rPr>
          <w:bCs/>
        </w:rPr>
        <w:t xml:space="preserve"> was approved in May 2001.</w:t>
      </w:r>
    </w:p>
    <w:p w:rsidR="000D19B5" w:rsidRDefault="000D19B5" w:rsidP="000D19B5">
      <w:pPr>
        <w:pStyle w:val="SectionMainText"/>
        <w:rPr>
          <w:bCs/>
        </w:rPr>
      </w:pPr>
    </w:p>
    <w:p w:rsidR="000D19B5" w:rsidRPr="00B438CC" w:rsidRDefault="000D19B5" w:rsidP="000D19B5">
      <w:pPr>
        <w:pStyle w:val="SectionSecondLevel"/>
        <w:keepNext/>
        <w:spacing w:after="0"/>
        <w:jc w:val="left"/>
        <w:rPr>
          <w:i w:val="0"/>
          <w:u w:val="single"/>
        </w:rPr>
      </w:pPr>
      <w:r w:rsidRPr="00B438CC">
        <w:rPr>
          <w:i w:val="0"/>
          <w:u w:val="single"/>
        </w:rPr>
        <w:lastRenderedPageBreak/>
        <w:t xml:space="preserve">2006, Minor Revision of High School Standards and </w:t>
      </w:r>
      <w:r w:rsidRPr="00B438CC">
        <w:rPr>
          <w:u w:val="single"/>
        </w:rPr>
        <w:t>Framework</w:t>
      </w:r>
      <w:r w:rsidRPr="00B438CC">
        <w:rPr>
          <w:i w:val="0"/>
          <w:u w:val="single"/>
        </w:rPr>
        <w:t xml:space="preserve"> Update</w:t>
      </w:r>
    </w:p>
    <w:p w:rsidR="000D19B5" w:rsidRDefault="000D19B5" w:rsidP="000D19B5">
      <w:pPr>
        <w:pStyle w:val="SectionMainText"/>
      </w:pPr>
      <w:r>
        <w:t>The revision of the high school standards in 2006 was undertaken in preparation for the inclusion of science and technology/engineering in the Competency Determination. In particular, the revised content standards presented a single list of co</w:t>
      </w:r>
      <w:r w:rsidR="00822AF0">
        <w:t>ntent standards for each course</w:t>
      </w:r>
      <w:r>
        <w:t xml:space="preserve"> with no differentiation between core and non-core standards, making all standards subject to local and state assessment. </w:t>
      </w:r>
      <w:r w:rsidR="00822AF0">
        <w:t>Also, a</w:t>
      </w:r>
      <w:r>
        <w:t xml:space="preserve"> two-year integrated science course in grades 9 and 10 was eliminated. No changes were made to standards for Pre-K through grade 8.</w:t>
      </w:r>
    </w:p>
    <w:p w:rsidR="000D19B5" w:rsidRDefault="000D19B5" w:rsidP="000D19B5">
      <w:pPr>
        <w:pStyle w:val="SectionMainText"/>
      </w:pPr>
    </w:p>
    <w:p w:rsidR="000D19B5" w:rsidRDefault="000D19B5" w:rsidP="000D19B5">
      <w:pPr>
        <w:pStyle w:val="SectionMainText"/>
      </w:pPr>
      <w:r>
        <w:t xml:space="preserve">A number of updates to the </w:t>
      </w:r>
      <w:r w:rsidRPr="00822AF0">
        <w:rPr>
          <w:i/>
        </w:rPr>
        <w:t xml:space="preserve">Framework </w:t>
      </w:r>
      <w:r>
        <w:t xml:space="preserve">were also made at the time. Several Guiding Principles were revised, including additions regarding literacy, high expectations, assessment, and district-wide planning. An appendix was added to relate learning standards across all grade spans to Broad Topics within each strand. Safety practices and legal regulations were researched and detailed. </w:t>
      </w:r>
      <w:r w:rsidR="00822AF0">
        <w:t xml:space="preserve">Also, </w:t>
      </w:r>
      <w:r>
        <w:t>a second appendix presented the Department of Education’s (October 2005) Alternative Dissection Policy and resources</w:t>
      </w:r>
      <w:r w:rsidR="00822AF0">
        <w:t xml:space="preserve"> (see Appendix XII)</w:t>
      </w:r>
      <w:r>
        <w:t>.</w:t>
      </w:r>
    </w:p>
    <w:p w:rsidR="000D19B5" w:rsidRDefault="000D19B5" w:rsidP="000D19B5">
      <w:pPr>
        <w:pStyle w:val="SectionMainText"/>
      </w:pPr>
    </w:p>
    <w:p w:rsidR="000D19B5" w:rsidRPr="00B438CC" w:rsidRDefault="000D19B5" w:rsidP="000D19B5">
      <w:pPr>
        <w:pStyle w:val="SectionSecondLevel"/>
        <w:spacing w:after="0"/>
        <w:jc w:val="left"/>
        <w:rPr>
          <w:i w:val="0"/>
          <w:u w:val="single"/>
        </w:rPr>
      </w:pPr>
      <w:r w:rsidRPr="00B438CC">
        <w:rPr>
          <w:i w:val="0"/>
          <w:u w:val="single"/>
        </w:rPr>
        <w:t xml:space="preserve">2016, Full Revision of the </w:t>
      </w:r>
      <w:r w:rsidRPr="00B438CC">
        <w:rPr>
          <w:u w:val="single"/>
        </w:rPr>
        <w:t>Framework</w:t>
      </w:r>
      <w:r w:rsidRPr="00B438CC">
        <w:rPr>
          <w:i w:val="0"/>
          <w:u w:val="single"/>
        </w:rPr>
        <w:t xml:space="preserve"> </w:t>
      </w:r>
    </w:p>
    <w:p w:rsidR="000D19B5" w:rsidRDefault="000D19B5" w:rsidP="000D19B5">
      <w:pPr>
        <w:pStyle w:val="SectionMainText"/>
      </w:pPr>
      <w:r>
        <w:t>In spring of 2009</w:t>
      </w:r>
      <w:r w:rsidR="00822AF0">
        <w:t>,</w:t>
      </w:r>
      <w:r w:rsidRPr="002E1654">
        <w:t xml:space="preserve"> </w:t>
      </w:r>
      <w:r>
        <w:t xml:space="preserve">Massachusetts </w:t>
      </w:r>
      <w:r w:rsidRPr="002E1654">
        <w:t xml:space="preserve">started a </w:t>
      </w:r>
      <w:r>
        <w:t xml:space="preserve">new </w:t>
      </w:r>
      <w:r w:rsidRPr="002E1654">
        <w:t xml:space="preserve">revision process. </w:t>
      </w:r>
      <w:r>
        <w:t>After convening a review panel and reviewing current research, assessment information, and resources, the review panel worked to develop a revision of the STE standards. In July 2011</w:t>
      </w:r>
      <w:r w:rsidR="00822AF0">
        <w:t>,</w:t>
      </w:r>
      <w:r w:rsidRPr="002E1654">
        <w:t xml:space="preserve"> the N</w:t>
      </w:r>
      <w:r>
        <w:t xml:space="preserve">ational Research Council </w:t>
      </w:r>
      <w:r w:rsidRPr="002E1654">
        <w:t xml:space="preserve">released the </w:t>
      </w:r>
      <w:r w:rsidRPr="002822CE">
        <w:rPr>
          <w:i/>
        </w:rPr>
        <w:t>Framework for K–12 Science Education</w:t>
      </w:r>
      <w:r>
        <w:rPr>
          <w:i/>
        </w:rPr>
        <w:t xml:space="preserve"> </w:t>
      </w:r>
      <w:r>
        <w:t xml:space="preserve">(NRC, 2012), </w:t>
      </w:r>
      <w:r w:rsidRPr="002E1654">
        <w:t>a critical first step</w:t>
      </w:r>
      <w:r>
        <w:t xml:space="preserve"> to the development of the </w:t>
      </w:r>
      <w:r w:rsidRPr="002E1654">
        <w:t>Next Generation Science Standards</w:t>
      </w:r>
      <w:r>
        <w:t xml:space="preserve"> (NGSS).</w:t>
      </w:r>
      <w:r w:rsidRPr="002E1654">
        <w:t xml:space="preserve"> </w:t>
      </w:r>
      <w:r>
        <w:t xml:space="preserve">The NRC Framework reflected </w:t>
      </w:r>
      <w:r w:rsidRPr="002E1654">
        <w:t>the most current re</w:t>
      </w:r>
      <w:r>
        <w:t>search on science and student</w:t>
      </w:r>
      <w:r w:rsidRPr="002E1654">
        <w:t xml:space="preserve"> learning</w:t>
      </w:r>
      <w:r w:rsidR="00822AF0">
        <w:t xml:space="preserve"> of science</w:t>
      </w:r>
      <w:r>
        <w:t xml:space="preserve"> and it identified</w:t>
      </w:r>
      <w:r w:rsidRPr="002E1654">
        <w:t xml:space="preserve"> the science all K–12 students should know</w:t>
      </w:r>
      <w:r>
        <w:t xml:space="preserve"> from the perspective of scientists and engineers and the educational research community</w:t>
      </w:r>
      <w:r w:rsidRPr="002E1654">
        <w:t xml:space="preserve">. </w:t>
      </w:r>
      <w:r>
        <w:t xml:space="preserve">Massachusetts joined a </w:t>
      </w:r>
      <w:r w:rsidRPr="002E1654">
        <w:t xml:space="preserve">group of 26 states </w:t>
      </w:r>
      <w:r>
        <w:t xml:space="preserve">to develop the NGSS using the NRC </w:t>
      </w:r>
      <w:r w:rsidRPr="00822AF0">
        <w:rPr>
          <w:i/>
        </w:rPr>
        <w:t xml:space="preserve">Framework </w:t>
      </w:r>
      <w:r>
        <w:t xml:space="preserve">as a key resource. Educators from across Massachusetts contributed to </w:t>
      </w:r>
      <w:r w:rsidRPr="002E1654">
        <w:t xml:space="preserve">public comment </w:t>
      </w:r>
      <w:r>
        <w:t xml:space="preserve">during NGSS development, which was released in </w:t>
      </w:r>
      <w:r w:rsidRPr="002E1654">
        <w:t>April of 2013.</w:t>
      </w:r>
      <w:r>
        <w:t xml:space="preserve"> There was significant commonality in structural design and key features between the NGSS and our initial state revision, but not enough (based on public input) to justify Massachusetts’ adoption of NGSS. Instead</w:t>
      </w:r>
      <w:r w:rsidR="00822AF0">
        <w:t>,</w:t>
      </w:r>
      <w:r>
        <w:t xml:space="preserve"> the review panel helped to adapt NGSS to meet the needs and expectations of our state. The key features of these standards are outlined in earlier sections of this </w:t>
      </w:r>
      <w:r w:rsidRPr="00822AF0">
        <w:rPr>
          <w:i/>
        </w:rPr>
        <w:t>Framework</w:t>
      </w:r>
      <w:r>
        <w:t xml:space="preserve">; key features include the integration of science and engineering practices with core ideas, presentation of grade-by-grade standards for Pre-K through grade 8, maintenance of introductory high school course options, and increased coherence through progressions of learning across grades. The draft revised standards </w:t>
      </w:r>
      <w:r w:rsidR="00063008">
        <w:t>were</w:t>
      </w:r>
      <w:r>
        <w:t xml:space="preserve"> made public in December 2013</w:t>
      </w:r>
      <w:r w:rsidR="00822AF0">
        <w:t>,</w:t>
      </w:r>
      <w:r>
        <w:t xml:space="preserve"> but not </w:t>
      </w:r>
      <w:r w:rsidR="00822AF0">
        <w:t xml:space="preserve">advanced </w:t>
      </w:r>
      <w:r>
        <w:t>for adoption in order to provide districts time to work on several other major change initiatives undertaken in the state</w:t>
      </w:r>
      <w:r w:rsidR="00EA6585">
        <w:t>’</w:t>
      </w:r>
      <w:r>
        <w:t xml:space="preserve">s Race to the Top grant. This version of the </w:t>
      </w:r>
      <w:r w:rsidRPr="00822AF0">
        <w:rPr>
          <w:i/>
        </w:rPr>
        <w:t xml:space="preserve">STE Framework </w:t>
      </w:r>
      <w:r>
        <w:t>was adopted in January 2016.</w:t>
      </w:r>
    </w:p>
    <w:p w:rsidR="000D19B5" w:rsidRDefault="000D19B5" w:rsidP="000D19B5">
      <w:pPr>
        <w:pStyle w:val="SectionMainText"/>
      </w:pPr>
    </w:p>
    <w:p w:rsidR="000D19B5" w:rsidRPr="007F370C" w:rsidRDefault="000D19B5" w:rsidP="000D19B5">
      <w:pPr>
        <w:pStyle w:val="SectionMainText"/>
        <w:jc w:val="center"/>
        <w:rPr>
          <w:b/>
        </w:rPr>
      </w:pPr>
      <w:r w:rsidRPr="005127AF">
        <w:rPr>
          <w:b/>
        </w:rPr>
        <w:t>References</w:t>
      </w:r>
    </w:p>
    <w:p w:rsidR="000D19B5" w:rsidRDefault="000D19B5" w:rsidP="000D19B5">
      <w:pPr>
        <w:pStyle w:val="SectionMainText"/>
        <w:ind w:left="720" w:hanging="720"/>
      </w:pPr>
      <w:r>
        <w:t xml:space="preserve">American Association for the Advancement of Science (AAAS). (1993). </w:t>
      </w:r>
      <w:r>
        <w:rPr>
          <w:i/>
        </w:rPr>
        <w:t>Benchmarks for science l</w:t>
      </w:r>
      <w:r w:rsidRPr="005127AF">
        <w:rPr>
          <w:i/>
        </w:rPr>
        <w:t>iteracy: Project 2061</w:t>
      </w:r>
      <w:r>
        <w:t>. New York: Oxford University Press.</w:t>
      </w:r>
    </w:p>
    <w:p w:rsidR="000D19B5" w:rsidRDefault="000D19B5" w:rsidP="000D19B5">
      <w:pPr>
        <w:pStyle w:val="NoSpacing"/>
        <w:ind w:left="720" w:hanging="720"/>
        <w:rPr>
          <w:rFonts w:ascii="Times New Roman" w:hAnsi="Times New Roman"/>
        </w:rPr>
      </w:pPr>
      <w:r w:rsidRPr="00213A18">
        <w:rPr>
          <w:rFonts w:ascii="Times New Roman" w:eastAsia="Times New Roman" w:hAnsi="Times New Roman"/>
        </w:rPr>
        <w:t xml:space="preserve">National Research Council (NRC). (2012). </w:t>
      </w:r>
      <w:r>
        <w:rPr>
          <w:rStyle w:val="Emphasis"/>
          <w:rFonts w:ascii="Times New Roman" w:eastAsia="Times New Roman" w:hAnsi="Times New Roman"/>
        </w:rPr>
        <w:t>A Framework for K-12 science education: Practices, crosscutting concepts, and core i</w:t>
      </w:r>
      <w:r w:rsidRPr="00213A18">
        <w:rPr>
          <w:rStyle w:val="Emphasis"/>
          <w:rFonts w:ascii="Times New Roman" w:eastAsia="Times New Roman" w:hAnsi="Times New Roman"/>
        </w:rPr>
        <w:t>deas</w:t>
      </w:r>
      <w:r w:rsidRPr="00213A18">
        <w:rPr>
          <w:rFonts w:ascii="Times New Roman" w:eastAsia="Times New Roman" w:hAnsi="Times New Roman"/>
        </w:rPr>
        <w:t>. Washington, DC: The National Academies Press</w:t>
      </w:r>
      <w:r w:rsidRPr="00213A18">
        <w:rPr>
          <w:rFonts w:ascii="Times New Roman" w:hAnsi="Times New Roman"/>
        </w:rPr>
        <w:t>.</w:t>
      </w:r>
    </w:p>
    <w:p w:rsidR="000D19B5" w:rsidRDefault="000D19B5" w:rsidP="000D19B5">
      <w:pPr>
        <w:pStyle w:val="SectionMainText"/>
        <w:ind w:left="720" w:hanging="720"/>
      </w:pPr>
      <w:r>
        <w:t xml:space="preserve">National Research Council (NRC). (1996). </w:t>
      </w:r>
      <w:r>
        <w:rPr>
          <w:i/>
        </w:rPr>
        <w:t>National science education s</w:t>
      </w:r>
      <w:r w:rsidRPr="005127AF">
        <w:rPr>
          <w:i/>
        </w:rPr>
        <w:t>tandards</w:t>
      </w:r>
      <w:r>
        <w:t>. Washington, DC: National Academy Press.</w:t>
      </w:r>
    </w:p>
    <w:p w:rsidR="000D19B5" w:rsidRDefault="000D19B5" w:rsidP="000D19B5">
      <w:pPr>
        <w:pStyle w:val="SectionMainText"/>
        <w:ind w:left="720" w:hanging="720"/>
      </w:pPr>
      <w:r>
        <w:t xml:space="preserve">International Technology Education Association (ITEA). (1996). </w:t>
      </w:r>
      <w:r w:rsidRPr="005127AF">
        <w:rPr>
          <w:i/>
        </w:rPr>
        <w:t>Technology for all Americans: A rationale and structure for the study of technology.</w:t>
      </w:r>
      <w:r>
        <w:t xml:space="preserve"> Reston, VA: ITEA.</w:t>
      </w:r>
    </w:p>
    <w:p w:rsidR="000D19B5" w:rsidRDefault="000D19B5">
      <w:pPr>
        <w:pBdr>
          <w:bottom w:val="single" w:sz="36" w:space="1" w:color="auto"/>
        </w:pBdr>
        <w:rPr>
          <w:bCs/>
          <w:sz w:val="22"/>
        </w:rPr>
      </w:pPr>
    </w:p>
    <w:sectPr w:rsidR="000D19B5" w:rsidSect="00EC7944">
      <w:footnotePr>
        <w:numFmt w:val="chicago"/>
      </w:footnotePr>
      <w:type w:val="oddPage"/>
      <w:pgSz w:w="12240" w:h="15840" w:code="1"/>
      <w:pgMar w:top="1080" w:right="180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27EA" w:rsidRDefault="00A327EA">
      <w:r>
        <w:separator/>
      </w:r>
    </w:p>
  </w:endnote>
  <w:endnote w:type="continuationSeparator" w:id="0">
    <w:p w:rsidR="00A327EA" w:rsidRDefault="00A3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Chicago">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DaunPenh">
    <w:charset w:val="00"/>
    <w:family w:val="auto"/>
    <w:pitch w:val="variable"/>
    <w:sig w:usb0="80000003" w:usb1="00000000" w:usb2="0001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rsidP="000D19B5">
    <w:pPr>
      <w:pStyle w:val="Footer"/>
      <w:tabs>
        <w:tab w:val="clear" w:pos="4320"/>
        <w:tab w:val="clear" w:pos="8640"/>
        <w:tab w:val="right" w:pos="8280"/>
        <w:tab w:val="right" w:pos="129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4343D" w:rsidP="000D19B5">
    <w:pPr>
      <w:pStyle w:val="Footer"/>
      <w:tabs>
        <w:tab w:val="clear" w:pos="4320"/>
        <w:tab w:val="clear" w:pos="8640"/>
        <w:tab w:val="right" w:pos="8280"/>
        <w:tab w:val="right" w:pos="12960"/>
      </w:tabs>
    </w:pPr>
    <w:r>
      <w:rPr>
        <w:rStyle w:val="PageNumber"/>
        <w:b/>
        <w:bCs/>
      </w:rPr>
      <w:fldChar w:fldCharType="begin"/>
    </w:r>
    <w:r w:rsidR="005714A0">
      <w:rPr>
        <w:rStyle w:val="PageNumber"/>
        <w:b/>
        <w:bCs/>
      </w:rPr>
      <w:instrText xml:space="preserve"> PAGE </w:instrText>
    </w:r>
    <w:r>
      <w:rPr>
        <w:rStyle w:val="PageNumber"/>
        <w:b/>
        <w:bCs/>
      </w:rPr>
      <w:fldChar w:fldCharType="separate"/>
    </w:r>
    <w:r w:rsidR="00197191">
      <w:rPr>
        <w:rStyle w:val="PageNumber"/>
        <w:b/>
        <w:bCs/>
        <w:noProof/>
      </w:rPr>
      <w:t>68</w:t>
    </w:r>
    <w:r>
      <w:rPr>
        <w:rStyle w:val="PageNumber"/>
        <w:b/>
        <w:bCs/>
      </w:rPr>
      <w:fldChar w:fldCharType="end"/>
    </w:r>
    <w:r w:rsidR="005714A0">
      <w:rPr>
        <w:i/>
        <w:iCs/>
      </w:rPr>
      <w:tab/>
      <w:t>Massachusetts Science and Technology/Engineering Curriculum Framework</w:t>
    </w:r>
    <w:r w:rsidR="005714A0">
      <w:t xml:space="preserve">, </w:t>
    </w:r>
    <w:r w:rsidR="005714A0">
      <w:rPr>
        <w:b/>
        <w:i/>
        <w:iCs/>
        <w:color w:val="FF0000"/>
      </w:rPr>
      <w:t>DRAFT 1/8/16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Pr="00095A38" w:rsidRDefault="005714A0">
    <w:pPr>
      <w:pStyle w:val="Footer"/>
      <w:tabs>
        <w:tab w:val="clear" w:pos="8640"/>
        <w:tab w:val="right" w:pos="8280"/>
      </w:tabs>
      <w:rPr>
        <w:b/>
        <w:i/>
        <w:iCs/>
        <w:color w:val="FF0000"/>
      </w:rPr>
    </w:pPr>
    <w:r>
      <w:rPr>
        <w:i/>
        <w:iCs/>
      </w:rPr>
      <w:t>Massachusetts Science and Technology/Engineering Curriculum Framework</w:t>
    </w:r>
    <w:r w:rsidRPr="002C4258">
      <w:t xml:space="preserve">, </w:t>
    </w:r>
    <w:r w:rsidRPr="002C4258">
      <w:rPr>
        <w:b/>
        <w:i/>
        <w:iCs/>
        <w:color w:val="FF0000"/>
      </w:rPr>
      <w:t xml:space="preserve">DRAFT </w:t>
    </w:r>
    <w:r>
      <w:rPr>
        <w:b/>
        <w:i/>
        <w:iCs/>
        <w:color w:val="FF0000"/>
      </w:rPr>
      <w:t>1/8/16</w:t>
    </w:r>
    <w:r>
      <w:tab/>
    </w:r>
    <w:r w:rsidR="0054343D">
      <w:rPr>
        <w:rStyle w:val="PageNumber"/>
        <w:b/>
        <w:bCs/>
      </w:rPr>
      <w:fldChar w:fldCharType="begin"/>
    </w:r>
    <w:r>
      <w:rPr>
        <w:rStyle w:val="PageNumber"/>
        <w:b/>
        <w:bCs/>
      </w:rPr>
      <w:instrText xml:space="preserve"> PAGE </w:instrText>
    </w:r>
    <w:r w:rsidR="0054343D">
      <w:rPr>
        <w:rStyle w:val="PageNumber"/>
        <w:b/>
        <w:bCs/>
      </w:rPr>
      <w:fldChar w:fldCharType="separate"/>
    </w:r>
    <w:r w:rsidR="00197191">
      <w:rPr>
        <w:rStyle w:val="PageNumber"/>
        <w:b/>
        <w:bCs/>
        <w:noProof/>
      </w:rPr>
      <w:t>67</w:t>
    </w:r>
    <w:r w:rsidR="0054343D">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27EA" w:rsidRDefault="00A327EA">
      <w:r>
        <w:separator/>
      </w:r>
    </w:p>
  </w:footnote>
  <w:footnote w:type="continuationSeparator" w:id="0">
    <w:p w:rsidR="00A327EA" w:rsidRDefault="00A327EA">
      <w:r>
        <w:continuationSeparator/>
      </w:r>
    </w:p>
  </w:footnote>
  <w:footnote w:id="1">
    <w:p w:rsidR="005714A0" w:rsidRDefault="005714A0">
      <w:pPr>
        <w:pStyle w:val="FootnoteText"/>
      </w:pPr>
      <w:r>
        <w:rPr>
          <w:rStyle w:val="FootnoteReference"/>
        </w:rPr>
        <w:footnoteRef/>
      </w:r>
      <w:r>
        <w:t xml:space="preserve"> </w:t>
      </w:r>
      <w:r>
        <w:rPr>
          <w:i/>
          <w:noProof/>
          <w:szCs w:val="21"/>
        </w:rPr>
        <w:t>See Appendix VIII</w:t>
      </w:r>
      <w:r w:rsidRPr="009D0929">
        <w:rPr>
          <w:i/>
          <w:noProof/>
          <w:szCs w:val="21"/>
        </w:rPr>
        <w:t xml:space="preserve"> for more on crosscutting concepts</w:t>
      </w:r>
      <w:r>
        <w:rPr>
          <w:i/>
          <w:noProof/>
          <w:szCs w:val="21"/>
        </w:rPr>
        <w:t>.</w:t>
      </w:r>
    </w:p>
  </w:footnote>
  <w:footnote w:id="2">
    <w:p w:rsidR="000230A1" w:rsidRPr="005B1E39" w:rsidRDefault="000230A1" w:rsidP="002536F8">
      <w:pPr>
        <w:pStyle w:val="CommentText"/>
        <w:ind w:left="360" w:hanging="360"/>
      </w:pPr>
      <w:r>
        <w:rPr>
          <w:rStyle w:val="FootnoteReference"/>
        </w:rPr>
        <w:footnoteRef/>
      </w:r>
      <w:r>
        <w:t xml:space="preserve"> </w:t>
      </w:r>
      <w:r w:rsidRPr="005B1E39">
        <w:t>Language function refers to the purpose for using language to communicate a message (</w:t>
      </w:r>
      <w:r w:rsidR="005435D7">
        <w:t>e.g.,</w:t>
      </w:r>
      <w:r w:rsidRPr="005B1E39">
        <w:t xml:space="preserve"> recount, explain, argue). </w:t>
      </w:r>
      <w:r w:rsidR="005435D7">
        <w:t>It is</w:t>
      </w:r>
      <w:r w:rsidRPr="005B1E39">
        <w:t xml:space="preserve"> what students </w:t>
      </w:r>
      <w:r w:rsidRPr="005B1E39">
        <w:rPr>
          <w:i/>
          <w:iCs/>
        </w:rPr>
        <w:t xml:space="preserve">DO </w:t>
      </w:r>
      <w:r w:rsidRPr="005B1E39">
        <w:t xml:space="preserve">with language to accomplish content-specific tasks. </w:t>
      </w:r>
    </w:p>
    <w:p w:rsidR="000230A1" w:rsidRDefault="000230A1" w:rsidP="000230A1">
      <w:pPr>
        <w:pStyle w:val="FootnoteText"/>
      </w:pPr>
    </w:p>
  </w:footnote>
  <w:footnote w:id="3">
    <w:p w:rsidR="005714A0" w:rsidRDefault="005714A0" w:rsidP="00647A3E">
      <w:pPr>
        <w:pStyle w:val="FootnoteText"/>
      </w:pPr>
      <w:r>
        <w:rPr>
          <w:rStyle w:val="FootnoteReference"/>
        </w:rPr>
        <w:footnoteRef/>
      </w:r>
      <w:r>
        <w:t xml:space="preserve"> </w:t>
      </w:r>
      <w:r w:rsidRPr="006F5406">
        <w:rPr>
          <w:i/>
          <w:sz w:val="23"/>
          <w:szCs w:val="23"/>
        </w:rPr>
        <w:t>National Science Teacher Association, Liability of Science Educators for Laboratory Safety, available at</w:t>
      </w:r>
      <w:r w:rsidRPr="006F5406">
        <w:rPr>
          <w:i/>
        </w:rPr>
        <w:t xml:space="preserve"> </w:t>
      </w:r>
      <w:hyperlink r:id="rId1" w:history="1">
        <w:r w:rsidR="000E4DA3" w:rsidRPr="00340673">
          <w:rPr>
            <w:rStyle w:val="Hyperlink"/>
            <w:i/>
            <w:sz w:val="23"/>
            <w:szCs w:val="23"/>
          </w:rPr>
          <w:t>http://www.nsta.org/docs/PositionStatement_Liability.pdf</w:t>
        </w:r>
      </w:hyperlink>
      <w:r w:rsidR="000E4DA3">
        <w:rPr>
          <w:i/>
          <w:sz w:val="23"/>
          <w:szCs w:val="23"/>
        </w:rPr>
        <w:t>.</w:t>
      </w:r>
      <w:r w:rsidRPr="006F5406">
        <w:rPr>
          <w:i/>
          <w:sz w:val="23"/>
          <w:szCs w:val="23"/>
        </w:rPr>
        <w:t xml:space="preserve">  </w:t>
      </w:r>
    </w:p>
  </w:footnote>
  <w:footnote w:id="4">
    <w:p w:rsidR="005714A0" w:rsidRPr="000E4DA3" w:rsidRDefault="005714A0" w:rsidP="000E4DA3">
      <w:pPr>
        <w:pStyle w:val="SectionMainText"/>
        <w:rPr>
          <w:rFonts w:eastAsia="Batang"/>
          <w:i/>
          <w:spacing w:val="-3"/>
        </w:rPr>
      </w:pPr>
      <w:r>
        <w:rPr>
          <w:rStyle w:val="FootnoteReference"/>
        </w:rPr>
        <w:footnoteRef/>
      </w:r>
      <w:r>
        <w:t xml:space="preserve"> </w:t>
      </w:r>
      <w:r>
        <w:rPr>
          <w:rFonts w:eastAsia="Batang"/>
          <w:i/>
          <w:spacing w:val="-3"/>
        </w:rPr>
        <w:t xml:space="preserve">Legal Aspects of Laboratory Safety, Maryland Department of Education </w:t>
      </w:r>
      <w:hyperlink r:id="rId2" w:history="1">
        <w:r w:rsidR="000E4DA3" w:rsidRPr="00340673">
          <w:rPr>
            <w:rStyle w:val="Hyperlink"/>
            <w:rFonts w:eastAsia="Batang"/>
            <w:i/>
            <w:spacing w:val="-3"/>
          </w:rPr>
          <w:t>http://mdk12.msde.maryland.gov/instruction/curriculum/science/safety/legal.html</w:t>
        </w:r>
      </w:hyperlink>
      <w:r w:rsidR="000E4DA3">
        <w:rPr>
          <w:rFonts w:eastAsia="Batang"/>
          <w:i/>
          <w:spacing w:val="-3"/>
        </w:rPr>
        <w:t xml:space="preserve">. </w:t>
      </w:r>
    </w:p>
  </w:footnote>
  <w:footnote w:id="5">
    <w:p w:rsidR="005714A0" w:rsidRPr="006331FA" w:rsidRDefault="005714A0" w:rsidP="003246AB">
      <w:pPr>
        <w:pStyle w:val="FootnoteText"/>
        <w:rPr>
          <w:i/>
        </w:rPr>
      </w:pPr>
      <w:r w:rsidRPr="006331FA">
        <w:rPr>
          <w:rStyle w:val="FootnoteReference"/>
          <w:i/>
        </w:rPr>
        <w:footnoteRef/>
      </w:r>
      <w:r w:rsidRPr="006331FA">
        <w:rPr>
          <w:i/>
        </w:rPr>
        <w:t xml:space="preserve"> Biology and Environmental Science, Recognizing and Controlling Hazards, Maryland Department of Education, http://mdk12.msde.maryland.gov/instruction/curriculum/science/safety/hazards.html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4343D">
    <w:pPr>
      <w:pStyle w:val="Header"/>
      <w:framePr w:wrap="around" w:vAnchor="text" w:hAnchor="margin" w:xAlign="right" w:y="1"/>
      <w:rPr>
        <w:rStyle w:val="PageNumber"/>
      </w:rPr>
    </w:pPr>
    <w:r>
      <w:rPr>
        <w:rStyle w:val="PageNumber"/>
      </w:rPr>
      <w:fldChar w:fldCharType="begin"/>
    </w:r>
    <w:r w:rsidR="005714A0">
      <w:rPr>
        <w:rStyle w:val="PageNumber"/>
      </w:rPr>
      <w:instrText xml:space="preserve">PAGE  </w:instrText>
    </w:r>
    <w:r>
      <w:rPr>
        <w:rStyle w:val="PageNumber"/>
      </w:rPr>
      <w:fldChar w:fldCharType="separate"/>
    </w:r>
    <w:r w:rsidR="005714A0">
      <w:rPr>
        <w:rStyle w:val="PageNumber"/>
        <w:noProof/>
      </w:rPr>
      <w:t>iv</w:t>
    </w:r>
    <w:r>
      <w:rPr>
        <w:rStyle w:val="PageNumber"/>
      </w:rPr>
      <w:fldChar w:fldCharType="end"/>
    </w:r>
  </w:p>
  <w:p w:rsidR="005714A0" w:rsidRDefault="005714A0">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spacing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tabs>
        <w:tab w:val="clear" w:pos="4320"/>
      </w:tabs>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714A0" w:rsidRDefault="005714A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2519"/>
    <w:multiLevelType w:val="multilevel"/>
    <w:tmpl w:val="E0187CE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72B2D0E"/>
    <w:multiLevelType w:val="hybridMultilevel"/>
    <w:tmpl w:val="488A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A2477"/>
    <w:multiLevelType w:val="hybridMultilevel"/>
    <w:tmpl w:val="1F18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61101"/>
    <w:multiLevelType w:val="hybridMultilevel"/>
    <w:tmpl w:val="E8FEE9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D129D"/>
    <w:multiLevelType w:val="hybridMultilevel"/>
    <w:tmpl w:val="844E1DBA"/>
    <w:lvl w:ilvl="0" w:tplc="3710DCB2">
      <w:start w:val="1"/>
      <w:numFmt w:val="bullet"/>
      <w:pStyle w:val="SectionBulletTex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051FF2"/>
    <w:multiLevelType w:val="hybridMultilevel"/>
    <w:tmpl w:val="A208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A5EED"/>
    <w:multiLevelType w:val="hybridMultilevel"/>
    <w:tmpl w:val="CC44C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12B6C"/>
    <w:multiLevelType w:val="hybridMultilevel"/>
    <w:tmpl w:val="0A1E6D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D561C1F"/>
    <w:multiLevelType w:val="hybridMultilevel"/>
    <w:tmpl w:val="17F0CFC0"/>
    <w:lvl w:ilvl="0" w:tplc="42F4EE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4586B"/>
    <w:multiLevelType w:val="hybridMultilevel"/>
    <w:tmpl w:val="8D4E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C452E"/>
    <w:multiLevelType w:val="hybridMultilevel"/>
    <w:tmpl w:val="5454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501B2"/>
    <w:multiLevelType w:val="hybridMultilevel"/>
    <w:tmpl w:val="9A589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46175"/>
    <w:multiLevelType w:val="hybridMultilevel"/>
    <w:tmpl w:val="B52E277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103F5"/>
    <w:multiLevelType w:val="singleLevel"/>
    <w:tmpl w:val="61C64D58"/>
    <w:lvl w:ilvl="0">
      <w:start w:val="1"/>
      <w:numFmt w:val="bullet"/>
      <w:lvlText w:val=""/>
      <w:lvlJc w:val="left"/>
      <w:pPr>
        <w:tabs>
          <w:tab w:val="num" w:pos="504"/>
        </w:tabs>
        <w:ind w:left="504" w:hanging="360"/>
      </w:pPr>
      <w:rPr>
        <w:rFonts w:ascii="Symbol" w:hAnsi="Symbol" w:hint="default"/>
        <w:strike w:val="0"/>
        <w:dstrike w:val="0"/>
        <w:sz w:val="24"/>
      </w:rPr>
    </w:lvl>
  </w:abstractNum>
  <w:abstractNum w:abstractNumId="14" w15:restartNumberingAfterBreak="0">
    <w:nsid w:val="2E8A1357"/>
    <w:multiLevelType w:val="hybridMultilevel"/>
    <w:tmpl w:val="E872E8D8"/>
    <w:lvl w:ilvl="0" w:tplc="42F4EE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43BA3"/>
    <w:multiLevelType w:val="hybridMultilevel"/>
    <w:tmpl w:val="FB188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C7030"/>
    <w:multiLevelType w:val="hybridMultilevel"/>
    <w:tmpl w:val="D9C8480E"/>
    <w:lvl w:ilvl="0" w:tplc="88908582">
      <w:start w:val="1"/>
      <w:numFmt w:val="bullet"/>
      <w:lvlText w:val="∙"/>
      <w:lvlJc w:val="left"/>
      <w:pPr>
        <w:ind w:left="759" w:hanging="360"/>
      </w:pPr>
      <w:rPr>
        <w:rFonts w:ascii="Stencil" w:hAnsi="Stencil" w:hint="default"/>
        <w:sz w:val="22"/>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24486"/>
    <w:multiLevelType w:val="hybridMultilevel"/>
    <w:tmpl w:val="F2FA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820AB1"/>
    <w:multiLevelType w:val="multilevel"/>
    <w:tmpl w:val="CA06D8D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35966D03"/>
    <w:multiLevelType w:val="hybridMultilevel"/>
    <w:tmpl w:val="679C628A"/>
    <w:lvl w:ilvl="0" w:tplc="BE6A76E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2449E8"/>
    <w:multiLevelType w:val="hybridMultilevel"/>
    <w:tmpl w:val="7C2E591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1A0911"/>
    <w:multiLevelType w:val="hybridMultilevel"/>
    <w:tmpl w:val="0AA26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2B56C7"/>
    <w:multiLevelType w:val="hybridMultilevel"/>
    <w:tmpl w:val="D56C17FE"/>
    <w:lvl w:ilvl="0" w:tplc="DFBCBD32">
      <w:start w:val="1"/>
      <w:numFmt w:val="decimal"/>
      <w:pStyle w:val="StandardsText"/>
      <w:lvlText w:val="%1."/>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208778A"/>
    <w:multiLevelType w:val="hybridMultilevel"/>
    <w:tmpl w:val="B6A0CA94"/>
    <w:lvl w:ilvl="0" w:tplc="04090005">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2AA311B"/>
    <w:multiLevelType w:val="hybridMultilevel"/>
    <w:tmpl w:val="DF82FD82"/>
    <w:lvl w:ilvl="0" w:tplc="42F4EED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0178B6"/>
    <w:multiLevelType w:val="hybridMultilevel"/>
    <w:tmpl w:val="733A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4A51B0"/>
    <w:multiLevelType w:val="hybridMultilevel"/>
    <w:tmpl w:val="2732E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412A67"/>
    <w:multiLevelType w:val="hybridMultilevel"/>
    <w:tmpl w:val="DD3C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C228F"/>
    <w:multiLevelType w:val="hybridMultilevel"/>
    <w:tmpl w:val="21C4B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A27B4A"/>
    <w:multiLevelType w:val="hybridMultilevel"/>
    <w:tmpl w:val="345056F0"/>
    <w:lvl w:ilvl="0" w:tplc="04090001">
      <w:start w:val="1"/>
      <w:numFmt w:val="bullet"/>
      <w:lvlText w:val=""/>
      <w:lvlJc w:val="left"/>
      <w:pPr>
        <w:ind w:left="45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61C6E"/>
    <w:multiLevelType w:val="hybridMultilevel"/>
    <w:tmpl w:val="75EC40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84A06"/>
    <w:multiLevelType w:val="hybridMultilevel"/>
    <w:tmpl w:val="115662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62CE8"/>
    <w:multiLevelType w:val="hybridMultilevel"/>
    <w:tmpl w:val="ED94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C47DA"/>
    <w:multiLevelType w:val="hybridMultilevel"/>
    <w:tmpl w:val="7E04BD36"/>
    <w:lvl w:ilvl="0" w:tplc="04090003">
      <w:start w:val="1"/>
      <w:numFmt w:val="bullet"/>
      <w:lvlText w:val="o"/>
      <w:lvlJc w:val="left"/>
      <w:pPr>
        <w:ind w:left="630" w:hanging="360"/>
      </w:pPr>
      <w:rPr>
        <w:rFonts w:ascii="Courier New" w:hAnsi="Courier New" w:cs="Courier New" w:hint="default"/>
        <w:sz w:val="14"/>
        <w:szCs w:val="1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968EB"/>
    <w:multiLevelType w:val="hybridMultilevel"/>
    <w:tmpl w:val="8772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C3955"/>
    <w:multiLevelType w:val="hybridMultilevel"/>
    <w:tmpl w:val="55E464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C41240"/>
    <w:multiLevelType w:val="hybridMultilevel"/>
    <w:tmpl w:val="CA02663E"/>
    <w:lvl w:ilvl="0" w:tplc="04090001">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332E9"/>
    <w:multiLevelType w:val="hybridMultilevel"/>
    <w:tmpl w:val="838E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868FB"/>
    <w:multiLevelType w:val="hybridMultilevel"/>
    <w:tmpl w:val="828E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368EF"/>
    <w:multiLevelType w:val="hybridMultilevel"/>
    <w:tmpl w:val="44A837F8"/>
    <w:lvl w:ilvl="0" w:tplc="88908582">
      <w:start w:val="1"/>
      <w:numFmt w:val="bullet"/>
      <w:lvlText w:val="∙"/>
      <w:lvlJc w:val="left"/>
      <w:pPr>
        <w:ind w:left="759" w:hanging="360"/>
      </w:pPr>
      <w:rPr>
        <w:rFonts w:ascii="Stencil" w:hAnsi="Stencil" w:hint="default"/>
        <w:sz w:val="22"/>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2"/>
  </w:num>
  <w:num w:numId="4">
    <w:abstractNumId w:val="4"/>
  </w:num>
  <w:num w:numId="5">
    <w:abstractNumId w:val="1"/>
  </w:num>
  <w:num w:numId="6">
    <w:abstractNumId w:val="6"/>
  </w:num>
  <w:num w:numId="7">
    <w:abstractNumId w:val="11"/>
  </w:num>
  <w:num w:numId="8">
    <w:abstractNumId w:val="2"/>
  </w:num>
  <w:num w:numId="9">
    <w:abstractNumId w:val="36"/>
  </w:num>
  <w:num w:numId="10">
    <w:abstractNumId w:val="29"/>
  </w:num>
  <w:num w:numId="11">
    <w:abstractNumId w:val="33"/>
  </w:num>
  <w:num w:numId="12">
    <w:abstractNumId w:val="39"/>
  </w:num>
  <w:num w:numId="13">
    <w:abstractNumId w:val="16"/>
  </w:num>
  <w:num w:numId="14">
    <w:abstractNumId w:val="5"/>
  </w:num>
  <w:num w:numId="15">
    <w:abstractNumId w:val="21"/>
  </w:num>
  <w:num w:numId="16">
    <w:abstractNumId w:val="34"/>
  </w:num>
  <w:num w:numId="17">
    <w:abstractNumId w:val="30"/>
  </w:num>
  <w:num w:numId="18">
    <w:abstractNumId w:val="17"/>
  </w:num>
  <w:num w:numId="19">
    <w:abstractNumId w:val="38"/>
  </w:num>
  <w:num w:numId="20">
    <w:abstractNumId w:val="10"/>
  </w:num>
  <w:num w:numId="21">
    <w:abstractNumId w:val="0"/>
  </w:num>
  <w:num w:numId="22">
    <w:abstractNumId w:val="18"/>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7"/>
  </w:num>
  <w:num w:numId="26">
    <w:abstractNumId w:val="32"/>
  </w:num>
  <w:num w:numId="27">
    <w:abstractNumId w:val="20"/>
  </w:num>
  <w:num w:numId="28">
    <w:abstractNumId w:val="19"/>
  </w:num>
  <w:num w:numId="29">
    <w:abstractNumId w:val="35"/>
  </w:num>
  <w:num w:numId="30">
    <w:abstractNumId w:val="4"/>
  </w:num>
  <w:num w:numId="31">
    <w:abstractNumId w:val="28"/>
  </w:num>
  <w:num w:numId="32">
    <w:abstractNumId w:val="31"/>
  </w:num>
  <w:num w:numId="33">
    <w:abstractNumId w:val="14"/>
  </w:num>
  <w:num w:numId="34">
    <w:abstractNumId w:val="25"/>
  </w:num>
  <w:num w:numId="35">
    <w:abstractNumId w:val="7"/>
  </w:num>
  <w:num w:numId="36">
    <w:abstractNumId w:val="15"/>
  </w:num>
  <w:num w:numId="37">
    <w:abstractNumId w:val="24"/>
  </w:num>
  <w:num w:numId="38">
    <w:abstractNumId w:val="8"/>
  </w:num>
  <w:num w:numId="39">
    <w:abstractNumId w:val="23"/>
  </w:num>
  <w:num w:numId="40">
    <w:abstractNumId w:val="9"/>
  </w:num>
  <w:num w:numId="41">
    <w:abstractNumId w:val="37"/>
  </w:num>
  <w:num w:numId="42">
    <w:abstractNumId w:val="26"/>
  </w:num>
  <w:num w:numId="43">
    <w:abstractNumId w:val="4"/>
  </w:num>
  <w:num w:numId="44">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style="mso-position-horizontal:center;mso-position-horizontal-relative:page;mso-position-vertical:center;mso-position-vertical-relative:page" o:allowoverlap="f" fill="f" fillcolor="white" stroke="f">
      <v:fill color="white" on="f"/>
      <v:stroke weight="1pt" on="f"/>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078"/>
    <w:rsid w:val="0000553E"/>
    <w:rsid w:val="00005AF2"/>
    <w:rsid w:val="00010226"/>
    <w:rsid w:val="000149BD"/>
    <w:rsid w:val="000165DC"/>
    <w:rsid w:val="000230A1"/>
    <w:rsid w:val="000238E1"/>
    <w:rsid w:val="00025C06"/>
    <w:rsid w:val="0002680C"/>
    <w:rsid w:val="00032DA2"/>
    <w:rsid w:val="00033AE0"/>
    <w:rsid w:val="00035FCE"/>
    <w:rsid w:val="00050F50"/>
    <w:rsid w:val="000571AB"/>
    <w:rsid w:val="00063008"/>
    <w:rsid w:val="00075C84"/>
    <w:rsid w:val="00076790"/>
    <w:rsid w:val="000805CC"/>
    <w:rsid w:val="00082D8A"/>
    <w:rsid w:val="000836B5"/>
    <w:rsid w:val="00090B7D"/>
    <w:rsid w:val="00091EA4"/>
    <w:rsid w:val="0009543F"/>
    <w:rsid w:val="00095A38"/>
    <w:rsid w:val="000A4BC1"/>
    <w:rsid w:val="000B0CF1"/>
    <w:rsid w:val="000C6463"/>
    <w:rsid w:val="000D19B5"/>
    <w:rsid w:val="000E4336"/>
    <w:rsid w:val="000E4DA3"/>
    <w:rsid w:val="00105EF6"/>
    <w:rsid w:val="00113D40"/>
    <w:rsid w:val="00117EAE"/>
    <w:rsid w:val="00121D08"/>
    <w:rsid w:val="00136C34"/>
    <w:rsid w:val="00147AD4"/>
    <w:rsid w:val="001705DD"/>
    <w:rsid w:val="00174A96"/>
    <w:rsid w:val="00186186"/>
    <w:rsid w:val="00194B9B"/>
    <w:rsid w:val="00197191"/>
    <w:rsid w:val="001A32D9"/>
    <w:rsid w:val="001A6715"/>
    <w:rsid w:val="001B047C"/>
    <w:rsid w:val="001B2E5E"/>
    <w:rsid w:val="001B5A76"/>
    <w:rsid w:val="001B5DFE"/>
    <w:rsid w:val="001E08D7"/>
    <w:rsid w:val="001E3770"/>
    <w:rsid w:val="001E44FA"/>
    <w:rsid w:val="001F4D59"/>
    <w:rsid w:val="00201FFD"/>
    <w:rsid w:val="002033D6"/>
    <w:rsid w:val="002119DE"/>
    <w:rsid w:val="00211CB5"/>
    <w:rsid w:val="00213A18"/>
    <w:rsid w:val="00220040"/>
    <w:rsid w:val="00220F5F"/>
    <w:rsid w:val="002242A2"/>
    <w:rsid w:val="00225A36"/>
    <w:rsid w:val="0022628D"/>
    <w:rsid w:val="0022797A"/>
    <w:rsid w:val="00233678"/>
    <w:rsid w:val="002368CA"/>
    <w:rsid w:val="00241EC2"/>
    <w:rsid w:val="002435C5"/>
    <w:rsid w:val="00244184"/>
    <w:rsid w:val="002506BB"/>
    <w:rsid w:val="00251A31"/>
    <w:rsid w:val="002536F8"/>
    <w:rsid w:val="002614E5"/>
    <w:rsid w:val="00272887"/>
    <w:rsid w:val="00272965"/>
    <w:rsid w:val="002822CE"/>
    <w:rsid w:val="00297A32"/>
    <w:rsid w:val="002A54D6"/>
    <w:rsid w:val="002B4FF0"/>
    <w:rsid w:val="002C0A5E"/>
    <w:rsid w:val="002C4258"/>
    <w:rsid w:val="002D6220"/>
    <w:rsid w:val="002E14C3"/>
    <w:rsid w:val="002E1654"/>
    <w:rsid w:val="002E2C8E"/>
    <w:rsid w:val="002E3576"/>
    <w:rsid w:val="002E785B"/>
    <w:rsid w:val="002E7AF1"/>
    <w:rsid w:val="002F4BEA"/>
    <w:rsid w:val="002F52B3"/>
    <w:rsid w:val="00300209"/>
    <w:rsid w:val="003002F2"/>
    <w:rsid w:val="00300908"/>
    <w:rsid w:val="003015EF"/>
    <w:rsid w:val="00302B2F"/>
    <w:rsid w:val="00302BD5"/>
    <w:rsid w:val="00303E13"/>
    <w:rsid w:val="00305DF5"/>
    <w:rsid w:val="00312B3F"/>
    <w:rsid w:val="003212F1"/>
    <w:rsid w:val="00323AF6"/>
    <w:rsid w:val="003246AB"/>
    <w:rsid w:val="00327FEC"/>
    <w:rsid w:val="0033180C"/>
    <w:rsid w:val="00331E6F"/>
    <w:rsid w:val="003408AF"/>
    <w:rsid w:val="00340E53"/>
    <w:rsid w:val="003428E4"/>
    <w:rsid w:val="00361789"/>
    <w:rsid w:val="0037363D"/>
    <w:rsid w:val="003758F3"/>
    <w:rsid w:val="003842C8"/>
    <w:rsid w:val="003847EE"/>
    <w:rsid w:val="003867D0"/>
    <w:rsid w:val="003978BA"/>
    <w:rsid w:val="003A2211"/>
    <w:rsid w:val="003A4840"/>
    <w:rsid w:val="003B098E"/>
    <w:rsid w:val="003B151C"/>
    <w:rsid w:val="003B18F6"/>
    <w:rsid w:val="003C195E"/>
    <w:rsid w:val="003D7EB2"/>
    <w:rsid w:val="003E065B"/>
    <w:rsid w:val="003E2E79"/>
    <w:rsid w:val="003E7118"/>
    <w:rsid w:val="003F0DA0"/>
    <w:rsid w:val="003F3EAB"/>
    <w:rsid w:val="00403AE3"/>
    <w:rsid w:val="00411B29"/>
    <w:rsid w:val="00412078"/>
    <w:rsid w:val="004166CC"/>
    <w:rsid w:val="00422C12"/>
    <w:rsid w:val="00423578"/>
    <w:rsid w:val="0042466F"/>
    <w:rsid w:val="00431DE7"/>
    <w:rsid w:val="00443159"/>
    <w:rsid w:val="00443C91"/>
    <w:rsid w:val="00456A5F"/>
    <w:rsid w:val="00461BF8"/>
    <w:rsid w:val="004773BA"/>
    <w:rsid w:val="00480790"/>
    <w:rsid w:val="00481F7B"/>
    <w:rsid w:val="00482FAD"/>
    <w:rsid w:val="004847B6"/>
    <w:rsid w:val="00485BB5"/>
    <w:rsid w:val="0049360D"/>
    <w:rsid w:val="00493856"/>
    <w:rsid w:val="004A28AB"/>
    <w:rsid w:val="004B2A20"/>
    <w:rsid w:val="004C1A01"/>
    <w:rsid w:val="004C44D3"/>
    <w:rsid w:val="004D72B0"/>
    <w:rsid w:val="004E6A5A"/>
    <w:rsid w:val="004E71B9"/>
    <w:rsid w:val="00501BF1"/>
    <w:rsid w:val="005062E9"/>
    <w:rsid w:val="005127AF"/>
    <w:rsid w:val="00512F5D"/>
    <w:rsid w:val="00526C95"/>
    <w:rsid w:val="0054343D"/>
    <w:rsid w:val="005435D7"/>
    <w:rsid w:val="00543A1D"/>
    <w:rsid w:val="00546D36"/>
    <w:rsid w:val="0056000F"/>
    <w:rsid w:val="005618EB"/>
    <w:rsid w:val="00563D40"/>
    <w:rsid w:val="00563DAF"/>
    <w:rsid w:val="005714A0"/>
    <w:rsid w:val="00572A55"/>
    <w:rsid w:val="00576BB1"/>
    <w:rsid w:val="00592D63"/>
    <w:rsid w:val="00594BC7"/>
    <w:rsid w:val="00595C70"/>
    <w:rsid w:val="005A21DD"/>
    <w:rsid w:val="005A6759"/>
    <w:rsid w:val="005B0D1C"/>
    <w:rsid w:val="005C3627"/>
    <w:rsid w:val="005C66AD"/>
    <w:rsid w:val="005C6EBA"/>
    <w:rsid w:val="005D3DFF"/>
    <w:rsid w:val="005E36EE"/>
    <w:rsid w:val="005F1525"/>
    <w:rsid w:val="005F16C0"/>
    <w:rsid w:val="005F22A8"/>
    <w:rsid w:val="005F33AC"/>
    <w:rsid w:val="005F6650"/>
    <w:rsid w:val="0060028C"/>
    <w:rsid w:val="00610D4B"/>
    <w:rsid w:val="0061292E"/>
    <w:rsid w:val="00621DC7"/>
    <w:rsid w:val="00622C1A"/>
    <w:rsid w:val="00624F04"/>
    <w:rsid w:val="00641553"/>
    <w:rsid w:val="00641C25"/>
    <w:rsid w:val="00647A3E"/>
    <w:rsid w:val="00650D18"/>
    <w:rsid w:val="00662CAB"/>
    <w:rsid w:val="00663B35"/>
    <w:rsid w:val="0066483B"/>
    <w:rsid w:val="0068689A"/>
    <w:rsid w:val="00696129"/>
    <w:rsid w:val="00696667"/>
    <w:rsid w:val="00697A1B"/>
    <w:rsid w:val="006A0EA2"/>
    <w:rsid w:val="006B2238"/>
    <w:rsid w:val="006B5033"/>
    <w:rsid w:val="006C260E"/>
    <w:rsid w:val="006E221F"/>
    <w:rsid w:val="006F6BAA"/>
    <w:rsid w:val="006F6E97"/>
    <w:rsid w:val="006F74DD"/>
    <w:rsid w:val="006F7D35"/>
    <w:rsid w:val="00702C02"/>
    <w:rsid w:val="0070381F"/>
    <w:rsid w:val="00711D3F"/>
    <w:rsid w:val="007122ED"/>
    <w:rsid w:val="00743572"/>
    <w:rsid w:val="007461F1"/>
    <w:rsid w:val="00746B20"/>
    <w:rsid w:val="00746B23"/>
    <w:rsid w:val="007647B5"/>
    <w:rsid w:val="00770414"/>
    <w:rsid w:val="00773139"/>
    <w:rsid w:val="007817F8"/>
    <w:rsid w:val="00787176"/>
    <w:rsid w:val="00795FA8"/>
    <w:rsid w:val="007B7F19"/>
    <w:rsid w:val="007C4FCE"/>
    <w:rsid w:val="007C677A"/>
    <w:rsid w:val="007D57C5"/>
    <w:rsid w:val="007F370C"/>
    <w:rsid w:val="00807393"/>
    <w:rsid w:val="00820451"/>
    <w:rsid w:val="00822AF0"/>
    <w:rsid w:val="008336B7"/>
    <w:rsid w:val="00833E02"/>
    <w:rsid w:val="00834430"/>
    <w:rsid w:val="0084266C"/>
    <w:rsid w:val="00850E6F"/>
    <w:rsid w:val="0085436D"/>
    <w:rsid w:val="00860054"/>
    <w:rsid w:val="00863E78"/>
    <w:rsid w:val="00871A9F"/>
    <w:rsid w:val="008755FF"/>
    <w:rsid w:val="00875943"/>
    <w:rsid w:val="00885A05"/>
    <w:rsid w:val="008873D1"/>
    <w:rsid w:val="00887B28"/>
    <w:rsid w:val="0089285B"/>
    <w:rsid w:val="00892C2E"/>
    <w:rsid w:val="008969E0"/>
    <w:rsid w:val="008A7172"/>
    <w:rsid w:val="008B2AD1"/>
    <w:rsid w:val="008B5AB6"/>
    <w:rsid w:val="008C2981"/>
    <w:rsid w:val="008C2D44"/>
    <w:rsid w:val="008C4A42"/>
    <w:rsid w:val="008C53D7"/>
    <w:rsid w:val="008C6C42"/>
    <w:rsid w:val="008D4FB2"/>
    <w:rsid w:val="008E53E5"/>
    <w:rsid w:val="008E5936"/>
    <w:rsid w:val="008E6456"/>
    <w:rsid w:val="008F7A1A"/>
    <w:rsid w:val="009005ED"/>
    <w:rsid w:val="00904562"/>
    <w:rsid w:val="00904901"/>
    <w:rsid w:val="00905799"/>
    <w:rsid w:val="009062CE"/>
    <w:rsid w:val="00917E75"/>
    <w:rsid w:val="00923F82"/>
    <w:rsid w:val="0093083D"/>
    <w:rsid w:val="0093651C"/>
    <w:rsid w:val="00941A98"/>
    <w:rsid w:val="00952D5A"/>
    <w:rsid w:val="00996502"/>
    <w:rsid w:val="009A1E93"/>
    <w:rsid w:val="009A2ED5"/>
    <w:rsid w:val="009A4C74"/>
    <w:rsid w:val="009B7C76"/>
    <w:rsid w:val="009D09FB"/>
    <w:rsid w:val="009D1566"/>
    <w:rsid w:val="009E00D8"/>
    <w:rsid w:val="009E2B5D"/>
    <w:rsid w:val="009E2BF2"/>
    <w:rsid w:val="009E52D0"/>
    <w:rsid w:val="009F2E04"/>
    <w:rsid w:val="009F3251"/>
    <w:rsid w:val="009F7BD7"/>
    <w:rsid w:val="00A042FB"/>
    <w:rsid w:val="00A15BAC"/>
    <w:rsid w:val="00A223DF"/>
    <w:rsid w:val="00A23203"/>
    <w:rsid w:val="00A26270"/>
    <w:rsid w:val="00A302DF"/>
    <w:rsid w:val="00A327EA"/>
    <w:rsid w:val="00A4040C"/>
    <w:rsid w:val="00A4491F"/>
    <w:rsid w:val="00A45FC1"/>
    <w:rsid w:val="00A46AAC"/>
    <w:rsid w:val="00A557DB"/>
    <w:rsid w:val="00A63151"/>
    <w:rsid w:val="00A71BFF"/>
    <w:rsid w:val="00A8115B"/>
    <w:rsid w:val="00A83E5C"/>
    <w:rsid w:val="00A85A1C"/>
    <w:rsid w:val="00A85AD0"/>
    <w:rsid w:val="00A91A4F"/>
    <w:rsid w:val="00AA06D5"/>
    <w:rsid w:val="00AA334E"/>
    <w:rsid w:val="00AC18EC"/>
    <w:rsid w:val="00AC4524"/>
    <w:rsid w:val="00AC57DF"/>
    <w:rsid w:val="00AC75AC"/>
    <w:rsid w:val="00AE21A5"/>
    <w:rsid w:val="00AE6F29"/>
    <w:rsid w:val="00AE7112"/>
    <w:rsid w:val="00AF5591"/>
    <w:rsid w:val="00B071FD"/>
    <w:rsid w:val="00B16D28"/>
    <w:rsid w:val="00B16F7E"/>
    <w:rsid w:val="00B26FC8"/>
    <w:rsid w:val="00B300C4"/>
    <w:rsid w:val="00B438CC"/>
    <w:rsid w:val="00B453DF"/>
    <w:rsid w:val="00B65552"/>
    <w:rsid w:val="00B66534"/>
    <w:rsid w:val="00B805BD"/>
    <w:rsid w:val="00B9050B"/>
    <w:rsid w:val="00B91E57"/>
    <w:rsid w:val="00B92446"/>
    <w:rsid w:val="00B95F07"/>
    <w:rsid w:val="00BA34B2"/>
    <w:rsid w:val="00BA3F1C"/>
    <w:rsid w:val="00BA4257"/>
    <w:rsid w:val="00BA65DE"/>
    <w:rsid w:val="00BA6B7A"/>
    <w:rsid w:val="00BB3483"/>
    <w:rsid w:val="00BB459E"/>
    <w:rsid w:val="00BB52F7"/>
    <w:rsid w:val="00BC52F6"/>
    <w:rsid w:val="00BC64ED"/>
    <w:rsid w:val="00BD3A87"/>
    <w:rsid w:val="00BE1A5E"/>
    <w:rsid w:val="00BE70EF"/>
    <w:rsid w:val="00BF15F4"/>
    <w:rsid w:val="00BF5F77"/>
    <w:rsid w:val="00C025BD"/>
    <w:rsid w:val="00C02C62"/>
    <w:rsid w:val="00C05889"/>
    <w:rsid w:val="00C10D12"/>
    <w:rsid w:val="00C14379"/>
    <w:rsid w:val="00C15EDB"/>
    <w:rsid w:val="00C16B9A"/>
    <w:rsid w:val="00C17F8C"/>
    <w:rsid w:val="00C22C7F"/>
    <w:rsid w:val="00C2355D"/>
    <w:rsid w:val="00C25FE9"/>
    <w:rsid w:val="00C26A20"/>
    <w:rsid w:val="00C302B6"/>
    <w:rsid w:val="00C330B7"/>
    <w:rsid w:val="00C40854"/>
    <w:rsid w:val="00C4207F"/>
    <w:rsid w:val="00C43770"/>
    <w:rsid w:val="00C53D1F"/>
    <w:rsid w:val="00C54F37"/>
    <w:rsid w:val="00C56938"/>
    <w:rsid w:val="00C630C2"/>
    <w:rsid w:val="00C63FD4"/>
    <w:rsid w:val="00C729EF"/>
    <w:rsid w:val="00C76178"/>
    <w:rsid w:val="00C77379"/>
    <w:rsid w:val="00C81543"/>
    <w:rsid w:val="00C848E1"/>
    <w:rsid w:val="00C90CA7"/>
    <w:rsid w:val="00C91D6C"/>
    <w:rsid w:val="00C91DB1"/>
    <w:rsid w:val="00CA3ED5"/>
    <w:rsid w:val="00CA503E"/>
    <w:rsid w:val="00CA5A6C"/>
    <w:rsid w:val="00CB51F5"/>
    <w:rsid w:val="00CC0B20"/>
    <w:rsid w:val="00CC67B0"/>
    <w:rsid w:val="00CC744D"/>
    <w:rsid w:val="00CD7FE8"/>
    <w:rsid w:val="00CE220B"/>
    <w:rsid w:val="00CE7BA3"/>
    <w:rsid w:val="00CF62A0"/>
    <w:rsid w:val="00D02B7D"/>
    <w:rsid w:val="00D0653F"/>
    <w:rsid w:val="00D13E2B"/>
    <w:rsid w:val="00D15B30"/>
    <w:rsid w:val="00D25C85"/>
    <w:rsid w:val="00D3542D"/>
    <w:rsid w:val="00D3598C"/>
    <w:rsid w:val="00D35C09"/>
    <w:rsid w:val="00D35DDF"/>
    <w:rsid w:val="00D44EE3"/>
    <w:rsid w:val="00D5215E"/>
    <w:rsid w:val="00D7071E"/>
    <w:rsid w:val="00D7313E"/>
    <w:rsid w:val="00D812D3"/>
    <w:rsid w:val="00D814AB"/>
    <w:rsid w:val="00D92D89"/>
    <w:rsid w:val="00DA55CD"/>
    <w:rsid w:val="00DB0278"/>
    <w:rsid w:val="00DB4B3D"/>
    <w:rsid w:val="00DD1D41"/>
    <w:rsid w:val="00DD5C00"/>
    <w:rsid w:val="00DD77E1"/>
    <w:rsid w:val="00DE0C04"/>
    <w:rsid w:val="00DE7172"/>
    <w:rsid w:val="00DF0151"/>
    <w:rsid w:val="00E01C1C"/>
    <w:rsid w:val="00E0299A"/>
    <w:rsid w:val="00E068C1"/>
    <w:rsid w:val="00E2078E"/>
    <w:rsid w:val="00E34BA2"/>
    <w:rsid w:val="00E359F9"/>
    <w:rsid w:val="00E374E0"/>
    <w:rsid w:val="00E43B94"/>
    <w:rsid w:val="00E4659A"/>
    <w:rsid w:val="00E605C4"/>
    <w:rsid w:val="00E609A5"/>
    <w:rsid w:val="00E62A5B"/>
    <w:rsid w:val="00E92F18"/>
    <w:rsid w:val="00EA0C41"/>
    <w:rsid w:val="00EA279D"/>
    <w:rsid w:val="00EA6585"/>
    <w:rsid w:val="00EB1839"/>
    <w:rsid w:val="00EC24A2"/>
    <w:rsid w:val="00EC7944"/>
    <w:rsid w:val="00ED0A7D"/>
    <w:rsid w:val="00ED674C"/>
    <w:rsid w:val="00EE3009"/>
    <w:rsid w:val="00EF6FCD"/>
    <w:rsid w:val="00F1343C"/>
    <w:rsid w:val="00F23867"/>
    <w:rsid w:val="00F36884"/>
    <w:rsid w:val="00F421F5"/>
    <w:rsid w:val="00F54CC2"/>
    <w:rsid w:val="00F608CB"/>
    <w:rsid w:val="00F60C64"/>
    <w:rsid w:val="00F64DDD"/>
    <w:rsid w:val="00F85B40"/>
    <w:rsid w:val="00F91302"/>
    <w:rsid w:val="00F931FD"/>
    <w:rsid w:val="00F94213"/>
    <w:rsid w:val="00FA531B"/>
    <w:rsid w:val="00FB628C"/>
    <w:rsid w:val="00FB646F"/>
    <w:rsid w:val="00FD1749"/>
    <w:rsid w:val="00FE1216"/>
    <w:rsid w:val="00FF5AA9"/>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position-horizontal-relative:page;mso-position-vertical:center;mso-position-vertical-relative:page" o:allowoverlap="f" fill="f" fillcolor="white" stroke="f">
      <v:fill color="white" on="f"/>
      <v:stroke weight="1pt" on="f"/>
    </o:shapedefaults>
    <o:shapelayout v:ext="edit">
      <o:idmap v:ext="edit" data="1"/>
    </o:shapelayout>
  </w:shapeDefaults>
  <w:decimalSymbol w:val="."/>
  <w:listSeparator w:val=","/>
  <w15:docId w15:val="{78041821-0C10-4E91-A4A4-77085AA3E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854"/>
  </w:style>
  <w:style w:type="paragraph" w:styleId="Heading1">
    <w:name w:val="heading 1"/>
    <w:basedOn w:val="Normal"/>
    <w:next w:val="Normal"/>
    <w:link w:val="Heading1Char"/>
    <w:qFormat/>
    <w:rsid w:val="00C40854"/>
    <w:pPr>
      <w:keepNext/>
      <w:jc w:val="center"/>
      <w:outlineLvl w:val="0"/>
    </w:pPr>
    <w:rPr>
      <w:snapToGrid w:val="0"/>
      <w:color w:val="000080"/>
      <w:sz w:val="60"/>
    </w:rPr>
  </w:style>
  <w:style w:type="paragraph" w:styleId="Heading2">
    <w:name w:val="heading 2"/>
    <w:basedOn w:val="Normal"/>
    <w:next w:val="Normal"/>
    <w:link w:val="Heading2Char"/>
    <w:qFormat/>
    <w:rsid w:val="00C40854"/>
    <w:pPr>
      <w:keepNext/>
      <w:jc w:val="center"/>
      <w:outlineLvl w:val="1"/>
    </w:pPr>
    <w:rPr>
      <w:b/>
      <w:noProof/>
      <w:sz w:val="22"/>
    </w:rPr>
  </w:style>
  <w:style w:type="paragraph" w:styleId="Heading3">
    <w:name w:val="heading 3"/>
    <w:basedOn w:val="Normal"/>
    <w:next w:val="Normal"/>
    <w:link w:val="Heading3Char"/>
    <w:qFormat/>
    <w:rsid w:val="00C40854"/>
    <w:pPr>
      <w:keepNext/>
      <w:jc w:val="center"/>
      <w:outlineLvl w:val="2"/>
    </w:pPr>
    <w:rPr>
      <w:sz w:val="24"/>
    </w:rPr>
  </w:style>
  <w:style w:type="paragraph" w:styleId="Heading4">
    <w:name w:val="heading 4"/>
    <w:basedOn w:val="Normal"/>
    <w:next w:val="Normal"/>
    <w:link w:val="Heading4Char"/>
    <w:qFormat/>
    <w:rsid w:val="00C40854"/>
    <w:pPr>
      <w:keepNext/>
      <w:jc w:val="center"/>
      <w:outlineLvl w:val="3"/>
    </w:pPr>
    <w:rPr>
      <w:rFonts w:ascii="Arial" w:hAnsi="Arial"/>
      <w:b/>
      <w:snapToGrid w:val="0"/>
      <w:color w:val="000080"/>
      <w:sz w:val="22"/>
    </w:rPr>
  </w:style>
  <w:style w:type="paragraph" w:styleId="Heading5">
    <w:name w:val="heading 5"/>
    <w:basedOn w:val="Normal"/>
    <w:next w:val="Normal"/>
    <w:link w:val="Heading5Char"/>
    <w:qFormat/>
    <w:rsid w:val="00C40854"/>
    <w:pPr>
      <w:keepNext/>
      <w:outlineLvl w:val="4"/>
    </w:pPr>
    <w:rPr>
      <w:rFonts w:ascii="TimesNewRomanPSMT" w:hAnsi="TimesNewRomanPSMT"/>
      <w:snapToGrid w:val="0"/>
      <w:sz w:val="28"/>
    </w:rPr>
  </w:style>
  <w:style w:type="paragraph" w:styleId="Heading6">
    <w:name w:val="heading 6"/>
    <w:basedOn w:val="Normal"/>
    <w:next w:val="Normal"/>
    <w:link w:val="Heading6Char"/>
    <w:qFormat/>
    <w:rsid w:val="00C40854"/>
    <w:pPr>
      <w:keepNext/>
      <w:outlineLvl w:val="5"/>
    </w:pPr>
    <w:rPr>
      <w:snapToGrid w:val="0"/>
      <w:sz w:val="24"/>
    </w:rPr>
  </w:style>
  <w:style w:type="paragraph" w:styleId="Heading7">
    <w:name w:val="heading 7"/>
    <w:basedOn w:val="Normal"/>
    <w:next w:val="Normal"/>
    <w:link w:val="Heading7Char"/>
    <w:qFormat/>
    <w:rsid w:val="00C40854"/>
    <w:pPr>
      <w:keepNext/>
      <w:tabs>
        <w:tab w:val="right" w:leader="dot" w:pos="8460"/>
      </w:tabs>
      <w:spacing w:line="360" w:lineRule="auto"/>
      <w:ind w:left="540"/>
      <w:outlineLvl w:val="6"/>
    </w:pPr>
    <w:rPr>
      <w:sz w:val="24"/>
    </w:rPr>
  </w:style>
  <w:style w:type="paragraph" w:styleId="Heading8">
    <w:name w:val="heading 8"/>
    <w:basedOn w:val="Normal"/>
    <w:next w:val="Normal"/>
    <w:link w:val="Heading8Char"/>
    <w:qFormat/>
    <w:rsid w:val="00C40854"/>
    <w:pPr>
      <w:keepNext/>
      <w:suppressAutoHyphens/>
      <w:outlineLvl w:val="7"/>
    </w:pPr>
    <w:rPr>
      <w:b/>
      <w:spacing w:val="-3"/>
    </w:rPr>
  </w:style>
  <w:style w:type="paragraph" w:styleId="Heading9">
    <w:name w:val="heading 9"/>
    <w:basedOn w:val="Normal"/>
    <w:next w:val="Normal"/>
    <w:link w:val="Heading9Char"/>
    <w:qFormat/>
    <w:rsid w:val="00C40854"/>
    <w:pPr>
      <w:keepNext/>
      <w:ind w:left="-720" w:right="9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0854"/>
    <w:pPr>
      <w:tabs>
        <w:tab w:val="center" w:pos="4320"/>
        <w:tab w:val="right" w:pos="8640"/>
      </w:tabs>
    </w:pPr>
  </w:style>
  <w:style w:type="paragraph" w:styleId="Footer">
    <w:name w:val="footer"/>
    <w:basedOn w:val="Normal"/>
    <w:link w:val="FooterChar"/>
    <w:uiPriority w:val="99"/>
    <w:rsid w:val="00C40854"/>
    <w:pPr>
      <w:tabs>
        <w:tab w:val="center" w:pos="4320"/>
        <w:tab w:val="right" w:pos="8640"/>
      </w:tabs>
    </w:pPr>
  </w:style>
  <w:style w:type="paragraph" w:styleId="Title">
    <w:name w:val="Title"/>
    <w:basedOn w:val="Normal"/>
    <w:link w:val="TitleChar"/>
    <w:qFormat/>
    <w:rsid w:val="00C40854"/>
    <w:pPr>
      <w:jc w:val="center"/>
    </w:pPr>
    <w:rPr>
      <w:rFonts w:ascii="Arial" w:hAnsi="Arial"/>
      <w:b/>
      <w:sz w:val="28"/>
    </w:rPr>
  </w:style>
  <w:style w:type="paragraph" w:styleId="BodyText">
    <w:name w:val="Body Text"/>
    <w:basedOn w:val="Normal"/>
    <w:link w:val="BodyTextChar"/>
    <w:rsid w:val="00C40854"/>
    <w:rPr>
      <w:sz w:val="32"/>
    </w:rPr>
  </w:style>
  <w:style w:type="character" w:styleId="Hyperlink">
    <w:name w:val="Hyperlink"/>
    <w:basedOn w:val="DefaultParagraphFont"/>
    <w:rsid w:val="00C40854"/>
    <w:rPr>
      <w:color w:val="0000FF"/>
      <w:u w:val="single"/>
    </w:rPr>
  </w:style>
  <w:style w:type="paragraph" w:styleId="Subtitle">
    <w:name w:val="Subtitle"/>
    <w:basedOn w:val="Normal"/>
    <w:link w:val="SubtitleChar"/>
    <w:qFormat/>
    <w:rsid w:val="00C40854"/>
    <w:pPr>
      <w:ind w:right="-540"/>
    </w:pPr>
    <w:rPr>
      <w:rFonts w:ascii="Arial" w:hAnsi="Arial"/>
      <w:b/>
      <w:sz w:val="24"/>
    </w:rPr>
  </w:style>
  <w:style w:type="paragraph" w:styleId="BodyTextIndent">
    <w:name w:val="Body Text Indent"/>
    <w:basedOn w:val="Normal"/>
    <w:link w:val="BodyTextIndentChar"/>
    <w:rsid w:val="00C40854"/>
    <w:pPr>
      <w:ind w:left="180" w:hanging="180"/>
    </w:pPr>
    <w:rPr>
      <w:sz w:val="22"/>
    </w:rPr>
  </w:style>
  <w:style w:type="paragraph" w:styleId="BodyText2">
    <w:name w:val="Body Text 2"/>
    <w:basedOn w:val="Normal"/>
    <w:link w:val="BodyText2Char"/>
    <w:rsid w:val="00C40854"/>
    <w:rPr>
      <w:b/>
      <w:u w:val="single"/>
    </w:rPr>
  </w:style>
  <w:style w:type="character" w:styleId="PageNumber">
    <w:name w:val="page number"/>
    <w:basedOn w:val="DefaultParagraphFont"/>
    <w:rsid w:val="00C40854"/>
  </w:style>
  <w:style w:type="paragraph" w:styleId="BodyText3">
    <w:name w:val="Body Text 3"/>
    <w:basedOn w:val="Normal"/>
    <w:link w:val="BodyText3Char"/>
    <w:rsid w:val="00C40854"/>
    <w:rPr>
      <w:i/>
    </w:rPr>
  </w:style>
  <w:style w:type="character" w:styleId="LineNumber">
    <w:name w:val="line number"/>
    <w:basedOn w:val="DefaultParagraphFont"/>
    <w:rsid w:val="00C40854"/>
  </w:style>
  <w:style w:type="paragraph" w:customStyle="1" w:styleId="Index91">
    <w:name w:val="Index 91"/>
    <w:basedOn w:val="Normal"/>
    <w:rsid w:val="00C40854"/>
    <w:pPr>
      <w:spacing w:line="360" w:lineRule="atLeast"/>
      <w:jc w:val="center"/>
    </w:pPr>
    <w:rPr>
      <w:rFonts w:ascii="Arial" w:hAnsi="Arial"/>
      <w:b/>
      <w:sz w:val="28"/>
    </w:rPr>
  </w:style>
  <w:style w:type="paragraph" w:styleId="ListBullet">
    <w:name w:val="List Bullet"/>
    <w:basedOn w:val="Normal"/>
    <w:autoRedefine/>
    <w:rsid w:val="00C40854"/>
    <w:pPr>
      <w:tabs>
        <w:tab w:val="num" w:pos="360"/>
      </w:tabs>
      <w:ind w:left="360" w:hanging="360"/>
    </w:pPr>
    <w:rPr>
      <w:rFonts w:ascii="Arial" w:hAnsi="Arial"/>
      <w:sz w:val="24"/>
    </w:rPr>
  </w:style>
  <w:style w:type="paragraph" w:styleId="BodyTextIndent2">
    <w:name w:val="Body Text Indent 2"/>
    <w:basedOn w:val="Normal"/>
    <w:link w:val="BodyTextIndent2Char"/>
    <w:rsid w:val="00C40854"/>
    <w:pPr>
      <w:ind w:left="720" w:hanging="720"/>
    </w:pPr>
    <w:rPr>
      <w:sz w:val="24"/>
    </w:rPr>
  </w:style>
  <w:style w:type="paragraph" w:styleId="BlockText">
    <w:name w:val="Block Text"/>
    <w:basedOn w:val="Normal"/>
    <w:rsid w:val="00C40854"/>
    <w:pPr>
      <w:ind w:left="-720" w:right="90"/>
    </w:pPr>
    <w:rPr>
      <w:sz w:val="24"/>
    </w:rPr>
  </w:style>
  <w:style w:type="paragraph" w:customStyle="1" w:styleId="WPDefaults">
    <w:name w:val="WP Defaults"/>
    <w:rsid w:val="00C4085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FootnoteText">
    <w:name w:val="footnote text"/>
    <w:basedOn w:val="Normal"/>
    <w:link w:val="FootnoteTextChar"/>
    <w:uiPriority w:val="99"/>
    <w:rsid w:val="00C40854"/>
  </w:style>
  <w:style w:type="paragraph" w:styleId="DocumentMap">
    <w:name w:val="Document Map"/>
    <w:basedOn w:val="Normal"/>
    <w:link w:val="DocumentMapChar"/>
    <w:semiHidden/>
    <w:rsid w:val="00C40854"/>
    <w:pPr>
      <w:shd w:val="clear" w:color="auto" w:fill="000080"/>
    </w:pPr>
    <w:rPr>
      <w:rFonts w:ascii="Tahoma" w:hAnsi="Tahoma"/>
    </w:rPr>
  </w:style>
  <w:style w:type="character" w:styleId="CommentReference">
    <w:name w:val="annotation reference"/>
    <w:basedOn w:val="DefaultParagraphFont"/>
    <w:uiPriority w:val="99"/>
    <w:semiHidden/>
    <w:rsid w:val="00C40854"/>
    <w:rPr>
      <w:sz w:val="16"/>
    </w:rPr>
  </w:style>
  <w:style w:type="paragraph" w:styleId="CommentText">
    <w:name w:val="annotation text"/>
    <w:basedOn w:val="Normal"/>
    <w:link w:val="CommentTextChar"/>
    <w:uiPriority w:val="99"/>
    <w:rsid w:val="00C40854"/>
  </w:style>
  <w:style w:type="paragraph" w:styleId="BodyTextIndent3">
    <w:name w:val="Body Text Indent 3"/>
    <w:basedOn w:val="Normal"/>
    <w:link w:val="BodyTextIndent3Char"/>
    <w:rsid w:val="00C40854"/>
    <w:pPr>
      <w:ind w:left="720"/>
    </w:pPr>
  </w:style>
  <w:style w:type="character" w:styleId="Strong">
    <w:name w:val="Strong"/>
    <w:basedOn w:val="DefaultParagraphFont"/>
    <w:uiPriority w:val="22"/>
    <w:qFormat/>
    <w:rsid w:val="00C40854"/>
    <w:rPr>
      <w:b/>
    </w:rPr>
  </w:style>
  <w:style w:type="paragraph" w:styleId="Index1">
    <w:name w:val="index 1"/>
    <w:basedOn w:val="Normal"/>
    <w:next w:val="Normal"/>
    <w:autoRedefine/>
    <w:semiHidden/>
    <w:rsid w:val="00C40854"/>
    <w:pPr>
      <w:ind w:left="200" w:hanging="200"/>
    </w:pPr>
  </w:style>
  <w:style w:type="paragraph" w:styleId="Index2">
    <w:name w:val="index 2"/>
    <w:basedOn w:val="Normal"/>
    <w:next w:val="Normal"/>
    <w:autoRedefine/>
    <w:semiHidden/>
    <w:rsid w:val="00C40854"/>
    <w:pPr>
      <w:ind w:left="400" w:hanging="200"/>
    </w:pPr>
  </w:style>
  <w:style w:type="paragraph" w:styleId="Index3">
    <w:name w:val="index 3"/>
    <w:basedOn w:val="Normal"/>
    <w:next w:val="Normal"/>
    <w:autoRedefine/>
    <w:semiHidden/>
    <w:rsid w:val="00C40854"/>
    <w:pPr>
      <w:ind w:left="600" w:hanging="200"/>
    </w:pPr>
  </w:style>
  <w:style w:type="paragraph" w:styleId="Index4">
    <w:name w:val="index 4"/>
    <w:basedOn w:val="Normal"/>
    <w:next w:val="Normal"/>
    <w:autoRedefine/>
    <w:semiHidden/>
    <w:rsid w:val="00C40854"/>
    <w:pPr>
      <w:ind w:left="800" w:hanging="200"/>
    </w:pPr>
  </w:style>
  <w:style w:type="paragraph" w:styleId="Index5">
    <w:name w:val="index 5"/>
    <w:basedOn w:val="Normal"/>
    <w:next w:val="Normal"/>
    <w:autoRedefine/>
    <w:semiHidden/>
    <w:rsid w:val="00C40854"/>
    <w:pPr>
      <w:ind w:left="1000" w:hanging="200"/>
    </w:pPr>
  </w:style>
  <w:style w:type="paragraph" w:styleId="Index6">
    <w:name w:val="index 6"/>
    <w:basedOn w:val="Normal"/>
    <w:next w:val="Normal"/>
    <w:autoRedefine/>
    <w:semiHidden/>
    <w:rsid w:val="00C40854"/>
    <w:pPr>
      <w:ind w:left="1200" w:hanging="200"/>
    </w:pPr>
  </w:style>
  <w:style w:type="paragraph" w:styleId="Index7">
    <w:name w:val="index 7"/>
    <w:basedOn w:val="Normal"/>
    <w:next w:val="Normal"/>
    <w:autoRedefine/>
    <w:semiHidden/>
    <w:rsid w:val="00C40854"/>
    <w:pPr>
      <w:ind w:left="1400" w:hanging="200"/>
    </w:pPr>
  </w:style>
  <w:style w:type="paragraph" w:styleId="Index8">
    <w:name w:val="index 8"/>
    <w:basedOn w:val="Normal"/>
    <w:next w:val="Normal"/>
    <w:autoRedefine/>
    <w:semiHidden/>
    <w:rsid w:val="00C40854"/>
    <w:pPr>
      <w:ind w:left="1600" w:hanging="200"/>
    </w:pPr>
  </w:style>
  <w:style w:type="paragraph" w:styleId="Index9">
    <w:name w:val="index 9"/>
    <w:basedOn w:val="Normal"/>
    <w:next w:val="Normal"/>
    <w:autoRedefine/>
    <w:semiHidden/>
    <w:rsid w:val="00C40854"/>
    <w:pPr>
      <w:ind w:left="1800" w:hanging="200"/>
    </w:pPr>
  </w:style>
  <w:style w:type="paragraph" w:styleId="IndexHeading">
    <w:name w:val="index heading"/>
    <w:basedOn w:val="Normal"/>
    <w:next w:val="Index1"/>
    <w:semiHidden/>
    <w:rsid w:val="00C40854"/>
  </w:style>
  <w:style w:type="character" w:styleId="FootnoteReference">
    <w:name w:val="footnote reference"/>
    <w:basedOn w:val="DefaultParagraphFont"/>
    <w:uiPriority w:val="99"/>
    <w:semiHidden/>
    <w:rsid w:val="00C40854"/>
    <w:rPr>
      <w:vertAlign w:val="superscript"/>
    </w:rPr>
  </w:style>
  <w:style w:type="paragraph" w:styleId="PlainText">
    <w:name w:val="Plain Text"/>
    <w:basedOn w:val="Normal"/>
    <w:link w:val="PlainTextChar"/>
    <w:rsid w:val="00C40854"/>
    <w:rPr>
      <w:rFonts w:ascii="Courier New" w:hAnsi="Courier New"/>
    </w:rPr>
  </w:style>
  <w:style w:type="paragraph" w:styleId="NormalWeb">
    <w:name w:val="Normal (Web)"/>
    <w:basedOn w:val="Normal"/>
    <w:uiPriority w:val="99"/>
    <w:rsid w:val="00C40854"/>
    <w:pPr>
      <w:spacing w:before="100" w:beforeAutospacing="1" w:after="100" w:afterAutospacing="1"/>
    </w:pPr>
    <w:rPr>
      <w:rFonts w:ascii="Arial Unicode MS" w:eastAsia="Arial Unicode MS" w:hAnsi="Arial Unicode MS" w:cs="Arial Unicode MS"/>
      <w:sz w:val="24"/>
      <w:szCs w:val="24"/>
    </w:rPr>
  </w:style>
  <w:style w:type="paragraph" w:styleId="TOC1">
    <w:name w:val="toc 1"/>
    <w:basedOn w:val="Normal"/>
    <w:next w:val="Normal"/>
    <w:autoRedefine/>
    <w:semiHidden/>
    <w:rsid w:val="00C40854"/>
    <w:rPr>
      <w:sz w:val="24"/>
      <w:szCs w:val="24"/>
    </w:rPr>
  </w:style>
  <w:style w:type="paragraph" w:styleId="TOC2">
    <w:name w:val="toc 2"/>
    <w:basedOn w:val="Normal"/>
    <w:next w:val="Normal"/>
    <w:autoRedefine/>
    <w:semiHidden/>
    <w:rsid w:val="00C40854"/>
    <w:pPr>
      <w:ind w:left="240"/>
    </w:pPr>
    <w:rPr>
      <w:sz w:val="24"/>
      <w:szCs w:val="24"/>
    </w:rPr>
  </w:style>
  <w:style w:type="paragraph" w:styleId="TOC3">
    <w:name w:val="toc 3"/>
    <w:basedOn w:val="Normal"/>
    <w:next w:val="Normal"/>
    <w:autoRedefine/>
    <w:semiHidden/>
    <w:rsid w:val="00C40854"/>
    <w:pPr>
      <w:ind w:left="480"/>
    </w:pPr>
    <w:rPr>
      <w:sz w:val="24"/>
      <w:szCs w:val="24"/>
    </w:rPr>
  </w:style>
  <w:style w:type="paragraph" w:styleId="TOC4">
    <w:name w:val="toc 4"/>
    <w:basedOn w:val="Normal"/>
    <w:next w:val="Normal"/>
    <w:autoRedefine/>
    <w:semiHidden/>
    <w:rsid w:val="00C40854"/>
    <w:pPr>
      <w:ind w:left="720"/>
    </w:pPr>
    <w:rPr>
      <w:sz w:val="24"/>
      <w:szCs w:val="24"/>
    </w:rPr>
  </w:style>
  <w:style w:type="paragraph" w:styleId="TOC5">
    <w:name w:val="toc 5"/>
    <w:basedOn w:val="Normal"/>
    <w:next w:val="Normal"/>
    <w:autoRedefine/>
    <w:semiHidden/>
    <w:rsid w:val="00C40854"/>
    <w:pPr>
      <w:ind w:left="960"/>
    </w:pPr>
    <w:rPr>
      <w:sz w:val="24"/>
      <w:szCs w:val="24"/>
    </w:rPr>
  </w:style>
  <w:style w:type="paragraph" w:styleId="TOC6">
    <w:name w:val="toc 6"/>
    <w:basedOn w:val="Normal"/>
    <w:next w:val="Normal"/>
    <w:autoRedefine/>
    <w:semiHidden/>
    <w:rsid w:val="00C40854"/>
    <w:pPr>
      <w:ind w:left="1200"/>
    </w:pPr>
    <w:rPr>
      <w:sz w:val="24"/>
      <w:szCs w:val="24"/>
    </w:rPr>
  </w:style>
  <w:style w:type="paragraph" w:styleId="TOC7">
    <w:name w:val="toc 7"/>
    <w:basedOn w:val="Normal"/>
    <w:next w:val="Normal"/>
    <w:autoRedefine/>
    <w:semiHidden/>
    <w:rsid w:val="00C40854"/>
    <w:pPr>
      <w:ind w:left="1440"/>
    </w:pPr>
    <w:rPr>
      <w:sz w:val="24"/>
      <w:szCs w:val="24"/>
    </w:rPr>
  </w:style>
  <w:style w:type="paragraph" w:styleId="TOC8">
    <w:name w:val="toc 8"/>
    <w:basedOn w:val="Normal"/>
    <w:next w:val="Normal"/>
    <w:autoRedefine/>
    <w:semiHidden/>
    <w:rsid w:val="00C40854"/>
    <w:pPr>
      <w:ind w:left="1680"/>
    </w:pPr>
    <w:rPr>
      <w:sz w:val="24"/>
      <w:szCs w:val="24"/>
    </w:rPr>
  </w:style>
  <w:style w:type="paragraph" w:styleId="TOC9">
    <w:name w:val="toc 9"/>
    <w:basedOn w:val="Normal"/>
    <w:next w:val="Normal"/>
    <w:autoRedefine/>
    <w:semiHidden/>
    <w:rsid w:val="00C40854"/>
    <w:pPr>
      <w:ind w:left="1920"/>
    </w:pPr>
    <w:rPr>
      <w:sz w:val="24"/>
      <w:szCs w:val="24"/>
    </w:rPr>
  </w:style>
  <w:style w:type="paragraph" w:styleId="BalloonText">
    <w:name w:val="Balloon Text"/>
    <w:basedOn w:val="Normal"/>
    <w:link w:val="BalloonTextChar"/>
    <w:semiHidden/>
    <w:rsid w:val="00C40854"/>
    <w:rPr>
      <w:rFonts w:ascii="Lucida Grande" w:hAnsi="Lucida Grande"/>
      <w:sz w:val="18"/>
      <w:szCs w:val="18"/>
    </w:rPr>
  </w:style>
  <w:style w:type="paragraph" w:styleId="CommentSubject">
    <w:name w:val="annotation subject"/>
    <w:basedOn w:val="CommentText"/>
    <w:next w:val="CommentText"/>
    <w:link w:val="CommentSubjectChar"/>
    <w:semiHidden/>
    <w:rsid w:val="00C40854"/>
    <w:rPr>
      <w:sz w:val="24"/>
      <w:szCs w:val="24"/>
    </w:rPr>
  </w:style>
  <w:style w:type="paragraph" w:styleId="HTMLPreformatted">
    <w:name w:val="HTML Preformatted"/>
    <w:basedOn w:val="Normal"/>
    <w:link w:val="HTMLPreformattedChar"/>
    <w:rsid w:val="00C4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styleId="FollowedHyperlink">
    <w:name w:val="FollowedHyperlink"/>
    <w:basedOn w:val="DefaultParagraphFont"/>
    <w:rsid w:val="00C40854"/>
    <w:rPr>
      <w:color w:val="800080"/>
      <w:u w:val="single"/>
    </w:rPr>
  </w:style>
  <w:style w:type="paragraph" w:customStyle="1" w:styleId="Default">
    <w:name w:val="Default"/>
    <w:rsid w:val="00C40854"/>
    <w:pPr>
      <w:autoSpaceDE w:val="0"/>
      <w:autoSpaceDN w:val="0"/>
      <w:adjustRightInd w:val="0"/>
    </w:pPr>
    <w:rPr>
      <w:color w:val="000000"/>
      <w:sz w:val="24"/>
      <w:szCs w:val="24"/>
    </w:rPr>
  </w:style>
  <w:style w:type="paragraph" w:customStyle="1" w:styleId="H1">
    <w:name w:val="H1"/>
    <w:basedOn w:val="Default"/>
    <w:next w:val="Default"/>
    <w:rsid w:val="00C40854"/>
    <w:pPr>
      <w:spacing w:before="100" w:after="100"/>
    </w:pPr>
    <w:rPr>
      <w:color w:val="auto"/>
    </w:rPr>
  </w:style>
  <w:style w:type="paragraph" w:customStyle="1" w:styleId="H2">
    <w:name w:val="H2"/>
    <w:basedOn w:val="Normal"/>
    <w:next w:val="Normal"/>
    <w:rsid w:val="00C40854"/>
    <w:pPr>
      <w:keepNext/>
      <w:jc w:val="center"/>
      <w:outlineLvl w:val="2"/>
    </w:pPr>
    <w:rPr>
      <w:b/>
      <w:snapToGrid w:val="0"/>
      <w:sz w:val="36"/>
    </w:rPr>
  </w:style>
  <w:style w:type="paragraph" w:customStyle="1" w:styleId="SectionHeading">
    <w:name w:val="Section Heading"/>
    <w:basedOn w:val="Title"/>
    <w:rsid w:val="00C40854"/>
    <w:pPr>
      <w:pBdr>
        <w:top w:val="single" w:sz="48" w:space="1" w:color="auto"/>
        <w:bottom w:val="single" w:sz="12" w:space="1" w:color="auto"/>
      </w:pBdr>
    </w:pPr>
    <w:rPr>
      <w:rFonts w:ascii="Times New Roman" w:hAnsi="Times New Roman"/>
      <w:i/>
      <w:sz w:val="48"/>
    </w:rPr>
  </w:style>
  <w:style w:type="paragraph" w:customStyle="1" w:styleId="SectionFirstLevel">
    <w:name w:val="Section First Level"/>
    <w:basedOn w:val="Heading8"/>
    <w:rsid w:val="00C40854"/>
    <w:pPr>
      <w:spacing w:after="240"/>
      <w:jc w:val="center"/>
    </w:pPr>
    <w:rPr>
      <w:rFonts w:ascii="Arial" w:hAnsi="Arial" w:cs="Arial"/>
      <w:sz w:val="22"/>
    </w:rPr>
  </w:style>
  <w:style w:type="paragraph" w:customStyle="1" w:styleId="SectionSecondLevel">
    <w:name w:val="Section Second Level"/>
    <w:basedOn w:val="BodyText"/>
    <w:rsid w:val="00C40854"/>
    <w:pPr>
      <w:spacing w:after="120"/>
      <w:jc w:val="center"/>
    </w:pPr>
    <w:rPr>
      <w:bCs/>
      <w:i/>
      <w:iCs/>
      <w:sz w:val="22"/>
    </w:rPr>
  </w:style>
  <w:style w:type="paragraph" w:customStyle="1" w:styleId="GuidingPrincipalHeading">
    <w:name w:val="Guiding Principal Heading"/>
    <w:basedOn w:val="Normal"/>
    <w:rsid w:val="00C40854"/>
    <w:pPr>
      <w:widowControl w:val="0"/>
      <w:shd w:val="clear" w:color="auto" w:fill="000000"/>
      <w:tabs>
        <w:tab w:val="left" w:pos="720"/>
      </w:tabs>
      <w:jc w:val="center"/>
    </w:pPr>
    <w:rPr>
      <w:rFonts w:ascii="Arial" w:hAnsi="Arial"/>
      <w:b/>
      <w:smallCaps/>
      <w:snapToGrid w:val="0"/>
      <w:color w:val="FFFFFF"/>
      <w:spacing w:val="80"/>
      <w:sz w:val="22"/>
    </w:rPr>
  </w:style>
  <w:style w:type="paragraph" w:customStyle="1" w:styleId="GuidingPrincipalStatement">
    <w:name w:val="Guiding Principal Statement"/>
    <w:basedOn w:val="BodyText"/>
    <w:rsid w:val="00C40854"/>
    <w:pPr>
      <w:spacing w:before="120" w:after="120"/>
      <w:jc w:val="center"/>
    </w:pPr>
    <w:rPr>
      <w:rFonts w:ascii="Arial" w:hAnsi="Arial"/>
      <w:b/>
      <w:sz w:val="22"/>
    </w:rPr>
  </w:style>
  <w:style w:type="paragraph" w:customStyle="1" w:styleId="SectionMainText">
    <w:name w:val="Section Main Text"/>
    <w:basedOn w:val="NormalWeb"/>
    <w:rsid w:val="00C40854"/>
    <w:p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BulletText">
    <w:name w:val="Section Bullet Text"/>
    <w:basedOn w:val="NormalWeb"/>
    <w:rsid w:val="00C40854"/>
    <w:pPr>
      <w:numPr>
        <w:numId w:val="4"/>
      </w:numPr>
      <w:spacing w:before="0" w:beforeAutospacing="0" w:after="0" w:afterAutospacing="0"/>
    </w:pPr>
    <w:rPr>
      <w:rFonts w:ascii="Times New Roman" w:eastAsia="Times New Roman" w:hAnsi="Times New Roman" w:cs="Times New Roman"/>
      <w:snapToGrid w:val="0"/>
      <w:color w:val="000000"/>
      <w:sz w:val="22"/>
      <w:szCs w:val="20"/>
    </w:rPr>
  </w:style>
  <w:style w:type="paragraph" w:customStyle="1" w:styleId="SectionColumnText">
    <w:name w:val="Section Column Text"/>
    <w:basedOn w:val="Normal"/>
    <w:rsid w:val="00C40854"/>
    <w:pPr>
      <w:ind w:left="180" w:hanging="180"/>
    </w:pPr>
  </w:style>
  <w:style w:type="paragraph" w:customStyle="1" w:styleId="SectionThirdLevel">
    <w:name w:val="Section Third Level"/>
    <w:basedOn w:val="Normal"/>
    <w:rsid w:val="00C40854"/>
    <w:rPr>
      <w:b/>
      <w:bCs/>
      <w:sz w:val="22"/>
    </w:rPr>
  </w:style>
  <w:style w:type="paragraph" w:customStyle="1" w:styleId="StandardsHeading">
    <w:name w:val="Standards Heading"/>
    <w:basedOn w:val="SectionHeading"/>
    <w:rsid w:val="00C40854"/>
    <w:rPr>
      <w:i w:val="0"/>
      <w:sz w:val="36"/>
    </w:rPr>
  </w:style>
  <w:style w:type="paragraph" w:customStyle="1" w:styleId="StandardsText">
    <w:name w:val="Standards Text"/>
    <w:basedOn w:val="SectionMainText"/>
    <w:rsid w:val="00C40854"/>
    <w:pPr>
      <w:numPr>
        <w:numId w:val="3"/>
      </w:numPr>
      <w:spacing w:before="60" w:after="120"/>
    </w:pPr>
    <w:rPr>
      <w:b/>
      <w:bCs/>
    </w:rPr>
  </w:style>
  <w:style w:type="paragraph" w:customStyle="1" w:styleId="StandardsBullet">
    <w:name w:val="Standards Bullet"/>
    <w:basedOn w:val="SectionBulletText"/>
    <w:rsid w:val="00C40854"/>
    <w:pPr>
      <w:tabs>
        <w:tab w:val="clear" w:pos="720"/>
      </w:tabs>
      <w:spacing w:before="60" w:after="120"/>
      <w:ind w:left="288" w:hanging="288"/>
    </w:pPr>
    <w:rPr>
      <w:sz w:val="20"/>
    </w:rPr>
  </w:style>
  <w:style w:type="paragraph" w:customStyle="1" w:styleId="StandardsItalicBullet">
    <w:name w:val="Standards Italic Bullet"/>
    <w:basedOn w:val="SectionBulletText"/>
    <w:rsid w:val="00C40854"/>
    <w:pPr>
      <w:spacing w:before="60" w:after="120"/>
    </w:pPr>
    <w:rPr>
      <w:i/>
      <w:iCs/>
      <w:sz w:val="20"/>
    </w:rPr>
  </w:style>
  <w:style w:type="paragraph" w:customStyle="1" w:styleId="StandardsLabel">
    <w:name w:val="Standards Label"/>
    <w:basedOn w:val="SectionBulletText"/>
    <w:rsid w:val="00C40854"/>
    <w:pPr>
      <w:numPr>
        <w:numId w:val="0"/>
      </w:numPr>
      <w:spacing w:before="120" w:after="120"/>
      <w:jc w:val="center"/>
    </w:pPr>
    <w:rPr>
      <w:b/>
    </w:rPr>
  </w:style>
  <w:style w:type="paragraph" w:customStyle="1" w:styleId="SectionQuoteIndent">
    <w:name w:val="Section Quote Indent"/>
    <w:basedOn w:val="BodyTextIndent3"/>
    <w:rsid w:val="00C40854"/>
    <w:rPr>
      <w:rFonts w:ascii="Arial" w:eastAsia="Batang" w:hAnsi="Arial" w:cs="Arial"/>
    </w:rPr>
  </w:style>
  <w:style w:type="character" w:customStyle="1" w:styleId="documentbody1">
    <w:name w:val="documentbody1"/>
    <w:basedOn w:val="DefaultParagraphFont"/>
    <w:rsid w:val="00C40854"/>
    <w:rPr>
      <w:rFonts w:ascii="Verdana" w:hAnsi="Verdana" w:hint="default"/>
      <w:sz w:val="19"/>
      <w:szCs w:val="19"/>
    </w:rPr>
  </w:style>
  <w:style w:type="paragraph" w:customStyle="1" w:styleId="TopicTableText">
    <w:name w:val="Topic Table Text"/>
    <w:basedOn w:val="BodyTextIndent2"/>
    <w:rsid w:val="00C40854"/>
    <w:pPr>
      <w:ind w:left="134" w:hanging="128"/>
    </w:pPr>
    <w:rPr>
      <w:sz w:val="20"/>
      <w:szCs w:val="24"/>
    </w:rPr>
  </w:style>
  <w:style w:type="paragraph" w:styleId="ListParagraph">
    <w:name w:val="List Paragraph"/>
    <w:basedOn w:val="Normal"/>
    <w:link w:val="ListParagraphChar"/>
    <w:uiPriority w:val="34"/>
    <w:qFormat/>
    <w:rsid w:val="00D44EE3"/>
    <w:pPr>
      <w:ind w:left="720"/>
      <w:contextualSpacing/>
    </w:pPr>
  </w:style>
  <w:style w:type="character" w:customStyle="1" w:styleId="text-block">
    <w:name w:val="text-block"/>
    <w:basedOn w:val="DefaultParagraphFont"/>
    <w:rsid w:val="005A6759"/>
  </w:style>
  <w:style w:type="table" w:styleId="TableGrid">
    <w:name w:val="Table Grid"/>
    <w:basedOn w:val="TableNormal"/>
    <w:uiPriority w:val="59"/>
    <w:rsid w:val="005A675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mmentTextChar">
    <w:name w:val="Comment Text Char"/>
    <w:basedOn w:val="DefaultParagraphFont"/>
    <w:link w:val="CommentText"/>
    <w:uiPriority w:val="99"/>
    <w:rsid w:val="00AE6F29"/>
  </w:style>
  <w:style w:type="paragraph" w:styleId="NoSpacing">
    <w:name w:val="No Spacing"/>
    <w:uiPriority w:val="1"/>
    <w:qFormat/>
    <w:rsid w:val="00411B29"/>
    <w:rPr>
      <w:rFonts w:ascii="Calibri" w:eastAsia="Calibri" w:hAnsi="Calibri"/>
      <w:sz w:val="22"/>
      <w:szCs w:val="22"/>
    </w:rPr>
  </w:style>
  <w:style w:type="character" w:customStyle="1" w:styleId="FooterChar">
    <w:name w:val="Footer Char"/>
    <w:basedOn w:val="DefaultParagraphFont"/>
    <w:link w:val="Footer"/>
    <w:uiPriority w:val="99"/>
    <w:rsid w:val="009A2ED5"/>
  </w:style>
  <w:style w:type="character" w:styleId="Emphasis">
    <w:name w:val="Emphasis"/>
    <w:basedOn w:val="DefaultParagraphFont"/>
    <w:uiPriority w:val="20"/>
    <w:qFormat/>
    <w:rsid w:val="00543A1D"/>
    <w:rPr>
      <w:i/>
      <w:iCs/>
    </w:rPr>
  </w:style>
  <w:style w:type="paragraph" w:customStyle="1" w:styleId="ESEReportName">
    <w:name w:val="ESE Report Name"/>
    <w:basedOn w:val="Normal"/>
    <w:next w:val="Normal"/>
    <w:qFormat/>
    <w:rsid w:val="00746B23"/>
    <w:pPr>
      <w:spacing w:line="400" w:lineRule="exact"/>
    </w:pPr>
    <w:rPr>
      <w:rFonts w:ascii="Arial" w:hAnsi="Arial"/>
      <w:b/>
      <w:color w:val="000000"/>
      <w:sz w:val="36"/>
      <w:szCs w:val="24"/>
    </w:rPr>
  </w:style>
  <w:style w:type="paragraph" w:customStyle="1" w:styleId="AgencyTitle">
    <w:name w:val="Agency Title"/>
    <w:basedOn w:val="Normal"/>
    <w:semiHidden/>
    <w:rsid w:val="00746B23"/>
    <w:rPr>
      <w:rFonts w:ascii="Arial" w:hAnsi="Arial"/>
      <w:b/>
      <w:sz w:val="18"/>
      <w:szCs w:val="24"/>
    </w:rPr>
  </w:style>
  <w:style w:type="paragraph" w:customStyle="1" w:styleId="arial9">
    <w:name w:val="arial9"/>
    <w:basedOn w:val="Normal"/>
    <w:semiHidden/>
    <w:rsid w:val="00746B23"/>
    <w:pPr>
      <w:ind w:right="-108"/>
    </w:pPr>
    <w:rPr>
      <w:rFonts w:ascii="Arial" w:hAnsi="Arial"/>
      <w:sz w:val="18"/>
      <w:szCs w:val="24"/>
    </w:rPr>
  </w:style>
  <w:style w:type="paragraph" w:customStyle="1" w:styleId="BoardMembers">
    <w:name w:val="BoardMembers"/>
    <w:basedOn w:val="Normal"/>
    <w:semiHidden/>
    <w:rsid w:val="00746B23"/>
    <w:pPr>
      <w:jc w:val="center"/>
    </w:pPr>
    <w:rPr>
      <w:rFonts w:ascii="Arial" w:hAnsi="Arial"/>
      <w:sz w:val="18"/>
    </w:rPr>
  </w:style>
  <w:style w:type="paragraph" w:customStyle="1" w:styleId="Permission">
    <w:name w:val="Permission"/>
    <w:basedOn w:val="Normal"/>
    <w:semiHidden/>
    <w:rsid w:val="00746B23"/>
    <w:pPr>
      <w:jc w:val="center"/>
    </w:pPr>
    <w:rPr>
      <w:rFonts w:ascii="Arial" w:hAnsi="Arial"/>
      <w:i/>
      <w:iCs/>
      <w:sz w:val="18"/>
    </w:rPr>
  </w:style>
  <w:style w:type="character" w:customStyle="1" w:styleId="slug-pages">
    <w:name w:val="slug-pages"/>
    <w:basedOn w:val="DefaultParagraphFont"/>
    <w:rsid w:val="00E374E0"/>
  </w:style>
  <w:style w:type="table" w:customStyle="1" w:styleId="TableGrid1">
    <w:name w:val="Table Grid1"/>
    <w:basedOn w:val="TableNormal"/>
    <w:next w:val="TableGrid"/>
    <w:uiPriority w:val="59"/>
    <w:rsid w:val="00E374E0"/>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rsid w:val="00456A5F"/>
  </w:style>
  <w:style w:type="character" w:customStyle="1" w:styleId="Heading1Char">
    <w:name w:val="Heading 1 Char"/>
    <w:basedOn w:val="DefaultParagraphFont"/>
    <w:link w:val="Heading1"/>
    <w:rsid w:val="009F3251"/>
    <w:rPr>
      <w:snapToGrid w:val="0"/>
      <w:color w:val="000080"/>
      <w:sz w:val="60"/>
    </w:rPr>
  </w:style>
  <w:style w:type="character" w:customStyle="1" w:styleId="Heading2Char">
    <w:name w:val="Heading 2 Char"/>
    <w:basedOn w:val="DefaultParagraphFont"/>
    <w:link w:val="Heading2"/>
    <w:rsid w:val="009F3251"/>
    <w:rPr>
      <w:b/>
      <w:noProof/>
      <w:sz w:val="22"/>
    </w:rPr>
  </w:style>
  <w:style w:type="character" w:customStyle="1" w:styleId="Heading3Char">
    <w:name w:val="Heading 3 Char"/>
    <w:basedOn w:val="DefaultParagraphFont"/>
    <w:link w:val="Heading3"/>
    <w:rsid w:val="009F3251"/>
    <w:rPr>
      <w:sz w:val="24"/>
    </w:rPr>
  </w:style>
  <w:style w:type="character" w:customStyle="1" w:styleId="Heading4Char">
    <w:name w:val="Heading 4 Char"/>
    <w:basedOn w:val="DefaultParagraphFont"/>
    <w:link w:val="Heading4"/>
    <w:rsid w:val="009F3251"/>
    <w:rPr>
      <w:rFonts w:ascii="Arial" w:hAnsi="Arial"/>
      <w:b/>
      <w:snapToGrid w:val="0"/>
      <w:color w:val="000080"/>
      <w:sz w:val="22"/>
    </w:rPr>
  </w:style>
  <w:style w:type="character" w:customStyle="1" w:styleId="Heading5Char">
    <w:name w:val="Heading 5 Char"/>
    <w:basedOn w:val="DefaultParagraphFont"/>
    <w:link w:val="Heading5"/>
    <w:rsid w:val="009F3251"/>
    <w:rPr>
      <w:rFonts w:ascii="TimesNewRomanPSMT" w:hAnsi="TimesNewRomanPSMT"/>
      <w:snapToGrid w:val="0"/>
      <w:sz w:val="28"/>
    </w:rPr>
  </w:style>
  <w:style w:type="character" w:customStyle="1" w:styleId="Heading6Char">
    <w:name w:val="Heading 6 Char"/>
    <w:basedOn w:val="DefaultParagraphFont"/>
    <w:link w:val="Heading6"/>
    <w:rsid w:val="009F3251"/>
    <w:rPr>
      <w:snapToGrid w:val="0"/>
      <w:sz w:val="24"/>
    </w:rPr>
  </w:style>
  <w:style w:type="character" w:customStyle="1" w:styleId="Heading7Char">
    <w:name w:val="Heading 7 Char"/>
    <w:basedOn w:val="DefaultParagraphFont"/>
    <w:link w:val="Heading7"/>
    <w:rsid w:val="009F3251"/>
    <w:rPr>
      <w:sz w:val="24"/>
    </w:rPr>
  </w:style>
  <w:style w:type="character" w:customStyle="1" w:styleId="Heading8Char">
    <w:name w:val="Heading 8 Char"/>
    <w:basedOn w:val="DefaultParagraphFont"/>
    <w:link w:val="Heading8"/>
    <w:rsid w:val="009F3251"/>
    <w:rPr>
      <w:b/>
      <w:spacing w:val="-3"/>
    </w:rPr>
  </w:style>
  <w:style w:type="character" w:customStyle="1" w:styleId="Heading9Char">
    <w:name w:val="Heading 9 Char"/>
    <w:basedOn w:val="DefaultParagraphFont"/>
    <w:link w:val="Heading9"/>
    <w:rsid w:val="009F3251"/>
    <w:rPr>
      <w:b/>
      <w:sz w:val="24"/>
    </w:rPr>
  </w:style>
  <w:style w:type="character" w:customStyle="1" w:styleId="HeaderChar">
    <w:name w:val="Header Char"/>
    <w:basedOn w:val="DefaultParagraphFont"/>
    <w:link w:val="Header"/>
    <w:rsid w:val="009F3251"/>
  </w:style>
  <w:style w:type="character" w:customStyle="1" w:styleId="TitleChar">
    <w:name w:val="Title Char"/>
    <w:basedOn w:val="DefaultParagraphFont"/>
    <w:link w:val="Title"/>
    <w:rsid w:val="009F3251"/>
    <w:rPr>
      <w:rFonts w:ascii="Arial" w:hAnsi="Arial"/>
      <w:b/>
      <w:sz w:val="28"/>
    </w:rPr>
  </w:style>
  <w:style w:type="character" w:customStyle="1" w:styleId="BodyTextChar">
    <w:name w:val="Body Text Char"/>
    <w:basedOn w:val="DefaultParagraphFont"/>
    <w:link w:val="BodyText"/>
    <w:rsid w:val="009F3251"/>
    <w:rPr>
      <w:sz w:val="32"/>
    </w:rPr>
  </w:style>
  <w:style w:type="character" w:customStyle="1" w:styleId="SubtitleChar">
    <w:name w:val="Subtitle Char"/>
    <w:basedOn w:val="DefaultParagraphFont"/>
    <w:link w:val="Subtitle"/>
    <w:rsid w:val="009F3251"/>
    <w:rPr>
      <w:rFonts w:ascii="Arial" w:hAnsi="Arial"/>
      <w:b/>
      <w:sz w:val="24"/>
    </w:rPr>
  </w:style>
  <w:style w:type="character" w:customStyle="1" w:styleId="BodyTextIndentChar">
    <w:name w:val="Body Text Indent Char"/>
    <w:basedOn w:val="DefaultParagraphFont"/>
    <w:link w:val="BodyTextIndent"/>
    <w:rsid w:val="009F3251"/>
    <w:rPr>
      <w:sz w:val="22"/>
    </w:rPr>
  </w:style>
  <w:style w:type="character" w:customStyle="1" w:styleId="BodyText2Char">
    <w:name w:val="Body Text 2 Char"/>
    <w:basedOn w:val="DefaultParagraphFont"/>
    <w:link w:val="BodyText2"/>
    <w:rsid w:val="009F3251"/>
    <w:rPr>
      <w:b/>
      <w:u w:val="single"/>
    </w:rPr>
  </w:style>
  <w:style w:type="character" w:customStyle="1" w:styleId="BodyText3Char">
    <w:name w:val="Body Text 3 Char"/>
    <w:basedOn w:val="DefaultParagraphFont"/>
    <w:link w:val="BodyText3"/>
    <w:rsid w:val="009F3251"/>
    <w:rPr>
      <w:i/>
    </w:rPr>
  </w:style>
  <w:style w:type="character" w:customStyle="1" w:styleId="BodyTextIndent2Char">
    <w:name w:val="Body Text Indent 2 Char"/>
    <w:basedOn w:val="DefaultParagraphFont"/>
    <w:link w:val="BodyTextIndent2"/>
    <w:rsid w:val="009F3251"/>
    <w:rPr>
      <w:sz w:val="24"/>
    </w:rPr>
  </w:style>
  <w:style w:type="character" w:customStyle="1" w:styleId="DocumentMapChar">
    <w:name w:val="Document Map Char"/>
    <w:basedOn w:val="DefaultParagraphFont"/>
    <w:link w:val="DocumentMap"/>
    <w:semiHidden/>
    <w:rsid w:val="009F3251"/>
    <w:rPr>
      <w:rFonts w:ascii="Tahoma" w:hAnsi="Tahoma"/>
      <w:shd w:val="clear" w:color="auto" w:fill="000080"/>
    </w:rPr>
  </w:style>
  <w:style w:type="character" w:customStyle="1" w:styleId="BodyTextIndent3Char">
    <w:name w:val="Body Text Indent 3 Char"/>
    <w:basedOn w:val="DefaultParagraphFont"/>
    <w:link w:val="BodyTextIndent3"/>
    <w:rsid w:val="009F3251"/>
  </w:style>
  <w:style w:type="character" w:customStyle="1" w:styleId="PlainTextChar">
    <w:name w:val="Plain Text Char"/>
    <w:basedOn w:val="DefaultParagraphFont"/>
    <w:link w:val="PlainText"/>
    <w:rsid w:val="009F3251"/>
    <w:rPr>
      <w:rFonts w:ascii="Courier New" w:hAnsi="Courier New"/>
    </w:rPr>
  </w:style>
  <w:style w:type="character" w:customStyle="1" w:styleId="BalloonTextChar">
    <w:name w:val="Balloon Text Char"/>
    <w:basedOn w:val="DefaultParagraphFont"/>
    <w:link w:val="BalloonText"/>
    <w:semiHidden/>
    <w:rsid w:val="009F3251"/>
    <w:rPr>
      <w:rFonts w:ascii="Lucida Grande" w:hAnsi="Lucida Grande"/>
      <w:sz w:val="18"/>
      <w:szCs w:val="18"/>
    </w:rPr>
  </w:style>
  <w:style w:type="character" w:customStyle="1" w:styleId="CommentSubjectChar">
    <w:name w:val="Comment Subject Char"/>
    <w:basedOn w:val="CommentTextChar"/>
    <w:link w:val="CommentSubject"/>
    <w:semiHidden/>
    <w:rsid w:val="009F3251"/>
    <w:rPr>
      <w:sz w:val="24"/>
      <w:szCs w:val="24"/>
    </w:rPr>
  </w:style>
  <w:style w:type="character" w:customStyle="1" w:styleId="HTMLPreformattedChar">
    <w:name w:val="HTML Preformatted Char"/>
    <w:basedOn w:val="DefaultParagraphFont"/>
    <w:link w:val="HTMLPreformatted"/>
    <w:rsid w:val="009F3251"/>
    <w:rPr>
      <w:rFonts w:ascii="Courier New" w:eastAsia="Courier New" w:hAnsi="Courier New"/>
    </w:rPr>
  </w:style>
  <w:style w:type="character" w:customStyle="1" w:styleId="apple-converted-space">
    <w:name w:val="apple-converted-space"/>
    <w:basedOn w:val="DefaultParagraphFont"/>
    <w:rsid w:val="009F3251"/>
  </w:style>
  <w:style w:type="paragraph" w:customStyle="1" w:styleId="Normal1">
    <w:name w:val="Normal1"/>
    <w:rsid w:val="00B92446"/>
    <w:pPr>
      <w:spacing w:line="276" w:lineRule="auto"/>
    </w:pPr>
    <w:rPr>
      <w:rFonts w:ascii="Arial" w:eastAsia="Arial" w:hAnsi="Arial" w:cs="Arial"/>
      <w:color w:val="000000"/>
      <w:sz w:val="22"/>
      <w:szCs w:val="22"/>
    </w:rPr>
  </w:style>
  <w:style w:type="paragraph" w:customStyle="1" w:styleId="Normal11">
    <w:name w:val="Normal11"/>
    <w:rsid w:val="002F4BEA"/>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rsid w:val="00BC64ED"/>
  </w:style>
  <w:style w:type="paragraph" w:customStyle="1" w:styleId="Normal2">
    <w:name w:val="Normal2"/>
    <w:rsid w:val="003246AB"/>
    <w:pPr>
      <w:spacing w:line="276" w:lineRule="auto"/>
    </w:pPr>
    <w:rPr>
      <w:rFonts w:ascii="Arial" w:eastAsia="Arial" w:hAnsi="Arial" w:cs="Arial"/>
      <w:color w:val="000000"/>
      <w:sz w:val="22"/>
      <w:szCs w:val="22"/>
    </w:rPr>
  </w:style>
  <w:style w:type="character" w:customStyle="1" w:styleId="catalog-subtitle1">
    <w:name w:val="catalog-subtitle1"/>
    <w:basedOn w:val="DefaultParagraphFont"/>
    <w:rsid w:val="003246AB"/>
    <w:rPr>
      <w:sz w:val="29"/>
      <w:szCs w:val="29"/>
    </w:rPr>
  </w:style>
  <w:style w:type="character" w:customStyle="1" w:styleId="bookyear1">
    <w:name w:val="bookyear1"/>
    <w:basedOn w:val="DefaultParagraphFont"/>
    <w:rsid w:val="003246AB"/>
    <w:rPr>
      <w:sz w:val="27"/>
      <w:szCs w:val="27"/>
    </w:rPr>
  </w:style>
  <w:style w:type="character" w:customStyle="1" w:styleId="citationtext">
    <w:name w:val="citation_text"/>
    <w:basedOn w:val="DefaultParagraphFont"/>
    <w:rsid w:val="000230A1"/>
  </w:style>
  <w:style w:type="character" w:styleId="UnresolvedMention">
    <w:name w:val="Unresolved Mention"/>
    <w:basedOn w:val="DefaultParagraphFont"/>
    <w:uiPriority w:val="99"/>
    <w:semiHidden/>
    <w:unhideWhenUsed/>
    <w:rsid w:val="003E2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39291">
      <w:bodyDiv w:val="1"/>
      <w:marLeft w:val="0"/>
      <w:marRight w:val="0"/>
      <w:marTop w:val="0"/>
      <w:marBottom w:val="0"/>
      <w:divBdr>
        <w:top w:val="none" w:sz="0" w:space="0" w:color="auto"/>
        <w:left w:val="none" w:sz="0" w:space="0" w:color="auto"/>
        <w:bottom w:val="none" w:sz="0" w:space="0" w:color="auto"/>
        <w:right w:val="none" w:sz="0" w:space="0" w:color="auto"/>
      </w:divBdr>
    </w:div>
    <w:div w:id="308022721">
      <w:bodyDiv w:val="1"/>
      <w:marLeft w:val="0"/>
      <w:marRight w:val="0"/>
      <w:marTop w:val="0"/>
      <w:marBottom w:val="0"/>
      <w:divBdr>
        <w:top w:val="none" w:sz="0" w:space="0" w:color="auto"/>
        <w:left w:val="none" w:sz="0" w:space="0" w:color="auto"/>
        <w:bottom w:val="none" w:sz="0" w:space="0" w:color="auto"/>
        <w:right w:val="none" w:sz="0" w:space="0" w:color="auto"/>
      </w:divBdr>
      <w:divsChild>
        <w:div w:id="32508785">
          <w:marLeft w:val="547"/>
          <w:marRight w:val="0"/>
          <w:marTop w:val="77"/>
          <w:marBottom w:val="0"/>
          <w:divBdr>
            <w:top w:val="none" w:sz="0" w:space="0" w:color="auto"/>
            <w:left w:val="none" w:sz="0" w:space="0" w:color="auto"/>
            <w:bottom w:val="none" w:sz="0" w:space="0" w:color="auto"/>
            <w:right w:val="none" w:sz="0" w:space="0" w:color="auto"/>
          </w:divBdr>
        </w:div>
        <w:div w:id="164564483">
          <w:marLeft w:val="547"/>
          <w:marRight w:val="0"/>
          <w:marTop w:val="77"/>
          <w:marBottom w:val="0"/>
          <w:divBdr>
            <w:top w:val="none" w:sz="0" w:space="0" w:color="auto"/>
            <w:left w:val="none" w:sz="0" w:space="0" w:color="auto"/>
            <w:bottom w:val="none" w:sz="0" w:space="0" w:color="auto"/>
            <w:right w:val="none" w:sz="0" w:space="0" w:color="auto"/>
          </w:divBdr>
        </w:div>
        <w:div w:id="332874452">
          <w:marLeft w:val="547"/>
          <w:marRight w:val="0"/>
          <w:marTop w:val="77"/>
          <w:marBottom w:val="0"/>
          <w:divBdr>
            <w:top w:val="none" w:sz="0" w:space="0" w:color="auto"/>
            <w:left w:val="none" w:sz="0" w:space="0" w:color="auto"/>
            <w:bottom w:val="none" w:sz="0" w:space="0" w:color="auto"/>
            <w:right w:val="none" w:sz="0" w:space="0" w:color="auto"/>
          </w:divBdr>
        </w:div>
        <w:div w:id="370301284">
          <w:marLeft w:val="547"/>
          <w:marRight w:val="0"/>
          <w:marTop w:val="77"/>
          <w:marBottom w:val="0"/>
          <w:divBdr>
            <w:top w:val="none" w:sz="0" w:space="0" w:color="auto"/>
            <w:left w:val="none" w:sz="0" w:space="0" w:color="auto"/>
            <w:bottom w:val="none" w:sz="0" w:space="0" w:color="auto"/>
            <w:right w:val="none" w:sz="0" w:space="0" w:color="auto"/>
          </w:divBdr>
        </w:div>
        <w:div w:id="422650196">
          <w:marLeft w:val="547"/>
          <w:marRight w:val="0"/>
          <w:marTop w:val="77"/>
          <w:marBottom w:val="0"/>
          <w:divBdr>
            <w:top w:val="none" w:sz="0" w:space="0" w:color="auto"/>
            <w:left w:val="none" w:sz="0" w:space="0" w:color="auto"/>
            <w:bottom w:val="none" w:sz="0" w:space="0" w:color="auto"/>
            <w:right w:val="none" w:sz="0" w:space="0" w:color="auto"/>
          </w:divBdr>
        </w:div>
        <w:div w:id="443964780">
          <w:marLeft w:val="547"/>
          <w:marRight w:val="0"/>
          <w:marTop w:val="77"/>
          <w:marBottom w:val="0"/>
          <w:divBdr>
            <w:top w:val="none" w:sz="0" w:space="0" w:color="auto"/>
            <w:left w:val="none" w:sz="0" w:space="0" w:color="auto"/>
            <w:bottom w:val="none" w:sz="0" w:space="0" w:color="auto"/>
            <w:right w:val="none" w:sz="0" w:space="0" w:color="auto"/>
          </w:divBdr>
        </w:div>
        <w:div w:id="447970519">
          <w:marLeft w:val="547"/>
          <w:marRight w:val="0"/>
          <w:marTop w:val="77"/>
          <w:marBottom w:val="0"/>
          <w:divBdr>
            <w:top w:val="none" w:sz="0" w:space="0" w:color="auto"/>
            <w:left w:val="none" w:sz="0" w:space="0" w:color="auto"/>
            <w:bottom w:val="none" w:sz="0" w:space="0" w:color="auto"/>
            <w:right w:val="none" w:sz="0" w:space="0" w:color="auto"/>
          </w:divBdr>
        </w:div>
        <w:div w:id="483470050">
          <w:marLeft w:val="547"/>
          <w:marRight w:val="0"/>
          <w:marTop w:val="77"/>
          <w:marBottom w:val="0"/>
          <w:divBdr>
            <w:top w:val="none" w:sz="0" w:space="0" w:color="auto"/>
            <w:left w:val="none" w:sz="0" w:space="0" w:color="auto"/>
            <w:bottom w:val="none" w:sz="0" w:space="0" w:color="auto"/>
            <w:right w:val="none" w:sz="0" w:space="0" w:color="auto"/>
          </w:divBdr>
        </w:div>
        <w:div w:id="623271937">
          <w:marLeft w:val="547"/>
          <w:marRight w:val="0"/>
          <w:marTop w:val="77"/>
          <w:marBottom w:val="0"/>
          <w:divBdr>
            <w:top w:val="none" w:sz="0" w:space="0" w:color="auto"/>
            <w:left w:val="none" w:sz="0" w:space="0" w:color="auto"/>
            <w:bottom w:val="none" w:sz="0" w:space="0" w:color="auto"/>
            <w:right w:val="none" w:sz="0" w:space="0" w:color="auto"/>
          </w:divBdr>
        </w:div>
        <w:div w:id="814301038">
          <w:marLeft w:val="547"/>
          <w:marRight w:val="0"/>
          <w:marTop w:val="77"/>
          <w:marBottom w:val="0"/>
          <w:divBdr>
            <w:top w:val="none" w:sz="0" w:space="0" w:color="auto"/>
            <w:left w:val="none" w:sz="0" w:space="0" w:color="auto"/>
            <w:bottom w:val="none" w:sz="0" w:space="0" w:color="auto"/>
            <w:right w:val="none" w:sz="0" w:space="0" w:color="auto"/>
          </w:divBdr>
        </w:div>
        <w:div w:id="871459553">
          <w:marLeft w:val="547"/>
          <w:marRight w:val="0"/>
          <w:marTop w:val="77"/>
          <w:marBottom w:val="0"/>
          <w:divBdr>
            <w:top w:val="none" w:sz="0" w:space="0" w:color="auto"/>
            <w:left w:val="none" w:sz="0" w:space="0" w:color="auto"/>
            <w:bottom w:val="none" w:sz="0" w:space="0" w:color="auto"/>
            <w:right w:val="none" w:sz="0" w:space="0" w:color="auto"/>
          </w:divBdr>
        </w:div>
        <w:div w:id="961570289">
          <w:marLeft w:val="547"/>
          <w:marRight w:val="0"/>
          <w:marTop w:val="77"/>
          <w:marBottom w:val="0"/>
          <w:divBdr>
            <w:top w:val="none" w:sz="0" w:space="0" w:color="auto"/>
            <w:left w:val="none" w:sz="0" w:space="0" w:color="auto"/>
            <w:bottom w:val="none" w:sz="0" w:space="0" w:color="auto"/>
            <w:right w:val="none" w:sz="0" w:space="0" w:color="auto"/>
          </w:divBdr>
        </w:div>
        <w:div w:id="1036345104">
          <w:marLeft w:val="547"/>
          <w:marRight w:val="0"/>
          <w:marTop w:val="77"/>
          <w:marBottom w:val="0"/>
          <w:divBdr>
            <w:top w:val="none" w:sz="0" w:space="0" w:color="auto"/>
            <w:left w:val="none" w:sz="0" w:space="0" w:color="auto"/>
            <w:bottom w:val="none" w:sz="0" w:space="0" w:color="auto"/>
            <w:right w:val="none" w:sz="0" w:space="0" w:color="auto"/>
          </w:divBdr>
        </w:div>
        <w:div w:id="1321616458">
          <w:marLeft w:val="547"/>
          <w:marRight w:val="0"/>
          <w:marTop w:val="77"/>
          <w:marBottom w:val="0"/>
          <w:divBdr>
            <w:top w:val="none" w:sz="0" w:space="0" w:color="auto"/>
            <w:left w:val="none" w:sz="0" w:space="0" w:color="auto"/>
            <w:bottom w:val="none" w:sz="0" w:space="0" w:color="auto"/>
            <w:right w:val="none" w:sz="0" w:space="0" w:color="auto"/>
          </w:divBdr>
        </w:div>
        <w:div w:id="1354919212">
          <w:marLeft w:val="547"/>
          <w:marRight w:val="0"/>
          <w:marTop w:val="77"/>
          <w:marBottom w:val="0"/>
          <w:divBdr>
            <w:top w:val="none" w:sz="0" w:space="0" w:color="auto"/>
            <w:left w:val="none" w:sz="0" w:space="0" w:color="auto"/>
            <w:bottom w:val="none" w:sz="0" w:space="0" w:color="auto"/>
            <w:right w:val="none" w:sz="0" w:space="0" w:color="auto"/>
          </w:divBdr>
        </w:div>
        <w:div w:id="1450398546">
          <w:marLeft w:val="547"/>
          <w:marRight w:val="0"/>
          <w:marTop w:val="77"/>
          <w:marBottom w:val="0"/>
          <w:divBdr>
            <w:top w:val="none" w:sz="0" w:space="0" w:color="auto"/>
            <w:left w:val="none" w:sz="0" w:space="0" w:color="auto"/>
            <w:bottom w:val="none" w:sz="0" w:space="0" w:color="auto"/>
            <w:right w:val="none" w:sz="0" w:space="0" w:color="auto"/>
          </w:divBdr>
        </w:div>
        <w:div w:id="1675961568">
          <w:marLeft w:val="547"/>
          <w:marRight w:val="0"/>
          <w:marTop w:val="77"/>
          <w:marBottom w:val="0"/>
          <w:divBdr>
            <w:top w:val="none" w:sz="0" w:space="0" w:color="auto"/>
            <w:left w:val="none" w:sz="0" w:space="0" w:color="auto"/>
            <w:bottom w:val="none" w:sz="0" w:space="0" w:color="auto"/>
            <w:right w:val="none" w:sz="0" w:space="0" w:color="auto"/>
          </w:divBdr>
        </w:div>
        <w:div w:id="1727148143">
          <w:marLeft w:val="547"/>
          <w:marRight w:val="0"/>
          <w:marTop w:val="77"/>
          <w:marBottom w:val="0"/>
          <w:divBdr>
            <w:top w:val="none" w:sz="0" w:space="0" w:color="auto"/>
            <w:left w:val="none" w:sz="0" w:space="0" w:color="auto"/>
            <w:bottom w:val="none" w:sz="0" w:space="0" w:color="auto"/>
            <w:right w:val="none" w:sz="0" w:space="0" w:color="auto"/>
          </w:divBdr>
        </w:div>
        <w:div w:id="1740513106">
          <w:marLeft w:val="547"/>
          <w:marRight w:val="0"/>
          <w:marTop w:val="77"/>
          <w:marBottom w:val="0"/>
          <w:divBdr>
            <w:top w:val="none" w:sz="0" w:space="0" w:color="auto"/>
            <w:left w:val="none" w:sz="0" w:space="0" w:color="auto"/>
            <w:bottom w:val="none" w:sz="0" w:space="0" w:color="auto"/>
            <w:right w:val="none" w:sz="0" w:space="0" w:color="auto"/>
          </w:divBdr>
        </w:div>
        <w:div w:id="1835681408">
          <w:marLeft w:val="547"/>
          <w:marRight w:val="0"/>
          <w:marTop w:val="77"/>
          <w:marBottom w:val="0"/>
          <w:divBdr>
            <w:top w:val="none" w:sz="0" w:space="0" w:color="auto"/>
            <w:left w:val="none" w:sz="0" w:space="0" w:color="auto"/>
            <w:bottom w:val="none" w:sz="0" w:space="0" w:color="auto"/>
            <w:right w:val="none" w:sz="0" w:space="0" w:color="auto"/>
          </w:divBdr>
        </w:div>
        <w:div w:id="1915894240">
          <w:marLeft w:val="547"/>
          <w:marRight w:val="0"/>
          <w:marTop w:val="77"/>
          <w:marBottom w:val="0"/>
          <w:divBdr>
            <w:top w:val="none" w:sz="0" w:space="0" w:color="auto"/>
            <w:left w:val="none" w:sz="0" w:space="0" w:color="auto"/>
            <w:bottom w:val="none" w:sz="0" w:space="0" w:color="auto"/>
            <w:right w:val="none" w:sz="0" w:space="0" w:color="auto"/>
          </w:divBdr>
        </w:div>
        <w:div w:id="2042709091">
          <w:marLeft w:val="547"/>
          <w:marRight w:val="0"/>
          <w:marTop w:val="77"/>
          <w:marBottom w:val="0"/>
          <w:divBdr>
            <w:top w:val="none" w:sz="0" w:space="0" w:color="auto"/>
            <w:left w:val="none" w:sz="0" w:space="0" w:color="auto"/>
            <w:bottom w:val="none" w:sz="0" w:space="0" w:color="auto"/>
            <w:right w:val="none" w:sz="0" w:space="0" w:color="auto"/>
          </w:divBdr>
        </w:div>
        <w:div w:id="2065055385">
          <w:marLeft w:val="547"/>
          <w:marRight w:val="0"/>
          <w:marTop w:val="77"/>
          <w:marBottom w:val="0"/>
          <w:divBdr>
            <w:top w:val="none" w:sz="0" w:space="0" w:color="auto"/>
            <w:left w:val="none" w:sz="0" w:space="0" w:color="auto"/>
            <w:bottom w:val="none" w:sz="0" w:space="0" w:color="auto"/>
            <w:right w:val="none" w:sz="0" w:space="0" w:color="auto"/>
          </w:divBdr>
        </w:div>
      </w:divsChild>
    </w:div>
    <w:div w:id="405956355">
      <w:bodyDiv w:val="1"/>
      <w:marLeft w:val="0"/>
      <w:marRight w:val="0"/>
      <w:marTop w:val="0"/>
      <w:marBottom w:val="0"/>
      <w:divBdr>
        <w:top w:val="none" w:sz="0" w:space="0" w:color="auto"/>
        <w:left w:val="none" w:sz="0" w:space="0" w:color="auto"/>
        <w:bottom w:val="none" w:sz="0" w:space="0" w:color="auto"/>
        <w:right w:val="none" w:sz="0" w:space="0" w:color="auto"/>
      </w:divBdr>
    </w:div>
    <w:div w:id="582225187">
      <w:bodyDiv w:val="1"/>
      <w:marLeft w:val="0"/>
      <w:marRight w:val="0"/>
      <w:marTop w:val="0"/>
      <w:marBottom w:val="0"/>
      <w:divBdr>
        <w:top w:val="none" w:sz="0" w:space="0" w:color="auto"/>
        <w:left w:val="none" w:sz="0" w:space="0" w:color="auto"/>
        <w:bottom w:val="none" w:sz="0" w:space="0" w:color="auto"/>
        <w:right w:val="none" w:sz="0" w:space="0" w:color="auto"/>
      </w:divBdr>
    </w:div>
    <w:div w:id="1311203942">
      <w:bodyDiv w:val="1"/>
      <w:marLeft w:val="0"/>
      <w:marRight w:val="0"/>
      <w:marTop w:val="0"/>
      <w:marBottom w:val="0"/>
      <w:divBdr>
        <w:top w:val="none" w:sz="0" w:space="0" w:color="auto"/>
        <w:left w:val="none" w:sz="0" w:space="0" w:color="auto"/>
        <w:bottom w:val="none" w:sz="0" w:space="0" w:color="auto"/>
        <w:right w:val="none" w:sz="0" w:space="0" w:color="auto"/>
      </w:divBdr>
    </w:div>
    <w:div w:id="1368287402">
      <w:bodyDiv w:val="1"/>
      <w:marLeft w:val="0"/>
      <w:marRight w:val="0"/>
      <w:marTop w:val="0"/>
      <w:marBottom w:val="0"/>
      <w:divBdr>
        <w:top w:val="none" w:sz="0" w:space="0" w:color="auto"/>
        <w:left w:val="none" w:sz="0" w:space="0" w:color="auto"/>
        <w:bottom w:val="none" w:sz="0" w:space="0" w:color="auto"/>
        <w:right w:val="none" w:sz="0" w:space="0" w:color="auto"/>
      </w:divBdr>
    </w:div>
    <w:div w:id="1432436495">
      <w:bodyDiv w:val="1"/>
      <w:marLeft w:val="0"/>
      <w:marRight w:val="0"/>
      <w:marTop w:val="0"/>
      <w:marBottom w:val="0"/>
      <w:divBdr>
        <w:top w:val="none" w:sz="0" w:space="0" w:color="auto"/>
        <w:left w:val="none" w:sz="0" w:space="0" w:color="auto"/>
        <w:bottom w:val="none" w:sz="0" w:space="0" w:color="auto"/>
        <w:right w:val="none" w:sz="0" w:space="0" w:color="auto"/>
      </w:divBdr>
      <w:divsChild>
        <w:div w:id="195385299">
          <w:marLeft w:val="0"/>
          <w:marRight w:val="0"/>
          <w:marTop w:val="0"/>
          <w:marBottom w:val="0"/>
          <w:divBdr>
            <w:top w:val="none" w:sz="0" w:space="0" w:color="auto"/>
            <w:left w:val="none" w:sz="0" w:space="0" w:color="auto"/>
            <w:bottom w:val="none" w:sz="0" w:space="0" w:color="auto"/>
            <w:right w:val="none" w:sz="0" w:space="0" w:color="auto"/>
          </w:divBdr>
          <w:divsChild>
            <w:div w:id="1943494172">
              <w:marLeft w:val="0"/>
              <w:marRight w:val="0"/>
              <w:marTop w:val="0"/>
              <w:marBottom w:val="0"/>
              <w:divBdr>
                <w:top w:val="none" w:sz="0" w:space="0" w:color="auto"/>
                <w:left w:val="none" w:sz="0" w:space="0" w:color="auto"/>
                <w:bottom w:val="none" w:sz="0" w:space="0" w:color="auto"/>
                <w:right w:val="none" w:sz="0" w:space="0" w:color="auto"/>
              </w:divBdr>
              <w:divsChild>
                <w:div w:id="156270587">
                  <w:marLeft w:val="0"/>
                  <w:marRight w:val="0"/>
                  <w:marTop w:val="510"/>
                  <w:marBottom w:val="0"/>
                  <w:divBdr>
                    <w:top w:val="none" w:sz="0" w:space="0" w:color="auto"/>
                    <w:left w:val="none" w:sz="0" w:space="0" w:color="auto"/>
                    <w:bottom w:val="none" w:sz="0" w:space="0" w:color="auto"/>
                    <w:right w:val="none" w:sz="0" w:space="0" w:color="auto"/>
                  </w:divBdr>
                  <w:divsChild>
                    <w:div w:id="347297765">
                      <w:marLeft w:val="0"/>
                      <w:marRight w:val="0"/>
                      <w:marTop w:val="0"/>
                      <w:marBottom w:val="0"/>
                      <w:divBdr>
                        <w:top w:val="single" w:sz="6" w:space="0" w:color="FFFFFF"/>
                        <w:left w:val="none" w:sz="0" w:space="0" w:color="auto"/>
                        <w:bottom w:val="none" w:sz="0" w:space="0" w:color="auto"/>
                        <w:right w:val="none" w:sz="0" w:space="0" w:color="auto"/>
                      </w:divBdr>
                      <w:divsChild>
                        <w:div w:id="802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02134">
      <w:bodyDiv w:val="1"/>
      <w:marLeft w:val="0"/>
      <w:marRight w:val="0"/>
      <w:marTop w:val="0"/>
      <w:marBottom w:val="0"/>
      <w:divBdr>
        <w:top w:val="none" w:sz="0" w:space="0" w:color="auto"/>
        <w:left w:val="none" w:sz="0" w:space="0" w:color="auto"/>
        <w:bottom w:val="none" w:sz="0" w:space="0" w:color="auto"/>
        <w:right w:val="none" w:sz="0" w:space="0" w:color="auto"/>
      </w:divBdr>
    </w:div>
    <w:div w:id="2146459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ccte/" TargetMode="External"/><Relationship Id="rId117" Type="http://schemas.openxmlformats.org/officeDocument/2006/relationships/hyperlink" Target="http://www.nsta.org/about/positions/animals.aspx" TargetMode="External"/><Relationship Id="rId21" Type="http://schemas.openxmlformats.org/officeDocument/2006/relationships/header" Target="header1.xml"/><Relationship Id="rId42" Type="http://schemas.openxmlformats.org/officeDocument/2006/relationships/hyperlink" Target="http://ell.stanford.edu/papers" TargetMode="External"/><Relationship Id="rId47" Type="http://schemas.openxmlformats.org/officeDocument/2006/relationships/header" Target="header11.xml"/><Relationship Id="rId63" Type="http://schemas.openxmlformats.org/officeDocument/2006/relationships/hyperlink" Target="http://www.sde.ct.gov/sde/cwp/view.asp?a=2663&amp;q=334760" TargetMode="External"/><Relationship Id="rId68" Type="http://schemas.openxmlformats.org/officeDocument/2006/relationships/hyperlink" Target="http://www.labsafetyinstitute.org/Resources.html" TargetMode="External"/><Relationship Id="rId84" Type="http://schemas.openxmlformats.org/officeDocument/2006/relationships/hyperlink" Target="http://www.maabre.org/animals_classroom.htm" TargetMode="External"/><Relationship Id="rId89" Type="http://schemas.openxmlformats.org/officeDocument/2006/relationships/hyperlink" Target="http://www.mass.gov/eohhs/docs/dph/cdc/flu/avian-faq.pdf" TargetMode="External"/><Relationship Id="rId112" Type="http://schemas.openxmlformats.org/officeDocument/2006/relationships/hyperlink" Target="http://www.nuffieldfoundation.org/practical-physics/van-de-graaff-generator-safety" TargetMode="External"/><Relationship Id="rId133" Type="http://schemas.openxmlformats.org/officeDocument/2006/relationships/hyperlink" Target="http://www.mackers.com/crayfish/" TargetMode="External"/><Relationship Id="rId138" Type="http://schemas.openxmlformats.org/officeDocument/2006/relationships/hyperlink" Target="http://www.interniche.org/en" TargetMode="External"/><Relationship Id="rId16" Type="http://schemas.openxmlformats.org/officeDocument/2006/relationships/hyperlink" Target="http://www.doe.mass.edu/frameworks/current.html" TargetMode="External"/><Relationship Id="rId107" Type="http://schemas.openxmlformats.org/officeDocument/2006/relationships/hyperlink" Target="http://www.hse.gov.uk/" TargetMode="External"/><Relationship Id="rId11" Type="http://schemas.openxmlformats.org/officeDocument/2006/relationships/endnotes" Target="endnotes.xml"/><Relationship Id="rId32" Type="http://schemas.openxmlformats.org/officeDocument/2006/relationships/hyperlink" Target="http://ell.stanford.edu/papers" TargetMode="External"/><Relationship Id="rId37" Type="http://schemas.openxmlformats.org/officeDocument/2006/relationships/header" Target="header9.xml"/><Relationship Id="rId53" Type="http://schemas.openxmlformats.org/officeDocument/2006/relationships/hyperlink" Target="http://www.massschoolbuildings.org/programs/science_lab/guidelines" TargetMode="External"/><Relationship Id="rId58" Type="http://schemas.openxmlformats.org/officeDocument/2006/relationships/hyperlink" Target="http://www.osha.gov/pls/oshaweb/owadisp.show_document?p_table=STANDARDS&amp;p_id=10106" TargetMode="External"/><Relationship Id="rId74" Type="http://schemas.openxmlformats.org/officeDocument/2006/relationships/hyperlink" Target="https://www.nabt.org/websites/institution/File/Principles%20and%20Guidelines%20for%20the%20Use%20of%20Animals%20in%20Precollege%20Education.pdf" TargetMode="External"/><Relationship Id="rId79" Type="http://schemas.openxmlformats.org/officeDocument/2006/relationships/hyperlink" Target="https://www.aalas.org/about-aalas/position-papers/use-of-animals-in-precollege-education" TargetMode="External"/><Relationship Id="rId102" Type="http://schemas.openxmlformats.org/officeDocument/2006/relationships/hyperlink" Target="http://membership.acs.org/c/ccs/pubs/safety_for_intr_chem.pdf" TargetMode="External"/><Relationship Id="rId123" Type="http://schemas.openxmlformats.org/officeDocument/2006/relationships/hyperlink" Target="http://www.humanesociety.org/about/policy_statements/statement_animal_research.html" TargetMode="External"/><Relationship Id="rId128" Type="http://schemas.openxmlformats.org/officeDocument/2006/relationships/hyperlink" Target="http://biology.about.com/cs/dissections/%0D)" TargetMode="External"/><Relationship Id="rId5" Type="http://schemas.openxmlformats.org/officeDocument/2006/relationships/customXml" Target="../customXml/item5.xml"/><Relationship Id="rId90" Type="http://schemas.openxmlformats.org/officeDocument/2006/relationships/hyperlink" Target="http://www.mass.gov/dph/cdc/epii/flu/avian_flu_faq.pdf" TargetMode="External"/><Relationship Id="rId95" Type="http://schemas.openxmlformats.org/officeDocument/2006/relationships/hyperlink" Target="http://sun.menloschool.org/~tbuxton/chembio/safety.html" TargetMode="External"/><Relationship Id="rId22" Type="http://schemas.openxmlformats.org/officeDocument/2006/relationships/header" Target="header2.xml"/><Relationship Id="rId27" Type="http://schemas.openxmlformats.org/officeDocument/2006/relationships/hyperlink" Target="https://advancesinap.collegeboard.org/stem" TargetMode="External"/><Relationship Id="rId43" Type="http://schemas.openxmlformats.org/officeDocument/2006/relationships/image" Target="media/image10.jpeg"/><Relationship Id="rId48" Type="http://schemas.openxmlformats.org/officeDocument/2006/relationships/header" Target="header12.xml"/><Relationship Id="rId64" Type="http://schemas.openxmlformats.org/officeDocument/2006/relationships/hyperlink" Target="http://www.sde.ct.gov/sde/cwp/view.asp?a=2663&amp;q=334736" TargetMode="External"/><Relationship Id="rId69" Type="http://schemas.openxmlformats.org/officeDocument/2006/relationships/hyperlink" Target="http://www.nih.gov/research-training/safety-regulation-guidance" TargetMode="External"/><Relationship Id="rId113" Type="http://schemas.openxmlformats.org/officeDocument/2006/relationships/hyperlink" Target="http://amasci.com/emotor/safe.html" TargetMode="External"/><Relationship Id="rId118" Type="http://schemas.openxmlformats.org/officeDocument/2006/relationships/hyperlink" Target="http://www.nsta.org/about/positions/animals.aspx" TargetMode="External"/><Relationship Id="rId134" Type="http://schemas.openxmlformats.org/officeDocument/2006/relationships/hyperlink" Target="http://www.ent.iastate.edu/imagegal/ticks/iscap/tickdissection/" TargetMode="External"/><Relationship Id="rId139" Type="http://schemas.openxmlformats.org/officeDocument/2006/relationships/hyperlink" Target="http://www.pcrm.org/" TargetMode="External"/><Relationship Id="rId8" Type="http://schemas.openxmlformats.org/officeDocument/2006/relationships/settings" Target="settings.xml"/><Relationship Id="rId51" Type="http://schemas.openxmlformats.org/officeDocument/2006/relationships/hyperlink" Target="http://ecrp.illinois.edu/v12n2/index.html" TargetMode="External"/><Relationship Id="rId72" Type="http://schemas.openxmlformats.org/officeDocument/2006/relationships/hyperlink" Target="https://www.osha.gov/pls/oshaweb/owadisp.show_document?p_table=standards&amp;p_id=10051" TargetMode="External"/><Relationship Id="rId80" Type="http://schemas.openxmlformats.org/officeDocument/2006/relationships/hyperlink" Target="http://www.mass.gov/eohhs/docs/dph/com-health/school/rabies-prtcl-school.pdf" TargetMode="External"/><Relationship Id="rId85" Type="http://schemas.openxmlformats.org/officeDocument/2006/relationships/hyperlink" Target="http://massnrc.org/pests/factsheets.htm" TargetMode="External"/><Relationship Id="rId93" Type="http://schemas.openxmlformats.org/officeDocument/2006/relationships/hyperlink" Target="http://www.acs.org/content/acs/en/about/governance/committees/chemicalsafety/chemical-safety-in-the-classroom.html" TargetMode="External"/><Relationship Id="rId98" Type="http://schemas.openxmlformats.org/officeDocument/2006/relationships/hyperlink" Target="http://www.mass.gov/dos/iaqdocs/iaq-403.htm" TargetMode="External"/><Relationship Id="rId121" Type="http://schemas.openxmlformats.org/officeDocument/2006/relationships/hyperlink" Target="http://www.animalearn.org" TargetMode="Externa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oe.mass.edu/stem" TargetMode="External"/><Relationship Id="rId25" Type="http://schemas.openxmlformats.org/officeDocument/2006/relationships/hyperlink" Target="http://www.mass.edu/forstufam/admissions/admissionsstandards.asp" TargetMode="External"/><Relationship Id="rId33" Type="http://schemas.openxmlformats.org/officeDocument/2006/relationships/image" Target="media/image5.png"/><Relationship Id="rId38" Type="http://schemas.openxmlformats.org/officeDocument/2006/relationships/header" Target="header10.xml"/><Relationship Id="rId46" Type="http://schemas.openxmlformats.org/officeDocument/2006/relationships/hyperlink" Target="mailto:mathsciencetech@doe.mass.edu" TargetMode="External"/><Relationship Id="rId59" Type="http://schemas.openxmlformats.org/officeDocument/2006/relationships/hyperlink" Target="http://www.osha.gov/pls/oshaweb/owadisp.show_document?p_table=STANDARDS&amp;p_id=10051" TargetMode="External"/><Relationship Id="rId67" Type="http://schemas.openxmlformats.org/officeDocument/2006/relationships/hyperlink" Target="http://www.flinnsci.com/teacher-resources/safety/" TargetMode="External"/><Relationship Id="rId103" Type="http://schemas.openxmlformats.org/officeDocument/2006/relationships/hyperlink" Target="http://www.mass.gov/eea/agencies/massdep/toxics/sources/mercury.html" TargetMode="External"/><Relationship Id="rId108" Type="http://schemas.openxmlformats.org/officeDocument/2006/relationships/hyperlink" Target="http://latexallergyresources.org/articles/js-online-article-balloons-busted" TargetMode="External"/><Relationship Id="rId116" Type="http://schemas.openxmlformats.org/officeDocument/2006/relationships/image" Target="media/image13.jpeg"/><Relationship Id="rId124" Type="http://schemas.openxmlformats.org/officeDocument/2006/relationships/hyperlink" Target="http://www.navs.org/education/education_main.cfm?SectionID=Education" TargetMode="External"/><Relationship Id="rId129" Type="http://schemas.openxmlformats.org/officeDocument/2006/relationships/hyperlink" Target="http://froggy.lbl.gov/" TargetMode="External"/><Relationship Id="rId137" Type="http://schemas.openxmlformats.org/officeDocument/2006/relationships/hyperlink" Target="http://oslovet.veths.no/NORINA/" TargetMode="External"/><Relationship Id="rId20" Type="http://schemas.openxmlformats.org/officeDocument/2006/relationships/footer" Target="footer3.xml"/><Relationship Id="rId41" Type="http://schemas.openxmlformats.org/officeDocument/2006/relationships/image" Target="media/image9.jpeg"/><Relationship Id="rId54" Type="http://schemas.openxmlformats.org/officeDocument/2006/relationships/header" Target="header13.xml"/><Relationship Id="rId62" Type="http://schemas.openxmlformats.org/officeDocument/2006/relationships/hyperlink" Target="http://www.nsta.org/about/positions/safety.aspx" TargetMode="External"/><Relationship Id="rId70" Type="http://schemas.openxmlformats.org/officeDocument/2006/relationships/hyperlink" Target="http://www.osha.gov" TargetMode="External"/><Relationship Id="rId75" Type="http://schemas.openxmlformats.org/officeDocument/2006/relationships/hyperlink" Target="http://dels.nas.edu/ilar_n/ilarhome/Principles_and_Guidelines.pdf" TargetMode="External"/><Relationship Id="rId83" Type="http://schemas.openxmlformats.org/officeDocument/2006/relationships/hyperlink" Target="http://www.mass.gov/eea/agencies/agr/farm-products/plants/massachusetts-prohibited-plant-list.html" TargetMode="External"/><Relationship Id="rId88" Type="http://schemas.openxmlformats.org/officeDocument/2006/relationships/hyperlink" Target="http://www.maabre.org/animals_classroom.htm" TargetMode="External"/><Relationship Id="rId91" Type="http://schemas.openxmlformats.org/officeDocument/2006/relationships/hyperlink" Target="http://www.cdc.gov/healthypets/pets/birds.html" TargetMode="External"/><Relationship Id="rId96" Type="http://schemas.openxmlformats.org/officeDocument/2006/relationships/hyperlink" Target="http://www.mass.gov/eea/docs/dep/service/schlchem.pdf" TargetMode="External"/><Relationship Id="rId111" Type="http://schemas.openxmlformats.org/officeDocument/2006/relationships/hyperlink" Target="https://www.healthychildren.org/English/health-issues/injuries-emergencies/Pages/Choking-Prevention.aspx" TargetMode="External"/><Relationship Id="rId132" Type="http://schemas.openxmlformats.org/officeDocument/2006/relationships/hyperlink" Target="http://www.exploratorium.edu/learning_studio/cow_eye/index.html" TargetMode="External"/><Relationship Id="rId140" Type="http://schemas.openxmlformats.org/officeDocument/2006/relationships/hyperlink" Target="http://www.hsvma.org/alternativ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s://professionals.collegeboard.com/profdownload/cbscs-science-standards-2009.pdf" TargetMode="External"/><Relationship Id="rId36" Type="http://schemas.openxmlformats.org/officeDocument/2006/relationships/header" Target="header8.xml"/><Relationship Id="rId49" Type="http://schemas.openxmlformats.org/officeDocument/2006/relationships/hyperlink" Target="http://ell.standford.edu/papers" TargetMode="External"/><Relationship Id="rId57" Type="http://schemas.openxmlformats.org/officeDocument/2006/relationships/header" Target="header16.xml"/><Relationship Id="rId106" Type="http://schemas.openxmlformats.org/officeDocument/2006/relationships/hyperlink" Target="http://www.aafp.org/afp/980101ap/reddy.html" TargetMode="External"/><Relationship Id="rId114" Type="http://schemas.openxmlformats.org/officeDocument/2006/relationships/hyperlink" Target="http://amasci.com/emotor/humid.html" TargetMode="External"/><Relationship Id="rId119" Type="http://schemas.openxmlformats.org/officeDocument/2006/relationships/hyperlink" Target="https://www.nabt.org/websites/institution/File/Principles%20and%20Guidelines%20for%20the%20Use%20of%20Animals%20in%20Precollege%20Education.pdf" TargetMode="External"/><Relationship Id="rId127" Type="http://schemas.openxmlformats.org/officeDocument/2006/relationships/hyperlink" Target="http://www.kidwings.com" TargetMode="External"/><Relationship Id="rId10" Type="http://schemas.openxmlformats.org/officeDocument/2006/relationships/footnotes" Target="footnotes.xml"/><Relationship Id="rId31" Type="http://schemas.openxmlformats.org/officeDocument/2006/relationships/image" Target="media/image4.jpeg"/><Relationship Id="rId44" Type="http://schemas.openxmlformats.org/officeDocument/2006/relationships/image" Target="media/image11.jpeg"/><Relationship Id="rId52" Type="http://schemas.openxmlformats.org/officeDocument/2006/relationships/hyperlink" Target="http://www.nsta.org/about/positions/earlychildhood.aspx" TargetMode="External"/><Relationship Id="rId60" Type="http://schemas.openxmlformats.org/officeDocument/2006/relationships/hyperlink" Target="http://www.osha.gov/pls/oshaweb/owadisp.show_document?p_table=STANDARDS&amp;p_id=10099" TargetMode="External"/><Relationship Id="rId65" Type="http://schemas.openxmlformats.org/officeDocument/2006/relationships/hyperlink" Target="https://www.wardsci.com/store/content/externalContentPage.jsp?path=/www.wardsci.com/en_US/teacher_resources_safety_data_sheets.jsp" TargetMode="External"/><Relationship Id="rId73" Type="http://schemas.openxmlformats.org/officeDocument/2006/relationships/hyperlink" Target="http://familypolicy.ed.gov/" TargetMode="External"/><Relationship Id="rId78" Type="http://schemas.openxmlformats.org/officeDocument/2006/relationships/hyperlink" Target="https://www.mspca.org/cruelty_prevention/classroom-pets-the-humane-way-2/" TargetMode="External"/><Relationship Id="rId81" Type="http://schemas.openxmlformats.org/officeDocument/2006/relationships/hyperlink" Target="http://www.oregonzoo.org/sites/default/files/downloads/Animals%20in%20the%20Classroom_OregonZoo_0.pdf" TargetMode="External"/><Relationship Id="rId86" Type="http://schemas.openxmlformats.org/officeDocument/2006/relationships/hyperlink" Target="http://massnrc.org/pests/linkeddocuments/snail.doc" TargetMode="External"/><Relationship Id="rId94" Type="http://schemas.openxmlformats.org/officeDocument/2006/relationships/hyperlink" Target="http://membership.acs.org/c/ccs/pubs/safety_for_intr_chem.pdf" TargetMode="External"/><Relationship Id="rId99" Type="http://schemas.openxmlformats.org/officeDocument/2006/relationships/hyperlink" Target="http://www.cdc.gov/niosh/docs/2007-107/pdfs/2007-107.pdf" TargetMode="External"/><Relationship Id="rId101" Type="http://schemas.openxmlformats.org/officeDocument/2006/relationships/hyperlink" Target="http://membership.acs.org/c/ccs/pubs/safety_for_intr_chem.pdf" TargetMode="External"/><Relationship Id="rId122" Type="http://schemas.openxmlformats.org/officeDocument/2006/relationships/hyperlink" Target="http://www.neavs.org/resources/index.htm" TargetMode="External"/><Relationship Id="rId130" Type="http://schemas.openxmlformats.org/officeDocument/2006/relationships/hyperlink" Target="http://www.whitman.edu/biology/vpd/" TargetMode="External"/><Relationship Id="rId135" Type="http://schemas.openxmlformats.org/officeDocument/2006/relationships/hyperlink" Target="http://sln.fi.edu/biosci/heart.html"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mathsciencetech@doe.mass.edu" TargetMode="External"/><Relationship Id="rId39" Type="http://schemas.openxmlformats.org/officeDocument/2006/relationships/image" Target="media/image7.jpeg"/><Relationship Id="rId109" Type="http://schemas.openxmlformats.org/officeDocument/2006/relationships/hyperlink" Target="http://www.balloonhq.com/BalloonCouncil/facts.html" TargetMode="External"/><Relationship Id="rId34" Type="http://schemas.openxmlformats.org/officeDocument/2006/relationships/image" Target="media/image6.png"/><Relationship Id="rId50" Type="http://schemas.openxmlformats.org/officeDocument/2006/relationships/hyperlink" Target="http://www.nsta.org/about/standardsupdate/resources/201112_Framework-Bybee.pdf" TargetMode="External"/><Relationship Id="rId55" Type="http://schemas.openxmlformats.org/officeDocument/2006/relationships/header" Target="header14.xml"/><Relationship Id="rId76" Type="http://schemas.openxmlformats.org/officeDocument/2006/relationships/hyperlink" Target="http://www.nap.edu/read/12910" TargetMode="External"/><Relationship Id="rId97" Type="http://schemas.openxmlformats.org/officeDocument/2006/relationships/hyperlink" Target="http://www.mass.gov/dep/service/schlchem.pdf" TargetMode="External"/><Relationship Id="rId104" Type="http://schemas.openxmlformats.org/officeDocument/2006/relationships/hyperlink" Target="http://www.cetonline.org/FarmBusiness/municipal_col%20lections_of_mercury.htm" TargetMode="External"/><Relationship Id="rId120" Type="http://schemas.openxmlformats.org/officeDocument/2006/relationships/hyperlink" Target="https://www.nabt.org/websites/institution/index.php?p=97" TargetMode="External"/><Relationship Id="rId125" Type="http://schemas.openxmlformats.org/officeDocument/2006/relationships/hyperlink" Target="http://www.navs.org/site/PageServer?pagename=ain_edu_dissection_loan_program" TargetMode="External"/><Relationship Id="rId141" Type="http://schemas.openxmlformats.org/officeDocument/2006/relationships/hyperlink" Target="http://www.teachkind.org/" TargetMode="External"/><Relationship Id="rId7" Type="http://schemas.openxmlformats.org/officeDocument/2006/relationships/styles" Target="styles.xml"/><Relationship Id="rId71" Type="http://schemas.openxmlformats.org/officeDocument/2006/relationships/hyperlink" Target="http://www.cdc.gov/niosh/topics/bbp/universal.html" TargetMode="External"/><Relationship Id="rId92" Type="http://schemas.openxmlformats.org/officeDocument/2006/relationships/hyperlink" Target="http://www.flinnsci.com/Documents/miscPDFs/Safety_Contract.pdf"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media/image8.jpeg"/><Relationship Id="rId45" Type="http://schemas.openxmlformats.org/officeDocument/2006/relationships/hyperlink" Target="http://cmap.ihmc.us/Download" TargetMode="External"/><Relationship Id="rId66" Type="http://schemas.openxmlformats.org/officeDocument/2006/relationships/hyperlink" Target="http://www.carolina.com/teacher-resources/lab-science-classroom-safety-information/10856.co?N=516766767&amp;Nr=&amp;nore=y" TargetMode="External"/><Relationship Id="rId87" Type="http://schemas.openxmlformats.org/officeDocument/2006/relationships/hyperlink" Target="http://lhsfoss.org/fossweb/teachers/materials/plantanimal/landsnails.html" TargetMode="External"/><Relationship Id="rId110" Type="http://schemas.openxmlformats.org/officeDocument/2006/relationships/hyperlink" Target="http://www.balloonhq.com/BalloonCouncil/facts.html" TargetMode="External"/><Relationship Id="rId115" Type="http://schemas.openxmlformats.org/officeDocument/2006/relationships/image" Target="media/image12.jpeg"/><Relationship Id="rId131" Type="http://schemas.openxmlformats.org/officeDocument/2006/relationships/hyperlink" Target="http://library.thinkquest.org/15401/learn.html" TargetMode="External"/><Relationship Id="rId136" Type="http://schemas.openxmlformats.org/officeDocument/2006/relationships/hyperlink" Target="http://www.exploratorium.edu./memory/braindissection/index.html" TargetMode="External"/><Relationship Id="rId61" Type="http://schemas.openxmlformats.org/officeDocument/2006/relationships/hyperlink" Target="http://www.osha.gov/pls/oshaweb/owadisp.show_document?p_table=STANDARDS&amp;p_id=9788" TargetMode="External"/><Relationship Id="rId82" Type="http://schemas.openxmlformats.org/officeDocument/2006/relationships/hyperlink" Target="http://www.mass.gov/eohhs/docs/dph/cdc/owl-pellet-handling-guidelines.pdf" TargetMode="Externa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eader" Target="header6.xml"/><Relationship Id="rId35" Type="http://schemas.openxmlformats.org/officeDocument/2006/relationships/header" Target="header7.xml"/><Relationship Id="rId56" Type="http://schemas.openxmlformats.org/officeDocument/2006/relationships/header" Target="header15.xml"/><Relationship Id="rId77" Type="http://schemas.openxmlformats.org/officeDocument/2006/relationships/hyperlink" Target="http://www.nap.edu/catalog/12910/guide-for-the-care-and-use-of-laboratory-animals-eighth" TargetMode="External"/><Relationship Id="rId100" Type="http://schemas.openxmlformats.org/officeDocument/2006/relationships/hyperlink" Target="http://www.acs.org/content/acs/en/about/governance/committees/chemicalsafety/chemical-safety-in-the-classroom.html" TargetMode="External"/><Relationship Id="rId105" Type="http://schemas.openxmlformats.org/officeDocument/2006/relationships/hyperlink" Target="http://membership.acs.org/c/ccs/pubs/safety_for_intr_chem.pdf" TargetMode="External"/><Relationship Id="rId126" Type="http://schemas.openxmlformats.org/officeDocument/2006/relationships/hyperlink" Target="http://curry.edschool.virginia.edu/go/fro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mdk12.msde.maryland.gov/instruction/curriculum/science/safety/legal.html" TargetMode="External"/><Relationship Id="rId1" Type="http://schemas.openxmlformats.org/officeDocument/2006/relationships/hyperlink" Target="http://www.nsta.org/docs/PositionStatement_Liabil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DESE-231-63943</_dlc_DocId>
    <_dlc_DocIdUrl xmlns="733efe1c-5bbe-4968-87dc-d400e65c879f">
      <Url>https://sharepoint.doemass.org/ese/webteam/cps/_layouts/DocIdRedir.aspx?ID=DESE-231-63943</Url>
      <Description>DESE-231-63943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EB5826C-BB7E-48A5-9BC3-379C2A40D5F3}">
  <ds:schemaRefs>
    <ds:schemaRef ds:uri="http://schemas.microsoft.com/sharepoint/v3/contenttype/forms"/>
  </ds:schemaRefs>
</ds:datastoreItem>
</file>

<file path=customXml/itemProps2.xml><?xml version="1.0" encoding="utf-8"?>
<ds:datastoreItem xmlns:ds="http://schemas.openxmlformats.org/officeDocument/2006/customXml" ds:itemID="{58E19693-B3F5-4882-8E47-B211A4F32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D83E8-F205-4CD6-B922-78857070D01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BE824648-CBAC-413C-A0A5-DC601FA09B06}">
  <ds:schemaRefs>
    <ds:schemaRef ds:uri="http://schemas.microsoft.com/sharepoint/events"/>
  </ds:schemaRefs>
</ds:datastoreItem>
</file>

<file path=customXml/itemProps5.xml><?xml version="1.0" encoding="utf-8"?>
<ds:datastoreItem xmlns:ds="http://schemas.openxmlformats.org/officeDocument/2006/customXml" ds:itemID="{E5343BC4-3EF5-4845-A751-2A1771EA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124</Pages>
  <Words>43652</Words>
  <Characters>248820</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Science and Technology/Engineering Curriculum Framework</vt:lpstr>
    </vt:vector>
  </TitlesOfParts>
  <Manager/>
  <Company/>
  <LinksUpToDate>false</LinksUpToDate>
  <CharactersWithSpaces>291889</CharactersWithSpaces>
  <SharedDoc>false</SharedDoc>
  <HLinks>
    <vt:vector size="342" baseType="variant">
      <vt:variant>
        <vt:i4>5505097</vt:i4>
      </vt:variant>
      <vt:variant>
        <vt:i4>168</vt:i4>
      </vt:variant>
      <vt:variant>
        <vt:i4>0</vt:i4>
      </vt:variant>
      <vt:variant>
        <vt:i4>5</vt:i4>
      </vt:variant>
      <vt:variant>
        <vt:lpwstr>http://massmarineeducators.org/index.php</vt:lpwstr>
      </vt:variant>
      <vt:variant>
        <vt:lpwstr/>
      </vt:variant>
      <vt:variant>
        <vt:i4>5111900</vt:i4>
      </vt:variant>
      <vt:variant>
        <vt:i4>165</vt:i4>
      </vt:variant>
      <vt:variant>
        <vt:i4>0</vt:i4>
      </vt:variant>
      <vt:variant>
        <vt:i4>5</vt:i4>
      </vt:variant>
      <vt:variant>
        <vt:lpwstr>http://www.massmees.org/</vt:lpwstr>
      </vt:variant>
      <vt:variant>
        <vt:lpwstr/>
      </vt:variant>
      <vt:variant>
        <vt:i4>8192063</vt:i4>
      </vt:variant>
      <vt:variant>
        <vt:i4>162</vt:i4>
      </vt:variant>
      <vt:variant>
        <vt:i4>0</vt:i4>
      </vt:variant>
      <vt:variant>
        <vt:i4>5</vt:i4>
      </vt:variant>
      <vt:variant>
        <vt:lpwstr>http://mesa.terc.edu/index.html</vt:lpwstr>
      </vt:variant>
      <vt:variant>
        <vt:lpwstr/>
      </vt:variant>
      <vt:variant>
        <vt:i4>7864359</vt:i4>
      </vt:variant>
      <vt:variant>
        <vt:i4>159</vt:i4>
      </vt:variant>
      <vt:variant>
        <vt:i4>0</vt:i4>
      </vt:variant>
      <vt:variant>
        <vt:i4>5</vt:i4>
      </vt:variant>
      <vt:variant>
        <vt:lpwstr>http://www.nap.edu/readingroom/books/nses/html/</vt:lpwstr>
      </vt:variant>
      <vt:variant>
        <vt:lpwstr/>
      </vt:variant>
      <vt:variant>
        <vt:i4>852050</vt:i4>
      </vt:variant>
      <vt:variant>
        <vt:i4>156</vt:i4>
      </vt:variant>
      <vt:variant>
        <vt:i4>0</vt:i4>
      </vt:variant>
      <vt:variant>
        <vt:i4>5</vt:i4>
      </vt:variant>
      <vt:variant>
        <vt:lpwstr>http://www.project2061.org/publications/textbook/default.htm</vt:lpwstr>
      </vt:variant>
      <vt:variant>
        <vt:lpwstr/>
      </vt:variant>
      <vt:variant>
        <vt:i4>3735665</vt:i4>
      </vt:variant>
      <vt:variant>
        <vt:i4>153</vt:i4>
      </vt:variant>
      <vt:variant>
        <vt:i4>0</vt:i4>
      </vt:variant>
      <vt:variant>
        <vt:i4>5</vt:i4>
      </vt:variant>
      <vt:variant>
        <vt:lpwstr>http://cse.edc.org/work/k12dissem/materials.asp</vt:lpwstr>
      </vt:variant>
      <vt:variant>
        <vt:lpwstr/>
      </vt:variant>
      <vt:variant>
        <vt:i4>5439503</vt:i4>
      </vt:variant>
      <vt:variant>
        <vt:i4>150</vt:i4>
      </vt:variant>
      <vt:variant>
        <vt:i4>0</vt:i4>
      </vt:variant>
      <vt:variant>
        <vt:i4>5</vt:i4>
      </vt:variant>
      <vt:variant>
        <vt:lpwstr>http://www.teachkind.org/</vt:lpwstr>
      </vt:variant>
      <vt:variant>
        <vt:lpwstr/>
      </vt:variant>
      <vt:variant>
        <vt:i4>983087</vt:i4>
      </vt:variant>
      <vt:variant>
        <vt:i4>147</vt:i4>
      </vt:variant>
      <vt:variant>
        <vt:i4>0</vt:i4>
      </vt:variant>
      <vt:variant>
        <vt:i4>5</vt:i4>
      </vt:variant>
      <vt:variant>
        <vt:lpwstr>http://avar.org/alted_database.html</vt:lpwstr>
      </vt:variant>
      <vt:variant>
        <vt:lpwstr/>
      </vt:variant>
      <vt:variant>
        <vt:i4>5898326</vt:i4>
      </vt:variant>
      <vt:variant>
        <vt:i4>144</vt:i4>
      </vt:variant>
      <vt:variant>
        <vt:i4>0</vt:i4>
      </vt:variant>
      <vt:variant>
        <vt:i4>5</vt:i4>
      </vt:variant>
      <vt:variant>
        <vt:lpwstr>http://www.pcrm.org/</vt:lpwstr>
      </vt:variant>
      <vt:variant>
        <vt:lpwstr/>
      </vt:variant>
      <vt:variant>
        <vt:i4>74</vt:i4>
      </vt:variant>
      <vt:variant>
        <vt:i4>141</vt:i4>
      </vt:variant>
      <vt:variant>
        <vt:i4>0</vt:i4>
      </vt:variant>
      <vt:variant>
        <vt:i4>5</vt:i4>
      </vt:variant>
      <vt:variant>
        <vt:lpwstr>http://www.interniche.org/alt.html</vt:lpwstr>
      </vt:variant>
      <vt:variant>
        <vt:lpwstr>alt</vt:lpwstr>
      </vt:variant>
      <vt:variant>
        <vt:i4>8192096</vt:i4>
      </vt:variant>
      <vt:variant>
        <vt:i4>138</vt:i4>
      </vt:variant>
      <vt:variant>
        <vt:i4>0</vt:i4>
      </vt:variant>
      <vt:variant>
        <vt:i4>5</vt:i4>
      </vt:variant>
      <vt:variant>
        <vt:lpwstr>http://oslovet.veths.no/NORINA/</vt:lpwstr>
      </vt:variant>
      <vt:variant>
        <vt:lpwstr/>
      </vt:variant>
      <vt:variant>
        <vt:i4>7602288</vt:i4>
      </vt:variant>
      <vt:variant>
        <vt:i4>135</vt:i4>
      </vt:variant>
      <vt:variant>
        <vt:i4>0</vt:i4>
      </vt:variant>
      <vt:variant>
        <vt:i4>5</vt:i4>
      </vt:variant>
      <vt:variant>
        <vt:lpwstr>http://www.exploratorium.edu./memory/braindissection/index.html</vt:lpwstr>
      </vt:variant>
      <vt:variant>
        <vt:lpwstr/>
      </vt:variant>
      <vt:variant>
        <vt:i4>2621486</vt:i4>
      </vt:variant>
      <vt:variant>
        <vt:i4>132</vt:i4>
      </vt:variant>
      <vt:variant>
        <vt:i4>0</vt:i4>
      </vt:variant>
      <vt:variant>
        <vt:i4>5</vt:i4>
      </vt:variant>
      <vt:variant>
        <vt:lpwstr>http://academic.uofs.edu/department/psych/sheep/ieframerow.html</vt:lpwstr>
      </vt:variant>
      <vt:variant>
        <vt:lpwstr/>
      </vt:variant>
      <vt:variant>
        <vt:i4>4063294</vt:i4>
      </vt:variant>
      <vt:variant>
        <vt:i4>129</vt:i4>
      </vt:variant>
      <vt:variant>
        <vt:i4>0</vt:i4>
      </vt:variant>
      <vt:variant>
        <vt:i4>5</vt:i4>
      </vt:variant>
      <vt:variant>
        <vt:lpwstr>http://sln.fi.edu/biosci/heart.html</vt:lpwstr>
      </vt:variant>
      <vt:variant>
        <vt:lpwstr/>
      </vt:variant>
      <vt:variant>
        <vt:i4>8061045</vt:i4>
      </vt:variant>
      <vt:variant>
        <vt:i4>126</vt:i4>
      </vt:variant>
      <vt:variant>
        <vt:i4>0</vt:i4>
      </vt:variant>
      <vt:variant>
        <vt:i4>5</vt:i4>
      </vt:variant>
      <vt:variant>
        <vt:lpwstr>http://www.ent.iastate.edu/imagegal/ticks/iscap/tickdissection/</vt:lpwstr>
      </vt:variant>
      <vt:variant>
        <vt:lpwstr/>
      </vt:variant>
      <vt:variant>
        <vt:i4>327756</vt:i4>
      </vt:variant>
      <vt:variant>
        <vt:i4>123</vt:i4>
      </vt:variant>
      <vt:variant>
        <vt:i4>0</vt:i4>
      </vt:variant>
      <vt:variant>
        <vt:i4>5</vt:i4>
      </vt:variant>
      <vt:variant>
        <vt:lpwstr>http://www.mackers.com/crayfish/</vt:lpwstr>
      </vt:variant>
      <vt:variant>
        <vt:lpwstr/>
      </vt:variant>
      <vt:variant>
        <vt:i4>131150</vt:i4>
      </vt:variant>
      <vt:variant>
        <vt:i4>120</vt:i4>
      </vt:variant>
      <vt:variant>
        <vt:i4>0</vt:i4>
      </vt:variant>
      <vt:variant>
        <vt:i4>5</vt:i4>
      </vt:variant>
      <vt:variant>
        <vt:lpwstr>http://www.exploratorium.edu/learning_studio/cow_eye/index.html</vt:lpwstr>
      </vt:variant>
      <vt:variant>
        <vt:lpwstr/>
      </vt:variant>
      <vt:variant>
        <vt:i4>3473522</vt:i4>
      </vt:variant>
      <vt:variant>
        <vt:i4>117</vt:i4>
      </vt:variant>
      <vt:variant>
        <vt:i4>0</vt:i4>
      </vt:variant>
      <vt:variant>
        <vt:i4>5</vt:i4>
      </vt:variant>
      <vt:variant>
        <vt:lpwstr>http://library.thinkquest.org/15401/learn.html</vt:lpwstr>
      </vt:variant>
      <vt:variant>
        <vt:lpwstr/>
      </vt:variant>
      <vt:variant>
        <vt:i4>3080309</vt:i4>
      </vt:variant>
      <vt:variant>
        <vt:i4>114</vt:i4>
      </vt:variant>
      <vt:variant>
        <vt:i4>0</vt:i4>
      </vt:variant>
      <vt:variant>
        <vt:i4>5</vt:i4>
      </vt:variant>
      <vt:variant>
        <vt:lpwstr>http://www.whitman.edu/biology/vpd/</vt:lpwstr>
      </vt:variant>
      <vt:variant>
        <vt:lpwstr/>
      </vt:variant>
      <vt:variant>
        <vt:i4>6750324</vt:i4>
      </vt:variant>
      <vt:variant>
        <vt:i4>111</vt:i4>
      </vt:variant>
      <vt:variant>
        <vt:i4>0</vt:i4>
      </vt:variant>
      <vt:variant>
        <vt:i4>5</vt:i4>
      </vt:variant>
      <vt:variant>
        <vt:lpwstr>http://froggy.lbl.gov/</vt:lpwstr>
      </vt:variant>
      <vt:variant>
        <vt:lpwstr/>
      </vt:variant>
      <vt:variant>
        <vt:i4>4194324</vt:i4>
      </vt:variant>
      <vt:variant>
        <vt:i4>108</vt:i4>
      </vt:variant>
      <vt:variant>
        <vt:i4>0</vt:i4>
      </vt:variant>
      <vt:variant>
        <vt:i4>5</vt:i4>
      </vt:variant>
      <vt:variant>
        <vt:lpwstr>http://biology.about.com/cs/dissections/%0D)</vt:lpwstr>
      </vt:variant>
      <vt:variant>
        <vt:lpwstr/>
      </vt:variant>
      <vt:variant>
        <vt:i4>4456541</vt:i4>
      </vt:variant>
      <vt:variant>
        <vt:i4>105</vt:i4>
      </vt:variant>
      <vt:variant>
        <vt:i4>0</vt:i4>
      </vt:variant>
      <vt:variant>
        <vt:i4>5</vt:i4>
      </vt:variant>
      <vt:variant>
        <vt:lpwstr>http://www.kidwings.com/</vt:lpwstr>
      </vt:variant>
      <vt:variant>
        <vt:lpwstr/>
      </vt:variant>
      <vt:variant>
        <vt:i4>3145763</vt:i4>
      </vt:variant>
      <vt:variant>
        <vt:i4>102</vt:i4>
      </vt:variant>
      <vt:variant>
        <vt:i4>0</vt:i4>
      </vt:variant>
      <vt:variant>
        <vt:i4>5</vt:i4>
      </vt:variant>
      <vt:variant>
        <vt:lpwstr>http://curry.edschool.virginia.edu/go/frog/</vt:lpwstr>
      </vt:variant>
      <vt:variant>
        <vt:lpwstr/>
      </vt:variant>
      <vt:variant>
        <vt:i4>2621563</vt:i4>
      </vt:variant>
      <vt:variant>
        <vt:i4>99</vt:i4>
      </vt:variant>
      <vt:variant>
        <vt:i4>0</vt:i4>
      </vt:variant>
      <vt:variant>
        <vt:i4>5</vt:i4>
      </vt:variant>
      <vt:variant>
        <vt:lpwstr>http://www.navs.org/site/PageServer?pagename=ain_edu_dissection_loan_program</vt:lpwstr>
      </vt:variant>
      <vt:variant>
        <vt:lpwstr/>
      </vt:variant>
      <vt:variant>
        <vt:i4>3407887</vt:i4>
      </vt:variant>
      <vt:variant>
        <vt:i4>96</vt:i4>
      </vt:variant>
      <vt:variant>
        <vt:i4>0</vt:i4>
      </vt:variant>
      <vt:variant>
        <vt:i4>5</vt:i4>
      </vt:variant>
      <vt:variant>
        <vt:lpwstr>http://www.navs.org/education/education_main.cfm?SectionID=Education</vt:lpwstr>
      </vt:variant>
      <vt:variant>
        <vt:lpwstr/>
      </vt:variant>
      <vt:variant>
        <vt:i4>8257613</vt:i4>
      </vt:variant>
      <vt:variant>
        <vt:i4>93</vt:i4>
      </vt:variant>
      <vt:variant>
        <vt:i4>0</vt:i4>
      </vt:variant>
      <vt:variant>
        <vt:i4>5</vt:i4>
      </vt:variant>
      <vt:variant>
        <vt:lpwstr>http://www.hsus.org/animals_in_research/animals_in_education/humane_education_loan_program_help/materials_available_through_help.html</vt:lpwstr>
      </vt:variant>
      <vt:variant>
        <vt:lpwstr/>
      </vt:variant>
      <vt:variant>
        <vt:i4>4915283</vt:i4>
      </vt:variant>
      <vt:variant>
        <vt:i4>90</vt:i4>
      </vt:variant>
      <vt:variant>
        <vt:i4>0</vt:i4>
      </vt:variant>
      <vt:variant>
        <vt:i4>5</vt:i4>
      </vt:variant>
      <vt:variant>
        <vt:lpwstr>http://www.neavs.org/resources/index.htm</vt:lpwstr>
      </vt:variant>
      <vt:variant>
        <vt:lpwstr/>
      </vt:variant>
      <vt:variant>
        <vt:i4>2490424</vt:i4>
      </vt:variant>
      <vt:variant>
        <vt:i4>87</vt:i4>
      </vt:variant>
      <vt:variant>
        <vt:i4>0</vt:i4>
      </vt:variant>
      <vt:variant>
        <vt:i4>5</vt:i4>
      </vt:variant>
      <vt:variant>
        <vt:lpwstr>http://www.animalearn.org/</vt:lpwstr>
      </vt:variant>
      <vt:variant>
        <vt:lpwstr/>
      </vt:variant>
      <vt:variant>
        <vt:i4>7602192</vt:i4>
      </vt:variant>
      <vt:variant>
        <vt:i4>84</vt:i4>
      </vt:variant>
      <vt:variant>
        <vt:i4>0</vt:i4>
      </vt:variant>
      <vt:variant>
        <vt:i4>5</vt:i4>
      </vt:variant>
      <vt:variant>
        <vt:lpwstr>http://www.nabt.org/sub/position_statements/animals.asp</vt:lpwstr>
      </vt:variant>
      <vt:variant>
        <vt:lpwstr/>
      </vt:variant>
      <vt:variant>
        <vt:i4>1638511</vt:i4>
      </vt:variant>
      <vt:variant>
        <vt:i4>81</vt:i4>
      </vt:variant>
      <vt:variant>
        <vt:i4>0</vt:i4>
      </vt:variant>
      <vt:variant>
        <vt:i4>5</vt:i4>
      </vt:variant>
      <vt:variant>
        <vt:lpwstr>http://dels.nas.edu/ilar_n/ilarhome/Principles_and_Guidelines.pdf</vt:lpwstr>
      </vt:variant>
      <vt:variant>
        <vt:lpwstr/>
      </vt:variant>
      <vt:variant>
        <vt:i4>4325449</vt:i4>
      </vt:variant>
      <vt:variant>
        <vt:i4>78</vt:i4>
      </vt:variant>
      <vt:variant>
        <vt:i4>0</vt:i4>
      </vt:variant>
      <vt:variant>
        <vt:i4>5</vt:i4>
      </vt:variant>
      <vt:variant>
        <vt:lpwstr>http://www.nsta.org/positionstatement&amp;psid=44&amp;print=y</vt:lpwstr>
      </vt:variant>
      <vt:variant>
        <vt:lpwstr/>
      </vt:variant>
      <vt:variant>
        <vt:i4>4325449</vt:i4>
      </vt:variant>
      <vt:variant>
        <vt:i4>75</vt:i4>
      </vt:variant>
      <vt:variant>
        <vt:i4>0</vt:i4>
      </vt:variant>
      <vt:variant>
        <vt:i4>5</vt:i4>
      </vt:variant>
      <vt:variant>
        <vt:lpwstr>http://www.nsta.org/positionstatement&amp;psid=44&amp;print=y</vt:lpwstr>
      </vt:variant>
      <vt:variant>
        <vt:lpwstr/>
      </vt:variant>
      <vt:variant>
        <vt:i4>3145788</vt:i4>
      </vt:variant>
      <vt:variant>
        <vt:i4>72</vt:i4>
      </vt:variant>
      <vt:variant>
        <vt:i4>0</vt:i4>
      </vt:variant>
      <vt:variant>
        <vt:i4>5</vt:i4>
      </vt:variant>
      <vt:variant>
        <vt:lpwstr>http://www.balloonhq.com/BalloonCouncil/facts.html</vt:lpwstr>
      </vt:variant>
      <vt:variant>
        <vt:lpwstr/>
      </vt:variant>
      <vt:variant>
        <vt:i4>720981</vt:i4>
      </vt:variant>
      <vt:variant>
        <vt:i4>69</vt:i4>
      </vt:variant>
      <vt:variant>
        <vt:i4>0</vt:i4>
      </vt:variant>
      <vt:variant>
        <vt:i4>5</vt:i4>
      </vt:variant>
      <vt:variant>
        <vt:lpwstr>http://www.hse.gov.uk/latex/about.htm</vt:lpwstr>
      </vt:variant>
      <vt:variant>
        <vt:lpwstr/>
      </vt:variant>
      <vt:variant>
        <vt:i4>3407988</vt:i4>
      </vt:variant>
      <vt:variant>
        <vt:i4>66</vt:i4>
      </vt:variant>
      <vt:variant>
        <vt:i4>0</vt:i4>
      </vt:variant>
      <vt:variant>
        <vt:i4>5</vt:i4>
      </vt:variant>
      <vt:variant>
        <vt:lpwstr>http://www.aafp.org/afp/980101ap/reddy.html</vt:lpwstr>
      </vt:variant>
      <vt:variant>
        <vt:lpwstr/>
      </vt:variant>
      <vt:variant>
        <vt:i4>1441888</vt:i4>
      </vt:variant>
      <vt:variant>
        <vt:i4>63</vt:i4>
      </vt:variant>
      <vt:variant>
        <vt:i4>0</vt:i4>
      </vt:variant>
      <vt:variant>
        <vt:i4>5</vt:i4>
      </vt:variant>
      <vt:variant>
        <vt:lpwstr>http://www.cetonline.org/FarmBusiness/municipal_col lections_of_mercury.htm</vt:lpwstr>
      </vt:variant>
      <vt:variant>
        <vt:lpwstr>school</vt:lpwstr>
      </vt:variant>
      <vt:variant>
        <vt:i4>5308526</vt:i4>
      </vt:variant>
      <vt:variant>
        <vt:i4>60</vt:i4>
      </vt:variant>
      <vt:variant>
        <vt:i4>0</vt:i4>
      </vt:variant>
      <vt:variant>
        <vt:i4>5</vt:i4>
      </vt:variant>
      <vt:variant>
        <vt:lpwstr>http://membership.acs.org/c/ccs/pubs/safety_for_intr_chem.pdf</vt:lpwstr>
      </vt:variant>
      <vt:variant>
        <vt:lpwstr/>
      </vt:variant>
      <vt:variant>
        <vt:i4>7602231</vt:i4>
      </vt:variant>
      <vt:variant>
        <vt:i4>57</vt:i4>
      </vt:variant>
      <vt:variant>
        <vt:i4>0</vt:i4>
      </vt:variant>
      <vt:variant>
        <vt:i4>5</vt:i4>
      </vt:variant>
      <vt:variant>
        <vt:lpwstr>http://www.mass.gov/dos/iaqdocs/iaq-403.htm</vt:lpwstr>
      </vt:variant>
      <vt:variant>
        <vt:lpwstr/>
      </vt:variant>
      <vt:variant>
        <vt:i4>5373981</vt:i4>
      </vt:variant>
      <vt:variant>
        <vt:i4>54</vt:i4>
      </vt:variant>
      <vt:variant>
        <vt:i4>0</vt:i4>
      </vt:variant>
      <vt:variant>
        <vt:i4>5</vt:i4>
      </vt:variant>
      <vt:variant>
        <vt:lpwstr>http://www.mass.gov/dep/service/schlchem.pdf</vt:lpwstr>
      </vt:variant>
      <vt:variant>
        <vt:lpwstr/>
      </vt:variant>
      <vt:variant>
        <vt:i4>2949239</vt:i4>
      </vt:variant>
      <vt:variant>
        <vt:i4>51</vt:i4>
      </vt:variant>
      <vt:variant>
        <vt:i4>0</vt:i4>
      </vt:variant>
      <vt:variant>
        <vt:i4>5</vt:i4>
      </vt:variant>
      <vt:variant>
        <vt:lpwstr>http://sun.menloschool.org/~tbuxton/chembio/safety.html</vt:lpwstr>
      </vt:variant>
      <vt:variant>
        <vt:lpwstr/>
      </vt:variant>
      <vt:variant>
        <vt:i4>7798882</vt:i4>
      </vt:variant>
      <vt:variant>
        <vt:i4>48</vt:i4>
      </vt:variant>
      <vt:variant>
        <vt:i4>0</vt:i4>
      </vt:variant>
      <vt:variant>
        <vt:i4>5</vt:i4>
      </vt:variant>
      <vt:variant>
        <vt:lpwstr>http://www.labsafety.org/pdf/Student_Safety_Contract.pdf</vt:lpwstr>
      </vt:variant>
      <vt:variant>
        <vt:lpwstr/>
      </vt:variant>
      <vt:variant>
        <vt:i4>5767229</vt:i4>
      </vt:variant>
      <vt:variant>
        <vt:i4>45</vt:i4>
      </vt:variant>
      <vt:variant>
        <vt:i4>0</vt:i4>
      </vt:variant>
      <vt:variant>
        <vt:i4>5</vt:i4>
      </vt:variant>
      <vt:variant>
        <vt:lpwstr>http://www.flinnsci.com/Documents/miscPDFs/Safety_Contract.pdf</vt:lpwstr>
      </vt:variant>
      <vt:variant>
        <vt:lpwstr/>
      </vt:variant>
      <vt:variant>
        <vt:i4>5505031</vt:i4>
      </vt:variant>
      <vt:variant>
        <vt:i4>42</vt:i4>
      </vt:variant>
      <vt:variant>
        <vt:i4>0</vt:i4>
      </vt:variant>
      <vt:variant>
        <vt:i4>5</vt:i4>
      </vt:variant>
      <vt:variant>
        <vt:lpwstr>http://www.cdc.gov/healthypets/animals/birds.htm</vt:lpwstr>
      </vt:variant>
      <vt:variant>
        <vt:lpwstr/>
      </vt:variant>
      <vt:variant>
        <vt:i4>3211375</vt:i4>
      </vt:variant>
      <vt:variant>
        <vt:i4>39</vt:i4>
      </vt:variant>
      <vt:variant>
        <vt:i4>0</vt:i4>
      </vt:variant>
      <vt:variant>
        <vt:i4>5</vt:i4>
      </vt:variant>
      <vt:variant>
        <vt:lpwstr>http://www.mass.gov/dph/cdc/epii/flu/avian_flu_faq.pdf</vt:lpwstr>
      </vt:variant>
      <vt:variant>
        <vt:lpwstr/>
      </vt:variant>
      <vt:variant>
        <vt:i4>5111871</vt:i4>
      </vt:variant>
      <vt:variant>
        <vt:i4>36</vt:i4>
      </vt:variant>
      <vt:variant>
        <vt:i4>0</vt:i4>
      </vt:variant>
      <vt:variant>
        <vt:i4>5</vt:i4>
      </vt:variant>
      <vt:variant>
        <vt:lpwstr>http://www.maabre.org/animals_classroom.htm</vt:lpwstr>
      </vt:variant>
      <vt:variant>
        <vt:lpwstr/>
      </vt:variant>
      <vt:variant>
        <vt:i4>1638511</vt:i4>
      </vt:variant>
      <vt:variant>
        <vt:i4>33</vt:i4>
      </vt:variant>
      <vt:variant>
        <vt:i4>0</vt:i4>
      </vt:variant>
      <vt:variant>
        <vt:i4>5</vt:i4>
      </vt:variant>
      <vt:variant>
        <vt:lpwstr>http://dels.nas.edu/ilar_n/ilarhome/Principles_and_Guidelines.pdf</vt:lpwstr>
      </vt:variant>
      <vt:variant>
        <vt:lpwstr/>
      </vt:variant>
      <vt:variant>
        <vt:i4>6226042</vt:i4>
      </vt:variant>
      <vt:variant>
        <vt:i4>30</vt:i4>
      </vt:variant>
      <vt:variant>
        <vt:i4>0</vt:i4>
      </vt:variant>
      <vt:variant>
        <vt:i4>5</vt:i4>
      </vt:variant>
      <vt:variant>
        <vt:lpwstr>http://www.osha.gov/pls/oshaweb/owadisp.show_document?p_table=STANDARDS&amp;p_id=9788</vt:lpwstr>
      </vt:variant>
      <vt:variant>
        <vt:lpwstr/>
      </vt:variant>
      <vt:variant>
        <vt:i4>6684740</vt:i4>
      </vt:variant>
      <vt:variant>
        <vt:i4>27</vt:i4>
      </vt:variant>
      <vt:variant>
        <vt:i4>0</vt:i4>
      </vt:variant>
      <vt:variant>
        <vt:i4>5</vt:i4>
      </vt:variant>
      <vt:variant>
        <vt:lpwstr>http://www.osha.gov/pls/oshaweb/owadisp.show_document?p_table=STANDARDS&amp;p_id=10099</vt:lpwstr>
      </vt:variant>
      <vt:variant>
        <vt:lpwstr/>
      </vt:variant>
      <vt:variant>
        <vt:i4>7209032</vt:i4>
      </vt:variant>
      <vt:variant>
        <vt:i4>24</vt:i4>
      </vt:variant>
      <vt:variant>
        <vt:i4>0</vt:i4>
      </vt:variant>
      <vt:variant>
        <vt:i4>5</vt:i4>
      </vt:variant>
      <vt:variant>
        <vt:lpwstr>http://www.osha.gov/pls/oshaweb/owadisp.show_document?p_table=STANDARDS&amp;p_id=10051</vt:lpwstr>
      </vt:variant>
      <vt:variant>
        <vt:lpwstr/>
      </vt:variant>
      <vt:variant>
        <vt:i4>6815821</vt:i4>
      </vt:variant>
      <vt:variant>
        <vt:i4>21</vt:i4>
      </vt:variant>
      <vt:variant>
        <vt:i4>0</vt:i4>
      </vt:variant>
      <vt:variant>
        <vt:i4>5</vt:i4>
      </vt:variant>
      <vt:variant>
        <vt:lpwstr>http://www.osha.gov/pls/oshaweb/owadisp.show_document?p_table=STANDARDS&amp;p_id=10106</vt:lpwstr>
      </vt:variant>
      <vt:variant>
        <vt:lpwstr/>
      </vt:variant>
      <vt:variant>
        <vt:i4>4325459</vt:i4>
      </vt:variant>
      <vt:variant>
        <vt:i4>18</vt:i4>
      </vt:variant>
      <vt:variant>
        <vt:i4>0</vt:i4>
      </vt:variant>
      <vt:variant>
        <vt:i4>5</vt:i4>
      </vt:variant>
      <vt:variant>
        <vt:lpwstr>http://www.osha.gov/</vt:lpwstr>
      </vt:variant>
      <vt:variant>
        <vt:lpwstr/>
      </vt:variant>
      <vt:variant>
        <vt:i4>2228277</vt:i4>
      </vt:variant>
      <vt:variant>
        <vt:i4>15</vt:i4>
      </vt:variant>
      <vt:variant>
        <vt:i4>0</vt:i4>
      </vt:variant>
      <vt:variant>
        <vt:i4>5</vt:i4>
      </vt:variant>
      <vt:variant>
        <vt:lpwstr>http://www.nih.gov/od/ors/ds/index.html</vt:lpwstr>
      </vt:variant>
      <vt:variant>
        <vt:lpwstr/>
      </vt:variant>
      <vt:variant>
        <vt:i4>5242892</vt:i4>
      </vt:variant>
      <vt:variant>
        <vt:i4>12</vt:i4>
      </vt:variant>
      <vt:variant>
        <vt:i4>0</vt:i4>
      </vt:variant>
      <vt:variant>
        <vt:i4>5</vt:i4>
      </vt:variant>
      <vt:variant>
        <vt:lpwstr>http://www.labsafety.org/</vt:lpwstr>
      </vt:variant>
      <vt:variant>
        <vt:lpwstr/>
      </vt:variant>
      <vt:variant>
        <vt:i4>4653126</vt:i4>
      </vt:variant>
      <vt:variant>
        <vt:i4>9</vt:i4>
      </vt:variant>
      <vt:variant>
        <vt:i4>0</vt:i4>
      </vt:variant>
      <vt:variant>
        <vt:i4>5</vt:i4>
      </vt:variant>
      <vt:variant>
        <vt:lpwstr>http://www.flinnsci.com/</vt:lpwstr>
      </vt:variant>
      <vt:variant>
        <vt:lpwstr/>
      </vt:variant>
      <vt:variant>
        <vt:i4>7929900</vt:i4>
      </vt:variant>
      <vt:variant>
        <vt:i4>6</vt:i4>
      </vt:variant>
      <vt:variant>
        <vt:i4>0</vt:i4>
      </vt:variant>
      <vt:variant>
        <vt:i4>5</vt:i4>
      </vt:variant>
      <vt:variant>
        <vt:lpwstr>http://www.sargentwelch.com/html/pdfs/ScienceandSafety.pdf</vt:lpwstr>
      </vt:variant>
      <vt:variant>
        <vt:lpwstr/>
      </vt:variant>
      <vt:variant>
        <vt:i4>1441795</vt:i4>
      </vt:variant>
      <vt:variant>
        <vt:i4>3</vt:i4>
      </vt:variant>
      <vt:variant>
        <vt:i4>0</vt:i4>
      </vt:variant>
      <vt:variant>
        <vt:i4>5</vt:i4>
      </vt:variant>
      <vt:variant>
        <vt:lpwstr>http://www.csss-science.org/safety.shtml</vt:lpwstr>
      </vt:variant>
      <vt:variant>
        <vt:lpwstr/>
      </vt:variant>
      <vt:variant>
        <vt:i4>3670029</vt:i4>
      </vt:variant>
      <vt:variant>
        <vt:i4>0</vt:i4>
      </vt:variant>
      <vt:variant>
        <vt:i4>0</vt:i4>
      </vt:variant>
      <vt:variant>
        <vt:i4>5</vt:i4>
      </vt:variant>
      <vt:variant>
        <vt:lpwstr>mailto:buildingbig@asce.org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and Technology/Engineering Curriculum Framework</dc:title>
  <dc:creator>DESE</dc:creator>
  <cp:lastModifiedBy>Zou, Dong (EOE)</cp:lastModifiedBy>
  <cp:revision>5</cp:revision>
  <cp:lastPrinted>2016-01-08T20:04:00Z</cp:lastPrinted>
  <dcterms:created xsi:type="dcterms:W3CDTF">2020-08-27T13:05:00Z</dcterms:created>
  <dcterms:modified xsi:type="dcterms:W3CDTF">2020-08-28T00:10:00Z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27 2020</vt:lpwstr>
  </property>
</Properties>
</file>