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CC" w:rsidRDefault="00970A08">
      <w:r w:rsidRPr="00970A08">
        <w:rPr>
          <w:noProof/>
          <w:lang w:eastAsia="zh-CN" w:bidi="km-KH"/>
        </w:rPr>
        <w:drawing>
          <wp:inline distT="0" distB="0" distL="0" distR="0">
            <wp:extent cx="5943600" cy="6031714"/>
            <wp:effectExtent l="19050" t="0" r="0" b="0"/>
            <wp:docPr id="1" name="Picture 1" descr="Arkansas&#10;PBA&#10;Paper: 48,349&#10;Online: 535,653&#10;EOY&#10;Paper: 50,100&#10;Online: 528,132&#10;&#10;Maryland&#10;PBA&#10;Paper: 165,434&#10;Online: 734,236&#10;EOY&#10;Paper: 164,067&#10;Online: 723,682&#10;&#10;New Mexico&#10;PBA&#10;Paper: 37,729&#10;Online: 394,284&#10;EOY&#10;Paper: 36,881&#10;Online: 385,407&#10;&#10;Archdiocese of DC&#10;PBA&#10;Paper: 0&#10;Online: 1,159&#10;EOY&#10;Paper: 0&#10;Online: 5,039&#10;&#10;Massachusetts&#10;PBA&#10;Paper: 225,827&#10;Online: 267,924&#10;EOY&#10;Paper: 223,818&#10;Online: 265,942&#10;&#10;New York&#10;PBA&#10;Paper: 0&#10;Online: 2,856&#10;EOY&#10;Paper: 0&#10;Online: 2,511&#10;&#10;Colorado&#10;Data not available.&#10;&#10;Mississippi&#10;PBA&#10;Paper: 89,953&#10;Online: 418,766&#10;EOY&#10;Paper: 89,489&#10;Online: 416,813&#10;&#10;Ohio&#10;PBA&#10;Paper: 658,409&#10;Online: 1,026,368&#10;EOY&#10;Paper: 637,260&#10;Online: 1,008,021&#10;&#10;District of Columbia&#10;PBA&#10;Paper: 5,589&#10;Online: 67,958&#10;EOY&#10;Paper: 5,493&#10;Online: 67,195&#10;&#10;New Jersey&#10;PBA&#10;Paper: 10,442&#10;Online: 1,616,722&#10;EOY&#10;Paper: 8,217&#10;Online: 1,558,171&#10;&#10;Rhode Island&#10;PBA&#10;Paper: 34,420&#10;Online: 124,870&#10;EOY&#10;Paper: 33,431&#10;Online: 122,237&#10;&#10;Illinois&#10;PBA&#10;Paper: 530,366&#10;Online: 71,517,466&#10;EOY&#10;Paper: 525,291&#10;Online: 1,495,954&#10;&#10;PARCC Totals:&#10;AR: 1,162,234&#10;AD: 6,198&#10;DC: 146,235&#10;IL: 4,069,077&#10;MA: 983,511&#10;MD: 1,787,419&#10;MS: 1,015,021&#10;NM: 854,301&#10;NJ: 3,193,552&#10;NY: 5,367&#10;OH: 3,330,058&#10;RI: 314,958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6CC" w:rsidSect="002D5E2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66" w:rsidRDefault="00652466" w:rsidP="006C33F2">
      <w:pPr>
        <w:spacing w:after="0" w:line="240" w:lineRule="auto"/>
      </w:pPr>
      <w:r>
        <w:separator/>
      </w:r>
    </w:p>
  </w:endnote>
  <w:endnote w:type="continuationSeparator" w:id="0">
    <w:p w:rsidR="00652466" w:rsidRDefault="00652466" w:rsidP="006C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66" w:rsidRDefault="00652466" w:rsidP="006C33F2">
      <w:pPr>
        <w:spacing w:after="0" w:line="240" w:lineRule="auto"/>
      </w:pPr>
      <w:r>
        <w:separator/>
      </w:r>
    </w:p>
  </w:footnote>
  <w:footnote w:type="continuationSeparator" w:id="0">
    <w:p w:rsidR="00652466" w:rsidRDefault="00652466" w:rsidP="006C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BF" w:rsidRDefault="006C33F2" w:rsidP="006C33F2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Attachment B: </w:t>
    </w:r>
    <w:r w:rsidR="006F18BF">
      <w:rPr>
        <w:rFonts w:ascii="Times New Roman" w:hAnsi="Times New Roman" w:cs="Times New Roman"/>
        <w:sz w:val="24"/>
      </w:rPr>
      <w:t xml:space="preserve">State-by-State </w:t>
    </w:r>
  </w:p>
  <w:p w:rsidR="006C33F2" w:rsidRPr="006C33F2" w:rsidRDefault="006C33F2" w:rsidP="006C33F2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Comparison of Paper Versus Online PARCC Testing, SY2014-15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08"/>
    <w:rsid w:val="00284EE7"/>
    <w:rsid w:val="002D5E2D"/>
    <w:rsid w:val="003A768E"/>
    <w:rsid w:val="004E382C"/>
    <w:rsid w:val="00652466"/>
    <w:rsid w:val="006C33F2"/>
    <w:rsid w:val="006F18BF"/>
    <w:rsid w:val="007B4037"/>
    <w:rsid w:val="009330FB"/>
    <w:rsid w:val="00970A08"/>
    <w:rsid w:val="00AF1449"/>
    <w:rsid w:val="00DD046D"/>
    <w:rsid w:val="00FE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3F2"/>
  </w:style>
  <w:style w:type="paragraph" w:styleId="Footer">
    <w:name w:val="footer"/>
    <w:basedOn w:val="Normal"/>
    <w:link w:val="FooterChar"/>
    <w:uiPriority w:val="99"/>
    <w:unhideWhenUsed/>
    <w:rsid w:val="006C3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3F2"/>
  </w:style>
  <w:style w:type="paragraph" w:styleId="BalloonText">
    <w:name w:val="Balloon Text"/>
    <w:basedOn w:val="Normal"/>
    <w:link w:val="BalloonTextChar"/>
    <w:uiPriority w:val="99"/>
    <w:semiHidden/>
    <w:unhideWhenUsed/>
    <w:rsid w:val="007B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DESE-231-20184</_dlc_DocId>
    <_dlc_DocIdUrl xmlns="733efe1c-5bbe-4968-87dc-d400e65c879f">
      <Url>https://sharepoint.doemass.org/ese/webteam/cps/_layouts/DocIdRedir.aspx?ID=DESE-231-20184</Url>
      <Description>DESE-231-20184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C768744-6E89-4A5C-B60F-CA5A56341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58BEE4-3210-4140-A5B9-6C8022DF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94174-0FE9-4236-9179-51B1F108F65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132D40E8-A561-44DE-ACE4-CEF292D46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PARCC Paper v Computer Administration</vt:lpstr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PARCC Paper v Computer Administration</dc:title>
  <dc:subject/>
  <dc:creator>ESE</dc:creator>
  <cp:keywords/>
  <dc:description/>
  <cp:lastModifiedBy>dzou</cp:lastModifiedBy>
  <cp:revision>6</cp:revision>
  <dcterms:created xsi:type="dcterms:W3CDTF">2015-10-09T21:12:00Z</dcterms:created>
  <dcterms:modified xsi:type="dcterms:W3CDTF">2015-10-15T19:00:00Z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15 2015</vt:lpwstr>
  </property>
</Properties>
</file>