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BF3" w:rsidRDefault="00F72BF3"/>
    <w:p w:rsidR="00F72BF3" w:rsidRPr="00F72BF3" w:rsidRDefault="00F72BF3" w:rsidP="00F72BF3"/>
    <w:p w:rsidR="00F72BF3" w:rsidRPr="00F72BF3" w:rsidRDefault="00F72BF3" w:rsidP="00F72BF3"/>
    <w:p w:rsidR="00F72BF3" w:rsidRPr="00F72BF3" w:rsidRDefault="00F72BF3" w:rsidP="00F72BF3"/>
    <w:p w:rsidR="00F72BF3" w:rsidRDefault="00F72BF3" w:rsidP="00F72BF3">
      <w:pPr>
        <w:jc w:val="center"/>
      </w:pPr>
      <w:bookmarkStart w:id="0" w:name="_GoBack"/>
      <w:r>
        <w:rPr>
          <w:noProof/>
        </w:rPr>
        <w:drawing>
          <wp:inline distT="0" distB="0" distL="0" distR="0">
            <wp:extent cx="1343025" cy="1333500"/>
            <wp:effectExtent l="19050" t="0" r="9525" b="0"/>
            <wp:docPr id="1" name="Picture 1" descr="Massachusetts Association of School Superintendents, In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logo_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3025" cy="1333500"/>
                    </a:xfrm>
                    <a:prstGeom prst="rect">
                      <a:avLst/>
                    </a:prstGeom>
                  </pic:spPr>
                </pic:pic>
              </a:graphicData>
            </a:graphic>
          </wp:inline>
        </w:drawing>
      </w:r>
      <w:bookmarkEnd w:id="0"/>
    </w:p>
    <w:p w:rsidR="00F72BF3" w:rsidRDefault="00F72BF3" w:rsidP="00F72BF3">
      <w:pPr>
        <w:rPr>
          <w:color w:val="0F243E" w:themeColor="text2" w:themeShade="80"/>
        </w:rPr>
      </w:pPr>
    </w:p>
    <w:p w:rsidR="00F72BF3" w:rsidRPr="00736C11" w:rsidRDefault="00F72BF3" w:rsidP="00F72BF3">
      <w:pPr>
        <w:rPr>
          <w:color w:val="0F243E" w:themeColor="text2" w:themeShade="80"/>
        </w:rPr>
      </w:pPr>
      <w:r w:rsidRPr="00736C11">
        <w:rPr>
          <w:color w:val="0F243E" w:themeColor="text2" w:themeShade="80"/>
        </w:rPr>
        <w:t>June 6, 2013</w:t>
      </w:r>
    </w:p>
    <w:p w:rsidR="00F72BF3" w:rsidRPr="00736C11" w:rsidRDefault="00F72BF3" w:rsidP="00F72BF3">
      <w:pPr>
        <w:rPr>
          <w:color w:val="0F243E" w:themeColor="text2" w:themeShade="80"/>
        </w:rPr>
      </w:pPr>
    </w:p>
    <w:p w:rsidR="00F72BF3" w:rsidRPr="00736C11" w:rsidRDefault="00F72BF3" w:rsidP="00F72BF3">
      <w:pPr>
        <w:rPr>
          <w:color w:val="0F243E" w:themeColor="text2" w:themeShade="80"/>
        </w:rPr>
      </w:pPr>
      <w:r w:rsidRPr="00736C11">
        <w:rPr>
          <w:color w:val="0F243E" w:themeColor="text2" w:themeShade="80"/>
        </w:rPr>
        <w:t>Commissioner Chester,</w:t>
      </w:r>
    </w:p>
    <w:p w:rsidR="00F72BF3" w:rsidRPr="00736C11" w:rsidRDefault="00F72BF3" w:rsidP="00F72BF3">
      <w:pPr>
        <w:rPr>
          <w:color w:val="0F243E" w:themeColor="text2" w:themeShade="80"/>
        </w:rPr>
      </w:pPr>
    </w:p>
    <w:p w:rsidR="00F72BF3" w:rsidRPr="00736C11" w:rsidRDefault="00F72BF3" w:rsidP="00F72BF3">
      <w:pPr>
        <w:rPr>
          <w:color w:val="0F243E" w:themeColor="text2" w:themeShade="80"/>
        </w:rPr>
      </w:pPr>
      <w:r w:rsidRPr="00736C11">
        <w:rPr>
          <w:color w:val="0F243E" w:themeColor="text2" w:themeShade="80"/>
        </w:rPr>
        <w:t xml:space="preserve">The greatest </w:t>
      </w:r>
      <w:r>
        <w:rPr>
          <w:color w:val="0F243E" w:themeColor="text2" w:themeShade="80"/>
        </w:rPr>
        <w:t>impact</w:t>
      </w:r>
      <w:r w:rsidRPr="00736C11">
        <w:rPr>
          <w:color w:val="0F243E" w:themeColor="text2" w:themeShade="80"/>
        </w:rPr>
        <w:t xml:space="preserve"> on student achievement is an effective t</w:t>
      </w:r>
      <w:r>
        <w:rPr>
          <w:color w:val="0F243E" w:themeColor="text2" w:themeShade="80"/>
        </w:rPr>
        <w:t xml:space="preserve">eacher.  The ultimate influence </w:t>
      </w:r>
      <w:r w:rsidRPr="00736C11">
        <w:rPr>
          <w:color w:val="0F243E" w:themeColor="text2" w:themeShade="80"/>
        </w:rPr>
        <w:t xml:space="preserve">on </w:t>
      </w:r>
      <w:r>
        <w:rPr>
          <w:color w:val="0F243E" w:themeColor="text2" w:themeShade="80"/>
        </w:rPr>
        <w:t>effective</w:t>
      </w:r>
      <w:r w:rsidRPr="00736C11">
        <w:rPr>
          <w:color w:val="0F243E" w:themeColor="text2" w:themeShade="80"/>
        </w:rPr>
        <w:t xml:space="preserve"> teachers are successful leaders who create the environments and circumstances that allow teaching and learning to happen.</w:t>
      </w:r>
    </w:p>
    <w:p w:rsidR="00F72BF3" w:rsidRPr="00736C11" w:rsidRDefault="00F72BF3" w:rsidP="00F72BF3">
      <w:pPr>
        <w:rPr>
          <w:color w:val="0F243E" w:themeColor="text2" w:themeShade="80"/>
        </w:rPr>
      </w:pPr>
    </w:p>
    <w:p w:rsidR="00F72BF3" w:rsidRPr="00736C11" w:rsidRDefault="00F72BF3" w:rsidP="00F72BF3">
      <w:pPr>
        <w:pStyle w:val="ESEBullet-Lev1"/>
        <w:numPr>
          <w:ilvl w:val="0"/>
          <w:numId w:val="0"/>
        </w:numPr>
        <w:rPr>
          <w:color w:val="0F243E" w:themeColor="text2" w:themeShade="80"/>
        </w:rPr>
      </w:pPr>
      <w:r w:rsidRPr="00736C11">
        <w:rPr>
          <w:color w:val="0F243E" w:themeColor="text2" w:themeShade="80"/>
        </w:rPr>
        <w:t>The collaboration between teachers and leaders is an integral part of two of the primary goals of educator evaluations: to promote growth and development of leaders and teachers and to place student learning at the center.</w:t>
      </w:r>
    </w:p>
    <w:p w:rsidR="00F72BF3" w:rsidRPr="00736C11" w:rsidRDefault="00F72BF3" w:rsidP="00F72BF3">
      <w:pPr>
        <w:tabs>
          <w:tab w:val="left" w:pos="7848"/>
        </w:tabs>
        <w:rPr>
          <w:color w:val="0F243E" w:themeColor="text2" w:themeShade="80"/>
        </w:rPr>
      </w:pPr>
      <w:r w:rsidRPr="00736C11">
        <w:rPr>
          <w:color w:val="0F243E" w:themeColor="text2" w:themeShade="80"/>
        </w:rPr>
        <w:tab/>
      </w:r>
    </w:p>
    <w:p w:rsidR="00F72BF3" w:rsidRPr="00736C11" w:rsidRDefault="00F72BF3" w:rsidP="00F72BF3">
      <w:pPr>
        <w:rPr>
          <w:color w:val="0F243E" w:themeColor="text2" w:themeShade="80"/>
        </w:rPr>
      </w:pPr>
      <w:r w:rsidRPr="00736C11">
        <w:rPr>
          <w:color w:val="0F243E" w:themeColor="text2" w:themeShade="80"/>
        </w:rPr>
        <w:t>The Educator Evaluation Data Advisory Committee formed by the Department of Elementary and Secondary Education (ESE) has been tasked with, among other things, determining how such educator evaluation information shall be made available t</w:t>
      </w:r>
      <w:r w:rsidR="00054611">
        <w:rPr>
          <w:color w:val="0F243E" w:themeColor="text2" w:themeShade="80"/>
        </w:rPr>
        <w:t>o the public annually.  I am representing</w:t>
      </w:r>
      <w:r w:rsidRPr="00736C11">
        <w:rPr>
          <w:color w:val="0F243E" w:themeColor="text2" w:themeShade="80"/>
        </w:rPr>
        <w:t xml:space="preserve"> the Massachusetts Association of School Superintendents (M.A.S.S.)</w:t>
      </w:r>
      <w:r w:rsidR="00054611">
        <w:rPr>
          <w:color w:val="0F243E" w:themeColor="text2" w:themeShade="80"/>
        </w:rPr>
        <w:t xml:space="preserve"> </w:t>
      </w:r>
      <w:r w:rsidR="0053156B">
        <w:rPr>
          <w:color w:val="0F243E" w:themeColor="text2" w:themeShade="80"/>
        </w:rPr>
        <w:t xml:space="preserve">on the Committee </w:t>
      </w:r>
      <w:r w:rsidRPr="00736C11">
        <w:rPr>
          <w:color w:val="0F243E" w:themeColor="text2" w:themeShade="80"/>
        </w:rPr>
        <w:t xml:space="preserve">and our organization wishes to express particular concerns related to the public reporting of educator evaluation data specific to performance </w:t>
      </w:r>
      <w:r>
        <w:rPr>
          <w:color w:val="0F243E" w:themeColor="text2" w:themeShade="80"/>
        </w:rPr>
        <w:t xml:space="preserve">ratings </w:t>
      </w:r>
      <w:r w:rsidRPr="00736C11">
        <w:rPr>
          <w:color w:val="0F243E" w:themeColor="text2" w:themeShade="80"/>
        </w:rPr>
        <w:t xml:space="preserve">on standards.   </w:t>
      </w:r>
    </w:p>
    <w:p w:rsidR="00F72BF3" w:rsidRPr="00736C11" w:rsidRDefault="00F72BF3" w:rsidP="00F72BF3">
      <w:pPr>
        <w:rPr>
          <w:color w:val="0F243E" w:themeColor="text2" w:themeShade="80"/>
        </w:rPr>
      </w:pPr>
    </w:p>
    <w:p w:rsidR="00F72BF3" w:rsidRPr="00736C11" w:rsidRDefault="00F72BF3" w:rsidP="00F72BF3">
      <w:pPr>
        <w:rPr>
          <w:color w:val="0F243E" w:themeColor="text2" w:themeShade="80"/>
        </w:rPr>
      </w:pPr>
      <w:r w:rsidRPr="00736C11">
        <w:rPr>
          <w:color w:val="0F243E" w:themeColor="text2" w:themeShade="80"/>
        </w:rPr>
        <w:t xml:space="preserve">The varying levels of evaluation implementation among districts is a key item.  Race to the Top (RTTT) districts, non-RTTT districts, districts who adopted, adapted or revised are all noteworthy in that ESE will not have a comprehensive, state-wide set of information for </w:t>
      </w:r>
      <w:r w:rsidR="0053156B">
        <w:rPr>
          <w:color w:val="0F243E" w:themeColor="text2" w:themeShade="80"/>
        </w:rPr>
        <w:t xml:space="preserve">a minimum of </w:t>
      </w:r>
      <w:r w:rsidRPr="00736C11">
        <w:rPr>
          <w:color w:val="0F243E" w:themeColor="text2" w:themeShade="80"/>
        </w:rPr>
        <w:t xml:space="preserve">two years.  It is well known that some districts have not even begun contract negotiations related to evaluations with their unions.    </w:t>
      </w:r>
    </w:p>
    <w:p w:rsidR="00F72BF3" w:rsidRPr="00736C11" w:rsidRDefault="00F72BF3" w:rsidP="00F72BF3">
      <w:pPr>
        <w:rPr>
          <w:color w:val="0F243E" w:themeColor="text2" w:themeShade="80"/>
        </w:rPr>
      </w:pPr>
      <w:r w:rsidRPr="00736C11">
        <w:rPr>
          <w:color w:val="0F243E" w:themeColor="text2" w:themeShade="80"/>
        </w:rPr>
        <w:tab/>
      </w:r>
    </w:p>
    <w:p w:rsidR="00F72BF3" w:rsidRPr="00736C11" w:rsidRDefault="00F72BF3" w:rsidP="00F72BF3">
      <w:pPr>
        <w:rPr>
          <w:color w:val="0F243E" w:themeColor="text2" w:themeShade="80"/>
        </w:rPr>
      </w:pPr>
      <w:r w:rsidRPr="00736C11">
        <w:rPr>
          <w:color w:val="0F243E" w:themeColor="text2" w:themeShade="80"/>
        </w:rPr>
        <w:t xml:space="preserve">In addition, the evaluation </w:t>
      </w:r>
      <w:r>
        <w:rPr>
          <w:color w:val="0F243E" w:themeColor="text2" w:themeShade="80"/>
        </w:rPr>
        <w:t>method</w:t>
      </w:r>
      <w:r w:rsidRPr="00736C11">
        <w:rPr>
          <w:color w:val="0F243E" w:themeColor="text2" w:themeShade="80"/>
        </w:rPr>
        <w:t>, by itself, permits variance between districts due to value systems and emphasis of standards at the local level.  The skill sets of our principals and other evaluators is not yet consistent among schools due to the very nature of the many components of the system and the intricacies involving rubrics and appropriate evidence.  Time will i</w:t>
      </w:r>
      <w:r>
        <w:rPr>
          <w:color w:val="0F243E" w:themeColor="text2" w:themeShade="80"/>
        </w:rPr>
        <w:t xml:space="preserve">mprove those skills </w:t>
      </w:r>
      <w:r w:rsidRPr="00736C11">
        <w:rPr>
          <w:color w:val="0F243E" w:themeColor="text2" w:themeShade="80"/>
        </w:rPr>
        <w:t>as we continue developing evaluation strategies, professional development and guidelines.</w:t>
      </w:r>
      <w:r w:rsidRPr="00736C11">
        <w:rPr>
          <w:color w:val="0F243E" w:themeColor="text2" w:themeShade="80"/>
        </w:rPr>
        <w:tab/>
      </w:r>
    </w:p>
    <w:p w:rsidR="00F72BF3" w:rsidRPr="00736C11" w:rsidRDefault="00F72BF3" w:rsidP="00F72BF3">
      <w:pPr>
        <w:rPr>
          <w:color w:val="0F243E" w:themeColor="text2" w:themeShade="80"/>
        </w:rPr>
      </w:pPr>
    </w:p>
    <w:p w:rsidR="00F72BF3" w:rsidRPr="00736C11" w:rsidRDefault="00F72BF3" w:rsidP="00F72BF3">
      <w:pPr>
        <w:pStyle w:val="ESEBullet-Lev1"/>
        <w:numPr>
          <w:ilvl w:val="0"/>
          <w:numId w:val="0"/>
        </w:numPr>
        <w:rPr>
          <w:color w:val="0F243E" w:themeColor="text2" w:themeShade="80"/>
        </w:rPr>
      </w:pPr>
      <w:r w:rsidRPr="00736C11">
        <w:rPr>
          <w:color w:val="0F243E" w:themeColor="text2" w:themeShade="80"/>
        </w:rPr>
        <w:lastRenderedPageBreak/>
        <w:t>Further, the process of evaluations is an important part of building honesty, trust and integrity amon</w:t>
      </w:r>
      <w:r>
        <w:rPr>
          <w:color w:val="0F243E" w:themeColor="text2" w:themeShade="80"/>
        </w:rPr>
        <w:t>gst our staff.  Evaluations should be a</w:t>
      </w:r>
      <w:r w:rsidRPr="00736C11">
        <w:rPr>
          <w:color w:val="0F243E" w:themeColor="text2" w:themeShade="80"/>
        </w:rPr>
        <w:t xml:space="preserve"> </w:t>
      </w:r>
      <w:r>
        <w:rPr>
          <w:color w:val="0F243E" w:themeColor="text2" w:themeShade="80"/>
        </w:rPr>
        <w:t>progression</w:t>
      </w:r>
      <w:r w:rsidRPr="00736C11">
        <w:rPr>
          <w:color w:val="0F243E" w:themeColor="text2" w:themeShade="80"/>
        </w:rPr>
        <w:t xml:space="preserve"> of engaging, thoughtful conversation centered </w:t>
      </w:r>
      <w:proofErr w:type="gramStart"/>
      <w:r w:rsidRPr="00736C11">
        <w:rPr>
          <w:color w:val="0F243E" w:themeColor="text2" w:themeShade="80"/>
        </w:rPr>
        <w:t>around</w:t>
      </w:r>
      <w:proofErr w:type="gramEnd"/>
      <w:r w:rsidRPr="00736C11">
        <w:rPr>
          <w:color w:val="0F243E" w:themeColor="text2" w:themeShade="80"/>
        </w:rPr>
        <w:t xml:space="preserve"> the growth and development of educators at all levels.  It is not a process of comparing staff within and between schools or across districts for the sake of making data available to the public because of legislative or statutory regulations.  As the report indicated, reporting the ratings would emphasize the distribution of educators across levels rather than promoting growth and development of educators.</w:t>
      </w:r>
      <w:r>
        <w:rPr>
          <w:color w:val="0F243E" w:themeColor="text2" w:themeShade="80"/>
        </w:rPr>
        <w:t xml:space="preserve">  Evaluation results and ratings should be framed to encourage development and discourage comparisons.</w:t>
      </w:r>
    </w:p>
    <w:p w:rsidR="00F72BF3" w:rsidRPr="00736C11" w:rsidRDefault="00F72BF3" w:rsidP="00F72BF3">
      <w:pPr>
        <w:rPr>
          <w:color w:val="0F243E" w:themeColor="text2" w:themeShade="80"/>
        </w:rPr>
      </w:pPr>
    </w:p>
    <w:p w:rsidR="00F72BF3" w:rsidRPr="00736C11" w:rsidRDefault="00F72BF3" w:rsidP="00F72BF3">
      <w:pPr>
        <w:rPr>
          <w:color w:val="0F243E" w:themeColor="text2" w:themeShade="80"/>
        </w:rPr>
      </w:pPr>
      <w:r w:rsidRPr="00736C11">
        <w:rPr>
          <w:color w:val="0F243E" w:themeColor="text2" w:themeShade="80"/>
        </w:rPr>
        <w:t>M.A</w:t>
      </w:r>
      <w:r w:rsidR="0053156B">
        <w:rPr>
          <w:color w:val="0F243E" w:themeColor="text2" w:themeShade="80"/>
        </w:rPr>
        <w:t>.</w:t>
      </w:r>
      <w:r w:rsidRPr="00736C11">
        <w:rPr>
          <w:color w:val="0F243E" w:themeColor="text2" w:themeShade="80"/>
        </w:rPr>
        <w:t>S.S. recognizes that transparency of education data has become –and will continue to be- an important tool in disseminating best practices, education models and promoting our achievements and progress.  Our recommendation is that ESE not release standard-specific data until all districts have reported such data or until ESE receives a public, legislative or research request for the data.  Should such data be requested of ESE, it is the position of M.A.S.S. that ESE present and discuss the information to the Executive Board of M.A.S.S. prior to public release of the data.</w:t>
      </w:r>
    </w:p>
    <w:p w:rsidR="00F72BF3" w:rsidRPr="00736C11" w:rsidRDefault="00F72BF3" w:rsidP="00F72BF3">
      <w:pPr>
        <w:rPr>
          <w:color w:val="0F243E" w:themeColor="text2" w:themeShade="80"/>
        </w:rPr>
      </w:pPr>
    </w:p>
    <w:p w:rsidR="00F72BF3" w:rsidRPr="00736C11" w:rsidRDefault="00F72BF3" w:rsidP="00F72BF3">
      <w:pPr>
        <w:rPr>
          <w:color w:val="0F243E" w:themeColor="text2" w:themeShade="80"/>
        </w:rPr>
      </w:pPr>
    </w:p>
    <w:p w:rsidR="00F72BF3" w:rsidRPr="00736C11" w:rsidRDefault="00F72BF3" w:rsidP="00F72BF3">
      <w:pPr>
        <w:rPr>
          <w:color w:val="0F243E" w:themeColor="text2" w:themeShade="80"/>
        </w:rPr>
      </w:pPr>
      <w:r w:rsidRPr="00736C11">
        <w:rPr>
          <w:color w:val="0F243E" w:themeColor="text2" w:themeShade="80"/>
        </w:rPr>
        <w:t xml:space="preserve"> Sincerely,</w:t>
      </w:r>
    </w:p>
    <w:p w:rsidR="00F72BF3" w:rsidRPr="00736C11" w:rsidRDefault="00F72BF3" w:rsidP="00F72BF3">
      <w:pPr>
        <w:rPr>
          <w:color w:val="0F243E" w:themeColor="text2" w:themeShade="80"/>
        </w:rPr>
      </w:pPr>
    </w:p>
    <w:p w:rsidR="00F72BF3" w:rsidRPr="00736C11" w:rsidRDefault="00F72BF3" w:rsidP="00F72BF3">
      <w:pPr>
        <w:rPr>
          <w:color w:val="0F243E" w:themeColor="text2" w:themeShade="80"/>
        </w:rPr>
      </w:pPr>
    </w:p>
    <w:p w:rsidR="00F72BF3" w:rsidRPr="00736C11" w:rsidRDefault="00F72BF3" w:rsidP="00F72BF3">
      <w:pPr>
        <w:rPr>
          <w:color w:val="0F243E" w:themeColor="text2" w:themeShade="80"/>
        </w:rPr>
      </w:pPr>
      <w:r w:rsidRPr="00736C11">
        <w:rPr>
          <w:color w:val="0F243E" w:themeColor="text2" w:themeShade="80"/>
        </w:rPr>
        <w:t>Mary Czajkowski, Ed.</w:t>
      </w:r>
    </w:p>
    <w:p w:rsidR="00F72BF3" w:rsidRPr="00736C11" w:rsidRDefault="00F72BF3" w:rsidP="00F72BF3">
      <w:pPr>
        <w:rPr>
          <w:color w:val="0F243E" w:themeColor="text2" w:themeShade="80"/>
        </w:rPr>
      </w:pPr>
      <w:r w:rsidRPr="00736C11">
        <w:rPr>
          <w:color w:val="0F243E" w:themeColor="text2" w:themeShade="80"/>
        </w:rPr>
        <w:t>Superintendent, Barnstable Public Schools</w:t>
      </w:r>
      <w:r w:rsidRPr="00736C11">
        <w:rPr>
          <w:color w:val="0F243E" w:themeColor="text2" w:themeShade="80"/>
        </w:rPr>
        <w:br/>
        <w:t>M.A.S.S. President</w:t>
      </w:r>
      <w:r>
        <w:rPr>
          <w:color w:val="0F243E" w:themeColor="text2" w:themeShade="80"/>
        </w:rPr>
        <w:t>-Elect</w:t>
      </w:r>
    </w:p>
    <w:p w:rsidR="003F5819" w:rsidRPr="00F72BF3" w:rsidRDefault="00F72BF3" w:rsidP="00F72BF3">
      <w:pPr>
        <w:tabs>
          <w:tab w:val="left" w:pos="495"/>
          <w:tab w:val="center" w:pos="4680"/>
        </w:tabs>
      </w:pPr>
      <w:r>
        <w:tab/>
      </w:r>
      <w:r>
        <w:tab/>
      </w:r>
      <w:r>
        <w:tab/>
      </w:r>
    </w:p>
    <w:sectPr w:rsidR="003F5819" w:rsidRPr="00F72BF3" w:rsidSect="00F45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BF3"/>
    <w:rsid w:val="00002FAB"/>
    <w:rsid w:val="000067CD"/>
    <w:rsid w:val="00011F2E"/>
    <w:rsid w:val="00014456"/>
    <w:rsid w:val="00023750"/>
    <w:rsid w:val="00031948"/>
    <w:rsid w:val="0004233C"/>
    <w:rsid w:val="0004247A"/>
    <w:rsid w:val="000449B9"/>
    <w:rsid w:val="00051EB9"/>
    <w:rsid w:val="00054543"/>
    <w:rsid w:val="00054611"/>
    <w:rsid w:val="000675FB"/>
    <w:rsid w:val="000723F1"/>
    <w:rsid w:val="00096752"/>
    <w:rsid w:val="000A391C"/>
    <w:rsid w:val="000B2AD2"/>
    <w:rsid w:val="000B51F2"/>
    <w:rsid w:val="000B5845"/>
    <w:rsid w:val="000C10BE"/>
    <w:rsid w:val="000C53ED"/>
    <w:rsid w:val="000D037A"/>
    <w:rsid w:val="000D4AFE"/>
    <w:rsid w:val="000D778B"/>
    <w:rsid w:val="000E5D27"/>
    <w:rsid w:val="000F51AF"/>
    <w:rsid w:val="00100FF1"/>
    <w:rsid w:val="00103CED"/>
    <w:rsid w:val="00105A72"/>
    <w:rsid w:val="001119BC"/>
    <w:rsid w:val="00114AA9"/>
    <w:rsid w:val="0011550C"/>
    <w:rsid w:val="00117599"/>
    <w:rsid w:val="001251E8"/>
    <w:rsid w:val="0012676B"/>
    <w:rsid w:val="00127509"/>
    <w:rsid w:val="0013005C"/>
    <w:rsid w:val="00135708"/>
    <w:rsid w:val="00136492"/>
    <w:rsid w:val="001510CC"/>
    <w:rsid w:val="00155C32"/>
    <w:rsid w:val="00156340"/>
    <w:rsid w:val="00160164"/>
    <w:rsid w:val="0016653F"/>
    <w:rsid w:val="00176F9B"/>
    <w:rsid w:val="001771AE"/>
    <w:rsid w:val="00180F58"/>
    <w:rsid w:val="001841B6"/>
    <w:rsid w:val="00184B2B"/>
    <w:rsid w:val="001874E7"/>
    <w:rsid w:val="001904ED"/>
    <w:rsid w:val="00192A11"/>
    <w:rsid w:val="00192D1A"/>
    <w:rsid w:val="001A4EC4"/>
    <w:rsid w:val="001C7D34"/>
    <w:rsid w:val="001E1E9A"/>
    <w:rsid w:val="001E2206"/>
    <w:rsid w:val="001E465C"/>
    <w:rsid w:val="001F2641"/>
    <w:rsid w:val="001F2EFC"/>
    <w:rsid w:val="00200B41"/>
    <w:rsid w:val="0020696B"/>
    <w:rsid w:val="002118A1"/>
    <w:rsid w:val="00223FFE"/>
    <w:rsid w:val="002322B5"/>
    <w:rsid w:val="00232B45"/>
    <w:rsid w:val="00233FD7"/>
    <w:rsid w:val="00234282"/>
    <w:rsid w:val="00234447"/>
    <w:rsid w:val="00234FE8"/>
    <w:rsid w:val="002351A8"/>
    <w:rsid w:val="00237E1B"/>
    <w:rsid w:val="002416E7"/>
    <w:rsid w:val="00241A7B"/>
    <w:rsid w:val="002434D8"/>
    <w:rsid w:val="00246B1E"/>
    <w:rsid w:val="002509A4"/>
    <w:rsid w:val="002636D1"/>
    <w:rsid w:val="0027459A"/>
    <w:rsid w:val="002749D7"/>
    <w:rsid w:val="0027501C"/>
    <w:rsid w:val="00281D5A"/>
    <w:rsid w:val="0028417E"/>
    <w:rsid w:val="00296C88"/>
    <w:rsid w:val="002A1FD4"/>
    <w:rsid w:val="002B090E"/>
    <w:rsid w:val="002B0BFE"/>
    <w:rsid w:val="002B1B5D"/>
    <w:rsid w:val="002B4D20"/>
    <w:rsid w:val="002B58FF"/>
    <w:rsid w:val="002C599E"/>
    <w:rsid w:val="002C5D45"/>
    <w:rsid w:val="002C68BD"/>
    <w:rsid w:val="002D62AC"/>
    <w:rsid w:val="002E0513"/>
    <w:rsid w:val="002E1397"/>
    <w:rsid w:val="002E2CB6"/>
    <w:rsid w:val="002E7651"/>
    <w:rsid w:val="002F46DD"/>
    <w:rsid w:val="00305E7F"/>
    <w:rsid w:val="0031696B"/>
    <w:rsid w:val="003268D7"/>
    <w:rsid w:val="00350E33"/>
    <w:rsid w:val="00351EB1"/>
    <w:rsid w:val="00354DBF"/>
    <w:rsid w:val="00360343"/>
    <w:rsid w:val="0036392E"/>
    <w:rsid w:val="003879D6"/>
    <w:rsid w:val="003A49B4"/>
    <w:rsid w:val="003A60B2"/>
    <w:rsid w:val="003B0150"/>
    <w:rsid w:val="003B50F8"/>
    <w:rsid w:val="003B76EA"/>
    <w:rsid w:val="003B7DBB"/>
    <w:rsid w:val="003C5904"/>
    <w:rsid w:val="003D4677"/>
    <w:rsid w:val="003F1DA2"/>
    <w:rsid w:val="003F5265"/>
    <w:rsid w:val="003F5819"/>
    <w:rsid w:val="0040145F"/>
    <w:rsid w:val="00414C87"/>
    <w:rsid w:val="00417335"/>
    <w:rsid w:val="0042044E"/>
    <w:rsid w:val="00421EA7"/>
    <w:rsid w:val="004304C4"/>
    <w:rsid w:val="0044594E"/>
    <w:rsid w:val="004466BE"/>
    <w:rsid w:val="00450591"/>
    <w:rsid w:val="00453124"/>
    <w:rsid w:val="00456A9F"/>
    <w:rsid w:val="004679BF"/>
    <w:rsid w:val="00481931"/>
    <w:rsid w:val="00497C55"/>
    <w:rsid w:val="004B509E"/>
    <w:rsid w:val="004C0158"/>
    <w:rsid w:val="004C3679"/>
    <w:rsid w:val="004C565E"/>
    <w:rsid w:val="004C59F6"/>
    <w:rsid w:val="004D5467"/>
    <w:rsid w:val="004E08F3"/>
    <w:rsid w:val="004E72F1"/>
    <w:rsid w:val="004F3D7A"/>
    <w:rsid w:val="004F6412"/>
    <w:rsid w:val="005014CF"/>
    <w:rsid w:val="005018CD"/>
    <w:rsid w:val="00503FE1"/>
    <w:rsid w:val="0052510E"/>
    <w:rsid w:val="00525EE5"/>
    <w:rsid w:val="0053156B"/>
    <w:rsid w:val="0053664D"/>
    <w:rsid w:val="005447ED"/>
    <w:rsid w:val="00545021"/>
    <w:rsid w:val="00547917"/>
    <w:rsid w:val="005532CD"/>
    <w:rsid w:val="005679B0"/>
    <w:rsid w:val="00570FFB"/>
    <w:rsid w:val="005867D0"/>
    <w:rsid w:val="00586E83"/>
    <w:rsid w:val="005968C5"/>
    <w:rsid w:val="00597545"/>
    <w:rsid w:val="005A5908"/>
    <w:rsid w:val="005A5CD3"/>
    <w:rsid w:val="005D0FBE"/>
    <w:rsid w:val="005E0690"/>
    <w:rsid w:val="005E14F9"/>
    <w:rsid w:val="005E7B61"/>
    <w:rsid w:val="00614A7A"/>
    <w:rsid w:val="00637363"/>
    <w:rsid w:val="0065631E"/>
    <w:rsid w:val="00670FCC"/>
    <w:rsid w:val="006810D7"/>
    <w:rsid w:val="00683694"/>
    <w:rsid w:val="00683E7C"/>
    <w:rsid w:val="00685244"/>
    <w:rsid w:val="006905B7"/>
    <w:rsid w:val="006A0E94"/>
    <w:rsid w:val="006A7B87"/>
    <w:rsid w:val="006C5C50"/>
    <w:rsid w:val="006D031D"/>
    <w:rsid w:val="006D0337"/>
    <w:rsid w:val="006D0995"/>
    <w:rsid w:val="006E3050"/>
    <w:rsid w:val="006F0034"/>
    <w:rsid w:val="006F0797"/>
    <w:rsid w:val="007050F2"/>
    <w:rsid w:val="007108CF"/>
    <w:rsid w:val="00714652"/>
    <w:rsid w:val="00722966"/>
    <w:rsid w:val="00726595"/>
    <w:rsid w:val="00740E4D"/>
    <w:rsid w:val="00742103"/>
    <w:rsid w:val="007448A0"/>
    <w:rsid w:val="00750423"/>
    <w:rsid w:val="0075301B"/>
    <w:rsid w:val="0075463D"/>
    <w:rsid w:val="00757009"/>
    <w:rsid w:val="007652EF"/>
    <w:rsid w:val="00767DFB"/>
    <w:rsid w:val="00773F9B"/>
    <w:rsid w:val="00796A93"/>
    <w:rsid w:val="007B7C1C"/>
    <w:rsid w:val="007B7FBB"/>
    <w:rsid w:val="007C3EAC"/>
    <w:rsid w:val="007C5DFA"/>
    <w:rsid w:val="007D4429"/>
    <w:rsid w:val="007E7977"/>
    <w:rsid w:val="007F0970"/>
    <w:rsid w:val="008009EA"/>
    <w:rsid w:val="00800EAF"/>
    <w:rsid w:val="00803ED0"/>
    <w:rsid w:val="00820BB3"/>
    <w:rsid w:val="008263A1"/>
    <w:rsid w:val="00831F3F"/>
    <w:rsid w:val="008333C9"/>
    <w:rsid w:val="00834DC9"/>
    <w:rsid w:val="00862C4B"/>
    <w:rsid w:val="008654EE"/>
    <w:rsid w:val="00872EC6"/>
    <w:rsid w:val="0088515C"/>
    <w:rsid w:val="008900FA"/>
    <w:rsid w:val="00892590"/>
    <w:rsid w:val="008A4638"/>
    <w:rsid w:val="008B18CD"/>
    <w:rsid w:val="008B4774"/>
    <w:rsid w:val="008B77FF"/>
    <w:rsid w:val="008D4868"/>
    <w:rsid w:val="008D632A"/>
    <w:rsid w:val="008E4036"/>
    <w:rsid w:val="008F2B34"/>
    <w:rsid w:val="009014BB"/>
    <w:rsid w:val="009020A4"/>
    <w:rsid w:val="00904740"/>
    <w:rsid w:val="00906409"/>
    <w:rsid w:val="009167B4"/>
    <w:rsid w:val="00917877"/>
    <w:rsid w:val="00922C97"/>
    <w:rsid w:val="00945528"/>
    <w:rsid w:val="009613DA"/>
    <w:rsid w:val="009673A0"/>
    <w:rsid w:val="00983948"/>
    <w:rsid w:val="0098590E"/>
    <w:rsid w:val="009B6346"/>
    <w:rsid w:val="009C0F23"/>
    <w:rsid w:val="009C29F3"/>
    <w:rsid w:val="009D00B4"/>
    <w:rsid w:val="009D282F"/>
    <w:rsid w:val="009E1C6B"/>
    <w:rsid w:val="009F5354"/>
    <w:rsid w:val="009F5967"/>
    <w:rsid w:val="009F6848"/>
    <w:rsid w:val="00A0314B"/>
    <w:rsid w:val="00A22D2A"/>
    <w:rsid w:val="00A445F2"/>
    <w:rsid w:val="00A535C7"/>
    <w:rsid w:val="00A57463"/>
    <w:rsid w:val="00A67759"/>
    <w:rsid w:val="00A67B62"/>
    <w:rsid w:val="00A76DB1"/>
    <w:rsid w:val="00A833A7"/>
    <w:rsid w:val="00AB33E7"/>
    <w:rsid w:val="00AB34DE"/>
    <w:rsid w:val="00AB4E97"/>
    <w:rsid w:val="00AC02E0"/>
    <w:rsid w:val="00AD308A"/>
    <w:rsid w:val="00AD5573"/>
    <w:rsid w:val="00AE506F"/>
    <w:rsid w:val="00AE7E85"/>
    <w:rsid w:val="00AF2615"/>
    <w:rsid w:val="00B20C71"/>
    <w:rsid w:val="00B27BE2"/>
    <w:rsid w:val="00B27FDC"/>
    <w:rsid w:val="00B3108D"/>
    <w:rsid w:val="00B3688F"/>
    <w:rsid w:val="00B46AC8"/>
    <w:rsid w:val="00B5475A"/>
    <w:rsid w:val="00B55C15"/>
    <w:rsid w:val="00B602EA"/>
    <w:rsid w:val="00B6663C"/>
    <w:rsid w:val="00B674F0"/>
    <w:rsid w:val="00B855E6"/>
    <w:rsid w:val="00B85F39"/>
    <w:rsid w:val="00B9202F"/>
    <w:rsid w:val="00B953C5"/>
    <w:rsid w:val="00B96B2C"/>
    <w:rsid w:val="00BA0D5F"/>
    <w:rsid w:val="00BB76A5"/>
    <w:rsid w:val="00BB7AB8"/>
    <w:rsid w:val="00BC0391"/>
    <w:rsid w:val="00BC77EE"/>
    <w:rsid w:val="00BC7E19"/>
    <w:rsid w:val="00BD60CB"/>
    <w:rsid w:val="00BD618E"/>
    <w:rsid w:val="00BE0FFE"/>
    <w:rsid w:val="00BE55A5"/>
    <w:rsid w:val="00BE75A7"/>
    <w:rsid w:val="00BF08BE"/>
    <w:rsid w:val="00BF3FE8"/>
    <w:rsid w:val="00C00B90"/>
    <w:rsid w:val="00C00CBE"/>
    <w:rsid w:val="00C07D97"/>
    <w:rsid w:val="00C177FB"/>
    <w:rsid w:val="00C258D2"/>
    <w:rsid w:val="00C2796D"/>
    <w:rsid w:val="00C40BBE"/>
    <w:rsid w:val="00C428B2"/>
    <w:rsid w:val="00C43B82"/>
    <w:rsid w:val="00C451E3"/>
    <w:rsid w:val="00C4687C"/>
    <w:rsid w:val="00C46F78"/>
    <w:rsid w:val="00C51C9A"/>
    <w:rsid w:val="00C61C81"/>
    <w:rsid w:val="00C74045"/>
    <w:rsid w:val="00C75EC8"/>
    <w:rsid w:val="00C80CB8"/>
    <w:rsid w:val="00CA2F35"/>
    <w:rsid w:val="00CB043F"/>
    <w:rsid w:val="00CB6CB3"/>
    <w:rsid w:val="00CC1D02"/>
    <w:rsid w:val="00CC55DB"/>
    <w:rsid w:val="00CD1F6A"/>
    <w:rsid w:val="00CD669C"/>
    <w:rsid w:val="00CD6DAC"/>
    <w:rsid w:val="00CE31A2"/>
    <w:rsid w:val="00CE3A1A"/>
    <w:rsid w:val="00CE5986"/>
    <w:rsid w:val="00CF5D23"/>
    <w:rsid w:val="00D04921"/>
    <w:rsid w:val="00D15835"/>
    <w:rsid w:val="00D203A2"/>
    <w:rsid w:val="00D21137"/>
    <w:rsid w:val="00D240BC"/>
    <w:rsid w:val="00D37076"/>
    <w:rsid w:val="00D444AB"/>
    <w:rsid w:val="00D608EE"/>
    <w:rsid w:val="00D73E86"/>
    <w:rsid w:val="00D85A68"/>
    <w:rsid w:val="00D93001"/>
    <w:rsid w:val="00D95B72"/>
    <w:rsid w:val="00DA40D8"/>
    <w:rsid w:val="00DA47CB"/>
    <w:rsid w:val="00DC0AEA"/>
    <w:rsid w:val="00DD0D1E"/>
    <w:rsid w:val="00DD17B4"/>
    <w:rsid w:val="00DD19D7"/>
    <w:rsid w:val="00DD27AB"/>
    <w:rsid w:val="00DE37CD"/>
    <w:rsid w:val="00DE5E52"/>
    <w:rsid w:val="00DE73F0"/>
    <w:rsid w:val="00E03B54"/>
    <w:rsid w:val="00E101F1"/>
    <w:rsid w:val="00E10833"/>
    <w:rsid w:val="00E22CB7"/>
    <w:rsid w:val="00E2514D"/>
    <w:rsid w:val="00E35DDB"/>
    <w:rsid w:val="00E5269D"/>
    <w:rsid w:val="00E57E00"/>
    <w:rsid w:val="00E66A53"/>
    <w:rsid w:val="00E72545"/>
    <w:rsid w:val="00E831D7"/>
    <w:rsid w:val="00E97E1A"/>
    <w:rsid w:val="00EA33B8"/>
    <w:rsid w:val="00EB1DF9"/>
    <w:rsid w:val="00EB35F4"/>
    <w:rsid w:val="00EB4E1F"/>
    <w:rsid w:val="00EC2171"/>
    <w:rsid w:val="00ED3BA4"/>
    <w:rsid w:val="00ED4A4F"/>
    <w:rsid w:val="00ED5150"/>
    <w:rsid w:val="00ED6499"/>
    <w:rsid w:val="00EE12A6"/>
    <w:rsid w:val="00EE702B"/>
    <w:rsid w:val="00EF12C5"/>
    <w:rsid w:val="00F01075"/>
    <w:rsid w:val="00F04E4B"/>
    <w:rsid w:val="00F15401"/>
    <w:rsid w:val="00F45012"/>
    <w:rsid w:val="00F517E3"/>
    <w:rsid w:val="00F56E81"/>
    <w:rsid w:val="00F61CC3"/>
    <w:rsid w:val="00F72BF3"/>
    <w:rsid w:val="00F74D08"/>
    <w:rsid w:val="00F87282"/>
    <w:rsid w:val="00F94E81"/>
    <w:rsid w:val="00FA02A2"/>
    <w:rsid w:val="00FA1772"/>
    <w:rsid w:val="00FB0AA2"/>
    <w:rsid w:val="00FB1B28"/>
    <w:rsid w:val="00FD2BF0"/>
    <w:rsid w:val="00FD30AE"/>
    <w:rsid w:val="00FE7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F3"/>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Bullet-Lev1">
    <w:name w:val="ESE Bullet - Lev1"/>
    <w:basedOn w:val="Normal"/>
    <w:qFormat/>
    <w:rsid w:val="00F72BF3"/>
    <w:pPr>
      <w:numPr>
        <w:numId w:val="1"/>
      </w:numPr>
      <w:spacing w:before="60" w:after="120"/>
    </w:pPr>
  </w:style>
  <w:style w:type="paragraph" w:styleId="BalloonText">
    <w:name w:val="Balloon Text"/>
    <w:basedOn w:val="Normal"/>
    <w:link w:val="BalloonTextChar"/>
    <w:uiPriority w:val="99"/>
    <w:semiHidden/>
    <w:unhideWhenUsed/>
    <w:rsid w:val="00F72BF3"/>
    <w:rPr>
      <w:rFonts w:ascii="Tahoma" w:hAnsi="Tahoma" w:cs="Tahoma"/>
      <w:sz w:val="16"/>
      <w:szCs w:val="16"/>
    </w:rPr>
  </w:style>
  <w:style w:type="character" w:customStyle="1" w:styleId="BalloonTextChar">
    <w:name w:val="Balloon Text Char"/>
    <w:basedOn w:val="DefaultParagraphFont"/>
    <w:link w:val="BalloonText"/>
    <w:uiPriority w:val="99"/>
    <w:semiHidden/>
    <w:rsid w:val="00F72BF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BF3"/>
    <w:pPr>
      <w:spacing w:after="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Bullet-Lev1">
    <w:name w:val="ESE Bullet - Lev1"/>
    <w:basedOn w:val="Normal"/>
    <w:qFormat/>
    <w:rsid w:val="00F72BF3"/>
    <w:pPr>
      <w:numPr>
        <w:numId w:val="1"/>
      </w:numPr>
      <w:spacing w:before="60" w:after="120"/>
    </w:pPr>
  </w:style>
  <w:style w:type="paragraph" w:styleId="BalloonText">
    <w:name w:val="Balloon Text"/>
    <w:basedOn w:val="Normal"/>
    <w:link w:val="BalloonTextChar"/>
    <w:uiPriority w:val="99"/>
    <w:semiHidden/>
    <w:unhideWhenUsed/>
    <w:rsid w:val="00F72BF3"/>
    <w:rPr>
      <w:rFonts w:ascii="Tahoma" w:hAnsi="Tahoma" w:cs="Tahoma"/>
      <w:sz w:val="16"/>
      <w:szCs w:val="16"/>
    </w:rPr>
  </w:style>
  <w:style w:type="character" w:customStyle="1" w:styleId="BalloonTextChar">
    <w:name w:val="Balloon Text Char"/>
    <w:basedOn w:val="DefaultParagraphFont"/>
    <w:link w:val="BalloonText"/>
    <w:uiPriority w:val="99"/>
    <w:semiHidden/>
    <w:rsid w:val="00F72BF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2862</Characters>
  <Application>Microsoft Office Word</Application>
  <DocSecurity>4</DocSecurity>
  <Lines>59</Lines>
  <Paragraphs>19</Paragraphs>
  <ScaleCrop>false</ScaleCrop>
  <HeadingPairs>
    <vt:vector size="2" baseType="variant">
      <vt:variant>
        <vt:lpstr>Title</vt:lpstr>
      </vt:variant>
      <vt:variant>
        <vt:i4>1</vt:i4>
      </vt:variant>
    </vt:vector>
  </HeadingPairs>
  <TitlesOfParts>
    <vt:vector size="1" baseType="lpstr">
      <vt:lpstr>BESE Attachment, Educator Evaluation, MA Association of School Superintendents, June 2013</vt:lpstr>
    </vt:vector>
  </TitlesOfParts>
  <Company/>
  <LinksUpToDate>false</LinksUpToDate>
  <CharactersWithSpaces>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Educator Evaluation, MA Association of School Superintendents, June 2013</dc:title>
  <dc:creator>ESE</dc:creator>
  <cp:lastModifiedBy>ESE</cp:lastModifiedBy>
  <cp:revision>2</cp:revision>
  <cp:lastPrinted>2013-06-14T20:20:00Z</cp:lastPrinted>
  <dcterms:created xsi:type="dcterms:W3CDTF">2013-06-17T20:19:00Z</dcterms:created>
  <dcterms:modified xsi:type="dcterms:W3CDTF">2013-06-17T20:19:00Z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2013</vt:lpwstr>
  </property>
</Properties>
</file>