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B25" w:rsidRDefault="00810B25" w:rsidP="004B16CC">
      <w:pPr>
        <w:pStyle w:val="ListParagraph"/>
        <w:widowControl w:val="0"/>
        <w:autoSpaceDE w:val="0"/>
        <w:autoSpaceDN w:val="0"/>
        <w:adjustRightInd w:val="0"/>
        <w:ind w:left="0" w:firstLine="0"/>
        <w:contextualSpacing w:val="0"/>
        <w:jc w:val="center"/>
        <w:rPr>
          <w:rStyle w:val="IntenseEmphasis"/>
          <w:i w:val="0"/>
          <w:color w:val="auto"/>
        </w:rPr>
      </w:pPr>
      <w:bookmarkStart w:id="0" w:name="_GoBack"/>
      <w:bookmarkEnd w:id="0"/>
      <w:r>
        <w:rPr>
          <w:rStyle w:val="IntenseEmphasis"/>
          <w:i w:val="0"/>
          <w:color w:val="auto"/>
        </w:rPr>
        <w:t>Department of Early Education and Care</w:t>
      </w:r>
    </w:p>
    <w:p w:rsidR="00810B25" w:rsidRDefault="00810B25" w:rsidP="004B16CC">
      <w:pPr>
        <w:pStyle w:val="ListParagraph"/>
        <w:widowControl w:val="0"/>
        <w:autoSpaceDE w:val="0"/>
        <w:autoSpaceDN w:val="0"/>
        <w:adjustRightInd w:val="0"/>
        <w:ind w:left="0" w:firstLine="0"/>
        <w:contextualSpacing w:val="0"/>
        <w:jc w:val="center"/>
        <w:rPr>
          <w:rStyle w:val="IntenseEmphasis"/>
          <w:i w:val="0"/>
          <w:color w:val="auto"/>
        </w:rPr>
      </w:pPr>
      <w:r>
        <w:rPr>
          <w:rStyle w:val="IntenseEmphasis"/>
          <w:i w:val="0"/>
          <w:color w:val="auto"/>
        </w:rPr>
        <w:t>Department of Elementary and Secondary Education</w:t>
      </w:r>
    </w:p>
    <w:p w:rsidR="00810B25" w:rsidRDefault="00810B25" w:rsidP="004B16CC">
      <w:pPr>
        <w:pStyle w:val="ListParagraph"/>
        <w:widowControl w:val="0"/>
        <w:autoSpaceDE w:val="0"/>
        <w:autoSpaceDN w:val="0"/>
        <w:adjustRightInd w:val="0"/>
        <w:ind w:left="0" w:firstLine="0"/>
        <w:contextualSpacing w:val="0"/>
        <w:jc w:val="center"/>
        <w:rPr>
          <w:rStyle w:val="IntenseEmphasis"/>
          <w:i w:val="0"/>
          <w:color w:val="auto"/>
        </w:rPr>
      </w:pPr>
      <w:bookmarkStart w:id="1" w:name="OLE_LINK1"/>
      <w:bookmarkStart w:id="2" w:name="OLE_LINK2"/>
      <w:r>
        <w:rPr>
          <w:rStyle w:val="IntenseEmphasis"/>
          <w:i w:val="0"/>
          <w:color w:val="auto"/>
        </w:rPr>
        <w:t>Key Joint Initiatives*</w:t>
      </w:r>
    </w:p>
    <w:bookmarkEnd w:id="1"/>
    <w:bookmarkEnd w:id="2"/>
    <w:p w:rsidR="00922BC1" w:rsidRPr="00922BC1" w:rsidRDefault="00922BC1" w:rsidP="004B16CC">
      <w:pPr>
        <w:pStyle w:val="ListParagraph"/>
        <w:widowControl w:val="0"/>
        <w:autoSpaceDE w:val="0"/>
        <w:autoSpaceDN w:val="0"/>
        <w:adjustRightInd w:val="0"/>
        <w:ind w:left="0" w:firstLine="0"/>
        <w:contextualSpacing w:val="0"/>
        <w:rPr>
          <w:rStyle w:val="IntenseEmphasis"/>
          <w:i w:val="0"/>
          <w:color w:val="auto"/>
        </w:rPr>
      </w:pPr>
    </w:p>
    <w:p w:rsidR="00901020" w:rsidRDefault="00901020" w:rsidP="004B16CC">
      <w:pPr>
        <w:pStyle w:val="PlainText"/>
        <w:rPr>
          <w:rFonts w:ascii="Calibri" w:hAnsi="Calibri"/>
          <w:b/>
          <w:i/>
          <w:sz w:val="22"/>
          <w:szCs w:val="22"/>
          <w:u w:val="none"/>
        </w:rPr>
      </w:pPr>
      <w:r w:rsidRPr="00901020">
        <w:rPr>
          <w:rFonts w:ascii="Calibri" w:hAnsi="Calibri"/>
          <w:b/>
          <w:i/>
          <w:sz w:val="22"/>
          <w:szCs w:val="22"/>
        </w:rPr>
        <w:t>Standards</w:t>
      </w:r>
    </w:p>
    <w:p w:rsidR="00901020" w:rsidRDefault="00901020" w:rsidP="004B16CC">
      <w:pPr>
        <w:pStyle w:val="ListParagraph"/>
        <w:ind w:left="187" w:firstLine="0"/>
        <w:contextualSpacing w:val="0"/>
        <w:rPr>
          <w:b/>
          <w:bCs/>
          <w:i/>
        </w:rPr>
      </w:pPr>
    </w:p>
    <w:p w:rsidR="00CA3696" w:rsidRDefault="00CA3696" w:rsidP="004B16CC">
      <w:pPr>
        <w:tabs>
          <w:tab w:val="left" w:pos="2200"/>
        </w:tabs>
        <w:spacing w:after="0" w:line="240" w:lineRule="auto"/>
        <w:ind w:left="180"/>
      </w:pPr>
      <w:r w:rsidRPr="00F9498F">
        <w:rPr>
          <w:b/>
        </w:rPr>
        <w:t>Preschool Science, Technology, Engineering, and Mathematics (STEM) Learning Standards and Guidelines</w:t>
      </w:r>
      <w:r w:rsidRPr="00922BC1">
        <w:rPr>
          <w:b/>
        </w:rPr>
        <w:t xml:space="preserve">:  </w:t>
      </w:r>
      <w:r w:rsidR="005774B1">
        <w:rPr>
          <w:b/>
        </w:rPr>
        <w:t>The Department of Early Education and care (</w:t>
      </w:r>
      <w:r w:rsidRPr="00922BC1">
        <w:t>EEC</w:t>
      </w:r>
      <w:r w:rsidR="005774B1">
        <w:t>)</w:t>
      </w:r>
      <w:r w:rsidRPr="00922BC1">
        <w:t xml:space="preserve"> </w:t>
      </w:r>
      <w:r w:rsidR="00414703">
        <w:t>has</w:t>
      </w:r>
      <w:r w:rsidRPr="00922BC1">
        <w:t xml:space="preserve"> develop</w:t>
      </w:r>
      <w:r w:rsidR="00414703">
        <w:t>ed</w:t>
      </w:r>
      <w:r w:rsidRPr="00922BC1">
        <w:t xml:space="preserve"> Pre</w:t>
      </w:r>
      <w:r>
        <w:t xml:space="preserve">school Science, Technology and </w:t>
      </w:r>
      <w:r w:rsidRPr="00922BC1">
        <w:t>En</w:t>
      </w:r>
      <w:r>
        <w:t>gineering, (STE</w:t>
      </w:r>
      <w:r w:rsidRPr="00922BC1">
        <w:t>) Le</w:t>
      </w:r>
      <w:r>
        <w:t xml:space="preserve">arning Standards </w:t>
      </w:r>
      <w:r w:rsidRPr="00922BC1">
        <w:t>to inform the development of STEM curricula in early education programs for preschool children from 2 years and 9 months throu</w:t>
      </w:r>
      <w:r>
        <w:t xml:space="preserve">gh 5 years old.  The standards </w:t>
      </w:r>
      <w:r w:rsidRPr="00922BC1">
        <w:t xml:space="preserve">connect to </w:t>
      </w:r>
      <w:r w:rsidR="00047483">
        <w:t xml:space="preserve">and align with </w:t>
      </w:r>
      <w:r w:rsidRPr="00922BC1">
        <w:t xml:space="preserve">the Science and Technology/Engineering Standards for preschool </w:t>
      </w:r>
      <w:r>
        <w:t xml:space="preserve">through grade </w:t>
      </w:r>
      <w:r w:rsidR="00047483">
        <w:t>1</w:t>
      </w:r>
      <w:r>
        <w:t xml:space="preserve">2 being revised </w:t>
      </w:r>
      <w:r w:rsidRPr="00922BC1">
        <w:t xml:space="preserve">by the Department of Elementary and Secondary Education (ESE) and align with EEC’s existing regulations, early learning standards </w:t>
      </w:r>
      <w:r>
        <w:t>and guidelines.</w:t>
      </w:r>
      <w:r w:rsidR="0067654D">
        <w:t xml:space="preserve"> </w:t>
      </w:r>
      <w:r>
        <w:t xml:space="preserve"> The Board of </w:t>
      </w:r>
      <w:r w:rsidRPr="00CB665A">
        <w:t>E</w:t>
      </w:r>
      <w:r>
        <w:t>arly Education and Care approved the proposed Pre-K STE Standards on October 8, 2013.</w:t>
      </w:r>
      <w:r w:rsidRPr="0033255B">
        <w:t xml:space="preserve"> </w:t>
      </w:r>
      <w:r w:rsidR="0067654D">
        <w:t xml:space="preserve"> </w:t>
      </w:r>
      <w:r w:rsidRPr="0033255B">
        <w:t xml:space="preserve">The proposed Pre-K STE standards are based upon </w:t>
      </w:r>
      <w:r w:rsidRPr="00047483">
        <w:rPr>
          <w:i/>
        </w:rPr>
        <w:t>A Framework for K-12 Science Education</w:t>
      </w:r>
      <w:r w:rsidRPr="0033255B">
        <w:t xml:space="preserve"> and the revision o</w:t>
      </w:r>
      <w:r w:rsidR="00047483">
        <w:t xml:space="preserve">f the </w:t>
      </w:r>
      <w:r w:rsidR="00047483" w:rsidRPr="00047483">
        <w:rPr>
          <w:i/>
        </w:rPr>
        <w:t>MA Science and Technology/</w:t>
      </w:r>
      <w:r w:rsidRPr="00047483">
        <w:rPr>
          <w:i/>
        </w:rPr>
        <w:t xml:space="preserve">Engineering </w:t>
      </w:r>
      <w:r w:rsidR="00047483" w:rsidRPr="00047483">
        <w:rPr>
          <w:i/>
        </w:rPr>
        <w:t>Curriculum Framework</w:t>
      </w:r>
      <w:r>
        <w:t xml:space="preserve">. </w:t>
      </w:r>
    </w:p>
    <w:p w:rsidR="00CA3696" w:rsidRDefault="00CA3696" w:rsidP="004B16CC">
      <w:pPr>
        <w:pStyle w:val="ListParagraph"/>
        <w:ind w:left="187" w:firstLine="0"/>
        <w:contextualSpacing w:val="0"/>
        <w:rPr>
          <w:b/>
          <w:bCs/>
          <w:i/>
        </w:rPr>
      </w:pPr>
    </w:p>
    <w:p w:rsidR="00147878" w:rsidRDefault="00147878" w:rsidP="004B16CC">
      <w:pPr>
        <w:pStyle w:val="ListParagraph"/>
        <w:ind w:left="187" w:firstLine="0"/>
        <w:contextualSpacing w:val="0"/>
      </w:pPr>
      <w:r w:rsidRPr="00F9498F">
        <w:rPr>
          <w:b/>
          <w:bCs/>
        </w:rPr>
        <w:t>Alignment of Pres</w:t>
      </w:r>
      <w:r w:rsidR="00047483">
        <w:rPr>
          <w:b/>
          <w:bCs/>
        </w:rPr>
        <w:t>chool Curriculum Frameworks incorporating</w:t>
      </w:r>
      <w:r w:rsidRPr="00F9498F">
        <w:rPr>
          <w:b/>
          <w:bCs/>
        </w:rPr>
        <w:t xml:space="preserve"> the Common Core Standards</w:t>
      </w:r>
      <w:r w:rsidRPr="00922BC1">
        <w:rPr>
          <w:b/>
          <w:bCs/>
          <w:i/>
        </w:rPr>
        <w:t xml:space="preserve">: </w:t>
      </w:r>
      <w:r w:rsidRPr="00922BC1">
        <w:t xml:space="preserve">EEC and ESE worked together to </w:t>
      </w:r>
      <w:r w:rsidR="00047483">
        <w:t>ensure that the 2011 revisions to the MA Curriculum Frameworks in English Language Arts and Literacy as well as Mathematics, included preschool standards</w:t>
      </w:r>
      <w:r w:rsidRPr="00922BC1">
        <w:t>.  EEC and ESE developed a “train the trainers” workshop for EEC’s Educator and Provider Support (EPS) Grantees and Readiness Centers and in turn</w:t>
      </w:r>
      <w:r w:rsidR="00047483">
        <w:t>, staff in these organizations</w:t>
      </w:r>
      <w:r w:rsidRPr="00922BC1">
        <w:t xml:space="preserve"> trained preschool programs on the </w:t>
      </w:r>
      <w:r w:rsidR="00047483">
        <w:t>revised f</w:t>
      </w:r>
      <w:r w:rsidRPr="00922BC1">
        <w:t>rameworks in 2012.</w:t>
      </w:r>
    </w:p>
    <w:p w:rsidR="00901020" w:rsidRDefault="00901020" w:rsidP="004B16CC">
      <w:pPr>
        <w:pStyle w:val="ListParagraph"/>
        <w:ind w:left="187" w:firstLine="0"/>
        <w:contextualSpacing w:val="0"/>
      </w:pPr>
    </w:p>
    <w:p w:rsidR="00ED3116" w:rsidRDefault="00901020" w:rsidP="004B16CC">
      <w:pPr>
        <w:spacing w:after="0" w:line="240" w:lineRule="auto"/>
        <w:ind w:left="187"/>
      </w:pPr>
      <w:r w:rsidRPr="00583429">
        <w:rPr>
          <w:b/>
        </w:rPr>
        <w:t>Revisions to the Birth-Kindergarten Curriculum Guides</w:t>
      </w:r>
      <w:r w:rsidR="00ED3116">
        <w:rPr>
          <w:b/>
        </w:rPr>
        <w:t>:</w:t>
      </w:r>
      <w:r w:rsidR="00ED3116" w:rsidRPr="00ED3116">
        <w:t xml:space="preserve">  EEC and ESE </w:t>
      </w:r>
      <w:r w:rsidR="00ED3116">
        <w:rPr>
          <w:color w:val="000000"/>
        </w:rPr>
        <w:t xml:space="preserve">are </w:t>
      </w:r>
      <w:r w:rsidR="00047483">
        <w:rPr>
          <w:color w:val="000000"/>
        </w:rPr>
        <w:t xml:space="preserve">jointly leading a workgroup in </w:t>
      </w:r>
      <w:r w:rsidR="00ED3116">
        <w:rPr>
          <w:color w:val="000000"/>
        </w:rPr>
        <w:t xml:space="preserve">the revision of two important curriculum guides. The </w:t>
      </w:r>
      <w:r w:rsidR="00ED3116">
        <w:rPr>
          <w:i/>
          <w:iCs/>
          <w:color w:val="000000"/>
        </w:rPr>
        <w:t>Kindergarten Learning Experiences</w:t>
      </w:r>
      <w:r w:rsidR="00ED3116">
        <w:rPr>
          <w:color w:val="000000"/>
        </w:rPr>
        <w:t xml:space="preserve"> (ESE,</w:t>
      </w:r>
      <w:r w:rsidR="00ED3116">
        <w:rPr>
          <w:i/>
          <w:iCs/>
          <w:color w:val="000000"/>
        </w:rPr>
        <w:t xml:space="preserve"> </w:t>
      </w:r>
      <w:r w:rsidR="00ED3116">
        <w:rPr>
          <w:color w:val="000000"/>
        </w:rPr>
        <w:t xml:space="preserve">2008), and the </w:t>
      </w:r>
      <w:r w:rsidR="00ED3116">
        <w:rPr>
          <w:i/>
          <w:iCs/>
          <w:color w:val="000000"/>
        </w:rPr>
        <w:t>Guidelines for</w:t>
      </w:r>
      <w:r w:rsidR="00ED3116">
        <w:rPr>
          <w:color w:val="000000"/>
        </w:rPr>
        <w:t xml:space="preserve"> </w:t>
      </w:r>
      <w:r w:rsidR="00ED3116">
        <w:rPr>
          <w:i/>
          <w:iCs/>
          <w:color w:val="000000"/>
        </w:rPr>
        <w:t>Preschool Learning Experiences</w:t>
      </w:r>
      <w:r w:rsidR="00ED3116">
        <w:rPr>
          <w:color w:val="000000"/>
        </w:rPr>
        <w:t xml:space="preserve"> (</w:t>
      </w:r>
      <w:r w:rsidR="00047483">
        <w:rPr>
          <w:color w:val="000000"/>
        </w:rPr>
        <w:t>adopted by then Department of Education</w:t>
      </w:r>
      <w:r w:rsidR="00ED3116">
        <w:rPr>
          <w:color w:val="000000"/>
        </w:rPr>
        <w:t xml:space="preserve">, 2003) have guided districts, programs, and early childhood educators in the </w:t>
      </w:r>
      <w:r w:rsidR="00047483">
        <w:rPr>
          <w:color w:val="000000"/>
        </w:rPr>
        <w:t xml:space="preserve">development and </w:t>
      </w:r>
      <w:r w:rsidR="00ED3116">
        <w:rPr>
          <w:color w:val="000000"/>
        </w:rPr>
        <w:t>implementation of</w:t>
      </w:r>
      <w:r w:rsidR="00047483">
        <w:rPr>
          <w:color w:val="000000"/>
        </w:rPr>
        <w:t xml:space="preserve"> curriculum and instructional supports that are developmentally appropriate and aligned with our</w:t>
      </w:r>
      <w:r w:rsidR="00ED3116">
        <w:rPr>
          <w:color w:val="000000"/>
        </w:rPr>
        <w:t xml:space="preserve"> state</w:t>
      </w:r>
      <w:r w:rsidR="00047483">
        <w:rPr>
          <w:color w:val="000000"/>
        </w:rPr>
        <w:t>’s</w:t>
      </w:r>
      <w:r w:rsidR="00ED3116">
        <w:rPr>
          <w:color w:val="000000"/>
        </w:rPr>
        <w:t xml:space="preserve"> Curriculum Frameworks.  The joint effort to align these guides is part of EEC and ESE's work to develop a continuum of ed</w:t>
      </w:r>
      <w:r w:rsidR="00047483">
        <w:rPr>
          <w:color w:val="000000"/>
        </w:rPr>
        <w:t>ucational practice from birth through</w:t>
      </w:r>
      <w:r w:rsidR="00ED3116">
        <w:rPr>
          <w:color w:val="000000"/>
        </w:rPr>
        <w:t xml:space="preserve"> </w:t>
      </w:r>
      <w:r w:rsidR="00047483">
        <w:rPr>
          <w:color w:val="000000"/>
        </w:rPr>
        <w:t>kindergarten</w:t>
      </w:r>
      <w:r w:rsidR="00ED3116">
        <w:rPr>
          <w:color w:val="000000"/>
        </w:rPr>
        <w:t>.  EEC and ESE began holding working group</w:t>
      </w:r>
      <w:r w:rsidR="00047483">
        <w:rPr>
          <w:color w:val="000000"/>
        </w:rPr>
        <w:t xml:space="preserve"> meeting</w:t>
      </w:r>
      <w:r w:rsidR="00ED3116">
        <w:rPr>
          <w:color w:val="000000"/>
        </w:rPr>
        <w:t xml:space="preserve">s in November 2013 </w:t>
      </w:r>
      <w:r w:rsidR="00047483">
        <w:rPr>
          <w:color w:val="000000"/>
        </w:rPr>
        <w:t>and will</w:t>
      </w:r>
      <w:r w:rsidR="00ED3116">
        <w:rPr>
          <w:color w:val="000000"/>
        </w:rPr>
        <w:t xml:space="preserve"> continue</w:t>
      </w:r>
      <w:r w:rsidR="00047483">
        <w:rPr>
          <w:color w:val="000000"/>
        </w:rPr>
        <w:t xml:space="preserve"> this work</w:t>
      </w:r>
      <w:r w:rsidR="00ED3116">
        <w:rPr>
          <w:color w:val="000000"/>
        </w:rPr>
        <w:t xml:space="preserve"> through August 2014 as needed, in order to make revisions </w:t>
      </w:r>
      <w:r w:rsidR="00047483">
        <w:rPr>
          <w:color w:val="000000"/>
        </w:rPr>
        <w:t>to the guides to ensure their alignment with the current curriculum frameworks.  In addition, the two agencies, along with the working group, will</w:t>
      </w:r>
      <w:r w:rsidR="00ED3116">
        <w:rPr>
          <w:color w:val="000000"/>
        </w:rPr>
        <w:t xml:space="preserve"> plan roll out of professional development on the updated guides.  </w:t>
      </w:r>
    </w:p>
    <w:p w:rsidR="00901020" w:rsidRDefault="00901020" w:rsidP="004B16CC">
      <w:pPr>
        <w:pStyle w:val="ListParagraph"/>
        <w:ind w:left="187" w:firstLine="0"/>
        <w:contextualSpacing w:val="0"/>
      </w:pPr>
    </w:p>
    <w:p w:rsidR="0067654D" w:rsidRDefault="00901020" w:rsidP="004B16CC">
      <w:pPr>
        <w:spacing w:after="0" w:line="240" w:lineRule="auto"/>
        <w:ind w:left="187"/>
      </w:pPr>
      <w:r w:rsidRPr="00473DBF">
        <w:rPr>
          <w:b/>
        </w:rPr>
        <w:t>E</w:t>
      </w:r>
      <w:r w:rsidR="0067654D">
        <w:rPr>
          <w:b/>
        </w:rPr>
        <w:t xml:space="preserve">nglish Language Learners - WIDA Guidelines:  </w:t>
      </w:r>
      <w:r w:rsidR="0067654D" w:rsidRPr="00664A52">
        <w:rPr>
          <w:rFonts w:eastAsia="Times New Roman"/>
        </w:rPr>
        <w:t xml:space="preserve">In November 2013, </w:t>
      </w:r>
      <w:r w:rsidR="0067654D" w:rsidRPr="0067654D">
        <w:rPr>
          <w:rFonts w:eastAsia="Times New Roman"/>
          <w:bCs/>
        </w:rPr>
        <w:t>EEC adopted WIDA’s Early English Language Development (E-ELD): Massachusetts Guidelines to Support DLLs, 2.5-5.5 years age</w:t>
      </w:r>
      <w:r w:rsidR="0067654D" w:rsidRPr="00664A52">
        <w:rPr>
          <w:rFonts w:eastAsia="Times New Roman"/>
        </w:rPr>
        <w:t>.</w:t>
      </w:r>
      <w:r w:rsidR="0067654D" w:rsidRPr="00CA1E78">
        <w:rPr>
          <w:rFonts w:eastAsia="Times New Roman"/>
        </w:rPr>
        <w:t xml:space="preserve"> </w:t>
      </w:r>
      <w:r w:rsidR="00414703">
        <w:rPr>
          <w:rFonts w:eastAsia="Times New Roman"/>
        </w:rPr>
        <w:t xml:space="preserve"> </w:t>
      </w:r>
      <w:r w:rsidR="0067654D" w:rsidRPr="00664A52">
        <w:rPr>
          <w:rFonts w:eastAsia="Times New Roman"/>
        </w:rPr>
        <w:t xml:space="preserve">The E-ELD guidelines are aligned with </w:t>
      </w:r>
      <w:r w:rsidR="0067654D">
        <w:rPr>
          <w:rFonts w:eastAsia="Times New Roman"/>
        </w:rPr>
        <w:t>E</w:t>
      </w:r>
      <w:r w:rsidR="0067654D" w:rsidRPr="00664A52">
        <w:rPr>
          <w:rFonts w:eastAsia="Times New Roman"/>
        </w:rPr>
        <w:t>SE</w:t>
      </w:r>
      <w:r w:rsidR="0067654D">
        <w:rPr>
          <w:rFonts w:eastAsia="Times New Roman"/>
        </w:rPr>
        <w:t>'s</w:t>
      </w:r>
      <w:r w:rsidR="0067654D" w:rsidRPr="00664A52">
        <w:rPr>
          <w:rFonts w:eastAsia="Times New Roman"/>
        </w:rPr>
        <w:t xml:space="preserve"> English Language Development (WIDA-ELD) Standards for Kindergarten through Grade 12, adopted in June 2012, as part of the larger Rethinking Equity and Teaching for English Language (RETELL) Initiative. </w:t>
      </w:r>
      <w:r w:rsidR="0067654D">
        <w:rPr>
          <w:rFonts w:eastAsia="Times New Roman"/>
        </w:rPr>
        <w:t xml:space="preserve"> </w:t>
      </w:r>
      <w:r w:rsidR="0067654D" w:rsidRPr="00664A52">
        <w:rPr>
          <w:rFonts w:eastAsia="Times New Roman"/>
        </w:rPr>
        <w:t xml:space="preserve">The E-ELD </w:t>
      </w:r>
      <w:r w:rsidR="0067654D">
        <w:rPr>
          <w:rFonts w:eastAsia="Times New Roman"/>
        </w:rPr>
        <w:t xml:space="preserve">document </w:t>
      </w:r>
      <w:r w:rsidR="0067654D" w:rsidRPr="00664A52">
        <w:rPr>
          <w:rFonts w:eastAsia="Times New Roman"/>
        </w:rPr>
        <w:t>corresponds to the State’s Early Learning Standards and the Head Start’s Child Development and Early Learning Framework.</w:t>
      </w:r>
      <w:r w:rsidR="0067654D" w:rsidRPr="00CA1E78">
        <w:t xml:space="preserve"> </w:t>
      </w:r>
      <w:r w:rsidR="0067654D">
        <w:t xml:space="preserve"> </w:t>
      </w:r>
      <w:r w:rsidR="0067654D">
        <w:rPr>
          <w:rFonts w:eastAsia="Times New Roman"/>
        </w:rPr>
        <w:t xml:space="preserve">Use of the </w:t>
      </w:r>
      <w:r w:rsidR="0067654D" w:rsidRPr="00664A52">
        <w:rPr>
          <w:rFonts w:eastAsia="Times New Roman"/>
        </w:rPr>
        <w:t xml:space="preserve">E-ELD Standards </w:t>
      </w:r>
      <w:r w:rsidR="0067654D">
        <w:rPr>
          <w:rFonts w:eastAsia="Times New Roman"/>
        </w:rPr>
        <w:t xml:space="preserve">is designed </w:t>
      </w:r>
      <w:r w:rsidR="0067654D" w:rsidRPr="00664A52">
        <w:rPr>
          <w:rFonts w:eastAsia="Times New Roman"/>
        </w:rPr>
        <w:t>to:</w:t>
      </w:r>
      <w:r w:rsidR="0067654D" w:rsidRPr="00CA1E78">
        <w:t xml:space="preserve"> </w:t>
      </w:r>
    </w:p>
    <w:p w:rsidR="0067654D" w:rsidRPr="002E20F9" w:rsidRDefault="0067654D" w:rsidP="00F9498F">
      <w:pPr>
        <w:numPr>
          <w:ilvl w:val="0"/>
          <w:numId w:val="25"/>
        </w:numPr>
        <w:shd w:val="clear" w:color="auto" w:fill="FFFFFF"/>
        <w:spacing w:before="60" w:after="0" w:line="240" w:lineRule="auto"/>
        <w:ind w:left="720" w:hanging="173"/>
        <w:rPr>
          <w:rFonts w:eastAsia="Times New Roman"/>
          <w:sz w:val="24"/>
          <w:szCs w:val="24"/>
        </w:rPr>
      </w:pPr>
      <w:r w:rsidRPr="00664A52">
        <w:rPr>
          <w:rFonts w:eastAsia="Times New Roman"/>
        </w:rPr>
        <w:t xml:space="preserve">help guide </w:t>
      </w:r>
      <w:r w:rsidR="00B210EB">
        <w:rPr>
          <w:rFonts w:eastAsia="Times New Roman"/>
        </w:rPr>
        <w:t xml:space="preserve">programs and families in </w:t>
      </w:r>
      <w:r w:rsidRPr="00664A52">
        <w:rPr>
          <w:rFonts w:eastAsia="Times New Roman"/>
        </w:rPr>
        <w:t>planning to ensure that the different linguistic needs of dual la</w:t>
      </w:r>
      <w:r>
        <w:rPr>
          <w:rFonts w:eastAsia="Times New Roman"/>
        </w:rPr>
        <w:t>nguage learner</w:t>
      </w:r>
      <w:r w:rsidR="00141DCF">
        <w:rPr>
          <w:rFonts w:eastAsia="Times New Roman"/>
        </w:rPr>
        <w:t>s</w:t>
      </w:r>
      <w:r>
        <w:rPr>
          <w:rFonts w:eastAsia="Times New Roman"/>
        </w:rPr>
        <w:t xml:space="preserve"> </w:t>
      </w:r>
      <w:r w:rsidR="00B210EB">
        <w:rPr>
          <w:rFonts w:eastAsia="Times New Roman"/>
        </w:rPr>
        <w:t xml:space="preserve">are </w:t>
      </w:r>
      <w:r w:rsidRPr="00664A52">
        <w:rPr>
          <w:rFonts w:eastAsia="Times New Roman"/>
        </w:rPr>
        <w:t>met;</w:t>
      </w:r>
      <w:r w:rsidRPr="002E20F9">
        <w:t xml:space="preserve"> </w:t>
      </w:r>
    </w:p>
    <w:p w:rsidR="0067654D" w:rsidRPr="002E20F9" w:rsidRDefault="0067654D" w:rsidP="00F9498F">
      <w:pPr>
        <w:numPr>
          <w:ilvl w:val="0"/>
          <w:numId w:val="25"/>
        </w:numPr>
        <w:shd w:val="clear" w:color="auto" w:fill="FFFFFF"/>
        <w:spacing w:before="60" w:after="0" w:line="240" w:lineRule="auto"/>
        <w:rPr>
          <w:rFonts w:eastAsia="Times New Roman"/>
          <w:sz w:val="24"/>
          <w:szCs w:val="24"/>
        </w:rPr>
      </w:pPr>
      <w:r w:rsidRPr="00664A52">
        <w:rPr>
          <w:rFonts w:eastAsia="Times New Roman"/>
        </w:rPr>
        <w:t>support dual language learners to reach their next level of English Language Development</w:t>
      </w:r>
      <w:r w:rsidRPr="002E20F9">
        <w:rPr>
          <w:rFonts w:eastAsia="Times New Roman"/>
        </w:rPr>
        <w:t>;</w:t>
      </w:r>
    </w:p>
    <w:p w:rsidR="0067654D" w:rsidRPr="002E20F9" w:rsidRDefault="0067654D" w:rsidP="00F9498F">
      <w:pPr>
        <w:numPr>
          <w:ilvl w:val="0"/>
          <w:numId w:val="25"/>
        </w:numPr>
        <w:shd w:val="clear" w:color="auto" w:fill="FFFFFF"/>
        <w:spacing w:before="60" w:after="0" w:line="240" w:lineRule="auto"/>
        <w:ind w:left="720" w:hanging="173"/>
        <w:rPr>
          <w:rFonts w:eastAsia="Times New Roman"/>
          <w:sz w:val="24"/>
          <w:szCs w:val="24"/>
        </w:rPr>
      </w:pPr>
      <w:r w:rsidRPr="00664A52">
        <w:rPr>
          <w:rFonts w:eastAsia="Times New Roman"/>
        </w:rPr>
        <w:t>make programmatic decisions about class composition, staffing, curriculum, and assessment in programs that serve dual language learners; and</w:t>
      </w:r>
    </w:p>
    <w:p w:rsidR="0067654D" w:rsidRDefault="0067654D" w:rsidP="00F9498F">
      <w:pPr>
        <w:numPr>
          <w:ilvl w:val="0"/>
          <w:numId w:val="25"/>
        </w:numPr>
        <w:shd w:val="clear" w:color="auto" w:fill="FFFFFF"/>
        <w:spacing w:before="60" w:after="0" w:line="240" w:lineRule="auto"/>
        <w:rPr>
          <w:rFonts w:eastAsia="Times New Roman"/>
          <w:sz w:val="24"/>
          <w:szCs w:val="24"/>
        </w:rPr>
      </w:pPr>
      <w:proofErr w:type="gramStart"/>
      <w:r w:rsidRPr="00664A52">
        <w:rPr>
          <w:rFonts w:eastAsia="Times New Roman"/>
        </w:rPr>
        <w:t>advance</w:t>
      </w:r>
      <w:proofErr w:type="gramEnd"/>
      <w:r w:rsidRPr="00664A52">
        <w:rPr>
          <w:rFonts w:eastAsia="Times New Roman"/>
        </w:rPr>
        <w:t xml:space="preserve"> within the Massachusetts Quality Rating and Improvement System (QRIS).</w:t>
      </w:r>
      <w:r w:rsidRPr="002E20F9">
        <w:t xml:space="preserve"> </w:t>
      </w:r>
    </w:p>
    <w:p w:rsidR="0067654D" w:rsidRDefault="0067654D" w:rsidP="004B16CC">
      <w:pPr>
        <w:pStyle w:val="ListParagraph"/>
        <w:ind w:left="187" w:firstLine="0"/>
        <w:contextualSpacing w:val="0"/>
      </w:pPr>
    </w:p>
    <w:p w:rsidR="00901020" w:rsidRDefault="00F9498F" w:rsidP="004B16CC">
      <w:pPr>
        <w:pStyle w:val="ListParagraph"/>
        <w:ind w:left="0" w:firstLine="0"/>
        <w:contextualSpacing w:val="0"/>
        <w:rPr>
          <w:b/>
          <w:i/>
          <w:u w:val="single"/>
        </w:rPr>
      </w:pPr>
      <w:r>
        <w:rPr>
          <w:b/>
          <w:i/>
          <w:u w:val="single"/>
        </w:rPr>
        <w:t>Systems Alignment</w:t>
      </w:r>
    </w:p>
    <w:p w:rsidR="00F9498F" w:rsidRDefault="00F9498F" w:rsidP="004B16CC">
      <w:pPr>
        <w:pStyle w:val="ListParagraph"/>
        <w:ind w:left="0" w:firstLine="0"/>
        <w:contextualSpacing w:val="0"/>
        <w:rPr>
          <w:b/>
          <w:i/>
          <w:u w:val="single"/>
        </w:rPr>
      </w:pPr>
    </w:p>
    <w:p w:rsidR="00F9498F" w:rsidRPr="00922BC1" w:rsidRDefault="00F9498F" w:rsidP="00F9498F">
      <w:pPr>
        <w:spacing w:after="0" w:line="240" w:lineRule="auto"/>
        <w:ind w:left="180"/>
      </w:pPr>
      <w:r w:rsidRPr="00F9498F">
        <w:rPr>
          <w:b/>
        </w:rPr>
        <w:t>Birth to Grade Three Strategy Development</w:t>
      </w:r>
      <w:r w:rsidRPr="00922BC1">
        <w:rPr>
          <w:b/>
        </w:rPr>
        <w:t xml:space="preserve">:  </w:t>
      </w:r>
      <w:r w:rsidRPr="00922BC1">
        <w:t xml:space="preserve">EEC awarded Birth to Grade Three Strategy Development grants to five </w:t>
      </w:r>
      <w:r>
        <w:t xml:space="preserve">communities to support </w:t>
      </w:r>
      <w:r w:rsidRPr="00922BC1">
        <w:t>enhanced coordination and measured outcomes</w:t>
      </w:r>
      <w:r>
        <w:t xml:space="preserve"> across the early (EEC) and elementary education systems including a</w:t>
      </w:r>
      <w:r w:rsidRPr="00922BC1">
        <w:t xml:space="preserve">lignment of standards, curriculum, </w:t>
      </w:r>
      <w:r>
        <w:t xml:space="preserve">assessment and professional development that focuses on </w:t>
      </w:r>
      <w:r w:rsidRPr="00922BC1">
        <w:t xml:space="preserve">shared results </w:t>
      </w:r>
      <w:r>
        <w:t xml:space="preserve">for children </w:t>
      </w:r>
      <w:r w:rsidRPr="00922BC1">
        <w:t xml:space="preserve">from Pre-K to third grade.  The </w:t>
      </w:r>
      <w:r>
        <w:t xml:space="preserve">grantees are </w:t>
      </w:r>
      <w:r w:rsidRPr="00922BC1">
        <w:t xml:space="preserve">Springfield Day Nursery/Square One, Somerville Public Schools, Boston Public Schools, Berkshire United Way/Pittsfield, and Thrive in 5 - United Way of Massachusetts Bay.  </w:t>
      </w:r>
      <w:r w:rsidR="00196C37">
        <w:t>EEC and ESE worked together on the development of the priorities for the grant.</w:t>
      </w:r>
    </w:p>
    <w:p w:rsidR="00AE0F75" w:rsidRDefault="00AE0F75" w:rsidP="004B16CC">
      <w:pPr>
        <w:spacing w:after="0" w:line="240" w:lineRule="auto"/>
        <w:ind w:left="180"/>
        <w:rPr>
          <w:b/>
        </w:rPr>
      </w:pPr>
    </w:p>
    <w:p w:rsidR="00733A67" w:rsidRPr="00733A67" w:rsidRDefault="00733A67" w:rsidP="004B16CC">
      <w:pPr>
        <w:spacing w:after="0" w:line="240" w:lineRule="auto"/>
        <w:ind w:left="180"/>
        <w:rPr>
          <w:b/>
        </w:rPr>
      </w:pPr>
      <w:r w:rsidRPr="00733A67">
        <w:rPr>
          <w:b/>
        </w:rPr>
        <w:t xml:space="preserve">Out-of-School Time (OST) Working Group: </w:t>
      </w:r>
      <w:r>
        <w:rPr>
          <w:b/>
        </w:rPr>
        <w:t xml:space="preserve"> </w:t>
      </w:r>
      <w:r w:rsidRPr="00733A67">
        <w:t>The Out-of-School Time (OST) Working Group was established in September 2013</w:t>
      </w:r>
      <w:r>
        <w:t xml:space="preserve"> to provide</w:t>
      </w:r>
      <w:r w:rsidRPr="00733A67">
        <w:t xml:space="preserve"> input, e</w:t>
      </w:r>
      <w:r w:rsidR="00141DCF">
        <w:t xml:space="preserve">xpertise and recommendations </w:t>
      </w:r>
      <w:r>
        <w:t xml:space="preserve">on the administration of </w:t>
      </w:r>
      <w:r w:rsidR="00576FE4">
        <w:t>OST</w:t>
      </w:r>
      <w:r>
        <w:t xml:space="preserve"> in Massachusetts.  </w:t>
      </w:r>
      <w:r w:rsidR="00E51170">
        <w:t>Areas of the working group's review have included r</w:t>
      </w:r>
      <w:r w:rsidRPr="00733A67">
        <w:t>evisions to the Quality Rating and Improvement System (QRIS) standards for OST programs</w:t>
      </w:r>
      <w:r w:rsidR="00E51170">
        <w:t>, p</w:t>
      </w:r>
      <w:r w:rsidRPr="00733A67">
        <w:t>rofessional development opportunities for OST programs</w:t>
      </w:r>
      <w:r w:rsidR="00E51170">
        <w:t>, and m</w:t>
      </w:r>
      <w:r w:rsidRPr="00733A67">
        <w:t>ethods of communication and collaboration between EEC, ESE, public schools and OST programs</w:t>
      </w:r>
      <w:r w:rsidR="00E51170">
        <w:t xml:space="preserve">.  </w:t>
      </w:r>
      <w:r w:rsidRPr="00733A67">
        <w:t>The OST Working Group is comprised</w:t>
      </w:r>
      <w:r w:rsidRPr="00733A67">
        <w:rPr>
          <w:b/>
        </w:rPr>
        <w:t xml:space="preserve"> </w:t>
      </w:r>
      <w:r w:rsidRPr="00733A67">
        <w:t xml:space="preserve">of members from the </w:t>
      </w:r>
      <w:r>
        <w:t>following sectors</w:t>
      </w:r>
      <w:r w:rsidRPr="00733A67">
        <w:t>:</w:t>
      </w:r>
    </w:p>
    <w:p w:rsidR="00733A67" w:rsidRPr="00733A67" w:rsidRDefault="00733A67" w:rsidP="00F9498F">
      <w:pPr>
        <w:pStyle w:val="ListParagraph"/>
        <w:numPr>
          <w:ilvl w:val="0"/>
          <w:numId w:val="26"/>
        </w:numPr>
        <w:tabs>
          <w:tab w:val="left" w:pos="720"/>
        </w:tabs>
        <w:spacing w:before="60"/>
        <w:ind w:hanging="274"/>
        <w:contextualSpacing w:val="0"/>
      </w:pPr>
      <w:r>
        <w:t>EEC-licensed programs</w:t>
      </w:r>
      <w:r w:rsidRPr="00733A67">
        <w:t xml:space="preserve"> </w:t>
      </w:r>
    </w:p>
    <w:p w:rsidR="00733A67" w:rsidRPr="00733A67" w:rsidRDefault="00733A67" w:rsidP="00F9498F">
      <w:pPr>
        <w:pStyle w:val="ListParagraph"/>
        <w:numPr>
          <w:ilvl w:val="0"/>
          <w:numId w:val="26"/>
        </w:numPr>
        <w:tabs>
          <w:tab w:val="left" w:pos="720"/>
        </w:tabs>
        <w:spacing w:before="60"/>
        <w:ind w:hanging="274"/>
        <w:contextualSpacing w:val="0"/>
      </w:pPr>
      <w:r>
        <w:t>Public Schools</w:t>
      </w:r>
    </w:p>
    <w:p w:rsidR="00733A67" w:rsidRPr="00733A67" w:rsidRDefault="00733A67" w:rsidP="00F9498F">
      <w:pPr>
        <w:pStyle w:val="ListParagraph"/>
        <w:numPr>
          <w:ilvl w:val="0"/>
          <w:numId w:val="26"/>
        </w:numPr>
        <w:tabs>
          <w:tab w:val="left" w:pos="720"/>
        </w:tabs>
        <w:spacing w:before="60"/>
        <w:ind w:hanging="274"/>
        <w:contextualSpacing w:val="0"/>
      </w:pPr>
      <w:r w:rsidRPr="00733A67">
        <w:t xml:space="preserve">Head Start </w:t>
      </w:r>
    </w:p>
    <w:p w:rsidR="00733A67" w:rsidRPr="00733A67" w:rsidRDefault="00733A67" w:rsidP="00F9498F">
      <w:pPr>
        <w:pStyle w:val="ListParagraph"/>
        <w:numPr>
          <w:ilvl w:val="0"/>
          <w:numId w:val="26"/>
        </w:numPr>
        <w:tabs>
          <w:tab w:val="left" w:pos="720"/>
        </w:tabs>
        <w:spacing w:before="60"/>
        <w:ind w:hanging="274"/>
        <w:contextualSpacing w:val="0"/>
      </w:pPr>
      <w:r w:rsidRPr="00733A67">
        <w:t>M</w:t>
      </w:r>
      <w:r>
        <w:t xml:space="preserve">assachusetts Association of Day Care Agencies </w:t>
      </w:r>
    </w:p>
    <w:p w:rsidR="00733A67" w:rsidRPr="00733A67" w:rsidRDefault="00733A67" w:rsidP="00F9498F">
      <w:pPr>
        <w:pStyle w:val="ListParagraph"/>
        <w:numPr>
          <w:ilvl w:val="0"/>
          <w:numId w:val="26"/>
        </w:numPr>
        <w:tabs>
          <w:tab w:val="left" w:pos="720"/>
        </w:tabs>
        <w:spacing w:before="60"/>
        <w:ind w:hanging="274"/>
        <w:contextualSpacing w:val="0"/>
      </w:pPr>
      <w:r w:rsidRPr="00733A67">
        <w:t>Readiness Centers</w:t>
      </w:r>
    </w:p>
    <w:p w:rsidR="00733A67" w:rsidRPr="00733A67" w:rsidRDefault="00733A67" w:rsidP="00F9498F">
      <w:pPr>
        <w:pStyle w:val="ListParagraph"/>
        <w:numPr>
          <w:ilvl w:val="0"/>
          <w:numId w:val="26"/>
        </w:numPr>
        <w:tabs>
          <w:tab w:val="left" w:pos="720"/>
        </w:tabs>
        <w:spacing w:before="60"/>
        <w:ind w:hanging="274"/>
        <w:contextualSpacing w:val="0"/>
      </w:pPr>
      <w:r w:rsidRPr="00733A67">
        <w:t>21</w:t>
      </w:r>
      <w:r w:rsidRPr="00733A67">
        <w:rPr>
          <w:vertAlign w:val="superscript"/>
        </w:rPr>
        <w:t>st</w:t>
      </w:r>
      <w:r>
        <w:t xml:space="preserve"> Century </w:t>
      </w:r>
      <w:r w:rsidR="00576FE4">
        <w:t>Community Learning Centers g</w:t>
      </w:r>
      <w:r>
        <w:t>rantees</w:t>
      </w:r>
    </w:p>
    <w:p w:rsidR="00733A67" w:rsidRPr="00733A67" w:rsidRDefault="00576FE4" w:rsidP="00F9498F">
      <w:pPr>
        <w:pStyle w:val="ListParagraph"/>
        <w:numPr>
          <w:ilvl w:val="0"/>
          <w:numId w:val="26"/>
        </w:numPr>
        <w:tabs>
          <w:tab w:val="left" w:pos="720"/>
        </w:tabs>
        <w:spacing w:before="60"/>
        <w:ind w:hanging="274"/>
        <w:contextualSpacing w:val="0"/>
      </w:pPr>
      <w:r>
        <w:t xml:space="preserve">After-School and Out-of-School Time (ASOST) </w:t>
      </w:r>
      <w:r w:rsidR="00733A67" w:rsidRPr="00733A67">
        <w:t>Quality</w:t>
      </w:r>
      <w:r>
        <w:t xml:space="preserve"> g</w:t>
      </w:r>
      <w:r w:rsidR="00733A67" w:rsidRPr="00733A67">
        <w:t>rant</w:t>
      </w:r>
      <w:r w:rsidR="00733A67">
        <w:t>ees</w:t>
      </w:r>
      <w:r w:rsidR="00733A67" w:rsidRPr="00733A67">
        <w:t xml:space="preserve"> </w:t>
      </w:r>
    </w:p>
    <w:p w:rsidR="00733A67" w:rsidRPr="00733A67" w:rsidRDefault="00576FE4" w:rsidP="00F9498F">
      <w:pPr>
        <w:pStyle w:val="ListParagraph"/>
        <w:numPr>
          <w:ilvl w:val="0"/>
          <w:numId w:val="26"/>
        </w:numPr>
        <w:tabs>
          <w:tab w:val="left" w:pos="720"/>
        </w:tabs>
        <w:spacing w:before="60"/>
        <w:ind w:hanging="274"/>
        <w:contextualSpacing w:val="0"/>
      </w:pPr>
      <w:r>
        <w:t>Special Interest g</w:t>
      </w:r>
      <w:r w:rsidR="00733A67" w:rsidRPr="00733A67">
        <w:t>roups</w:t>
      </w:r>
    </w:p>
    <w:p w:rsidR="00733A67" w:rsidRDefault="00733A67" w:rsidP="004B16CC">
      <w:pPr>
        <w:spacing w:after="0" w:line="240" w:lineRule="auto"/>
        <w:ind w:left="187"/>
        <w:rPr>
          <w:b/>
          <w:bCs/>
          <w:i/>
          <w:iCs/>
        </w:rPr>
      </w:pPr>
    </w:p>
    <w:p w:rsidR="00187AEA" w:rsidRPr="00922BC1" w:rsidRDefault="00187AEA" w:rsidP="00141DCF">
      <w:pPr>
        <w:spacing w:after="0" w:line="240" w:lineRule="auto"/>
        <w:rPr>
          <w:bCs/>
        </w:rPr>
      </w:pPr>
      <w:r w:rsidRPr="00810B25">
        <w:rPr>
          <w:b/>
          <w:bCs/>
          <w:iCs/>
        </w:rPr>
        <w:t>After</w:t>
      </w:r>
      <w:r w:rsidR="00141DCF">
        <w:rPr>
          <w:b/>
          <w:bCs/>
          <w:iCs/>
        </w:rPr>
        <w:t>-</w:t>
      </w:r>
      <w:r w:rsidRPr="00810B25">
        <w:rPr>
          <w:b/>
          <w:bCs/>
          <w:iCs/>
        </w:rPr>
        <w:t>school and Out-of-school Time Coordinating Council</w:t>
      </w:r>
      <w:r w:rsidRPr="00810B25">
        <w:rPr>
          <w:b/>
          <w:bCs/>
        </w:rPr>
        <w:t>:</w:t>
      </w:r>
      <w:r w:rsidR="00141DCF">
        <w:rPr>
          <w:bCs/>
        </w:rPr>
        <w:t xml:space="preserve">  EEC and ESE </w:t>
      </w:r>
      <w:r w:rsidRPr="00922BC1">
        <w:rPr>
          <w:bCs/>
        </w:rPr>
        <w:t xml:space="preserve">work together on the </w:t>
      </w:r>
      <w:r w:rsidR="00141DCF">
        <w:rPr>
          <w:bCs/>
        </w:rPr>
        <w:t>After-school</w:t>
      </w:r>
      <w:r w:rsidR="00733A67">
        <w:rPr>
          <w:bCs/>
        </w:rPr>
        <w:t xml:space="preserve"> and Out-of-School Time (</w:t>
      </w:r>
      <w:r w:rsidRPr="00922BC1">
        <w:rPr>
          <w:bCs/>
        </w:rPr>
        <w:t>ASOST</w:t>
      </w:r>
      <w:r w:rsidR="00733A67">
        <w:rPr>
          <w:bCs/>
        </w:rPr>
        <w:t>)</w:t>
      </w:r>
      <w:r w:rsidRPr="00922BC1">
        <w:rPr>
          <w:bCs/>
        </w:rPr>
        <w:t xml:space="preserve"> Coordinating Council (now Chapter 254 of the Acts of 2012), overseen by the legislature.  The Coordinating Council is chaired by one member of the Senate and one member of the House, and consists of 15 total members including a representative from the Department of Early Education and Care, Department of Elementary and Secondary Education and Department of Higher Education. In addition, the Coordinating Council includes members from the Department of Children and Families and Department of Public Health and eight members to be appointed by the Governor </w:t>
      </w:r>
      <w:r w:rsidR="0049741B">
        <w:rPr>
          <w:bCs/>
        </w:rPr>
        <w:t>–</w:t>
      </w:r>
      <w:r w:rsidRPr="00922BC1">
        <w:rPr>
          <w:bCs/>
        </w:rPr>
        <w:t xml:space="preserve"> </w:t>
      </w:r>
      <w:r w:rsidR="0049741B">
        <w:rPr>
          <w:bCs/>
        </w:rPr>
        <w:t>two</w:t>
      </w:r>
      <w:r w:rsidRPr="00922BC1">
        <w:rPr>
          <w:bCs/>
        </w:rPr>
        <w:t xml:space="preserve"> who represent community-based organizations that serve subsidized children, one member of the Massachusetts Board of Library Commissioner, one school district superintendent, one representative from the private funding community who support after-school and out-of-school time programs, one representative from the Massachusetts </w:t>
      </w:r>
      <w:r w:rsidR="00141DCF">
        <w:rPr>
          <w:bCs/>
        </w:rPr>
        <w:t>After-school</w:t>
      </w:r>
      <w:r w:rsidRPr="00922BC1">
        <w:rPr>
          <w:bCs/>
        </w:rPr>
        <w:t xml:space="preserve"> Partnership, one representative of the Governor's Youth Council and one parent or guardian of a child who participates in </w:t>
      </w:r>
      <w:r w:rsidR="00141DCF">
        <w:rPr>
          <w:bCs/>
        </w:rPr>
        <w:t>after-school</w:t>
      </w:r>
      <w:r w:rsidRPr="00922BC1">
        <w:rPr>
          <w:bCs/>
        </w:rPr>
        <w:t xml:space="preserve">.  Council members' terms will be for 4 years. </w:t>
      </w:r>
      <w:r w:rsidR="00F9498F">
        <w:rPr>
          <w:bCs/>
        </w:rPr>
        <w:t xml:space="preserve"> </w:t>
      </w:r>
      <w:r w:rsidRPr="00922BC1">
        <w:rPr>
          <w:bCs/>
        </w:rPr>
        <w:t xml:space="preserve">The Council is instructed to consult with various entities including the MSBA and the Governor's Child </w:t>
      </w:r>
      <w:r w:rsidR="0049741B">
        <w:rPr>
          <w:bCs/>
        </w:rPr>
        <w:t>and</w:t>
      </w:r>
      <w:r w:rsidR="0049741B" w:rsidRPr="00922BC1">
        <w:rPr>
          <w:bCs/>
        </w:rPr>
        <w:t xml:space="preserve"> </w:t>
      </w:r>
      <w:r w:rsidRPr="00922BC1">
        <w:rPr>
          <w:bCs/>
        </w:rPr>
        <w:t>Youth Readiness Cabinet.  The Council will review existing programs and policies and make recommendations to DEEC, DESE and the non-profit sector on after</w:t>
      </w:r>
      <w:r w:rsidR="00141DCF">
        <w:rPr>
          <w:bCs/>
        </w:rPr>
        <w:t>-</w:t>
      </w:r>
      <w:r w:rsidRPr="00922BC1">
        <w:rPr>
          <w:bCs/>
        </w:rPr>
        <w:t>school and out-of-school time programs, opportunities for collaboration, methods for improving quality and retention in the after</w:t>
      </w:r>
      <w:r w:rsidR="00141DCF">
        <w:rPr>
          <w:bCs/>
        </w:rPr>
        <w:t>-</w:t>
      </w:r>
      <w:r w:rsidRPr="00922BC1">
        <w:rPr>
          <w:bCs/>
        </w:rPr>
        <w:t xml:space="preserve">school/out-of-school time workforce and ways to increase access to these opportunities.  </w:t>
      </w:r>
    </w:p>
    <w:p w:rsidR="00147878" w:rsidRDefault="00147878" w:rsidP="004B16CC">
      <w:pPr>
        <w:pStyle w:val="ListParagraph"/>
        <w:ind w:left="187" w:firstLine="0"/>
        <w:contextualSpacing w:val="0"/>
        <w:rPr>
          <w:b/>
        </w:rPr>
      </w:pPr>
    </w:p>
    <w:p w:rsidR="00F661DD" w:rsidRPr="00922BC1" w:rsidRDefault="00F661DD" w:rsidP="004B16CC">
      <w:pPr>
        <w:pStyle w:val="ListParagraph"/>
        <w:ind w:left="187" w:firstLine="0"/>
        <w:contextualSpacing w:val="0"/>
        <w:rPr>
          <w:b/>
        </w:rPr>
      </w:pPr>
    </w:p>
    <w:p w:rsidR="00901020" w:rsidRDefault="0049741B" w:rsidP="004B16CC">
      <w:pPr>
        <w:pStyle w:val="ListParagraph"/>
        <w:ind w:left="0" w:firstLine="0"/>
        <w:contextualSpacing w:val="0"/>
        <w:rPr>
          <w:b/>
          <w:i/>
        </w:rPr>
      </w:pPr>
      <w:r>
        <w:rPr>
          <w:b/>
          <w:i/>
          <w:u w:val="single"/>
        </w:rPr>
        <w:br w:type="page"/>
      </w:r>
      <w:r w:rsidR="00901020" w:rsidRPr="00901020">
        <w:rPr>
          <w:b/>
          <w:i/>
          <w:u w:val="single"/>
        </w:rPr>
        <w:lastRenderedPageBreak/>
        <w:t>Data Sharing</w:t>
      </w:r>
    </w:p>
    <w:p w:rsidR="00F9498F" w:rsidRDefault="00F9498F" w:rsidP="004B16CC">
      <w:pPr>
        <w:pStyle w:val="ListParagraph"/>
        <w:ind w:left="187" w:firstLine="0"/>
        <w:contextualSpacing w:val="0"/>
        <w:rPr>
          <w:b/>
          <w:i/>
        </w:rPr>
      </w:pPr>
    </w:p>
    <w:p w:rsidR="00022C2C" w:rsidRPr="00022C2C" w:rsidRDefault="00147878" w:rsidP="00022C2C">
      <w:pPr>
        <w:pStyle w:val="ListParagraph"/>
        <w:ind w:left="187" w:firstLine="0"/>
        <w:contextualSpacing w:val="0"/>
        <w:rPr>
          <w:rStyle w:val="IntenseEmphasis"/>
          <w:b w:val="0"/>
          <w:i w:val="0"/>
          <w:color w:val="auto"/>
        </w:rPr>
      </w:pPr>
      <w:r w:rsidRPr="00F9498F">
        <w:rPr>
          <w:b/>
        </w:rPr>
        <w:t>S</w:t>
      </w:r>
      <w:r w:rsidR="00F9498F">
        <w:rPr>
          <w:b/>
        </w:rPr>
        <w:t>tate Assigned Student Identifiers (S</w:t>
      </w:r>
      <w:r w:rsidRPr="00F9498F">
        <w:rPr>
          <w:b/>
        </w:rPr>
        <w:t xml:space="preserve">ASIDs) </w:t>
      </w:r>
      <w:r w:rsidR="00F9498F">
        <w:rPr>
          <w:b/>
        </w:rPr>
        <w:t>Assignment</w:t>
      </w:r>
      <w:r w:rsidRPr="00022C2C">
        <w:rPr>
          <w:b/>
          <w:i/>
        </w:rPr>
        <w:t>:</w:t>
      </w:r>
      <w:r w:rsidRPr="00022C2C">
        <w:rPr>
          <w:rStyle w:val="IntenseEmphasis"/>
          <w:b w:val="0"/>
          <w:i w:val="0"/>
          <w:color w:val="auto"/>
        </w:rPr>
        <w:t xml:space="preserve">  </w:t>
      </w:r>
      <w:r w:rsidR="00022C2C" w:rsidRPr="00022C2C">
        <w:rPr>
          <w:rStyle w:val="IntenseEmphasis"/>
          <w:b w:val="0"/>
          <w:i w:val="0"/>
          <w:color w:val="auto"/>
        </w:rPr>
        <w:t xml:space="preserve">The assignment of a unique identifier to each child is the first step </w:t>
      </w:r>
      <w:r w:rsidR="00141DCF">
        <w:rPr>
          <w:rStyle w:val="IntenseEmphasis"/>
          <w:b w:val="0"/>
          <w:i w:val="0"/>
          <w:color w:val="auto"/>
        </w:rPr>
        <w:t xml:space="preserve">to </w:t>
      </w:r>
      <w:r w:rsidR="00022C2C" w:rsidRPr="00022C2C">
        <w:rPr>
          <w:rStyle w:val="IntenseEmphasis"/>
          <w:b w:val="0"/>
          <w:i w:val="0"/>
          <w:color w:val="auto"/>
        </w:rPr>
        <w:t>facilitat</w:t>
      </w:r>
      <w:r w:rsidR="00141DCF">
        <w:rPr>
          <w:rStyle w:val="IntenseEmphasis"/>
          <w:b w:val="0"/>
          <w:i w:val="0"/>
          <w:color w:val="auto"/>
        </w:rPr>
        <w:t>e</w:t>
      </w:r>
      <w:r w:rsidR="00022C2C" w:rsidRPr="00022C2C">
        <w:rPr>
          <w:rStyle w:val="IntenseEmphasis"/>
          <w:b w:val="0"/>
          <w:i w:val="0"/>
          <w:color w:val="auto"/>
        </w:rPr>
        <w:t xml:space="preserve"> the tracking of children’s participation in social services, education, and experiences as they progress to adulthood.  This identifier allows agencies and government to evaluate the effectiveness of social service and educational programs. ESE already has a unique identifier for school</w:t>
      </w:r>
      <w:r w:rsidR="00141DCF">
        <w:rPr>
          <w:rStyle w:val="IntenseEmphasis"/>
          <w:b w:val="0"/>
          <w:i w:val="0"/>
          <w:color w:val="auto"/>
        </w:rPr>
        <w:t>-aged</w:t>
      </w:r>
      <w:r w:rsidR="00022C2C" w:rsidRPr="00022C2C">
        <w:rPr>
          <w:rStyle w:val="IntenseEmphasis"/>
          <w:b w:val="0"/>
          <w:i w:val="0"/>
          <w:color w:val="auto"/>
        </w:rPr>
        <w:t xml:space="preserve"> children, the SASID (state assigned student ID).  Through a partnership with ESE, SASIDs are now routinely assigned to teen parents and children of teen parents enrolled in EEC-licensed early education and care programs.  Beginning in October 2013, reports became available to elementary school teachers and administrators in the Edw</w:t>
      </w:r>
      <w:r w:rsidR="00B210EB">
        <w:rPr>
          <w:rStyle w:val="IntenseEmphasis"/>
          <w:b w:val="0"/>
          <w:i w:val="0"/>
          <w:color w:val="auto"/>
        </w:rPr>
        <w:t>in Analytic System that provide</w:t>
      </w:r>
      <w:r w:rsidR="00022C2C" w:rsidRPr="00022C2C">
        <w:rPr>
          <w:rStyle w:val="IntenseEmphasis"/>
          <w:b w:val="0"/>
          <w:i w:val="0"/>
          <w:color w:val="auto"/>
        </w:rPr>
        <w:t xml:space="preserve"> demographic information on these children, data on what type of early education program they attended, and how frequently they attended the program.  EEC is able to access a report through Edwin Analytic System that provides data by school district and individual school</w:t>
      </w:r>
      <w:r w:rsidR="00B210EB">
        <w:rPr>
          <w:rStyle w:val="IntenseEmphasis"/>
          <w:b w:val="0"/>
          <w:i w:val="0"/>
          <w:color w:val="auto"/>
        </w:rPr>
        <w:t>s</w:t>
      </w:r>
      <w:r w:rsidR="00022C2C" w:rsidRPr="00022C2C">
        <w:rPr>
          <w:rStyle w:val="IntenseEmphasis"/>
          <w:b w:val="0"/>
          <w:i w:val="0"/>
          <w:color w:val="auto"/>
        </w:rPr>
        <w:t xml:space="preserve"> with aggregate information about how the children who received early educational services by EEC are progressing, including the 3rd grade MCAS scores. This information may be used as EEC considers future policy decisions.</w:t>
      </w:r>
    </w:p>
    <w:p w:rsidR="00022C2C" w:rsidRDefault="00022C2C" w:rsidP="004B16CC">
      <w:pPr>
        <w:pStyle w:val="ListParagraph"/>
        <w:ind w:left="187" w:firstLine="0"/>
        <w:contextualSpacing w:val="0"/>
        <w:rPr>
          <w:rStyle w:val="IntenseEmphasis"/>
          <w:b w:val="0"/>
          <w:bCs w:val="0"/>
          <w:i w:val="0"/>
          <w:color w:val="auto"/>
        </w:rPr>
      </w:pPr>
    </w:p>
    <w:p w:rsidR="00F54974" w:rsidRPr="00F54974" w:rsidRDefault="00F54974" w:rsidP="00F54974">
      <w:pPr>
        <w:pStyle w:val="ListParagraph"/>
        <w:ind w:left="187" w:firstLine="0"/>
        <w:rPr>
          <w:rStyle w:val="IntenseEmphasis"/>
          <w:b w:val="0"/>
          <w:bCs w:val="0"/>
          <w:i w:val="0"/>
          <w:iCs w:val="0"/>
          <w:color w:val="auto"/>
        </w:rPr>
      </w:pPr>
      <w:r>
        <w:rPr>
          <w:b/>
          <w:bCs/>
        </w:rPr>
        <w:t>Early Childhood Data System:</w:t>
      </w:r>
      <w:r>
        <w:t xml:space="preserve">  The goal of the Early Childhood Information System (ECIS) is to provide the data necessary to plan for, supply, and evaluate necessary supports and services for young children and their families across the Commonwealth.  The Massachusetts ECIS will include subsidy-related child, program, </w:t>
      </w:r>
      <w:proofErr w:type="gramStart"/>
      <w:r>
        <w:t>quality</w:t>
      </w:r>
      <w:proofErr w:type="gramEnd"/>
      <w:r>
        <w:t xml:space="preserve"> and workforce data </w:t>
      </w:r>
      <w:r w:rsidR="00B210EB">
        <w:t>and will serve as</w:t>
      </w:r>
      <w:r>
        <w:t xml:space="preserve"> a data feed for the State Longitudinal Data System (SLDS).  The ECIS was deployed in June of 2013 and EEC continues to expand its data and functional capabilities from an enterprise data warehouse to multiple data marts, each facilitating </w:t>
      </w:r>
      <w:proofErr w:type="gramStart"/>
      <w:r>
        <w:t>specialized</w:t>
      </w:r>
      <w:proofErr w:type="gramEnd"/>
      <w:r>
        <w:t xml:space="preserve"> reporting (demographics, program quality and fiscal).  </w:t>
      </w:r>
      <w:r w:rsidRPr="00F54974">
        <w:t>This project is funded</w:t>
      </w:r>
      <w:r w:rsidR="00B210EB">
        <w:t>,</w:t>
      </w:r>
      <w:r w:rsidRPr="00F54974">
        <w:t xml:space="preserve"> in part</w:t>
      </w:r>
      <w:r w:rsidR="00B210EB">
        <w:t>,</w:t>
      </w:r>
      <w:r w:rsidRPr="00F54974">
        <w:t xml:space="preserve"> by the Commonwealth’s Race to the </w:t>
      </w:r>
      <w:r w:rsidR="00576FE4">
        <w:t>Top - Early</w:t>
      </w:r>
      <w:r w:rsidRPr="00F54974">
        <w:t xml:space="preserve"> Learning Challenge plan.  </w:t>
      </w:r>
      <w:r w:rsidRPr="00F54974">
        <w:rPr>
          <w:rStyle w:val="IntenseEmphasis"/>
          <w:b w:val="0"/>
          <w:bCs w:val="0"/>
          <w:i w:val="0"/>
          <w:iCs w:val="0"/>
          <w:color w:val="auto"/>
        </w:rPr>
        <w:t>To address the governance and challenges of building the system</w:t>
      </w:r>
      <w:r w:rsidR="00B210EB">
        <w:rPr>
          <w:rStyle w:val="IntenseEmphasis"/>
          <w:b w:val="0"/>
          <w:bCs w:val="0"/>
          <w:i w:val="0"/>
          <w:iCs w:val="0"/>
          <w:color w:val="auto"/>
        </w:rPr>
        <w:t>,</w:t>
      </w:r>
      <w:r w:rsidRPr="00F54974">
        <w:rPr>
          <w:rStyle w:val="IntenseEmphasis"/>
          <w:b w:val="0"/>
          <w:bCs w:val="0"/>
          <w:i w:val="0"/>
          <w:iCs w:val="0"/>
          <w:color w:val="auto"/>
        </w:rPr>
        <w:t xml:space="preserve"> a governance body was established by EOE called the Education Data System Advisory Group (EDSAG) which is chaired by the Secretariat C</w:t>
      </w:r>
      <w:r w:rsidR="00576FE4">
        <w:rPr>
          <w:rStyle w:val="IntenseEmphasis"/>
          <w:b w:val="0"/>
          <w:bCs w:val="0"/>
          <w:i w:val="0"/>
          <w:iCs w:val="0"/>
          <w:color w:val="auto"/>
        </w:rPr>
        <w:t>hief Information Officer (CIO)</w:t>
      </w:r>
      <w:r w:rsidRPr="00F54974">
        <w:rPr>
          <w:rStyle w:val="IntenseEmphasis"/>
          <w:b w:val="0"/>
          <w:bCs w:val="0"/>
          <w:i w:val="0"/>
          <w:iCs w:val="0"/>
          <w:color w:val="auto"/>
        </w:rPr>
        <w:t xml:space="preserve"> of EOE.</w:t>
      </w:r>
      <w:r>
        <w:rPr>
          <w:rStyle w:val="IntenseEmphasis"/>
          <w:b w:val="0"/>
          <w:bCs w:val="0"/>
          <w:i w:val="0"/>
          <w:iCs w:val="0"/>
          <w:color w:val="auto"/>
        </w:rPr>
        <w:t xml:space="preserve"> </w:t>
      </w:r>
      <w:r w:rsidRPr="00F54974">
        <w:rPr>
          <w:rStyle w:val="IntenseEmphasis"/>
          <w:b w:val="0"/>
          <w:bCs w:val="0"/>
          <w:i w:val="0"/>
          <w:iCs w:val="0"/>
          <w:color w:val="auto"/>
        </w:rPr>
        <w:t xml:space="preserve"> EDSAG is comprised of the Commissioner’s designees from EEC, ESE, and D</w:t>
      </w:r>
      <w:r w:rsidR="00576FE4">
        <w:rPr>
          <w:rStyle w:val="IntenseEmphasis"/>
          <w:b w:val="0"/>
          <w:bCs w:val="0"/>
          <w:i w:val="0"/>
          <w:iCs w:val="0"/>
          <w:color w:val="auto"/>
        </w:rPr>
        <w:t xml:space="preserve">epartment of </w:t>
      </w:r>
      <w:r w:rsidRPr="00F54974">
        <w:rPr>
          <w:rStyle w:val="IntenseEmphasis"/>
          <w:b w:val="0"/>
          <w:bCs w:val="0"/>
          <w:i w:val="0"/>
          <w:iCs w:val="0"/>
          <w:color w:val="auto"/>
        </w:rPr>
        <w:t>H</w:t>
      </w:r>
      <w:r w:rsidR="00576FE4">
        <w:rPr>
          <w:rStyle w:val="IntenseEmphasis"/>
          <w:b w:val="0"/>
          <w:bCs w:val="0"/>
          <w:i w:val="0"/>
          <w:iCs w:val="0"/>
          <w:color w:val="auto"/>
        </w:rPr>
        <w:t xml:space="preserve">igher </w:t>
      </w:r>
      <w:r w:rsidRPr="00F54974">
        <w:rPr>
          <w:rStyle w:val="IntenseEmphasis"/>
          <w:b w:val="0"/>
          <w:bCs w:val="0"/>
          <w:i w:val="0"/>
          <w:iCs w:val="0"/>
          <w:color w:val="auto"/>
        </w:rPr>
        <w:t>E</w:t>
      </w:r>
      <w:r w:rsidR="00576FE4">
        <w:rPr>
          <w:rStyle w:val="IntenseEmphasis"/>
          <w:b w:val="0"/>
          <w:bCs w:val="0"/>
          <w:i w:val="0"/>
          <w:iCs w:val="0"/>
          <w:color w:val="auto"/>
        </w:rPr>
        <w:t>ducation (DHE)</w:t>
      </w:r>
      <w:r w:rsidRPr="00F54974">
        <w:rPr>
          <w:rStyle w:val="IntenseEmphasis"/>
          <w:b w:val="0"/>
          <w:bCs w:val="0"/>
          <w:i w:val="0"/>
          <w:iCs w:val="0"/>
          <w:color w:val="auto"/>
        </w:rPr>
        <w:t>, respectively, and the Secretary of Education’s designee(s) from EOE.</w:t>
      </w:r>
    </w:p>
    <w:p w:rsidR="00F54974" w:rsidRPr="00922BC1" w:rsidRDefault="00F54974" w:rsidP="004B16CC">
      <w:pPr>
        <w:pStyle w:val="ListParagraph"/>
        <w:ind w:left="187" w:firstLine="0"/>
        <w:contextualSpacing w:val="0"/>
        <w:rPr>
          <w:rStyle w:val="IntenseEmphasis"/>
          <w:b w:val="0"/>
          <w:bCs w:val="0"/>
          <w:i w:val="0"/>
          <w:color w:val="auto"/>
        </w:rPr>
      </w:pPr>
    </w:p>
    <w:p w:rsidR="00147878" w:rsidRPr="00022C2C" w:rsidRDefault="00147878" w:rsidP="004B16CC">
      <w:pPr>
        <w:pStyle w:val="ListParagraph"/>
        <w:ind w:left="187" w:firstLine="0"/>
        <w:contextualSpacing w:val="0"/>
        <w:rPr>
          <w:iCs/>
        </w:rPr>
      </w:pPr>
      <w:r w:rsidRPr="00F9498F">
        <w:rPr>
          <w:b/>
          <w:iCs/>
        </w:rPr>
        <w:t>Longitudinal Data Systems</w:t>
      </w:r>
      <w:r w:rsidR="0049741B">
        <w:rPr>
          <w:b/>
          <w:iCs/>
        </w:rPr>
        <w:t xml:space="preserve"> (LDS)</w:t>
      </w:r>
      <w:r w:rsidRPr="00922BC1">
        <w:rPr>
          <w:b/>
          <w:iCs/>
        </w:rPr>
        <w:t xml:space="preserve">: </w:t>
      </w:r>
      <w:r w:rsidRPr="00922BC1">
        <w:rPr>
          <w:iCs/>
        </w:rPr>
        <w:t>The LDS grant initiative provides the ability to link information as students move from early education and care, to elementary and secondary education and on to higher education.  EEC and ESE are working in partnership on the LDS</w:t>
      </w:r>
      <w:r w:rsidR="00022C2C">
        <w:rPr>
          <w:iCs/>
        </w:rPr>
        <w:t xml:space="preserve"> </w:t>
      </w:r>
      <w:r w:rsidR="00022C2C" w:rsidRPr="00022C2C">
        <w:rPr>
          <w:iCs/>
        </w:rPr>
        <w:t>and</w:t>
      </w:r>
      <w:r w:rsidR="00F54974">
        <w:rPr>
          <w:iCs/>
        </w:rPr>
        <w:t xml:space="preserve"> now have aggregate school reports available for use</w:t>
      </w:r>
      <w:r w:rsidRPr="00022C2C">
        <w:rPr>
          <w:iCs/>
        </w:rPr>
        <w:t>.</w:t>
      </w:r>
    </w:p>
    <w:p w:rsidR="00901020" w:rsidRDefault="00901020" w:rsidP="004B16CC">
      <w:pPr>
        <w:pStyle w:val="ListParagraph"/>
        <w:ind w:left="187" w:firstLine="0"/>
        <w:contextualSpacing w:val="0"/>
        <w:rPr>
          <w:iCs/>
        </w:rPr>
      </w:pPr>
    </w:p>
    <w:p w:rsidR="00022C2C" w:rsidRDefault="00022C2C" w:rsidP="004B16CC">
      <w:pPr>
        <w:pStyle w:val="ListParagraph"/>
        <w:ind w:left="187" w:firstLine="0"/>
        <w:contextualSpacing w:val="0"/>
        <w:rPr>
          <w:iCs/>
        </w:rPr>
      </w:pPr>
    </w:p>
    <w:p w:rsidR="00901020" w:rsidRPr="00A737B2" w:rsidRDefault="00901020" w:rsidP="00A737B2">
      <w:pPr>
        <w:pStyle w:val="Heading7"/>
        <w:numPr>
          <w:ilvl w:val="0"/>
          <w:numId w:val="0"/>
        </w:numPr>
        <w:spacing w:before="0" w:after="0"/>
        <w:rPr>
          <w:rFonts w:ascii="Calibri" w:hAnsi="Calibri"/>
          <w:i/>
          <w:color w:val="auto"/>
          <w:sz w:val="22"/>
          <w:szCs w:val="22"/>
          <w:u w:val="single"/>
        </w:rPr>
      </w:pPr>
      <w:r w:rsidRPr="00A737B2">
        <w:rPr>
          <w:rFonts w:ascii="Calibri" w:hAnsi="Calibri"/>
          <w:i/>
          <w:color w:val="auto"/>
          <w:sz w:val="22"/>
          <w:szCs w:val="22"/>
          <w:u w:val="single"/>
        </w:rPr>
        <w:t>Special Education</w:t>
      </w:r>
    </w:p>
    <w:p w:rsidR="00F9498F" w:rsidRDefault="00F9498F" w:rsidP="004B16CC">
      <w:pPr>
        <w:pStyle w:val="Heading7"/>
        <w:numPr>
          <w:ilvl w:val="0"/>
          <w:numId w:val="0"/>
        </w:numPr>
        <w:spacing w:before="0" w:after="0"/>
        <w:ind w:left="360"/>
        <w:rPr>
          <w:rFonts w:ascii="Calibri" w:hAnsi="Calibri"/>
          <w:i/>
          <w:color w:val="auto"/>
          <w:sz w:val="22"/>
          <w:szCs w:val="22"/>
        </w:rPr>
      </w:pPr>
    </w:p>
    <w:p w:rsidR="0049741B" w:rsidRDefault="00A737B2" w:rsidP="00A737B2">
      <w:pPr>
        <w:pStyle w:val="Heading7"/>
        <w:numPr>
          <w:ilvl w:val="0"/>
          <w:numId w:val="0"/>
        </w:numPr>
        <w:spacing w:before="0" w:after="0"/>
        <w:ind w:left="187"/>
        <w:rPr>
          <w:rFonts w:ascii="Calibri" w:hAnsi="Calibri"/>
          <w:b w:val="0"/>
          <w:bCs w:val="0"/>
          <w:color w:val="auto"/>
          <w:sz w:val="22"/>
          <w:szCs w:val="22"/>
        </w:rPr>
      </w:pPr>
      <w:r w:rsidRPr="006031E6">
        <w:rPr>
          <w:rFonts w:ascii="Calibri" w:hAnsi="Calibri"/>
          <w:bCs w:val="0"/>
          <w:color w:val="auto"/>
          <w:sz w:val="22"/>
          <w:szCs w:val="22"/>
        </w:rPr>
        <w:t>Special Education Interagency Service Agreement (ISA):</w:t>
      </w:r>
      <w:r w:rsidRPr="006031E6">
        <w:rPr>
          <w:rFonts w:ascii="Calibri" w:hAnsi="Calibri"/>
          <w:b w:val="0"/>
          <w:bCs w:val="0"/>
          <w:color w:val="auto"/>
          <w:sz w:val="22"/>
          <w:szCs w:val="22"/>
        </w:rPr>
        <w:t xml:space="preserve">  </w:t>
      </w:r>
      <w:r w:rsidRPr="00A737B2">
        <w:rPr>
          <w:rFonts w:ascii="Calibri" w:hAnsi="Calibri"/>
          <w:b w:val="0"/>
          <w:bCs w:val="0"/>
          <w:color w:val="auto"/>
          <w:sz w:val="22"/>
          <w:szCs w:val="22"/>
        </w:rPr>
        <w:t>EEC administer</w:t>
      </w:r>
      <w:r>
        <w:rPr>
          <w:rFonts w:ascii="Calibri" w:hAnsi="Calibri"/>
          <w:b w:val="0"/>
          <w:bCs w:val="0"/>
          <w:color w:val="auto"/>
          <w:sz w:val="22"/>
          <w:szCs w:val="22"/>
        </w:rPr>
        <w:t>s</w:t>
      </w:r>
      <w:r w:rsidRPr="00A737B2">
        <w:rPr>
          <w:rFonts w:ascii="Calibri" w:hAnsi="Calibri"/>
          <w:b w:val="0"/>
          <w:bCs w:val="0"/>
          <w:color w:val="auto"/>
          <w:sz w:val="22"/>
          <w:szCs w:val="22"/>
        </w:rPr>
        <w:t xml:space="preserve"> the Early Childhood Special Education Grant (ECSE) Fund Code 262. </w:t>
      </w:r>
      <w:r>
        <w:rPr>
          <w:rFonts w:ascii="Calibri" w:hAnsi="Calibri"/>
          <w:b w:val="0"/>
          <w:bCs w:val="0"/>
          <w:color w:val="auto"/>
          <w:sz w:val="22"/>
          <w:szCs w:val="22"/>
        </w:rPr>
        <w:t xml:space="preserve"> </w:t>
      </w:r>
      <w:r w:rsidRPr="00A737B2">
        <w:rPr>
          <w:rFonts w:ascii="Calibri" w:hAnsi="Calibri"/>
          <w:b w:val="0"/>
          <w:bCs w:val="0"/>
          <w:color w:val="auto"/>
          <w:sz w:val="22"/>
          <w:szCs w:val="22"/>
        </w:rPr>
        <w:t xml:space="preserve">Through this entitlement grant, $7,057,442 has been made available </w:t>
      </w:r>
      <w:r>
        <w:rPr>
          <w:rFonts w:ascii="Calibri" w:hAnsi="Calibri"/>
          <w:b w:val="0"/>
          <w:bCs w:val="0"/>
          <w:color w:val="auto"/>
          <w:sz w:val="22"/>
          <w:szCs w:val="22"/>
        </w:rPr>
        <w:t xml:space="preserve">in </w:t>
      </w:r>
      <w:r w:rsidR="0049741B">
        <w:rPr>
          <w:rFonts w:ascii="Calibri" w:hAnsi="Calibri"/>
          <w:b w:val="0"/>
          <w:bCs w:val="0"/>
          <w:color w:val="auto"/>
          <w:sz w:val="22"/>
          <w:szCs w:val="22"/>
        </w:rPr>
        <w:t>fiscal year 2014 (</w:t>
      </w:r>
      <w:r>
        <w:rPr>
          <w:rFonts w:ascii="Calibri" w:hAnsi="Calibri"/>
          <w:b w:val="0"/>
          <w:bCs w:val="0"/>
          <w:color w:val="auto"/>
          <w:sz w:val="22"/>
          <w:szCs w:val="22"/>
        </w:rPr>
        <w:t>FY14</w:t>
      </w:r>
      <w:r w:rsidR="0049741B">
        <w:rPr>
          <w:rFonts w:ascii="Calibri" w:hAnsi="Calibri"/>
          <w:b w:val="0"/>
          <w:bCs w:val="0"/>
          <w:color w:val="auto"/>
          <w:sz w:val="22"/>
          <w:szCs w:val="22"/>
        </w:rPr>
        <w:t>)</w:t>
      </w:r>
      <w:r>
        <w:rPr>
          <w:rFonts w:ascii="Calibri" w:hAnsi="Calibri"/>
          <w:b w:val="0"/>
          <w:bCs w:val="0"/>
          <w:color w:val="auto"/>
          <w:sz w:val="22"/>
          <w:szCs w:val="22"/>
        </w:rPr>
        <w:t xml:space="preserve"> </w:t>
      </w:r>
      <w:r w:rsidRPr="00A737B2">
        <w:rPr>
          <w:rFonts w:ascii="Calibri" w:hAnsi="Calibri"/>
          <w:b w:val="0"/>
          <w:bCs w:val="0"/>
          <w:color w:val="auto"/>
          <w:sz w:val="22"/>
          <w:szCs w:val="22"/>
        </w:rPr>
        <w:t>to 311 local educational agencies (LEAs) and charter school districts</w:t>
      </w:r>
      <w:r w:rsidRPr="006031E6">
        <w:rPr>
          <w:rFonts w:ascii="Calibri" w:hAnsi="Calibri"/>
          <w:b w:val="0"/>
          <w:bCs w:val="0"/>
          <w:color w:val="auto"/>
          <w:sz w:val="22"/>
          <w:szCs w:val="22"/>
        </w:rPr>
        <w:t xml:space="preserve"> that serve 3, 4, and 5 year old children.  These federal entitlement funds are made available pursuant to Section 619 of the Individuals with Disabilities Education Improvement Act (IDEA). </w:t>
      </w:r>
    </w:p>
    <w:p w:rsidR="00A737B2" w:rsidRDefault="00A737B2" w:rsidP="00A737B2">
      <w:pPr>
        <w:pStyle w:val="Heading7"/>
        <w:numPr>
          <w:ilvl w:val="0"/>
          <w:numId w:val="0"/>
        </w:numPr>
        <w:spacing w:before="0" w:after="0"/>
        <w:ind w:left="187"/>
        <w:rPr>
          <w:rFonts w:ascii="Calibri" w:hAnsi="Calibri"/>
          <w:b w:val="0"/>
          <w:bCs w:val="0"/>
          <w:color w:val="auto"/>
          <w:sz w:val="22"/>
          <w:szCs w:val="22"/>
        </w:rPr>
      </w:pPr>
      <w:r w:rsidRPr="006031E6">
        <w:rPr>
          <w:rFonts w:ascii="Calibri" w:hAnsi="Calibri"/>
          <w:b w:val="0"/>
          <w:bCs w:val="0"/>
          <w:color w:val="auto"/>
          <w:sz w:val="22"/>
          <w:szCs w:val="22"/>
        </w:rPr>
        <w:t xml:space="preserve"> </w:t>
      </w:r>
    </w:p>
    <w:p w:rsidR="00172E86" w:rsidRPr="00922BC1" w:rsidRDefault="00A737B2" w:rsidP="00A737B2">
      <w:pPr>
        <w:pStyle w:val="Heading7"/>
        <w:numPr>
          <w:ilvl w:val="0"/>
          <w:numId w:val="0"/>
        </w:numPr>
        <w:spacing w:before="0" w:after="0"/>
        <w:ind w:left="180"/>
        <w:rPr>
          <w:rFonts w:ascii="Calibri" w:hAnsi="Calibri"/>
          <w:b w:val="0"/>
          <w:color w:val="auto"/>
          <w:sz w:val="22"/>
          <w:szCs w:val="22"/>
        </w:rPr>
      </w:pPr>
      <w:r w:rsidRPr="006031E6">
        <w:rPr>
          <w:rFonts w:ascii="Calibri" w:hAnsi="Calibri"/>
          <w:b w:val="0"/>
          <w:bCs w:val="0"/>
          <w:color w:val="auto"/>
          <w:sz w:val="22"/>
          <w:szCs w:val="22"/>
        </w:rPr>
        <w:t>As part of the FY14 ISA, EEC also provides professional development and technical assistance on topics related to the inclusion of children with disabilities in early education and care programs and public school preschool programs</w:t>
      </w:r>
      <w:r>
        <w:rPr>
          <w:rFonts w:ascii="Calibri" w:hAnsi="Calibri"/>
          <w:b w:val="0"/>
          <w:bCs w:val="0"/>
          <w:color w:val="auto"/>
          <w:sz w:val="22"/>
          <w:szCs w:val="22"/>
        </w:rPr>
        <w:t xml:space="preserve">.  EEC also </w:t>
      </w:r>
      <w:r w:rsidR="00172E86" w:rsidRPr="00922BC1">
        <w:rPr>
          <w:rFonts w:ascii="Calibri" w:hAnsi="Calibri"/>
          <w:b w:val="0"/>
          <w:bCs w:val="0"/>
          <w:color w:val="auto"/>
          <w:sz w:val="22"/>
          <w:szCs w:val="22"/>
        </w:rPr>
        <w:t xml:space="preserve">collaborates with </w:t>
      </w:r>
      <w:r w:rsidR="006056F9" w:rsidRPr="00922BC1">
        <w:rPr>
          <w:rFonts w:ascii="Calibri" w:hAnsi="Calibri"/>
          <w:b w:val="0"/>
          <w:bCs w:val="0"/>
          <w:color w:val="auto"/>
          <w:sz w:val="22"/>
          <w:szCs w:val="22"/>
        </w:rPr>
        <w:t xml:space="preserve">ESE’s </w:t>
      </w:r>
      <w:r w:rsidR="00172E86" w:rsidRPr="00922BC1">
        <w:rPr>
          <w:rFonts w:ascii="Calibri" w:hAnsi="Calibri"/>
          <w:b w:val="0"/>
          <w:bCs w:val="0"/>
          <w:color w:val="auto"/>
          <w:sz w:val="22"/>
          <w:szCs w:val="22"/>
        </w:rPr>
        <w:t xml:space="preserve">Special Education Policy </w:t>
      </w:r>
      <w:r w:rsidR="00F9498F">
        <w:rPr>
          <w:rFonts w:ascii="Calibri" w:hAnsi="Calibri"/>
          <w:b w:val="0"/>
          <w:bCs w:val="0"/>
          <w:color w:val="auto"/>
          <w:sz w:val="22"/>
          <w:szCs w:val="22"/>
        </w:rPr>
        <w:t>and</w:t>
      </w:r>
      <w:r w:rsidR="00172E86" w:rsidRPr="00922BC1">
        <w:rPr>
          <w:rFonts w:ascii="Calibri" w:hAnsi="Calibri"/>
          <w:b w:val="0"/>
          <w:bCs w:val="0"/>
          <w:color w:val="auto"/>
          <w:sz w:val="22"/>
          <w:szCs w:val="22"/>
        </w:rPr>
        <w:t xml:space="preserve"> Planning unit in supporting LEAs effective implementation and reporting of activities related to Early Childhood Special Education (IDEA Part B- Section 619) in the State Performance Plan (SPP)</w:t>
      </w:r>
      <w:r w:rsidR="00B210EB">
        <w:rPr>
          <w:rFonts w:ascii="Calibri" w:hAnsi="Calibri"/>
          <w:b w:val="0"/>
          <w:bCs w:val="0"/>
          <w:color w:val="auto"/>
          <w:sz w:val="22"/>
          <w:szCs w:val="22"/>
        </w:rPr>
        <w:t>, which is submitted</w:t>
      </w:r>
      <w:r w:rsidR="006056F9" w:rsidRPr="00922BC1">
        <w:rPr>
          <w:rFonts w:ascii="Calibri" w:hAnsi="Calibri"/>
          <w:b w:val="0"/>
          <w:bCs w:val="0"/>
          <w:color w:val="auto"/>
          <w:sz w:val="22"/>
          <w:szCs w:val="22"/>
        </w:rPr>
        <w:t xml:space="preserve"> to the federal Office of Special Education Programs (OSEP)</w:t>
      </w:r>
      <w:r w:rsidR="00172E86" w:rsidRPr="00922BC1">
        <w:rPr>
          <w:rFonts w:ascii="Calibri" w:hAnsi="Calibri"/>
          <w:b w:val="0"/>
          <w:bCs w:val="0"/>
          <w:color w:val="auto"/>
          <w:sz w:val="22"/>
          <w:szCs w:val="22"/>
        </w:rPr>
        <w:t>.</w:t>
      </w:r>
      <w:r w:rsidR="00172E86" w:rsidRPr="00922BC1">
        <w:rPr>
          <w:rFonts w:ascii="Calibri" w:hAnsi="Calibri"/>
          <w:sz w:val="22"/>
          <w:szCs w:val="22"/>
        </w:rPr>
        <w:t xml:space="preserve">  </w:t>
      </w:r>
      <w:r w:rsidR="00B210EB">
        <w:rPr>
          <w:rFonts w:ascii="Calibri" w:hAnsi="Calibri"/>
          <w:b w:val="0"/>
          <w:color w:val="auto"/>
          <w:sz w:val="22"/>
          <w:szCs w:val="22"/>
        </w:rPr>
        <w:t>These activities</w:t>
      </w:r>
      <w:r w:rsidR="006056F9" w:rsidRPr="00922BC1">
        <w:rPr>
          <w:rFonts w:ascii="Calibri" w:hAnsi="Calibri"/>
          <w:b w:val="0"/>
          <w:color w:val="auto"/>
          <w:sz w:val="22"/>
          <w:szCs w:val="22"/>
        </w:rPr>
        <w:t xml:space="preserve"> include:</w:t>
      </w:r>
    </w:p>
    <w:p w:rsidR="00172E86" w:rsidRPr="00922BC1" w:rsidRDefault="00172E86" w:rsidP="00A737B2">
      <w:pPr>
        <w:pStyle w:val="ListParagraph"/>
        <w:numPr>
          <w:ilvl w:val="1"/>
          <w:numId w:val="14"/>
        </w:numPr>
        <w:spacing w:before="120"/>
        <w:ind w:left="720"/>
        <w:contextualSpacing w:val="0"/>
        <w:rPr>
          <w:bCs/>
          <w:i/>
        </w:rPr>
      </w:pPr>
      <w:r w:rsidRPr="00922BC1">
        <w:rPr>
          <w:b/>
          <w:bCs/>
        </w:rPr>
        <w:lastRenderedPageBreak/>
        <w:t>Indicator</w:t>
      </w:r>
      <w:r w:rsidRPr="00922BC1">
        <w:rPr>
          <w:b/>
        </w:rPr>
        <w:t xml:space="preserve"> </w:t>
      </w:r>
      <w:r w:rsidRPr="00922BC1">
        <w:rPr>
          <w:b/>
          <w:bCs/>
        </w:rPr>
        <w:t>6 Preschool Least Restrictive Environments (LRE)</w:t>
      </w:r>
      <w:r w:rsidR="006056F9" w:rsidRPr="00922BC1">
        <w:rPr>
          <w:b/>
          <w:bCs/>
        </w:rPr>
        <w:t xml:space="preserve">, </w:t>
      </w:r>
      <w:r w:rsidR="006056F9" w:rsidRPr="00922BC1">
        <w:rPr>
          <w:bCs/>
        </w:rPr>
        <w:t>which</w:t>
      </w:r>
      <w:r w:rsidRPr="00922BC1">
        <w:rPr>
          <w:b/>
          <w:bCs/>
        </w:rPr>
        <w:t xml:space="preserve"> </w:t>
      </w:r>
      <w:r w:rsidRPr="00922BC1">
        <w:rPr>
          <w:rStyle w:val="googqs-tidbit1"/>
          <w:specVanish w:val="0"/>
        </w:rPr>
        <w:t>gathers information about the number of children with disabilities in preschools who received their special</w:t>
      </w:r>
      <w:r w:rsidRPr="00922BC1">
        <w:t xml:space="preserve"> </w:t>
      </w:r>
      <w:proofErr w:type="gramStart"/>
      <w:r w:rsidRPr="00922BC1">
        <w:t>education</w:t>
      </w:r>
      <w:proofErr w:type="gramEnd"/>
      <w:r w:rsidRPr="00922BC1">
        <w:t xml:space="preserve"> services in general education settings, alongside their peers without disabilities. Specifically</w:t>
      </w:r>
      <w:r w:rsidR="00B210EB">
        <w:t>, this indicator</w:t>
      </w:r>
      <w:r w:rsidRPr="00922BC1">
        <w:t xml:space="preserve"> measur</w:t>
      </w:r>
      <w:r w:rsidR="00B210EB">
        <w:t>es</w:t>
      </w:r>
      <w:r w:rsidRPr="00922BC1">
        <w:t xml:space="preserve"> the p</w:t>
      </w:r>
      <w:r w:rsidRPr="00922BC1">
        <w:rPr>
          <w:bCs/>
        </w:rPr>
        <w:t>ercent of preschool children with IEPs who received special education and related services in settings with typically developing peers (e.g., early childhood settings, home, and part-time early childhood/part-time early childhood special education settings).</w:t>
      </w:r>
      <w:r w:rsidRPr="00922BC1">
        <w:t xml:space="preserve"> [20 U.S.C. 1416(a)(3)(A)]</w:t>
      </w:r>
    </w:p>
    <w:p w:rsidR="00172E86" w:rsidRPr="000101FF" w:rsidRDefault="00172E86" w:rsidP="00A737B2">
      <w:pPr>
        <w:pStyle w:val="ListParagraph"/>
        <w:numPr>
          <w:ilvl w:val="1"/>
          <w:numId w:val="14"/>
        </w:numPr>
        <w:spacing w:before="120"/>
        <w:ind w:left="720"/>
        <w:contextualSpacing w:val="0"/>
        <w:rPr>
          <w:rFonts w:cs="Arial"/>
          <w:bCs/>
          <w14:shadow w14:blurRad="50800" w14:dist="38100" w14:dir="2700000" w14:sx="100000" w14:sy="100000" w14:kx="0" w14:ky="0" w14:algn="tl">
            <w14:srgbClr w14:val="000000">
              <w14:alpha w14:val="60000"/>
            </w14:srgbClr>
          </w14:shadow>
        </w:rPr>
      </w:pPr>
      <w:r w:rsidRPr="00F9498F">
        <w:rPr>
          <w:rStyle w:val="IntenseEmphasis"/>
          <w:i w:val="0"/>
          <w:color w:val="auto"/>
        </w:rPr>
        <w:t>Indicator 7</w:t>
      </w:r>
      <w:r w:rsidRPr="00F9498F">
        <w:rPr>
          <w:b/>
        </w:rPr>
        <w:t xml:space="preserve"> Preschool Outcomes</w:t>
      </w:r>
      <w:r w:rsidR="006056F9" w:rsidRPr="00F9498F">
        <w:rPr>
          <w:b/>
        </w:rPr>
        <w:t xml:space="preserve">, </w:t>
      </w:r>
      <w:r w:rsidR="006056F9" w:rsidRPr="00B210EB">
        <w:t>which</w:t>
      </w:r>
      <w:r w:rsidR="006056F9" w:rsidRPr="00F9498F">
        <w:rPr>
          <w:b/>
        </w:rPr>
        <w:t xml:space="preserve"> </w:t>
      </w:r>
      <w:r w:rsidR="006056F9" w:rsidRPr="00F9498F">
        <w:rPr>
          <w:rFonts w:cs="Arial"/>
          <w:bCs/>
        </w:rPr>
        <w:t>collects data</w:t>
      </w:r>
      <w:r w:rsidRPr="00F9498F">
        <w:rPr>
          <w:rFonts w:cs="Arial"/>
          <w:bCs/>
        </w:rPr>
        <w:t xml:space="preserve"> in three outcome areas to determine whether children ages 3-5 </w:t>
      </w:r>
      <w:r w:rsidR="00BE3C4B">
        <w:rPr>
          <w:rFonts w:cs="Arial"/>
          <w:bCs/>
        </w:rPr>
        <w:t xml:space="preserve">with IEPS have made developmental </w:t>
      </w:r>
      <w:r w:rsidRPr="00F9498F">
        <w:rPr>
          <w:rFonts w:cs="Arial"/>
          <w:bCs/>
        </w:rPr>
        <w:t xml:space="preserve">progress in comparison to their same-age peers </w:t>
      </w:r>
      <w:r w:rsidR="00BE3C4B">
        <w:t>in three primary areas:</w:t>
      </w:r>
      <w:r w:rsidRPr="00F9498F">
        <w:t xml:space="preserve"> </w:t>
      </w:r>
      <w:r w:rsidRPr="00F9498F">
        <w:rPr>
          <w:rFonts w:eastAsia="Arial Unicode MS" w:cs="Arial Unicode MS"/>
          <w:bCs/>
          <w:iCs/>
        </w:rPr>
        <w:t>Positive Social-Emotional Skills (including social relationships);</w:t>
      </w:r>
      <w:r w:rsidRPr="000101FF">
        <w:rPr>
          <w:rFonts w:cs="Arial"/>
          <w:bCs/>
          <w:iCs/>
          <w14:shadow w14:blurRad="50800" w14:dist="38100" w14:dir="2700000" w14:sx="100000" w14:sy="100000" w14:kx="0" w14:ky="0" w14:algn="tl">
            <w14:srgbClr w14:val="000000">
              <w14:alpha w14:val="60000"/>
            </w14:srgbClr>
          </w14:shadow>
        </w:rPr>
        <w:t xml:space="preserve"> </w:t>
      </w:r>
      <w:r w:rsidRPr="00F9498F">
        <w:rPr>
          <w:rFonts w:eastAsia="Arial Unicode MS" w:cs="Arial Unicode MS"/>
          <w:bCs/>
          <w:iCs/>
        </w:rPr>
        <w:t xml:space="preserve">Acquiring and using knowledge and </w:t>
      </w:r>
      <w:r w:rsidRPr="00F9498F">
        <w:rPr>
          <w:rFonts w:cs="Arial"/>
          <w:bCs/>
          <w:iCs/>
        </w:rPr>
        <w:t>skills; and Taking appropriate action to meet needs.</w:t>
      </w:r>
    </w:p>
    <w:p w:rsidR="00172E86" w:rsidRPr="00922BC1" w:rsidRDefault="00172E86" w:rsidP="00A737B2">
      <w:pPr>
        <w:pStyle w:val="ListParagraph"/>
        <w:numPr>
          <w:ilvl w:val="1"/>
          <w:numId w:val="14"/>
        </w:numPr>
        <w:spacing w:before="120"/>
        <w:ind w:left="720"/>
        <w:contextualSpacing w:val="0"/>
        <w:rPr>
          <w:rFonts w:cs="Arial"/>
          <w:bCs/>
        </w:rPr>
      </w:pPr>
      <w:r w:rsidRPr="00F9498F">
        <w:rPr>
          <w:rStyle w:val="IntenseEmphasis"/>
          <w:i w:val="0"/>
          <w:color w:val="auto"/>
        </w:rPr>
        <w:t>Indicator 12</w:t>
      </w:r>
      <w:r w:rsidRPr="00F9498F">
        <w:t xml:space="preserve"> </w:t>
      </w:r>
      <w:r w:rsidRPr="00F9498F">
        <w:rPr>
          <w:b/>
        </w:rPr>
        <w:t>Transitions</w:t>
      </w:r>
      <w:r w:rsidR="00BE3C4B">
        <w:rPr>
          <w:b/>
        </w:rPr>
        <w:t>,</w:t>
      </w:r>
      <w:r w:rsidRPr="00F9498F">
        <w:t xml:space="preserve"> </w:t>
      </w:r>
      <w:r w:rsidR="006056F9" w:rsidRPr="00F9498F">
        <w:t xml:space="preserve">which </w:t>
      </w:r>
      <w:r w:rsidRPr="00F9498F">
        <w:t>requires that all children referred from Part C/Early Intervention programs must have their eligibility</w:t>
      </w:r>
      <w:r w:rsidRPr="00922BC1">
        <w:t xml:space="preserve"> determined, and if found eligible, have an IEP developed and implemented by their third birthday. </w:t>
      </w:r>
    </w:p>
    <w:p w:rsidR="00901020" w:rsidRDefault="00901020" w:rsidP="004B16CC">
      <w:pPr>
        <w:spacing w:after="0" w:line="240" w:lineRule="auto"/>
        <w:ind w:left="187"/>
        <w:rPr>
          <w:b/>
          <w:i/>
        </w:rPr>
      </w:pPr>
    </w:p>
    <w:p w:rsidR="00901020" w:rsidRPr="00A737B2" w:rsidRDefault="00901020" w:rsidP="00A737B2">
      <w:pPr>
        <w:spacing w:after="0" w:line="240" w:lineRule="auto"/>
        <w:rPr>
          <w:b/>
          <w:i/>
        </w:rPr>
      </w:pPr>
      <w:r w:rsidRPr="00A737B2">
        <w:rPr>
          <w:b/>
          <w:i/>
          <w:u w:val="single"/>
        </w:rPr>
        <w:t>Other</w:t>
      </w:r>
    </w:p>
    <w:p w:rsidR="00F9498F" w:rsidRDefault="00F9498F" w:rsidP="004B16CC">
      <w:pPr>
        <w:spacing w:after="0" w:line="240" w:lineRule="auto"/>
        <w:ind w:left="187"/>
        <w:rPr>
          <w:b/>
          <w:i/>
        </w:rPr>
      </w:pPr>
    </w:p>
    <w:p w:rsidR="00563DA3" w:rsidRPr="00922BC1" w:rsidRDefault="00187AEA" w:rsidP="004B16CC">
      <w:pPr>
        <w:spacing w:after="0" w:line="240" w:lineRule="auto"/>
        <w:ind w:left="187"/>
      </w:pPr>
      <w:r w:rsidRPr="00F9498F">
        <w:rPr>
          <w:b/>
        </w:rPr>
        <w:t>Early Childhood Experiences and Students’ Growth in Early Learning</w:t>
      </w:r>
      <w:r w:rsidRPr="00922BC1">
        <w:t xml:space="preserve">:  </w:t>
      </w:r>
      <w:r w:rsidR="00014BEE" w:rsidRPr="00922BC1">
        <w:t>EEC has commissioned t</w:t>
      </w:r>
      <w:r w:rsidR="00563DA3" w:rsidRPr="00922BC1">
        <w:t xml:space="preserve">he Regional Education Laboratory – Northeast and Islands (REL-NEI) to work with the state of Massachusetts on a study of how children’s early childhood education (ECE) experiences relate to student learning over time. </w:t>
      </w:r>
      <w:r w:rsidR="00014BEE" w:rsidRPr="00922BC1">
        <w:t xml:space="preserve"> </w:t>
      </w:r>
      <w:r w:rsidR="00563DA3" w:rsidRPr="00922BC1">
        <w:t xml:space="preserve">REL-NEI </w:t>
      </w:r>
      <w:r w:rsidR="00014BEE" w:rsidRPr="00922BC1">
        <w:t xml:space="preserve">will </w:t>
      </w:r>
      <w:r w:rsidR="00563DA3" w:rsidRPr="00922BC1">
        <w:t xml:space="preserve">create a working group that includes state and local educators and policymakers to undertake a study that explores children’s growth in multiple early learning domains. The goals of the project are to 1) understand how children develop over time in </w:t>
      </w:r>
      <w:r w:rsidR="00563DA3" w:rsidRPr="00922BC1">
        <w:rPr>
          <w:rFonts w:eastAsia="MS PGothic"/>
          <w:color w:val="000000"/>
          <w:kern w:val="24"/>
        </w:rPr>
        <w:t>reading, mathematics, and social-emotional development from prekindergarten to the end of kindergarten, and 2) link children’s early educational experiences with growth.</w:t>
      </w:r>
      <w:r w:rsidR="00014BEE" w:rsidRPr="00922BC1">
        <w:rPr>
          <w:rFonts w:eastAsia="MS PGothic"/>
          <w:color w:val="000000"/>
          <w:kern w:val="24"/>
        </w:rPr>
        <w:t xml:space="preserve">  </w:t>
      </w:r>
      <w:r w:rsidR="00563DA3" w:rsidRPr="00922BC1">
        <w:t xml:space="preserve">The study will take place in Springfield, MA. </w:t>
      </w:r>
      <w:r w:rsidR="00014BEE" w:rsidRPr="00922BC1">
        <w:t xml:space="preserve"> </w:t>
      </w:r>
      <w:r w:rsidR="00563DA3" w:rsidRPr="00922BC1">
        <w:t>Strong early childhood programs in Springfield</w:t>
      </w:r>
      <w:r w:rsidR="009855BE">
        <w:t>,</w:t>
      </w:r>
      <w:r w:rsidR="00563DA3" w:rsidRPr="00922BC1">
        <w:t xml:space="preserve"> such as Square One and Holyoke-Chicopee-Springfield Head Start</w:t>
      </w:r>
      <w:r w:rsidR="009855BE">
        <w:t>,</w:t>
      </w:r>
      <w:r w:rsidR="00563DA3" w:rsidRPr="00922BC1">
        <w:t xml:space="preserve"> are currently collecting data on children and using child assessments to help understand the progress of the children in their programs. Springfield Public Schools is also participating in the Massachusetts Kindergarte</w:t>
      </w:r>
      <w:r w:rsidR="009855BE">
        <w:t>n Entry Assessment (</w:t>
      </w:r>
      <w:r w:rsidR="0049741B">
        <w:t>M</w:t>
      </w:r>
      <w:r w:rsidR="009855BE">
        <w:t xml:space="preserve">KEA) </w:t>
      </w:r>
      <w:r w:rsidR="0049741B">
        <w:t xml:space="preserve">initiative, </w:t>
      </w:r>
      <w:r w:rsidR="00563DA3" w:rsidRPr="00922BC1">
        <w:t>and is collecting assessment data on the progress of their kindergarteners at the b</w:t>
      </w:r>
      <w:r w:rsidR="009855BE">
        <w:t>eginning and end of the school year</w:t>
      </w:r>
      <w:r w:rsidR="00563DA3" w:rsidRPr="00922BC1">
        <w:t>.</w:t>
      </w:r>
    </w:p>
    <w:p w:rsidR="00563DA3" w:rsidRDefault="00563DA3" w:rsidP="004B16CC">
      <w:pPr>
        <w:pStyle w:val="Default"/>
        <w:rPr>
          <w:rFonts w:ascii="Calibri" w:hAnsi="Calibri"/>
          <w:sz w:val="22"/>
          <w:szCs w:val="22"/>
        </w:rPr>
      </w:pPr>
    </w:p>
    <w:p w:rsidR="00CA3696" w:rsidRDefault="00CA3696" w:rsidP="004B16CC">
      <w:pPr>
        <w:spacing w:after="0" w:line="240" w:lineRule="auto"/>
        <w:ind w:left="180"/>
      </w:pPr>
      <w:r w:rsidRPr="006B6F38">
        <w:rPr>
          <w:b/>
        </w:rPr>
        <w:t xml:space="preserve">Supporting Family Literacy </w:t>
      </w:r>
      <w:r w:rsidR="00E51170">
        <w:rPr>
          <w:b/>
        </w:rPr>
        <w:t>Grants</w:t>
      </w:r>
      <w:r>
        <w:rPr>
          <w:b/>
        </w:rPr>
        <w:t>:</w:t>
      </w:r>
      <w:r w:rsidRPr="00CA3696">
        <w:t xml:space="preserve">  </w:t>
      </w:r>
      <w:r>
        <w:t xml:space="preserve">This Race to the Top - Early Learning Challenge funded project supports five grantees in providing services to families to educate them about early language and literacy development and to assist them in implementing strategies to support early language and literacy development in their children. </w:t>
      </w:r>
      <w:r w:rsidRPr="00CA3696">
        <w:t xml:space="preserve">EEC and </w:t>
      </w:r>
      <w:r>
        <w:t>ESE</w:t>
      </w:r>
      <w:r w:rsidRPr="006B6F38">
        <w:t xml:space="preserve"> </w:t>
      </w:r>
      <w:r>
        <w:t xml:space="preserve">are collaborating on the review of applications and awarding of funds, as well as the collection and review of data and reports from grantees.  </w:t>
      </w:r>
    </w:p>
    <w:p w:rsidR="00CA3696" w:rsidRDefault="00CA3696" w:rsidP="004B16CC">
      <w:pPr>
        <w:spacing w:after="0" w:line="240" w:lineRule="auto"/>
      </w:pPr>
    </w:p>
    <w:p w:rsidR="00810B25" w:rsidRPr="00810B25" w:rsidRDefault="00810B25" w:rsidP="004B16CC">
      <w:pPr>
        <w:spacing w:after="0" w:line="240" w:lineRule="auto"/>
        <w:rPr>
          <w:i/>
        </w:rPr>
      </w:pPr>
      <w:r w:rsidRPr="00810B25">
        <w:rPr>
          <w:i/>
        </w:rPr>
        <w:t>*</w:t>
      </w:r>
      <w:r>
        <w:rPr>
          <w:i/>
        </w:rPr>
        <w:t xml:space="preserve">This list is not intended to be all-inclusive.  </w:t>
      </w:r>
    </w:p>
    <w:sectPr w:rsidR="00810B25" w:rsidRPr="00810B25" w:rsidSect="009855BE">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E28" w:rsidRDefault="00F15E28" w:rsidP="00A737B2">
      <w:pPr>
        <w:spacing w:after="0" w:line="240" w:lineRule="auto"/>
      </w:pPr>
      <w:r>
        <w:separator/>
      </w:r>
    </w:p>
  </w:endnote>
  <w:endnote w:type="continuationSeparator" w:id="0">
    <w:p w:rsidR="00F15E28" w:rsidRDefault="00F15E28" w:rsidP="00A73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E28" w:rsidRDefault="00F15E28" w:rsidP="00A737B2">
      <w:pPr>
        <w:spacing w:after="0" w:line="240" w:lineRule="auto"/>
      </w:pPr>
      <w:r>
        <w:separator/>
      </w:r>
    </w:p>
  </w:footnote>
  <w:footnote w:type="continuationSeparator" w:id="0">
    <w:p w:rsidR="00F15E28" w:rsidRDefault="00F15E28" w:rsidP="00A737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0pt;height:283.5pt" o:bullet="t">
        <v:imagedata r:id="rId1" o:title="colorappleGREEN"/>
      </v:shape>
    </w:pict>
  </w:numPicBullet>
  <w:abstractNum w:abstractNumId="0">
    <w:nsid w:val="00000004"/>
    <w:multiLevelType w:val="hybridMultilevel"/>
    <w:tmpl w:val="00000000"/>
    <w:lvl w:ilvl="0" w:tplc="FFFFFFFF">
      <w:start w:val="1"/>
      <w:numFmt w:val="bullet"/>
      <w:lvlText w:val=""/>
      <w:lvlJc w:val="left"/>
      <w:pPr>
        <w:tabs>
          <w:tab w:val="left" w:pos="540"/>
        </w:tabs>
        <w:ind w:left="1440" w:hanging="360"/>
      </w:pPr>
      <w:rPr>
        <w:rFonts w:ascii="Symbol" w:hAnsi="Symbol"/>
        <w:sz w:val="2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
    <w:nsid w:val="011D6994"/>
    <w:multiLevelType w:val="hybridMultilevel"/>
    <w:tmpl w:val="30B6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03A71"/>
    <w:multiLevelType w:val="hybridMultilevel"/>
    <w:tmpl w:val="95008F6E"/>
    <w:lvl w:ilvl="0" w:tplc="E34ED6BC">
      <w:start w:val="1"/>
      <w:numFmt w:val="lowerLetter"/>
      <w:lvlText w:val="%1."/>
      <w:lvlJc w:val="left"/>
      <w:pPr>
        <w:ind w:left="1080" w:hanging="360"/>
      </w:pPr>
      <w:rPr>
        <w:rFonts w:hint="default"/>
        <w:b w:val="0"/>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9D732F"/>
    <w:multiLevelType w:val="hybridMultilevel"/>
    <w:tmpl w:val="2D0C885A"/>
    <w:lvl w:ilvl="0" w:tplc="3542B586">
      <w:start w:val="1"/>
      <w:numFmt w:val="upperRoman"/>
      <w:lvlText w:val="%1."/>
      <w:lvlJc w:val="right"/>
      <w:pPr>
        <w:ind w:left="360" w:hanging="360"/>
      </w:pPr>
      <w:rPr>
        <w:rFonts w:ascii="Calibri" w:hAnsi="Calibri" w:hint="default"/>
        <w:b w:val="0"/>
        <w:bCs/>
        <w:i w:val="0"/>
        <w:color w:val="auto"/>
        <w:sz w:val="22"/>
        <w:szCs w:val="22"/>
      </w:rPr>
    </w:lvl>
    <w:lvl w:ilvl="1" w:tplc="F7FE5640">
      <w:start w:val="1"/>
      <w:numFmt w:val="lowerLetter"/>
      <w:lvlText w:val="%2."/>
      <w:lvlJc w:val="left"/>
      <w:pPr>
        <w:ind w:left="1080" w:hanging="360"/>
      </w:pPr>
      <w:rPr>
        <w:b w:val="0"/>
        <w:bCs/>
      </w:rPr>
    </w:lvl>
    <w:lvl w:ilvl="2" w:tplc="2AEC19F8">
      <w:start w:val="1"/>
      <w:numFmt w:val="lowerRoman"/>
      <w:lvlText w:val="%3."/>
      <w:lvlJc w:val="right"/>
      <w:pPr>
        <w:ind w:left="1800" w:hanging="180"/>
      </w:pPr>
      <w:rPr>
        <w:b w:val="0"/>
        <w:bCs/>
        <w:color w:val="auto"/>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784A63"/>
    <w:multiLevelType w:val="hybridMultilevel"/>
    <w:tmpl w:val="DE1460EE"/>
    <w:lvl w:ilvl="0" w:tplc="04090001">
      <w:start w:val="1"/>
      <w:numFmt w:val="bullet"/>
      <w:lvlText w:val=""/>
      <w:lvlJc w:val="left"/>
      <w:pPr>
        <w:ind w:left="1800" w:hanging="360"/>
      </w:pPr>
      <w:rPr>
        <w:rFonts w:ascii="Symbol" w:hAnsi="Symbol" w:hint="default"/>
        <w:b w:val="0"/>
        <w:i w:val="0"/>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4D84D32"/>
    <w:multiLevelType w:val="hybridMultilevel"/>
    <w:tmpl w:val="760AF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860C06"/>
    <w:multiLevelType w:val="hybridMultilevel"/>
    <w:tmpl w:val="0936D00A"/>
    <w:lvl w:ilvl="0" w:tplc="E34ED6BC">
      <w:start w:val="1"/>
      <w:numFmt w:val="lowerLetter"/>
      <w:lvlText w:val="%1."/>
      <w:lvlJc w:val="left"/>
      <w:pPr>
        <w:ind w:left="2160" w:hanging="360"/>
      </w:pPr>
      <w:rPr>
        <w:rFonts w:hint="default"/>
        <w:b w:val="0"/>
        <w:bCs/>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F370951"/>
    <w:multiLevelType w:val="hybridMultilevel"/>
    <w:tmpl w:val="1E90F8B4"/>
    <w:lvl w:ilvl="0" w:tplc="8B801CB6">
      <w:start w:val="1"/>
      <w:numFmt w:val="upperRoman"/>
      <w:lvlText w:val="%1."/>
      <w:lvlJc w:val="right"/>
      <w:pPr>
        <w:ind w:left="720" w:hanging="360"/>
      </w:pPr>
      <w:rPr>
        <w:b w:val="0"/>
        <w:bCs/>
      </w:rPr>
    </w:lvl>
    <w:lvl w:ilvl="1" w:tplc="0D5496B2">
      <w:start w:val="1"/>
      <w:numFmt w:val="lowerLetter"/>
      <w:lvlText w:val="%2."/>
      <w:lvlJc w:val="left"/>
      <w:pPr>
        <w:ind w:left="1440" w:hanging="360"/>
      </w:pPr>
      <w:rPr>
        <w:b w:val="0"/>
        <w:bCs/>
        <w:color w:val="000000"/>
      </w:rPr>
    </w:lvl>
    <w:lvl w:ilvl="2" w:tplc="97A2A4D0">
      <w:start w:val="1"/>
      <w:numFmt w:val="bullet"/>
      <w:lvlText w:val=""/>
      <w:lvlJc w:val="left"/>
      <w:pPr>
        <w:ind w:left="2160" w:hanging="180"/>
      </w:pPr>
      <w:rPr>
        <w:rFonts w:ascii="Symbol" w:hAnsi="Symbol" w:hint="default"/>
        <w:color w:val="auto"/>
      </w:rPr>
    </w:lvl>
    <w:lvl w:ilvl="3" w:tplc="0409000F">
      <w:start w:val="1"/>
      <w:numFmt w:val="decimal"/>
      <w:lvlText w:val="%4."/>
      <w:lvlJc w:val="left"/>
      <w:pPr>
        <w:ind w:left="2880" w:hanging="360"/>
      </w:pPr>
    </w:lvl>
    <w:lvl w:ilvl="4" w:tplc="D772CF38">
      <w:start w:val="3"/>
      <w:numFmt w:val="upperRoman"/>
      <w:lvlText w:val="%5&gt;"/>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871E55"/>
    <w:multiLevelType w:val="hybridMultilevel"/>
    <w:tmpl w:val="31AC1CAE"/>
    <w:lvl w:ilvl="0" w:tplc="8BF0F93C">
      <w:start w:val="1"/>
      <w:numFmt w:val="upperRoman"/>
      <w:lvlText w:val="%1."/>
      <w:lvlJc w:val="right"/>
      <w:pPr>
        <w:ind w:left="360" w:hanging="360"/>
      </w:pPr>
      <w:rPr>
        <w:rFonts w:hint="default"/>
        <w:b w:val="0"/>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C2236B4"/>
    <w:multiLevelType w:val="hybridMultilevel"/>
    <w:tmpl w:val="BC049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E25419B"/>
    <w:multiLevelType w:val="hybridMultilevel"/>
    <w:tmpl w:val="42448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3B1ABE"/>
    <w:multiLevelType w:val="hybridMultilevel"/>
    <w:tmpl w:val="3A2AD3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425C0521"/>
    <w:multiLevelType w:val="hybridMultilevel"/>
    <w:tmpl w:val="0B343092"/>
    <w:lvl w:ilvl="0" w:tplc="04090013">
      <w:start w:val="1"/>
      <w:numFmt w:val="upperRoman"/>
      <w:lvlText w:val="%1."/>
      <w:lvlJc w:val="right"/>
      <w:pPr>
        <w:ind w:left="720" w:hanging="360"/>
      </w:pPr>
      <w:rPr>
        <w:rFonts w:hint="default"/>
        <w:b w:val="0"/>
        <w:bCs w:val="0"/>
        <w:color w:val="auto"/>
      </w:rPr>
    </w:lvl>
    <w:lvl w:ilvl="1" w:tplc="04090019">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260855"/>
    <w:multiLevelType w:val="hybridMultilevel"/>
    <w:tmpl w:val="B54E2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6B83247"/>
    <w:multiLevelType w:val="hybridMultilevel"/>
    <w:tmpl w:val="3020C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723F73"/>
    <w:multiLevelType w:val="hybridMultilevel"/>
    <w:tmpl w:val="A1EEAFB4"/>
    <w:lvl w:ilvl="0" w:tplc="04090003">
      <w:start w:val="1"/>
      <w:numFmt w:val="upperRoman"/>
      <w:lvlText w:val="%1."/>
      <w:lvlJc w:val="right"/>
      <w:pPr>
        <w:ind w:left="720" w:hanging="360"/>
      </w:pPr>
      <w:rPr>
        <w:b w:val="0"/>
        <w:bCs w:val="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nsid w:val="536E72C2"/>
    <w:multiLevelType w:val="hybridMultilevel"/>
    <w:tmpl w:val="ADEE3508"/>
    <w:lvl w:ilvl="0" w:tplc="3542B586">
      <w:start w:val="1"/>
      <w:numFmt w:val="upperRoman"/>
      <w:lvlText w:val="%1."/>
      <w:lvlJc w:val="right"/>
      <w:pPr>
        <w:ind w:left="1080" w:hanging="360"/>
      </w:pPr>
      <w:rPr>
        <w:rFonts w:ascii="Calibri" w:hAnsi="Calibri" w:hint="default"/>
        <w:b w:val="0"/>
        <w:bCs/>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BDA7B15"/>
    <w:multiLevelType w:val="hybridMultilevel"/>
    <w:tmpl w:val="4AA61B98"/>
    <w:lvl w:ilvl="0" w:tplc="5A0614F0">
      <w:start w:val="1"/>
      <w:numFmt w:val="upperRoman"/>
      <w:lvlText w:val="%1."/>
      <w:lvlJc w:val="right"/>
      <w:pPr>
        <w:ind w:left="720" w:hanging="360"/>
      </w:pPr>
      <w:rPr>
        <w:rFonts w:hint="default"/>
        <w:b w:val="0"/>
        <w:bCs/>
        <w:i w:val="0"/>
      </w:rPr>
    </w:lvl>
    <w:lvl w:ilvl="1" w:tplc="E34ED6BC">
      <w:start w:val="1"/>
      <w:numFmt w:val="lowerLetter"/>
      <w:lvlText w:val="%2."/>
      <w:lvlJc w:val="left"/>
      <w:pPr>
        <w:ind w:left="1440" w:hanging="360"/>
      </w:pPr>
      <w:rPr>
        <w:rFonts w:hint="default"/>
        <w:b w:val="0"/>
        <w:bCs/>
        <w:i w:val="0"/>
      </w:rPr>
    </w:lvl>
    <w:lvl w:ilvl="2" w:tplc="2AEC19F8">
      <w:start w:val="1"/>
      <w:numFmt w:val="lowerRoman"/>
      <w:lvlText w:val="%3."/>
      <w:lvlJc w:val="right"/>
      <w:pPr>
        <w:ind w:left="2160" w:hanging="180"/>
      </w:pPr>
      <w:rPr>
        <w:b w:val="0"/>
        <w:bCs/>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C24D0F"/>
    <w:multiLevelType w:val="hybridMultilevel"/>
    <w:tmpl w:val="2270AF2E"/>
    <w:lvl w:ilvl="0" w:tplc="166EEBD0">
      <w:start w:val="1"/>
      <w:numFmt w:val="upperRoman"/>
      <w:lvlText w:val="%1."/>
      <w:lvlJc w:val="right"/>
      <w:pPr>
        <w:ind w:left="720" w:hanging="360"/>
      </w:pPr>
      <w:rPr>
        <w:rFonts w:hint="default"/>
        <w:b w:val="0"/>
        <w:i w:val="0"/>
      </w:rPr>
    </w:lvl>
    <w:lvl w:ilvl="1" w:tplc="04090019">
      <w:start w:val="1"/>
      <w:numFmt w:val="lowerLetter"/>
      <w:lvlText w:val="%2."/>
      <w:lvlJc w:val="left"/>
      <w:pPr>
        <w:ind w:left="1440" w:hanging="360"/>
      </w:pPr>
    </w:lvl>
    <w:lvl w:ilvl="2" w:tplc="21144EEC">
      <w:start w:val="1"/>
      <w:numFmt w:val="lowerRoman"/>
      <w:lvlText w:val="%3."/>
      <w:lvlJc w:val="right"/>
      <w:pPr>
        <w:ind w:left="2160" w:hanging="180"/>
      </w:pPr>
      <w:rPr>
        <w:b w:val="0"/>
        <w:bCs/>
        <w:i w:val="0"/>
        <w:i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1A1EF1"/>
    <w:multiLevelType w:val="hybridMultilevel"/>
    <w:tmpl w:val="090A1A9A"/>
    <w:lvl w:ilvl="0" w:tplc="04090013">
      <w:start w:val="1"/>
      <w:numFmt w:val="bullet"/>
      <w:lvlText w:val="o"/>
      <w:lvlJc w:val="left"/>
      <w:pPr>
        <w:ind w:left="1080" w:hanging="360"/>
      </w:pPr>
      <w:rPr>
        <w:rFonts w:ascii="Courier New" w:hAnsi="Courier New" w:cs="Courier New" w:hint="default"/>
      </w:rPr>
    </w:lvl>
    <w:lvl w:ilvl="1" w:tplc="04090019">
      <w:start w:val="1"/>
      <w:numFmt w:val="bullet"/>
      <w:lvlText w:val="o"/>
      <w:lvlJc w:val="left"/>
      <w:pPr>
        <w:ind w:left="1800" w:hanging="360"/>
      </w:pPr>
      <w:rPr>
        <w:rFonts w:ascii="Courier New" w:hAnsi="Courier New" w:cs="Courier New" w:hint="default"/>
      </w:rPr>
    </w:lvl>
    <w:lvl w:ilvl="2" w:tplc="21144EEC">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0">
    <w:nsid w:val="70467F73"/>
    <w:multiLevelType w:val="hybridMultilevel"/>
    <w:tmpl w:val="7D8CEAE6"/>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1">
    <w:nsid w:val="719E1D31"/>
    <w:multiLevelType w:val="hybridMultilevel"/>
    <w:tmpl w:val="3808EA2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nsid w:val="71D30B52"/>
    <w:multiLevelType w:val="hybridMultilevel"/>
    <w:tmpl w:val="62C248F8"/>
    <w:lvl w:ilvl="0" w:tplc="AE744944">
      <w:start w:val="1"/>
      <w:numFmt w:val="bullet"/>
      <w:lvlText w:val=""/>
      <w:lvlPicBulletId w:val="0"/>
      <w:lvlJc w:val="left"/>
      <w:pPr>
        <w:ind w:left="720" w:hanging="360"/>
      </w:pPr>
      <w:rPr>
        <w:rFonts w:ascii="Symbol" w:hAnsi="Symbol" w:hint="default"/>
        <w:color w:val="auto"/>
      </w:rPr>
    </w:lvl>
    <w:lvl w:ilvl="1" w:tplc="04090019">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Wingdings" w:hAnsi="Wingdings" w:hint="default"/>
      </w:rPr>
    </w:lvl>
    <w:lvl w:ilvl="3" w:tplc="344E200E"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nsid w:val="74B34086"/>
    <w:multiLevelType w:val="hybridMultilevel"/>
    <w:tmpl w:val="42367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7E2042"/>
    <w:multiLevelType w:val="hybridMultilevel"/>
    <w:tmpl w:val="6010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0242A7"/>
    <w:multiLevelType w:val="hybridMultilevel"/>
    <w:tmpl w:val="6FA22134"/>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206CC7"/>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4"/>
  </w:num>
  <w:num w:numId="2">
    <w:abstractNumId w:val="24"/>
  </w:num>
  <w:num w:numId="3">
    <w:abstractNumId w:val="23"/>
  </w:num>
  <w:num w:numId="4">
    <w:abstractNumId w:val="5"/>
  </w:num>
  <w:num w:numId="5">
    <w:abstractNumId w:val="7"/>
  </w:num>
  <w:num w:numId="6">
    <w:abstractNumId w:val="2"/>
  </w:num>
  <w:num w:numId="7">
    <w:abstractNumId w:val="25"/>
  </w:num>
  <w:num w:numId="8">
    <w:abstractNumId w:val="15"/>
  </w:num>
  <w:num w:numId="9">
    <w:abstractNumId w:val="22"/>
  </w:num>
  <w:num w:numId="10">
    <w:abstractNumId w:val="6"/>
  </w:num>
  <w:num w:numId="11">
    <w:abstractNumId w:val="16"/>
  </w:num>
  <w:num w:numId="12">
    <w:abstractNumId w:val="26"/>
  </w:num>
  <w:num w:numId="13">
    <w:abstractNumId w:val="18"/>
  </w:num>
  <w:num w:numId="14">
    <w:abstractNumId w:val="10"/>
  </w:num>
  <w:num w:numId="15">
    <w:abstractNumId w:val="12"/>
  </w:num>
  <w:num w:numId="16">
    <w:abstractNumId w:val="8"/>
  </w:num>
  <w:num w:numId="17">
    <w:abstractNumId w:val="11"/>
  </w:num>
  <w:num w:numId="18">
    <w:abstractNumId w:val="4"/>
  </w:num>
  <w:num w:numId="19">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7"/>
  </w:num>
  <w:num w:numId="22">
    <w:abstractNumId w:val="0"/>
  </w:num>
  <w:num w:numId="23">
    <w:abstractNumId w:val="13"/>
  </w:num>
  <w:num w:numId="24">
    <w:abstractNumId w:val="9"/>
  </w:num>
  <w:num w:numId="25">
    <w:abstractNumId w:val="20"/>
  </w:num>
  <w:num w:numId="26">
    <w:abstractNumId w:val="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268"/>
    <w:rsid w:val="000101FF"/>
    <w:rsid w:val="00014BEE"/>
    <w:rsid w:val="00020512"/>
    <w:rsid w:val="00022C2C"/>
    <w:rsid w:val="00032490"/>
    <w:rsid w:val="00047483"/>
    <w:rsid w:val="001352E8"/>
    <w:rsid w:val="00141DCF"/>
    <w:rsid w:val="00147878"/>
    <w:rsid w:val="0015260E"/>
    <w:rsid w:val="00172E86"/>
    <w:rsid w:val="00187AEA"/>
    <w:rsid w:val="00196C37"/>
    <w:rsid w:val="001C01FC"/>
    <w:rsid w:val="001C2287"/>
    <w:rsid w:val="001E12CE"/>
    <w:rsid w:val="001E7B15"/>
    <w:rsid w:val="002111C7"/>
    <w:rsid w:val="002336BA"/>
    <w:rsid w:val="00256088"/>
    <w:rsid w:val="00272F71"/>
    <w:rsid w:val="002B44C7"/>
    <w:rsid w:val="003075F2"/>
    <w:rsid w:val="00384074"/>
    <w:rsid w:val="00390CE0"/>
    <w:rsid w:val="00413A30"/>
    <w:rsid w:val="00414703"/>
    <w:rsid w:val="0048624D"/>
    <w:rsid w:val="0049741B"/>
    <w:rsid w:val="004A1B11"/>
    <w:rsid w:val="004B0268"/>
    <w:rsid w:val="004B16CC"/>
    <w:rsid w:val="004E1F65"/>
    <w:rsid w:val="004F1CBD"/>
    <w:rsid w:val="00507681"/>
    <w:rsid w:val="00563DA3"/>
    <w:rsid w:val="00576FE4"/>
    <w:rsid w:val="005774B1"/>
    <w:rsid w:val="00587500"/>
    <w:rsid w:val="005B08F8"/>
    <w:rsid w:val="005B7B33"/>
    <w:rsid w:val="006056F9"/>
    <w:rsid w:val="00653A10"/>
    <w:rsid w:val="0066736D"/>
    <w:rsid w:val="0067654D"/>
    <w:rsid w:val="006C4146"/>
    <w:rsid w:val="006D29CE"/>
    <w:rsid w:val="006E04C3"/>
    <w:rsid w:val="00701EE1"/>
    <w:rsid w:val="00732A5A"/>
    <w:rsid w:val="00733A67"/>
    <w:rsid w:val="007C1B74"/>
    <w:rsid w:val="007C2163"/>
    <w:rsid w:val="00810B25"/>
    <w:rsid w:val="00826333"/>
    <w:rsid w:val="00834497"/>
    <w:rsid w:val="00845C9D"/>
    <w:rsid w:val="0089490D"/>
    <w:rsid w:val="008A5B7F"/>
    <w:rsid w:val="008F28A4"/>
    <w:rsid w:val="00901020"/>
    <w:rsid w:val="00922BC1"/>
    <w:rsid w:val="00923CD3"/>
    <w:rsid w:val="009855BE"/>
    <w:rsid w:val="009E7291"/>
    <w:rsid w:val="009F19C8"/>
    <w:rsid w:val="00A737B2"/>
    <w:rsid w:val="00AA328E"/>
    <w:rsid w:val="00AE0F75"/>
    <w:rsid w:val="00B03E90"/>
    <w:rsid w:val="00B210EB"/>
    <w:rsid w:val="00B22586"/>
    <w:rsid w:val="00B368E9"/>
    <w:rsid w:val="00B762F9"/>
    <w:rsid w:val="00B82B75"/>
    <w:rsid w:val="00B920AF"/>
    <w:rsid w:val="00BA3343"/>
    <w:rsid w:val="00BE3C4B"/>
    <w:rsid w:val="00CA3696"/>
    <w:rsid w:val="00CD5BCF"/>
    <w:rsid w:val="00D711B7"/>
    <w:rsid w:val="00DF3BE3"/>
    <w:rsid w:val="00E03E56"/>
    <w:rsid w:val="00E17715"/>
    <w:rsid w:val="00E33160"/>
    <w:rsid w:val="00E51170"/>
    <w:rsid w:val="00E6699D"/>
    <w:rsid w:val="00E761ED"/>
    <w:rsid w:val="00E90C16"/>
    <w:rsid w:val="00ED0F63"/>
    <w:rsid w:val="00ED3116"/>
    <w:rsid w:val="00ED5A15"/>
    <w:rsid w:val="00EF0F4A"/>
    <w:rsid w:val="00F14E33"/>
    <w:rsid w:val="00F15E28"/>
    <w:rsid w:val="00F462ED"/>
    <w:rsid w:val="00F54974"/>
    <w:rsid w:val="00F661DD"/>
    <w:rsid w:val="00F74533"/>
    <w:rsid w:val="00F9498F"/>
    <w:rsid w:val="00FB27DF"/>
    <w:rsid w:val="00FF4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1B7"/>
    <w:pPr>
      <w:spacing w:after="200" w:line="276" w:lineRule="auto"/>
    </w:pPr>
    <w:rPr>
      <w:sz w:val="22"/>
      <w:szCs w:val="22"/>
    </w:rPr>
  </w:style>
  <w:style w:type="paragraph" w:styleId="Heading1">
    <w:name w:val="heading 1"/>
    <w:basedOn w:val="Normal"/>
    <w:next w:val="Normal"/>
    <w:link w:val="Heading1Char"/>
    <w:uiPriority w:val="9"/>
    <w:qFormat/>
    <w:rsid w:val="00172E86"/>
    <w:pPr>
      <w:numPr>
        <w:numId w:val="12"/>
      </w:numPr>
      <w:pBdr>
        <w:bottom w:val="single" w:sz="12" w:space="1" w:color="365F91"/>
      </w:pBdr>
      <w:spacing w:before="600" w:after="80" w:line="240" w:lineRule="auto"/>
      <w:outlineLvl w:val="0"/>
    </w:pPr>
    <w:rPr>
      <w:rFonts w:ascii="Cambria" w:eastAsia="Times New Roman" w:hAnsi="Cambria"/>
      <w:b/>
      <w:bCs/>
      <w:color w:val="365F91"/>
      <w:sz w:val="24"/>
      <w:szCs w:val="24"/>
      <w:lang w:bidi="en-US"/>
    </w:rPr>
  </w:style>
  <w:style w:type="paragraph" w:styleId="Heading2">
    <w:name w:val="heading 2"/>
    <w:basedOn w:val="Normal"/>
    <w:next w:val="Normal"/>
    <w:link w:val="Heading2Char"/>
    <w:uiPriority w:val="9"/>
    <w:qFormat/>
    <w:rsid w:val="00172E86"/>
    <w:pPr>
      <w:numPr>
        <w:ilvl w:val="1"/>
        <w:numId w:val="12"/>
      </w:numPr>
      <w:pBdr>
        <w:bottom w:val="single" w:sz="8" w:space="1" w:color="4F81BD"/>
      </w:pBdr>
      <w:spacing w:before="200" w:after="80" w:line="240" w:lineRule="auto"/>
      <w:outlineLvl w:val="1"/>
    </w:pPr>
    <w:rPr>
      <w:rFonts w:ascii="Cambria" w:eastAsia="Times New Roman" w:hAnsi="Cambria"/>
      <w:color w:val="365F91"/>
      <w:sz w:val="24"/>
      <w:szCs w:val="24"/>
      <w:lang w:bidi="en-US"/>
    </w:rPr>
  </w:style>
  <w:style w:type="paragraph" w:styleId="Heading3">
    <w:name w:val="heading 3"/>
    <w:basedOn w:val="Normal"/>
    <w:next w:val="Normal"/>
    <w:link w:val="Heading3Char"/>
    <w:uiPriority w:val="9"/>
    <w:qFormat/>
    <w:rsid w:val="00172E86"/>
    <w:pPr>
      <w:numPr>
        <w:ilvl w:val="2"/>
        <w:numId w:val="12"/>
      </w:numPr>
      <w:pBdr>
        <w:bottom w:val="single" w:sz="4" w:space="1" w:color="95B3D7"/>
      </w:pBdr>
      <w:spacing w:before="200" w:after="80" w:line="240" w:lineRule="auto"/>
      <w:outlineLvl w:val="2"/>
    </w:pPr>
    <w:rPr>
      <w:rFonts w:ascii="Cambria" w:eastAsia="Times New Roman" w:hAnsi="Cambria"/>
      <w:color w:val="4F81BD"/>
      <w:sz w:val="24"/>
      <w:szCs w:val="24"/>
      <w:lang w:bidi="en-US"/>
    </w:rPr>
  </w:style>
  <w:style w:type="paragraph" w:styleId="Heading4">
    <w:name w:val="heading 4"/>
    <w:basedOn w:val="Normal"/>
    <w:next w:val="Normal"/>
    <w:link w:val="Heading4Char"/>
    <w:uiPriority w:val="9"/>
    <w:qFormat/>
    <w:rsid w:val="00172E86"/>
    <w:pPr>
      <w:numPr>
        <w:ilvl w:val="3"/>
        <w:numId w:val="12"/>
      </w:numPr>
      <w:pBdr>
        <w:bottom w:val="single" w:sz="4" w:space="2" w:color="B8CCE4"/>
      </w:pBdr>
      <w:spacing w:before="200" w:after="80" w:line="240" w:lineRule="auto"/>
      <w:outlineLvl w:val="3"/>
    </w:pPr>
    <w:rPr>
      <w:rFonts w:ascii="Cambria" w:eastAsia="Times New Roman" w:hAnsi="Cambria"/>
      <w:i/>
      <w:iCs/>
      <w:color w:val="4F81BD"/>
      <w:sz w:val="24"/>
      <w:szCs w:val="24"/>
      <w:lang w:bidi="en-US"/>
    </w:rPr>
  </w:style>
  <w:style w:type="paragraph" w:styleId="Heading5">
    <w:name w:val="heading 5"/>
    <w:basedOn w:val="Normal"/>
    <w:next w:val="Normal"/>
    <w:link w:val="Heading5Char"/>
    <w:uiPriority w:val="9"/>
    <w:qFormat/>
    <w:rsid w:val="00172E86"/>
    <w:pPr>
      <w:numPr>
        <w:ilvl w:val="4"/>
        <w:numId w:val="12"/>
      </w:numPr>
      <w:spacing w:before="200" w:after="80" w:line="240" w:lineRule="auto"/>
      <w:outlineLvl w:val="4"/>
    </w:pPr>
    <w:rPr>
      <w:rFonts w:ascii="Cambria" w:eastAsia="Times New Roman" w:hAnsi="Cambria"/>
      <w:color w:val="4F81BD"/>
      <w:lang w:bidi="en-US"/>
    </w:rPr>
  </w:style>
  <w:style w:type="paragraph" w:styleId="Heading6">
    <w:name w:val="heading 6"/>
    <w:basedOn w:val="Normal"/>
    <w:next w:val="Normal"/>
    <w:link w:val="Heading6Char"/>
    <w:uiPriority w:val="9"/>
    <w:qFormat/>
    <w:rsid w:val="00172E86"/>
    <w:pPr>
      <w:numPr>
        <w:ilvl w:val="5"/>
        <w:numId w:val="12"/>
      </w:numPr>
      <w:spacing w:before="280" w:after="100" w:line="240" w:lineRule="auto"/>
      <w:outlineLvl w:val="5"/>
    </w:pPr>
    <w:rPr>
      <w:rFonts w:ascii="Cambria" w:eastAsia="Times New Roman" w:hAnsi="Cambria"/>
      <w:i/>
      <w:iCs/>
      <w:color w:val="4F81BD"/>
      <w:lang w:bidi="en-US"/>
    </w:rPr>
  </w:style>
  <w:style w:type="paragraph" w:styleId="Heading7">
    <w:name w:val="heading 7"/>
    <w:basedOn w:val="Normal"/>
    <w:next w:val="Normal"/>
    <w:link w:val="Heading7Char"/>
    <w:uiPriority w:val="9"/>
    <w:qFormat/>
    <w:rsid w:val="00172E86"/>
    <w:pPr>
      <w:numPr>
        <w:ilvl w:val="6"/>
        <w:numId w:val="12"/>
      </w:numPr>
      <w:spacing w:before="320" w:after="100" w:line="240" w:lineRule="auto"/>
      <w:outlineLvl w:val="6"/>
    </w:pPr>
    <w:rPr>
      <w:rFonts w:ascii="Cambria" w:eastAsia="Times New Roman" w:hAnsi="Cambria"/>
      <w:b/>
      <w:bCs/>
      <w:color w:val="9BBB59"/>
      <w:sz w:val="20"/>
      <w:szCs w:val="20"/>
      <w:lang w:bidi="en-US"/>
    </w:rPr>
  </w:style>
  <w:style w:type="paragraph" w:styleId="Heading8">
    <w:name w:val="heading 8"/>
    <w:basedOn w:val="Normal"/>
    <w:next w:val="Normal"/>
    <w:link w:val="Heading8Char"/>
    <w:uiPriority w:val="9"/>
    <w:qFormat/>
    <w:rsid w:val="00172E86"/>
    <w:pPr>
      <w:numPr>
        <w:ilvl w:val="7"/>
        <w:numId w:val="12"/>
      </w:numPr>
      <w:spacing w:before="320" w:after="100" w:line="240" w:lineRule="auto"/>
      <w:outlineLvl w:val="7"/>
    </w:pPr>
    <w:rPr>
      <w:rFonts w:ascii="Cambria" w:eastAsia="Times New Roman" w:hAnsi="Cambria"/>
      <w:b/>
      <w:bCs/>
      <w:i/>
      <w:iCs/>
      <w:color w:val="9BBB59"/>
      <w:sz w:val="20"/>
      <w:szCs w:val="20"/>
      <w:lang w:bidi="en-US"/>
    </w:rPr>
  </w:style>
  <w:style w:type="paragraph" w:styleId="Heading9">
    <w:name w:val="heading 9"/>
    <w:basedOn w:val="Normal"/>
    <w:next w:val="Normal"/>
    <w:link w:val="Heading9Char"/>
    <w:uiPriority w:val="9"/>
    <w:qFormat/>
    <w:rsid w:val="00172E86"/>
    <w:pPr>
      <w:numPr>
        <w:ilvl w:val="8"/>
        <w:numId w:val="12"/>
      </w:numPr>
      <w:spacing w:before="320" w:after="100" w:line="240" w:lineRule="auto"/>
      <w:outlineLvl w:val="8"/>
    </w:pPr>
    <w:rPr>
      <w:rFonts w:ascii="Cambria" w:eastAsia="Times New Roman" w:hAnsi="Cambria"/>
      <w:i/>
      <w:iCs/>
      <w:color w:val="9BBB59"/>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32490"/>
    <w:pPr>
      <w:spacing w:after="0" w:line="240" w:lineRule="auto"/>
      <w:ind w:left="720" w:firstLine="360"/>
      <w:contextualSpacing/>
    </w:pPr>
    <w:rPr>
      <w:rFonts w:eastAsia="Times New Roman"/>
      <w:lang w:bidi="en-US"/>
    </w:rPr>
  </w:style>
  <w:style w:type="character" w:styleId="IntenseEmphasis">
    <w:name w:val="Intense Emphasis"/>
    <w:uiPriority w:val="21"/>
    <w:qFormat/>
    <w:rsid w:val="00032490"/>
    <w:rPr>
      <w:b/>
      <w:bCs/>
      <w:i/>
      <w:iCs/>
      <w:color w:val="4F81BD"/>
      <w:sz w:val="22"/>
      <w:szCs w:val="22"/>
    </w:rPr>
  </w:style>
  <w:style w:type="character" w:customStyle="1" w:styleId="ListParagraphChar">
    <w:name w:val="List Paragraph Char"/>
    <w:basedOn w:val="DefaultParagraphFont"/>
    <w:link w:val="ListParagraph"/>
    <w:uiPriority w:val="34"/>
    <w:locked/>
    <w:rsid w:val="00032490"/>
    <w:rPr>
      <w:rFonts w:eastAsia="Times New Roman"/>
      <w:sz w:val="22"/>
      <w:szCs w:val="22"/>
      <w:lang w:bidi="en-US"/>
    </w:rPr>
  </w:style>
  <w:style w:type="paragraph" w:styleId="NoSpacing">
    <w:name w:val="No Spacing"/>
    <w:basedOn w:val="Normal"/>
    <w:link w:val="NoSpacingChar"/>
    <w:uiPriority w:val="1"/>
    <w:qFormat/>
    <w:rsid w:val="00172E86"/>
    <w:pPr>
      <w:spacing w:after="0" w:line="240" w:lineRule="auto"/>
    </w:pPr>
    <w:rPr>
      <w:rFonts w:eastAsia="Times New Roman"/>
      <w:lang w:bidi="en-US"/>
    </w:rPr>
  </w:style>
  <w:style w:type="character" w:customStyle="1" w:styleId="NoSpacingChar">
    <w:name w:val="No Spacing Char"/>
    <w:basedOn w:val="DefaultParagraphFont"/>
    <w:link w:val="NoSpacing"/>
    <w:uiPriority w:val="1"/>
    <w:rsid w:val="00172E86"/>
    <w:rPr>
      <w:rFonts w:eastAsia="Times New Roman"/>
      <w:sz w:val="22"/>
      <w:szCs w:val="22"/>
      <w:lang w:bidi="en-US"/>
    </w:rPr>
  </w:style>
  <w:style w:type="character" w:customStyle="1" w:styleId="Heading1Char">
    <w:name w:val="Heading 1 Char"/>
    <w:basedOn w:val="DefaultParagraphFont"/>
    <w:link w:val="Heading1"/>
    <w:uiPriority w:val="9"/>
    <w:rsid w:val="00172E86"/>
    <w:rPr>
      <w:rFonts w:ascii="Cambria" w:eastAsia="Times New Roman" w:hAnsi="Cambria"/>
      <w:b/>
      <w:bCs/>
      <w:color w:val="365F91"/>
      <w:sz w:val="24"/>
      <w:szCs w:val="24"/>
      <w:lang w:bidi="en-US"/>
    </w:rPr>
  </w:style>
  <w:style w:type="character" w:customStyle="1" w:styleId="Heading2Char">
    <w:name w:val="Heading 2 Char"/>
    <w:basedOn w:val="DefaultParagraphFont"/>
    <w:link w:val="Heading2"/>
    <w:uiPriority w:val="9"/>
    <w:rsid w:val="00172E86"/>
    <w:rPr>
      <w:rFonts w:ascii="Cambria" w:eastAsia="Times New Roman" w:hAnsi="Cambria"/>
      <w:color w:val="365F91"/>
      <w:sz w:val="24"/>
      <w:szCs w:val="24"/>
      <w:lang w:bidi="en-US"/>
    </w:rPr>
  </w:style>
  <w:style w:type="character" w:customStyle="1" w:styleId="Heading3Char">
    <w:name w:val="Heading 3 Char"/>
    <w:basedOn w:val="DefaultParagraphFont"/>
    <w:link w:val="Heading3"/>
    <w:uiPriority w:val="9"/>
    <w:rsid w:val="00172E86"/>
    <w:rPr>
      <w:rFonts w:ascii="Cambria" w:eastAsia="Times New Roman" w:hAnsi="Cambria"/>
      <w:color w:val="4F81BD"/>
      <w:sz w:val="24"/>
      <w:szCs w:val="24"/>
      <w:lang w:bidi="en-US"/>
    </w:rPr>
  </w:style>
  <w:style w:type="character" w:customStyle="1" w:styleId="Heading4Char">
    <w:name w:val="Heading 4 Char"/>
    <w:basedOn w:val="DefaultParagraphFont"/>
    <w:link w:val="Heading4"/>
    <w:uiPriority w:val="9"/>
    <w:rsid w:val="00172E86"/>
    <w:rPr>
      <w:rFonts w:ascii="Cambria" w:eastAsia="Times New Roman" w:hAnsi="Cambria"/>
      <w:i/>
      <w:iCs/>
      <w:color w:val="4F81BD"/>
      <w:sz w:val="24"/>
      <w:szCs w:val="24"/>
      <w:lang w:bidi="en-US"/>
    </w:rPr>
  </w:style>
  <w:style w:type="character" w:customStyle="1" w:styleId="Heading5Char">
    <w:name w:val="Heading 5 Char"/>
    <w:basedOn w:val="DefaultParagraphFont"/>
    <w:link w:val="Heading5"/>
    <w:uiPriority w:val="9"/>
    <w:rsid w:val="00172E86"/>
    <w:rPr>
      <w:rFonts w:ascii="Cambria" w:eastAsia="Times New Roman" w:hAnsi="Cambria"/>
      <w:color w:val="4F81BD"/>
      <w:sz w:val="22"/>
      <w:szCs w:val="22"/>
      <w:lang w:bidi="en-US"/>
    </w:rPr>
  </w:style>
  <w:style w:type="character" w:customStyle="1" w:styleId="Heading6Char">
    <w:name w:val="Heading 6 Char"/>
    <w:basedOn w:val="DefaultParagraphFont"/>
    <w:link w:val="Heading6"/>
    <w:uiPriority w:val="9"/>
    <w:rsid w:val="00172E86"/>
    <w:rPr>
      <w:rFonts w:ascii="Cambria" w:eastAsia="Times New Roman" w:hAnsi="Cambria"/>
      <w:i/>
      <w:iCs/>
      <w:color w:val="4F81BD"/>
      <w:sz w:val="22"/>
      <w:szCs w:val="22"/>
      <w:lang w:bidi="en-US"/>
    </w:rPr>
  </w:style>
  <w:style w:type="character" w:customStyle="1" w:styleId="Heading7Char">
    <w:name w:val="Heading 7 Char"/>
    <w:basedOn w:val="DefaultParagraphFont"/>
    <w:link w:val="Heading7"/>
    <w:uiPriority w:val="9"/>
    <w:rsid w:val="00172E86"/>
    <w:rPr>
      <w:rFonts w:ascii="Cambria" w:eastAsia="Times New Roman" w:hAnsi="Cambria"/>
      <w:b/>
      <w:bCs/>
      <w:color w:val="9BBB59"/>
      <w:lang w:bidi="en-US"/>
    </w:rPr>
  </w:style>
  <w:style w:type="character" w:customStyle="1" w:styleId="Heading8Char">
    <w:name w:val="Heading 8 Char"/>
    <w:basedOn w:val="DefaultParagraphFont"/>
    <w:link w:val="Heading8"/>
    <w:uiPriority w:val="9"/>
    <w:rsid w:val="00172E86"/>
    <w:rPr>
      <w:rFonts w:ascii="Cambria" w:eastAsia="Times New Roman" w:hAnsi="Cambria"/>
      <w:b/>
      <w:bCs/>
      <w:i/>
      <w:iCs/>
      <w:color w:val="9BBB59"/>
      <w:lang w:bidi="en-US"/>
    </w:rPr>
  </w:style>
  <w:style w:type="character" w:customStyle="1" w:styleId="Heading9Char">
    <w:name w:val="Heading 9 Char"/>
    <w:basedOn w:val="DefaultParagraphFont"/>
    <w:link w:val="Heading9"/>
    <w:uiPriority w:val="9"/>
    <w:rsid w:val="00172E86"/>
    <w:rPr>
      <w:rFonts w:ascii="Cambria" w:eastAsia="Times New Roman" w:hAnsi="Cambria"/>
      <w:i/>
      <w:iCs/>
      <w:color w:val="9BBB59"/>
      <w:lang w:bidi="en-US"/>
    </w:rPr>
  </w:style>
  <w:style w:type="character" w:customStyle="1" w:styleId="googqs-tidbit1">
    <w:name w:val="goog_qs-tidbit1"/>
    <w:basedOn w:val="DefaultParagraphFont"/>
    <w:rsid w:val="00172E86"/>
    <w:rPr>
      <w:vanish w:val="0"/>
      <w:webHidden w:val="0"/>
      <w:specVanish w:val="0"/>
    </w:rPr>
  </w:style>
  <w:style w:type="paragraph" w:styleId="BalloonText">
    <w:name w:val="Balloon Text"/>
    <w:basedOn w:val="Normal"/>
    <w:link w:val="BalloonTextChar"/>
    <w:uiPriority w:val="99"/>
    <w:semiHidden/>
    <w:unhideWhenUsed/>
    <w:rsid w:val="00E90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C16"/>
    <w:rPr>
      <w:rFonts w:ascii="Tahoma" w:hAnsi="Tahoma" w:cs="Tahoma"/>
      <w:sz w:val="16"/>
      <w:szCs w:val="16"/>
    </w:rPr>
  </w:style>
  <w:style w:type="paragraph" w:customStyle="1" w:styleId="Default">
    <w:name w:val="Default"/>
    <w:rsid w:val="00826333"/>
    <w:pPr>
      <w:autoSpaceDE w:val="0"/>
      <w:autoSpaceDN w:val="0"/>
      <w:adjustRightInd w:val="0"/>
    </w:pPr>
    <w:rPr>
      <w:rFonts w:ascii="Verdana" w:eastAsia="Times New Roman" w:hAnsi="Verdana" w:cs="Verdana"/>
      <w:color w:val="000000"/>
      <w:sz w:val="24"/>
      <w:szCs w:val="24"/>
    </w:rPr>
  </w:style>
  <w:style w:type="paragraph" w:styleId="PlainText">
    <w:name w:val="Plain Text"/>
    <w:basedOn w:val="Normal"/>
    <w:link w:val="PlainTextChar"/>
    <w:uiPriority w:val="99"/>
    <w:unhideWhenUsed/>
    <w:rsid w:val="001E7B15"/>
    <w:pPr>
      <w:tabs>
        <w:tab w:val="left" w:pos="2200"/>
      </w:tabs>
      <w:spacing w:after="0" w:line="240" w:lineRule="auto"/>
    </w:pPr>
    <w:rPr>
      <w:rFonts w:ascii="Consolas" w:eastAsia="Times New Roman" w:hAnsi="Consolas"/>
      <w:sz w:val="21"/>
      <w:szCs w:val="21"/>
      <w:u w:val="single"/>
    </w:rPr>
  </w:style>
  <w:style w:type="character" w:customStyle="1" w:styleId="PlainTextChar">
    <w:name w:val="Plain Text Char"/>
    <w:basedOn w:val="DefaultParagraphFont"/>
    <w:link w:val="PlainText"/>
    <w:uiPriority w:val="99"/>
    <w:rsid w:val="001E7B15"/>
    <w:rPr>
      <w:rFonts w:ascii="Consolas" w:eastAsia="Times New Roman" w:hAnsi="Consolas"/>
      <w:sz w:val="21"/>
      <w:szCs w:val="21"/>
      <w:u w:val="single"/>
    </w:rPr>
  </w:style>
  <w:style w:type="paragraph" w:styleId="NormalWeb">
    <w:name w:val="Normal (Web)"/>
    <w:basedOn w:val="Normal"/>
    <w:uiPriority w:val="99"/>
    <w:unhideWhenUsed/>
    <w:rsid w:val="006D29CE"/>
    <w:pPr>
      <w:tabs>
        <w:tab w:val="left" w:pos="2200"/>
      </w:tabs>
      <w:spacing w:before="100" w:beforeAutospacing="1" w:after="100" w:afterAutospacing="1" w:line="240" w:lineRule="auto"/>
    </w:pPr>
    <w:rPr>
      <w:rFonts w:ascii="Times New Roman" w:eastAsia="Times New Roman" w:hAnsi="Times New Roman"/>
      <w:sz w:val="20"/>
      <w:szCs w:val="20"/>
      <w:u w:val="single"/>
    </w:rPr>
  </w:style>
  <w:style w:type="character" w:styleId="Hyperlink">
    <w:name w:val="Hyperlink"/>
    <w:basedOn w:val="DefaultParagraphFont"/>
    <w:uiPriority w:val="99"/>
    <w:unhideWhenUsed/>
    <w:rsid w:val="0067654D"/>
    <w:rPr>
      <w:color w:val="0000FF"/>
      <w:u w:val="single"/>
    </w:rPr>
  </w:style>
  <w:style w:type="paragraph" w:styleId="FootnoteText">
    <w:name w:val="footnote text"/>
    <w:basedOn w:val="Normal"/>
    <w:link w:val="FootnoteTextChar"/>
    <w:uiPriority w:val="99"/>
    <w:semiHidden/>
    <w:unhideWhenUsed/>
    <w:rsid w:val="00A737B2"/>
    <w:pPr>
      <w:spacing w:after="0" w:line="240" w:lineRule="auto"/>
    </w:pPr>
    <w:rPr>
      <w:sz w:val="20"/>
      <w:szCs w:val="20"/>
      <w:lang w:bidi="en-US"/>
    </w:rPr>
  </w:style>
  <w:style w:type="character" w:customStyle="1" w:styleId="FootnoteTextChar">
    <w:name w:val="Footnote Text Char"/>
    <w:basedOn w:val="DefaultParagraphFont"/>
    <w:link w:val="FootnoteText"/>
    <w:uiPriority w:val="99"/>
    <w:semiHidden/>
    <w:rsid w:val="00A737B2"/>
    <w:rPr>
      <w:rFonts w:ascii="Calibri" w:eastAsia="Calibri" w:hAnsi="Calibri" w:cs="Times New Roman"/>
      <w:lang w:bidi="en-US"/>
    </w:rPr>
  </w:style>
  <w:style w:type="character" w:styleId="FootnoteReference">
    <w:name w:val="footnote reference"/>
    <w:basedOn w:val="DefaultParagraphFont"/>
    <w:uiPriority w:val="99"/>
    <w:semiHidden/>
    <w:unhideWhenUsed/>
    <w:rsid w:val="00A737B2"/>
    <w:rPr>
      <w:vertAlign w:val="superscript"/>
    </w:rPr>
  </w:style>
  <w:style w:type="character" w:styleId="CommentReference">
    <w:name w:val="annotation reference"/>
    <w:basedOn w:val="DefaultParagraphFont"/>
    <w:uiPriority w:val="99"/>
    <w:semiHidden/>
    <w:unhideWhenUsed/>
    <w:rsid w:val="005774B1"/>
    <w:rPr>
      <w:sz w:val="16"/>
      <w:szCs w:val="16"/>
    </w:rPr>
  </w:style>
  <w:style w:type="paragraph" w:styleId="CommentText">
    <w:name w:val="annotation text"/>
    <w:basedOn w:val="Normal"/>
    <w:link w:val="CommentTextChar"/>
    <w:uiPriority w:val="99"/>
    <w:semiHidden/>
    <w:unhideWhenUsed/>
    <w:rsid w:val="005774B1"/>
    <w:rPr>
      <w:sz w:val="20"/>
      <w:szCs w:val="20"/>
    </w:rPr>
  </w:style>
  <w:style w:type="character" w:customStyle="1" w:styleId="CommentTextChar">
    <w:name w:val="Comment Text Char"/>
    <w:basedOn w:val="DefaultParagraphFont"/>
    <w:link w:val="CommentText"/>
    <w:uiPriority w:val="99"/>
    <w:semiHidden/>
    <w:rsid w:val="005774B1"/>
  </w:style>
  <w:style w:type="paragraph" w:styleId="CommentSubject">
    <w:name w:val="annotation subject"/>
    <w:basedOn w:val="CommentText"/>
    <w:next w:val="CommentText"/>
    <w:link w:val="CommentSubjectChar"/>
    <w:uiPriority w:val="99"/>
    <w:semiHidden/>
    <w:unhideWhenUsed/>
    <w:rsid w:val="005774B1"/>
    <w:rPr>
      <w:b/>
      <w:bCs/>
    </w:rPr>
  </w:style>
  <w:style w:type="character" w:customStyle="1" w:styleId="CommentSubjectChar">
    <w:name w:val="Comment Subject Char"/>
    <w:basedOn w:val="CommentTextChar"/>
    <w:link w:val="CommentSubject"/>
    <w:uiPriority w:val="99"/>
    <w:semiHidden/>
    <w:rsid w:val="005774B1"/>
    <w:rPr>
      <w:b/>
      <w:bCs/>
    </w:rPr>
  </w:style>
  <w:style w:type="paragraph" w:styleId="Revision">
    <w:name w:val="Revision"/>
    <w:hidden/>
    <w:uiPriority w:val="99"/>
    <w:semiHidden/>
    <w:rsid w:val="0049741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1B7"/>
    <w:pPr>
      <w:spacing w:after="200" w:line="276" w:lineRule="auto"/>
    </w:pPr>
    <w:rPr>
      <w:sz w:val="22"/>
      <w:szCs w:val="22"/>
    </w:rPr>
  </w:style>
  <w:style w:type="paragraph" w:styleId="Heading1">
    <w:name w:val="heading 1"/>
    <w:basedOn w:val="Normal"/>
    <w:next w:val="Normal"/>
    <w:link w:val="Heading1Char"/>
    <w:uiPriority w:val="9"/>
    <w:qFormat/>
    <w:rsid w:val="00172E86"/>
    <w:pPr>
      <w:numPr>
        <w:numId w:val="12"/>
      </w:numPr>
      <w:pBdr>
        <w:bottom w:val="single" w:sz="12" w:space="1" w:color="365F91"/>
      </w:pBdr>
      <w:spacing w:before="600" w:after="80" w:line="240" w:lineRule="auto"/>
      <w:outlineLvl w:val="0"/>
    </w:pPr>
    <w:rPr>
      <w:rFonts w:ascii="Cambria" w:eastAsia="Times New Roman" w:hAnsi="Cambria"/>
      <w:b/>
      <w:bCs/>
      <w:color w:val="365F91"/>
      <w:sz w:val="24"/>
      <w:szCs w:val="24"/>
      <w:lang w:bidi="en-US"/>
    </w:rPr>
  </w:style>
  <w:style w:type="paragraph" w:styleId="Heading2">
    <w:name w:val="heading 2"/>
    <w:basedOn w:val="Normal"/>
    <w:next w:val="Normal"/>
    <w:link w:val="Heading2Char"/>
    <w:uiPriority w:val="9"/>
    <w:qFormat/>
    <w:rsid w:val="00172E86"/>
    <w:pPr>
      <w:numPr>
        <w:ilvl w:val="1"/>
        <w:numId w:val="12"/>
      </w:numPr>
      <w:pBdr>
        <w:bottom w:val="single" w:sz="8" w:space="1" w:color="4F81BD"/>
      </w:pBdr>
      <w:spacing w:before="200" w:after="80" w:line="240" w:lineRule="auto"/>
      <w:outlineLvl w:val="1"/>
    </w:pPr>
    <w:rPr>
      <w:rFonts w:ascii="Cambria" w:eastAsia="Times New Roman" w:hAnsi="Cambria"/>
      <w:color w:val="365F91"/>
      <w:sz w:val="24"/>
      <w:szCs w:val="24"/>
      <w:lang w:bidi="en-US"/>
    </w:rPr>
  </w:style>
  <w:style w:type="paragraph" w:styleId="Heading3">
    <w:name w:val="heading 3"/>
    <w:basedOn w:val="Normal"/>
    <w:next w:val="Normal"/>
    <w:link w:val="Heading3Char"/>
    <w:uiPriority w:val="9"/>
    <w:qFormat/>
    <w:rsid w:val="00172E86"/>
    <w:pPr>
      <w:numPr>
        <w:ilvl w:val="2"/>
        <w:numId w:val="12"/>
      </w:numPr>
      <w:pBdr>
        <w:bottom w:val="single" w:sz="4" w:space="1" w:color="95B3D7"/>
      </w:pBdr>
      <w:spacing w:before="200" w:after="80" w:line="240" w:lineRule="auto"/>
      <w:outlineLvl w:val="2"/>
    </w:pPr>
    <w:rPr>
      <w:rFonts w:ascii="Cambria" w:eastAsia="Times New Roman" w:hAnsi="Cambria"/>
      <w:color w:val="4F81BD"/>
      <w:sz w:val="24"/>
      <w:szCs w:val="24"/>
      <w:lang w:bidi="en-US"/>
    </w:rPr>
  </w:style>
  <w:style w:type="paragraph" w:styleId="Heading4">
    <w:name w:val="heading 4"/>
    <w:basedOn w:val="Normal"/>
    <w:next w:val="Normal"/>
    <w:link w:val="Heading4Char"/>
    <w:uiPriority w:val="9"/>
    <w:qFormat/>
    <w:rsid w:val="00172E86"/>
    <w:pPr>
      <w:numPr>
        <w:ilvl w:val="3"/>
        <w:numId w:val="12"/>
      </w:numPr>
      <w:pBdr>
        <w:bottom w:val="single" w:sz="4" w:space="2" w:color="B8CCE4"/>
      </w:pBdr>
      <w:spacing w:before="200" w:after="80" w:line="240" w:lineRule="auto"/>
      <w:outlineLvl w:val="3"/>
    </w:pPr>
    <w:rPr>
      <w:rFonts w:ascii="Cambria" w:eastAsia="Times New Roman" w:hAnsi="Cambria"/>
      <w:i/>
      <w:iCs/>
      <w:color w:val="4F81BD"/>
      <w:sz w:val="24"/>
      <w:szCs w:val="24"/>
      <w:lang w:bidi="en-US"/>
    </w:rPr>
  </w:style>
  <w:style w:type="paragraph" w:styleId="Heading5">
    <w:name w:val="heading 5"/>
    <w:basedOn w:val="Normal"/>
    <w:next w:val="Normal"/>
    <w:link w:val="Heading5Char"/>
    <w:uiPriority w:val="9"/>
    <w:qFormat/>
    <w:rsid w:val="00172E86"/>
    <w:pPr>
      <w:numPr>
        <w:ilvl w:val="4"/>
        <w:numId w:val="12"/>
      </w:numPr>
      <w:spacing w:before="200" w:after="80" w:line="240" w:lineRule="auto"/>
      <w:outlineLvl w:val="4"/>
    </w:pPr>
    <w:rPr>
      <w:rFonts w:ascii="Cambria" w:eastAsia="Times New Roman" w:hAnsi="Cambria"/>
      <w:color w:val="4F81BD"/>
      <w:lang w:bidi="en-US"/>
    </w:rPr>
  </w:style>
  <w:style w:type="paragraph" w:styleId="Heading6">
    <w:name w:val="heading 6"/>
    <w:basedOn w:val="Normal"/>
    <w:next w:val="Normal"/>
    <w:link w:val="Heading6Char"/>
    <w:uiPriority w:val="9"/>
    <w:qFormat/>
    <w:rsid w:val="00172E86"/>
    <w:pPr>
      <w:numPr>
        <w:ilvl w:val="5"/>
        <w:numId w:val="12"/>
      </w:numPr>
      <w:spacing w:before="280" w:after="100" w:line="240" w:lineRule="auto"/>
      <w:outlineLvl w:val="5"/>
    </w:pPr>
    <w:rPr>
      <w:rFonts w:ascii="Cambria" w:eastAsia="Times New Roman" w:hAnsi="Cambria"/>
      <w:i/>
      <w:iCs/>
      <w:color w:val="4F81BD"/>
      <w:lang w:bidi="en-US"/>
    </w:rPr>
  </w:style>
  <w:style w:type="paragraph" w:styleId="Heading7">
    <w:name w:val="heading 7"/>
    <w:basedOn w:val="Normal"/>
    <w:next w:val="Normal"/>
    <w:link w:val="Heading7Char"/>
    <w:uiPriority w:val="9"/>
    <w:qFormat/>
    <w:rsid w:val="00172E86"/>
    <w:pPr>
      <w:numPr>
        <w:ilvl w:val="6"/>
        <w:numId w:val="12"/>
      </w:numPr>
      <w:spacing w:before="320" w:after="100" w:line="240" w:lineRule="auto"/>
      <w:outlineLvl w:val="6"/>
    </w:pPr>
    <w:rPr>
      <w:rFonts w:ascii="Cambria" w:eastAsia="Times New Roman" w:hAnsi="Cambria"/>
      <w:b/>
      <w:bCs/>
      <w:color w:val="9BBB59"/>
      <w:sz w:val="20"/>
      <w:szCs w:val="20"/>
      <w:lang w:bidi="en-US"/>
    </w:rPr>
  </w:style>
  <w:style w:type="paragraph" w:styleId="Heading8">
    <w:name w:val="heading 8"/>
    <w:basedOn w:val="Normal"/>
    <w:next w:val="Normal"/>
    <w:link w:val="Heading8Char"/>
    <w:uiPriority w:val="9"/>
    <w:qFormat/>
    <w:rsid w:val="00172E86"/>
    <w:pPr>
      <w:numPr>
        <w:ilvl w:val="7"/>
        <w:numId w:val="12"/>
      </w:numPr>
      <w:spacing w:before="320" w:after="100" w:line="240" w:lineRule="auto"/>
      <w:outlineLvl w:val="7"/>
    </w:pPr>
    <w:rPr>
      <w:rFonts w:ascii="Cambria" w:eastAsia="Times New Roman" w:hAnsi="Cambria"/>
      <w:b/>
      <w:bCs/>
      <w:i/>
      <w:iCs/>
      <w:color w:val="9BBB59"/>
      <w:sz w:val="20"/>
      <w:szCs w:val="20"/>
      <w:lang w:bidi="en-US"/>
    </w:rPr>
  </w:style>
  <w:style w:type="paragraph" w:styleId="Heading9">
    <w:name w:val="heading 9"/>
    <w:basedOn w:val="Normal"/>
    <w:next w:val="Normal"/>
    <w:link w:val="Heading9Char"/>
    <w:uiPriority w:val="9"/>
    <w:qFormat/>
    <w:rsid w:val="00172E86"/>
    <w:pPr>
      <w:numPr>
        <w:ilvl w:val="8"/>
        <w:numId w:val="12"/>
      </w:numPr>
      <w:spacing w:before="320" w:after="100" w:line="240" w:lineRule="auto"/>
      <w:outlineLvl w:val="8"/>
    </w:pPr>
    <w:rPr>
      <w:rFonts w:ascii="Cambria" w:eastAsia="Times New Roman" w:hAnsi="Cambria"/>
      <w:i/>
      <w:iCs/>
      <w:color w:val="9BBB59"/>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32490"/>
    <w:pPr>
      <w:spacing w:after="0" w:line="240" w:lineRule="auto"/>
      <w:ind w:left="720" w:firstLine="360"/>
      <w:contextualSpacing/>
    </w:pPr>
    <w:rPr>
      <w:rFonts w:eastAsia="Times New Roman"/>
      <w:lang w:bidi="en-US"/>
    </w:rPr>
  </w:style>
  <w:style w:type="character" w:styleId="IntenseEmphasis">
    <w:name w:val="Intense Emphasis"/>
    <w:uiPriority w:val="21"/>
    <w:qFormat/>
    <w:rsid w:val="00032490"/>
    <w:rPr>
      <w:b/>
      <w:bCs/>
      <w:i/>
      <w:iCs/>
      <w:color w:val="4F81BD"/>
      <w:sz w:val="22"/>
      <w:szCs w:val="22"/>
    </w:rPr>
  </w:style>
  <w:style w:type="character" w:customStyle="1" w:styleId="ListParagraphChar">
    <w:name w:val="List Paragraph Char"/>
    <w:basedOn w:val="DefaultParagraphFont"/>
    <w:link w:val="ListParagraph"/>
    <w:uiPriority w:val="34"/>
    <w:locked/>
    <w:rsid w:val="00032490"/>
    <w:rPr>
      <w:rFonts w:eastAsia="Times New Roman"/>
      <w:sz w:val="22"/>
      <w:szCs w:val="22"/>
      <w:lang w:bidi="en-US"/>
    </w:rPr>
  </w:style>
  <w:style w:type="paragraph" w:styleId="NoSpacing">
    <w:name w:val="No Spacing"/>
    <w:basedOn w:val="Normal"/>
    <w:link w:val="NoSpacingChar"/>
    <w:uiPriority w:val="1"/>
    <w:qFormat/>
    <w:rsid w:val="00172E86"/>
    <w:pPr>
      <w:spacing w:after="0" w:line="240" w:lineRule="auto"/>
    </w:pPr>
    <w:rPr>
      <w:rFonts w:eastAsia="Times New Roman"/>
      <w:lang w:bidi="en-US"/>
    </w:rPr>
  </w:style>
  <w:style w:type="character" w:customStyle="1" w:styleId="NoSpacingChar">
    <w:name w:val="No Spacing Char"/>
    <w:basedOn w:val="DefaultParagraphFont"/>
    <w:link w:val="NoSpacing"/>
    <w:uiPriority w:val="1"/>
    <w:rsid w:val="00172E86"/>
    <w:rPr>
      <w:rFonts w:eastAsia="Times New Roman"/>
      <w:sz w:val="22"/>
      <w:szCs w:val="22"/>
      <w:lang w:bidi="en-US"/>
    </w:rPr>
  </w:style>
  <w:style w:type="character" w:customStyle="1" w:styleId="Heading1Char">
    <w:name w:val="Heading 1 Char"/>
    <w:basedOn w:val="DefaultParagraphFont"/>
    <w:link w:val="Heading1"/>
    <w:uiPriority w:val="9"/>
    <w:rsid w:val="00172E86"/>
    <w:rPr>
      <w:rFonts w:ascii="Cambria" w:eastAsia="Times New Roman" w:hAnsi="Cambria"/>
      <w:b/>
      <w:bCs/>
      <w:color w:val="365F91"/>
      <w:sz w:val="24"/>
      <w:szCs w:val="24"/>
      <w:lang w:bidi="en-US"/>
    </w:rPr>
  </w:style>
  <w:style w:type="character" w:customStyle="1" w:styleId="Heading2Char">
    <w:name w:val="Heading 2 Char"/>
    <w:basedOn w:val="DefaultParagraphFont"/>
    <w:link w:val="Heading2"/>
    <w:uiPriority w:val="9"/>
    <w:rsid w:val="00172E86"/>
    <w:rPr>
      <w:rFonts w:ascii="Cambria" w:eastAsia="Times New Roman" w:hAnsi="Cambria"/>
      <w:color w:val="365F91"/>
      <w:sz w:val="24"/>
      <w:szCs w:val="24"/>
      <w:lang w:bidi="en-US"/>
    </w:rPr>
  </w:style>
  <w:style w:type="character" w:customStyle="1" w:styleId="Heading3Char">
    <w:name w:val="Heading 3 Char"/>
    <w:basedOn w:val="DefaultParagraphFont"/>
    <w:link w:val="Heading3"/>
    <w:uiPriority w:val="9"/>
    <w:rsid w:val="00172E86"/>
    <w:rPr>
      <w:rFonts w:ascii="Cambria" w:eastAsia="Times New Roman" w:hAnsi="Cambria"/>
      <w:color w:val="4F81BD"/>
      <w:sz w:val="24"/>
      <w:szCs w:val="24"/>
      <w:lang w:bidi="en-US"/>
    </w:rPr>
  </w:style>
  <w:style w:type="character" w:customStyle="1" w:styleId="Heading4Char">
    <w:name w:val="Heading 4 Char"/>
    <w:basedOn w:val="DefaultParagraphFont"/>
    <w:link w:val="Heading4"/>
    <w:uiPriority w:val="9"/>
    <w:rsid w:val="00172E86"/>
    <w:rPr>
      <w:rFonts w:ascii="Cambria" w:eastAsia="Times New Roman" w:hAnsi="Cambria"/>
      <w:i/>
      <w:iCs/>
      <w:color w:val="4F81BD"/>
      <w:sz w:val="24"/>
      <w:szCs w:val="24"/>
      <w:lang w:bidi="en-US"/>
    </w:rPr>
  </w:style>
  <w:style w:type="character" w:customStyle="1" w:styleId="Heading5Char">
    <w:name w:val="Heading 5 Char"/>
    <w:basedOn w:val="DefaultParagraphFont"/>
    <w:link w:val="Heading5"/>
    <w:uiPriority w:val="9"/>
    <w:rsid w:val="00172E86"/>
    <w:rPr>
      <w:rFonts w:ascii="Cambria" w:eastAsia="Times New Roman" w:hAnsi="Cambria"/>
      <w:color w:val="4F81BD"/>
      <w:sz w:val="22"/>
      <w:szCs w:val="22"/>
      <w:lang w:bidi="en-US"/>
    </w:rPr>
  </w:style>
  <w:style w:type="character" w:customStyle="1" w:styleId="Heading6Char">
    <w:name w:val="Heading 6 Char"/>
    <w:basedOn w:val="DefaultParagraphFont"/>
    <w:link w:val="Heading6"/>
    <w:uiPriority w:val="9"/>
    <w:rsid w:val="00172E86"/>
    <w:rPr>
      <w:rFonts w:ascii="Cambria" w:eastAsia="Times New Roman" w:hAnsi="Cambria"/>
      <w:i/>
      <w:iCs/>
      <w:color w:val="4F81BD"/>
      <w:sz w:val="22"/>
      <w:szCs w:val="22"/>
      <w:lang w:bidi="en-US"/>
    </w:rPr>
  </w:style>
  <w:style w:type="character" w:customStyle="1" w:styleId="Heading7Char">
    <w:name w:val="Heading 7 Char"/>
    <w:basedOn w:val="DefaultParagraphFont"/>
    <w:link w:val="Heading7"/>
    <w:uiPriority w:val="9"/>
    <w:rsid w:val="00172E86"/>
    <w:rPr>
      <w:rFonts w:ascii="Cambria" w:eastAsia="Times New Roman" w:hAnsi="Cambria"/>
      <w:b/>
      <w:bCs/>
      <w:color w:val="9BBB59"/>
      <w:lang w:bidi="en-US"/>
    </w:rPr>
  </w:style>
  <w:style w:type="character" w:customStyle="1" w:styleId="Heading8Char">
    <w:name w:val="Heading 8 Char"/>
    <w:basedOn w:val="DefaultParagraphFont"/>
    <w:link w:val="Heading8"/>
    <w:uiPriority w:val="9"/>
    <w:rsid w:val="00172E86"/>
    <w:rPr>
      <w:rFonts w:ascii="Cambria" w:eastAsia="Times New Roman" w:hAnsi="Cambria"/>
      <w:b/>
      <w:bCs/>
      <w:i/>
      <w:iCs/>
      <w:color w:val="9BBB59"/>
      <w:lang w:bidi="en-US"/>
    </w:rPr>
  </w:style>
  <w:style w:type="character" w:customStyle="1" w:styleId="Heading9Char">
    <w:name w:val="Heading 9 Char"/>
    <w:basedOn w:val="DefaultParagraphFont"/>
    <w:link w:val="Heading9"/>
    <w:uiPriority w:val="9"/>
    <w:rsid w:val="00172E86"/>
    <w:rPr>
      <w:rFonts w:ascii="Cambria" w:eastAsia="Times New Roman" w:hAnsi="Cambria"/>
      <w:i/>
      <w:iCs/>
      <w:color w:val="9BBB59"/>
      <w:lang w:bidi="en-US"/>
    </w:rPr>
  </w:style>
  <w:style w:type="character" w:customStyle="1" w:styleId="googqs-tidbit1">
    <w:name w:val="goog_qs-tidbit1"/>
    <w:basedOn w:val="DefaultParagraphFont"/>
    <w:rsid w:val="00172E86"/>
    <w:rPr>
      <w:vanish w:val="0"/>
      <w:webHidden w:val="0"/>
      <w:specVanish w:val="0"/>
    </w:rPr>
  </w:style>
  <w:style w:type="paragraph" w:styleId="BalloonText">
    <w:name w:val="Balloon Text"/>
    <w:basedOn w:val="Normal"/>
    <w:link w:val="BalloonTextChar"/>
    <w:uiPriority w:val="99"/>
    <w:semiHidden/>
    <w:unhideWhenUsed/>
    <w:rsid w:val="00E90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C16"/>
    <w:rPr>
      <w:rFonts w:ascii="Tahoma" w:hAnsi="Tahoma" w:cs="Tahoma"/>
      <w:sz w:val="16"/>
      <w:szCs w:val="16"/>
    </w:rPr>
  </w:style>
  <w:style w:type="paragraph" w:customStyle="1" w:styleId="Default">
    <w:name w:val="Default"/>
    <w:rsid w:val="00826333"/>
    <w:pPr>
      <w:autoSpaceDE w:val="0"/>
      <w:autoSpaceDN w:val="0"/>
      <w:adjustRightInd w:val="0"/>
    </w:pPr>
    <w:rPr>
      <w:rFonts w:ascii="Verdana" w:eastAsia="Times New Roman" w:hAnsi="Verdana" w:cs="Verdana"/>
      <w:color w:val="000000"/>
      <w:sz w:val="24"/>
      <w:szCs w:val="24"/>
    </w:rPr>
  </w:style>
  <w:style w:type="paragraph" w:styleId="PlainText">
    <w:name w:val="Plain Text"/>
    <w:basedOn w:val="Normal"/>
    <w:link w:val="PlainTextChar"/>
    <w:uiPriority w:val="99"/>
    <w:unhideWhenUsed/>
    <w:rsid w:val="001E7B15"/>
    <w:pPr>
      <w:tabs>
        <w:tab w:val="left" w:pos="2200"/>
      </w:tabs>
      <w:spacing w:after="0" w:line="240" w:lineRule="auto"/>
    </w:pPr>
    <w:rPr>
      <w:rFonts w:ascii="Consolas" w:eastAsia="Times New Roman" w:hAnsi="Consolas"/>
      <w:sz w:val="21"/>
      <w:szCs w:val="21"/>
      <w:u w:val="single"/>
    </w:rPr>
  </w:style>
  <w:style w:type="character" w:customStyle="1" w:styleId="PlainTextChar">
    <w:name w:val="Plain Text Char"/>
    <w:basedOn w:val="DefaultParagraphFont"/>
    <w:link w:val="PlainText"/>
    <w:uiPriority w:val="99"/>
    <w:rsid w:val="001E7B15"/>
    <w:rPr>
      <w:rFonts w:ascii="Consolas" w:eastAsia="Times New Roman" w:hAnsi="Consolas"/>
      <w:sz w:val="21"/>
      <w:szCs w:val="21"/>
      <w:u w:val="single"/>
    </w:rPr>
  </w:style>
  <w:style w:type="paragraph" w:styleId="NormalWeb">
    <w:name w:val="Normal (Web)"/>
    <w:basedOn w:val="Normal"/>
    <w:uiPriority w:val="99"/>
    <w:unhideWhenUsed/>
    <w:rsid w:val="006D29CE"/>
    <w:pPr>
      <w:tabs>
        <w:tab w:val="left" w:pos="2200"/>
      </w:tabs>
      <w:spacing w:before="100" w:beforeAutospacing="1" w:after="100" w:afterAutospacing="1" w:line="240" w:lineRule="auto"/>
    </w:pPr>
    <w:rPr>
      <w:rFonts w:ascii="Times New Roman" w:eastAsia="Times New Roman" w:hAnsi="Times New Roman"/>
      <w:sz w:val="20"/>
      <w:szCs w:val="20"/>
      <w:u w:val="single"/>
    </w:rPr>
  </w:style>
  <w:style w:type="character" w:styleId="Hyperlink">
    <w:name w:val="Hyperlink"/>
    <w:basedOn w:val="DefaultParagraphFont"/>
    <w:uiPriority w:val="99"/>
    <w:unhideWhenUsed/>
    <w:rsid w:val="0067654D"/>
    <w:rPr>
      <w:color w:val="0000FF"/>
      <w:u w:val="single"/>
    </w:rPr>
  </w:style>
  <w:style w:type="paragraph" w:styleId="FootnoteText">
    <w:name w:val="footnote text"/>
    <w:basedOn w:val="Normal"/>
    <w:link w:val="FootnoteTextChar"/>
    <w:uiPriority w:val="99"/>
    <w:semiHidden/>
    <w:unhideWhenUsed/>
    <w:rsid w:val="00A737B2"/>
    <w:pPr>
      <w:spacing w:after="0" w:line="240" w:lineRule="auto"/>
    </w:pPr>
    <w:rPr>
      <w:sz w:val="20"/>
      <w:szCs w:val="20"/>
      <w:lang w:bidi="en-US"/>
    </w:rPr>
  </w:style>
  <w:style w:type="character" w:customStyle="1" w:styleId="FootnoteTextChar">
    <w:name w:val="Footnote Text Char"/>
    <w:basedOn w:val="DefaultParagraphFont"/>
    <w:link w:val="FootnoteText"/>
    <w:uiPriority w:val="99"/>
    <w:semiHidden/>
    <w:rsid w:val="00A737B2"/>
    <w:rPr>
      <w:rFonts w:ascii="Calibri" w:eastAsia="Calibri" w:hAnsi="Calibri" w:cs="Times New Roman"/>
      <w:lang w:bidi="en-US"/>
    </w:rPr>
  </w:style>
  <w:style w:type="character" w:styleId="FootnoteReference">
    <w:name w:val="footnote reference"/>
    <w:basedOn w:val="DefaultParagraphFont"/>
    <w:uiPriority w:val="99"/>
    <w:semiHidden/>
    <w:unhideWhenUsed/>
    <w:rsid w:val="00A737B2"/>
    <w:rPr>
      <w:vertAlign w:val="superscript"/>
    </w:rPr>
  </w:style>
  <w:style w:type="character" w:styleId="CommentReference">
    <w:name w:val="annotation reference"/>
    <w:basedOn w:val="DefaultParagraphFont"/>
    <w:uiPriority w:val="99"/>
    <w:semiHidden/>
    <w:unhideWhenUsed/>
    <w:rsid w:val="005774B1"/>
    <w:rPr>
      <w:sz w:val="16"/>
      <w:szCs w:val="16"/>
    </w:rPr>
  </w:style>
  <w:style w:type="paragraph" w:styleId="CommentText">
    <w:name w:val="annotation text"/>
    <w:basedOn w:val="Normal"/>
    <w:link w:val="CommentTextChar"/>
    <w:uiPriority w:val="99"/>
    <w:semiHidden/>
    <w:unhideWhenUsed/>
    <w:rsid w:val="005774B1"/>
    <w:rPr>
      <w:sz w:val="20"/>
      <w:szCs w:val="20"/>
    </w:rPr>
  </w:style>
  <w:style w:type="character" w:customStyle="1" w:styleId="CommentTextChar">
    <w:name w:val="Comment Text Char"/>
    <w:basedOn w:val="DefaultParagraphFont"/>
    <w:link w:val="CommentText"/>
    <w:uiPriority w:val="99"/>
    <w:semiHidden/>
    <w:rsid w:val="005774B1"/>
  </w:style>
  <w:style w:type="paragraph" w:styleId="CommentSubject">
    <w:name w:val="annotation subject"/>
    <w:basedOn w:val="CommentText"/>
    <w:next w:val="CommentText"/>
    <w:link w:val="CommentSubjectChar"/>
    <w:uiPriority w:val="99"/>
    <w:semiHidden/>
    <w:unhideWhenUsed/>
    <w:rsid w:val="005774B1"/>
    <w:rPr>
      <w:b/>
      <w:bCs/>
    </w:rPr>
  </w:style>
  <w:style w:type="character" w:customStyle="1" w:styleId="CommentSubjectChar">
    <w:name w:val="Comment Subject Char"/>
    <w:basedOn w:val="CommentTextChar"/>
    <w:link w:val="CommentSubject"/>
    <w:uiPriority w:val="99"/>
    <w:semiHidden/>
    <w:rsid w:val="005774B1"/>
    <w:rPr>
      <w:b/>
      <w:bCs/>
    </w:rPr>
  </w:style>
  <w:style w:type="paragraph" w:styleId="Revision">
    <w:name w:val="Revision"/>
    <w:hidden/>
    <w:uiPriority w:val="99"/>
    <w:semiHidden/>
    <w:rsid w:val="0049741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663804">
      <w:bodyDiv w:val="1"/>
      <w:marLeft w:val="0"/>
      <w:marRight w:val="0"/>
      <w:marTop w:val="0"/>
      <w:marBottom w:val="0"/>
      <w:divBdr>
        <w:top w:val="none" w:sz="0" w:space="0" w:color="auto"/>
        <w:left w:val="none" w:sz="0" w:space="0" w:color="auto"/>
        <w:bottom w:val="none" w:sz="0" w:space="0" w:color="auto"/>
        <w:right w:val="none" w:sz="0" w:space="0" w:color="auto"/>
      </w:divBdr>
    </w:div>
    <w:div w:id="1572306120">
      <w:bodyDiv w:val="1"/>
      <w:marLeft w:val="0"/>
      <w:marRight w:val="0"/>
      <w:marTop w:val="0"/>
      <w:marBottom w:val="0"/>
      <w:divBdr>
        <w:top w:val="none" w:sz="0" w:space="0" w:color="auto"/>
        <w:left w:val="none" w:sz="0" w:space="0" w:color="auto"/>
        <w:bottom w:val="none" w:sz="0" w:space="0" w:color="auto"/>
        <w:right w:val="none" w:sz="0" w:space="0" w:color="auto"/>
      </w:divBdr>
    </w:div>
    <w:div w:id="19041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2071</Words>
  <Characters>11806</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BESE Attachment, EEC and ESE Key Joint Initiatives, January 2014</vt:lpstr>
    </vt:vector>
  </TitlesOfParts>
  <Company>Early Education and Care</Company>
  <LinksUpToDate>false</LinksUpToDate>
  <CharactersWithSpaces>13850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Attachment, EEC and ESE Key Joint Initiatives, January 2014</dc:title>
  <dc:creator>ESE</dc:creator>
  <cp:lastModifiedBy>ESE</cp:lastModifiedBy>
  <cp:revision>2</cp:revision>
  <cp:lastPrinted>2014-01-24T16:55:00Z</cp:lastPrinted>
  <dcterms:created xsi:type="dcterms:W3CDTF">2014-01-27T21:29:00Z</dcterms:created>
  <dcterms:modified xsi:type="dcterms:W3CDTF">2014-01-27T21:29:00Z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27 2014</vt:lpwstr>
  </property>
</Properties>
</file>