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76" w:rsidRPr="00E72843" w:rsidRDefault="00643A5F" w:rsidP="00782B76">
      <w:pPr>
        <w:pStyle w:val="Heading1"/>
        <w:spacing w:after="120"/>
        <w:rPr>
          <w:sz w:val="38"/>
          <w:szCs w:val="38"/>
        </w:rPr>
      </w:pPr>
      <w:bookmarkStart w:id="0" w:name="_GoBack"/>
      <w:bookmarkEnd w:id="0"/>
      <w:r w:rsidRPr="00E72843">
        <w:rPr>
          <w:sz w:val="38"/>
          <w:szCs w:val="38"/>
        </w:rPr>
        <w:t>2016–17</w:t>
      </w:r>
      <w:r w:rsidR="00782B76" w:rsidRPr="00E72843">
        <w:rPr>
          <w:sz w:val="38"/>
          <w:szCs w:val="38"/>
        </w:rPr>
        <w:t xml:space="preserve"> Level 5 School </w:t>
      </w:r>
      <w:r w:rsidR="00E72843" w:rsidRPr="00E72843">
        <w:rPr>
          <w:sz w:val="38"/>
          <w:szCs w:val="38"/>
        </w:rPr>
        <w:t>Annual Evaluation</w:t>
      </w:r>
      <w:r w:rsidR="00782B76" w:rsidRPr="00E72843">
        <w:rPr>
          <w:sz w:val="38"/>
          <w:szCs w:val="38"/>
        </w:rPr>
        <w:t xml:space="preserve"> Report</w:t>
      </w:r>
      <w:r w:rsidR="00782B76" w:rsidRPr="00E72843">
        <w:rPr>
          <w:sz w:val="38"/>
          <w:szCs w:val="38"/>
        </w:rPr>
        <w:br/>
        <w:t xml:space="preserve">John Avery Parker Elementary School, </w:t>
      </w:r>
      <w:r w:rsidR="00FC7802" w:rsidRPr="00E72843">
        <w:rPr>
          <w:sz w:val="38"/>
          <w:szCs w:val="38"/>
        </w:rPr>
        <w:br/>
      </w:r>
      <w:r w:rsidR="00782B76" w:rsidRPr="00E72843">
        <w:rPr>
          <w:sz w:val="38"/>
          <w:szCs w:val="38"/>
        </w:rPr>
        <w:t xml:space="preserve">New Bedford, Massachusetts </w:t>
      </w:r>
    </w:p>
    <w:p w:rsidR="00782B76" w:rsidRDefault="003E608F" w:rsidP="00782B76">
      <w:pPr>
        <w:pStyle w:val="Heading3"/>
        <w:spacing w:after="300"/>
      </w:pPr>
      <w:r>
        <w:t>Receiver</w:t>
      </w:r>
      <w:r w:rsidR="00782B76">
        <w:t>: Superintendent Pia Durkin</w:t>
      </w:r>
    </w:p>
    <w:p w:rsidR="00782B76" w:rsidRDefault="00782B76" w:rsidP="00782B76">
      <w:pPr>
        <w:pStyle w:val="Heading2"/>
      </w:pPr>
      <w:r>
        <w:t>Introduction</w:t>
      </w:r>
    </w:p>
    <w:p w:rsidR="00782B76" w:rsidRPr="00BE0B9A" w:rsidRDefault="00782B76" w:rsidP="00782B76">
      <w:pPr>
        <w:pStyle w:val="BodyText"/>
      </w:pPr>
      <w:r w:rsidRPr="003C1792">
        <w:t xml:space="preserve">The </w:t>
      </w:r>
      <w:r>
        <w:t xml:space="preserve">Massachusetts </w:t>
      </w:r>
      <w:r w:rsidRPr="003C1792">
        <w:t xml:space="preserve">Department of Elementary and Secondary Education (ESE) contracted with American Institutes for Research (AIR) to collect evidence from each Level 5 school on the progress toward implementation </w:t>
      </w:r>
      <w:r w:rsidR="00643A5F">
        <w:t>of the turnaround plan in Year 3</w:t>
      </w:r>
      <w:r w:rsidRPr="003C1792">
        <w:t xml:space="preserve"> of Level 5 status. </w:t>
      </w:r>
      <w:r>
        <w:t xml:space="preserve">AIR facilitated the collection of information from the receiver throughout the year for the quarterly reports detailing highlights and challenges in each priority area </w:t>
      </w:r>
      <w:r w:rsidR="004E5873">
        <w:t xml:space="preserve">during </w:t>
      </w:r>
      <w:r>
        <w:t>the previous quarter and progress toward benchmarks. In addition, d</w:t>
      </w:r>
      <w:r w:rsidRPr="003C1792">
        <w:t xml:space="preserve">uring a </w:t>
      </w:r>
      <w:r w:rsidR="00011CD2">
        <w:t>2</w:t>
      </w:r>
      <w:r w:rsidRPr="003C1792">
        <w:t xml:space="preserve">-day </w:t>
      </w:r>
      <w:r w:rsidR="00011CD2" w:rsidRPr="003C1792">
        <w:t>monitoring site visit</w:t>
      </w:r>
      <w:r w:rsidRPr="003C1792">
        <w:t xml:space="preserve">, </w:t>
      </w:r>
      <w:r>
        <w:t xml:space="preserve">AIR staff </w:t>
      </w:r>
      <w:r w:rsidRPr="003C1792">
        <w:t xml:space="preserve">collected data through instructional observations using </w:t>
      </w:r>
      <w:proofErr w:type="spellStart"/>
      <w:r w:rsidRPr="003C1792">
        <w:t>Teachstone’s</w:t>
      </w:r>
      <w:proofErr w:type="spellEnd"/>
      <w:r w:rsidRPr="003C1792">
        <w:t xml:space="preserve"> Classroom Assessment Scoring System (CLASS),</w:t>
      </w:r>
      <w:r w:rsidRPr="003C1792">
        <w:rPr>
          <w:rStyle w:val="FootnoteReference"/>
          <w:rFonts w:ascii="Times New Roman" w:hAnsi="Times New Roman"/>
        </w:rPr>
        <w:footnoteReference w:id="1"/>
      </w:r>
      <w:r w:rsidRPr="003C1792">
        <w:t xml:space="preserve"> key stakeholder interviews and focus groups, </w:t>
      </w:r>
      <w:r>
        <w:t>an instructional staff survey</w:t>
      </w:r>
      <w:r w:rsidRPr="003C1792">
        <w:t xml:space="preserve">, and a review of extant documentation (e.g., turnaround plan, quarterly reports, </w:t>
      </w:r>
      <w:r w:rsidR="004E5873">
        <w:t xml:space="preserve">and </w:t>
      </w:r>
      <w:r w:rsidRPr="003C1792">
        <w:t xml:space="preserve">other documents) in </w:t>
      </w:r>
      <w:r w:rsidR="00643A5F">
        <w:t>November 2016. In spring 2017</w:t>
      </w:r>
      <w:r w:rsidRPr="003C1792">
        <w:t xml:space="preserve">, subsequent data were collected </w:t>
      </w:r>
      <w:r w:rsidR="004E5873">
        <w:t>by</w:t>
      </w:r>
      <w:r w:rsidRPr="003C1792">
        <w:t xml:space="preserve"> </w:t>
      </w:r>
      <w:r w:rsidR="004E5873">
        <w:t>reviewing</w:t>
      </w:r>
      <w:r w:rsidRPr="003C1792">
        <w:t xml:space="preserve"> extant documents</w:t>
      </w:r>
      <w:r>
        <w:t xml:space="preserve"> and </w:t>
      </w:r>
      <w:r w:rsidR="004E5873">
        <w:t>conducting</w:t>
      </w:r>
      <w:r w:rsidRPr="003C1792">
        <w:t xml:space="preserve"> follow-up instructional observations and interviews with the school principal and </w:t>
      </w:r>
      <w:r w:rsidR="004E5873">
        <w:t xml:space="preserve">the </w:t>
      </w:r>
      <w:r w:rsidRPr="003C1792">
        <w:t xml:space="preserve">receiver. The data collection and analysis processes </w:t>
      </w:r>
      <w:r>
        <w:t>were</w:t>
      </w:r>
      <w:r w:rsidRPr="003C1792">
        <w:t xml:space="preserve"> purposely developed to ensure that the data </w:t>
      </w:r>
      <w:r w:rsidR="004E5873">
        <w:t>were</w:t>
      </w:r>
      <w:r w:rsidR="004E5873" w:rsidRPr="003C1792">
        <w:t xml:space="preserve"> </w:t>
      </w:r>
      <w:r w:rsidRPr="003C1792">
        <w:t xml:space="preserve">reliable and valid and that findings </w:t>
      </w:r>
      <w:r w:rsidR="004E5873">
        <w:t>were</w:t>
      </w:r>
      <w:r w:rsidR="004E5873" w:rsidRPr="003C1792">
        <w:t xml:space="preserve"> </w:t>
      </w:r>
      <w:r w:rsidRPr="003C1792">
        <w:t xml:space="preserve">informed by the appropriate key informants. For Level 5 schools, data were collected during the </w:t>
      </w:r>
      <w:r w:rsidR="00011CD2" w:rsidRPr="003C1792">
        <w:t xml:space="preserve">monitoring site visit </w:t>
      </w:r>
      <w:r w:rsidRPr="003C1792">
        <w:t xml:space="preserve">process and follow-up activities to inform ESE’s statutory requirement to annually evaluate each Level 5 school’s progress toward implementing the turnaround plan. AIR’s Level 5 school review process focused on the specific turnaround priorities and </w:t>
      </w:r>
      <w:proofErr w:type="spellStart"/>
      <w:r w:rsidRPr="003C1792">
        <w:t>subpriorities</w:t>
      </w:r>
      <w:proofErr w:type="spellEnd"/>
      <w:r w:rsidRPr="003C1792">
        <w:t xml:space="preserve"> from each school’s turnaround plan. </w:t>
      </w:r>
    </w:p>
    <w:p w:rsidR="00782B76" w:rsidRDefault="00782B76" w:rsidP="00782B76">
      <w:pPr>
        <w:pStyle w:val="Heading2"/>
      </w:pPr>
      <w:r w:rsidRPr="00F87CFC">
        <w:t xml:space="preserve">Highlights of Turnaround Plan Implementation at </w:t>
      </w:r>
      <w:r w:rsidR="00011CD2">
        <w:br/>
      </w:r>
      <w:r>
        <w:t>John Avery Parker</w:t>
      </w:r>
      <w:r w:rsidRPr="00F87CFC">
        <w:t xml:space="preserve"> Elementary</w:t>
      </w:r>
    </w:p>
    <w:p w:rsidR="00ED7C27" w:rsidRDefault="00870E14" w:rsidP="00870E14">
      <w:pPr>
        <w:pStyle w:val="BodyText"/>
      </w:pPr>
      <w:r w:rsidRPr="00A13A9F">
        <w:t>Overall</w:t>
      </w:r>
      <w:r w:rsidR="00ED7C27">
        <w:t xml:space="preserve"> </w:t>
      </w:r>
      <w:r w:rsidR="0025539E">
        <w:t>throughout the 2016</w:t>
      </w:r>
      <w:r w:rsidR="00011CD2">
        <w:t>–</w:t>
      </w:r>
      <w:r w:rsidR="0025539E">
        <w:t>17</w:t>
      </w:r>
      <w:r w:rsidR="00ED7C27">
        <w:t xml:space="preserve"> school year</w:t>
      </w:r>
      <w:r w:rsidRPr="00A13A9F">
        <w:t xml:space="preserve">, </w:t>
      </w:r>
      <w:r w:rsidRPr="003E608F">
        <w:t>John Avery Parker Elementary</w:t>
      </w:r>
      <w:r w:rsidRPr="00A13A9F">
        <w:t xml:space="preserve"> </w:t>
      </w:r>
      <w:r>
        <w:t>(</w:t>
      </w:r>
      <w:r w:rsidRPr="00A13A9F">
        <w:t>Parker</w:t>
      </w:r>
      <w:r>
        <w:t>)</w:t>
      </w:r>
      <w:r w:rsidRPr="00A13A9F">
        <w:t xml:space="preserve"> staff increased </w:t>
      </w:r>
      <w:r>
        <w:t xml:space="preserve">the rigor of instruction </w:t>
      </w:r>
      <w:r w:rsidR="00ED7C27" w:rsidRPr="005F5C0F">
        <w:t>by meeting regularly in grade-level and vertical teams to closely study curriculum frameworks, plan lessons, reflect on student work, and plan next steps for teaching and learning. In addition</w:t>
      </w:r>
      <w:r w:rsidR="005F5C0F">
        <w:t>,</w:t>
      </w:r>
      <w:r w:rsidR="00ED7C27" w:rsidRPr="005F5C0F">
        <w:t xml:space="preserve"> </w:t>
      </w:r>
      <w:r>
        <w:t>their PRIDE time intervention</w:t>
      </w:r>
      <w:r w:rsidR="00A34AFF">
        <w:t xml:space="preserve"> model</w:t>
      </w:r>
      <w:r w:rsidR="00ED7C27">
        <w:t xml:space="preserve"> has become a powerful driver for targeting academic supports for students, using data to address specific standards where </w:t>
      </w:r>
      <w:r w:rsidR="005F5C0F">
        <w:t>students</w:t>
      </w:r>
      <w:r w:rsidR="00ED7C27">
        <w:t xml:space="preserve"> need support.</w:t>
      </w:r>
      <w:r w:rsidR="005C20EA">
        <w:t xml:space="preserve"> </w:t>
      </w:r>
      <w:r w:rsidR="00ED7C27">
        <w:t>Because</w:t>
      </w:r>
      <w:r>
        <w:t xml:space="preserve"> all adults in the building </w:t>
      </w:r>
      <w:r w:rsidR="00ED7C27">
        <w:t xml:space="preserve">are assigned a group of students to work with during PRIDE time, and </w:t>
      </w:r>
      <w:r w:rsidR="00011CD2">
        <w:t xml:space="preserve">because </w:t>
      </w:r>
      <w:r w:rsidR="00ED7C27">
        <w:t xml:space="preserve">students are regrouped throughout the </w:t>
      </w:r>
      <w:r w:rsidR="00ED7C27">
        <w:lastRenderedPageBreak/>
        <w:t xml:space="preserve">year, PRIDE </w:t>
      </w:r>
      <w:r w:rsidR="00011CD2">
        <w:t xml:space="preserve">also </w:t>
      </w:r>
      <w:r w:rsidR="00ED7C27">
        <w:t xml:space="preserve">has been instrumental in </w:t>
      </w:r>
      <w:r w:rsidR="0025539E">
        <w:t>building</w:t>
      </w:r>
      <w:r w:rsidR="00ED7C27">
        <w:t xml:space="preserve"> a </w:t>
      </w:r>
      <w:r w:rsidR="0025539E">
        <w:t xml:space="preserve">school </w:t>
      </w:r>
      <w:r w:rsidR="00ED7C27">
        <w:t>culture where all staff share responsibility for the success of all students</w:t>
      </w:r>
      <w:r>
        <w:t xml:space="preserve">. </w:t>
      </w:r>
    </w:p>
    <w:p w:rsidR="0074313D" w:rsidRDefault="00C0717E" w:rsidP="00870E14">
      <w:pPr>
        <w:pStyle w:val="BodyText"/>
      </w:pPr>
      <w:r>
        <w:t>In 2016</w:t>
      </w:r>
      <w:r w:rsidR="00011CD2">
        <w:t>–</w:t>
      </w:r>
      <w:r>
        <w:t>17</w:t>
      </w:r>
      <w:r w:rsidR="005F5C0F">
        <w:t>,</w:t>
      </w:r>
      <w:r>
        <w:t xml:space="preserve"> </w:t>
      </w:r>
      <w:r w:rsidR="00870E14">
        <w:t xml:space="preserve">Parker focused on developing a culture of learning for both students and adults where student growth could be celebrated. </w:t>
      </w:r>
      <w:r w:rsidR="00094FC2">
        <w:t xml:space="preserve">Parker offered leadership opportunities to three staff through lead teacher positions. </w:t>
      </w:r>
      <w:r w:rsidR="00870E14">
        <w:t xml:space="preserve">School leaders continued to focus on refining the behavioral system </w:t>
      </w:r>
      <w:r w:rsidR="00A34AFF">
        <w:t xml:space="preserve">and </w:t>
      </w:r>
      <w:r>
        <w:t>designated one of the</w:t>
      </w:r>
      <w:r w:rsidR="00A34AFF">
        <w:t xml:space="preserve"> </w:t>
      </w:r>
      <w:r w:rsidR="00870E14">
        <w:t xml:space="preserve">lead teacher </w:t>
      </w:r>
      <w:r w:rsidR="00A34AFF">
        <w:t>position</w:t>
      </w:r>
      <w:r>
        <w:t>s</w:t>
      </w:r>
      <w:r w:rsidR="00A34AFF">
        <w:t xml:space="preserve"> </w:t>
      </w:r>
      <w:r w:rsidR="00870E14">
        <w:t xml:space="preserve">to take ownership of </w:t>
      </w:r>
      <w:r w:rsidR="00011CD2">
        <w:t>positive behavior</w:t>
      </w:r>
      <w:r w:rsidR="00041984">
        <w:t>al</w:t>
      </w:r>
      <w:r w:rsidR="00011CD2">
        <w:t xml:space="preserve"> intervention</w:t>
      </w:r>
      <w:r w:rsidR="00041984">
        <w:t>s and supports</w:t>
      </w:r>
      <w:r w:rsidR="00011CD2">
        <w:t xml:space="preserve"> </w:t>
      </w:r>
      <w:r w:rsidR="00BF35F0">
        <w:t>(PBIS)</w:t>
      </w:r>
      <w:r w:rsidR="00050C08">
        <w:t xml:space="preserve"> </w:t>
      </w:r>
      <w:r w:rsidR="00870E14">
        <w:t>implementation</w:t>
      </w:r>
      <w:r w:rsidR="00A34AFF">
        <w:t xml:space="preserve">. </w:t>
      </w:r>
      <w:r w:rsidR="0074313D">
        <w:t xml:space="preserve">Parker also continued to build staff capacity to incorporate </w:t>
      </w:r>
      <w:r w:rsidR="00F74431">
        <w:t>sheltered English immersion (</w:t>
      </w:r>
      <w:r w:rsidR="0074313D">
        <w:t>SEI</w:t>
      </w:r>
      <w:r w:rsidR="00F74431">
        <w:t>)</w:t>
      </w:r>
      <w:r w:rsidR="0074313D">
        <w:t xml:space="preserve"> strategies into all lessons through professional development and walk-through procedures to monitor implementation of these strategies. </w:t>
      </w:r>
      <w:r w:rsidR="00A34AFF">
        <w:t xml:space="preserve">Parker created </w:t>
      </w:r>
      <w:r w:rsidR="00870E14">
        <w:t xml:space="preserve">the </w:t>
      </w:r>
      <w:r w:rsidR="00B07F61">
        <w:t xml:space="preserve">building-based support team </w:t>
      </w:r>
      <w:r w:rsidR="00870E14">
        <w:t>(BBST)</w:t>
      </w:r>
      <w:r w:rsidR="00A34AFF">
        <w:t xml:space="preserve"> as a structure to support the unique academic and social-emotional needs of </w:t>
      </w:r>
      <w:r w:rsidR="0074313D">
        <w:t xml:space="preserve">their </w:t>
      </w:r>
      <w:r w:rsidR="00A34AFF">
        <w:t>struggling students.</w:t>
      </w:r>
      <w:r w:rsidR="00870E14">
        <w:t xml:space="preserve"> </w:t>
      </w:r>
    </w:p>
    <w:p w:rsidR="0025539E" w:rsidRDefault="003F75D8" w:rsidP="00870E14">
      <w:pPr>
        <w:pStyle w:val="BodyText"/>
      </w:pPr>
      <w:r>
        <w:t>The school</w:t>
      </w:r>
      <w:r w:rsidR="00A92A21">
        <w:t xml:space="preserve"> continued to emphasize the importance </w:t>
      </w:r>
      <w:r>
        <w:t>of</w:t>
      </w:r>
      <w:r w:rsidR="00A92A21">
        <w:t xml:space="preserve"> data</w:t>
      </w:r>
      <w:r>
        <w:t>-</w:t>
      </w:r>
      <w:r w:rsidR="00A92A21">
        <w:t>drive</w:t>
      </w:r>
      <w:r>
        <w:t>n</w:t>
      </w:r>
      <w:r w:rsidR="00A92A21">
        <w:t xml:space="preserve"> instruction</w:t>
      </w:r>
      <w:r w:rsidR="00B07F61">
        <w:t>,</w:t>
      </w:r>
      <w:r w:rsidR="0074313D">
        <w:t xml:space="preserve"> and</w:t>
      </w:r>
      <w:r w:rsidR="00A92A21">
        <w:t xml:space="preserve"> Parker staff continue</w:t>
      </w:r>
      <w:r>
        <w:t>d</w:t>
      </w:r>
      <w:r w:rsidR="00A92A21">
        <w:t xml:space="preserve"> to use student data binders and monitor student data through </w:t>
      </w:r>
      <w:r>
        <w:t>teacher collaboration time (</w:t>
      </w:r>
      <w:r w:rsidR="00A92A21">
        <w:t>TCT</w:t>
      </w:r>
      <w:r>
        <w:t>)</w:t>
      </w:r>
      <w:r w:rsidR="00A92A21">
        <w:t xml:space="preserve">, </w:t>
      </w:r>
      <w:r>
        <w:t>professional learning communities (</w:t>
      </w:r>
      <w:r w:rsidR="00A92A21">
        <w:t>PLCs</w:t>
      </w:r>
      <w:r>
        <w:t>)</w:t>
      </w:r>
      <w:r w:rsidR="00A92A21">
        <w:t xml:space="preserve">, and planning time. </w:t>
      </w:r>
      <w:r>
        <w:t xml:space="preserve">Parker emphasized </w:t>
      </w:r>
      <w:r w:rsidR="00A92A21">
        <w:t xml:space="preserve">student motivation and ownership of work </w:t>
      </w:r>
      <w:r>
        <w:t>through the continued use of</w:t>
      </w:r>
      <w:r w:rsidR="00A92A21">
        <w:t xml:space="preserve"> data walls in a</w:t>
      </w:r>
      <w:r>
        <w:t>ll classrooms, t</w:t>
      </w:r>
      <w:r w:rsidR="00A92A21">
        <w:t>he implementation of student</w:t>
      </w:r>
      <w:r w:rsidR="0074313D">
        <w:t>-</w:t>
      </w:r>
      <w:r>
        <w:t>developed</w:t>
      </w:r>
      <w:r w:rsidR="00A92A21">
        <w:t xml:space="preserve"> goals and monitoring</w:t>
      </w:r>
      <w:r>
        <w:t xml:space="preserve"> of these goals</w:t>
      </w:r>
      <w:r w:rsidR="00A92A21">
        <w:t xml:space="preserve">, and the Wall of Fame </w:t>
      </w:r>
      <w:r>
        <w:t>to highlight</w:t>
      </w:r>
      <w:r w:rsidR="00A92A21">
        <w:t xml:space="preserve"> students who have shown growth. </w:t>
      </w:r>
    </w:p>
    <w:p w:rsidR="00870E14" w:rsidRDefault="00A92A21" w:rsidP="00870E14">
      <w:pPr>
        <w:pStyle w:val="BodyText"/>
        <w:rPr>
          <w:rFonts w:ascii="Times New Roman" w:hAnsi="Times New Roman"/>
          <w:spacing w:val="-2"/>
        </w:rPr>
      </w:pPr>
      <w:r>
        <w:rPr>
          <w:rFonts w:ascii="Times New Roman" w:hAnsi="Times New Roman"/>
          <w:spacing w:val="-2"/>
        </w:rPr>
        <w:t xml:space="preserve">Family and community engagement </w:t>
      </w:r>
      <w:r w:rsidR="00A8747D">
        <w:rPr>
          <w:rFonts w:ascii="Times New Roman" w:hAnsi="Times New Roman"/>
          <w:spacing w:val="-2"/>
        </w:rPr>
        <w:t xml:space="preserve">continued </w:t>
      </w:r>
      <w:r>
        <w:rPr>
          <w:rFonts w:ascii="Times New Roman" w:hAnsi="Times New Roman"/>
          <w:spacing w:val="-2"/>
        </w:rPr>
        <w:t>to be a focus at Parker</w:t>
      </w:r>
      <w:r w:rsidR="00B07F61">
        <w:rPr>
          <w:rFonts w:ascii="Times New Roman" w:hAnsi="Times New Roman"/>
          <w:spacing w:val="-2"/>
        </w:rPr>
        <w:t>,</w:t>
      </w:r>
      <w:r>
        <w:rPr>
          <w:rFonts w:ascii="Times New Roman" w:hAnsi="Times New Roman"/>
          <w:spacing w:val="-2"/>
        </w:rPr>
        <w:t xml:space="preserve"> with the </w:t>
      </w:r>
      <w:r w:rsidR="00B07F61">
        <w:rPr>
          <w:rFonts w:ascii="Times New Roman" w:hAnsi="Times New Roman"/>
          <w:spacing w:val="-2"/>
        </w:rPr>
        <w:t>family resource center manage</w:t>
      </w:r>
      <w:r>
        <w:rPr>
          <w:rFonts w:ascii="Times New Roman" w:hAnsi="Times New Roman"/>
          <w:spacing w:val="-2"/>
        </w:rPr>
        <w:t>r</w:t>
      </w:r>
      <w:r w:rsidR="003F75D8">
        <w:rPr>
          <w:rFonts w:ascii="Times New Roman" w:hAnsi="Times New Roman"/>
          <w:spacing w:val="-2"/>
        </w:rPr>
        <w:t xml:space="preserve"> (FRCM)</w:t>
      </w:r>
      <w:r>
        <w:rPr>
          <w:rFonts w:ascii="Times New Roman" w:hAnsi="Times New Roman"/>
          <w:spacing w:val="-2"/>
        </w:rPr>
        <w:t xml:space="preserve"> </w:t>
      </w:r>
      <w:r w:rsidR="0074313D">
        <w:rPr>
          <w:rFonts w:ascii="Times New Roman" w:hAnsi="Times New Roman"/>
          <w:spacing w:val="-2"/>
        </w:rPr>
        <w:t xml:space="preserve">holding </w:t>
      </w:r>
      <w:r>
        <w:rPr>
          <w:rFonts w:ascii="Times New Roman" w:hAnsi="Times New Roman"/>
          <w:spacing w:val="-2"/>
        </w:rPr>
        <w:t>responsib</w:t>
      </w:r>
      <w:r w:rsidR="0074313D">
        <w:rPr>
          <w:rFonts w:ascii="Times New Roman" w:hAnsi="Times New Roman"/>
          <w:spacing w:val="-2"/>
        </w:rPr>
        <w:t>i</w:t>
      </w:r>
      <w:r>
        <w:rPr>
          <w:rFonts w:ascii="Times New Roman" w:hAnsi="Times New Roman"/>
          <w:spacing w:val="-2"/>
        </w:rPr>
        <w:t>l</w:t>
      </w:r>
      <w:r w:rsidR="0074313D">
        <w:rPr>
          <w:rFonts w:ascii="Times New Roman" w:hAnsi="Times New Roman"/>
          <w:spacing w:val="-2"/>
        </w:rPr>
        <w:t>ity</w:t>
      </w:r>
      <w:r>
        <w:rPr>
          <w:rFonts w:ascii="Times New Roman" w:hAnsi="Times New Roman"/>
          <w:spacing w:val="-2"/>
        </w:rPr>
        <w:t xml:space="preserve"> for planning regular social events</w:t>
      </w:r>
      <w:r w:rsidR="0074313D">
        <w:rPr>
          <w:rFonts w:ascii="Times New Roman" w:hAnsi="Times New Roman"/>
          <w:spacing w:val="-2"/>
        </w:rPr>
        <w:t xml:space="preserve">. These events often </w:t>
      </w:r>
      <w:r w:rsidR="00B07F61">
        <w:rPr>
          <w:rFonts w:ascii="Times New Roman" w:hAnsi="Times New Roman"/>
          <w:spacing w:val="-2"/>
        </w:rPr>
        <w:t>emphasized</w:t>
      </w:r>
      <w:r>
        <w:rPr>
          <w:rFonts w:ascii="Times New Roman" w:hAnsi="Times New Roman"/>
          <w:spacing w:val="-2"/>
        </w:rPr>
        <w:t xml:space="preserve"> hand</w:t>
      </w:r>
      <w:r w:rsidR="00E17983">
        <w:rPr>
          <w:rFonts w:ascii="Times New Roman" w:hAnsi="Times New Roman"/>
          <w:spacing w:val="-2"/>
        </w:rPr>
        <w:t>s</w:t>
      </w:r>
      <w:r>
        <w:rPr>
          <w:rFonts w:ascii="Times New Roman" w:hAnsi="Times New Roman"/>
          <w:spacing w:val="-2"/>
        </w:rPr>
        <w:t xml:space="preserve">-on activities where parents </w:t>
      </w:r>
      <w:r w:rsidR="00A8747D">
        <w:rPr>
          <w:rFonts w:ascii="Times New Roman" w:hAnsi="Times New Roman"/>
          <w:spacing w:val="-2"/>
        </w:rPr>
        <w:t xml:space="preserve">were </w:t>
      </w:r>
      <w:r>
        <w:rPr>
          <w:rFonts w:ascii="Times New Roman" w:hAnsi="Times New Roman"/>
          <w:spacing w:val="-2"/>
        </w:rPr>
        <w:t xml:space="preserve">shown learning strategies that they </w:t>
      </w:r>
      <w:r w:rsidR="00A8747D">
        <w:rPr>
          <w:rFonts w:ascii="Times New Roman" w:hAnsi="Times New Roman"/>
          <w:spacing w:val="-2"/>
        </w:rPr>
        <w:t xml:space="preserve">could </w:t>
      </w:r>
      <w:r>
        <w:rPr>
          <w:rFonts w:ascii="Times New Roman" w:hAnsi="Times New Roman"/>
          <w:spacing w:val="-2"/>
        </w:rPr>
        <w:t xml:space="preserve">use to support students at home. </w:t>
      </w:r>
      <w:r w:rsidR="00522C1C">
        <w:rPr>
          <w:rFonts w:ascii="Times New Roman" w:hAnsi="Times New Roman"/>
          <w:spacing w:val="-2"/>
        </w:rPr>
        <w:t xml:space="preserve">In addition, the FRCM </w:t>
      </w:r>
      <w:r w:rsidR="00A8747D">
        <w:rPr>
          <w:rFonts w:ascii="Times New Roman" w:hAnsi="Times New Roman"/>
          <w:spacing w:val="-2"/>
        </w:rPr>
        <w:t xml:space="preserve">identified </w:t>
      </w:r>
      <w:r w:rsidR="00522C1C">
        <w:rPr>
          <w:rFonts w:ascii="Times New Roman" w:hAnsi="Times New Roman"/>
          <w:spacing w:val="-2"/>
        </w:rPr>
        <w:t xml:space="preserve">families in need of targeted supports and </w:t>
      </w:r>
      <w:r w:rsidR="00A8747D">
        <w:rPr>
          <w:rFonts w:ascii="Times New Roman" w:hAnsi="Times New Roman"/>
          <w:spacing w:val="-2"/>
        </w:rPr>
        <w:t xml:space="preserve">connected </w:t>
      </w:r>
      <w:r w:rsidR="00522C1C">
        <w:rPr>
          <w:rFonts w:ascii="Times New Roman" w:hAnsi="Times New Roman"/>
          <w:spacing w:val="-2"/>
        </w:rPr>
        <w:t xml:space="preserve">them to community resources as needed. </w:t>
      </w:r>
      <w:r>
        <w:rPr>
          <w:rFonts w:ascii="Times New Roman" w:hAnsi="Times New Roman"/>
          <w:spacing w:val="-2"/>
        </w:rPr>
        <w:t>Teacher</w:t>
      </w:r>
      <w:r w:rsidR="003F75D8">
        <w:rPr>
          <w:rFonts w:ascii="Times New Roman" w:hAnsi="Times New Roman"/>
          <w:spacing w:val="-2"/>
        </w:rPr>
        <w:t>s</w:t>
      </w:r>
      <w:r>
        <w:rPr>
          <w:rFonts w:ascii="Times New Roman" w:hAnsi="Times New Roman"/>
          <w:spacing w:val="-2"/>
        </w:rPr>
        <w:t xml:space="preserve"> at Parker were expected to develop a family engagement plan</w:t>
      </w:r>
      <w:r w:rsidR="0044198C">
        <w:rPr>
          <w:rFonts w:ascii="Times New Roman" w:hAnsi="Times New Roman"/>
          <w:spacing w:val="-2"/>
        </w:rPr>
        <w:t>,</w:t>
      </w:r>
      <w:r w:rsidR="005C20EA">
        <w:rPr>
          <w:rFonts w:ascii="Times New Roman" w:hAnsi="Times New Roman"/>
          <w:spacing w:val="-2"/>
        </w:rPr>
        <w:t xml:space="preserve"> and</w:t>
      </w:r>
      <w:r w:rsidR="00B07F61">
        <w:rPr>
          <w:rFonts w:ascii="Times New Roman" w:hAnsi="Times New Roman"/>
          <w:spacing w:val="-2"/>
        </w:rPr>
        <w:t>,</w:t>
      </w:r>
      <w:r w:rsidR="005C20EA">
        <w:rPr>
          <w:rFonts w:ascii="Times New Roman" w:hAnsi="Times New Roman"/>
          <w:spacing w:val="-2"/>
        </w:rPr>
        <w:t xml:space="preserve"> as a result, 95% of families attended parent teacher conferences and </w:t>
      </w:r>
      <w:r w:rsidR="00B07F61">
        <w:rPr>
          <w:rFonts w:ascii="Times New Roman" w:hAnsi="Times New Roman"/>
          <w:spacing w:val="-2"/>
        </w:rPr>
        <w:t xml:space="preserve">50 </w:t>
      </w:r>
      <w:r w:rsidR="005C20EA">
        <w:rPr>
          <w:rFonts w:ascii="Times New Roman" w:hAnsi="Times New Roman"/>
          <w:spacing w:val="-2"/>
        </w:rPr>
        <w:t xml:space="preserve">more parents </w:t>
      </w:r>
      <w:r w:rsidR="00A556A6">
        <w:rPr>
          <w:rFonts w:ascii="Times New Roman" w:hAnsi="Times New Roman"/>
          <w:spacing w:val="-2"/>
        </w:rPr>
        <w:t xml:space="preserve">than </w:t>
      </w:r>
      <w:r w:rsidR="00B07F61">
        <w:rPr>
          <w:rFonts w:ascii="Times New Roman" w:hAnsi="Times New Roman"/>
          <w:spacing w:val="-2"/>
        </w:rPr>
        <w:t xml:space="preserve">in </w:t>
      </w:r>
      <w:r w:rsidR="00A556A6">
        <w:rPr>
          <w:rFonts w:ascii="Times New Roman" w:hAnsi="Times New Roman"/>
          <w:spacing w:val="-2"/>
        </w:rPr>
        <w:t>the 2015</w:t>
      </w:r>
      <w:r w:rsidR="00B07F61">
        <w:rPr>
          <w:rFonts w:ascii="Times New Roman" w:hAnsi="Times New Roman"/>
          <w:spacing w:val="-2"/>
        </w:rPr>
        <w:t>–</w:t>
      </w:r>
      <w:r w:rsidR="00A556A6">
        <w:rPr>
          <w:rFonts w:ascii="Times New Roman" w:hAnsi="Times New Roman"/>
          <w:spacing w:val="-2"/>
        </w:rPr>
        <w:t xml:space="preserve">16 school year </w:t>
      </w:r>
      <w:r w:rsidR="00A8747D">
        <w:rPr>
          <w:rFonts w:ascii="Times New Roman" w:hAnsi="Times New Roman"/>
          <w:spacing w:val="-2"/>
        </w:rPr>
        <w:t xml:space="preserve">volunteered </w:t>
      </w:r>
      <w:r w:rsidR="005C20EA">
        <w:rPr>
          <w:rFonts w:ascii="Times New Roman" w:hAnsi="Times New Roman"/>
          <w:spacing w:val="-2"/>
        </w:rPr>
        <w:t xml:space="preserve">in classrooms. </w:t>
      </w:r>
      <w:r>
        <w:rPr>
          <w:rFonts w:ascii="Times New Roman" w:hAnsi="Times New Roman"/>
          <w:spacing w:val="-2"/>
        </w:rPr>
        <w:t xml:space="preserve">Parker continued to focus on chronic tardiness and developed the “Punctual Pete” initiative to get students into the building on time. </w:t>
      </w:r>
    </w:p>
    <w:p w:rsidR="00F55EE3" w:rsidRPr="00F3474F" w:rsidRDefault="0025539E" w:rsidP="00870E14">
      <w:pPr>
        <w:pStyle w:val="BodyText"/>
        <w:rPr>
          <w:rFonts w:ascii="Times New Roman" w:hAnsi="Times New Roman"/>
          <w:spacing w:val="-2"/>
        </w:rPr>
      </w:pPr>
      <w:r>
        <w:rPr>
          <w:rFonts w:ascii="Times New Roman" w:hAnsi="Times New Roman"/>
          <w:spacing w:val="-2"/>
        </w:rPr>
        <w:t>Lastly, t</w:t>
      </w:r>
      <w:r w:rsidR="00F55EE3">
        <w:rPr>
          <w:rFonts w:ascii="Times New Roman" w:hAnsi="Times New Roman"/>
          <w:spacing w:val="-2"/>
        </w:rPr>
        <w:t>he school continue</w:t>
      </w:r>
      <w:r w:rsidR="00F3474F">
        <w:rPr>
          <w:rFonts w:ascii="Times New Roman" w:hAnsi="Times New Roman"/>
          <w:spacing w:val="-2"/>
        </w:rPr>
        <w:t>d</w:t>
      </w:r>
      <w:r w:rsidR="00F55EE3">
        <w:rPr>
          <w:rFonts w:ascii="Times New Roman" w:hAnsi="Times New Roman"/>
          <w:spacing w:val="-2"/>
        </w:rPr>
        <w:t xml:space="preserve"> to strategically leverage autonomies as needed to refine the school schedule, staff assignments, and student supports in response to ongoing analysis of data. For example, Parker staff suggested a different approach to summer programming that maintains targeted summer learning opportunities while extending school-year learning time for all students. </w:t>
      </w:r>
    </w:p>
    <w:p w:rsidR="00782B76" w:rsidRPr="00CC63D8" w:rsidRDefault="00782B76" w:rsidP="00782B76">
      <w:pPr>
        <w:pStyle w:val="Heading2"/>
      </w:pPr>
      <w:r>
        <w:t>End-of-Year</w:t>
      </w:r>
      <w:r w:rsidRPr="00926FC3">
        <w:t xml:space="preserve"> Findings</w:t>
      </w:r>
    </w:p>
    <w:p w:rsidR="00782B76" w:rsidRPr="00835832" w:rsidRDefault="00782B76" w:rsidP="00154208">
      <w:pPr>
        <w:pStyle w:val="Heading3"/>
      </w:pPr>
      <w:r w:rsidRPr="00835832">
        <w:t>Priority Area 1: Increase the rigor of Tier I (universal for all students), Tier II (targeted for struggling students), and Tier III (intensive for highest need students) instruction.</w:t>
      </w:r>
    </w:p>
    <w:p w:rsidR="005B140B" w:rsidRPr="0045513C" w:rsidRDefault="00B240E1" w:rsidP="005B140B">
      <w:pPr>
        <w:pStyle w:val="BodyText"/>
      </w:pPr>
      <w:r w:rsidRPr="00A556A6">
        <w:t>A</w:t>
      </w:r>
      <w:r w:rsidR="005B140B" w:rsidRPr="00A556A6">
        <w:t>cross the school</w:t>
      </w:r>
      <w:r w:rsidRPr="00A556A6">
        <w:t>,</w:t>
      </w:r>
      <w:r w:rsidR="005B140B" w:rsidRPr="00A556A6">
        <w:t xml:space="preserve"> </w:t>
      </w:r>
      <w:r w:rsidRPr="00A556A6">
        <w:t>P</w:t>
      </w:r>
      <w:r w:rsidR="009E4138" w:rsidRPr="00A556A6">
        <w:t>arker staff consistently review</w:t>
      </w:r>
      <w:r w:rsidR="00B027A2" w:rsidRPr="00A556A6">
        <w:t>ed</w:t>
      </w:r>
      <w:r w:rsidRPr="00A556A6">
        <w:t xml:space="preserve"> student work </w:t>
      </w:r>
      <w:r w:rsidR="005B140B" w:rsidRPr="00A556A6">
        <w:t>to improve core instruction. T</w:t>
      </w:r>
      <w:r w:rsidR="005C20EA" w:rsidRPr="00A556A6">
        <w:t>hroughout the year, t</w:t>
      </w:r>
      <w:r w:rsidR="005B140B" w:rsidRPr="00A556A6">
        <w:t xml:space="preserve">eachers chose six students (two in need of low support, two in need of moderate support, and two who need intensive support) and </w:t>
      </w:r>
      <w:r w:rsidR="00430865" w:rsidRPr="00A556A6">
        <w:t>submitted</w:t>
      </w:r>
      <w:r w:rsidR="005B140B" w:rsidRPr="00A556A6">
        <w:t xml:space="preserve"> their work weekly to the school instructional leadership team (SILT)</w:t>
      </w:r>
      <w:r w:rsidR="00306BB8">
        <w:t xml:space="preserve">, which </w:t>
      </w:r>
      <w:r w:rsidR="00306BB8" w:rsidRPr="00E421CF">
        <w:t xml:space="preserve">consists of the principal, the instructional coach, lead teachers, and the </w:t>
      </w:r>
      <w:r w:rsidR="0044198C">
        <w:t>FRCM</w:t>
      </w:r>
      <w:r w:rsidR="005B140B" w:rsidRPr="00E421CF">
        <w:t xml:space="preserve">. </w:t>
      </w:r>
      <w:r w:rsidR="005B140B" w:rsidRPr="00A556A6">
        <w:t xml:space="preserve">In addition, each month, the teachers </w:t>
      </w:r>
      <w:r w:rsidR="00430865" w:rsidRPr="00A556A6">
        <w:t>submitted</w:t>
      </w:r>
      <w:r w:rsidR="005B140B" w:rsidRPr="00A556A6">
        <w:t xml:space="preserve"> writing </w:t>
      </w:r>
      <w:r w:rsidR="005B140B" w:rsidRPr="00A556A6">
        <w:lastRenderedPageBreak/>
        <w:t>samples from all students. The SILT review</w:t>
      </w:r>
      <w:r w:rsidR="00430865" w:rsidRPr="00A556A6">
        <w:t>ed</w:t>
      </w:r>
      <w:r w:rsidR="005B140B" w:rsidRPr="00A556A6">
        <w:t xml:space="preserve"> </w:t>
      </w:r>
      <w:r w:rsidR="0044198C">
        <w:t>these</w:t>
      </w:r>
      <w:r w:rsidR="0044198C" w:rsidRPr="00A556A6">
        <w:t xml:space="preserve"> </w:t>
      </w:r>
      <w:r w:rsidR="005B140B" w:rsidRPr="00A556A6">
        <w:t xml:space="preserve">data for </w:t>
      </w:r>
      <w:r w:rsidR="00430865" w:rsidRPr="00A556A6">
        <w:t>student</w:t>
      </w:r>
      <w:r w:rsidR="005B140B" w:rsidRPr="00A556A6">
        <w:t xml:space="preserve"> </w:t>
      </w:r>
      <w:r w:rsidR="00430865" w:rsidRPr="00A556A6">
        <w:t>progress</w:t>
      </w:r>
      <w:r w:rsidR="005B140B" w:rsidRPr="00A556A6">
        <w:t xml:space="preserve"> and reflect</w:t>
      </w:r>
      <w:r w:rsidR="00430865" w:rsidRPr="00A556A6">
        <w:t>ed</w:t>
      </w:r>
      <w:r w:rsidR="005B140B" w:rsidRPr="00A556A6">
        <w:t xml:space="preserve"> on the</w:t>
      </w:r>
      <w:r w:rsidR="00430865" w:rsidRPr="00A556A6">
        <w:t xml:space="preserve"> most impactful teaching strategies</w:t>
      </w:r>
      <w:r w:rsidR="005B140B" w:rsidRPr="00A556A6">
        <w:t xml:space="preserve">. The SILT also used the information gathered to inform how the PRIDE intervention groups </w:t>
      </w:r>
      <w:r w:rsidR="00430865" w:rsidRPr="00A556A6">
        <w:t>we</w:t>
      </w:r>
      <w:r w:rsidR="005B140B" w:rsidRPr="00A556A6">
        <w:t>re structured and to determine how best to leverage the lead teachers to support teachers and students. In addition, teachers use</w:t>
      </w:r>
      <w:r w:rsidR="00430865" w:rsidRPr="00A556A6">
        <w:t>d</w:t>
      </w:r>
      <w:r w:rsidR="005B140B" w:rsidRPr="00A556A6">
        <w:t xml:space="preserve"> the information gained from this analysis to design lessons that target</w:t>
      </w:r>
      <w:r w:rsidR="00430865" w:rsidRPr="00A556A6">
        <w:t>ed</w:t>
      </w:r>
      <w:r w:rsidR="005B140B" w:rsidRPr="00A556A6">
        <w:t xml:space="preserve"> areas where students need</w:t>
      </w:r>
      <w:r w:rsidR="00430865" w:rsidRPr="00A556A6">
        <w:t>ed</w:t>
      </w:r>
      <w:r w:rsidR="005B140B" w:rsidRPr="00A556A6">
        <w:t xml:space="preserve"> support while also challenging them where they </w:t>
      </w:r>
      <w:r w:rsidR="00430865" w:rsidRPr="00A556A6">
        <w:t>we</w:t>
      </w:r>
      <w:r w:rsidR="005B140B" w:rsidRPr="00A556A6">
        <w:t xml:space="preserve">re ready for more.  </w:t>
      </w:r>
    </w:p>
    <w:p w:rsidR="00B34F03" w:rsidRDefault="005B602B" w:rsidP="00782B76">
      <w:pPr>
        <w:pStyle w:val="BodyText"/>
      </w:pPr>
      <w:r>
        <w:t xml:space="preserve">In 2015–16, Parker implemented intervention blocks called PRIDE and continued with this practice during the </w:t>
      </w:r>
      <w:r w:rsidR="00E17983">
        <w:t>2016</w:t>
      </w:r>
      <w:r>
        <w:t>–</w:t>
      </w:r>
      <w:r w:rsidR="00E17983">
        <w:t>17</w:t>
      </w:r>
      <w:r w:rsidR="0045513C">
        <w:t xml:space="preserve"> </w:t>
      </w:r>
      <w:r w:rsidR="009F29B7">
        <w:t>school year. These</w:t>
      </w:r>
      <w:r w:rsidR="00C679F3">
        <w:t xml:space="preserve"> </w:t>
      </w:r>
      <w:r w:rsidR="009F29B7">
        <w:t xml:space="preserve">daily </w:t>
      </w:r>
      <w:r w:rsidRPr="00835832">
        <w:t>small</w:t>
      </w:r>
      <w:r>
        <w:t>-</w:t>
      </w:r>
      <w:r w:rsidR="00782B76" w:rsidRPr="00835832">
        <w:t xml:space="preserve">group intervention </w:t>
      </w:r>
      <w:r>
        <w:t>blocks</w:t>
      </w:r>
      <w:r w:rsidRPr="00835832">
        <w:t xml:space="preserve"> </w:t>
      </w:r>
      <w:r w:rsidR="00566FBF" w:rsidRPr="00835832">
        <w:t>provid</w:t>
      </w:r>
      <w:r w:rsidR="00566FBF">
        <w:t>ed</w:t>
      </w:r>
      <w:r w:rsidR="00566FBF" w:rsidRPr="00835832">
        <w:t xml:space="preserve"> </w:t>
      </w:r>
      <w:r w:rsidR="00566FBF">
        <w:br/>
      </w:r>
      <w:r w:rsidR="00782B76" w:rsidRPr="00835832">
        <w:t xml:space="preserve">60 additional minutes of </w:t>
      </w:r>
      <w:r w:rsidR="00782B76">
        <w:t>English language arts (</w:t>
      </w:r>
      <w:r w:rsidR="00782B76" w:rsidRPr="00835832">
        <w:t>ELA</w:t>
      </w:r>
      <w:r w:rsidR="00782B76">
        <w:t>)</w:t>
      </w:r>
      <w:r w:rsidR="00782B76" w:rsidRPr="00835832">
        <w:t xml:space="preserve"> and mathematics instruction </w:t>
      </w:r>
      <w:r w:rsidR="006B32E2">
        <w:t>for advancing core instruction</w:t>
      </w:r>
      <w:r w:rsidR="008521F4">
        <w:t xml:space="preserve"> </w:t>
      </w:r>
      <w:r w:rsidR="006F14F8">
        <w:t xml:space="preserve">and providing </w:t>
      </w:r>
      <w:r w:rsidR="008521F4">
        <w:t>Tier II and III</w:t>
      </w:r>
      <w:r w:rsidR="006B32E2">
        <w:t xml:space="preserve"> supports</w:t>
      </w:r>
      <w:r w:rsidR="009F29B7">
        <w:t xml:space="preserve"> as needed</w:t>
      </w:r>
      <w:r w:rsidR="00782B76" w:rsidRPr="00835832">
        <w:t xml:space="preserve">. </w:t>
      </w:r>
      <w:r w:rsidR="009E4138">
        <w:t>Two lead teachers</w:t>
      </w:r>
      <w:r w:rsidR="00B0022B">
        <w:t xml:space="preserve"> provide</w:t>
      </w:r>
      <w:r w:rsidR="00566FBF">
        <w:t>d</w:t>
      </w:r>
      <w:r w:rsidR="00B0022B">
        <w:t xml:space="preserve"> </w:t>
      </w:r>
      <w:r w:rsidR="0048317C">
        <w:t>teaching and coaching</w:t>
      </w:r>
      <w:r w:rsidR="00B0022B">
        <w:t xml:space="preserve"> during PRIDE time</w:t>
      </w:r>
      <w:r w:rsidR="0048317C">
        <w:t xml:space="preserve">. </w:t>
      </w:r>
      <w:r w:rsidR="00B0022B">
        <w:t>S</w:t>
      </w:r>
      <w:r w:rsidR="00782B76" w:rsidRPr="00835832">
        <w:t xml:space="preserve">tudents </w:t>
      </w:r>
      <w:r w:rsidR="003F75D8">
        <w:t>were</w:t>
      </w:r>
      <w:r w:rsidR="00782B76" w:rsidRPr="00835832">
        <w:t xml:space="preserve"> grouped </w:t>
      </w:r>
      <w:r w:rsidR="0071286A">
        <w:t xml:space="preserve">based on </w:t>
      </w:r>
      <w:r w:rsidR="00B0022B">
        <w:t xml:space="preserve">specific </w:t>
      </w:r>
      <w:r w:rsidR="0071286A">
        <w:t xml:space="preserve">content standards where they needed support </w:t>
      </w:r>
      <w:r w:rsidR="00782B76" w:rsidRPr="00835832">
        <w:t>and rotate</w:t>
      </w:r>
      <w:r w:rsidR="009F29B7">
        <w:t>d</w:t>
      </w:r>
      <w:r w:rsidR="00782B76" w:rsidRPr="00835832">
        <w:t xml:space="preserve"> through different teachers</w:t>
      </w:r>
      <w:r w:rsidR="0071286A">
        <w:t xml:space="preserve"> </w:t>
      </w:r>
      <w:r w:rsidR="00566FBF">
        <w:t>during</w:t>
      </w:r>
      <w:r w:rsidR="0071286A">
        <w:t xml:space="preserve"> the year</w:t>
      </w:r>
      <w:r w:rsidR="00430865">
        <w:t xml:space="preserve">, </w:t>
      </w:r>
      <w:r w:rsidR="00782B76" w:rsidRPr="00835832">
        <w:t>while</w:t>
      </w:r>
      <w:r w:rsidR="00782B76" w:rsidRPr="00835832">
        <w:rPr>
          <w:i/>
        </w:rPr>
        <w:t xml:space="preserve"> </w:t>
      </w:r>
      <w:r w:rsidR="00782B76" w:rsidRPr="00835832">
        <w:t>staff focus</w:t>
      </w:r>
      <w:r w:rsidR="009F29B7">
        <w:t>ed</w:t>
      </w:r>
      <w:r w:rsidR="00782B76" w:rsidRPr="00835832">
        <w:t xml:space="preserve"> on reviewing, reinforcing, or enrichment (RRE), depending on student need. </w:t>
      </w:r>
      <w:r w:rsidR="00B0022B">
        <w:t>This was a shift from last year</w:t>
      </w:r>
      <w:r w:rsidR="00566FBF">
        <w:t>,</w:t>
      </w:r>
      <w:r w:rsidR="00B0022B">
        <w:t xml:space="preserve"> where</w:t>
      </w:r>
      <w:r w:rsidR="00782B76" w:rsidRPr="00835832">
        <w:t xml:space="preserve"> students </w:t>
      </w:r>
      <w:r w:rsidR="00B0022B">
        <w:t xml:space="preserve">in the different groups </w:t>
      </w:r>
      <w:r w:rsidR="00782B76" w:rsidRPr="00835832">
        <w:t>generally work</w:t>
      </w:r>
      <w:r w:rsidR="003F75D8">
        <w:t>ed</w:t>
      </w:r>
      <w:r w:rsidR="00782B76" w:rsidRPr="00835832">
        <w:t xml:space="preserve"> on the </w:t>
      </w:r>
      <w:r w:rsidR="003F75D8">
        <w:t>same concepts, but instruction wa</w:t>
      </w:r>
      <w:r w:rsidR="00782B76" w:rsidRPr="00835832">
        <w:t xml:space="preserve">s tailored toward each group’s level. </w:t>
      </w:r>
      <w:r w:rsidR="006F14F8">
        <w:t xml:space="preserve">Students </w:t>
      </w:r>
      <w:r w:rsidR="003F75D8">
        <w:t>were</w:t>
      </w:r>
      <w:r w:rsidR="00782B76">
        <w:t xml:space="preserve"> regrouped for PRIDE time every </w:t>
      </w:r>
      <w:r w:rsidR="00566FBF">
        <w:t xml:space="preserve">6 </w:t>
      </w:r>
      <w:r w:rsidR="00782B76">
        <w:t>weeks</w:t>
      </w:r>
      <w:r w:rsidR="003F75D8">
        <w:t xml:space="preserve">, </w:t>
      </w:r>
      <w:r w:rsidR="00566FBF">
        <w:t>al</w:t>
      </w:r>
      <w:r w:rsidR="003F75D8">
        <w:t xml:space="preserve">though this </w:t>
      </w:r>
      <w:r w:rsidR="00566FBF">
        <w:t xml:space="preserve">schedule </w:t>
      </w:r>
      <w:r w:rsidR="003F75D8">
        <w:t>could</w:t>
      </w:r>
      <w:r w:rsidR="001D3CFF">
        <w:t xml:space="preserve"> </w:t>
      </w:r>
      <w:r w:rsidR="00566FBF">
        <w:t>fluctuate</w:t>
      </w:r>
      <w:r w:rsidR="003F75D8">
        <w:t xml:space="preserve"> depending on student need</w:t>
      </w:r>
      <w:r w:rsidR="00782B76">
        <w:t xml:space="preserve">. </w:t>
      </w:r>
      <w:r w:rsidR="00B0022B">
        <w:t xml:space="preserve">All Parker educators, including special education, </w:t>
      </w:r>
      <w:r w:rsidR="00566FBF">
        <w:t>English as a second language (</w:t>
      </w:r>
      <w:r w:rsidR="00B0022B">
        <w:t>ESL</w:t>
      </w:r>
      <w:r w:rsidR="00566FBF">
        <w:t>),</w:t>
      </w:r>
      <w:r w:rsidR="00B0022B">
        <w:t xml:space="preserve"> and </w:t>
      </w:r>
      <w:r w:rsidR="005347E2">
        <w:t>lead teachers</w:t>
      </w:r>
      <w:r w:rsidR="00B0022B">
        <w:t xml:space="preserve">, took on groups during PRIDE time and worked with different students </w:t>
      </w:r>
      <w:r w:rsidR="00566FBF">
        <w:t xml:space="preserve">during </w:t>
      </w:r>
      <w:r w:rsidR="00B0022B">
        <w:t xml:space="preserve">the year. This approach helped educators develop a deep sense of responsibility for the success of all students at Parker, not just those assigned to their core classroom. It </w:t>
      </w:r>
      <w:r w:rsidR="00566FBF">
        <w:t xml:space="preserve">also </w:t>
      </w:r>
      <w:r w:rsidR="00B0022B">
        <w:t xml:space="preserve">has contributed to a culture where teachers openly share tips and strategies with each other as they learn what approaches work best with their students. </w:t>
      </w:r>
      <w:r w:rsidR="003F75D8">
        <w:t>For the coaching aspect, t</w:t>
      </w:r>
      <w:r w:rsidR="003940C0">
        <w:t>he lead teacher follow</w:t>
      </w:r>
      <w:r w:rsidR="003F75D8">
        <w:t>ed</w:t>
      </w:r>
      <w:r w:rsidR="003940C0">
        <w:t xml:space="preserve"> up with classroom teachers during core instruction to ensure that they </w:t>
      </w:r>
      <w:r w:rsidR="003F75D8">
        <w:t>were</w:t>
      </w:r>
      <w:r w:rsidR="003940C0">
        <w:t xml:space="preserve"> using the modeled strategies. </w:t>
      </w:r>
      <w:r w:rsidR="00677E61">
        <w:t xml:space="preserve">The PRIDE time </w:t>
      </w:r>
      <w:r w:rsidR="00DB6BBC">
        <w:t>model has been successful in the lower grades (PK</w:t>
      </w:r>
      <w:r w:rsidR="00566FBF">
        <w:t>–</w:t>
      </w:r>
      <w:r w:rsidR="00DB6BBC">
        <w:t>2), reflect</w:t>
      </w:r>
      <w:r w:rsidR="00677E61">
        <w:t xml:space="preserve">ed </w:t>
      </w:r>
      <w:r w:rsidR="00DB6BBC">
        <w:t xml:space="preserve">in an increase in </w:t>
      </w:r>
      <w:r w:rsidR="00E421CF">
        <w:t xml:space="preserve">midyear </w:t>
      </w:r>
      <w:r w:rsidR="00456DCA" w:rsidRPr="00D61DD7">
        <w:t>Dynamic Indicators of Basic Early Literacy Skills</w:t>
      </w:r>
      <w:r w:rsidR="00456DCA">
        <w:t xml:space="preserve"> (</w:t>
      </w:r>
      <w:r w:rsidR="00DB6BBC">
        <w:t>DIBELS</w:t>
      </w:r>
      <w:r w:rsidR="00456DCA">
        <w:t>)</w:t>
      </w:r>
      <w:r w:rsidR="00DB6BBC">
        <w:t xml:space="preserve"> proficiency.</w:t>
      </w:r>
      <w:r w:rsidR="00E421CF">
        <w:t xml:space="preserve"> </w:t>
      </w:r>
      <w:r w:rsidR="00DB6BBC">
        <w:t xml:space="preserve">Based on data for students </w:t>
      </w:r>
      <w:r w:rsidR="00566FBF">
        <w:t xml:space="preserve">in </w:t>
      </w:r>
      <w:r w:rsidR="00DB6BBC">
        <w:t>Grades 3</w:t>
      </w:r>
      <w:r w:rsidR="00566FBF">
        <w:t>–</w:t>
      </w:r>
      <w:r w:rsidR="00DB6BBC">
        <w:t>5, Parker</w:t>
      </w:r>
      <w:r w:rsidR="003F75D8">
        <w:t xml:space="preserve"> leadership</w:t>
      </w:r>
      <w:r w:rsidR="00DB6BBC">
        <w:t xml:space="preserve"> </w:t>
      </w:r>
      <w:r w:rsidR="00430865">
        <w:t>reported</w:t>
      </w:r>
      <w:r w:rsidR="003F75D8">
        <w:t xml:space="preserve"> that </w:t>
      </w:r>
      <w:r w:rsidR="00443597">
        <w:t>PRIDE time needs to</w:t>
      </w:r>
      <w:r w:rsidR="00223D17">
        <w:t xml:space="preserve"> be used to</w:t>
      </w:r>
      <w:r w:rsidR="00443597">
        <w:t xml:space="preserve"> dig deeper</w:t>
      </w:r>
      <w:r w:rsidR="0045513C">
        <w:t>,</w:t>
      </w:r>
      <w:r w:rsidR="00443597">
        <w:t xml:space="preserve"> and </w:t>
      </w:r>
      <w:r w:rsidR="0045513C">
        <w:t xml:space="preserve">they have </w:t>
      </w:r>
      <w:r w:rsidR="00223D17">
        <w:t>plan</w:t>
      </w:r>
      <w:r w:rsidR="00830EA0">
        <w:t>s in place</w:t>
      </w:r>
      <w:r w:rsidR="00223D17">
        <w:t xml:space="preserve"> to</w:t>
      </w:r>
      <w:r w:rsidR="00DB6BBC">
        <w:t xml:space="preserve"> transition PRIDE time into a more formal </w:t>
      </w:r>
      <w:r w:rsidR="00566FBF">
        <w:t xml:space="preserve">response to intervention </w:t>
      </w:r>
      <w:r w:rsidR="00DB6BBC">
        <w:t>model</w:t>
      </w:r>
      <w:r w:rsidR="00677E61">
        <w:t xml:space="preserve"> for these upper grades</w:t>
      </w:r>
      <w:r w:rsidR="003F75D8">
        <w:t>. Parker will</w:t>
      </w:r>
      <w:r w:rsidR="00DB6BBC">
        <w:t xml:space="preserve"> bring in a </w:t>
      </w:r>
      <w:r w:rsidR="00B23E11">
        <w:t xml:space="preserve">reading specialist </w:t>
      </w:r>
      <w:r w:rsidR="003F75D8">
        <w:t>for the 2017</w:t>
      </w:r>
      <w:r w:rsidR="00B23E11">
        <w:t>–</w:t>
      </w:r>
      <w:r w:rsidR="003F75D8">
        <w:t>18 school year</w:t>
      </w:r>
      <w:r w:rsidR="00443597">
        <w:t xml:space="preserve"> </w:t>
      </w:r>
      <w:r w:rsidR="00DB6BBC">
        <w:t>to offer more formalized supports and more frequent progress monitoring. Parker plans to continue with the PRIDE model as is in the lower grades.</w:t>
      </w:r>
      <w:r w:rsidR="0046549B">
        <w:t xml:space="preserve"> </w:t>
      </w:r>
    </w:p>
    <w:p w:rsidR="00B34F03" w:rsidRDefault="00B34F03" w:rsidP="00782B76">
      <w:pPr>
        <w:pStyle w:val="BodyText"/>
      </w:pPr>
      <w:r>
        <w:t>P</w:t>
      </w:r>
      <w:r w:rsidR="003F75D8">
        <w:t xml:space="preserve">arker </w:t>
      </w:r>
      <w:r>
        <w:t>also focused on developing a culture of learning for students and adults</w:t>
      </w:r>
      <w:r w:rsidR="00B23E11">
        <w:t>,</w:t>
      </w:r>
      <w:r>
        <w:t xml:space="preserve"> and established structures to celebrate successes for students. For example, Parker </w:t>
      </w:r>
      <w:r w:rsidR="00E03113">
        <w:t>displayed</w:t>
      </w:r>
      <w:r>
        <w:t xml:space="preserve"> a “Wall of Fame” used</w:t>
      </w:r>
      <w:r w:rsidR="00071707">
        <w:t xml:space="preserve"> to promote student</w:t>
      </w:r>
      <w:r>
        <w:t xml:space="preserve"> motivation. On Fridays, teachers </w:t>
      </w:r>
      <w:r w:rsidR="00E03113">
        <w:t xml:space="preserve">sent </w:t>
      </w:r>
      <w:r>
        <w:t>students who ha</w:t>
      </w:r>
      <w:r w:rsidR="00830EA0">
        <w:t xml:space="preserve">d </w:t>
      </w:r>
      <w:r>
        <w:t>show</w:t>
      </w:r>
      <w:r w:rsidR="00830EA0">
        <w:t>n</w:t>
      </w:r>
      <w:r>
        <w:t xml:space="preserve"> growth in reading, writing, or math</w:t>
      </w:r>
      <w:r w:rsidR="00B23E11">
        <w:t xml:space="preserve">ematics </w:t>
      </w:r>
      <w:r>
        <w:t>to the main office to get their picture taken and hung up on the “Wall of Fame</w:t>
      </w:r>
      <w:r w:rsidR="00B23E11">
        <w:t>.</w:t>
      </w:r>
      <w:r>
        <w:t xml:space="preserve">” This structure </w:t>
      </w:r>
      <w:r w:rsidR="00E03113">
        <w:t>emphasized</w:t>
      </w:r>
      <w:r>
        <w:t xml:space="preserve"> growth and movement and </w:t>
      </w:r>
      <w:r w:rsidR="00E03113">
        <w:t>was</w:t>
      </w:r>
      <w:r>
        <w:t xml:space="preserve"> not restricted </w:t>
      </w:r>
      <w:r w:rsidR="00071707">
        <w:t>to higher</w:t>
      </w:r>
      <w:r w:rsidR="00B23E11">
        <w:t xml:space="preserve"> </w:t>
      </w:r>
      <w:r w:rsidR="00071707">
        <w:t xml:space="preserve">performing students. This </w:t>
      </w:r>
      <w:r w:rsidR="00E03113">
        <w:t>was</w:t>
      </w:r>
      <w:r w:rsidR="00071707">
        <w:t xml:space="preserve"> a part of Parker</w:t>
      </w:r>
      <w:r w:rsidR="009F7571">
        <w:t>’</w:t>
      </w:r>
      <w:r w:rsidR="00071707">
        <w:t>s mindset shift to motivate</w:t>
      </w:r>
      <w:r w:rsidR="00443597">
        <w:t xml:space="preserve"> and celebrate</w:t>
      </w:r>
      <w:r w:rsidR="00071707">
        <w:t xml:space="preserve"> students </w:t>
      </w:r>
      <w:r w:rsidR="00B23E11">
        <w:t xml:space="preserve">who </w:t>
      </w:r>
      <w:r w:rsidR="00071707">
        <w:t>are performing at all levels.</w:t>
      </w:r>
      <w:r w:rsidR="00A34AFF">
        <w:t xml:space="preserve"> </w:t>
      </w:r>
      <w:r w:rsidR="009F7571">
        <w:t xml:space="preserve">In addition, </w:t>
      </w:r>
      <w:r w:rsidR="00A34AFF">
        <w:t>AIR</w:t>
      </w:r>
      <w:r w:rsidR="00A34AFF" w:rsidRPr="00A34AFF">
        <w:rPr>
          <w:rFonts w:cs="Calibri"/>
          <w:spacing w:val="-2"/>
        </w:rPr>
        <w:t xml:space="preserve"> </w:t>
      </w:r>
      <w:r w:rsidR="00A34AFF">
        <w:rPr>
          <w:rFonts w:cs="Calibri"/>
          <w:spacing w:val="-2"/>
        </w:rPr>
        <w:t>i</w:t>
      </w:r>
      <w:r w:rsidR="00A34AFF" w:rsidRPr="00D40735">
        <w:rPr>
          <w:rFonts w:cs="Calibri"/>
          <w:spacing w:val="-2"/>
        </w:rPr>
        <w:t>nstructional staff survey responses indicate</w:t>
      </w:r>
      <w:r w:rsidR="00E03113">
        <w:rPr>
          <w:rFonts w:cs="Calibri"/>
          <w:spacing w:val="-2"/>
        </w:rPr>
        <w:t>d</w:t>
      </w:r>
      <w:r w:rsidR="00A34AFF" w:rsidRPr="00D40735">
        <w:rPr>
          <w:rFonts w:cs="Calibri"/>
          <w:spacing w:val="-2"/>
        </w:rPr>
        <w:t xml:space="preserve"> that, on average, instructional staff agree</w:t>
      </w:r>
      <w:r w:rsidR="00E03113">
        <w:rPr>
          <w:rFonts w:cs="Calibri"/>
          <w:spacing w:val="-2"/>
        </w:rPr>
        <w:t>d</w:t>
      </w:r>
      <w:r w:rsidR="00A34AFF" w:rsidRPr="00D40735">
        <w:rPr>
          <w:rFonts w:cs="Calibri"/>
          <w:spacing w:val="-2"/>
        </w:rPr>
        <w:t xml:space="preserve"> that school leadership ma</w:t>
      </w:r>
      <w:r w:rsidR="00E03113">
        <w:rPr>
          <w:rFonts w:cs="Calibri"/>
          <w:spacing w:val="-2"/>
        </w:rPr>
        <w:t>de</w:t>
      </w:r>
      <w:r w:rsidR="00A34AFF" w:rsidRPr="00D40735">
        <w:rPr>
          <w:rFonts w:cs="Calibri"/>
          <w:spacing w:val="-2"/>
        </w:rPr>
        <w:t xml:space="preserve"> high expectations a priority</w:t>
      </w:r>
      <w:r w:rsidR="00A34AFF">
        <w:rPr>
          <w:rFonts w:cs="Calibri"/>
          <w:spacing w:val="-2"/>
        </w:rPr>
        <w:t xml:space="preserve"> and </w:t>
      </w:r>
      <w:r w:rsidR="00A34AFF" w:rsidRPr="00D40735">
        <w:rPr>
          <w:rFonts w:cs="Calibri"/>
          <w:spacing w:val="-2"/>
        </w:rPr>
        <w:t xml:space="preserve">that high expectations and positive regard for students </w:t>
      </w:r>
      <w:r w:rsidR="00E03113">
        <w:rPr>
          <w:rFonts w:cs="Calibri"/>
          <w:spacing w:val="-2"/>
        </w:rPr>
        <w:t>were</w:t>
      </w:r>
      <w:r w:rsidR="00A34AFF" w:rsidRPr="00D40735">
        <w:rPr>
          <w:rFonts w:cs="Calibri"/>
          <w:spacing w:val="-2"/>
        </w:rPr>
        <w:t xml:space="preserve"> a pri</w:t>
      </w:r>
      <w:r w:rsidR="00A34AFF">
        <w:rPr>
          <w:rFonts w:cs="Calibri"/>
          <w:spacing w:val="-2"/>
        </w:rPr>
        <w:t>ority for the majority of staff</w:t>
      </w:r>
      <w:r w:rsidR="00A34AFF" w:rsidRPr="00D40735">
        <w:rPr>
          <w:rFonts w:cs="Calibri"/>
          <w:spacing w:val="-2"/>
        </w:rPr>
        <w:t>.</w:t>
      </w:r>
      <w:r w:rsidR="00A34AFF">
        <w:rPr>
          <w:rFonts w:cs="Calibri"/>
          <w:spacing w:val="-2"/>
        </w:rPr>
        <w:t xml:space="preserve"> </w:t>
      </w:r>
      <w:r w:rsidR="00071707">
        <w:t xml:space="preserve"> </w:t>
      </w:r>
    </w:p>
    <w:p w:rsidR="00782B76" w:rsidRDefault="00782B76" w:rsidP="00154208">
      <w:pPr>
        <w:pStyle w:val="Heading3"/>
      </w:pPr>
      <w:r w:rsidRPr="00835832">
        <w:lastRenderedPageBreak/>
        <w:t>Priority Area 2: Create school structures and systems that support instruction and maximize time on task.</w:t>
      </w:r>
    </w:p>
    <w:p w:rsidR="00050C08" w:rsidRDefault="00CF7117" w:rsidP="00050C08">
      <w:pPr>
        <w:pStyle w:val="BodyText"/>
      </w:pPr>
      <w:r w:rsidRPr="00835832">
        <w:rPr>
          <w:rFonts w:ascii="Times New Roman" w:hAnsi="Times New Roman"/>
        </w:rPr>
        <w:t xml:space="preserve">Throughout the </w:t>
      </w:r>
      <w:r>
        <w:rPr>
          <w:rFonts w:ascii="Times New Roman" w:hAnsi="Times New Roman"/>
        </w:rPr>
        <w:t>2016</w:t>
      </w:r>
      <w:r w:rsidR="00D43663">
        <w:rPr>
          <w:rFonts w:ascii="Times New Roman" w:hAnsi="Times New Roman"/>
        </w:rPr>
        <w:t>–</w:t>
      </w:r>
      <w:r>
        <w:rPr>
          <w:rFonts w:ascii="Times New Roman" w:hAnsi="Times New Roman"/>
        </w:rPr>
        <w:t xml:space="preserve">17 </w:t>
      </w:r>
      <w:r w:rsidRPr="00835832">
        <w:rPr>
          <w:rFonts w:ascii="Times New Roman" w:hAnsi="Times New Roman"/>
        </w:rPr>
        <w:t>school year, Parker staff focused on ways to increase time on instruction.</w:t>
      </w:r>
      <w:r w:rsidR="00050C08">
        <w:t xml:space="preserve"> During the 2016 Summer Academy, teachers, with support from lead teachers, developed student profile folders that highlighted strengths, areas of growth, and data from Summer Academy Benchmarks. These student profile folders were provided to the 2016</w:t>
      </w:r>
      <w:r w:rsidR="00D43663">
        <w:t>–</w:t>
      </w:r>
      <w:r w:rsidR="00050C08">
        <w:t xml:space="preserve">17 instructional staff as </w:t>
      </w:r>
      <w:r w:rsidR="00AE3F8C">
        <w:t>baseline</w:t>
      </w:r>
      <w:r w:rsidR="00050C08">
        <w:t xml:space="preserve"> data for students coming into their classrooms. During the 2016</w:t>
      </w:r>
      <w:r w:rsidR="00D43663">
        <w:t>–</w:t>
      </w:r>
      <w:r w:rsidR="00050C08">
        <w:t xml:space="preserve">17 school year, teachers were responsible </w:t>
      </w:r>
      <w:r w:rsidR="0045513C">
        <w:t xml:space="preserve">for </w:t>
      </w:r>
      <w:r w:rsidR="00050C08">
        <w:t>incorporat</w:t>
      </w:r>
      <w:r w:rsidR="0045513C">
        <w:t>ing</w:t>
      </w:r>
      <w:r w:rsidR="00050C08">
        <w:t xml:space="preserve"> all student data into student data binders</w:t>
      </w:r>
      <w:r w:rsidR="00F42E14">
        <w:t xml:space="preserve"> and </w:t>
      </w:r>
      <w:r w:rsidR="0045513C">
        <w:t xml:space="preserve">using </w:t>
      </w:r>
      <w:r w:rsidR="00F42E14">
        <w:t>the information to inform their lesson planning and student supports</w:t>
      </w:r>
      <w:r w:rsidR="00050C08">
        <w:t>. Parker continued to use the schoolwide data tracker so that administrat</w:t>
      </w:r>
      <w:r>
        <w:t>ors</w:t>
      </w:r>
      <w:r w:rsidR="00050C08">
        <w:t xml:space="preserve"> </w:t>
      </w:r>
      <w:r w:rsidR="0045513C">
        <w:t xml:space="preserve">could </w:t>
      </w:r>
      <w:r w:rsidR="00050C08">
        <w:t>monitor ELA scores by unit test and math</w:t>
      </w:r>
      <w:r w:rsidR="00D43663">
        <w:t>ematics</w:t>
      </w:r>
      <w:r w:rsidR="00050C08">
        <w:t xml:space="preserve"> scores by topic assessment for each grade level. </w:t>
      </w:r>
    </w:p>
    <w:p w:rsidR="00E03113" w:rsidRDefault="00D47FBE" w:rsidP="003940C0">
      <w:pPr>
        <w:pStyle w:val="BodyText"/>
      </w:pPr>
      <w:r>
        <w:t xml:space="preserve">Parker continued to implement PBIS, </w:t>
      </w:r>
      <w:r w:rsidR="00BF35F0">
        <w:t>which helped establish</w:t>
      </w:r>
      <w:r>
        <w:t xml:space="preserve"> a common language and a defined set of behavio</w:t>
      </w:r>
      <w:r w:rsidR="00E03113">
        <w:t>ral expectations. The school had</w:t>
      </w:r>
      <w:r>
        <w:t xml:space="preserve"> a PB</w:t>
      </w:r>
      <w:r w:rsidR="00B5714D">
        <w:t>IS team led by o</w:t>
      </w:r>
      <w:r w:rsidR="00E03113">
        <w:t>ne of the lead teachers and included</w:t>
      </w:r>
      <w:r w:rsidR="00B5714D">
        <w:t xml:space="preserve"> teachers and support staff. </w:t>
      </w:r>
      <w:r w:rsidR="0096394D">
        <w:t xml:space="preserve">The team tracked data on student discipline and used </w:t>
      </w:r>
      <w:r w:rsidR="00F74431">
        <w:t xml:space="preserve">the information </w:t>
      </w:r>
      <w:r w:rsidR="0096394D">
        <w:t>to identify and address hot spots such as specific times of day when students were having a hard time meeting b</w:t>
      </w:r>
      <w:r w:rsidR="000F33B3">
        <w:t xml:space="preserve">ehavioral expectations. </w:t>
      </w:r>
      <w:r w:rsidR="00B5714D">
        <w:t>To build more consistent implementation of the system and focus on the whole child, P</w:t>
      </w:r>
      <w:r>
        <w:t>arker developed a BBST</w:t>
      </w:r>
      <w:r w:rsidR="00B5714D">
        <w:t xml:space="preserve">. The </w:t>
      </w:r>
      <w:r>
        <w:t xml:space="preserve">purpose </w:t>
      </w:r>
      <w:r w:rsidR="00E03113">
        <w:t xml:space="preserve">of this team was </w:t>
      </w:r>
      <w:r>
        <w:t xml:space="preserve">to remove barriers </w:t>
      </w:r>
      <w:r w:rsidR="00BF35F0">
        <w:t xml:space="preserve">(nonacademic or academic) </w:t>
      </w:r>
      <w:r>
        <w:t xml:space="preserve">that </w:t>
      </w:r>
      <w:r w:rsidR="00BF35F0">
        <w:t>we</w:t>
      </w:r>
      <w:r>
        <w:t xml:space="preserve">re hindering student success. </w:t>
      </w:r>
      <w:r w:rsidR="001B590B">
        <w:t>This team serve</w:t>
      </w:r>
      <w:r w:rsidR="00E03113">
        <w:t>d</w:t>
      </w:r>
      <w:r w:rsidR="001B590B">
        <w:t xml:space="preserve"> as a system to support the needs of struggling students</w:t>
      </w:r>
      <w:r w:rsidR="00B5714D">
        <w:t xml:space="preserve"> </w:t>
      </w:r>
      <w:r w:rsidR="001B590B">
        <w:t xml:space="preserve">through an established process for both referral and evaluation. The supports </w:t>
      </w:r>
      <w:r w:rsidR="00A71719">
        <w:t>they provide</w:t>
      </w:r>
      <w:r w:rsidR="00E03113">
        <w:t>d</w:t>
      </w:r>
      <w:r w:rsidR="00A71719">
        <w:t xml:space="preserve"> could include</w:t>
      </w:r>
      <w:r w:rsidR="001B590B">
        <w:t xml:space="preserve"> academic supports, social-emotional supports, referral to an outside agency, or other behavioral supports as needed. With the rollout of the BBST, all staff attend</w:t>
      </w:r>
      <w:r w:rsidR="00E03113">
        <w:t>ed</w:t>
      </w:r>
      <w:r w:rsidR="001B590B">
        <w:t xml:space="preserve"> a professional development</w:t>
      </w:r>
      <w:r w:rsidR="00E03113">
        <w:t xml:space="preserve"> session</w:t>
      </w:r>
      <w:r w:rsidR="001B590B">
        <w:t xml:space="preserve"> </w:t>
      </w:r>
      <w:r w:rsidR="00F74431">
        <w:br/>
      </w:r>
      <w:r w:rsidR="001B590B">
        <w:t xml:space="preserve">co-led by the </w:t>
      </w:r>
      <w:r w:rsidR="0050615E">
        <w:t xml:space="preserve">district </w:t>
      </w:r>
      <w:r w:rsidR="00F74431">
        <w:t xml:space="preserve">instructional supervisor of special education </w:t>
      </w:r>
      <w:r w:rsidR="001B590B">
        <w:t>and the lead teacher</w:t>
      </w:r>
      <w:r w:rsidR="00F74431">
        <w:t>, who</w:t>
      </w:r>
      <w:r w:rsidR="001B590B">
        <w:t xml:space="preserve"> walk</w:t>
      </w:r>
      <w:r w:rsidR="00E03113">
        <w:t>ed</w:t>
      </w:r>
      <w:r w:rsidR="001B590B">
        <w:t xml:space="preserve"> through how to navigate the BBST system and how staff can support the initiative within their classrooms. </w:t>
      </w:r>
    </w:p>
    <w:p w:rsidR="003940C0" w:rsidRDefault="001B590B" w:rsidP="003940C0">
      <w:pPr>
        <w:pStyle w:val="BodyText"/>
      </w:pPr>
      <w:r>
        <w:t xml:space="preserve">The BBST </w:t>
      </w:r>
      <w:r w:rsidR="00D97625">
        <w:t xml:space="preserve">has further </w:t>
      </w:r>
      <w:r>
        <w:t>emphasize</w:t>
      </w:r>
      <w:r w:rsidR="00E03113">
        <w:t>d</w:t>
      </w:r>
      <w:r>
        <w:t xml:space="preserve"> the ownership of all students by every staff member, one of Parker</w:t>
      </w:r>
      <w:r w:rsidR="00EE1F14">
        <w:t>’</w:t>
      </w:r>
      <w:r>
        <w:t xml:space="preserve">s key focus areas this year. </w:t>
      </w:r>
      <w:r w:rsidR="00D97625">
        <w:t>In 2017</w:t>
      </w:r>
      <w:r w:rsidR="00F74431">
        <w:t>–</w:t>
      </w:r>
      <w:r w:rsidR="00D97625">
        <w:t>18</w:t>
      </w:r>
      <w:r w:rsidR="00F74431">
        <w:t>,</w:t>
      </w:r>
      <w:r w:rsidR="00D97625">
        <w:t xml:space="preserve"> t</w:t>
      </w:r>
      <w:r w:rsidR="001D3CFF">
        <w:t xml:space="preserve">his team will </w:t>
      </w:r>
      <w:r w:rsidR="00E03113">
        <w:t xml:space="preserve">continue to </w:t>
      </w:r>
      <w:r w:rsidR="001D3CFF">
        <w:t>be responsible for reviewing student data</w:t>
      </w:r>
      <w:r w:rsidR="004B52B9">
        <w:t>, identifying students in need of additional supports,</w:t>
      </w:r>
      <w:r w:rsidR="001D3CFF">
        <w:t xml:space="preserve"> developing action steps</w:t>
      </w:r>
      <w:r w:rsidR="00F74431">
        <w:t>,</w:t>
      </w:r>
      <w:r w:rsidR="004B52B9">
        <w:t xml:space="preserve"> and monitoring the interventions to ensure they make a difference for student</w:t>
      </w:r>
      <w:r w:rsidR="00F74431">
        <w:t>s</w:t>
      </w:r>
      <w:r w:rsidR="001D3CFF">
        <w:t xml:space="preserve">. </w:t>
      </w:r>
      <w:r>
        <w:t xml:space="preserve">For example, </w:t>
      </w:r>
      <w:r w:rsidR="00EE1F14">
        <w:t xml:space="preserve">when </w:t>
      </w:r>
      <w:r>
        <w:t xml:space="preserve">the BBST </w:t>
      </w:r>
      <w:r w:rsidR="00EE1F14">
        <w:t>was</w:t>
      </w:r>
      <w:r>
        <w:t xml:space="preserve"> tasked with </w:t>
      </w:r>
      <w:r w:rsidR="007D537C">
        <w:t>looking at a particular student struggling with behavior</w:t>
      </w:r>
      <w:r w:rsidR="00EE1F14">
        <w:t>,</w:t>
      </w:r>
      <w:r w:rsidR="007D537C">
        <w:t xml:space="preserve"> </w:t>
      </w:r>
      <w:r w:rsidR="00EE1F14">
        <w:t>t</w:t>
      </w:r>
      <w:r w:rsidR="007D537C">
        <w:t>he team w</w:t>
      </w:r>
      <w:r w:rsidR="00E03113">
        <w:t>ould</w:t>
      </w:r>
      <w:r w:rsidR="007D537C">
        <w:t xml:space="preserve"> review the student’s behavior over the span of the day and take into account: </w:t>
      </w:r>
      <w:r w:rsidR="00EE1F14">
        <w:t>“</w:t>
      </w:r>
      <w:r w:rsidR="007D537C">
        <w:t xml:space="preserve">When is this student having the most trouble? Do we see this problem with one particular teacher? How is the teacher responding to this behavior? </w:t>
      </w:r>
      <w:r w:rsidR="00EE1F14">
        <w:t>W</w:t>
      </w:r>
      <w:r w:rsidR="007D537C">
        <w:t>hat can we do to limit this kind of behavior?</w:t>
      </w:r>
      <w:r w:rsidR="00EE1F14">
        <w:t>”</w:t>
      </w:r>
      <w:r w:rsidR="007D537C">
        <w:t xml:space="preserve"> The staff reported improvements based on the work the BBST has done and plan to continue with this model. </w:t>
      </w:r>
    </w:p>
    <w:p w:rsidR="00A71719" w:rsidRDefault="00A71719" w:rsidP="003940C0">
      <w:pPr>
        <w:pStyle w:val="BodyText"/>
      </w:pPr>
      <w:r>
        <w:t xml:space="preserve">School leaders </w:t>
      </w:r>
      <w:r w:rsidR="006B6DD8">
        <w:t>remained focu</w:t>
      </w:r>
      <w:r w:rsidR="00E03113">
        <w:t>sed</w:t>
      </w:r>
      <w:r w:rsidR="006B6DD8">
        <w:t xml:space="preserve"> on the inclusion of </w:t>
      </w:r>
      <w:r w:rsidR="007404BE">
        <w:t>SEI strategies</w:t>
      </w:r>
      <w:r w:rsidR="006B6DD8">
        <w:t xml:space="preserve"> in every lesson</w:t>
      </w:r>
      <w:r w:rsidR="007404BE">
        <w:t xml:space="preserve">. </w:t>
      </w:r>
      <w:r w:rsidR="00EE1F14">
        <w:t>All instructional staff</w:t>
      </w:r>
      <w:r w:rsidR="006B6DD8">
        <w:t xml:space="preserve"> </w:t>
      </w:r>
      <w:r w:rsidR="00EE1F14">
        <w:t>are</w:t>
      </w:r>
      <w:r w:rsidR="006B6DD8">
        <w:t xml:space="preserve"> now SEI</w:t>
      </w:r>
      <w:r w:rsidR="00EE1F14">
        <w:t>-</w:t>
      </w:r>
      <w:r w:rsidR="006B6DD8">
        <w:t xml:space="preserve">endorsed and are expected to incorporate SEI strategies into every lesson. The district </w:t>
      </w:r>
      <w:r w:rsidR="00EE1F14">
        <w:t xml:space="preserve">ESL </w:t>
      </w:r>
      <w:r w:rsidR="006B6DD8">
        <w:t>leader provided professional development</w:t>
      </w:r>
      <w:r w:rsidR="0019360D">
        <w:t>,</w:t>
      </w:r>
      <w:r w:rsidR="006B6DD8">
        <w:t xml:space="preserve"> and ESL teachers </w:t>
      </w:r>
      <w:r w:rsidR="00E03113">
        <w:t>also</w:t>
      </w:r>
      <w:r w:rsidR="006B6DD8">
        <w:t xml:space="preserve"> host</w:t>
      </w:r>
      <w:r w:rsidR="00E03113">
        <w:t>ed</w:t>
      </w:r>
      <w:r w:rsidR="006B6DD8">
        <w:t xml:space="preserve"> a hands</w:t>
      </w:r>
      <w:r w:rsidR="00EE1F14">
        <w:t>-</w:t>
      </w:r>
      <w:r w:rsidR="006B6DD8">
        <w:t>on professional development</w:t>
      </w:r>
      <w:r w:rsidR="00041984">
        <w:t xml:space="preserve"> session</w:t>
      </w:r>
      <w:r w:rsidR="006B6DD8">
        <w:t xml:space="preserve">. </w:t>
      </w:r>
      <w:r w:rsidR="007404BE">
        <w:t xml:space="preserve">The implementation of </w:t>
      </w:r>
      <w:r w:rsidR="006B6DD8">
        <w:t>SEI strategies</w:t>
      </w:r>
      <w:r w:rsidR="007404BE">
        <w:t xml:space="preserve"> was monitored </w:t>
      </w:r>
      <w:r w:rsidR="00E03113">
        <w:t>during</w:t>
      </w:r>
      <w:r w:rsidR="007404BE">
        <w:t xml:space="preserve"> regular learning walks focused specifically on </w:t>
      </w:r>
      <w:r w:rsidR="00F74431">
        <w:t xml:space="preserve">English </w:t>
      </w:r>
      <w:r w:rsidR="00D72029">
        <w:t xml:space="preserve">language </w:t>
      </w:r>
      <w:r w:rsidR="00F74431">
        <w:t>learners (</w:t>
      </w:r>
      <w:r w:rsidR="007404BE">
        <w:t>E</w:t>
      </w:r>
      <w:r w:rsidR="00D72029">
        <w:t>L</w:t>
      </w:r>
      <w:r w:rsidR="007404BE">
        <w:t>L</w:t>
      </w:r>
      <w:r w:rsidR="00EE1F14">
        <w:t>s</w:t>
      </w:r>
      <w:r w:rsidR="00F74431">
        <w:t>)</w:t>
      </w:r>
      <w:r w:rsidR="007404BE">
        <w:t xml:space="preserve"> and the teachers</w:t>
      </w:r>
      <w:r w:rsidR="00EE1F14">
        <w:t>’</w:t>
      </w:r>
      <w:r w:rsidR="007404BE">
        <w:t xml:space="preserve"> use of strategies to best support all students. These learning walks will be used to develop action plans for continued support for SEI strategies. </w:t>
      </w:r>
    </w:p>
    <w:p w:rsidR="00A71719" w:rsidRPr="00A71719" w:rsidRDefault="00EE1F14" w:rsidP="003940C0">
      <w:pPr>
        <w:pStyle w:val="BodyText"/>
        <w:rPr>
          <w:rFonts w:ascii="Times New Roman" w:hAnsi="Times New Roman"/>
          <w:spacing w:val="-2"/>
        </w:rPr>
      </w:pPr>
      <w:r>
        <w:rPr>
          <w:rFonts w:ascii="Times New Roman" w:hAnsi="Times New Roman"/>
          <w:spacing w:val="-2"/>
        </w:rPr>
        <w:lastRenderedPageBreak/>
        <w:t xml:space="preserve">Before the school year began, </w:t>
      </w:r>
      <w:r w:rsidR="007404BE">
        <w:rPr>
          <w:rFonts w:ascii="Times New Roman" w:hAnsi="Times New Roman"/>
          <w:spacing w:val="-2"/>
        </w:rPr>
        <w:t>Parker offered a Summer Academy that provided 105 hours of instructional time to students. Teachers were involved in the development and delivery of instructional materials</w:t>
      </w:r>
      <w:r>
        <w:rPr>
          <w:rFonts w:ascii="Times New Roman" w:hAnsi="Times New Roman"/>
          <w:spacing w:val="-2"/>
        </w:rPr>
        <w:t xml:space="preserve"> during the Summer Academy</w:t>
      </w:r>
      <w:r w:rsidR="00D97625">
        <w:rPr>
          <w:rFonts w:ascii="Times New Roman" w:hAnsi="Times New Roman"/>
          <w:spacing w:val="-2"/>
        </w:rPr>
        <w:t xml:space="preserve"> and also used the time to begin planning for the school year</w:t>
      </w:r>
      <w:r w:rsidR="007404BE">
        <w:rPr>
          <w:rFonts w:ascii="Times New Roman" w:hAnsi="Times New Roman"/>
          <w:spacing w:val="-2"/>
        </w:rPr>
        <w:t xml:space="preserve">. </w:t>
      </w:r>
      <w:r w:rsidR="00D97625">
        <w:rPr>
          <w:rFonts w:ascii="Times New Roman" w:hAnsi="Times New Roman"/>
          <w:spacing w:val="-2"/>
        </w:rPr>
        <w:t>In summer 2017</w:t>
      </w:r>
      <w:r w:rsidR="00094A3D">
        <w:rPr>
          <w:rFonts w:ascii="Times New Roman" w:hAnsi="Times New Roman"/>
          <w:spacing w:val="-2"/>
        </w:rPr>
        <w:t>,</w:t>
      </w:r>
      <w:r w:rsidR="00D97625">
        <w:rPr>
          <w:rFonts w:ascii="Times New Roman" w:hAnsi="Times New Roman"/>
          <w:spacing w:val="-2"/>
        </w:rPr>
        <w:t xml:space="preserve"> </w:t>
      </w:r>
      <w:r w:rsidR="00A71719">
        <w:rPr>
          <w:rFonts w:ascii="Times New Roman" w:hAnsi="Times New Roman"/>
          <w:spacing w:val="-2"/>
        </w:rPr>
        <w:t xml:space="preserve">Parker will be partnering with the BELL (Building Educated Leaders for Life) summer program </w:t>
      </w:r>
      <w:r w:rsidR="0019360D">
        <w:rPr>
          <w:rFonts w:ascii="Times New Roman" w:hAnsi="Times New Roman"/>
          <w:spacing w:val="-2"/>
        </w:rPr>
        <w:t xml:space="preserve">at </w:t>
      </w:r>
      <w:r w:rsidR="00A71719">
        <w:rPr>
          <w:rFonts w:ascii="Times New Roman" w:hAnsi="Times New Roman"/>
          <w:spacing w:val="-2"/>
        </w:rPr>
        <w:t xml:space="preserve">Power Scholars Academy. Leadership at Parker </w:t>
      </w:r>
      <w:r w:rsidR="00AE11D3">
        <w:rPr>
          <w:rFonts w:ascii="Times New Roman" w:hAnsi="Times New Roman"/>
          <w:spacing w:val="-2"/>
        </w:rPr>
        <w:t xml:space="preserve">was </w:t>
      </w:r>
      <w:r w:rsidR="00A71719">
        <w:rPr>
          <w:rFonts w:ascii="Times New Roman" w:hAnsi="Times New Roman"/>
          <w:spacing w:val="-2"/>
        </w:rPr>
        <w:t xml:space="preserve">not satisfied with the attendance for the summer program </w:t>
      </w:r>
      <w:r>
        <w:rPr>
          <w:rFonts w:ascii="Times New Roman" w:hAnsi="Times New Roman"/>
          <w:spacing w:val="-2"/>
        </w:rPr>
        <w:t>in 2016</w:t>
      </w:r>
      <w:r w:rsidR="00A71719">
        <w:rPr>
          <w:rFonts w:ascii="Times New Roman" w:hAnsi="Times New Roman"/>
          <w:spacing w:val="-2"/>
        </w:rPr>
        <w:t xml:space="preserve"> and </w:t>
      </w:r>
      <w:r w:rsidR="00AE11D3">
        <w:rPr>
          <w:rFonts w:ascii="Times New Roman" w:hAnsi="Times New Roman"/>
          <w:spacing w:val="-2"/>
        </w:rPr>
        <w:t xml:space="preserve">has </w:t>
      </w:r>
      <w:r w:rsidR="00A71719">
        <w:rPr>
          <w:rFonts w:ascii="Times New Roman" w:hAnsi="Times New Roman"/>
          <w:spacing w:val="-2"/>
        </w:rPr>
        <w:t xml:space="preserve">opted to take part in this </w:t>
      </w:r>
      <w:r w:rsidR="00AE11D3">
        <w:rPr>
          <w:rFonts w:ascii="Times New Roman" w:hAnsi="Times New Roman"/>
          <w:spacing w:val="-2"/>
        </w:rPr>
        <w:br/>
        <w:t>5</w:t>
      </w:r>
      <w:r w:rsidR="00A71719">
        <w:rPr>
          <w:rFonts w:ascii="Times New Roman" w:hAnsi="Times New Roman"/>
          <w:spacing w:val="-2"/>
        </w:rPr>
        <w:t>-week, Monday through Friday, 8:00</w:t>
      </w:r>
      <w:r w:rsidR="00AE11D3">
        <w:rPr>
          <w:rFonts w:ascii="Times New Roman" w:hAnsi="Times New Roman"/>
          <w:spacing w:val="-2"/>
        </w:rPr>
        <w:t xml:space="preserve"> </w:t>
      </w:r>
      <w:r w:rsidR="00A71719">
        <w:rPr>
          <w:rFonts w:ascii="Times New Roman" w:hAnsi="Times New Roman"/>
          <w:spacing w:val="-2"/>
        </w:rPr>
        <w:t>a</w:t>
      </w:r>
      <w:r w:rsidR="00AE11D3">
        <w:rPr>
          <w:rFonts w:ascii="Times New Roman" w:hAnsi="Times New Roman"/>
          <w:spacing w:val="-2"/>
        </w:rPr>
        <w:t>.</w:t>
      </w:r>
      <w:r w:rsidR="00A71719">
        <w:rPr>
          <w:rFonts w:ascii="Times New Roman" w:hAnsi="Times New Roman"/>
          <w:spacing w:val="-2"/>
        </w:rPr>
        <w:t>m</w:t>
      </w:r>
      <w:r w:rsidR="00AE11D3">
        <w:rPr>
          <w:rFonts w:ascii="Times New Roman" w:hAnsi="Times New Roman"/>
          <w:spacing w:val="-2"/>
        </w:rPr>
        <w:t>.–</w:t>
      </w:r>
      <w:r w:rsidR="00A71719">
        <w:rPr>
          <w:rFonts w:ascii="Times New Roman" w:hAnsi="Times New Roman"/>
          <w:spacing w:val="-2"/>
        </w:rPr>
        <w:t>3:30</w:t>
      </w:r>
      <w:r w:rsidR="00AE11D3">
        <w:rPr>
          <w:rFonts w:ascii="Times New Roman" w:hAnsi="Times New Roman"/>
          <w:spacing w:val="-2"/>
        </w:rPr>
        <w:t xml:space="preserve"> </w:t>
      </w:r>
      <w:r w:rsidR="00A71719">
        <w:rPr>
          <w:rFonts w:ascii="Times New Roman" w:hAnsi="Times New Roman"/>
          <w:spacing w:val="-2"/>
        </w:rPr>
        <w:t>p</w:t>
      </w:r>
      <w:r w:rsidR="00AE11D3">
        <w:rPr>
          <w:rFonts w:ascii="Times New Roman" w:hAnsi="Times New Roman"/>
          <w:spacing w:val="-2"/>
        </w:rPr>
        <w:t>.</w:t>
      </w:r>
      <w:r w:rsidR="00A71719">
        <w:rPr>
          <w:rFonts w:ascii="Times New Roman" w:hAnsi="Times New Roman"/>
          <w:spacing w:val="-2"/>
        </w:rPr>
        <w:t>m</w:t>
      </w:r>
      <w:r w:rsidR="00AE11D3">
        <w:rPr>
          <w:rFonts w:ascii="Times New Roman" w:hAnsi="Times New Roman"/>
          <w:spacing w:val="-2"/>
        </w:rPr>
        <w:t>.</w:t>
      </w:r>
      <w:r w:rsidR="00A71719">
        <w:rPr>
          <w:rFonts w:ascii="Times New Roman" w:hAnsi="Times New Roman"/>
          <w:spacing w:val="-2"/>
        </w:rPr>
        <w:t xml:space="preserve"> </w:t>
      </w:r>
      <w:r>
        <w:rPr>
          <w:rFonts w:ascii="Times New Roman" w:hAnsi="Times New Roman"/>
          <w:spacing w:val="-2"/>
        </w:rPr>
        <w:t xml:space="preserve">(with the option for </w:t>
      </w:r>
      <w:r w:rsidR="00AE11D3">
        <w:rPr>
          <w:rFonts w:ascii="Times New Roman" w:hAnsi="Times New Roman"/>
          <w:spacing w:val="-2"/>
        </w:rPr>
        <w:t>extended-</w:t>
      </w:r>
      <w:r>
        <w:rPr>
          <w:rFonts w:ascii="Times New Roman" w:hAnsi="Times New Roman"/>
          <w:spacing w:val="-2"/>
        </w:rPr>
        <w:t xml:space="preserve">day care) BELL </w:t>
      </w:r>
      <w:r w:rsidR="00A71719">
        <w:rPr>
          <w:rFonts w:ascii="Times New Roman" w:hAnsi="Times New Roman"/>
          <w:spacing w:val="-2"/>
        </w:rPr>
        <w:t xml:space="preserve">program. Fifty-five Parker students </w:t>
      </w:r>
      <w:r w:rsidR="00AE11D3">
        <w:rPr>
          <w:rFonts w:ascii="Times New Roman" w:hAnsi="Times New Roman"/>
          <w:spacing w:val="-2"/>
        </w:rPr>
        <w:t xml:space="preserve">in </w:t>
      </w:r>
      <w:r w:rsidR="00A71719">
        <w:rPr>
          <w:rFonts w:ascii="Times New Roman" w:hAnsi="Times New Roman"/>
          <w:spacing w:val="-2"/>
        </w:rPr>
        <w:t>Grades 2</w:t>
      </w:r>
      <w:r w:rsidR="00AE11D3">
        <w:rPr>
          <w:rFonts w:ascii="Times New Roman" w:hAnsi="Times New Roman"/>
          <w:spacing w:val="-2"/>
        </w:rPr>
        <w:t>–</w:t>
      </w:r>
      <w:r w:rsidR="00A71719">
        <w:rPr>
          <w:rFonts w:ascii="Times New Roman" w:hAnsi="Times New Roman"/>
          <w:spacing w:val="-2"/>
        </w:rPr>
        <w:t>5 will participate in this program</w:t>
      </w:r>
      <w:r>
        <w:rPr>
          <w:rFonts w:ascii="Times New Roman" w:hAnsi="Times New Roman"/>
          <w:spacing w:val="-2"/>
        </w:rPr>
        <w:t>,</w:t>
      </w:r>
      <w:r w:rsidR="00A71719">
        <w:rPr>
          <w:rFonts w:ascii="Times New Roman" w:hAnsi="Times New Roman"/>
          <w:spacing w:val="-2"/>
        </w:rPr>
        <w:t xml:space="preserve"> which includes academics in the morning taught by New Bedford Public School staff and enrichments in the afternoon provided by the Y</w:t>
      </w:r>
      <w:r>
        <w:rPr>
          <w:rFonts w:ascii="Times New Roman" w:hAnsi="Times New Roman"/>
          <w:spacing w:val="-2"/>
        </w:rPr>
        <w:t>MCA</w:t>
      </w:r>
      <w:r w:rsidR="00A71719">
        <w:rPr>
          <w:rFonts w:ascii="Times New Roman" w:hAnsi="Times New Roman"/>
          <w:spacing w:val="-2"/>
        </w:rPr>
        <w:t xml:space="preserve"> staff. This program </w:t>
      </w:r>
      <w:r w:rsidR="00D454A8">
        <w:rPr>
          <w:rFonts w:ascii="Times New Roman" w:hAnsi="Times New Roman"/>
          <w:spacing w:val="-2"/>
        </w:rPr>
        <w:t>emphasizes</w:t>
      </w:r>
      <w:r w:rsidR="00A71719">
        <w:rPr>
          <w:rFonts w:ascii="Times New Roman" w:hAnsi="Times New Roman"/>
          <w:spacing w:val="-2"/>
        </w:rPr>
        <w:t xml:space="preserve"> college and career readiness and provide</w:t>
      </w:r>
      <w:r w:rsidR="00241B74">
        <w:rPr>
          <w:rFonts w:ascii="Times New Roman" w:hAnsi="Times New Roman"/>
          <w:spacing w:val="-2"/>
        </w:rPr>
        <w:t>s</w:t>
      </w:r>
      <w:r w:rsidR="00A71719">
        <w:rPr>
          <w:rFonts w:ascii="Times New Roman" w:hAnsi="Times New Roman"/>
          <w:spacing w:val="-2"/>
        </w:rPr>
        <w:t xml:space="preserve"> students </w:t>
      </w:r>
      <w:r w:rsidR="00172BAD">
        <w:rPr>
          <w:rFonts w:ascii="Times New Roman" w:hAnsi="Times New Roman"/>
          <w:spacing w:val="-2"/>
        </w:rPr>
        <w:t xml:space="preserve">with </w:t>
      </w:r>
      <w:r w:rsidR="00A71719">
        <w:rPr>
          <w:rFonts w:ascii="Times New Roman" w:hAnsi="Times New Roman"/>
          <w:spacing w:val="-2"/>
        </w:rPr>
        <w:t>the opportunity to take part in full-day field trips on Fridays. Students are invited to apply for this program</w:t>
      </w:r>
      <w:r w:rsidR="0019360D">
        <w:rPr>
          <w:rFonts w:ascii="Times New Roman" w:hAnsi="Times New Roman"/>
          <w:spacing w:val="-2"/>
        </w:rPr>
        <w:t>,</w:t>
      </w:r>
      <w:r w:rsidR="00A71719">
        <w:rPr>
          <w:rFonts w:ascii="Times New Roman" w:hAnsi="Times New Roman"/>
          <w:spacing w:val="-2"/>
        </w:rPr>
        <w:t xml:space="preserve"> and Parker and the district have developed a major campaign to excite families and the community about this program. </w:t>
      </w:r>
      <w:r w:rsidR="00D97625">
        <w:rPr>
          <w:rFonts w:ascii="Times New Roman" w:hAnsi="Times New Roman"/>
          <w:spacing w:val="-2"/>
        </w:rPr>
        <w:t xml:space="preserve">In addition, the Parker school year will begin </w:t>
      </w:r>
      <w:r w:rsidR="00172BAD">
        <w:rPr>
          <w:rFonts w:ascii="Times New Roman" w:hAnsi="Times New Roman"/>
          <w:spacing w:val="-2"/>
        </w:rPr>
        <w:t xml:space="preserve">7 </w:t>
      </w:r>
      <w:r w:rsidR="00D97625">
        <w:rPr>
          <w:rFonts w:ascii="Times New Roman" w:hAnsi="Times New Roman"/>
          <w:spacing w:val="-2"/>
        </w:rPr>
        <w:t xml:space="preserve">days sooner than in the past, providing all students with </w:t>
      </w:r>
      <w:r w:rsidR="00977D3F">
        <w:rPr>
          <w:rFonts w:ascii="Times New Roman" w:hAnsi="Times New Roman"/>
          <w:spacing w:val="-2"/>
        </w:rPr>
        <w:t>56 additional</w:t>
      </w:r>
      <w:r w:rsidR="00D97625">
        <w:rPr>
          <w:rFonts w:ascii="Times New Roman" w:hAnsi="Times New Roman"/>
          <w:spacing w:val="-2"/>
        </w:rPr>
        <w:t xml:space="preserve"> hours of instruction</w:t>
      </w:r>
      <w:r w:rsidR="005347E2">
        <w:rPr>
          <w:rFonts w:ascii="Times New Roman" w:hAnsi="Times New Roman"/>
          <w:spacing w:val="-2"/>
        </w:rPr>
        <w:t xml:space="preserve"> by removing the optional summer hours and incorporating them into the regular school year</w:t>
      </w:r>
      <w:r w:rsidR="00D97625">
        <w:rPr>
          <w:rFonts w:ascii="Times New Roman" w:hAnsi="Times New Roman"/>
          <w:spacing w:val="-2"/>
        </w:rPr>
        <w:t xml:space="preserve">. This approach ensures that all students receive additional instruction while still providing targeted supports </w:t>
      </w:r>
      <w:r w:rsidR="00172BAD">
        <w:rPr>
          <w:rFonts w:ascii="Times New Roman" w:hAnsi="Times New Roman"/>
          <w:spacing w:val="-2"/>
        </w:rPr>
        <w:t xml:space="preserve">in </w:t>
      </w:r>
      <w:r w:rsidR="00977D3F">
        <w:rPr>
          <w:rFonts w:ascii="Times New Roman" w:hAnsi="Times New Roman"/>
          <w:spacing w:val="-2"/>
        </w:rPr>
        <w:t>the summer for those who need it most. The professional development that teachers previously engaged in as part of</w:t>
      </w:r>
      <w:r w:rsidR="00172BAD">
        <w:rPr>
          <w:rFonts w:ascii="Times New Roman" w:hAnsi="Times New Roman"/>
          <w:spacing w:val="-2"/>
        </w:rPr>
        <w:t xml:space="preserve"> the</w:t>
      </w:r>
      <w:r w:rsidR="00977D3F">
        <w:rPr>
          <w:rFonts w:ascii="Times New Roman" w:hAnsi="Times New Roman"/>
          <w:spacing w:val="-2"/>
        </w:rPr>
        <w:t xml:space="preserve"> Summer Academy will now be spread throughout the school year, including additional time just prior to the start of school.</w:t>
      </w:r>
      <w:r w:rsidR="00D97625">
        <w:rPr>
          <w:rFonts w:ascii="Times New Roman" w:hAnsi="Times New Roman"/>
          <w:spacing w:val="-2"/>
        </w:rPr>
        <w:t xml:space="preserve"> </w:t>
      </w:r>
    </w:p>
    <w:p w:rsidR="00782B76" w:rsidRDefault="00782B76" w:rsidP="00154208">
      <w:pPr>
        <w:pStyle w:val="Heading3"/>
      </w:pPr>
      <w:r w:rsidRPr="00835832">
        <w:t xml:space="preserve">Priority Area 3: Increase the use of data to drive instruction. </w:t>
      </w:r>
    </w:p>
    <w:p w:rsidR="006B32E2" w:rsidRDefault="00E03113" w:rsidP="00C073B5">
      <w:pPr>
        <w:pStyle w:val="BodyText"/>
      </w:pPr>
      <w:r>
        <w:t xml:space="preserve">Parker </w:t>
      </w:r>
      <w:r w:rsidR="003E71DB">
        <w:t xml:space="preserve">staff </w:t>
      </w:r>
      <w:r w:rsidR="00877347">
        <w:t>increased their emphasis on</w:t>
      </w:r>
      <w:r>
        <w:t xml:space="preserve"> </w:t>
      </w:r>
      <w:r w:rsidR="001D3CFF">
        <w:t xml:space="preserve">data-driven </w:t>
      </w:r>
      <w:r w:rsidR="005678E6">
        <w:t>instruction</w:t>
      </w:r>
      <w:r w:rsidR="006B6DD8">
        <w:t xml:space="preserve"> and focused o</w:t>
      </w:r>
      <w:r w:rsidR="007C48F7">
        <w:t>n looking at data with the goal</w:t>
      </w:r>
      <w:r w:rsidR="006B6DD8">
        <w:t xml:space="preserve"> of personalizing supports as much as possible</w:t>
      </w:r>
      <w:r w:rsidR="001D3CFF">
        <w:t xml:space="preserve">. </w:t>
      </w:r>
      <w:r w:rsidR="00877347">
        <w:t xml:space="preserve">Parker established structures for teachers and leadership to review </w:t>
      </w:r>
      <w:r w:rsidR="00977D3F">
        <w:t xml:space="preserve">a range of </w:t>
      </w:r>
      <w:r w:rsidR="00877347">
        <w:t xml:space="preserve">student data multiple times a week through teacher collaboration times (TCT), </w:t>
      </w:r>
      <w:r w:rsidR="00456DCA">
        <w:t xml:space="preserve">teacher planning time, </w:t>
      </w:r>
      <w:r w:rsidR="00605191">
        <w:t>PLCs</w:t>
      </w:r>
      <w:r w:rsidR="00456DCA">
        <w:t xml:space="preserve">, and </w:t>
      </w:r>
      <w:r w:rsidR="00877347">
        <w:t xml:space="preserve">instructional leadership team </w:t>
      </w:r>
      <w:r w:rsidR="00456DCA">
        <w:t>meetings</w:t>
      </w:r>
      <w:r w:rsidR="00877347">
        <w:t xml:space="preserve">. </w:t>
      </w:r>
      <w:r w:rsidR="00307A94">
        <w:t xml:space="preserve">Data sources </w:t>
      </w:r>
      <w:r>
        <w:t xml:space="preserve">reviewed </w:t>
      </w:r>
      <w:r w:rsidR="00307A94">
        <w:t>include state assessment data, benchmark assessment data,</w:t>
      </w:r>
      <w:r w:rsidR="002C7F43">
        <w:t xml:space="preserve"> </w:t>
      </w:r>
      <w:r w:rsidR="00977D3F">
        <w:t>writing samples and other</w:t>
      </w:r>
      <w:r w:rsidR="005C20EA">
        <w:t xml:space="preserve"> </w:t>
      </w:r>
      <w:r w:rsidR="002C7F43">
        <w:t>classwork, PRIDE data,</w:t>
      </w:r>
      <w:r w:rsidR="00307A94">
        <w:t xml:space="preserve"> Galileo, DIBELS</w:t>
      </w:r>
      <w:r w:rsidR="00977D3F">
        <w:t xml:space="preserve">, and ACCESS (for </w:t>
      </w:r>
      <w:r w:rsidR="00605191">
        <w:t>E</w:t>
      </w:r>
      <w:r w:rsidR="00D72029">
        <w:t>L</w:t>
      </w:r>
      <w:r w:rsidR="00605191">
        <w:t>L</w:t>
      </w:r>
      <w:r w:rsidR="00977D3F">
        <w:t>s)</w:t>
      </w:r>
      <w:r w:rsidR="00605191">
        <w:t>,</w:t>
      </w:r>
      <w:r w:rsidR="00977D3F">
        <w:t xml:space="preserve"> as well as attendance and student discipline referrals.</w:t>
      </w:r>
      <w:r w:rsidR="00307A94">
        <w:t xml:space="preserve"> </w:t>
      </w:r>
    </w:p>
    <w:p w:rsidR="002C7F43" w:rsidRDefault="00E03113" w:rsidP="00C073B5">
      <w:pPr>
        <w:pStyle w:val="BodyText"/>
      </w:pPr>
      <w:r>
        <w:t xml:space="preserve">Parker staff </w:t>
      </w:r>
      <w:r w:rsidR="002C7F43">
        <w:t>develop</w:t>
      </w:r>
      <w:r w:rsidR="00977D3F">
        <w:t>ed</w:t>
      </w:r>
      <w:r w:rsidR="002C7F43">
        <w:t xml:space="preserve"> data </w:t>
      </w:r>
      <w:r w:rsidR="006B6DD8">
        <w:t>binders</w:t>
      </w:r>
      <w:r w:rsidR="002C7F43">
        <w:t xml:space="preserve"> for each student. </w:t>
      </w:r>
      <w:r>
        <w:t xml:space="preserve">These </w:t>
      </w:r>
      <w:r w:rsidR="00456DCA">
        <w:t xml:space="preserve">binders </w:t>
      </w:r>
      <w:r>
        <w:t>we</w:t>
      </w:r>
      <w:r w:rsidR="00307A94">
        <w:t xml:space="preserve">re used to </w:t>
      </w:r>
      <w:r w:rsidR="000A3DB6" w:rsidRPr="006B382A">
        <w:t>monitor student progress and deter</w:t>
      </w:r>
      <w:r w:rsidR="000A3DB6">
        <w:t xml:space="preserve">mine appropriate action steps. </w:t>
      </w:r>
      <w:r w:rsidR="00307A94">
        <w:t>Teachers us</w:t>
      </w:r>
      <w:r w:rsidR="002C7F43">
        <w:t>e</w:t>
      </w:r>
      <w:r>
        <w:t>d</w:t>
      </w:r>
      <w:r w:rsidR="002C7F43">
        <w:t xml:space="preserve"> these data </w:t>
      </w:r>
      <w:r w:rsidR="00456DCA">
        <w:t xml:space="preserve">binders </w:t>
      </w:r>
      <w:r w:rsidR="002C7F43">
        <w:t>individually</w:t>
      </w:r>
      <w:r w:rsidR="00307A94">
        <w:t xml:space="preserve"> </w:t>
      </w:r>
      <w:r w:rsidR="002C7F43">
        <w:t xml:space="preserve">or with grade-level teams </w:t>
      </w:r>
      <w:r w:rsidR="00307A94">
        <w:t xml:space="preserve">to </w:t>
      </w:r>
      <w:r w:rsidR="002C7F43">
        <w:t xml:space="preserve">check student mastery, </w:t>
      </w:r>
      <w:r w:rsidR="00307A94">
        <w:t>differentiate instruction,</w:t>
      </w:r>
      <w:r w:rsidR="002C7F43">
        <w:t xml:space="preserve"> and determine what need</w:t>
      </w:r>
      <w:r w:rsidR="00456DCA">
        <w:t>ed</w:t>
      </w:r>
      <w:r w:rsidR="002C7F43">
        <w:t xml:space="preserve"> to be retaught</w:t>
      </w:r>
      <w:r w:rsidR="00456DCA">
        <w:t>.</w:t>
      </w:r>
      <w:r w:rsidR="00307A94">
        <w:t xml:space="preserve"> </w:t>
      </w:r>
      <w:r w:rsidR="00456DCA">
        <w:t xml:space="preserve">Teachers </w:t>
      </w:r>
      <w:r w:rsidR="002C7F43">
        <w:t xml:space="preserve">also </w:t>
      </w:r>
      <w:r w:rsidR="00307A94">
        <w:t>submit</w:t>
      </w:r>
      <w:r w:rsidR="00456DCA">
        <w:t>ted</w:t>
      </w:r>
      <w:r w:rsidR="00307A94">
        <w:t xml:space="preserve"> </w:t>
      </w:r>
      <w:r w:rsidR="006B32E2">
        <w:t>them weekly to be</w:t>
      </w:r>
      <w:r w:rsidR="00307A94">
        <w:t xml:space="preserve"> reviewed by school leaders who track</w:t>
      </w:r>
      <w:r w:rsidR="00456DCA">
        <w:t>ed</w:t>
      </w:r>
      <w:r w:rsidR="00307A94">
        <w:t xml:space="preserve"> pro</w:t>
      </w:r>
      <w:r w:rsidR="00BE6906">
        <w:t>gr</w:t>
      </w:r>
      <w:r w:rsidR="00307A94">
        <w:t xml:space="preserve">ess by class and by individual student. </w:t>
      </w:r>
      <w:r w:rsidR="002C7F43" w:rsidRPr="007B02F8">
        <w:rPr>
          <w:spacing w:val="-4"/>
        </w:rPr>
        <w:t>T</w:t>
      </w:r>
      <w:r w:rsidR="002C7F43" w:rsidRPr="00B25F99">
        <w:t xml:space="preserve">he review of data to assign or reassign students to </w:t>
      </w:r>
      <w:r w:rsidR="002C7F43">
        <w:t>PRIDE groups</w:t>
      </w:r>
      <w:r w:rsidR="002C7F43" w:rsidRPr="00B25F99">
        <w:t xml:space="preserve"> generally occur</w:t>
      </w:r>
      <w:r w:rsidR="00456DCA">
        <w:t>red</w:t>
      </w:r>
      <w:r w:rsidR="002C7F43" w:rsidRPr="00B25F99">
        <w:t xml:space="preserve"> during TCT or planning time.</w:t>
      </w:r>
      <w:r w:rsidR="002C7F43">
        <w:t xml:space="preserve"> </w:t>
      </w:r>
      <w:r w:rsidR="002C7F43" w:rsidRPr="006B382A">
        <w:t>Some data (e.g</w:t>
      </w:r>
      <w:r w:rsidR="002C7F43">
        <w:t>.,</w:t>
      </w:r>
      <w:r w:rsidR="002C7F43" w:rsidRPr="006B382A">
        <w:t xml:space="preserve"> exit tickets, classwork) </w:t>
      </w:r>
      <w:r>
        <w:t>were</w:t>
      </w:r>
      <w:r w:rsidR="002C7F43" w:rsidRPr="006B382A">
        <w:t xml:space="preserve"> viewed </w:t>
      </w:r>
      <w:r w:rsidR="00456DCA">
        <w:t xml:space="preserve">by teachers </w:t>
      </w:r>
      <w:r w:rsidR="002C7F43" w:rsidRPr="006B382A">
        <w:t>daily to inform more immediate instructional changes an</w:t>
      </w:r>
      <w:r w:rsidR="002C7F43">
        <w:t xml:space="preserve">d to track student engagement. In addition to data </w:t>
      </w:r>
      <w:r w:rsidR="00456DCA">
        <w:t>binders</w:t>
      </w:r>
      <w:r w:rsidR="002C7F43">
        <w:t>, Parker use</w:t>
      </w:r>
      <w:r>
        <w:t>d</w:t>
      </w:r>
      <w:r w:rsidR="002C7F43">
        <w:t xml:space="preserve"> a schoolwide data tracker for common formative assessments and district performance assessments. </w:t>
      </w:r>
      <w:r w:rsidR="00A34AFF">
        <w:t>AIR instructional staff survey responses indicated that, on average, staff at Parker agree</w:t>
      </w:r>
      <w:r>
        <w:t>d</w:t>
      </w:r>
      <w:r w:rsidR="00A34AFF">
        <w:t xml:space="preserve"> that the school ha</w:t>
      </w:r>
      <w:r>
        <w:t>d</w:t>
      </w:r>
      <w:r w:rsidR="00A34AFF">
        <w:t xml:space="preserve"> teams and processes in place for examining data to determine students’ needs.</w:t>
      </w:r>
    </w:p>
    <w:p w:rsidR="005678E6" w:rsidRDefault="00F54E14" w:rsidP="00C073B5">
      <w:pPr>
        <w:pStyle w:val="BodyText"/>
      </w:pPr>
      <w:r>
        <w:t xml:space="preserve">At Parker, </w:t>
      </w:r>
      <w:r w:rsidR="00E03113">
        <w:t>teachers we</w:t>
      </w:r>
      <w:r w:rsidR="005678E6">
        <w:t>re encourage</w:t>
      </w:r>
      <w:r w:rsidR="00443597">
        <w:t>d</w:t>
      </w:r>
      <w:r w:rsidR="005678E6">
        <w:t xml:space="preserve"> to have </w:t>
      </w:r>
      <w:r w:rsidR="0050615E">
        <w:t>students</w:t>
      </w:r>
      <w:r w:rsidR="00977D3F">
        <w:t xml:space="preserve"> set and monitor their own goals.</w:t>
      </w:r>
      <w:r w:rsidR="005C20EA">
        <w:t xml:space="preserve"> </w:t>
      </w:r>
      <w:r w:rsidR="00977D3F">
        <w:t>T</w:t>
      </w:r>
      <w:r w:rsidR="00456DCA">
        <w:t>eachers reviewed</w:t>
      </w:r>
      <w:r w:rsidR="007C48F7">
        <w:t xml:space="preserve"> </w:t>
      </w:r>
      <w:r w:rsidR="005678E6">
        <w:t>rubric</w:t>
      </w:r>
      <w:r w:rsidR="007C48F7">
        <w:t>s</w:t>
      </w:r>
      <w:r w:rsidR="005678E6">
        <w:t xml:space="preserve"> with students so that they </w:t>
      </w:r>
      <w:r w:rsidR="00456DCA">
        <w:t xml:space="preserve">could </w:t>
      </w:r>
      <w:r w:rsidR="005678E6">
        <w:t xml:space="preserve">reflect on </w:t>
      </w:r>
      <w:r w:rsidR="00456DCA">
        <w:t xml:space="preserve">their progress </w:t>
      </w:r>
      <w:r w:rsidR="007C48F7">
        <w:t xml:space="preserve">on </w:t>
      </w:r>
      <w:r w:rsidR="005678E6">
        <w:t>a</w:t>
      </w:r>
      <w:r w:rsidR="00456DCA">
        <w:t>t least a</w:t>
      </w:r>
      <w:r w:rsidR="005678E6">
        <w:t xml:space="preserve"> weekly basis. </w:t>
      </w:r>
      <w:r w:rsidR="006B6DD8">
        <w:t xml:space="preserve">Teachers were expected to have a data wall in their classroom that </w:t>
      </w:r>
      <w:r w:rsidR="00456DCA">
        <w:t>wa</w:t>
      </w:r>
      <w:r w:rsidR="006B6DD8">
        <w:t xml:space="preserve">s continually updated </w:t>
      </w:r>
      <w:r w:rsidR="00A34AFF">
        <w:t xml:space="preserve">with the most recent common formative assessment </w:t>
      </w:r>
      <w:r w:rsidR="006B6DD8">
        <w:t xml:space="preserve">so that students </w:t>
      </w:r>
      <w:r w:rsidR="0050615E">
        <w:t>c</w:t>
      </w:r>
      <w:r w:rsidR="007C48F7">
        <w:t>ould</w:t>
      </w:r>
      <w:r w:rsidR="0050615E">
        <w:t xml:space="preserve"> see their progress</w:t>
      </w:r>
      <w:r w:rsidR="006B6DD8">
        <w:t xml:space="preserve">. </w:t>
      </w:r>
      <w:r w:rsidR="00443597">
        <w:lastRenderedPageBreak/>
        <w:t xml:space="preserve">This reflects </w:t>
      </w:r>
      <w:r w:rsidR="002A024F">
        <w:t xml:space="preserve">the </w:t>
      </w:r>
      <w:r w:rsidR="00443597">
        <w:t>mindset</w:t>
      </w:r>
      <w:r w:rsidR="002A024F">
        <w:t xml:space="preserve"> shift at Parker for all staff to know each student, support all students’ growth,</w:t>
      </w:r>
      <w:r w:rsidR="00443597">
        <w:t xml:space="preserve"> and </w:t>
      </w:r>
      <w:r w:rsidR="0046549B">
        <w:t xml:space="preserve">allow students to understand and celebrate their growth. </w:t>
      </w:r>
      <w:r w:rsidR="00443597">
        <w:t xml:space="preserve"> </w:t>
      </w:r>
    </w:p>
    <w:p w:rsidR="00C073B5" w:rsidRDefault="002C7F43" w:rsidP="00C073B5">
      <w:pPr>
        <w:pStyle w:val="BodyText"/>
      </w:pPr>
      <w:r>
        <w:t>Moving forward, Parker will be s</w:t>
      </w:r>
      <w:r w:rsidR="00C073B5">
        <w:t>witch</w:t>
      </w:r>
      <w:r w:rsidR="0093614D">
        <w:t>ing from</w:t>
      </w:r>
      <w:r>
        <w:t xml:space="preserve"> Galileo</w:t>
      </w:r>
      <w:r w:rsidR="00C073B5">
        <w:t xml:space="preserve"> to </w:t>
      </w:r>
      <w:r w:rsidR="00456DCA">
        <w:t xml:space="preserve">the </w:t>
      </w:r>
      <w:r w:rsidR="00C073B5">
        <w:t>STAR</w:t>
      </w:r>
      <w:r w:rsidR="00456DCA">
        <w:t xml:space="preserve"> assessment</w:t>
      </w:r>
      <w:r w:rsidR="004D20F7">
        <w:t xml:space="preserve">. This transition will allow Parker to have more timely data, as they will not have to wait </w:t>
      </w:r>
      <w:r w:rsidR="00C74A6F">
        <w:t xml:space="preserve">6 </w:t>
      </w:r>
      <w:r w:rsidR="004D20F7">
        <w:t>weeks for the</w:t>
      </w:r>
      <w:r w:rsidR="007C48F7">
        <w:t xml:space="preserve"> test</w:t>
      </w:r>
      <w:r w:rsidR="004D20F7">
        <w:t xml:space="preserve"> results. In preparation for this transition, Parker</w:t>
      </w:r>
      <w:r w:rsidR="00D454A8">
        <w:t>’s</w:t>
      </w:r>
      <w:r w:rsidR="004D20F7">
        <w:t xml:space="preserve"> plans to roll out STAR</w:t>
      </w:r>
      <w:r w:rsidR="00456DCA">
        <w:t xml:space="preserve"> </w:t>
      </w:r>
      <w:r w:rsidR="004D20F7">
        <w:t xml:space="preserve">include the opportunity for the principal to get training from principals in the district who are </w:t>
      </w:r>
      <w:r w:rsidR="00456DCA">
        <w:t xml:space="preserve">already </w:t>
      </w:r>
      <w:r w:rsidR="004D20F7">
        <w:t>using STAR, visit</w:t>
      </w:r>
      <w:r w:rsidR="00456DCA">
        <w:t>ing</w:t>
      </w:r>
      <w:r w:rsidR="004D20F7">
        <w:t xml:space="preserve"> schools that are using STAR to see it in action, and hiring staff from STAR to provide on</w:t>
      </w:r>
      <w:r w:rsidR="00C74A6F">
        <w:t>-</w:t>
      </w:r>
      <w:r w:rsidR="004D20F7">
        <w:t>site training for staff. Th</w:t>
      </w:r>
      <w:r w:rsidR="00AB466F">
        <w:t>e</w:t>
      </w:r>
      <w:r w:rsidR="004D20F7">
        <w:t xml:space="preserve"> district </w:t>
      </w:r>
      <w:r w:rsidR="00C74A6F">
        <w:t xml:space="preserve">also </w:t>
      </w:r>
      <w:r w:rsidR="004D20F7">
        <w:t>is planning a Principal PLC for principals who have made this transition to share some lessons learned.</w:t>
      </w:r>
    </w:p>
    <w:p w:rsidR="00B94737" w:rsidRPr="00C073B5" w:rsidRDefault="00B94737" w:rsidP="00C073B5">
      <w:pPr>
        <w:pStyle w:val="BodyText"/>
      </w:pPr>
      <w:r>
        <w:t xml:space="preserve">In addition to looking closely at academic data, Parker staff have increased their use of nonacademic data to inform target supports for students and inform systems, structures, and adult practice at the school. For example, the PBIS system and related </w:t>
      </w:r>
      <w:r w:rsidR="00C74A6F" w:rsidRPr="00D75D37">
        <w:t>school</w:t>
      </w:r>
      <w:r w:rsidR="00C74A6F">
        <w:t>w</w:t>
      </w:r>
      <w:r w:rsidR="00C74A6F" w:rsidRPr="00D75D37">
        <w:t>ide information system</w:t>
      </w:r>
      <w:r w:rsidR="00C74A6F">
        <w:t xml:space="preserve"> </w:t>
      </w:r>
      <w:r>
        <w:t xml:space="preserve">helped Parker staff identify specific times of day when there are spikes in the number of disciplinary incidents, allowing them to be more proactive in helping students develop strategies </w:t>
      </w:r>
      <w:r w:rsidRPr="00E87094">
        <w:rPr>
          <w:spacing w:val="-2"/>
        </w:rPr>
        <w:t>to manage their own behavior and focus on learning. In addition, as mentioned in Priority Area 2</w:t>
      </w:r>
      <w:r>
        <w:t>, when a particula</w:t>
      </w:r>
      <w:r w:rsidR="007C48F7">
        <w:t>r student wa</w:t>
      </w:r>
      <w:r>
        <w:t xml:space="preserve">s identified as needing intense support, the </w:t>
      </w:r>
      <w:r w:rsidR="007C48F7">
        <w:t>BBST reviewed</w:t>
      </w:r>
      <w:r>
        <w:t xml:space="preserve"> a wide range of data to help understand the root </w:t>
      </w:r>
      <w:r w:rsidR="00AB466F">
        <w:t xml:space="preserve">of </w:t>
      </w:r>
      <w:r w:rsidR="007C48F7">
        <w:t xml:space="preserve">the student’s struggles and </w:t>
      </w:r>
      <w:r>
        <w:t>monitor</w:t>
      </w:r>
      <w:r w:rsidR="007C48F7">
        <w:t>ed</w:t>
      </w:r>
      <w:r>
        <w:t xml:space="preserve"> the supports put in place for the student.  </w:t>
      </w:r>
    </w:p>
    <w:p w:rsidR="00782B76" w:rsidRPr="00835832" w:rsidRDefault="00782B76" w:rsidP="00154208">
      <w:pPr>
        <w:pStyle w:val="Heading3"/>
      </w:pPr>
      <w:r w:rsidRPr="00835832">
        <w:t>Priority Area 4: Establish a school culture focused on achievement and engage families as partners in their children’s learning.</w:t>
      </w:r>
    </w:p>
    <w:p w:rsidR="00A34AFF" w:rsidRDefault="008B10D5" w:rsidP="00782B76">
      <w:pPr>
        <w:pStyle w:val="BodyText"/>
        <w:rPr>
          <w:rFonts w:ascii="Times New Roman" w:hAnsi="Times New Roman"/>
          <w:spacing w:val="-2"/>
        </w:rPr>
      </w:pPr>
      <w:r>
        <w:rPr>
          <w:rFonts w:ascii="Times New Roman" w:hAnsi="Times New Roman"/>
          <w:spacing w:val="-2"/>
        </w:rPr>
        <w:t>Family an</w:t>
      </w:r>
      <w:r w:rsidR="00E03113">
        <w:rPr>
          <w:rFonts w:ascii="Times New Roman" w:hAnsi="Times New Roman"/>
          <w:spacing w:val="-2"/>
        </w:rPr>
        <w:t>d community engagement continued</w:t>
      </w:r>
      <w:r>
        <w:rPr>
          <w:rFonts w:ascii="Times New Roman" w:hAnsi="Times New Roman"/>
          <w:spacing w:val="-2"/>
        </w:rPr>
        <w:t xml:space="preserve"> to be a focus at Parker. This year, Parker focused specifically on </w:t>
      </w:r>
      <w:r w:rsidR="00AB466F">
        <w:rPr>
          <w:rFonts w:ascii="Times New Roman" w:hAnsi="Times New Roman"/>
          <w:spacing w:val="-2"/>
        </w:rPr>
        <w:t>ensuring</w:t>
      </w:r>
      <w:r>
        <w:rPr>
          <w:rFonts w:ascii="Times New Roman" w:hAnsi="Times New Roman"/>
          <w:spacing w:val="-2"/>
        </w:rPr>
        <w:t xml:space="preserve"> that events serve as learning experiences for </w:t>
      </w:r>
      <w:r w:rsidR="0078134F">
        <w:rPr>
          <w:rFonts w:ascii="Times New Roman" w:hAnsi="Times New Roman"/>
          <w:spacing w:val="-2"/>
        </w:rPr>
        <w:t xml:space="preserve">parents </w:t>
      </w:r>
      <w:r>
        <w:rPr>
          <w:rFonts w:ascii="Times New Roman" w:hAnsi="Times New Roman"/>
          <w:spacing w:val="-2"/>
        </w:rPr>
        <w:t xml:space="preserve">to help their child at home and to create a </w:t>
      </w:r>
      <w:r w:rsidR="003E71DB">
        <w:rPr>
          <w:rFonts w:ascii="Times New Roman" w:hAnsi="Times New Roman"/>
          <w:spacing w:val="-2"/>
        </w:rPr>
        <w:t>culture of</w:t>
      </w:r>
      <w:r>
        <w:rPr>
          <w:rFonts w:ascii="Times New Roman" w:hAnsi="Times New Roman"/>
          <w:spacing w:val="-2"/>
        </w:rPr>
        <w:t xml:space="preserve"> active involvement in the school. Through the </w:t>
      </w:r>
      <w:r w:rsidR="00644648">
        <w:rPr>
          <w:rFonts w:ascii="Times New Roman" w:hAnsi="Times New Roman"/>
          <w:spacing w:val="-2"/>
        </w:rPr>
        <w:t>FRCM</w:t>
      </w:r>
      <w:r w:rsidR="00820C5C">
        <w:rPr>
          <w:rFonts w:ascii="Times New Roman" w:hAnsi="Times New Roman"/>
          <w:spacing w:val="-2"/>
        </w:rPr>
        <w:t xml:space="preserve"> and the </w:t>
      </w:r>
      <w:r>
        <w:rPr>
          <w:rFonts w:ascii="Times New Roman" w:hAnsi="Times New Roman"/>
          <w:spacing w:val="-2"/>
        </w:rPr>
        <w:t>fa</w:t>
      </w:r>
      <w:r w:rsidR="00820C5C">
        <w:rPr>
          <w:rFonts w:ascii="Times New Roman" w:hAnsi="Times New Roman"/>
          <w:spacing w:val="-2"/>
        </w:rPr>
        <w:t>mily</w:t>
      </w:r>
      <w:r>
        <w:rPr>
          <w:rFonts w:ascii="Times New Roman" w:hAnsi="Times New Roman"/>
          <w:spacing w:val="-2"/>
        </w:rPr>
        <w:t xml:space="preserve"> engagement committee, regular social events </w:t>
      </w:r>
      <w:r w:rsidR="0078134F">
        <w:rPr>
          <w:rFonts w:ascii="Times New Roman" w:hAnsi="Times New Roman"/>
          <w:spacing w:val="-2"/>
        </w:rPr>
        <w:t>we</w:t>
      </w:r>
      <w:r>
        <w:rPr>
          <w:rFonts w:ascii="Times New Roman" w:hAnsi="Times New Roman"/>
          <w:spacing w:val="-2"/>
        </w:rPr>
        <w:t xml:space="preserve">re planned to bring the community into the building, with an emphasis on hand-on activities where parents </w:t>
      </w:r>
      <w:r w:rsidR="0078134F">
        <w:rPr>
          <w:rFonts w:ascii="Times New Roman" w:hAnsi="Times New Roman"/>
          <w:spacing w:val="-2"/>
        </w:rPr>
        <w:t>we</w:t>
      </w:r>
      <w:r>
        <w:rPr>
          <w:rFonts w:ascii="Times New Roman" w:hAnsi="Times New Roman"/>
          <w:spacing w:val="-2"/>
        </w:rPr>
        <w:t xml:space="preserve">re shown learning strategies that they </w:t>
      </w:r>
      <w:r w:rsidR="0078134F">
        <w:rPr>
          <w:rFonts w:ascii="Times New Roman" w:hAnsi="Times New Roman"/>
          <w:spacing w:val="-2"/>
        </w:rPr>
        <w:t xml:space="preserve">could </w:t>
      </w:r>
      <w:r>
        <w:rPr>
          <w:rFonts w:ascii="Times New Roman" w:hAnsi="Times New Roman"/>
          <w:spacing w:val="-2"/>
        </w:rPr>
        <w:t xml:space="preserve">use to support students at home. </w:t>
      </w:r>
      <w:r w:rsidR="00A34AFF">
        <w:rPr>
          <w:rFonts w:ascii="Times New Roman" w:hAnsi="Times New Roman"/>
          <w:spacing w:val="-2"/>
        </w:rPr>
        <w:t>Some of the events that Parker offered during the 2016</w:t>
      </w:r>
      <w:r w:rsidR="008F6826">
        <w:rPr>
          <w:rFonts w:ascii="Times New Roman" w:hAnsi="Times New Roman"/>
          <w:spacing w:val="-2"/>
        </w:rPr>
        <w:t>–</w:t>
      </w:r>
      <w:r w:rsidR="00A34AFF">
        <w:rPr>
          <w:rFonts w:ascii="Times New Roman" w:hAnsi="Times New Roman"/>
          <w:spacing w:val="-2"/>
        </w:rPr>
        <w:t>17 school year include</w:t>
      </w:r>
      <w:r w:rsidR="0078134F">
        <w:rPr>
          <w:rFonts w:ascii="Times New Roman" w:hAnsi="Times New Roman"/>
          <w:spacing w:val="-2"/>
        </w:rPr>
        <w:t>d</w:t>
      </w:r>
      <w:r w:rsidR="00A34AFF">
        <w:rPr>
          <w:rFonts w:ascii="Times New Roman" w:hAnsi="Times New Roman"/>
          <w:spacing w:val="-2"/>
        </w:rPr>
        <w:t xml:space="preserve"> </w:t>
      </w:r>
      <w:r w:rsidR="008F6826">
        <w:rPr>
          <w:rFonts w:ascii="Times New Roman" w:hAnsi="Times New Roman"/>
          <w:spacing w:val="-2"/>
        </w:rPr>
        <w:t>an o</w:t>
      </w:r>
      <w:r w:rsidR="00A34AFF">
        <w:rPr>
          <w:rFonts w:ascii="Times New Roman" w:hAnsi="Times New Roman"/>
          <w:spacing w:val="-2"/>
        </w:rPr>
        <w:t xml:space="preserve">pen house, </w:t>
      </w:r>
      <w:r w:rsidR="008F6826">
        <w:rPr>
          <w:rFonts w:ascii="Times New Roman" w:hAnsi="Times New Roman"/>
          <w:spacing w:val="-2"/>
        </w:rPr>
        <w:t>family l</w:t>
      </w:r>
      <w:r w:rsidR="00A34AFF">
        <w:rPr>
          <w:rFonts w:ascii="Times New Roman" w:hAnsi="Times New Roman"/>
          <w:spacing w:val="-2"/>
        </w:rPr>
        <w:t xml:space="preserve">iteracy night, </w:t>
      </w:r>
      <w:r w:rsidR="008F6826">
        <w:rPr>
          <w:rFonts w:ascii="Times New Roman" w:hAnsi="Times New Roman"/>
          <w:spacing w:val="-2"/>
        </w:rPr>
        <w:t>prekindergarten</w:t>
      </w:r>
      <w:r w:rsidR="00A34AFF">
        <w:rPr>
          <w:rFonts w:ascii="Times New Roman" w:hAnsi="Times New Roman"/>
          <w:spacing w:val="-2"/>
        </w:rPr>
        <w:t xml:space="preserve"> night, and </w:t>
      </w:r>
      <w:r w:rsidR="008F6826">
        <w:rPr>
          <w:rFonts w:ascii="Times New Roman" w:hAnsi="Times New Roman"/>
          <w:spacing w:val="-2"/>
        </w:rPr>
        <w:t xml:space="preserve">community potluck dinner. </w:t>
      </w:r>
    </w:p>
    <w:p w:rsidR="001A5B69" w:rsidRDefault="00820C5C" w:rsidP="00782B76">
      <w:pPr>
        <w:pStyle w:val="BodyText"/>
        <w:rPr>
          <w:rFonts w:ascii="Times New Roman" w:hAnsi="Times New Roman"/>
          <w:spacing w:val="-2"/>
        </w:rPr>
      </w:pPr>
      <w:r>
        <w:rPr>
          <w:rFonts w:ascii="Times New Roman" w:hAnsi="Times New Roman"/>
          <w:spacing w:val="-2"/>
        </w:rPr>
        <w:t xml:space="preserve">Staff at Parker </w:t>
      </w:r>
      <w:r w:rsidR="008F6826">
        <w:rPr>
          <w:rFonts w:ascii="Times New Roman" w:hAnsi="Times New Roman"/>
          <w:spacing w:val="-2"/>
        </w:rPr>
        <w:t xml:space="preserve">also </w:t>
      </w:r>
      <w:r w:rsidR="00E03113">
        <w:rPr>
          <w:rFonts w:ascii="Times New Roman" w:hAnsi="Times New Roman"/>
          <w:spacing w:val="-2"/>
        </w:rPr>
        <w:t>were</w:t>
      </w:r>
      <w:r>
        <w:rPr>
          <w:rFonts w:ascii="Times New Roman" w:hAnsi="Times New Roman"/>
          <w:spacing w:val="-2"/>
        </w:rPr>
        <w:t xml:space="preserve"> expected to develop family engagement plan</w:t>
      </w:r>
      <w:r w:rsidR="0078134F">
        <w:rPr>
          <w:rFonts w:ascii="Times New Roman" w:hAnsi="Times New Roman"/>
          <w:spacing w:val="-2"/>
        </w:rPr>
        <w:t>s</w:t>
      </w:r>
      <w:r>
        <w:rPr>
          <w:rFonts w:ascii="Times New Roman" w:hAnsi="Times New Roman"/>
          <w:spacing w:val="-2"/>
        </w:rPr>
        <w:t>.</w:t>
      </w:r>
      <w:r w:rsidRPr="00820C5C">
        <w:t xml:space="preserve"> </w:t>
      </w:r>
      <w:r w:rsidRPr="009459A1">
        <w:t>These plans include</w:t>
      </w:r>
      <w:r w:rsidR="00E03113">
        <w:t>d</w:t>
      </w:r>
      <w:r w:rsidRPr="009459A1">
        <w:t xml:space="preserve"> strategies to encourage volunteering</w:t>
      </w:r>
      <w:r>
        <w:t xml:space="preserve"> at the school</w:t>
      </w:r>
      <w:r w:rsidRPr="009459A1">
        <w:t xml:space="preserve"> or helping in the classroom</w:t>
      </w:r>
      <w:r>
        <w:t xml:space="preserve"> and</w:t>
      </w:r>
      <w:r w:rsidRPr="009459A1">
        <w:t xml:space="preserve"> </w:t>
      </w:r>
      <w:r w:rsidR="00E03113">
        <w:t>p</w:t>
      </w:r>
      <w:r>
        <w:t>romote</w:t>
      </w:r>
      <w:r w:rsidR="00E03113">
        <w:t>d</w:t>
      </w:r>
      <w:r>
        <w:t xml:space="preserve"> </w:t>
      </w:r>
      <w:r w:rsidRPr="009459A1">
        <w:t>more family involvement with students’ academics (e.g., showing parents how to support their students with schoolwork).</w:t>
      </w:r>
      <w:r>
        <w:t xml:space="preserve"> This year, Parker held parent</w:t>
      </w:r>
      <w:r w:rsidR="008F6826">
        <w:t xml:space="preserve"> </w:t>
      </w:r>
      <w:r>
        <w:t>teacher conference</w:t>
      </w:r>
      <w:r w:rsidR="0078134F">
        <w:t>s</w:t>
      </w:r>
      <w:r>
        <w:t xml:space="preserve"> in January and February to give </w:t>
      </w:r>
      <w:r w:rsidR="008F6826">
        <w:t xml:space="preserve">all parents and guardians the </w:t>
      </w:r>
      <w:r>
        <w:t xml:space="preserve">opportunity to meet with the teacher. </w:t>
      </w:r>
      <w:r w:rsidRPr="00EE4582">
        <w:t>Ninety</w:t>
      </w:r>
      <w:r>
        <w:t>-</w:t>
      </w:r>
      <w:r w:rsidRPr="00EE4582">
        <w:t>five percent</w:t>
      </w:r>
      <w:r>
        <w:t xml:space="preserve"> </w:t>
      </w:r>
      <w:r w:rsidRPr="00EE4582">
        <w:t>of students had a parent</w:t>
      </w:r>
      <w:r w:rsidR="00235AC0">
        <w:t xml:space="preserve"> or </w:t>
      </w:r>
      <w:r w:rsidRPr="00EE4582">
        <w:t>guardian attend a conference</w:t>
      </w:r>
      <w:r>
        <w:t xml:space="preserve">. </w:t>
      </w:r>
      <w:r w:rsidR="008F6826">
        <w:t xml:space="preserve"> </w:t>
      </w:r>
    </w:p>
    <w:p w:rsidR="00A71719" w:rsidRPr="00782B76" w:rsidRDefault="00820C5C">
      <w:pPr>
        <w:pStyle w:val="BodyText"/>
        <w:rPr>
          <w:rFonts w:ascii="Times New Roman" w:hAnsi="Times New Roman"/>
          <w:spacing w:val="-2"/>
        </w:rPr>
      </w:pPr>
      <w:r>
        <w:rPr>
          <w:rFonts w:ascii="Times New Roman" w:hAnsi="Times New Roman"/>
          <w:spacing w:val="-2"/>
        </w:rPr>
        <w:t xml:space="preserve">Parker </w:t>
      </w:r>
      <w:r w:rsidR="00644648">
        <w:rPr>
          <w:rFonts w:ascii="Times New Roman" w:hAnsi="Times New Roman"/>
          <w:spacing w:val="-2"/>
        </w:rPr>
        <w:t xml:space="preserve">continued to focus on Tier III student attendance. This year, attendance incentives and a schoolwide campaign to reduce tardiness </w:t>
      </w:r>
      <w:r w:rsidR="00E03113">
        <w:rPr>
          <w:rFonts w:ascii="Times New Roman" w:hAnsi="Times New Roman"/>
          <w:spacing w:val="-2"/>
        </w:rPr>
        <w:t>were</w:t>
      </w:r>
      <w:r w:rsidR="00644648">
        <w:rPr>
          <w:rFonts w:ascii="Times New Roman" w:hAnsi="Times New Roman"/>
          <w:spacing w:val="-2"/>
        </w:rPr>
        <w:t xml:space="preserve"> put in place. </w:t>
      </w:r>
      <w:r w:rsidR="00644648">
        <w:t xml:space="preserve">Students and families </w:t>
      </w:r>
      <w:r w:rsidR="00E03113">
        <w:t>we</w:t>
      </w:r>
      <w:r w:rsidR="00644648">
        <w:t xml:space="preserve">re reminded every day about being on time by the presence of “Punctual Pete” in the lobby. Families who </w:t>
      </w:r>
      <w:r w:rsidR="00E03113">
        <w:t>were late we</w:t>
      </w:r>
      <w:r w:rsidR="00644648">
        <w:t xml:space="preserve">re given a “Punctual </w:t>
      </w:r>
      <w:r w:rsidR="00E03113">
        <w:t>Pete” business card that reminded</w:t>
      </w:r>
      <w:r w:rsidR="00644648">
        <w:t xml:space="preserve"> them </w:t>
      </w:r>
      <w:r w:rsidR="00E03113">
        <w:t xml:space="preserve">of the school times and </w:t>
      </w:r>
      <w:r w:rsidR="00CB0C46">
        <w:t>asked to</w:t>
      </w:r>
      <w:r w:rsidR="00644648">
        <w:t xml:space="preserve"> set up a time to meet. Parker has seen tardiness decline since the rollout of “Punctual Pete</w:t>
      </w:r>
      <w:r w:rsidR="008F6826">
        <w:t>.</w:t>
      </w:r>
      <w:r w:rsidR="00644648">
        <w:t xml:space="preserve">” The FRCM </w:t>
      </w:r>
      <w:r w:rsidR="00DB3D6B">
        <w:t>reache</w:t>
      </w:r>
      <w:r w:rsidR="00E03113">
        <w:t>d</w:t>
      </w:r>
      <w:r w:rsidR="00DB3D6B">
        <w:t xml:space="preserve"> out to </w:t>
      </w:r>
      <w:r w:rsidR="008F6826">
        <w:t xml:space="preserve">and met with </w:t>
      </w:r>
      <w:r w:rsidR="00DB3D6B">
        <w:t>famil</w:t>
      </w:r>
      <w:r w:rsidR="00235AC0">
        <w:t>ies</w:t>
      </w:r>
      <w:r w:rsidR="00DB3D6B">
        <w:t xml:space="preserve"> </w:t>
      </w:r>
      <w:r w:rsidR="008F6826">
        <w:t xml:space="preserve">that had major problems with </w:t>
      </w:r>
      <w:r w:rsidR="00DB3D6B">
        <w:t xml:space="preserve">tardiness to identify the barriers to getting students to school on time and </w:t>
      </w:r>
      <w:r w:rsidR="00235AC0">
        <w:t xml:space="preserve">help </w:t>
      </w:r>
      <w:r w:rsidR="00DB3D6B">
        <w:t xml:space="preserve">eliminate them. </w:t>
      </w:r>
    </w:p>
    <w:sectPr w:rsidR="00A71719" w:rsidRPr="00782B76" w:rsidSect="00D17EF8">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67" w:rsidRDefault="004F1A67" w:rsidP="00193981">
      <w:r>
        <w:separator/>
      </w:r>
    </w:p>
  </w:endnote>
  <w:endnote w:type="continuationSeparator" w:id="0">
    <w:p w:rsidR="004F1A67" w:rsidRDefault="004F1A67" w:rsidP="00193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BE" w:rsidRPr="004A71DD" w:rsidRDefault="00D47FBE" w:rsidP="00193981">
    <w:pPr>
      <w:pStyle w:val="Footer"/>
    </w:pPr>
    <w:r w:rsidRPr="004A71DD">
      <w:t>American Institutes for Research</w:t>
    </w:r>
    <w:r>
      <w:t xml:space="preserve"> </w:t>
    </w:r>
    <w:r>
      <w:ptab w:relativeTo="margin" w:alignment="right" w:leader="none"/>
    </w:r>
    <w:r>
      <w:t>2016–17</w:t>
    </w:r>
    <w:r w:rsidRPr="000160AA">
      <w:t xml:space="preserve"> Level 5 School End-of-Year Report</w:t>
    </w:r>
    <w:r w:rsidRPr="004A71DD">
      <w:t>—</w:t>
    </w:r>
    <w:r w:rsidR="0011340D" w:rsidRPr="004A71DD">
      <w:fldChar w:fldCharType="begin"/>
    </w:r>
    <w:r w:rsidRPr="004A71DD">
      <w:instrText xml:space="preserve"> PAGE   \* MERGEFORMAT </w:instrText>
    </w:r>
    <w:r w:rsidR="0011340D" w:rsidRPr="004A71DD">
      <w:fldChar w:fldCharType="separate"/>
    </w:r>
    <w:r w:rsidR="006607A5">
      <w:rPr>
        <w:noProof/>
      </w:rPr>
      <w:t>6</w:t>
    </w:r>
    <w:r w:rsidR="0011340D" w:rsidRPr="004A71DD">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BE" w:rsidRPr="004A71DD" w:rsidRDefault="00D47FBE" w:rsidP="00193981">
    <w:pPr>
      <w:pStyle w:val="Footer"/>
    </w:pPr>
    <w:r w:rsidRPr="004A71DD">
      <w:t>Copyright © 20</w:t>
    </w:r>
    <w:r>
      <w:t>1</w:t>
    </w:r>
    <w:r w:rsidR="00011CD2">
      <w:t>7</w:t>
    </w:r>
    <w:r w:rsidRPr="004A71DD">
      <w:t xml:space="preserve"> American Institutes for Research.</w:t>
    </w:r>
    <w:r>
      <w:t xml:space="preserve"> </w:t>
    </w:r>
    <w:r w:rsidR="00011CD2">
      <w:ptab w:relativeTo="margin" w:alignment="right" w:leader="none"/>
    </w:r>
    <w:r w:rsidR="00011CD2" w:rsidRPr="000160AA">
      <w:t>201</w:t>
    </w:r>
    <w:r w:rsidR="00011CD2">
      <w:t>6</w:t>
    </w:r>
    <w:r w:rsidRPr="000160AA">
      <w:t>–</w:t>
    </w:r>
    <w:r w:rsidR="00011CD2" w:rsidRPr="000160AA">
      <w:t>1</w:t>
    </w:r>
    <w:r w:rsidR="00011CD2">
      <w:t>7</w:t>
    </w:r>
    <w:r w:rsidR="00011CD2" w:rsidRPr="000160AA">
      <w:t xml:space="preserve"> </w:t>
    </w:r>
    <w:r w:rsidRPr="000160AA">
      <w:t>Level 5 School End-of-Year Report</w:t>
    </w:r>
    <w:r w:rsidRPr="004A71DD">
      <w:t>—</w:t>
    </w:r>
    <w:r w:rsidR="0011340D" w:rsidRPr="004A71DD">
      <w:fldChar w:fldCharType="begin"/>
    </w:r>
    <w:r w:rsidRPr="004A71DD">
      <w:instrText xml:space="preserve"> PAGE   \* MERGEFORMAT </w:instrText>
    </w:r>
    <w:r w:rsidR="0011340D" w:rsidRPr="004A71DD">
      <w:fldChar w:fldCharType="separate"/>
    </w:r>
    <w:r w:rsidR="006607A5">
      <w:rPr>
        <w:noProof/>
      </w:rPr>
      <w:t>1</w:t>
    </w:r>
    <w:r w:rsidR="0011340D" w:rsidRPr="004A71DD">
      <w:fldChar w:fldCharType="end"/>
    </w:r>
  </w:p>
  <w:p w:rsidR="00D47FBE" w:rsidRPr="004A71DD" w:rsidRDefault="00D47FBE" w:rsidP="00193981">
    <w:pPr>
      <w:pStyle w:val="Footer"/>
      <w:rPr>
        <w:sz w:val="16"/>
      </w:rPr>
    </w:pPr>
    <w:r w:rsidRPr="004A71DD">
      <w:t>All rights reserved.</w:t>
    </w:r>
    <w:r>
      <w:t xml:space="preserve"> </w:t>
    </w:r>
    <w:r>
      <w:ptab w:relativeTo="margin" w:alignment="right" w:leader="none"/>
    </w:r>
    <w:r>
      <w:t xml:space="preserve"> </w:t>
    </w:r>
    <w:r w:rsidR="00011CD2">
      <w:rPr>
        <w:rStyle w:val="PubIDChar"/>
      </w:rPr>
      <w:t>1548</w:t>
    </w:r>
    <w:r w:rsidR="004E5873">
      <w:rPr>
        <w:rStyle w:val="PubIDChar"/>
      </w:rPr>
      <w:t>a</w:t>
    </w:r>
    <w:r w:rsidRPr="00782B76">
      <w:rPr>
        <w:rStyle w:val="PubIDChar"/>
      </w:rPr>
      <w:t>_</w:t>
    </w:r>
    <w:r w:rsidR="00011CD2" w:rsidRPr="00782B76">
      <w:rPr>
        <w:rStyle w:val="PubIDChar"/>
      </w:rPr>
      <w:t>0</w:t>
    </w:r>
    <w:r w:rsidR="00011CD2">
      <w:rPr>
        <w:rStyle w:val="PubIDChar"/>
      </w:rPr>
      <w:t>6</w:t>
    </w:r>
    <w:r w:rsidRPr="00782B76">
      <w:rPr>
        <w:rStyle w:val="PubIDChar"/>
      </w:rPr>
      <w:t>/</w:t>
    </w:r>
    <w:r w:rsidR="00011CD2" w:rsidRPr="00782B76">
      <w:rPr>
        <w:rStyle w:val="PubIDChar"/>
      </w:rPr>
      <w:t>1</w:t>
    </w:r>
    <w:r w:rsidR="00011CD2">
      <w:rPr>
        <w:rStyle w:val="PubIDChar"/>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67" w:rsidRDefault="004F1A67" w:rsidP="00193981">
      <w:r>
        <w:separator/>
      </w:r>
    </w:p>
  </w:footnote>
  <w:footnote w:type="continuationSeparator" w:id="0">
    <w:p w:rsidR="004F1A67" w:rsidRDefault="004F1A67" w:rsidP="00193981">
      <w:r>
        <w:continuationSeparator/>
      </w:r>
    </w:p>
  </w:footnote>
  <w:footnote w:id="1">
    <w:p w:rsidR="00D47FBE" w:rsidRPr="004B2028" w:rsidRDefault="00D47FBE" w:rsidP="00782B76">
      <w:pPr>
        <w:pStyle w:val="FootnoteText"/>
        <w:rPr>
          <w:rFonts w:cstheme="minorHAnsi"/>
        </w:rPr>
      </w:pPr>
      <w:r w:rsidRPr="004B2028">
        <w:rPr>
          <w:rStyle w:val="FootnoteReference"/>
          <w:rFonts w:cstheme="minorHAnsi"/>
        </w:rPr>
        <w:footnoteRef/>
      </w:r>
      <w:r w:rsidRPr="004B2028">
        <w:rPr>
          <w:rFonts w:cstheme="minorHAnsi"/>
        </w:rPr>
        <w:t xml:space="preserve"> See </w:t>
      </w:r>
      <w:proofErr w:type="spellStart"/>
      <w:r w:rsidRPr="004B2028">
        <w:rPr>
          <w:rFonts w:cstheme="minorHAnsi"/>
        </w:rPr>
        <w:t>Teachstone’s</w:t>
      </w:r>
      <w:proofErr w:type="spellEnd"/>
      <w:r w:rsidRPr="004B2028">
        <w:rPr>
          <w:rFonts w:cstheme="minorHAnsi"/>
        </w:rPr>
        <w:t xml:space="preserve"> website for more information: </w:t>
      </w:r>
      <w:hyperlink r:id="rId1" w:history="1">
        <w:r w:rsidRPr="004B2028">
          <w:rPr>
            <w:rStyle w:val="Hyperlink"/>
            <w:rFonts w:cstheme="minorHAnsi"/>
          </w:rPr>
          <w:t>http://cdn2.hubspot.net/hubfs/336169/What-is-CLASS_Info_Sheet.pdf?t=1432824252621</w:t>
        </w:r>
      </w:hyperlink>
      <w:r w:rsidRPr="004B2028">
        <w:rPr>
          <w:rFonts w:cstheme="minorHAn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BE" w:rsidRDefault="00D47FBE" w:rsidP="00193981">
    <w:pPr>
      <w:pStyle w:val="Header"/>
      <w:spacing w:before="10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B6C1346"/>
    <w:lvl w:ilvl="0">
      <w:start w:val="1"/>
      <w:numFmt w:val="decimal"/>
      <w:lvlText w:val="%1."/>
      <w:lvlJc w:val="left"/>
      <w:pPr>
        <w:tabs>
          <w:tab w:val="num" w:pos="720"/>
        </w:tabs>
        <w:ind w:left="720" w:hanging="360"/>
      </w:pPr>
    </w:lvl>
  </w:abstractNum>
  <w:abstractNum w:abstractNumId="1">
    <w:nsid w:val="28C541DB"/>
    <w:multiLevelType w:val="multilevel"/>
    <w:tmpl w:val="0FDE01E8"/>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nsid w:val="2F521F9F"/>
    <w:multiLevelType w:val="multilevel"/>
    <w:tmpl w:val="F90259FE"/>
    <w:numStyleLink w:val="AIRBullet"/>
  </w:abstractNum>
  <w:abstractNum w:abstractNumId="3">
    <w:nsid w:val="30D75E31"/>
    <w:multiLevelType w:val="multilevel"/>
    <w:tmpl w:val="6860ABCC"/>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4">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5">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F2A2BBB"/>
    <w:multiLevelType w:val="multilevel"/>
    <w:tmpl w:val="F134F144"/>
    <w:numStyleLink w:val="AIRTableBullet"/>
  </w:abstractNum>
  <w:num w:numId="1">
    <w:abstractNumId w:val="4"/>
  </w:num>
  <w:num w:numId="2">
    <w:abstractNumId w:val="1"/>
  </w:num>
  <w:num w:numId="3">
    <w:abstractNumId w:val="5"/>
  </w:num>
  <w:num w:numId="4">
    <w:abstractNumId w:val="3"/>
  </w:num>
  <w:num w:numId="5">
    <w:abstractNumId w:val="2"/>
  </w:num>
  <w:num w:numId="6">
    <w:abstractNumId w:val="2"/>
  </w:num>
  <w:num w:numId="7">
    <w:abstractNumId w:val="2"/>
  </w:num>
  <w:num w:numId="8">
    <w:abstractNumId w:val="1"/>
  </w:num>
  <w:num w:numId="9">
    <w:abstractNumId w:val="6"/>
  </w:num>
  <w:num w:numId="10">
    <w:abstractNumId w:val="6"/>
  </w:num>
  <w:num w:numId="11">
    <w:abstractNumId w:val="3"/>
  </w:num>
  <w:num w:numId="12">
    <w:abstractNumId w:val="2"/>
  </w:num>
  <w:num w:numId="13">
    <w:abstractNumId w:val="2"/>
  </w:num>
  <w:num w:numId="14">
    <w:abstractNumId w:val="2"/>
  </w:num>
  <w:num w:numId="15">
    <w:abstractNumId w:val="1"/>
  </w:num>
  <w:num w:numId="16">
    <w:abstractNumId w:val="6"/>
  </w:num>
  <w:num w:numId="17">
    <w:abstractNumId w:val="6"/>
  </w:num>
  <w:num w:numId="18">
    <w:abstractNumId w:val="3"/>
  </w:num>
  <w:num w:numId="19">
    <w:abstractNumId w:val="4"/>
  </w:num>
  <w:num w:numId="20">
    <w:abstractNumId w:val="1"/>
  </w:num>
  <w:num w:numId="21">
    <w:abstractNumId w:val="5"/>
  </w:num>
  <w:num w:numId="22">
    <w:abstractNumId w:val="3"/>
  </w:num>
  <w:num w:numId="23">
    <w:abstractNumId w:val="2"/>
  </w:num>
  <w:num w:numId="24">
    <w:abstractNumId w:val="2"/>
  </w:num>
  <w:num w:numId="25">
    <w:abstractNumId w:val="2"/>
  </w:num>
  <w:num w:numId="26">
    <w:abstractNumId w:val="1"/>
  </w:num>
  <w:num w:numId="27">
    <w:abstractNumId w:val="6"/>
  </w:num>
  <w:num w:numId="28">
    <w:abstractNumId w:val="6"/>
  </w:num>
  <w:num w:numId="29">
    <w:abstractNumId w:val="3"/>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stylePaneSortMethod w:val="0000"/>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8A5227"/>
    <w:rsid w:val="00011CD2"/>
    <w:rsid w:val="0003644A"/>
    <w:rsid w:val="00041984"/>
    <w:rsid w:val="00050C08"/>
    <w:rsid w:val="00071707"/>
    <w:rsid w:val="00094A3D"/>
    <w:rsid w:val="00094FC2"/>
    <w:rsid w:val="000A3DB6"/>
    <w:rsid w:val="000E2A10"/>
    <w:rsid w:val="000E6702"/>
    <w:rsid w:val="000F33B3"/>
    <w:rsid w:val="0011340D"/>
    <w:rsid w:val="00124EDD"/>
    <w:rsid w:val="00154208"/>
    <w:rsid w:val="00172BAD"/>
    <w:rsid w:val="00190516"/>
    <w:rsid w:val="0019360D"/>
    <w:rsid w:val="00193981"/>
    <w:rsid w:val="00195A56"/>
    <w:rsid w:val="001A5B69"/>
    <w:rsid w:val="001B590B"/>
    <w:rsid w:val="001D3CFF"/>
    <w:rsid w:val="001E43AA"/>
    <w:rsid w:val="00223D17"/>
    <w:rsid w:val="0023446E"/>
    <w:rsid w:val="00235AC0"/>
    <w:rsid w:val="00241B74"/>
    <w:rsid w:val="0025539E"/>
    <w:rsid w:val="002A024F"/>
    <w:rsid w:val="002C7F43"/>
    <w:rsid w:val="00306BB8"/>
    <w:rsid w:val="00307A94"/>
    <w:rsid w:val="0034000B"/>
    <w:rsid w:val="003940C0"/>
    <w:rsid w:val="003D1AD8"/>
    <w:rsid w:val="003E608F"/>
    <w:rsid w:val="003E71DB"/>
    <w:rsid w:val="003F75D8"/>
    <w:rsid w:val="0042023B"/>
    <w:rsid w:val="00430865"/>
    <w:rsid w:val="0044198C"/>
    <w:rsid w:val="00443597"/>
    <w:rsid w:val="0045513C"/>
    <w:rsid w:val="00456DCA"/>
    <w:rsid w:val="0046549B"/>
    <w:rsid w:val="0048317C"/>
    <w:rsid w:val="004B52B9"/>
    <w:rsid w:val="004C628E"/>
    <w:rsid w:val="004D20F7"/>
    <w:rsid w:val="004E5873"/>
    <w:rsid w:val="004F1A67"/>
    <w:rsid w:val="004F544C"/>
    <w:rsid w:val="005057A8"/>
    <w:rsid w:val="0050615E"/>
    <w:rsid w:val="00522C1C"/>
    <w:rsid w:val="00522D61"/>
    <w:rsid w:val="005347E2"/>
    <w:rsid w:val="00566FBF"/>
    <w:rsid w:val="005678E6"/>
    <w:rsid w:val="0059339A"/>
    <w:rsid w:val="005B140B"/>
    <w:rsid w:val="005B602B"/>
    <w:rsid w:val="005C20EA"/>
    <w:rsid w:val="005F5C0F"/>
    <w:rsid w:val="005F7041"/>
    <w:rsid w:val="00605191"/>
    <w:rsid w:val="00632BDF"/>
    <w:rsid w:val="00643A5F"/>
    <w:rsid w:val="00644648"/>
    <w:rsid w:val="006607A5"/>
    <w:rsid w:val="00674035"/>
    <w:rsid w:val="00677E61"/>
    <w:rsid w:val="006A2017"/>
    <w:rsid w:val="006A247F"/>
    <w:rsid w:val="006B32E2"/>
    <w:rsid w:val="006B6DD8"/>
    <w:rsid w:val="006D338A"/>
    <w:rsid w:val="006E038D"/>
    <w:rsid w:val="006F046F"/>
    <w:rsid w:val="006F14F8"/>
    <w:rsid w:val="0071286A"/>
    <w:rsid w:val="00725F3F"/>
    <w:rsid w:val="00733132"/>
    <w:rsid w:val="007404BE"/>
    <w:rsid w:val="0074313D"/>
    <w:rsid w:val="00751E12"/>
    <w:rsid w:val="00756F85"/>
    <w:rsid w:val="0078134F"/>
    <w:rsid w:val="00782B76"/>
    <w:rsid w:val="00792F42"/>
    <w:rsid w:val="007C30BB"/>
    <w:rsid w:val="007C48F7"/>
    <w:rsid w:val="007D537C"/>
    <w:rsid w:val="00820C5C"/>
    <w:rsid w:val="0082526B"/>
    <w:rsid w:val="00830EA0"/>
    <w:rsid w:val="008521F4"/>
    <w:rsid w:val="00870E14"/>
    <w:rsid w:val="00877347"/>
    <w:rsid w:val="008A5227"/>
    <w:rsid w:val="008B10D5"/>
    <w:rsid w:val="008F6826"/>
    <w:rsid w:val="009025A3"/>
    <w:rsid w:val="009316A0"/>
    <w:rsid w:val="00932B4B"/>
    <w:rsid w:val="0093614D"/>
    <w:rsid w:val="00945186"/>
    <w:rsid w:val="0096394D"/>
    <w:rsid w:val="00976FD6"/>
    <w:rsid w:val="00977D3F"/>
    <w:rsid w:val="009A5F97"/>
    <w:rsid w:val="009E2189"/>
    <w:rsid w:val="009E4138"/>
    <w:rsid w:val="009F29B7"/>
    <w:rsid w:val="009F7571"/>
    <w:rsid w:val="00A119E4"/>
    <w:rsid w:val="00A34AFF"/>
    <w:rsid w:val="00A37AAE"/>
    <w:rsid w:val="00A556A6"/>
    <w:rsid w:val="00A71719"/>
    <w:rsid w:val="00A8747D"/>
    <w:rsid w:val="00A92A21"/>
    <w:rsid w:val="00AB466F"/>
    <w:rsid w:val="00AB6416"/>
    <w:rsid w:val="00AE11D3"/>
    <w:rsid w:val="00AE3F8C"/>
    <w:rsid w:val="00B0022B"/>
    <w:rsid w:val="00B027A2"/>
    <w:rsid w:val="00B07F61"/>
    <w:rsid w:val="00B10354"/>
    <w:rsid w:val="00B21F3C"/>
    <w:rsid w:val="00B23E11"/>
    <w:rsid w:val="00B240E1"/>
    <w:rsid w:val="00B34F03"/>
    <w:rsid w:val="00B367DE"/>
    <w:rsid w:val="00B36D87"/>
    <w:rsid w:val="00B5714D"/>
    <w:rsid w:val="00B94737"/>
    <w:rsid w:val="00BE6906"/>
    <w:rsid w:val="00BF35F0"/>
    <w:rsid w:val="00C0717E"/>
    <w:rsid w:val="00C073B5"/>
    <w:rsid w:val="00C36C6D"/>
    <w:rsid w:val="00C679F3"/>
    <w:rsid w:val="00C74A6F"/>
    <w:rsid w:val="00C75E84"/>
    <w:rsid w:val="00C975FB"/>
    <w:rsid w:val="00C979EE"/>
    <w:rsid w:val="00CB0C46"/>
    <w:rsid w:val="00CE2734"/>
    <w:rsid w:val="00CF7117"/>
    <w:rsid w:val="00D17EF8"/>
    <w:rsid w:val="00D35C53"/>
    <w:rsid w:val="00D43663"/>
    <w:rsid w:val="00D454A8"/>
    <w:rsid w:val="00D47FBE"/>
    <w:rsid w:val="00D72029"/>
    <w:rsid w:val="00D73D3F"/>
    <w:rsid w:val="00D75D37"/>
    <w:rsid w:val="00D97625"/>
    <w:rsid w:val="00DB3D6B"/>
    <w:rsid w:val="00DB6494"/>
    <w:rsid w:val="00DB6BBC"/>
    <w:rsid w:val="00DF5BCE"/>
    <w:rsid w:val="00E03113"/>
    <w:rsid w:val="00E17983"/>
    <w:rsid w:val="00E421CF"/>
    <w:rsid w:val="00E72843"/>
    <w:rsid w:val="00E87094"/>
    <w:rsid w:val="00EA6ABB"/>
    <w:rsid w:val="00ED7C27"/>
    <w:rsid w:val="00EE1F14"/>
    <w:rsid w:val="00F3474F"/>
    <w:rsid w:val="00F42613"/>
    <w:rsid w:val="00F42E14"/>
    <w:rsid w:val="00F54E14"/>
    <w:rsid w:val="00F55EE3"/>
    <w:rsid w:val="00F74431"/>
    <w:rsid w:val="00FC7802"/>
    <w:rsid w:val="00FD19E9"/>
    <w:rsid w:val="00FD5012"/>
    <w:rsid w:val="00FE4A4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footnote reference" w:qFormat="1"/>
    <w:lsdException w:name="Title" w:semiHidden="0" w:uiPriority="10" w:unhideWhenUsed="0"/>
    <w:lsdException w:name="Default Paragraph Font" w:uiPriority="1"/>
    <w:lsdException w:name="Body Text" w:uiPriority="0" w:qFormat="1"/>
    <w:lsdException w:name="Subtitle" w:semiHidden="0" w:uiPriority="11" w:unhideWhenUsed="0"/>
    <w:lsdException w:name="Block Text"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8" w:qFormat="1"/>
  </w:latentStyles>
  <w:style w:type="paragraph" w:default="1" w:styleId="Normal">
    <w:name w:val="Normal"/>
    <w:qFormat/>
    <w:rsid w:val="00782B76"/>
    <w:pPr>
      <w:spacing w:after="160" w:line="259" w:lineRule="auto"/>
    </w:pPr>
    <w:rPr>
      <w:rFonts w:eastAsiaTheme="minorHAnsi"/>
    </w:rPr>
  </w:style>
  <w:style w:type="paragraph" w:styleId="Heading1">
    <w:name w:val="heading 1"/>
    <w:next w:val="BodyText"/>
    <w:link w:val="Heading1Char"/>
    <w:uiPriority w:val="9"/>
    <w:qFormat/>
    <w:rsid w:val="00193981"/>
    <w:pPr>
      <w:spacing w:after="300" w:line="240" w:lineRule="auto"/>
      <w:contextualSpacing/>
      <w:outlineLvl w:val="0"/>
    </w:pPr>
    <w:rPr>
      <w:rFonts w:ascii="Arial" w:eastAsia="Times New Roman" w:hAnsi="Arial" w:cs="Times New Roman"/>
      <w:b/>
      <w:color w:val="003462" w:themeColor="text2"/>
      <w:kern w:val="28"/>
      <w:sz w:val="40"/>
      <w:szCs w:val="40"/>
    </w:rPr>
  </w:style>
  <w:style w:type="paragraph" w:styleId="Heading2">
    <w:name w:val="heading 2"/>
    <w:next w:val="BodyText"/>
    <w:link w:val="Heading2Char"/>
    <w:uiPriority w:val="9"/>
    <w:qFormat/>
    <w:rsid w:val="005057A8"/>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5057A8"/>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5057A8"/>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5057A8"/>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5057A8"/>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7A8"/>
    <w:rPr>
      <w:color w:val="0000FF" w:themeColor="hyperlink"/>
      <w:u w:val="single"/>
    </w:rPr>
  </w:style>
  <w:style w:type="character" w:styleId="CommentReference">
    <w:name w:val="annotation reference"/>
    <w:basedOn w:val="DefaultParagraphFont"/>
    <w:uiPriority w:val="99"/>
    <w:semiHidden/>
    <w:unhideWhenUsed/>
    <w:rsid w:val="009316A0"/>
    <w:rPr>
      <w:sz w:val="16"/>
      <w:szCs w:val="16"/>
    </w:rPr>
  </w:style>
  <w:style w:type="table" w:customStyle="1" w:styleId="AIRBlueTable">
    <w:name w:val="AIR Blue Table"/>
    <w:basedOn w:val="TableNormal"/>
    <w:uiPriority w:val="99"/>
    <w:rsid w:val="005057A8"/>
    <w:pPr>
      <w:spacing w:before="40" w:after="40" w:line="240" w:lineRule="auto"/>
    </w:pPr>
    <w:rPr>
      <w:rFonts w:asciiTheme="majorHAnsi" w:eastAsia="Times New Roman" w:hAnsiTheme="majorHAnsi" w:cs="Times New Roman"/>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5057A8"/>
    <w:pPr>
      <w:numPr>
        <w:numId w:val="1"/>
      </w:numPr>
    </w:pPr>
  </w:style>
  <w:style w:type="table" w:customStyle="1" w:styleId="AIRGrayTable">
    <w:name w:val="AIR Gray Table"/>
    <w:basedOn w:val="TableNormal"/>
    <w:uiPriority w:val="99"/>
    <w:rsid w:val="005057A8"/>
    <w:pPr>
      <w:spacing w:before="40" w:after="40" w:line="240" w:lineRule="auto"/>
    </w:pPr>
    <w:rPr>
      <w:rFonts w:asciiTheme="majorHAnsi" w:eastAsia="Times New Roman" w:hAnsiTheme="majorHAnsi"/>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Text">
    <w:name w:val="annotation text"/>
    <w:basedOn w:val="Normal"/>
    <w:link w:val="CommentTextChar"/>
    <w:uiPriority w:val="99"/>
    <w:unhideWhenUsed/>
    <w:rsid w:val="009316A0"/>
    <w:pPr>
      <w:spacing w:after="0" w:line="240" w:lineRule="auto"/>
    </w:pPr>
    <w:rPr>
      <w:rFonts w:eastAsia="Times New Roman"/>
      <w:sz w:val="20"/>
      <w:szCs w:val="20"/>
    </w:rPr>
  </w:style>
  <w:style w:type="numbering" w:customStyle="1" w:styleId="AIRNumber">
    <w:name w:val="AIR Number"/>
    <w:uiPriority w:val="99"/>
    <w:rsid w:val="005057A8"/>
    <w:pPr>
      <w:numPr>
        <w:numId w:val="2"/>
      </w:numPr>
    </w:pPr>
  </w:style>
  <w:style w:type="numbering" w:customStyle="1" w:styleId="AIRTableBullet">
    <w:name w:val="AIR Table Bullet"/>
    <w:uiPriority w:val="99"/>
    <w:rsid w:val="005057A8"/>
    <w:pPr>
      <w:numPr>
        <w:numId w:val="3"/>
      </w:numPr>
    </w:pPr>
  </w:style>
  <w:style w:type="numbering" w:customStyle="1" w:styleId="AIRTableNumbering">
    <w:name w:val="AIR Table Numbering"/>
    <w:uiPriority w:val="99"/>
    <w:rsid w:val="005057A8"/>
    <w:pPr>
      <w:numPr>
        <w:numId w:val="4"/>
      </w:numPr>
    </w:pPr>
  </w:style>
  <w:style w:type="paragraph" w:customStyle="1" w:styleId="Bullet1">
    <w:name w:val="Bullet 1"/>
    <w:basedOn w:val="BodyText"/>
    <w:uiPriority w:val="4"/>
    <w:qFormat/>
    <w:rsid w:val="005057A8"/>
    <w:pPr>
      <w:keepLines/>
      <w:numPr>
        <w:numId w:val="25"/>
      </w:numPr>
      <w:spacing w:before="120"/>
    </w:pPr>
  </w:style>
  <w:style w:type="paragraph" w:styleId="BodyText">
    <w:name w:val="Body Text"/>
    <w:link w:val="BodyTextChar"/>
    <w:qFormat/>
    <w:rsid w:val="005057A8"/>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5057A8"/>
    <w:rPr>
      <w:rFonts w:eastAsia="Times New Roman" w:cs="Times New Roman"/>
      <w:sz w:val="24"/>
      <w:szCs w:val="24"/>
    </w:rPr>
  </w:style>
  <w:style w:type="paragraph" w:customStyle="1" w:styleId="Bullet2">
    <w:name w:val="Bullet 2"/>
    <w:basedOn w:val="BodyText"/>
    <w:uiPriority w:val="4"/>
    <w:qFormat/>
    <w:rsid w:val="005057A8"/>
    <w:pPr>
      <w:keepLines/>
      <w:numPr>
        <w:ilvl w:val="1"/>
        <w:numId w:val="25"/>
      </w:numPr>
      <w:spacing w:before="120"/>
    </w:pPr>
  </w:style>
  <w:style w:type="paragraph" w:customStyle="1" w:styleId="Bullet3">
    <w:name w:val="Bullet 3"/>
    <w:basedOn w:val="BodyText"/>
    <w:uiPriority w:val="4"/>
    <w:qFormat/>
    <w:rsid w:val="005057A8"/>
    <w:pPr>
      <w:keepLines/>
      <w:numPr>
        <w:ilvl w:val="2"/>
        <w:numId w:val="25"/>
      </w:numPr>
      <w:spacing w:before="120"/>
      <w:contextualSpacing/>
    </w:pPr>
  </w:style>
  <w:style w:type="paragraph" w:customStyle="1" w:styleId="NumberedList">
    <w:name w:val="Numbered List"/>
    <w:basedOn w:val="BodyText"/>
    <w:uiPriority w:val="4"/>
    <w:qFormat/>
    <w:rsid w:val="005057A8"/>
    <w:pPr>
      <w:keepLines/>
      <w:numPr>
        <w:numId w:val="26"/>
      </w:numPr>
      <w:spacing w:before="120"/>
    </w:pPr>
  </w:style>
  <w:style w:type="paragraph" w:customStyle="1" w:styleId="TableBullet1">
    <w:name w:val="Table Bullet 1"/>
    <w:basedOn w:val="Normal"/>
    <w:uiPriority w:val="16"/>
    <w:qFormat/>
    <w:rsid w:val="005057A8"/>
    <w:pPr>
      <w:numPr>
        <w:numId w:val="28"/>
      </w:numPr>
      <w:spacing w:before="40" w:after="40" w:line="240" w:lineRule="auto"/>
    </w:pPr>
    <w:rPr>
      <w:rFonts w:asciiTheme="majorHAnsi" w:eastAsia="Times New Roman" w:hAnsiTheme="majorHAnsi" w:cs="Times New Roman"/>
      <w:sz w:val="20"/>
      <w:szCs w:val="20"/>
    </w:rPr>
  </w:style>
  <w:style w:type="paragraph" w:customStyle="1" w:styleId="TableBullet2">
    <w:name w:val="Table Bullet 2"/>
    <w:basedOn w:val="Normal"/>
    <w:uiPriority w:val="16"/>
    <w:qFormat/>
    <w:rsid w:val="005057A8"/>
    <w:pPr>
      <w:numPr>
        <w:ilvl w:val="1"/>
        <w:numId w:val="28"/>
      </w:numPr>
      <w:spacing w:before="40" w:after="40" w:line="240" w:lineRule="auto"/>
    </w:pPr>
    <w:rPr>
      <w:rFonts w:asciiTheme="majorHAnsi" w:eastAsia="Times New Roman" w:hAnsiTheme="majorHAnsi" w:cs="Times New Roman"/>
      <w:sz w:val="20"/>
      <w:szCs w:val="20"/>
    </w:rPr>
  </w:style>
  <w:style w:type="paragraph" w:customStyle="1" w:styleId="TableNumbering">
    <w:name w:val="Table Numbering"/>
    <w:basedOn w:val="TableText"/>
    <w:uiPriority w:val="16"/>
    <w:qFormat/>
    <w:rsid w:val="005057A8"/>
    <w:pPr>
      <w:numPr>
        <w:numId w:val="29"/>
      </w:numPr>
    </w:pPr>
  </w:style>
  <w:style w:type="paragraph" w:styleId="BlockText">
    <w:name w:val="Block Text"/>
    <w:basedOn w:val="BodyText"/>
    <w:next w:val="BodyText"/>
    <w:uiPriority w:val="1"/>
    <w:qFormat/>
    <w:rsid w:val="005057A8"/>
    <w:pPr>
      <w:spacing w:before="120"/>
      <w:ind w:left="720"/>
    </w:pPr>
  </w:style>
  <w:style w:type="paragraph" w:styleId="Caption">
    <w:name w:val="caption"/>
    <w:next w:val="Normal"/>
    <w:uiPriority w:val="99"/>
    <w:unhideWhenUsed/>
    <w:rsid w:val="005057A8"/>
    <w:pPr>
      <w:keepNext/>
      <w:spacing w:before="240" w:after="120" w:line="240" w:lineRule="auto"/>
    </w:pPr>
    <w:rPr>
      <w:rFonts w:asciiTheme="majorHAnsi" w:eastAsia="Times New Roman" w:hAnsiTheme="majorHAnsi" w:cs="Times New Roman"/>
      <w:b/>
      <w:sz w:val="20"/>
      <w:szCs w:val="24"/>
    </w:rPr>
  </w:style>
  <w:style w:type="character" w:customStyle="1" w:styleId="CommentTextChar">
    <w:name w:val="Comment Text Char"/>
    <w:basedOn w:val="DefaultParagraphFont"/>
    <w:link w:val="CommentText"/>
    <w:uiPriority w:val="99"/>
    <w:rsid w:val="009316A0"/>
    <w:rPr>
      <w:rFonts w:eastAsia="Times New Roman"/>
      <w:sz w:val="20"/>
      <w:szCs w:val="20"/>
    </w:rPr>
  </w:style>
  <w:style w:type="paragraph" w:styleId="BalloonText">
    <w:name w:val="Balloon Text"/>
    <w:basedOn w:val="Normal"/>
    <w:link w:val="BalloonTextChar"/>
    <w:uiPriority w:val="99"/>
    <w:semiHidden/>
    <w:unhideWhenUsed/>
    <w:rsid w:val="009316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316A0"/>
    <w:rPr>
      <w:rFonts w:ascii="Tahoma" w:eastAsia="Times New Roman" w:hAnsi="Tahoma" w:cs="Tahoma"/>
      <w:sz w:val="16"/>
      <w:szCs w:val="16"/>
    </w:rPr>
  </w:style>
  <w:style w:type="character" w:styleId="EndnoteReference">
    <w:name w:val="endnote reference"/>
    <w:basedOn w:val="DefaultParagraphFont"/>
    <w:uiPriority w:val="99"/>
    <w:semiHidden/>
    <w:unhideWhenUsed/>
    <w:rsid w:val="005057A8"/>
    <w:rPr>
      <w:vertAlign w:val="superscript"/>
    </w:rPr>
  </w:style>
  <w:style w:type="paragraph" w:styleId="EndnoteText">
    <w:name w:val="endnote text"/>
    <w:basedOn w:val="Normal"/>
    <w:link w:val="EndnoteTextChar"/>
    <w:uiPriority w:val="99"/>
    <w:semiHidden/>
    <w:unhideWhenUsed/>
    <w:rsid w:val="005057A8"/>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5057A8"/>
    <w:rPr>
      <w:rFonts w:eastAsia="Times New Roman"/>
      <w:sz w:val="20"/>
      <w:szCs w:val="20"/>
    </w:rPr>
  </w:style>
  <w:style w:type="paragraph" w:customStyle="1" w:styleId="ExhibitTitle">
    <w:name w:val="Exhibit Title"/>
    <w:basedOn w:val="Caption"/>
    <w:next w:val="Normal"/>
    <w:uiPriority w:val="12"/>
    <w:qFormat/>
    <w:rsid w:val="005057A8"/>
  </w:style>
  <w:style w:type="paragraph" w:customStyle="1" w:styleId="FigurePlacement">
    <w:name w:val="Figure Placement"/>
    <w:uiPriority w:val="14"/>
    <w:qFormat/>
    <w:rsid w:val="005057A8"/>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5057A8"/>
    <w:pPr>
      <w:keepLines/>
    </w:pPr>
  </w:style>
  <w:style w:type="paragraph" w:styleId="Footer">
    <w:name w:val="footer"/>
    <w:link w:val="FooterChar"/>
    <w:uiPriority w:val="99"/>
    <w:unhideWhenUsed/>
    <w:qFormat/>
    <w:rsid w:val="005057A8"/>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5057A8"/>
    <w:rPr>
      <w:rFonts w:eastAsia="Times New Roman" w:cs="Times New Roman"/>
      <w:sz w:val="20"/>
      <w:szCs w:val="20"/>
    </w:rPr>
  </w:style>
  <w:style w:type="character" w:styleId="FootnoteReference">
    <w:name w:val="footnote reference"/>
    <w:uiPriority w:val="99"/>
    <w:qFormat/>
    <w:rsid w:val="005057A8"/>
    <w:rPr>
      <w:vertAlign w:val="superscript"/>
    </w:rPr>
  </w:style>
  <w:style w:type="paragraph" w:styleId="FootnoteText">
    <w:name w:val="footnote text"/>
    <w:link w:val="FootnoteTextChar"/>
    <w:uiPriority w:val="99"/>
    <w:qFormat/>
    <w:rsid w:val="005057A8"/>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057A8"/>
    <w:rPr>
      <w:rFonts w:eastAsia="Times New Roman" w:cs="Times New Roman"/>
      <w:sz w:val="20"/>
      <w:szCs w:val="20"/>
    </w:rPr>
  </w:style>
  <w:style w:type="paragraph" w:styleId="Header">
    <w:name w:val="header"/>
    <w:link w:val="HeaderChar"/>
    <w:uiPriority w:val="99"/>
    <w:unhideWhenUsed/>
    <w:rsid w:val="005057A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057A8"/>
    <w:rPr>
      <w:rFonts w:eastAsia="Times New Roman" w:cs="Times New Roman"/>
      <w:sz w:val="24"/>
      <w:szCs w:val="24"/>
    </w:rPr>
  </w:style>
  <w:style w:type="character" w:customStyle="1" w:styleId="Heading1Char">
    <w:name w:val="Heading 1 Char"/>
    <w:basedOn w:val="DefaultParagraphFont"/>
    <w:link w:val="Heading1"/>
    <w:uiPriority w:val="9"/>
    <w:rsid w:val="00193981"/>
    <w:rPr>
      <w:rFonts w:ascii="Arial" w:eastAsia="Times New Roman" w:hAnsi="Arial" w:cs="Times New Roman"/>
      <w:b/>
      <w:color w:val="003462" w:themeColor="text2"/>
      <w:kern w:val="28"/>
      <w:sz w:val="40"/>
      <w:szCs w:val="40"/>
    </w:rPr>
  </w:style>
  <w:style w:type="character" w:customStyle="1" w:styleId="Heading2Char">
    <w:name w:val="Heading 2 Char"/>
    <w:basedOn w:val="DefaultParagraphFont"/>
    <w:link w:val="Heading2"/>
    <w:uiPriority w:val="9"/>
    <w:rsid w:val="005057A8"/>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5057A8"/>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5057A8"/>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5057A8"/>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5057A8"/>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5057A8"/>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5057A8"/>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5057A8"/>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5057A8"/>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5057A8"/>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5057A8"/>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057A8"/>
    <w:pPr>
      <w:tabs>
        <w:tab w:val="right" w:pos="9360"/>
      </w:tabs>
      <w:spacing w:after="580" w:line="240" w:lineRule="auto"/>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057A8"/>
    <w:rPr>
      <w:rFonts w:asciiTheme="majorHAnsi" w:eastAsia="Calibri" w:hAnsiTheme="majorHAnsi"/>
      <w:sz w:val="16"/>
      <w:szCs w:val="16"/>
    </w:rPr>
  </w:style>
  <w:style w:type="paragraph" w:customStyle="1" w:styleId="Reference">
    <w:name w:val="Reference"/>
    <w:link w:val="ReferenceChar"/>
    <w:uiPriority w:val="20"/>
    <w:rsid w:val="005057A8"/>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5057A8"/>
    <w:rPr>
      <w:rFonts w:eastAsia="Times New Roman" w:cs="Times New Roman"/>
      <w:sz w:val="24"/>
      <w:szCs w:val="20"/>
    </w:rPr>
  </w:style>
  <w:style w:type="character" w:customStyle="1" w:styleId="ReferenceItalics">
    <w:name w:val="Reference Italics"/>
    <w:basedOn w:val="DefaultParagraphFont"/>
    <w:uiPriority w:val="20"/>
    <w:qFormat/>
    <w:rsid w:val="005057A8"/>
    <w:rPr>
      <w:i/>
    </w:rPr>
  </w:style>
  <w:style w:type="paragraph" w:customStyle="1" w:styleId="ReferenceSubheading">
    <w:name w:val="Reference Subheading"/>
    <w:basedOn w:val="Heading3"/>
    <w:uiPriority w:val="19"/>
    <w:qFormat/>
    <w:rsid w:val="005057A8"/>
    <w:pPr>
      <w:outlineLvl w:val="9"/>
    </w:pPr>
  </w:style>
  <w:style w:type="paragraph" w:customStyle="1" w:styleId="TableColumnHeadCentered">
    <w:name w:val="Table Column Head Centered"/>
    <w:basedOn w:val="Normal"/>
    <w:uiPriority w:val="15"/>
    <w:qFormat/>
    <w:rsid w:val="005057A8"/>
    <w:pPr>
      <w:spacing w:before="40" w:after="40" w:line="240" w:lineRule="auto"/>
      <w:jc w:val="center"/>
    </w:pPr>
    <w:rPr>
      <w:rFonts w:asciiTheme="majorHAnsi" w:eastAsia="Times New Roman" w:hAnsiTheme="majorHAnsi" w:cs="Times New Roman"/>
      <w:b/>
      <w:bCs/>
      <w:sz w:val="20"/>
      <w:szCs w:val="20"/>
    </w:rPr>
  </w:style>
  <w:style w:type="paragraph" w:customStyle="1" w:styleId="TableColumnHeadLeft">
    <w:name w:val="Table Column Head Left"/>
    <w:basedOn w:val="Normal"/>
    <w:uiPriority w:val="15"/>
    <w:qFormat/>
    <w:rsid w:val="005057A8"/>
    <w:pPr>
      <w:spacing w:before="40" w:after="40" w:line="240" w:lineRule="auto"/>
    </w:pPr>
    <w:rPr>
      <w:rFonts w:asciiTheme="majorHAnsi" w:eastAsia="Times New Roman" w:hAnsiTheme="majorHAnsi" w:cs="Times New Roman"/>
      <w:b/>
      <w:bCs/>
      <w:sz w:val="20"/>
      <w:szCs w:val="20"/>
    </w:rPr>
  </w:style>
  <w:style w:type="paragraph" w:customStyle="1" w:styleId="TableText">
    <w:name w:val="Table Text"/>
    <w:qFormat/>
    <w:rsid w:val="005057A8"/>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5057A8"/>
    <w:pPr>
      <w:spacing w:before="120" w:after="120"/>
      <w:contextualSpacing/>
    </w:pPr>
    <w:rPr>
      <w:sz w:val="18"/>
    </w:rPr>
  </w:style>
  <w:style w:type="paragraph" w:customStyle="1" w:styleId="TableSubheading">
    <w:name w:val="Table Subheading"/>
    <w:basedOn w:val="TableText"/>
    <w:uiPriority w:val="15"/>
    <w:qFormat/>
    <w:rsid w:val="005057A8"/>
    <w:rPr>
      <w:b/>
      <w:szCs w:val="24"/>
    </w:rPr>
  </w:style>
  <w:style w:type="paragraph" w:customStyle="1" w:styleId="TableTextCentered">
    <w:name w:val="Table Text Centered"/>
    <w:basedOn w:val="TableText"/>
    <w:uiPriority w:val="15"/>
    <w:qFormat/>
    <w:rsid w:val="005057A8"/>
    <w:pPr>
      <w:jc w:val="center"/>
    </w:pPr>
  </w:style>
  <w:style w:type="paragraph" w:customStyle="1" w:styleId="TableTitle">
    <w:name w:val="Table Title"/>
    <w:basedOn w:val="Caption"/>
    <w:next w:val="BodyText"/>
    <w:uiPriority w:val="14"/>
    <w:qFormat/>
    <w:rsid w:val="005057A8"/>
  </w:style>
  <w:style w:type="paragraph" w:customStyle="1" w:styleId="Call-outText">
    <w:name w:val="Call-out Text"/>
    <w:next w:val="BodyText"/>
    <w:uiPriority w:val="1"/>
    <w:rsid w:val="005057A8"/>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styleId="TableGrid">
    <w:name w:val="Table Grid"/>
    <w:basedOn w:val="TableNormal"/>
    <w:uiPriority w:val="59"/>
    <w:rsid w:val="00505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7170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071707"/>
    <w:rPr>
      <w:rFonts w:eastAsiaTheme="minorHAnsi"/>
      <w:b/>
      <w:bCs/>
      <w:sz w:val="20"/>
      <w:szCs w:val="20"/>
    </w:rPr>
  </w:style>
  <w:style w:type="character" w:styleId="FollowedHyperlink">
    <w:name w:val="FollowedHyperlink"/>
    <w:basedOn w:val="DefaultParagraphFont"/>
    <w:uiPriority w:val="99"/>
    <w:semiHidden/>
    <w:unhideWhenUsed/>
    <w:rsid w:val="00011C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14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dn2.hubspot.net/hubfs/336169/What-is-CLASS_Info_Sheet.pdf?t=1432824252621" TargetMode="External"/></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DESE-231-34071</_dlc_DocId>
    <_dlc_DocIdUrl xmlns="733efe1c-5bbe-4968-87dc-d400e65c879f">
      <Url>https://sharepoint.doemass.org/ese/webteam/cps/_layouts/DocIdRedir.aspx?ID=DESE-231-34071</Url>
      <Description>DESE-231-34071</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D057ED7-9385-4259-B610-81A0E10F5051}">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16EBE3CA-0A87-4D60-9673-D45B50586FFE}">
  <ds:schemaRefs>
    <ds:schemaRef ds:uri="http://schemas.microsoft.com/sharepoint/events"/>
  </ds:schemaRefs>
</ds:datastoreItem>
</file>

<file path=customXml/itemProps3.xml><?xml version="1.0" encoding="utf-8"?>
<ds:datastoreItem xmlns:ds="http://schemas.openxmlformats.org/officeDocument/2006/customXml" ds:itemID="{5C9BC5D7-EA2C-4623-84E3-53B5DBD05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49FEF-3DB8-41DF-A9EA-6AC775B51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3161</Words>
  <Characters>17451</Characters>
  <Application>Microsoft Office Word</Application>
  <DocSecurity>0</DocSecurity>
  <Lines>239</Lines>
  <Paragraphs>36</Paragraphs>
  <ScaleCrop>false</ScaleCrop>
  <HeadingPairs>
    <vt:vector size="2" baseType="variant">
      <vt:variant>
        <vt:lpstr>Title</vt:lpstr>
      </vt:variant>
      <vt:variant>
        <vt:i4>1</vt:i4>
      </vt:variant>
    </vt:vector>
  </HeadingPairs>
  <TitlesOfParts>
    <vt:vector size="1" baseType="lpstr">
      <vt:lpstr>BESE June 2017 ITEM 4 Attach- Parker Update</vt:lpstr>
    </vt:vector>
  </TitlesOfParts>
  <Company/>
  <LinksUpToDate>false</LinksUpToDate>
  <CharactersWithSpaces>20576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2017 ITEM 4 Attach- Parker Update</dc:title>
  <dc:subject/>
  <dc:creator>ESE</dc:creator>
  <cp:lastModifiedBy>dzou</cp:lastModifiedBy>
  <cp:revision>4</cp:revision>
  <cp:lastPrinted>2017-06-06T20:17:00Z</cp:lastPrinted>
  <dcterms:created xsi:type="dcterms:W3CDTF">2017-06-07T15:57:00Z</dcterms:created>
  <dcterms:modified xsi:type="dcterms:W3CDTF">2017-06-20T20:39:00Z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2017</vt:lpwstr>
  </property>
</Properties>
</file>