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11824" w14:textId="3C4C3D7A" w:rsidR="006801FE" w:rsidRPr="0021143E" w:rsidRDefault="006801FE" w:rsidP="0021143E">
      <w:pPr>
        <w:spacing w:before="120" w:after="120"/>
        <w:rPr>
          <w:caps/>
          <w:color w:val="000000" w:themeColor="text1"/>
          <w:spacing w:val="10"/>
          <w:kern w:val="28"/>
          <w:sz w:val="40"/>
          <w:szCs w:val="52"/>
        </w:rPr>
      </w:pPr>
      <w:r w:rsidRPr="006801FE">
        <w:rPr>
          <w:noProof/>
          <w:lang w:eastAsia="zh-CN" w:bidi="ar-SA"/>
        </w:rPr>
        <w:drawing>
          <wp:anchor distT="0" distB="0" distL="114300" distR="114300" simplePos="0" relativeHeight="251659264" behindDoc="1" locked="0" layoutInCell="1" allowOverlap="1" wp14:anchorId="5D4C16A6" wp14:editId="2138747B">
            <wp:simplePos x="0" y="0"/>
            <wp:positionH relativeFrom="column">
              <wp:posOffset>10758</wp:posOffset>
            </wp:positionH>
            <wp:positionV relativeFrom="paragraph">
              <wp:posOffset>161365</wp:posOffset>
            </wp:positionV>
            <wp:extent cx="2431228" cy="978946"/>
            <wp:effectExtent l="0" t="0" r="0" b="0"/>
            <wp:wrapTight wrapText="bothSides">
              <wp:wrapPolygon edited="0">
                <wp:start x="2029" y="0"/>
                <wp:lineTo x="0" y="3345"/>
                <wp:lineTo x="0" y="3763"/>
                <wp:lineTo x="676" y="7107"/>
                <wp:lineTo x="507" y="9197"/>
                <wp:lineTo x="845" y="13796"/>
                <wp:lineTo x="1522" y="20485"/>
                <wp:lineTo x="1522" y="21321"/>
                <wp:lineTo x="3212" y="21321"/>
                <wp:lineTo x="16399" y="20485"/>
                <wp:lineTo x="21470" y="18813"/>
                <wp:lineTo x="21470" y="8361"/>
                <wp:lineTo x="20794" y="7943"/>
                <wp:lineTo x="4734" y="6271"/>
                <wp:lineTo x="4565" y="4599"/>
                <wp:lineTo x="2874" y="0"/>
                <wp:lineTo x="2029" y="0"/>
              </wp:wrapPolygon>
            </wp:wrapTight>
            <wp:docPr id="1" name="Picture 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955" cy="984250"/>
                    </a:xfrm>
                    <a:prstGeom prst="rect">
                      <a:avLst/>
                    </a:prstGeom>
                  </pic:spPr>
                </pic:pic>
              </a:graphicData>
            </a:graphic>
          </wp:anchor>
        </w:drawing>
      </w:r>
    </w:p>
    <w:p w14:paraId="1EF7ECA8" w14:textId="77777777" w:rsidR="006801FE" w:rsidRDefault="006801FE" w:rsidP="00614545">
      <w:pPr>
        <w:pStyle w:val="Title"/>
      </w:pPr>
    </w:p>
    <w:p w14:paraId="283E98C3" w14:textId="77777777" w:rsidR="006801FE" w:rsidRDefault="006801FE" w:rsidP="00614545">
      <w:pPr>
        <w:pStyle w:val="Title"/>
      </w:pPr>
    </w:p>
    <w:p w14:paraId="04773F5E" w14:textId="77777777" w:rsidR="006801FE" w:rsidRDefault="006801FE" w:rsidP="00614545">
      <w:pPr>
        <w:pStyle w:val="Title"/>
      </w:pPr>
    </w:p>
    <w:p w14:paraId="6DC6BA69" w14:textId="77777777" w:rsidR="006801FE" w:rsidRDefault="006801FE" w:rsidP="00614545">
      <w:pPr>
        <w:pStyle w:val="Title"/>
      </w:pPr>
    </w:p>
    <w:p w14:paraId="7BEA2FFF" w14:textId="77777777" w:rsidR="006801FE" w:rsidRDefault="006801FE" w:rsidP="00614545">
      <w:pPr>
        <w:pStyle w:val="Title"/>
      </w:pPr>
    </w:p>
    <w:p w14:paraId="62405287" w14:textId="77777777" w:rsidR="006801FE" w:rsidRDefault="006801FE" w:rsidP="00614545">
      <w:pPr>
        <w:pStyle w:val="Title"/>
      </w:pPr>
    </w:p>
    <w:p w14:paraId="58AAFFD9" w14:textId="77777777" w:rsidR="006801FE" w:rsidRDefault="006801FE" w:rsidP="00614545">
      <w:pPr>
        <w:pStyle w:val="Title"/>
      </w:pPr>
    </w:p>
    <w:p w14:paraId="33261CDF" w14:textId="3EE05C2C" w:rsidR="006801FE" w:rsidRPr="00614545" w:rsidRDefault="00D70DEC" w:rsidP="00614545">
      <w:pPr>
        <w:pStyle w:val="Title"/>
      </w:pPr>
      <w:r>
        <w:t>city on a hill charter public school, new bedford</w:t>
      </w:r>
    </w:p>
    <w:p w14:paraId="582E6636" w14:textId="1B1A7F86" w:rsidR="006D5A5D" w:rsidRPr="00614545" w:rsidRDefault="00FB2332" w:rsidP="00614545">
      <w:pPr>
        <w:pStyle w:val="Subtitle"/>
      </w:pPr>
      <w:r>
        <w:t>Summary of RevieW</w:t>
      </w:r>
    </w:p>
    <w:p w14:paraId="0713FF3C" w14:textId="77777777" w:rsidR="00606FA3" w:rsidRDefault="00606FA3" w:rsidP="00606FA3">
      <w:pPr>
        <w:spacing w:before="0" w:after="0"/>
      </w:pPr>
    </w:p>
    <w:p w14:paraId="25335D91" w14:textId="0EF8DDD3" w:rsidR="00606FA3" w:rsidRDefault="00D70DEC" w:rsidP="00606FA3">
      <w:pPr>
        <w:spacing w:before="0" w:after="0"/>
      </w:pPr>
      <w:r>
        <w:t>New Bedford</w:t>
      </w:r>
      <w:r w:rsidR="00606FA3">
        <w:t>, MA</w:t>
      </w:r>
    </w:p>
    <w:p w14:paraId="3E994311" w14:textId="37F820F0" w:rsidR="00606FA3" w:rsidRDefault="00581ED4" w:rsidP="00606FA3">
      <w:pPr>
        <w:spacing w:before="0" w:after="0"/>
      </w:pPr>
      <w:r w:rsidRPr="005A7C9F">
        <w:t>January</w:t>
      </w:r>
      <w:r w:rsidR="00C876C3">
        <w:t xml:space="preserve"> 2019</w:t>
      </w:r>
    </w:p>
    <w:p w14:paraId="18AEB048" w14:textId="77777777" w:rsidR="00606FA3" w:rsidRDefault="00606FA3" w:rsidP="00606FA3">
      <w:pPr>
        <w:spacing w:before="0" w:after="0"/>
      </w:pPr>
    </w:p>
    <w:p w14:paraId="00AD6A1D" w14:textId="77777777" w:rsidR="00606FA3" w:rsidRDefault="00606FA3" w:rsidP="00606FA3">
      <w:pPr>
        <w:spacing w:before="0" w:after="0"/>
      </w:pPr>
    </w:p>
    <w:p w14:paraId="17CC979B" w14:textId="77777777" w:rsidR="00606FA3" w:rsidRDefault="00606FA3" w:rsidP="00606FA3">
      <w:pPr>
        <w:spacing w:before="0" w:after="0"/>
      </w:pPr>
    </w:p>
    <w:p w14:paraId="1EE0CA36" w14:textId="77777777" w:rsidR="00606FA3" w:rsidRDefault="00606FA3" w:rsidP="00606FA3">
      <w:pPr>
        <w:spacing w:before="0" w:after="0"/>
      </w:pPr>
    </w:p>
    <w:p w14:paraId="30BA41BD" w14:textId="77777777" w:rsidR="00606FA3" w:rsidRDefault="00606FA3" w:rsidP="00606FA3">
      <w:pPr>
        <w:spacing w:before="0" w:after="0"/>
      </w:pPr>
    </w:p>
    <w:p w14:paraId="7478AFC2" w14:textId="77777777" w:rsidR="00606FA3" w:rsidRDefault="00606FA3" w:rsidP="00606FA3">
      <w:pPr>
        <w:spacing w:before="0" w:after="0"/>
      </w:pPr>
    </w:p>
    <w:p w14:paraId="54FBA198" w14:textId="77777777" w:rsidR="00606FA3" w:rsidRDefault="00606FA3" w:rsidP="00606FA3">
      <w:pPr>
        <w:spacing w:before="0" w:after="0"/>
      </w:pPr>
    </w:p>
    <w:p w14:paraId="54732D0B" w14:textId="77777777" w:rsidR="00606FA3" w:rsidRDefault="00606FA3" w:rsidP="00606FA3">
      <w:pPr>
        <w:spacing w:before="0" w:after="0"/>
      </w:pPr>
    </w:p>
    <w:p w14:paraId="6193DD41" w14:textId="77777777" w:rsidR="00606FA3" w:rsidRDefault="00606FA3" w:rsidP="00606FA3">
      <w:pPr>
        <w:spacing w:before="0" w:after="0"/>
      </w:pPr>
    </w:p>
    <w:p w14:paraId="009BF3CA" w14:textId="77777777" w:rsidR="00606FA3" w:rsidRDefault="00606FA3" w:rsidP="00606FA3">
      <w:pPr>
        <w:spacing w:before="0" w:after="0"/>
      </w:pPr>
    </w:p>
    <w:p w14:paraId="2F3BD28F" w14:textId="6253594F" w:rsidR="00606FA3" w:rsidRDefault="00606FA3" w:rsidP="00606FA3">
      <w:pPr>
        <w:spacing w:before="0" w:after="0"/>
      </w:pPr>
    </w:p>
    <w:p w14:paraId="25097B50" w14:textId="77777777" w:rsidR="00606FA3" w:rsidRDefault="00606FA3" w:rsidP="00606FA3">
      <w:pPr>
        <w:spacing w:before="0" w:after="0"/>
      </w:pPr>
    </w:p>
    <w:p w14:paraId="4D52E7CA" w14:textId="02242931" w:rsidR="00606FA3" w:rsidRDefault="00606FA3" w:rsidP="00606FA3">
      <w:pPr>
        <w:spacing w:before="0" w:after="0"/>
      </w:pPr>
    </w:p>
    <w:p w14:paraId="009317DD" w14:textId="77777777" w:rsidR="00606FA3" w:rsidRPr="00606FA3" w:rsidRDefault="00606FA3" w:rsidP="00606FA3">
      <w:pPr>
        <w:spacing w:before="0" w:after="0"/>
        <w:rPr>
          <w:b/>
        </w:rPr>
      </w:pPr>
      <w:r w:rsidRPr="00606FA3">
        <w:rPr>
          <w:b/>
        </w:rPr>
        <w:t>Massachusetts Department of Elementary and Secondary Education</w:t>
      </w:r>
    </w:p>
    <w:p w14:paraId="260726D8" w14:textId="77777777" w:rsidR="00606FA3" w:rsidRDefault="00F0784E" w:rsidP="00606FA3">
      <w:pPr>
        <w:spacing w:before="0" w:after="0"/>
      </w:pPr>
      <w:r>
        <w:t xml:space="preserve">75 Pleasant </w:t>
      </w:r>
      <w:r w:rsidR="00606FA3">
        <w:t>Street</w:t>
      </w:r>
    </w:p>
    <w:p w14:paraId="7B69F0BA" w14:textId="77777777" w:rsidR="00606FA3" w:rsidRDefault="00606FA3" w:rsidP="00606FA3">
      <w:pPr>
        <w:spacing w:before="0" w:after="0"/>
      </w:pPr>
      <w:r>
        <w:t>Malden, MA  02138</w:t>
      </w:r>
    </w:p>
    <w:p w14:paraId="2A45071F" w14:textId="77777777" w:rsidR="00606FA3" w:rsidRDefault="00606FA3" w:rsidP="00606FA3">
      <w:pPr>
        <w:spacing w:before="0" w:after="0"/>
      </w:pPr>
      <w:r>
        <w:t>Phone: (781) 338-3227</w:t>
      </w:r>
    </w:p>
    <w:p w14:paraId="352EEF94" w14:textId="77777777" w:rsidR="00A55FAC" w:rsidRDefault="00606FA3" w:rsidP="00606FA3">
      <w:pPr>
        <w:spacing w:before="0" w:after="0"/>
        <w:rPr>
          <w:color w:val="FFFFFF" w:themeColor="background1"/>
          <w:spacing w:val="15"/>
          <w:szCs w:val="22"/>
        </w:rPr>
      </w:pPr>
      <w:r>
        <w:t>Fax: (781) 338-3220</w:t>
      </w:r>
      <w:r w:rsidR="00A55FAC">
        <w:br w:type="page"/>
      </w:r>
    </w:p>
    <w:p w14:paraId="64A9C6E6" w14:textId="77777777" w:rsidR="006D5D2F" w:rsidRDefault="006D5D2F" w:rsidP="006D5D2F">
      <w:pPr>
        <w:pStyle w:val="Table"/>
      </w:pPr>
    </w:p>
    <w:p w14:paraId="60403FFE" w14:textId="77777777" w:rsidR="006D5D2F" w:rsidRDefault="006D5D2F" w:rsidP="006D5D2F">
      <w:pPr>
        <w:pStyle w:val="Table"/>
      </w:pPr>
      <w:r>
        <w:rPr>
          <w:noProof/>
          <w:lang w:eastAsia="zh-CN" w:bidi="ar-SA"/>
        </w:rPr>
        <w:drawing>
          <wp:anchor distT="0" distB="0" distL="114300" distR="114300" simplePos="0" relativeHeight="251661312" behindDoc="1" locked="0" layoutInCell="1" allowOverlap="1" wp14:anchorId="6C5D8712" wp14:editId="104AD0C9">
            <wp:simplePos x="0" y="0"/>
            <wp:positionH relativeFrom="margin">
              <wp:align>center</wp:align>
            </wp:positionH>
            <wp:positionV relativeFrom="paragraph">
              <wp:posOffset>35560</wp:posOffset>
            </wp:positionV>
            <wp:extent cx="1847850" cy="746760"/>
            <wp:effectExtent l="0" t="0" r="0" b="0"/>
            <wp:wrapTight wrapText="bothSides">
              <wp:wrapPolygon edited="0">
                <wp:start x="2004" y="551"/>
                <wp:lineTo x="223" y="2755"/>
                <wp:lineTo x="223" y="9367"/>
                <wp:lineTo x="1559" y="20388"/>
                <wp:lineTo x="3340" y="20388"/>
                <wp:lineTo x="5790" y="20388"/>
                <wp:lineTo x="21377" y="18735"/>
                <wp:lineTo x="21600" y="9918"/>
                <wp:lineTo x="21600" y="7714"/>
                <wp:lineTo x="3118" y="551"/>
                <wp:lineTo x="2004" y="551"/>
              </wp:wrapPolygon>
            </wp:wrapTight>
            <wp:docPr id="3" name="Picture 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46760"/>
                    </a:xfrm>
                    <a:prstGeom prst="rect">
                      <a:avLst/>
                    </a:prstGeom>
                  </pic:spPr>
                </pic:pic>
              </a:graphicData>
            </a:graphic>
          </wp:anchor>
        </w:drawing>
      </w:r>
    </w:p>
    <w:p w14:paraId="1BE3D655" w14:textId="77777777" w:rsidR="006D5D2F" w:rsidRDefault="006D5D2F" w:rsidP="006D5D2F">
      <w:pPr>
        <w:pStyle w:val="Table"/>
        <w:jc w:val="center"/>
      </w:pPr>
    </w:p>
    <w:p w14:paraId="0EA2334E" w14:textId="77777777" w:rsidR="006D5D2F" w:rsidRDefault="006D5D2F" w:rsidP="006D5D2F">
      <w:pPr>
        <w:pStyle w:val="Table"/>
        <w:jc w:val="center"/>
      </w:pPr>
    </w:p>
    <w:p w14:paraId="7F96E231" w14:textId="77777777" w:rsidR="006D5D2F" w:rsidRDefault="006D5D2F" w:rsidP="006D5D2F">
      <w:pPr>
        <w:pStyle w:val="Table"/>
        <w:jc w:val="center"/>
      </w:pPr>
    </w:p>
    <w:p w14:paraId="5A706E1B" w14:textId="77777777" w:rsidR="006D5D2F" w:rsidRDefault="006D5D2F" w:rsidP="00B67363">
      <w:pPr>
        <w:pStyle w:val="FinePrint"/>
      </w:pPr>
    </w:p>
    <w:p w14:paraId="263CE8D6" w14:textId="77777777" w:rsidR="006D5D2F" w:rsidRDefault="006D5D2F" w:rsidP="00B67363">
      <w:pPr>
        <w:pStyle w:val="FinePrint"/>
      </w:pPr>
    </w:p>
    <w:p w14:paraId="09BD2A38" w14:textId="77777777" w:rsidR="006D5D2F" w:rsidRDefault="006D5D2F" w:rsidP="00B67363">
      <w:pPr>
        <w:pStyle w:val="FinePrint"/>
      </w:pPr>
    </w:p>
    <w:p w14:paraId="39095CF8" w14:textId="77777777" w:rsidR="006D5D2F" w:rsidRDefault="006D5D2F" w:rsidP="00B67363">
      <w:pPr>
        <w:pStyle w:val="FinePrint"/>
      </w:pPr>
    </w:p>
    <w:p w14:paraId="3AB77C2A" w14:textId="114D70B9" w:rsidR="006D5D2F" w:rsidRDefault="006D5D2F" w:rsidP="002B1BE6">
      <w:pPr>
        <w:pStyle w:val="FinePrint"/>
        <w:jc w:val="left"/>
      </w:pPr>
    </w:p>
    <w:p w14:paraId="2C233538" w14:textId="77777777" w:rsidR="006D5D2F" w:rsidRDefault="006D5D2F" w:rsidP="00B67363">
      <w:pPr>
        <w:pStyle w:val="FinePrint"/>
      </w:pPr>
    </w:p>
    <w:p w14:paraId="5DBD76A4" w14:textId="77777777" w:rsidR="006D5D2F" w:rsidRDefault="006D5D2F" w:rsidP="00B67363">
      <w:pPr>
        <w:pStyle w:val="FinePrint"/>
      </w:pPr>
    </w:p>
    <w:p w14:paraId="487D4E7D" w14:textId="77777777" w:rsidR="006D5D2F" w:rsidRDefault="006D5D2F" w:rsidP="00B67363">
      <w:pPr>
        <w:pStyle w:val="FinePrint"/>
      </w:pPr>
    </w:p>
    <w:p w14:paraId="0A38F43F" w14:textId="77777777" w:rsidR="00606FA3" w:rsidRPr="00B67363" w:rsidRDefault="00606FA3" w:rsidP="00B67363">
      <w:pPr>
        <w:pStyle w:val="FinePrint"/>
      </w:pPr>
      <w:r w:rsidRPr="00B67363">
        <w:t xml:space="preserve">This document was prepared by the </w:t>
      </w:r>
      <w:r w:rsidRPr="00B67363">
        <w:br/>
        <w:t>Massachusetts Department of Elementary and Secondary Education</w:t>
      </w:r>
    </w:p>
    <w:p w14:paraId="45FEB867" w14:textId="77777777" w:rsidR="00606FA3" w:rsidRPr="00B67363" w:rsidRDefault="00A1048D" w:rsidP="00B67363">
      <w:pPr>
        <w:pStyle w:val="FinePrint"/>
      </w:pPr>
      <w:r w:rsidRPr="00B67363">
        <w:t>Jeffrey C. Riley</w:t>
      </w:r>
    </w:p>
    <w:p w14:paraId="57F52501" w14:textId="77777777" w:rsidR="00606FA3" w:rsidRPr="00B67363" w:rsidRDefault="00606FA3" w:rsidP="00B67363">
      <w:pPr>
        <w:pStyle w:val="FinePrint"/>
      </w:pPr>
      <w:r w:rsidRPr="00B67363">
        <w:t>Commissioner</w:t>
      </w:r>
    </w:p>
    <w:p w14:paraId="72996C2E" w14:textId="77777777" w:rsidR="00606FA3" w:rsidRPr="00B67363" w:rsidRDefault="00606FA3" w:rsidP="00B67363">
      <w:pPr>
        <w:pStyle w:val="FinePrint"/>
      </w:pPr>
    </w:p>
    <w:p w14:paraId="02D8123B" w14:textId="77777777" w:rsidR="00606FA3" w:rsidRPr="00B67363" w:rsidRDefault="00606FA3" w:rsidP="00B67363">
      <w:pPr>
        <w:pStyle w:val="FinePrint"/>
      </w:pPr>
      <w:r w:rsidRPr="00B67363">
        <w:t>The Massachusetts Department of Elementary and Secondary Education, an affirmative action employer, is committed to ensuring that all of its programs and facilities are accessible to all members of the public.</w:t>
      </w:r>
    </w:p>
    <w:p w14:paraId="36401C1A" w14:textId="77777777" w:rsidR="00606FA3" w:rsidRPr="00B67363" w:rsidRDefault="00606FA3" w:rsidP="00B67363">
      <w:pPr>
        <w:pStyle w:val="FinePrint"/>
      </w:pPr>
      <w:r w:rsidRPr="00B67363">
        <w:t>We do not discriminate on the basis of age, color, disability, national origin, race, religion, sex, gender identity, or sexual orientation.</w:t>
      </w:r>
    </w:p>
    <w:p w14:paraId="5482F3E7" w14:textId="77777777" w:rsidR="00606FA3" w:rsidRPr="00B67363" w:rsidRDefault="00606FA3" w:rsidP="00B67363">
      <w:pPr>
        <w:pStyle w:val="FinePrint"/>
      </w:pPr>
      <w:r w:rsidRPr="00B67363">
        <w:t>Inquiries regarding the Department’s compliance with Title IX and other civil rights laws may be directed to the</w:t>
      </w:r>
    </w:p>
    <w:p w14:paraId="3ED3C953" w14:textId="77777777" w:rsidR="00606FA3" w:rsidRPr="00B67363" w:rsidRDefault="00606FA3" w:rsidP="00B67363">
      <w:pPr>
        <w:pStyle w:val="FinePrint"/>
      </w:pPr>
      <w:r w:rsidRPr="00B67363">
        <w:t>Human Resources Director, 75 Pleasant St., Malden, MA 02148-4906. Phone: 781-338-6105.</w:t>
      </w:r>
    </w:p>
    <w:p w14:paraId="5DDF37E9" w14:textId="77777777" w:rsidR="00606FA3" w:rsidRPr="00B67363" w:rsidRDefault="00606FA3" w:rsidP="00B67363">
      <w:pPr>
        <w:pStyle w:val="FinePrint"/>
      </w:pPr>
    </w:p>
    <w:p w14:paraId="5770DFC7" w14:textId="77777777" w:rsidR="00606FA3" w:rsidRPr="00B67363" w:rsidRDefault="00606FA3" w:rsidP="00B67363">
      <w:pPr>
        <w:pStyle w:val="FinePrint"/>
      </w:pPr>
    </w:p>
    <w:p w14:paraId="2045B1FB" w14:textId="2D9436C8" w:rsidR="00606FA3" w:rsidRPr="00B67363" w:rsidRDefault="00420A2F" w:rsidP="00B67363">
      <w:pPr>
        <w:pStyle w:val="FinePrint"/>
      </w:pPr>
      <w:r>
        <w:t>© 2019</w:t>
      </w:r>
      <w:r w:rsidR="00606FA3" w:rsidRPr="00B67363">
        <w:t xml:space="preserve"> Massachusetts Department of Elementary and Secondary Education</w:t>
      </w:r>
    </w:p>
    <w:p w14:paraId="2CC9B81C" w14:textId="77777777" w:rsidR="00606FA3" w:rsidRPr="00B67363" w:rsidRDefault="00606FA3" w:rsidP="00B67363">
      <w:pPr>
        <w:pStyle w:val="FinePrint"/>
      </w:pPr>
      <w:r w:rsidRPr="00B67363">
        <w:t>Permission is hereby granted to copy any or all parts of this document for non-commercial educational purposes. Please credit the “Massachusetts Department of Elementary and Secondary Education.”</w:t>
      </w:r>
    </w:p>
    <w:p w14:paraId="51A8E06A" w14:textId="77777777" w:rsidR="00606FA3" w:rsidRPr="00B67363" w:rsidRDefault="00606FA3" w:rsidP="00B67363">
      <w:pPr>
        <w:pStyle w:val="FinePrint"/>
      </w:pPr>
    </w:p>
    <w:p w14:paraId="56B61EF8" w14:textId="77777777" w:rsidR="006D5D2F" w:rsidRPr="00B67363" w:rsidRDefault="006D5D2F" w:rsidP="00B67363">
      <w:pPr>
        <w:pStyle w:val="FinePrint"/>
      </w:pPr>
    </w:p>
    <w:p w14:paraId="23CEEF7B" w14:textId="77777777" w:rsidR="00606FA3" w:rsidRPr="00B67363" w:rsidRDefault="00606FA3" w:rsidP="00B67363">
      <w:pPr>
        <w:pStyle w:val="FinePrint"/>
      </w:pPr>
      <w:r w:rsidRPr="00B67363">
        <w:t>This document printed on recycled paper</w:t>
      </w:r>
    </w:p>
    <w:p w14:paraId="54C5FDED" w14:textId="77777777" w:rsidR="00606FA3" w:rsidRPr="00B67363" w:rsidRDefault="00606FA3" w:rsidP="00B67363">
      <w:pPr>
        <w:pStyle w:val="FinePrint"/>
      </w:pPr>
    </w:p>
    <w:p w14:paraId="4AAB486F" w14:textId="77777777" w:rsidR="00606FA3" w:rsidRPr="00B67363" w:rsidRDefault="00606FA3" w:rsidP="00B67363">
      <w:pPr>
        <w:pStyle w:val="FinePrint"/>
      </w:pPr>
    </w:p>
    <w:p w14:paraId="2806B446" w14:textId="77777777" w:rsidR="00606FA3" w:rsidRPr="00B67363" w:rsidRDefault="00606FA3" w:rsidP="00B67363">
      <w:pPr>
        <w:pStyle w:val="FinePrint"/>
      </w:pPr>
      <w:r w:rsidRPr="00B67363">
        <w:t>Massachusetts Department of Elementary and Secondary Education</w:t>
      </w:r>
    </w:p>
    <w:p w14:paraId="243EB520" w14:textId="77777777" w:rsidR="00606FA3" w:rsidRPr="00B67363" w:rsidRDefault="00606FA3" w:rsidP="00B67363">
      <w:pPr>
        <w:pStyle w:val="FinePrint"/>
      </w:pPr>
      <w:r w:rsidRPr="00B67363">
        <w:t>75 Pleasant Street, Malden, MA 02148-4906</w:t>
      </w:r>
    </w:p>
    <w:p w14:paraId="14B76259" w14:textId="77777777" w:rsidR="00606FA3" w:rsidRPr="00B67363" w:rsidRDefault="00606FA3" w:rsidP="00B67363">
      <w:pPr>
        <w:pStyle w:val="FinePrint"/>
      </w:pPr>
      <w:r w:rsidRPr="00B67363">
        <w:t>Phone 781-338-3000  TTY: N.E.T. Relay 800-439-2370</w:t>
      </w:r>
    </w:p>
    <w:p w14:paraId="5A449C04" w14:textId="77777777" w:rsidR="00606FA3" w:rsidRPr="00B67363" w:rsidRDefault="00194DAA" w:rsidP="00B67363">
      <w:pPr>
        <w:pStyle w:val="FinePrint"/>
      </w:pPr>
      <w:hyperlink r:id="rId13" w:history="1">
        <w:r w:rsidR="00606FA3" w:rsidRPr="00B67363">
          <w:rPr>
            <w:rStyle w:val="Hyperlink"/>
            <w:color w:val="auto"/>
            <w:u w:val="none"/>
          </w:rPr>
          <w:t>www.doe.mass.edu</w:t>
        </w:r>
      </w:hyperlink>
    </w:p>
    <w:p w14:paraId="15221B53" w14:textId="77777777" w:rsidR="006D5D2F" w:rsidRDefault="006D5D2F" w:rsidP="00B67363">
      <w:pPr>
        <w:pStyle w:val="FinePrint"/>
      </w:pPr>
    </w:p>
    <w:p w14:paraId="535A715F" w14:textId="4F4CD0EC" w:rsidR="00567DA8" w:rsidRDefault="00567DA8" w:rsidP="006D5D2F">
      <w:pPr>
        <w:pStyle w:val="Table"/>
      </w:pPr>
    </w:p>
    <w:p w14:paraId="00403E63" w14:textId="3B481A2E" w:rsidR="006D5D2F" w:rsidRDefault="00330B05" w:rsidP="002B1BE6">
      <w:pPr>
        <w:pStyle w:val="Table"/>
        <w:jc w:val="center"/>
      </w:pPr>
      <w:r w:rsidRPr="006D5D2F">
        <w:rPr>
          <w:noProof/>
          <w:lang w:eastAsia="zh-CN" w:bidi="ar-SA"/>
        </w:rPr>
        <w:drawing>
          <wp:inline distT="0" distB="0" distL="0" distR="0" wp14:anchorId="1DED4496" wp14:editId="6FB81B69">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3BA616A2" w14:textId="77777777" w:rsidR="00567DA8" w:rsidRDefault="00567DA8" w:rsidP="006D5D2F">
      <w:pPr>
        <w:pStyle w:val="Table"/>
        <w:jc w:val="center"/>
        <w:sectPr w:rsidR="00567DA8" w:rsidSect="00567DA8">
          <w:headerReference w:type="default" r:id="rId15"/>
          <w:footerReference w:type="default" r:id="rId16"/>
          <w:pgSz w:w="12240" w:h="15840"/>
          <w:pgMar w:top="1440" w:right="1440" w:bottom="1440" w:left="1440" w:header="720" w:footer="720" w:gutter="0"/>
          <w:pgNumType w:start="0"/>
          <w:cols w:space="720"/>
          <w:docGrid w:linePitch="360"/>
        </w:sectPr>
      </w:pPr>
    </w:p>
    <w:sdt>
      <w:sdtPr>
        <w:rPr>
          <w:b w:val="0"/>
          <w:bCs w:val="0"/>
          <w:caps w:val="0"/>
          <w:color w:val="auto"/>
          <w:spacing w:val="0"/>
          <w:sz w:val="22"/>
          <w:szCs w:val="20"/>
        </w:rPr>
        <w:id w:val="3764760"/>
        <w:docPartObj>
          <w:docPartGallery w:val="Table of Contents"/>
          <w:docPartUnique/>
        </w:docPartObj>
      </w:sdtPr>
      <w:sdtEndPr>
        <w:rPr>
          <w:sz w:val="24"/>
        </w:rPr>
      </w:sdtEndPr>
      <w:sdtContent>
        <w:p w14:paraId="6DBF274E" w14:textId="77777777" w:rsidR="00567DA8" w:rsidRDefault="00567DA8">
          <w:pPr>
            <w:pStyle w:val="TOCHeading"/>
          </w:pPr>
          <w:r>
            <w:t>Table of Contents</w:t>
          </w:r>
        </w:p>
        <w:p w14:paraId="0390197D" w14:textId="13A884A5" w:rsidR="00F51ED4" w:rsidRDefault="00AB42E4" w:rsidP="00F51ED4">
          <w:pPr>
            <w:pStyle w:val="TOC1"/>
            <w:spacing w:before="100" w:after="100"/>
            <w:rPr>
              <w:noProof/>
              <w:sz w:val="22"/>
              <w:szCs w:val="22"/>
              <w:lang w:bidi="ar-SA"/>
            </w:rPr>
          </w:pPr>
          <w:r>
            <w:fldChar w:fldCharType="begin"/>
          </w:r>
          <w:r w:rsidR="00567DA8">
            <w:instrText xml:space="preserve"> TOC \o "1-3" \h \z \u </w:instrText>
          </w:r>
          <w:r>
            <w:fldChar w:fldCharType="separate"/>
          </w:r>
          <w:hyperlink w:anchor="_Toc534963056" w:history="1">
            <w:r w:rsidR="00F51ED4" w:rsidRPr="003D52C8">
              <w:rPr>
                <w:rStyle w:val="Hyperlink"/>
                <w:noProof/>
              </w:rPr>
              <w:t>About the Charter School Renewal Process</w:t>
            </w:r>
            <w:r w:rsidR="00F51ED4">
              <w:rPr>
                <w:noProof/>
                <w:webHidden/>
              </w:rPr>
              <w:tab/>
            </w:r>
            <w:r w:rsidR="00F51ED4">
              <w:rPr>
                <w:noProof/>
                <w:webHidden/>
              </w:rPr>
              <w:fldChar w:fldCharType="begin"/>
            </w:r>
            <w:r w:rsidR="00F51ED4">
              <w:rPr>
                <w:noProof/>
                <w:webHidden/>
              </w:rPr>
              <w:instrText xml:space="preserve"> PAGEREF _Toc534963056 \h </w:instrText>
            </w:r>
            <w:r w:rsidR="00F51ED4">
              <w:rPr>
                <w:noProof/>
                <w:webHidden/>
              </w:rPr>
            </w:r>
            <w:r w:rsidR="00F51ED4">
              <w:rPr>
                <w:noProof/>
                <w:webHidden/>
              </w:rPr>
              <w:fldChar w:fldCharType="separate"/>
            </w:r>
            <w:r w:rsidR="00F51ED4">
              <w:rPr>
                <w:noProof/>
                <w:webHidden/>
              </w:rPr>
              <w:t>1</w:t>
            </w:r>
            <w:r w:rsidR="00F51ED4">
              <w:rPr>
                <w:noProof/>
                <w:webHidden/>
              </w:rPr>
              <w:fldChar w:fldCharType="end"/>
            </w:r>
          </w:hyperlink>
        </w:p>
        <w:p w14:paraId="4A2E7859" w14:textId="5D6A37BA" w:rsidR="00F51ED4" w:rsidRDefault="00194DAA" w:rsidP="00F51ED4">
          <w:pPr>
            <w:pStyle w:val="TOC1"/>
            <w:spacing w:before="100" w:after="100"/>
            <w:rPr>
              <w:noProof/>
              <w:sz w:val="22"/>
              <w:szCs w:val="22"/>
              <w:lang w:bidi="ar-SA"/>
            </w:rPr>
          </w:pPr>
          <w:hyperlink w:anchor="_Toc534963057" w:history="1">
            <w:r w:rsidR="00F51ED4" w:rsidRPr="003D52C8">
              <w:rPr>
                <w:rStyle w:val="Hyperlink"/>
                <w:noProof/>
              </w:rPr>
              <w:t>School Overview</w:t>
            </w:r>
            <w:r w:rsidR="00F51ED4">
              <w:rPr>
                <w:noProof/>
                <w:webHidden/>
              </w:rPr>
              <w:tab/>
            </w:r>
            <w:r w:rsidR="00F51ED4">
              <w:rPr>
                <w:noProof/>
                <w:webHidden/>
              </w:rPr>
              <w:fldChar w:fldCharType="begin"/>
            </w:r>
            <w:r w:rsidR="00F51ED4">
              <w:rPr>
                <w:noProof/>
                <w:webHidden/>
              </w:rPr>
              <w:instrText xml:space="preserve"> PAGEREF _Toc534963057 \h </w:instrText>
            </w:r>
            <w:r w:rsidR="00F51ED4">
              <w:rPr>
                <w:noProof/>
                <w:webHidden/>
              </w:rPr>
            </w:r>
            <w:r w:rsidR="00F51ED4">
              <w:rPr>
                <w:noProof/>
                <w:webHidden/>
              </w:rPr>
              <w:fldChar w:fldCharType="separate"/>
            </w:r>
            <w:r w:rsidR="00F51ED4">
              <w:rPr>
                <w:noProof/>
                <w:webHidden/>
              </w:rPr>
              <w:t>2</w:t>
            </w:r>
            <w:r w:rsidR="00F51ED4">
              <w:rPr>
                <w:noProof/>
                <w:webHidden/>
              </w:rPr>
              <w:fldChar w:fldCharType="end"/>
            </w:r>
          </w:hyperlink>
        </w:p>
        <w:p w14:paraId="73CBC10D" w14:textId="5399CC92" w:rsidR="00F51ED4" w:rsidRDefault="00194DAA" w:rsidP="00F51ED4">
          <w:pPr>
            <w:pStyle w:val="TOC2"/>
            <w:tabs>
              <w:tab w:val="right" w:leader="dot" w:pos="9350"/>
            </w:tabs>
            <w:spacing w:before="100"/>
            <w:rPr>
              <w:noProof/>
              <w:sz w:val="22"/>
              <w:szCs w:val="22"/>
              <w:lang w:bidi="ar-SA"/>
            </w:rPr>
          </w:pPr>
          <w:hyperlink w:anchor="_Toc534963058" w:history="1">
            <w:r w:rsidR="00F51ED4" w:rsidRPr="003D52C8">
              <w:rPr>
                <w:rStyle w:val="Hyperlink"/>
                <w:noProof/>
              </w:rPr>
              <w:t>School Profile</w:t>
            </w:r>
            <w:r w:rsidR="00F51ED4">
              <w:rPr>
                <w:noProof/>
                <w:webHidden/>
              </w:rPr>
              <w:tab/>
            </w:r>
            <w:r w:rsidR="00F51ED4">
              <w:rPr>
                <w:noProof/>
                <w:webHidden/>
              </w:rPr>
              <w:fldChar w:fldCharType="begin"/>
            </w:r>
            <w:r w:rsidR="00F51ED4">
              <w:rPr>
                <w:noProof/>
                <w:webHidden/>
              </w:rPr>
              <w:instrText xml:space="preserve"> PAGEREF _Toc534963058 \h </w:instrText>
            </w:r>
            <w:r w:rsidR="00F51ED4">
              <w:rPr>
                <w:noProof/>
                <w:webHidden/>
              </w:rPr>
            </w:r>
            <w:r w:rsidR="00F51ED4">
              <w:rPr>
                <w:noProof/>
                <w:webHidden/>
              </w:rPr>
              <w:fldChar w:fldCharType="separate"/>
            </w:r>
            <w:r w:rsidR="00F51ED4">
              <w:rPr>
                <w:noProof/>
                <w:webHidden/>
              </w:rPr>
              <w:t>2</w:t>
            </w:r>
            <w:r w:rsidR="00F51ED4">
              <w:rPr>
                <w:noProof/>
                <w:webHidden/>
              </w:rPr>
              <w:fldChar w:fldCharType="end"/>
            </w:r>
          </w:hyperlink>
        </w:p>
        <w:p w14:paraId="6AB9FDF1" w14:textId="0210040D" w:rsidR="00F51ED4" w:rsidRDefault="00194DAA" w:rsidP="00F51ED4">
          <w:pPr>
            <w:pStyle w:val="TOC2"/>
            <w:tabs>
              <w:tab w:val="right" w:leader="dot" w:pos="9350"/>
            </w:tabs>
            <w:spacing w:before="100"/>
            <w:rPr>
              <w:noProof/>
              <w:sz w:val="22"/>
              <w:szCs w:val="22"/>
              <w:lang w:bidi="ar-SA"/>
            </w:rPr>
          </w:pPr>
          <w:hyperlink w:anchor="_Toc534963059" w:history="1">
            <w:r w:rsidR="00F51ED4" w:rsidRPr="003D52C8">
              <w:rPr>
                <w:rStyle w:val="Hyperlink"/>
                <w:noProof/>
              </w:rPr>
              <w:t>School History</w:t>
            </w:r>
            <w:r w:rsidR="00F51ED4">
              <w:rPr>
                <w:noProof/>
                <w:webHidden/>
              </w:rPr>
              <w:tab/>
            </w:r>
            <w:r w:rsidR="00F51ED4">
              <w:rPr>
                <w:noProof/>
                <w:webHidden/>
              </w:rPr>
              <w:fldChar w:fldCharType="begin"/>
            </w:r>
            <w:r w:rsidR="00F51ED4">
              <w:rPr>
                <w:noProof/>
                <w:webHidden/>
              </w:rPr>
              <w:instrText xml:space="preserve"> PAGEREF _Toc534963059 \h </w:instrText>
            </w:r>
            <w:r w:rsidR="00F51ED4">
              <w:rPr>
                <w:noProof/>
                <w:webHidden/>
              </w:rPr>
            </w:r>
            <w:r w:rsidR="00F51ED4">
              <w:rPr>
                <w:noProof/>
                <w:webHidden/>
              </w:rPr>
              <w:fldChar w:fldCharType="separate"/>
            </w:r>
            <w:r w:rsidR="00F51ED4">
              <w:rPr>
                <w:noProof/>
                <w:webHidden/>
              </w:rPr>
              <w:t>2</w:t>
            </w:r>
            <w:r w:rsidR="00F51ED4">
              <w:rPr>
                <w:noProof/>
                <w:webHidden/>
              </w:rPr>
              <w:fldChar w:fldCharType="end"/>
            </w:r>
          </w:hyperlink>
        </w:p>
        <w:p w14:paraId="7C4FE7E1" w14:textId="0AB15B46" w:rsidR="00F51ED4" w:rsidRDefault="00194DAA" w:rsidP="00F51ED4">
          <w:pPr>
            <w:pStyle w:val="TOC2"/>
            <w:tabs>
              <w:tab w:val="right" w:leader="dot" w:pos="9350"/>
            </w:tabs>
            <w:spacing w:before="100"/>
            <w:rPr>
              <w:noProof/>
              <w:sz w:val="22"/>
              <w:szCs w:val="22"/>
              <w:lang w:bidi="ar-SA"/>
            </w:rPr>
          </w:pPr>
          <w:hyperlink w:anchor="_Toc534963060" w:history="1">
            <w:r w:rsidR="00F51ED4" w:rsidRPr="003D52C8">
              <w:rPr>
                <w:rStyle w:val="Hyperlink"/>
                <w:noProof/>
              </w:rPr>
              <w:t>Student Demographics</w:t>
            </w:r>
            <w:r w:rsidR="00F51ED4">
              <w:rPr>
                <w:noProof/>
                <w:webHidden/>
              </w:rPr>
              <w:tab/>
            </w:r>
            <w:r w:rsidR="00F51ED4">
              <w:rPr>
                <w:noProof/>
                <w:webHidden/>
              </w:rPr>
              <w:fldChar w:fldCharType="begin"/>
            </w:r>
            <w:r w:rsidR="00F51ED4">
              <w:rPr>
                <w:noProof/>
                <w:webHidden/>
              </w:rPr>
              <w:instrText xml:space="preserve"> PAGEREF _Toc534963060 \h </w:instrText>
            </w:r>
            <w:r w:rsidR="00F51ED4">
              <w:rPr>
                <w:noProof/>
                <w:webHidden/>
              </w:rPr>
            </w:r>
            <w:r w:rsidR="00F51ED4">
              <w:rPr>
                <w:noProof/>
                <w:webHidden/>
              </w:rPr>
              <w:fldChar w:fldCharType="separate"/>
            </w:r>
            <w:r w:rsidR="00F51ED4">
              <w:rPr>
                <w:noProof/>
                <w:webHidden/>
              </w:rPr>
              <w:t>3</w:t>
            </w:r>
            <w:r w:rsidR="00F51ED4">
              <w:rPr>
                <w:noProof/>
                <w:webHidden/>
              </w:rPr>
              <w:fldChar w:fldCharType="end"/>
            </w:r>
          </w:hyperlink>
        </w:p>
        <w:p w14:paraId="207FA112" w14:textId="1D48632C" w:rsidR="00F51ED4" w:rsidRDefault="00194DAA" w:rsidP="00F51ED4">
          <w:pPr>
            <w:pStyle w:val="TOC1"/>
            <w:spacing w:before="100" w:after="100"/>
            <w:rPr>
              <w:noProof/>
              <w:sz w:val="22"/>
              <w:szCs w:val="22"/>
              <w:lang w:bidi="ar-SA"/>
            </w:rPr>
          </w:pPr>
          <w:hyperlink w:anchor="_Toc534963061" w:history="1">
            <w:r w:rsidR="00F51ED4" w:rsidRPr="003D52C8">
              <w:rPr>
                <w:rStyle w:val="Hyperlink"/>
                <w:noProof/>
              </w:rPr>
              <w:t>Executive Summary of School Performance</w:t>
            </w:r>
            <w:r w:rsidR="00F51ED4">
              <w:rPr>
                <w:noProof/>
                <w:webHidden/>
              </w:rPr>
              <w:tab/>
            </w:r>
            <w:r w:rsidR="00F51ED4">
              <w:rPr>
                <w:noProof/>
                <w:webHidden/>
              </w:rPr>
              <w:fldChar w:fldCharType="begin"/>
            </w:r>
            <w:r w:rsidR="00F51ED4">
              <w:rPr>
                <w:noProof/>
                <w:webHidden/>
              </w:rPr>
              <w:instrText xml:space="preserve"> PAGEREF _Toc534963061 \h </w:instrText>
            </w:r>
            <w:r w:rsidR="00F51ED4">
              <w:rPr>
                <w:noProof/>
                <w:webHidden/>
              </w:rPr>
            </w:r>
            <w:r w:rsidR="00F51ED4">
              <w:rPr>
                <w:noProof/>
                <w:webHidden/>
              </w:rPr>
              <w:fldChar w:fldCharType="separate"/>
            </w:r>
            <w:r w:rsidR="00F51ED4">
              <w:rPr>
                <w:noProof/>
                <w:webHidden/>
              </w:rPr>
              <w:t>5</w:t>
            </w:r>
            <w:r w:rsidR="00F51ED4">
              <w:rPr>
                <w:noProof/>
                <w:webHidden/>
              </w:rPr>
              <w:fldChar w:fldCharType="end"/>
            </w:r>
          </w:hyperlink>
        </w:p>
        <w:p w14:paraId="5B52EC9B" w14:textId="1CE9FB1E" w:rsidR="00F51ED4" w:rsidRDefault="00194DAA" w:rsidP="00F51ED4">
          <w:pPr>
            <w:pStyle w:val="TOC1"/>
            <w:spacing w:before="100" w:after="100"/>
            <w:rPr>
              <w:noProof/>
              <w:sz w:val="22"/>
              <w:szCs w:val="22"/>
              <w:lang w:bidi="ar-SA"/>
            </w:rPr>
          </w:pPr>
          <w:hyperlink w:anchor="_Toc534963062" w:history="1">
            <w:r w:rsidR="00F51ED4" w:rsidRPr="003D52C8">
              <w:rPr>
                <w:rStyle w:val="Hyperlink"/>
                <w:noProof/>
              </w:rPr>
              <w:t>Findings</w:t>
            </w:r>
            <w:r w:rsidR="00F51ED4">
              <w:rPr>
                <w:noProof/>
                <w:webHidden/>
              </w:rPr>
              <w:tab/>
            </w:r>
            <w:r w:rsidR="00F51ED4">
              <w:rPr>
                <w:noProof/>
                <w:webHidden/>
              </w:rPr>
              <w:fldChar w:fldCharType="begin"/>
            </w:r>
            <w:r w:rsidR="00F51ED4">
              <w:rPr>
                <w:noProof/>
                <w:webHidden/>
              </w:rPr>
              <w:instrText xml:space="preserve"> PAGEREF _Toc534963062 \h </w:instrText>
            </w:r>
            <w:r w:rsidR="00F51ED4">
              <w:rPr>
                <w:noProof/>
                <w:webHidden/>
              </w:rPr>
            </w:r>
            <w:r w:rsidR="00F51ED4">
              <w:rPr>
                <w:noProof/>
                <w:webHidden/>
              </w:rPr>
              <w:fldChar w:fldCharType="separate"/>
            </w:r>
            <w:r w:rsidR="00F51ED4">
              <w:rPr>
                <w:noProof/>
                <w:webHidden/>
              </w:rPr>
              <w:t>6</w:t>
            </w:r>
            <w:r w:rsidR="00F51ED4">
              <w:rPr>
                <w:noProof/>
                <w:webHidden/>
              </w:rPr>
              <w:fldChar w:fldCharType="end"/>
            </w:r>
          </w:hyperlink>
        </w:p>
        <w:p w14:paraId="174BD193" w14:textId="3424B90C" w:rsidR="00F51ED4" w:rsidRDefault="00194DAA" w:rsidP="00F51ED4">
          <w:pPr>
            <w:pStyle w:val="TOC2"/>
            <w:tabs>
              <w:tab w:val="right" w:leader="dot" w:pos="9350"/>
            </w:tabs>
            <w:spacing w:before="100"/>
            <w:rPr>
              <w:noProof/>
              <w:sz w:val="22"/>
              <w:szCs w:val="22"/>
              <w:lang w:bidi="ar-SA"/>
            </w:rPr>
          </w:pPr>
          <w:hyperlink w:anchor="_Toc534963063" w:history="1">
            <w:r w:rsidR="00F51ED4" w:rsidRPr="003D52C8">
              <w:rPr>
                <w:rStyle w:val="Hyperlink"/>
                <w:noProof/>
              </w:rPr>
              <w:t>Faithfulness to Charter</w:t>
            </w:r>
            <w:r w:rsidR="00F51ED4">
              <w:rPr>
                <w:noProof/>
                <w:webHidden/>
              </w:rPr>
              <w:tab/>
            </w:r>
            <w:r w:rsidR="00F51ED4">
              <w:rPr>
                <w:noProof/>
                <w:webHidden/>
              </w:rPr>
              <w:fldChar w:fldCharType="begin"/>
            </w:r>
            <w:r w:rsidR="00F51ED4">
              <w:rPr>
                <w:noProof/>
                <w:webHidden/>
              </w:rPr>
              <w:instrText xml:space="preserve"> PAGEREF _Toc534963063 \h </w:instrText>
            </w:r>
            <w:r w:rsidR="00F51ED4">
              <w:rPr>
                <w:noProof/>
                <w:webHidden/>
              </w:rPr>
            </w:r>
            <w:r w:rsidR="00F51ED4">
              <w:rPr>
                <w:noProof/>
                <w:webHidden/>
              </w:rPr>
              <w:fldChar w:fldCharType="separate"/>
            </w:r>
            <w:r w:rsidR="00F51ED4">
              <w:rPr>
                <w:noProof/>
                <w:webHidden/>
              </w:rPr>
              <w:t>6</w:t>
            </w:r>
            <w:r w:rsidR="00F51ED4">
              <w:rPr>
                <w:noProof/>
                <w:webHidden/>
              </w:rPr>
              <w:fldChar w:fldCharType="end"/>
            </w:r>
          </w:hyperlink>
        </w:p>
        <w:p w14:paraId="52B3B105" w14:textId="31B6F6B7" w:rsidR="00F51ED4" w:rsidRDefault="00194DAA" w:rsidP="00F51ED4">
          <w:pPr>
            <w:pStyle w:val="TOC3"/>
            <w:tabs>
              <w:tab w:val="right" w:leader="dot" w:pos="9350"/>
            </w:tabs>
            <w:spacing w:before="100"/>
            <w:rPr>
              <w:noProof/>
              <w:sz w:val="22"/>
              <w:szCs w:val="22"/>
              <w:lang w:bidi="ar-SA"/>
            </w:rPr>
          </w:pPr>
          <w:hyperlink w:anchor="_Toc534963064" w:history="1">
            <w:r w:rsidR="00F51ED4" w:rsidRPr="003D52C8">
              <w:rPr>
                <w:rStyle w:val="Hyperlink"/>
                <w:noProof/>
              </w:rPr>
              <w:t>Criterion 1: Mission and Key Design Elements</w:t>
            </w:r>
            <w:r w:rsidR="00F51ED4">
              <w:rPr>
                <w:noProof/>
                <w:webHidden/>
              </w:rPr>
              <w:tab/>
            </w:r>
            <w:r w:rsidR="00F51ED4">
              <w:rPr>
                <w:noProof/>
                <w:webHidden/>
              </w:rPr>
              <w:fldChar w:fldCharType="begin"/>
            </w:r>
            <w:r w:rsidR="00F51ED4">
              <w:rPr>
                <w:noProof/>
                <w:webHidden/>
              </w:rPr>
              <w:instrText xml:space="preserve"> PAGEREF _Toc534963064 \h </w:instrText>
            </w:r>
            <w:r w:rsidR="00F51ED4">
              <w:rPr>
                <w:noProof/>
                <w:webHidden/>
              </w:rPr>
            </w:r>
            <w:r w:rsidR="00F51ED4">
              <w:rPr>
                <w:noProof/>
                <w:webHidden/>
              </w:rPr>
              <w:fldChar w:fldCharType="separate"/>
            </w:r>
            <w:r w:rsidR="00F51ED4">
              <w:rPr>
                <w:noProof/>
                <w:webHidden/>
              </w:rPr>
              <w:t>6</w:t>
            </w:r>
            <w:r w:rsidR="00F51ED4">
              <w:rPr>
                <w:noProof/>
                <w:webHidden/>
              </w:rPr>
              <w:fldChar w:fldCharType="end"/>
            </w:r>
          </w:hyperlink>
        </w:p>
        <w:p w14:paraId="529AE4A2" w14:textId="192A320D" w:rsidR="00F51ED4" w:rsidRDefault="00194DAA" w:rsidP="00F51ED4">
          <w:pPr>
            <w:pStyle w:val="TOC3"/>
            <w:tabs>
              <w:tab w:val="right" w:leader="dot" w:pos="9350"/>
            </w:tabs>
            <w:spacing w:before="100"/>
            <w:rPr>
              <w:noProof/>
              <w:sz w:val="22"/>
              <w:szCs w:val="22"/>
              <w:lang w:bidi="ar-SA"/>
            </w:rPr>
          </w:pPr>
          <w:hyperlink w:anchor="_Toc534963065" w:history="1">
            <w:r w:rsidR="00F51ED4" w:rsidRPr="003D52C8">
              <w:rPr>
                <w:rStyle w:val="Hyperlink"/>
                <w:noProof/>
              </w:rPr>
              <w:t>Criterion 2: Access and Equity</w:t>
            </w:r>
            <w:r w:rsidR="00F51ED4">
              <w:rPr>
                <w:noProof/>
                <w:webHidden/>
              </w:rPr>
              <w:tab/>
            </w:r>
            <w:r w:rsidR="00F51ED4">
              <w:rPr>
                <w:noProof/>
                <w:webHidden/>
              </w:rPr>
              <w:fldChar w:fldCharType="begin"/>
            </w:r>
            <w:r w:rsidR="00F51ED4">
              <w:rPr>
                <w:noProof/>
                <w:webHidden/>
              </w:rPr>
              <w:instrText xml:space="preserve"> PAGEREF _Toc534963065 \h </w:instrText>
            </w:r>
            <w:r w:rsidR="00F51ED4">
              <w:rPr>
                <w:noProof/>
                <w:webHidden/>
              </w:rPr>
            </w:r>
            <w:r w:rsidR="00F51ED4">
              <w:rPr>
                <w:noProof/>
                <w:webHidden/>
              </w:rPr>
              <w:fldChar w:fldCharType="separate"/>
            </w:r>
            <w:r w:rsidR="00F51ED4">
              <w:rPr>
                <w:noProof/>
                <w:webHidden/>
              </w:rPr>
              <w:t>10</w:t>
            </w:r>
            <w:r w:rsidR="00F51ED4">
              <w:rPr>
                <w:noProof/>
                <w:webHidden/>
              </w:rPr>
              <w:fldChar w:fldCharType="end"/>
            </w:r>
          </w:hyperlink>
        </w:p>
        <w:p w14:paraId="1B41F033" w14:textId="53DF3D25" w:rsidR="00F51ED4" w:rsidRDefault="00194DAA" w:rsidP="00F51ED4">
          <w:pPr>
            <w:pStyle w:val="TOC3"/>
            <w:tabs>
              <w:tab w:val="right" w:leader="dot" w:pos="9350"/>
            </w:tabs>
            <w:spacing w:before="100"/>
            <w:rPr>
              <w:noProof/>
              <w:sz w:val="22"/>
              <w:szCs w:val="22"/>
              <w:lang w:bidi="ar-SA"/>
            </w:rPr>
          </w:pPr>
          <w:hyperlink w:anchor="_Toc534963066" w:history="1">
            <w:r w:rsidR="00F51ED4" w:rsidRPr="003D52C8">
              <w:rPr>
                <w:rStyle w:val="Hyperlink"/>
                <w:noProof/>
              </w:rPr>
              <w:t>Criterion 3: Compliance</w:t>
            </w:r>
            <w:r w:rsidR="00F51ED4">
              <w:rPr>
                <w:noProof/>
                <w:webHidden/>
              </w:rPr>
              <w:tab/>
            </w:r>
            <w:r w:rsidR="00F51ED4">
              <w:rPr>
                <w:noProof/>
                <w:webHidden/>
              </w:rPr>
              <w:fldChar w:fldCharType="begin"/>
            </w:r>
            <w:r w:rsidR="00F51ED4">
              <w:rPr>
                <w:noProof/>
                <w:webHidden/>
              </w:rPr>
              <w:instrText xml:space="preserve"> PAGEREF _Toc534963066 \h </w:instrText>
            </w:r>
            <w:r w:rsidR="00F51ED4">
              <w:rPr>
                <w:noProof/>
                <w:webHidden/>
              </w:rPr>
            </w:r>
            <w:r w:rsidR="00F51ED4">
              <w:rPr>
                <w:noProof/>
                <w:webHidden/>
              </w:rPr>
              <w:fldChar w:fldCharType="separate"/>
            </w:r>
            <w:r w:rsidR="00F51ED4">
              <w:rPr>
                <w:noProof/>
                <w:webHidden/>
              </w:rPr>
              <w:t>14</w:t>
            </w:r>
            <w:r w:rsidR="00F51ED4">
              <w:rPr>
                <w:noProof/>
                <w:webHidden/>
              </w:rPr>
              <w:fldChar w:fldCharType="end"/>
            </w:r>
          </w:hyperlink>
        </w:p>
        <w:p w14:paraId="4BA883BB" w14:textId="5BC629CB" w:rsidR="00F51ED4" w:rsidRDefault="00194DAA" w:rsidP="00F51ED4">
          <w:pPr>
            <w:pStyle w:val="TOC3"/>
            <w:tabs>
              <w:tab w:val="right" w:leader="dot" w:pos="9350"/>
            </w:tabs>
            <w:spacing w:before="100"/>
            <w:rPr>
              <w:noProof/>
              <w:sz w:val="22"/>
              <w:szCs w:val="22"/>
              <w:lang w:bidi="ar-SA"/>
            </w:rPr>
          </w:pPr>
          <w:hyperlink w:anchor="_Toc534963067" w:history="1">
            <w:r w:rsidR="00F51ED4" w:rsidRPr="003D52C8">
              <w:rPr>
                <w:rStyle w:val="Hyperlink"/>
                <w:noProof/>
              </w:rPr>
              <w:t>Criterion 4: Dissemination</w:t>
            </w:r>
            <w:r w:rsidR="00F51ED4">
              <w:rPr>
                <w:noProof/>
                <w:webHidden/>
              </w:rPr>
              <w:tab/>
            </w:r>
            <w:r w:rsidR="00F51ED4">
              <w:rPr>
                <w:noProof/>
                <w:webHidden/>
              </w:rPr>
              <w:fldChar w:fldCharType="begin"/>
            </w:r>
            <w:r w:rsidR="00F51ED4">
              <w:rPr>
                <w:noProof/>
                <w:webHidden/>
              </w:rPr>
              <w:instrText xml:space="preserve"> PAGEREF _Toc534963067 \h </w:instrText>
            </w:r>
            <w:r w:rsidR="00F51ED4">
              <w:rPr>
                <w:noProof/>
                <w:webHidden/>
              </w:rPr>
            </w:r>
            <w:r w:rsidR="00F51ED4">
              <w:rPr>
                <w:noProof/>
                <w:webHidden/>
              </w:rPr>
              <w:fldChar w:fldCharType="separate"/>
            </w:r>
            <w:r w:rsidR="00F51ED4">
              <w:rPr>
                <w:noProof/>
                <w:webHidden/>
              </w:rPr>
              <w:t>15</w:t>
            </w:r>
            <w:r w:rsidR="00F51ED4">
              <w:rPr>
                <w:noProof/>
                <w:webHidden/>
              </w:rPr>
              <w:fldChar w:fldCharType="end"/>
            </w:r>
          </w:hyperlink>
        </w:p>
        <w:p w14:paraId="1AD28769" w14:textId="57C9701A" w:rsidR="00F51ED4" w:rsidRDefault="00194DAA" w:rsidP="00F51ED4">
          <w:pPr>
            <w:pStyle w:val="TOC2"/>
            <w:tabs>
              <w:tab w:val="right" w:leader="dot" w:pos="9350"/>
            </w:tabs>
            <w:spacing w:before="100"/>
            <w:rPr>
              <w:noProof/>
              <w:sz w:val="22"/>
              <w:szCs w:val="22"/>
              <w:lang w:bidi="ar-SA"/>
            </w:rPr>
          </w:pPr>
          <w:hyperlink w:anchor="_Toc534963068" w:history="1">
            <w:r w:rsidR="00F51ED4" w:rsidRPr="003D52C8">
              <w:rPr>
                <w:rStyle w:val="Hyperlink"/>
                <w:noProof/>
              </w:rPr>
              <w:t>Academic Program Success</w:t>
            </w:r>
            <w:r w:rsidR="00F51ED4">
              <w:rPr>
                <w:noProof/>
                <w:webHidden/>
              </w:rPr>
              <w:tab/>
            </w:r>
            <w:r w:rsidR="00F51ED4">
              <w:rPr>
                <w:noProof/>
                <w:webHidden/>
              </w:rPr>
              <w:fldChar w:fldCharType="begin"/>
            </w:r>
            <w:r w:rsidR="00F51ED4">
              <w:rPr>
                <w:noProof/>
                <w:webHidden/>
              </w:rPr>
              <w:instrText xml:space="preserve"> PAGEREF _Toc534963068 \h </w:instrText>
            </w:r>
            <w:r w:rsidR="00F51ED4">
              <w:rPr>
                <w:noProof/>
                <w:webHidden/>
              </w:rPr>
            </w:r>
            <w:r w:rsidR="00F51ED4">
              <w:rPr>
                <w:noProof/>
                <w:webHidden/>
              </w:rPr>
              <w:fldChar w:fldCharType="separate"/>
            </w:r>
            <w:r w:rsidR="00F51ED4">
              <w:rPr>
                <w:noProof/>
                <w:webHidden/>
              </w:rPr>
              <w:t>15</w:t>
            </w:r>
            <w:r w:rsidR="00F51ED4">
              <w:rPr>
                <w:noProof/>
                <w:webHidden/>
              </w:rPr>
              <w:fldChar w:fldCharType="end"/>
            </w:r>
          </w:hyperlink>
        </w:p>
        <w:p w14:paraId="19A17EE5" w14:textId="24D28D7E" w:rsidR="00F51ED4" w:rsidRDefault="00194DAA" w:rsidP="00F51ED4">
          <w:pPr>
            <w:pStyle w:val="TOC3"/>
            <w:tabs>
              <w:tab w:val="right" w:leader="dot" w:pos="9350"/>
            </w:tabs>
            <w:spacing w:before="100"/>
            <w:rPr>
              <w:noProof/>
              <w:sz w:val="22"/>
              <w:szCs w:val="22"/>
              <w:lang w:bidi="ar-SA"/>
            </w:rPr>
          </w:pPr>
          <w:hyperlink w:anchor="_Toc534963069" w:history="1">
            <w:r w:rsidR="00F51ED4" w:rsidRPr="003D52C8">
              <w:rPr>
                <w:rStyle w:val="Hyperlink"/>
                <w:noProof/>
              </w:rPr>
              <w:t>Criterion 5: Student Performance</w:t>
            </w:r>
            <w:r w:rsidR="00F51ED4">
              <w:rPr>
                <w:noProof/>
                <w:webHidden/>
              </w:rPr>
              <w:tab/>
            </w:r>
            <w:r w:rsidR="00F51ED4">
              <w:rPr>
                <w:noProof/>
                <w:webHidden/>
              </w:rPr>
              <w:fldChar w:fldCharType="begin"/>
            </w:r>
            <w:r w:rsidR="00F51ED4">
              <w:rPr>
                <w:noProof/>
                <w:webHidden/>
              </w:rPr>
              <w:instrText xml:space="preserve"> PAGEREF _Toc534963069 \h </w:instrText>
            </w:r>
            <w:r w:rsidR="00F51ED4">
              <w:rPr>
                <w:noProof/>
                <w:webHidden/>
              </w:rPr>
            </w:r>
            <w:r w:rsidR="00F51ED4">
              <w:rPr>
                <w:noProof/>
                <w:webHidden/>
              </w:rPr>
              <w:fldChar w:fldCharType="separate"/>
            </w:r>
            <w:r w:rsidR="00F51ED4">
              <w:rPr>
                <w:noProof/>
                <w:webHidden/>
              </w:rPr>
              <w:t>15</w:t>
            </w:r>
            <w:r w:rsidR="00F51ED4">
              <w:rPr>
                <w:noProof/>
                <w:webHidden/>
              </w:rPr>
              <w:fldChar w:fldCharType="end"/>
            </w:r>
          </w:hyperlink>
        </w:p>
        <w:p w14:paraId="638DD00F" w14:textId="34259E47" w:rsidR="00F51ED4" w:rsidRDefault="00194DAA" w:rsidP="00F51ED4">
          <w:pPr>
            <w:pStyle w:val="TOC3"/>
            <w:tabs>
              <w:tab w:val="right" w:leader="dot" w:pos="9350"/>
            </w:tabs>
            <w:spacing w:before="100"/>
            <w:rPr>
              <w:noProof/>
              <w:sz w:val="22"/>
              <w:szCs w:val="22"/>
              <w:lang w:bidi="ar-SA"/>
            </w:rPr>
          </w:pPr>
          <w:hyperlink w:anchor="_Toc534963070" w:history="1">
            <w:r w:rsidR="00F51ED4" w:rsidRPr="003D52C8">
              <w:rPr>
                <w:rStyle w:val="Hyperlink"/>
                <w:noProof/>
              </w:rPr>
              <w:t>Criterion 6: Program Delivery</w:t>
            </w:r>
            <w:r w:rsidR="00F51ED4">
              <w:rPr>
                <w:noProof/>
                <w:webHidden/>
              </w:rPr>
              <w:tab/>
            </w:r>
            <w:r w:rsidR="00F51ED4">
              <w:rPr>
                <w:noProof/>
                <w:webHidden/>
              </w:rPr>
              <w:fldChar w:fldCharType="begin"/>
            </w:r>
            <w:r w:rsidR="00F51ED4">
              <w:rPr>
                <w:noProof/>
                <w:webHidden/>
              </w:rPr>
              <w:instrText xml:space="preserve"> PAGEREF _Toc534963070 \h </w:instrText>
            </w:r>
            <w:r w:rsidR="00F51ED4">
              <w:rPr>
                <w:noProof/>
                <w:webHidden/>
              </w:rPr>
            </w:r>
            <w:r w:rsidR="00F51ED4">
              <w:rPr>
                <w:noProof/>
                <w:webHidden/>
              </w:rPr>
              <w:fldChar w:fldCharType="separate"/>
            </w:r>
            <w:r w:rsidR="00F51ED4">
              <w:rPr>
                <w:noProof/>
                <w:webHidden/>
              </w:rPr>
              <w:t>19</w:t>
            </w:r>
            <w:r w:rsidR="00F51ED4">
              <w:rPr>
                <w:noProof/>
                <w:webHidden/>
              </w:rPr>
              <w:fldChar w:fldCharType="end"/>
            </w:r>
          </w:hyperlink>
        </w:p>
        <w:p w14:paraId="5273CA7B" w14:textId="0542D3DE" w:rsidR="00F51ED4" w:rsidRDefault="00194DAA" w:rsidP="00F51ED4">
          <w:pPr>
            <w:pStyle w:val="TOC3"/>
            <w:tabs>
              <w:tab w:val="right" w:leader="dot" w:pos="9350"/>
            </w:tabs>
            <w:spacing w:before="100"/>
            <w:rPr>
              <w:noProof/>
              <w:sz w:val="22"/>
              <w:szCs w:val="22"/>
              <w:lang w:bidi="ar-SA"/>
            </w:rPr>
          </w:pPr>
          <w:hyperlink w:anchor="_Toc534963071" w:history="1">
            <w:r w:rsidR="00F51ED4" w:rsidRPr="003D52C8">
              <w:rPr>
                <w:rStyle w:val="Hyperlink"/>
                <w:noProof/>
              </w:rPr>
              <w:t>Criterion 7: Culture and Family Engagement</w:t>
            </w:r>
            <w:r w:rsidR="00F51ED4">
              <w:rPr>
                <w:noProof/>
                <w:webHidden/>
              </w:rPr>
              <w:tab/>
            </w:r>
            <w:r w:rsidR="00F51ED4">
              <w:rPr>
                <w:noProof/>
                <w:webHidden/>
              </w:rPr>
              <w:fldChar w:fldCharType="begin"/>
            </w:r>
            <w:r w:rsidR="00F51ED4">
              <w:rPr>
                <w:noProof/>
                <w:webHidden/>
              </w:rPr>
              <w:instrText xml:space="preserve"> PAGEREF _Toc534963071 \h </w:instrText>
            </w:r>
            <w:r w:rsidR="00F51ED4">
              <w:rPr>
                <w:noProof/>
                <w:webHidden/>
              </w:rPr>
            </w:r>
            <w:r w:rsidR="00F51ED4">
              <w:rPr>
                <w:noProof/>
                <w:webHidden/>
              </w:rPr>
              <w:fldChar w:fldCharType="separate"/>
            </w:r>
            <w:r w:rsidR="00F51ED4">
              <w:rPr>
                <w:noProof/>
                <w:webHidden/>
              </w:rPr>
              <w:t>25</w:t>
            </w:r>
            <w:r w:rsidR="00F51ED4">
              <w:rPr>
                <w:noProof/>
                <w:webHidden/>
              </w:rPr>
              <w:fldChar w:fldCharType="end"/>
            </w:r>
          </w:hyperlink>
        </w:p>
        <w:p w14:paraId="3F2BB443" w14:textId="32D334CA" w:rsidR="00F51ED4" w:rsidRDefault="00194DAA" w:rsidP="00F51ED4">
          <w:pPr>
            <w:pStyle w:val="TOC2"/>
            <w:tabs>
              <w:tab w:val="right" w:leader="dot" w:pos="9350"/>
            </w:tabs>
            <w:spacing w:before="100"/>
            <w:rPr>
              <w:noProof/>
              <w:sz w:val="22"/>
              <w:szCs w:val="22"/>
              <w:lang w:bidi="ar-SA"/>
            </w:rPr>
          </w:pPr>
          <w:hyperlink w:anchor="_Toc534963072" w:history="1">
            <w:r w:rsidR="00F51ED4" w:rsidRPr="003D52C8">
              <w:rPr>
                <w:rStyle w:val="Hyperlink"/>
                <w:noProof/>
              </w:rPr>
              <w:t>Organizational Viability</w:t>
            </w:r>
            <w:r w:rsidR="00F51ED4">
              <w:rPr>
                <w:noProof/>
                <w:webHidden/>
              </w:rPr>
              <w:tab/>
            </w:r>
            <w:r w:rsidR="00F51ED4">
              <w:rPr>
                <w:noProof/>
                <w:webHidden/>
              </w:rPr>
              <w:fldChar w:fldCharType="begin"/>
            </w:r>
            <w:r w:rsidR="00F51ED4">
              <w:rPr>
                <w:noProof/>
                <w:webHidden/>
              </w:rPr>
              <w:instrText xml:space="preserve"> PAGEREF _Toc534963072 \h </w:instrText>
            </w:r>
            <w:r w:rsidR="00F51ED4">
              <w:rPr>
                <w:noProof/>
                <w:webHidden/>
              </w:rPr>
            </w:r>
            <w:r w:rsidR="00F51ED4">
              <w:rPr>
                <w:noProof/>
                <w:webHidden/>
              </w:rPr>
              <w:fldChar w:fldCharType="separate"/>
            </w:r>
            <w:r w:rsidR="00F51ED4">
              <w:rPr>
                <w:noProof/>
                <w:webHidden/>
              </w:rPr>
              <w:t>29</w:t>
            </w:r>
            <w:r w:rsidR="00F51ED4">
              <w:rPr>
                <w:noProof/>
                <w:webHidden/>
              </w:rPr>
              <w:fldChar w:fldCharType="end"/>
            </w:r>
          </w:hyperlink>
        </w:p>
        <w:p w14:paraId="0AAF578B" w14:textId="7E4A1923" w:rsidR="00F51ED4" w:rsidRDefault="00194DAA" w:rsidP="00F51ED4">
          <w:pPr>
            <w:pStyle w:val="TOC3"/>
            <w:tabs>
              <w:tab w:val="right" w:leader="dot" w:pos="9350"/>
            </w:tabs>
            <w:spacing w:before="100"/>
            <w:rPr>
              <w:noProof/>
              <w:sz w:val="22"/>
              <w:szCs w:val="22"/>
              <w:lang w:bidi="ar-SA"/>
            </w:rPr>
          </w:pPr>
          <w:hyperlink w:anchor="_Toc534963073" w:history="1">
            <w:r w:rsidR="00F51ED4" w:rsidRPr="003D52C8">
              <w:rPr>
                <w:rStyle w:val="Hyperlink"/>
                <w:noProof/>
              </w:rPr>
              <w:t>Criterion 8: Capacity</w:t>
            </w:r>
            <w:r w:rsidR="00F51ED4">
              <w:rPr>
                <w:noProof/>
                <w:webHidden/>
              </w:rPr>
              <w:tab/>
            </w:r>
            <w:r w:rsidR="00F51ED4">
              <w:rPr>
                <w:noProof/>
                <w:webHidden/>
              </w:rPr>
              <w:fldChar w:fldCharType="begin"/>
            </w:r>
            <w:r w:rsidR="00F51ED4">
              <w:rPr>
                <w:noProof/>
                <w:webHidden/>
              </w:rPr>
              <w:instrText xml:space="preserve"> PAGEREF _Toc534963073 \h </w:instrText>
            </w:r>
            <w:r w:rsidR="00F51ED4">
              <w:rPr>
                <w:noProof/>
                <w:webHidden/>
              </w:rPr>
            </w:r>
            <w:r w:rsidR="00F51ED4">
              <w:rPr>
                <w:noProof/>
                <w:webHidden/>
              </w:rPr>
              <w:fldChar w:fldCharType="separate"/>
            </w:r>
            <w:r w:rsidR="00F51ED4">
              <w:rPr>
                <w:noProof/>
                <w:webHidden/>
              </w:rPr>
              <w:t>29</w:t>
            </w:r>
            <w:r w:rsidR="00F51ED4">
              <w:rPr>
                <w:noProof/>
                <w:webHidden/>
              </w:rPr>
              <w:fldChar w:fldCharType="end"/>
            </w:r>
          </w:hyperlink>
        </w:p>
        <w:p w14:paraId="03BE23E0" w14:textId="2BB81853" w:rsidR="00F51ED4" w:rsidRDefault="00194DAA" w:rsidP="00F51ED4">
          <w:pPr>
            <w:pStyle w:val="TOC3"/>
            <w:tabs>
              <w:tab w:val="right" w:leader="dot" w:pos="9350"/>
            </w:tabs>
            <w:spacing w:before="100"/>
            <w:rPr>
              <w:noProof/>
              <w:sz w:val="22"/>
              <w:szCs w:val="22"/>
              <w:lang w:bidi="ar-SA"/>
            </w:rPr>
          </w:pPr>
          <w:hyperlink w:anchor="_Toc534963074" w:history="1">
            <w:r w:rsidR="00F51ED4" w:rsidRPr="003D52C8">
              <w:rPr>
                <w:rStyle w:val="Hyperlink"/>
                <w:noProof/>
              </w:rPr>
              <w:t>Criterion 9: Governance</w:t>
            </w:r>
            <w:r w:rsidR="00F51ED4">
              <w:rPr>
                <w:noProof/>
                <w:webHidden/>
              </w:rPr>
              <w:tab/>
            </w:r>
            <w:r w:rsidR="00F51ED4">
              <w:rPr>
                <w:noProof/>
                <w:webHidden/>
              </w:rPr>
              <w:fldChar w:fldCharType="begin"/>
            </w:r>
            <w:r w:rsidR="00F51ED4">
              <w:rPr>
                <w:noProof/>
                <w:webHidden/>
              </w:rPr>
              <w:instrText xml:space="preserve"> PAGEREF _Toc534963074 \h </w:instrText>
            </w:r>
            <w:r w:rsidR="00F51ED4">
              <w:rPr>
                <w:noProof/>
                <w:webHidden/>
              </w:rPr>
            </w:r>
            <w:r w:rsidR="00F51ED4">
              <w:rPr>
                <w:noProof/>
                <w:webHidden/>
              </w:rPr>
              <w:fldChar w:fldCharType="separate"/>
            </w:r>
            <w:r w:rsidR="00F51ED4">
              <w:rPr>
                <w:noProof/>
                <w:webHidden/>
              </w:rPr>
              <w:t>33</w:t>
            </w:r>
            <w:r w:rsidR="00F51ED4">
              <w:rPr>
                <w:noProof/>
                <w:webHidden/>
              </w:rPr>
              <w:fldChar w:fldCharType="end"/>
            </w:r>
          </w:hyperlink>
        </w:p>
        <w:p w14:paraId="3072FA94" w14:textId="56116642" w:rsidR="00F51ED4" w:rsidRDefault="00194DAA" w:rsidP="00F51ED4">
          <w:pPr>
            <w:pStyle w:val="TOC1"/>
            <w:spacing w:before="100" w:after="100"/>
            <w:rPr>
              <w:noProof/>
              <w:sz w:val="22"/>
              <w:szCs w:val="22"/>
              <w:lang w:bidi="ar-SA"/>
            </w:rPr>
          </w:pPr>
          <w:hyperlink w:anchor="_Toc534963075" w:history="1">
            <w:r w:rsidR="00F51ED4" w:rsidRPr="003D52C8">
              <w:rPr>
                <w:rStyle w:val="Hyperlink"/>
                <w:noProof/>
              </w:rPr>
              <w:t>Appendix A: Accountability Plan Performance</w:t>
            </w:r>
            <w:r w:rsidR="00F51ED4">
              <w:rPr>
                <w:noProof/>
                <w:webHidden/>
              </w:rPr>
              <w:tab/>
            </w:r>
            <w:r w:rsidR="00F51ED4">
              <w:rPr>
                <w:noProof/>
                <w:webHidden/>
              </w:rPr>
              <w:fldChar w:fldCharType="begin"/>
            </w:r>
            <w:r w:rsidR="00F51ED4">
              <w:rPr>
                <w:noProof/>
                <w:webHidden/>
              </w:rPr>
              <w:instrText xml:space="preserve"> PAGEREF _Toc534963075 \h </w:instrText>
            </w:r>
            <w:r w:rsidR="00F51ED4">
              <w:rPr>
                <w:noProof/>
                <w:webHidden/>
              </w:rPr>
            </w:r>
            <w:r w:rsidR="00F51ED4">
              <w:rPr>
                <w:noProof/>
                <w:webHidden/>
              </w:rPr>
              <w:fldChar w:fldCharType="separate"/>
            </w:r>
            <w:r w:rsidR="00F51ED4">
              <w:rPr>
                <w:noProof/>
                <w:webHidden/>
              </w:rPr>
              <w:t>37</w:t>
            </w:r>
            <w:r w:rsidR="00F51ED4">
              <w:rPr>
                <w:noProof/>
                <w:webHidden/>
              </w:rPr>
              <w:fldChar w:fldCharType="end"/>
            </w:r>
          </w:hyperlink>
        </w:p>
        <w:p w14:paraId="4603CE11" w14:textId="5C2877EB" w:rsidR="00F51ED4" w:rsidRDefault="00194DAA" w:rsidP="00F51ED4">
          <w:pPr>
            <w:pStyle w:val="TOC1"/>
            <w:spacing w:before="100" w:after="100"/>
            <w:rPr>
              <w:noProof/>
              <w:sz w:val="22"/>
              <w:szCs w:val="22"/>
              <w:lang w:bidi="ar-SA"/>
            </w:rPr>
          </w:pPr>
          <w:hyperlink w:anchor="_Toc534963076" w:history="1">
            <w:r w:rsidR="00F51ED4" w:rsidRPr="003D52C8">
              <w:rPr>
                <w:rStyle w:val="Hyperlink"/>
                <w:noProof/>
              </w:rPr>
              <w:t>Appendix B: Access and Equity</w:t>
            </w:r>
            <w:r w:rsidR="00F51ED4">
              <w:rPr>
                <w:noProof/>
                <w:webHidden/>
              </w:rPr>
              <w:tab/>
            </w:r>
            <w:r w:rsidR="00F51ED4">
              <w:rPr>
                <w:noProof/>
                <w:webHidden/>
              </w:rPr>
              <w:fldChar w:fldCharType="begin"/>
            </w:r>
            <w:r w:rsidR="00F51ED4">
              <w:rPr>
                <w:noProof/>
                <w:webHidden/>
              </w:rPr>
              <w:instrText xml:space="preserve"> PAGEREF _Toc534963076 \h </w:instrText>
            </w:r>
            <w:r w:rsidR="00F51ED4">
              <w:rPr>
                <w:noProof/>
                <w:webHidden/>
              </w:rPr>
            </w:r>
            <w:r w:rsidR="00F51ED4">
              <w:rPr>
                <w:noProof/>
                <w:webHidden/>
              </w:rPr>
              <w:fldChar w:fldCharType="separate"/>
            </w:r>
            <w:r w:rsidR="00F51ED4">
              <w:rPr>
                <w:noProof/>
                <w:webHidden/>
              </w:rPr>
              <w:t>48</w:t>
            </w:r>
            <w:r w:rsidR="00F51ED4">
              <w:rPr>
                <w:noProof/>
                <w:webHidden/>
              </w:rPr>
              <w:fldChar w:fldCharType="end"/>
            </w:r>
          </w:hyperlink>
        </w:p>
        <w:p w14:paraId="1B0534E6" w14:textId="25CAE199" w:rsidR="00F51ED4" w:rsidRDefault="00194DAA" w:rsidP="00F51ED4">
          <w:pPr>
            <w:pStyle w:val="TOC2"/>
            <w:tabs>
              <w:tab w:val="right" w:leader="dot" w:pos="9350"/>
            </w:tabs>
            <w:spacing w:before="100"/>
            <w:rPr>
              <w:noProof/>
              <w:sz w:val="22"/>
              <w:szCs w:val="22"/>
              <w:lang w:bidi="ar-SA"/>
            </w:rPr>
          </w:pPr>
          <w:hyperlink w:anchor="_Toc534963077" w:history="1">
            <w:r w:rsidR="00F51ED4" w:rsidRPr="003D52C8">
              <w:rPr>
                <w:rStyle w:val="Hyperlink"/>
                <w:noProof/>
              </w:rPr>
              <w:t>Student Enrollment</w:t>
            </w:r>
            <w:r w:rsidR="00F51ED4">
              <w:rPr>
                <w:noProof/>
                <w:webHidden/>
              </w:rPr>
              <w:tab/>
            </w:r>
            <w:r w:rsidR="00F51ED4">
              <w:rPr>
                <w:noProof/>
                <w:webHidden/>
              </w:rPr>
              <w:fldChar w:fldCharType="begin"/>
            </w:r>
            <w:r w:rsidR="00F51ED4">
              <w:rPr>
                <w:noProof/>
                <w:webHidden/>
              </w:rPr>
              <w:instrText xml:space="preserve"> PAGEREF _Toc534963077 \h </w:instrText>
            </w:r>
            <w:r w:rsidR="00F51ED4">
              <w:rPr>
                <w:noProof/>
                <w:webHidden/>
              </w:rPr>
            </w:r>
            <w:r w:rsidR="00F51ED4">
              <w:rPr>
                <w:noProof/>
                <w:webHidden/>
              </w:rPr>
              <w:fldChar w:fldCharType="separate"/>
            </w:r>
            <w:r w:rsidR="00F51ED4">
              <w:rPr>
                <w:noProof/>
                <w:webHidden/>
              </w:rPr>
              <w:t>48</w:t>
            </w:r>
            <w:r w:rsidR="00F51ED4">
              <w:rPr>
                <w:noProof/>
                <w:webHidden/>
              </w:rPr>
              <w:fldChar w:fldCharType="end"/>
            </w:r>
          </w:hyperlink>
        </w:p>
        <w:p w14:paraId="31CB236A" w14:textId="1642609F" w:rsidR="00F51ED4" w:rsidRDefault="00194DAA" w:rsidP="00F51ED4">
          <w:pPr>
            <w:pStyle w:val="TOC2"/>
            <w:tabs>
              <w:tab w:val="right" w:leader="dot" w:pos="9350"/>
            </w:tabs>
            <w:spacing w:before="100"/>
            <w:rPr>
              <w:noProof/>
              <w:sz w:val="22"/>
              <w:szCs w:val="22"/>
              <w:lang w:bidi="ar-SA"/>
            </w:rPr>
          </w:pPr>
          <w:hyperlink w:anchor="_Toc534963078" w:history="1">
            <w:r w:rsidR="00F51ED4" w:rsidRPr="003D52C8">
              <w:rPr>
                <w:rStyle w:val="Hyperlink"/>
                <w:noProof/>
              </w:rPr>
              <w:t>Student Indicators</w:t>
            </w:r>
            <w:r w:rsidR="00F51ED4">
              <w:rPr>
                <w:noProof/>
                <w:webHidden/>
              </w:rPr>
              <w:tab/>
            </w:r>
            <w:r w:rsidR="00F51ED4">
              <w:rPr>
                <w:noProof/>
                <w:webHidden/>
              </w:rPr>
              <w:fldChar w:fldCharType="begin"/>
            </w:r>
            <w:r w:rsidR="00F51ED4">
              <w:rPr>
                <w:noProof/>
                <w:webHidden/>
              </w:rPr>
              <w:instrText xml:space="preserve"> PAGEREF _Toc534963078 \h </w:instrText>
            </w:r>
            <w:r w:rsidR="00F51ED4">
              <w:rPr>
                <w:noProof/>
                <w:webHidden/>
              </w:rPr>
            </w:r>
            <w:r w:rsidR="00F51ED4">
              <w:rPr>
                <w:noProof/>
                <w:webHidden/>
              </w:rPr>
              <w:fldChar w:fldCharType="separate"/>
            </w:r>
            <w:r w:rsidR="00F51ED4">
              <w:rPr>
                <w:noProof/>
                <w:webHidden/>
              </w:rPr>
              <w:t>52</w:t>
            </w:r>
            <w:r w:rsidR="00F51ED4">
              <w:rPr>
                <w:noProof/>
                <w:webHidden/>
              </w:rPr>
              <w:fldChar w:fldCharType="end"/>
            </w:r>
          </w:hyperlink>
        </w:p>
        <w:p w14:paraId="591A5466" w14:textId="00174D2E" w:rsidR="00F51ED4" w:rsidRDefault="00194DAA" w:rsidP="00F51ED4">
          <w:pPr>
            <w:pStyle w:val="TOC1"/>
            <w:spacing w:before="100" w:after="100"/>
            <w:rPr>
              <w:noProof/>
              <w:sz w:val="22"/>
              <w:szCs w:val="22"/>
              <w:lang w:bidi="ar-SA"/>
            </w:rPr>
          </w:pPr>
          <w:hyperlink w:anchor="_Toc534963079" w:history="1">
            <w:r w:rsidR="00F51ED4" w:rsidRPr="003D52C8">
              <w:rPr>
                <w:rStyle w:val="Hyperlink"/>
                <w:noProof/>
              </w:rPr>
              <w:t>Appendix C: Student Performance</w:t>
            </w:r>
            <w:r w:rsidR="00F51ED4">
              <w:rPr>
                <w:noProof/>
                <w:webHidden/>
              </w:rPr>
              <w:tab/>
            </w:r>
            <w:r w:rsidR="00F51ED4">
              <w:rPr>
                <w:noProof/>
                <w:webHidden/>
              </w:rPr>
              <w:fldChar w:fldCharType="begin"/>
            </w:r>
            <w:r w:rsidR="00F51ED4">
              <w:rPr>
                <w:noProof/>
                <w:webHidden/>
              </w:rPr>
              <w:instrText xml:space="preserve"> PAGEREF _Toc534963079 \h </w:instrText>
            </w:r>
            <w:r w:rsidR="00F51ED4">
              <w:rPr>
                <w:noProof/>
                <w:webHidden/>
              </w:rPr>
            </w:r>
            <w:r w:rsidR="00F51ED4">
              <w:rPr>
                <w:noProof/>
                <w:webHidden/>
              </w:rPr>
              <w:fldChar w:fldCharType="separate"/>
            </w:r>
            <w:r w:rsidR="00F51ED4">
              <w:rPr>
                <w:noProof/>
                <w:webHidden/>
              </w:rPr>
              <w:t>58</w:t>
            </w:r>
            <w:r w:rsidR="00F51ED4">
              <w:rPr>
                <w:noProof/>
                <w:webHidden/>
              </w:rPr>
              <w:fldChar w:fldCharType="end"/>
            </w:r>
          </w:hyperlink>
        </w:p>
        <w:p w14:paraId="6224C46A" w14:textId="10F2869E" w:rsidR="00F51ED4" w:rsidRDefault="00194DAA" w:rsidP="00F51ED4">
          <w:pPr>
            <w:pStyle w:val="TOC2"/>
            <w:tabs>
              <w:tab w:val="right" w:leader="dot" w:pos="9350"/>
            </w:tabs>
            <w:spacing w:before="100"/>
            <w:rPr>
              <w:noProof/>
              <w:sz w:val="22"/>
              <w:szCs w:val="22"/>
              <w:lang w:bidi="ar-SA"/>
            </w:rPr>
          </w:pPr>
          <w:hyperlink w:anchor="_Toc534963080" w:history="1">
            <w:r w:rsidR="00F51ED4" w:rsidRPr="003D52C8">
              <w:rPr>
                <w:rStyle w:val="Hyperlink"/>
                <w:noProof/>
              </w:rPr>
              <w:t>Overall Results</w:t>
            </w:r>
            <w:r w:rsidR="00F51ED4">
              <w:rPr>
                <w:noProof/>
                <w:webHidden/>
              </w:rPr>
              <w:tab/>
            </w:r>
            <w:r w:rsidR="00F51ED4">
              <w:rPr>
                <w:noProof/>
                <w:webHidden/>
              </w:rPr>
              <w:fldChar w:fldCharType="begin"/>
            </w:r>
            <w:r w:rsidR="00F51ED4">
              <w:rPr>
                <w:noProof/>
                <w:webHidden/>
              </w:rPr>
              <w:instrText xml:space="preserve"> PAGEREF _Toc534963080 \h </w:instrText>
            </w:r>
            <w:r w:rsidR="00F51ED4">
              <w:rPr>
                <w:noProof/>
                <w:webHidden/>
              </w:rPr>
            </w:r>
            <w:r w:rsidR="00F51ED4">
              <w:rPr>
                <w:noProof/>
                <w:webHidden/>
              </w:rPr>
              <w:fldChar w:fldCharType="separate"/>
            </w:r>
            <w:r w:rsidR="00F51ED4">
              <w:rPr>
                <w:noProof/>
                <w:webHidden/>
              </w:rPr>
              <w:t>58</w:t>
            </w:r>
            <w:r w:rsidR="00F51ED4">
              <w:rPr>
                <w:noProof/>
                <w:webHidden/>
              </w:rPr>
              <w:fldChar w:fldCharType="end"/>
            </w:r>
          </w:hyperlink>
        </w:p>
        <w:p w14:paraId="378FFDE9" w14:textId="3332EEB0" w:rsidR="00F51ED4" w:rsidRDefault="00194DAA" w:rsidP="00F51ED4">
          <w:pPr>
            <w:pStyle w:val="TOC2"/>
            <w:tabs>
              <w:tab w:val="right" w:leader="dot" w:pos="9350"/>
            </w:tabs>
            <w:spacing w:before="100"/>
            <w:rPr>
              <w:noProof/>
              <w:sz w:val="22"/>
              <w:szCs w:val="22"/>
              <w:lang w:bidi="ar-SA"/>
            </w:rPr>
          </w:pPr>
          <w:hyperlink w:anchor="_Toc534963081" w:history="1">
            <w:r w:rsidR="00F51ED4" w:rsidRPr="003D52C8">
              <w:rPr>
                <w:rStyle w:val="Hyperlink"/>
                <w:noProof/>
              </w:rPr>
              <w:t>Results for Students in the High Needs Subgroup</w:t>
            </w:r>
            <w:r w:rsidR="00F51ED4">
              <w:rPr>
                <w:noProof/>
                <w:webHidden/>
              </w:rPr>
              <w:tab/>
            </w:r>
            <w:r w:rsidR="00F51ED4">
              <w:rPr>
                <w:noProof/>
                <w:webHidden/>
              </w:rPr>
              <w:fldChar w:fldCharType="begin"/>
            </w:r>
            <w:r w:rsidR="00F51ED4">
              <w:rPr>
                <w:noProof/>
                <w:webHidden/>
              </w:rPr>
              <w:instrText xml:space="preserve"> PAGEREF _Toc534963081 \h </w:instrText>
            </w:r>
            <w:r w:rsidR="00F51ED4">
              <w:rPr>
                <w:noProof/>
                <w:webHidden/>
              </w:rPr>
            </w:r>
            <w:r w:rsidR="00F51ED4">
              <w:rPr>
                <w:noProof/>
                <w:webHidden/>
              </w:rPr>
              <w:fldChar w:fldCharType="separate"/>
            </w:r>
            <w:r w:rsidR="00F51ED4">
              <w:rPr>
                <w:noProof/>
                <w:webHidden/>
              </w:rPr>
              <w:t>59</w:t>
            </w:r>
            <w:r w:rsidR="00F51ED4">
              <w:rPr>
                <w:noProof/>
                <w:webHidden/>
              </w:rPr>
              <w:fldChar w:fldCharType="end"/>
            </w:r>
          </w:hyperlink>
        </w:p>
        <w:p w14:paraId="2A0CA099" w14:textId="284B85B6" w:rsidR="00F51ED4" w:rsidRDefault="00194DAA" w:rsidP="00F51ED4">
          <w:pPr>
            <w:pStyle w:val="TOC2"/>
            <w:tabs>
              <w:tab w:val="right" w:leader="dot" w:pos="9350"/>
            </w:tabs>
            <w:spacing w:before="100"/>
            <w:rPr>
              <w:noProof/>
              <w:sz w:val="22"/>
              <w:szCs w:val="22"/>
              <w:lang w:bidi="ar-SA"/>
            </w:rPr>
          </w:pPr>
          <w:hyperlink w:anchor="_Toc534963082" w:history="1">
            <w:r w:rsidR="00F51ED4" w:rsidRPr="003D52C8">
              <w:rPr>
                <w:rStyle w:val="Hyperlink"/>
                <w:noProof/>
              </w:rPr>
              <w:t>Detailed Data for Each Indicator</w:t>
            </w:r>
            <w:r w:rsidR="00F51ED4">
              <w:rPr>
                <w:noProof/>
                <w:webHidden/>
              </w:rPr>
              <w:tab/>
            </w:r>
            <w:r w:rsidR="00F51ED4">
              <w:rPr>
                <w:noProof/>
                <w:webHidden/>
              </w:rPr>
              <w:fldChar w:fldCharType="begin"/>
            </w:r>
            <w:r w:rsidR="00F51ED4">
              <w:rPr>
                <w:noProof/>
                <w:webHidden/>
              </w:rPr>
              <w:instrText xml:space="preserve"> PAGEREF _Toc534963082 \h </w:instrText>
            </w:r>
            <w:r w:rsidR="00F51ED4">
              <w:rPr>
                <w:noProof/>
                <w:webHidden/>
              </w:rPr>
            </w:r>
            <w:r w:rsidR="00F51ED4">
              <w:rPr>
                <w:noProof/>
                <w:webHidden/>
              </w:rPr>
              <w:fldChar w:fldCharType="separate"/>
            </w:r>
            <w:r w:rsidR="00F51ED4">
              <w:rPr>
                <w:noProof/>
                <w:webHidden/>
              </w:rPr>
              <w:t>60</w:t>
            </w:r>
            <w:r w:rsidR="00F51ED4">
              <w:rPr>
                <w:noProof/>
                <w:webHidden/>
              </w:rPr>
              <w:fldChar w:fldCharType="end"/>
            </w:r>
          </w:hyperlink>
        </w:p>
        <w:p w14:paraId="4179D5F7" w14:textId="08746B60" w:rsidR="00F51ED4" w:rsidRDefault="00194DAA" w:rsidP="00F51ED4">
          <w:pPr>
            <w:pStyle w:val="TOC1"/>
            <w:spacing w:before="100" w:after="100"/>
            <w:rPr>
              <w:noProof/>
              <w:sz w:val="22"/>
              <w:szCs w:val="22"/>
              <w:lang w:bidi="ar-SA"/>
            </w:rPr>
          </w:pPr>
          <w:hyperlink w:anchor="_Toc534963083" w:history="1">
            <w:r w:rsidR="00F51ED4" w:rsidRPr="003D52C8">
              <w:rPr>
                <w:rStyle w:val="Hyperlink"/>
                <w:noProof/>
              </w:rPr>
              <w:t>Appendix D: Finance</w:t>
            </w:r>
            <w:r w:rsidR="00F51ED4">
              <w:rPr>
                <w:noProof/>
                <w:webHidden/>
              </w:rPr>
              <w:tab/>
            </w:r>
            <w:r w:rsidR="00F51ED4">
              <w:rPr>
                <w:noProof/>
                <w:webHidden/>
              </w:rPr>
              <w:fldChar w:fldCharType="begin"/>
            </w:r>
            <w:r w:rsidR="00F51ED4">
              <w:rPr>
                <w:noProof/>
                <w:webHidden/>
              </w:rPr>
              <w:instrText xml:space="preserve"> PAGEREF _Toc534963083 \h </w:instrText>
            </w:r>
            <w:r w:rsidR="00F51ED4">
              <w:rPr>
                <w:noProof/>
                <w:webHidden/>
              </w:rPr>
            </w:r>
            <w:r w:rsidR="00F51ED4">
              <w:rPr>
                <w:noProof/>
                <w:webHidden/>
              </w:rPr>
              <w:fldChar w:fldCharType="separate"/>
            </w:r>
            <w:r w:rsidR="00F51ED4">
              <w:rPr>
                <w:noProof/>
                <w:webHidden/>
              </w:rPr>
              <w:t>63</w:t>
            </w:r>
            <w:r w:rsidR="00F51ED4">
              <w:rPr>
                <w:noProof/>
                <w:webHidden/>
              </w:rPr>
              <w:fldChar w:fldCharType="end"/>
            </w:r>
          </w:hyperlink>
        </w:p>
        <w:p w14:paraId="7A122A09" w14:textId="6531C8A4" w:rsidR="00F51ED4" w:rsidRDefault="00194DAA" w:rsidP="00F51ED4">
          <w:pPr>
            <w:pStyle w:val="TOC1"/>
            <w:spacing w:before="100" w:after="100"/>
            <w:rPr>
              <w:noProof/>
              <w:sz w:val="22"/>
              <w:szCs w:val="22"/>
              <w:lang w:bidi="ar-SA"/>
            </w:rPr>
          </w:pPr>
          <w:hyperlink w:anchor="_Toc534963084" w:history="1">
            <w:r w:rsidR="00F51ED4" w:rsidRPr="003D52C8">
              <w:rPr>
                <w:rStyle w:val="Hyperlink"/>
                <w:noProof/>
              </w:rPr>
              <w:t>Appendix E: Sources of Evidence</w:t>
            </w:r>
            <w:r w:rsidR="00F51ED4">
              <w:rPr>
                <w:noProof/>
                <w:webHidden/>
              </w:rPr>
              <w:tab/>
            </w:r>
            <w:r w:rsidR="00F51ED4">
              <w:rPr>
                <w:noProof/>
                <w:webHidden/>
              </w:rPr>
              <w:fldChar w:fldCharType="begin"/>
            </w:r>
            <w:r w:rsidR="00F51ED4">
              <w:rPr>
                <w:noProof/>
                <w:webHidden/>
              </w:rPr>
              <w:instrText xml:space="preserve"> PAGEREF _Toc534963084 \h </w:instrText>
            </w:r>
            <w:r w:rsidR="00F51ED4">
              <w:rPr>
                <w:noProof/>
                <w:webHidden/>
              </w:rPr>
            </w:r>
            <w:r w:rsidR="00F51ED4">
              <w:rPr>
                <w:noProof/>
                <w:webHidden/>
              </w:rPr>
              <w:fldChar w:fldCharType="separate"/>
            </w:r>
            <w:r w:rsidR="00F51ED4">
              <w:rPr>
                <w:noProof/>
                <w:webHidden/>
              </w:rPr>
              <w:t>66</w:t>
            </w:r>
            <w:r w:rsidR="00F51ED4">
              <w:rPr>
                <w:noProof/>
                <w:webHidden/>
              </w:rPr>
              <w:fldChar w:fldCharType="end"/>
            </w:r>
          </w:hyperlink>
        </w:p>
        <w:p w14:paraId="25E39C26" w14:textId="74F760A4" w:rsidR="00F51ED4" w:rsidRDefault="00194DAA" w:rsidP="00F51ED4">
          <w:pPr>
            <w:pStyle w:val="TOC1"/>
            <w:spacing w:before="100" w:after="100"/>
            <w:rPr>
              <w:noProof/>
              <w:sz w:val="22"/>
              <w:szCs w:val="22"/>
              <w:lang w:bidi="ar-SA"/>
            </w:rPr>
          </w:pPr>
          <w:hyperlink w:anchor="_Toc534963085" w:history="1">
            <w:r w:rsidR="00F51ED4" w:rsidRPr="003D52C8">
              <w:rPr>
                <w:rStyle w:val="Hyperlink"/>
                <w:noProof/>
              </w:rPr>
              <w:t>Appendix F: Renewal Inspection Methodology</w:t>
            </w:r>
            <w:r w:rsidR="00F51ED4">
              <w:rPr>
                <w:noProof/>
                <w:webHidden/>
              </w:rPr>
              <w:tab/>
            </w:r>
            <w:r w:rsidR="00F51ED4">
              <w:rPr>
                <w:noProof/>
                <w:webHidden/>
              </w:rPr>
              <w:fldChar w:fldCharType="begin"/>
            </w:r>
            <w:r w:rsidR="00F51ED4">
              <w:rPr>
                <w:noProof/>
                <w:webHidden/>
              </w:rPr>
              <w:instrText xml:space="preserve"> PAGEREF _Toc534963085 \h </w:instrText>
            </w:r>
            <w:r w:rsidR="00F51ED4">
              <w:rPr>
                <w:noProof/>
                <w:webHidden/>
              </w:rPr>
            </w:r>
            <w:r w:rsidR="00F51ED4">
              <w:rPr>
                <w:noProof/>
                <w:webHidden/>
              </w:rPr>
              <w:fldChar w:fldCharType="separate"/>
            </w:r>
            <w:r w:rsidR="00F51ED4">
              <w:rPr>
                <w:noProof/>
                <w:webHidden/>
              </w:rPr>
              <w:t>67</w:t>
            </w:r>
            <w:r w:rsidR="00F51ED4">
              <w:rPr>
                <w:noProof/>
                <w:webHidden/>
              </w:rPr>
              <w:fldChar w:fldCharType="end"/>
            </w:r>
          </w:hyperlink>
        </w:p>
        <w:p w14:paraId="27EA2177" w14:textId="21B268F1" w:rsidR="00F51ED4" w:rsidRDefault="00194DAA" w:rsidP="00F51ED4">
          <w:pPr>
            <w:pStyle w:val="TOC2"/>
            <w:tabs>
              <w:tab w:val="right" w:leader="dot" w:pos="9350"/>
            </w:tabs>
            <w:spacing w:before="100"/>
            <w:rPr>
              <w:noProof/>
              <w:sz w:val="22"/>
              <w:szCs w:val="22"/>
              <w:lang w:bidi="ar-SA"/>
            </w:rPr>
          </w:pPr>
          <w:hyperlink w:anchor="_Toc534963086" w:history="1">
            <w:r w:rsidR="00F51ED4" w:rsidRPr="003D52C8">
              <w:rPr>
                <w:rStyle w:val="Hyperlink"/>
                <w:noProof/>
              </w:rPr>
              <w:t>City on a Hill New Bedford Renewal Inspection Schedule</w:t>
            </w:r>
            <w:r w:rsidR="00F51ED4">
              <w:rPr>
                <w:noProof/>
                <w:webHidden/>
              </w:rPr>
              <w:tab/>
            </w:r>
            <w:r w:rsidR="00F51ED4">
              <w:rPr>
                <w:noProof/>
                <w:webHidden/>
              </w:rPr>
              <w:fldChar w:fldCharType="begin"/>
            </w:r>
            <w:r w:rsidR="00F51ED4">
              <w:rPr>
                <w:noProof/>
                <w:webHidden/>
              </w:rPr>
              <w:instrText xml:space="preserve"> PAGEREF _Toc534963086 \h </w:instrText>
            </w:r>
            <w:r w:rsidR="00F51ED4">
              <w:rPr>
                <w:noProof/>
                <w:webHidden/>
              </w:rPr>
            </w:r>
            <w:r w:rsidR="00F51ED4">
              <w:rPr>
                <w:noProof/>
                <w:webHidden/>
              </w:rPr>
              <w:fldChar w:fldCharType="separate"/>
            </w:r>
            <w:r w:rsidR="00F51ED4">
              <w:rPr>
                <w:noProof/>
                <w:webHidden/>
              </w:rPr>
              <w:t>69</w:t>
            </w:r>
            <w:r w:rsidR="00F51ED4">
              <w:rPr>
                <w:noProof/>
                <w:webHidden/>
              </w:rPr>
              <w:fldChar w:fldCharType="end"/>
            </w:r>
          </w:hyperlink>
        </w:p>
        <w:p w14:paraId="5C12ACE4" w14:textId="2763A775" w:rsidR="00F51ED4" w:rsidRDefault="00194DAA" w:rsidP="00F51ED4">
          <w:pPr>
            <w:pStyle w:val="TOC1"/>
            <w:spacing w:before="100" w:after="100"/>
            <w:rPr>
              <w:noProof/>
              <w:sz w:val="22"/>
              <w:szCs w:val="22"/>
              <w:lang w:bidi="ar-SA"/>
            </w:rPr>
          </w:pPr>
          <w:hyperlink w:anchor="_Toc534963087" w:history="1">
            <w:r w:rsidR="00F51ED4" w:rsidRPr="003D52C8">
              <w:rPr>
                <w:rStyle w:val="Hyperlink"/>
                <w:noProof/>
              </w:rPr>
              <w:t xml:space="preserve">Appendix G: School’s </w:t>
            </w:r>
            <w:r w:rsidR="00F51ED4">
              <w:rPr>
                <w:rStyle w:val="Hyperlink"/>
                <w:noProof/>
              </w:rPr>
              <w:t>R</w:t>
            </w:r>
            <w:r w:rsidR="00F51ED4" w:rsidRPr="003D52C8">
              <w:rPr>
                <w:rStyle w:val="Hyperlink"/>
                <w:noProof/>
              </w:rPr>
              <w:t xml:space="preserve">esponse to </w:t>
            </w:r>
            <w:r w:rsidR="00F51ED4">
              <w:rPr>
                <w:rStyle w:val="Hyperlink"/>
                <w:noProof/>
              </w:rPr>
              <w:t>S</w:t>
            </w:r>
            <w:r w:rsidR="00F51ED4" w:rsidRPr="003D52C8">
              <w:rPr>
                <w:rStyle w:val="Hyperlink"/>
                <w:noProof/>
              </w:rPr>
              <w:t xml:space="preserve">ummary of </w:t>
            </w:r>
            <w:r w:rsidR="00F51ED4">
              <w:rPr>
                <w:rStyle w:val="Hyperlink"/>
                <w:noProof/>
              </w:rPr>
              <w:t>R</w:t>
            </w:r>
            <w:r w:rsidR="00F51ED4" w:rsidRPr="003D52C8">
              <w:rPr>
                <w:rStyle w:val="Hyperlink"/>
                <w:noProof/>
              </w:rPr>
              <w:t>eview</w:t>
            </w:r>
            <w:r w:rsidR="00F51ED4">
              <w:rPr>
                <w:noProof/>
                <w:webHidden/>
              </w:rPr>
              <w:tab/>
            </w:r>
            <w:r w:rsidR="00F51ED4">
              <w:rPr>
                <w:noProof/>
                <w:webHidden/>
              </w:rPr>
              <w:fldChar w:fldCharType="begin"/>
            </w:r>
            <w:r w:rsidR="00F51ED4">
              <w:rPr>
                <w:noProof/>
                <w:webHidden/>
              </w:rPr>
              <w:instrText xml:space="preserve"> PAGEREF _Toc534963087 \h </w:instrText>
            </w:r>
            <w:r w:rsidR="00F51ED4">
              <w:rPr>
                <w:noProof/>
                <w:webHidden/>
              </w:rPr>
            </w:r>
            <w:r w:rsidR="00F51ED4">
              <w:rPr>
                <w:noProof/>
                <w:webHidden/>
              </w:rPr>
              <w:fldChar w:fldCharType="separate"/>
            </w:r>
            <w:r w:rsidR="00F51ED4">
              <w:rPr>
                <w:noProof/>
                <w:webHidden/>
              </w:rPr>
              <w:t>70</w:t>
            </w:r>
            <w:r w:rsidR="00F51ED4">
              <w:rPr>
                <w:noProof/>
                <w:webHidden/>
              </w:rPr>
              <w:fldChar w:fldCharType="end"/>
            </w:r>
          </w:hyperlink>
        </w:p>
        <w:p w14:paraId="2122BAF5" w14:textId="1432FFE8" w:rsidR="00567DA8" w:rsidRDefault="00AB42E4" w:rsidP="00E03F27">
          <w:pPr>
            <w:pStyle w:val="TOC2"/>
            <w:tabs>
              <w:tab w:val="right" w:leader="dot" w:pos="9350"/>
            </w:tabs>
            <w:spacing w:before="120" w:after="40"/>
            <w:sectPr w:rsidR="00567DA8" w:rsidSect="00E03F27">
              <w:pgSz w:w="12240" w:h="15840"/>
              <w:pgMar w:top="1080" w:right="1440" w:bottom="1260" w:left="1440" w:header="720" w:footer="720" w:gutter="0"/>
              <w:pgNumType w:start="0"/>
              <w:cols w:space="720"/>
              <w:docGrid w:linePitch="360"/>
            </w:sectPr>
          </w:pPr>
          <w:r>
            <w:fldChar w:fldCharType="end"/>
          </w:r>
        </w:p>
      </w:sdtContent>
    </w:sdt>
    <w:bookmarkStart w:id="0" w:name="_Toc453315906" w:displacedByCustomXml="prev"/>
    <w:bookmarkStart w:id="1" w:name="_Toc453317921" w:displacedByCustomXml="prev"/>
    <w:p w14:paraId="4C6B03E6" w14:textId="59C10FF1" w:rsidR="00567DA8" w:rsidRDefault="00E36349" w:rsidP="006859F6">
      <w:pPr>
        <w:pStyle w:val="Heading1"/>
      </w:pPr>
      <w:bookmarkStart w:id="2" w:name="_Toc534963056"/>
      <w:bookmarkEnd w:id="1"/>
      <w:bookmarkEnd w:id="0"/>
      <w:r>
        <w:lastRenderedPageBreak/>
        <w:t>About the Charter School Renewal Process</w:t>
      </w:r>
      <w:bookmarkEnd w:id="2"/>
    </w:p>
    <w:p w14:paraId="7892A057" w14:textId="0A348224" w:rsidR="00B87177" w:rsidRPr="00B43C7D" w:rsidRDefault="00E36349" w:rsidP="00E36349">
      <w:pPr>
        <w:shd w:val="clear" w:color="auto" w:fill="FFFFFF"/>
        <w:rPr>
          <w:rFonts w:eastAsia="Arial Unicode MS" w:cstheme="minorHAnsi"/>
          <w:szCs w:val="24"/>
          <w:lang w:bidi="ar-SA"/>
        </w:rPr>
      </w:pPr>
      <w:r w:rsidRPr="00B43C7D">
        <w:rPr>
          <w:rFonts w:eastAsia="Arial Unicode MS" w:cstheme="minorHAnsi"/>
          <w:szCs w:val="24"/>
          <w:lang w:bidi="ar-SA"/>
        </w:rPr>
        <w:t>The charter school regulations state that “</w:t>
      </w:r>
      <w:r w:rsidRPr="00B43C7D">
        <w:rPr>
          <w:rFonts w:eastAsia="Times New Roman" w:cstheme="minorHAnsi"/>
          <w:color w:val="000000"/>
          <w:szCs w:val="24"/>
          <w:lang w:bidi="ar-SA"/>
        </w:rPr>
        <w:t>the decision by the Board [of Elementary and Secondary Education] to renew a charter shall be based upon the presentation of affirmative evidence regarding the faithfulness of the school to the terms of its charter, including the extent to which the school has followed its recruitment and retention plan and has disseminated best practices in accordance with M.G.L. c. 71, § 89(dd); the success of the school's academic program; and the viability of the school as an organization</w:t>
      </w:r>
      <w:r w:rsidRPr="00B43C7D">
        <w:rPr>
          <w:rFonts w:eastAsia="Arial Unicode MS" w:cstheme="minorHAnsi"/>
          <w:szCs w:val="24"/>
          <w:lang w:bidi="ar-SA"/>
        </w:rPr>
        <w:t xml:space="preserve">” 603 CMR 1.11(2). Consistent with the regulations, recommendations regarding renewal are based upon the Department of Elementary and Secondary Education’s (Department) evaluation of the school’s performance in these areas. In its review, the Department has considered both the school’s absolute performance at the time of the application for renewal and the progress the school has made during the first four years of its charter. Performance is evaluated against both the </w:t>
      </w:r>
      <w:hyperlink r:id="rId17" w:history="1">
        <w:r w:rsidRPr="00B43C7D">
          <w:rPr>
            <w:rFonts w:eastAsia="Arial Unicode MS" w:cstheme="minorHAnsi"/>
            <w:color w:val="0000FF"/>
            <w:szCs w:val="24"/>
            <w:u w:val="single"/>
            <w:lang w:bidi="ar-SA"/>
          </w:rPr>
          <w:t>Massachusetts Charter School Performance Criteria</w:t>
        </w:r>
      </w:hyperlink>
      <w:r w:rsidRPr="00B43C7D">
        <w:rPr>
          <w:rFonts w:eastAsia="Arial Unicode MS" w:cstheme="minorHAnsi"/>
          <w:szCs w:val="24"/>
          <w:lang w:bidi="ar-SA"/>
        </w:rPr>
        <w:t xml:space="preserve"> </w:t>
      </w:r>
      <w:r w:rsidR="00D36437">
        <w:rPr>
          <w:rFonts w:eastAsia="Arial Unicode MS" w:cstheme="minorHAnsi"/>
          <w:szCs w:val="24"/>
          <w:lang w:bidi="ar-SA"/>
        </w:rPr>
        <w:t xml:space="preserve">(Criteria) </w:t>
      </w:r>
      <w:r w:rsidRPr="00B43C7D">
        <w:rPr>
          <w:rFonts w:eastAsia="Arial Unicode MS" w:cstheme="minorHAnsi"/>
          <w:szCs w:val="24"/>
          <w:lang w:bidi="ar-SA"/>
        </w:rPr>
        <w:t xml:space="preserve">and the school’s accountability plan. </w:t>
      </w:r>
    </w:p>
    <w:p w14:paraId="39A0C15E" w14:textId="03B99068" w:rsidR="00057745" w:rsidRDefault="00057745" w:rsidP="00E36349">
      <w:pPr>
        <w:shd w:val="clear" w:color="auto" w:fill="FFFFFF"/>
        <w:rPr>
          <w:rFonts w:eastAsia="Arial Unicode MS" w:cstheme="minorHAnsi"/>
          <w:szCs w:val="24"/>
          <w:lang w:bidi="ar-SA"/>
        </w:rPr>
      </w:pPr>
      <w:r>
        <w:rPr>
          <w:rFonts w:eastAsia="Arial Unicode MS" w:cstheme="minorHAnsi"/>
          <w:szCs w:val="24"/>
          <w:lang w:bidi="ar-SA"/>
        </w:rPr>
        <w:t xml:space="preserve">The charter renewal process </w:t>
      </w:r>
      <w:r w:rsidR="001B642D">
        <w:rPr>
          <w:rFonts w:eastAsia="Arial Unicode MS" w:cstheme="minorHAnsi"/>
          <w:szCs w:val="24"/>
          <w:lang w:bidi="ar-SA"/>
        </w:rPr>
        <w:t>begins when a</w:t>
      </w:r>
      <w:r>
        <w:rPr>
          <w:rFonts w:eastAsia="Arial Unicode MS" w:cstheme="minorHAnsi"/>
          <w:szCs w:val="24"/>
          <w:lang w:bidi="ar-SA"/>
        </w:rPr>
        <w:t xml:space="preserve"> charter school</w:t>
      </w:r>
      <w:r w:rsidR="001B642D">
        <w:rPr>
          <w:rFonts w:eastAsia="Arial Unicode MS" w:cstheme="minorHAnsi"/>
          <w:szCs w:val="24"/>
          <w:lang w:bidi="ar-SA"/>
        </w:rPr>
        <w:t xml:space="preserve"> submits to the Department</w:t>
      </w:r>
      <w:r>
        <w:rPr>
          <w:rFonts w:eastAsia="Arial Unicode MS" w:cstheme="minorHAnsi"/>
          <w:szCs w:val="24"/>
          <w:lang w:bidi="ar-SA"/>
        </w:rPr>
        <w:t xml:space="preserve"> an Application for Renewal of a Public School Charter (Application for Renewal). After the Dep</w:t>
      </w:r>
      <w:r w:rsidR="001B642D">
        <w:rPr>
          <w:rFonts w:eastAsia="Arial Unicode MS" w:cstheme="minorHAnsi"/>
          <w:szCs w:val="24"/>
          <w:lang w:bidi="ar-SA"/>
        </w:rPr>
        <w:t xml:space="preserve">artment has determined </w:t>
      </w:r>
      <w:r>
        <w:rPr>
          <w:rFonts w:eastAsia="Arial Unicode MS" w:cstheme="minorHAnsi"/>
          <w:szCs w:val="24"/>
          <w:lang w:bidi="ar-SA"/>
        </w:rPr>
        <w:t>the Application for Re</w:t>
      </w:r>
      <w:r w:rsidR="001B642D">
        <w:rPr>
          <w:rFonts w:eastAsia="Arial Unicode MS" w:cstheme="minorHAnsi"/>
          <w:szCs w:val="24"/>
          <w:lang w:bidi="ar-SA"/>
        </w:rPr>
        <w:t>newal is</w:t>
      </w:r>
      <w:r>
        <w:rPr>
          <w:rFonts w:eastAsia="Arial Unicode MS" w:cstheme="minorHAnsi"/>
          <w:szCs w:val="24"/>
          <w:lang w:bidi="ar-SA"/>
        </w:rPr>
        <w:t xml:space="preserve"> complete, the Department </w:t>
      </w:r>
      <w:r w:rsidR="001B642D">
        <w:rPr>
          <w:rFonts w:eastAsia="Arial Unicode MS" w:cstheme="minorHAnsi"/>
          <w:szCs w:val="24"/>
          <w:lang w:bidi="ar-SA"/>
        </w:rPr>
        <w:t xml:space="preserve">works with the school to </w:t>
      </w:r>
      <w:r>
        <w:rPr>
          <w:rFonts w:eastAsia="Arial Unicode MS" w:cstheme="minorHAnsi"/>
          <w:szCs w:val="24"/>
          <w:lang w:bidi="ar-SA"/>
        </w:rPr>
        <w:t>schedule</w:t>
      </w:r>
      <w:r w:rsidR="00D35D10">
        <w:rPr>
          <w:rFonts w:eastAsia="Arial Unicode MS" w:cstheme="minorHAnsi"/>
          <w:szCs w:val="24"/>
          <w:lang w:bidi="ar-SA"/>
        </w:rPr>
        <w:t xml:space="preserve"> a renewal inspection</w:t>
      </w:r>
      <w:r>
        <w:rPr>
          <w:rFonts w:eastAsia="Arial Unicode MS" w:cstheme="minorHAnsi"/>
          <w:szCs w:val="24"/>
          <w:lang w:bidi="ar-SA"/>
        </w:rPr>
        <w:t>.</w:t>
      </w:r>
    </w:p>
    <w:p w14:paraId="4CDC765C" w14:textId="580673C5" w:rsidR="00057745" w:rsidRDefault="00D35D10" w:rsidP="00E36349">
      <w:pPr>
        <w:shd w:val="clear" w:color="auto" w:fill="FFFFFF"/>
        <w:rPr>
          <w:rFonts w:eastAsia="Arial Unicode MS" w:cstheme="minorHAnsi"/>
          <w:szCs w:val="24"/>
          <w:lang w:bidi="ar-SA"/>
        </w:rPr>
      </w:pPr>
      <w:r>
        <w:rPr>
          <w:rFonts w:eastAsia="Arial Unicode MS" w:cstheme="minorHAnsi"/>
          <w:szCs w:val="24"/>
          <w:lang w:bidi="ar-SA"/>
        </w:rPr>
        <w:t>The renewal inspection</w:t>
      </w:r>
      <w:r w:rsidR="00A74817">
        <w:rPr>
          <w:rFonts w:eastAsia="Arial Unicode MS" w:cstheme="minorHAnsi"/>
          <w:szCs w:val="24"/>
          <w:lang w:bidi="ar-SA"/>
        </w:rPr>
        <w:t xml:space="preserve"> provides the Department with current information about the school’s performance relative to the Criteria. The Department conducts two types of</w:t>
      </w:r>
      <w:r>
        <w:rPr>
          <w:rFonts w:eastAsia="Arial Unicode MS" w:cstheme="minorHAnsi"/>
          <w:szCs w:val="24"/>
          <w:lang w:bidi="ar-SA"/>
        </w:rPr>
        <w:t xml:space="preserve"> renewal inspections</w:t>
      </w:r>
      <w:r w:rsidR="00A74817">
        <w:rPr>
          <w:rFonts w:eastAsia="Arial Unicode MS" w:cstheme="minorHAnsi"/>
          <w:szCs w:val="24"/>
          <w:lang w:bidi="ar-SA"/>
        </w:rPr>
        <w:t>: full cr</w:t>
      </w:r>
      <w:r>
        <w:rPr>
          <w:rFonts w:eastAsia="Arial Unicode MS" w:cstheme="minorHAnsi"/>
          <w:szCs w:val="24"/>
          <w:lang w:bidi="ar-SA"/>
        </w:rPr>
        <w:t>iteria renewal inspections</w:t>
      </w:r>
      <w:r w:rsidR="00A74817">
        <w:rPr>
          <w:rFonts w:eastAsia="Arial Unicode MS" w:cstheme="minorHAnsi"/>
          <w:szCs w:val="24"/>
          <w:lang w:bidi="ar-SA"/>
        </w:rPr>
        <w:t>, which address all of the Criteria, and core criteria renew</w:t>
      </w:r>
      <w:r>
        <w:rPr>
          <w:rFonts w:eastAsia="Arial Unicode MS" w:cstheme="minorHAnsi"/>
          <w:szCs w:val="24"/>
          <w:lang w:bidi="ar-SA"/>
        </w:rPr>
        <w:t>al inspections</w:t>
      </w:r>
      <w:r w:rsidR="00A74817">
        <w:rPr>
          <w:rFonts w:eastAsia="Arial Unicode MS" w:cstheme="minorHAnsi"/>
          <w:szCs w:val="24"/>
          <w:lang w:bidi="ar-SA"/>
        </w:rPr>
        <w:t>, which address</w:t>
      </w:r>
      <w:r>
        <w:rPr>
          <w:rFonts w:eastAsia="Arial Unicode MS" w:cstheme="minorHAnsi"/>
          <w:szCs w:val="24"/>
          <w:lang w:bidi="ar-SA"/>
        </w:rPr>
        <w:t xml:space="preserve"> a sub-set of the C</w:t>
      </w:r>
      <w:r w:rsidR="00A74817">
        <w:rPr>
          <w:rFonts w:eastAsia="Arial Unicode MS" w:cstheme="minorHAnsi"/>
          <w:szCs w:val="24"/>
          <w:lang w:bidi="ar-SA"/>
        </w:rPr>
        <w:t xml:space="preserve">riteria. </w:t>
      </w:r>
      <w:r w:rsidR="007F533E">
        <w:rPr>
          <w:rFonts w:eastAsia="Arial Unicode MS" w:cstheme="minorHAnsi"/>
          <w:szCs w:val="24"/>
          <w:lang w:bidi="ar-SA"/>
        </w:rPr>
        <w:t xml:space="preserve">Both types of renewal inspection visits collect evidence that are required for a renewal determination as outlined by M.G.L. c. 71, </w:t>
      </w:r>
      <w:r w:rsidR="007F533E">
        <w:rPr>
          <w:rFonts w:eastAsia="Times New Roman" w:cstheme="minorHAnsi"/>
          <w:color w:val="000000"/>
          <w:szCs w:val="24"/>
          <w:lang w:bidi="ar-SA"/>
        </w:rPr>
        <w:t>§ 89(dd).</w:t>
      </w:r>
      <w:r w:rsidR="007F533E">
        <w:rPr>
          <w:rFonts w:eastAsia="Arial Unicode MS" w:cstheme="minorHAnsi"/>
          <w:szCs w:val="24"/>
          <w:lang w:bidi="ar-SA"/>
        </w:rPr>
        <w:t xml:space="preserve"> </w:t>
      </w:r>
      <w:r w:rsidR="00A74817">
        <w:rPr>
          <w:rFonts w:eastAsia="Arial Unicode MS" w:cstheme="minorHAnsi"/>
          <w:szCs w:val="24"/>
          <w:lang w:bidi="ar-SA"/>
        </w:rPr>
        <w:t xml:space="preserve">The </w:t>
      </w:r>
      <w:r>
        <w:rPr>
          <w:rFonts w:eastAsia="Arial Unicode MS" w:cstheme="minorHAnsi"/>
          <w:szCs w:val="24"/>
          <w:lang w:bidi="ar-SA"/>
        </w:rPr>
        <w:t>type of renewal inspection</w:t>
      </w:r>
      <w:r w:rsidR="00A74817">
        <w:rPr>
          <w:rFonts w:eastAsia="Arial Unicode MS" w:cstheme="minorHAnsi"/>
          <w:szCs w:val="24"/>
          <w:lang w:bidi="ar-SA"/>
        </w:rPr>
        <w:t xml:space="preserve"> a school receives depends on a number of factors, including the school’s age, size, whether the school is operating under conditions or probation, recent major expansions, and prior academic performance. </w:t>
      </w:r>
      <w:r w:rsidR="00057745">
        <w:rPr>
          <w:rFonts w:eastAsia="Arial Unicode MS" w:cstheme="minorHAnsi"/>
          <w:szCs w:val="24"/>
          <w:lang w:bidi="ar-SA"/>
        </w:rPr>
        <w:t xml:space="preserve">The Department may contract with an independent organization to conduct </w:t>
      </w:r>
      <w:r>
        <w:rPr>
          <w:rFonts w:eastAsia="Arial Unicode MS" w:cstheme="minorHAnsi"/>
          <w:szCs w:val="24"/>
          <w:lang w:bidi="ar-SA"/>
        </w:rPr>
        <w:t>the renewal inspection</w:t>
      </w:r>
      <w:r w:rsidR="00A74817">
        <w:rPr>
          <w:rFonts w:eastAsia="Arial Unicode MS" w:cstheme="minorHAnsi"/>
          <w:szCs w:val="24"/>
          <w:lang w:bidi="ar-SA"/>
        </w:rPr>
        <w:t>.  For more details about the renewal inspection, see</w:t>
      </w:r>
      <w:r w:rsidR="00057745">
        <w:rPr>
          <w:rFonts w:eastAsia="Arial Unicode MS" w:cstheme="minorHAnsi"/>
          <w:szCs w:val="24"/>
          <w:lang w:bidi="ar-SA"/>
        </w:rPr>
        <w:t xml:space="preserve"> the </w:t>
      </w:r>
      <w:hyperlink r:id="rId18" w:history="1">
        <w:r w:rsidR="00057745" w:rsidRPr="005731EE">
          <w:rPr>
            <w:rStyle w:val="Hyperlink"/>
            <w:rFonts w:eastAsia="Arial Unicode MS" w:cstheme="minorHAnsi"/>
            <w:szCs w:val="24"/>
            <w:lang w:bidi="ar-SA"/>
          </w:rPr>
          <w:t xml:space="preserve">Charter School </w:t>
        </w:r>
        <w:r w:rsidR="005731EE">
          <w:rPr>
            <w:rStyle w:val="Hyperlink"/>
            <w:rFonts w:eastAsia="Arial Unicode MS" w:cstheme="minorHAnsi"/>
            <w:szCs w:val="24"/>
            <w:lang w:bidi="ar-SA"/>
          </w:rPr>
          <w:t xml:space="preserve">Renewal </w:t>
        </w:r>
        <w:r w:rsidR="00057745" w:rsidRPr="005731EE">
          <w:rPr>
            <w:rStyle w:val="Hyperlink"/>
            <w:rFonts w:eastAsia="Arial Unicode MS" w:cstheme="minorHAnsi"/>
            <w:szCs w:val="24"/>
            <w:lang w:bidi="ar-SA"/>
          </w:rPr>
          <w:t>Inspection Protocol</w:t>
        </w:r>
      </w:hyperlink>
      <w:r w:rsidR="00057745">
        <w:rPr>
          <w:rFonts w:eastAsia="Arial Unicode MS" w:cstheme="minorHAnsi"/>
          <w:szCs w:val="24"/>
          <w:lang w:bidi="ar-SA"/>
        </w:rPr>
        <w:t xml:space="preserve">. </w:t>
      </w:r>
    </w:p>
    <w:p w14:paraId="0B84D726" w14:textId="4E3CBF59" w:rsidR="00E2429D" w:rsidRDefault="00D35D10" w:rsidP="00AA11DA">
      <w:pPr>
        <w:shd w:val="clear" w:color="auto" w:fill="FFFFFF"/>
        <w:rPr>
          <w:rFonts w:eastAsia="Arial Unicode MS" w:cstheme="minorHAnsi"/>
          <w:szCs w:val="24"/>
          <w:lang w:bidi="ar-SA"/>
        </w:rPr>
      </w:pPr>
      <w:r>
        <w:rPr>
          <w:rFonts w:eastAsia="Arial Unicode MS" w:cstheme="minorHAnsi"/>
          <w:szCs w:val="24"/>
          <w:lang w:bidi="ar-SA"/>
        </w:rPr>
        <w:t>The Summary of R</w:t>
      </w:r>
      <w:r w:rsidR="006D0D16">
        <w:rPr>
          <w:rFonts w:eastAsia="Arial Unicode MS" w:cstheme="minorHAnsi"/>
          <w:szCs w:val="24"/>
          <w:lang w:bidi="ar-SA"/>
        </w:rPr>
        <w:t xml:space="preserve">eview </w:t>
      </w:r>
      <w:r w:rsidR="00EC2EC6">
        <w:rPr>
          <w:rFonts w:eastAsia="Arial Unicode MS" w:cstheme="minorHAnsi"/>
          <w:szCs w:val="24"/>
          <w:lang w:bidi="ar-SA"/>
        </w:rPr>
        <w:t xml:space="preserve">(SOR) </w:t>
      </w:r>
      <w:r w:rsidR="006D0D16">
        <w:rPr>
          <w:rFonts w:eastAsia="Arial Unicode MS" w:cstheme="minorHAnsi"/>
          <w:szCs w:val="24"/>
          <w:lang w:bidi="ar-SA"/>
        </w:rPr>
        <w:t>summarizes the school’s performance over the five-year charter term</w:t>
      </w:r>
      <w:r w:rsidR="00EC2EC6">
        <w:rPr>
          <w:rFonts w:eastAsia="Arial Unicode MS" w:cstheme="minorHAnsi"/>
          <w:szCs w:val="24"/>
          <w:lang w:bidi="ar-SA"/>
        </w:rPr>
        <w:t xml:space="preserve">, reflecting evidence </w:t>
      </w:r>
      <w:r w:rsidR="007B7E60">
        <w:rPr>
          <w:rFonts w:eastAsia="Arial Unicode MS" w:cstheme="minorHAnsi"/>
          <w:szCs w:val="24"/>
          <w:lang w:bidi="ar-SA"/>
        </w:rPr>
        <w:t xml:space="preserve">compiled throughout the </w:t>
      </w:r>
      <w:r w:rsidR="00EC2EC6">
        <w:rPr>
          <w:rFonts w:eastAsia="Arial Unicode MS" w:cstheme="minorHAnsi"/>
          <w:szCs w:val="24"/>
          <w:lang w:bidi="ar-SA"/>
        </w:rPr>
        <w:t xml:space="preserve">charter term </w:t>
      </w:r>
      <w:r w:rsidR="00496205">
        <w:rPr>
          <w:rFonts w:eastAsia="Arial Unicode MS" w:cstheme="minorHAnsi"/>
          <w:szCs w:val="24"/>
          <w:lang w:bidi="ar-SA"/>
        </w:rPr>
        <w:t xml:space="preserve">from sources </w:t>
      </w:r>
      <w:r w:rsidR="00EC2EC6">
        <w:rPr>
          <w:rFonts w:eastAsia="Arial Unicode MS" w:cstheme="minorHAnsi"/>
          <w:szCs w:val="24"/>
          <w:lang w:bidi="ar-SA"/>
        </w:rPr>
        <w:t xml:space="preserve">such as </w:t>
      </w:r>
      <w:r w:rsidR="005B0472">
        <w:rPr>
          <w:rFonts w:eastAsia="Arial Unicode MS" w:cstheme="minorHAnsi"/>
          <w:szCs w:val="24"/>
          <w:lang w:bidi="ar-SA"/>
        </w:rPr>
        <w:t>Annual Report</w:t>
      </w:r>
      <w:r w:rsidR="00EC2EC6">
        <w:rPr>
          <w:rFonts w:eastAsia="Arial Unicode MS" w:cstheme="minorHAnsi"/>
          <w:szCs w:val="24"/>
          <w:lang w:bidi="ar-SA"/>
        </w:rPr>
        <w:t>s, site visit reports, and state assessment results</w:t>
      </w:r>
      <w:r w:rsidR="00496205">
        <w:rPr>
          <w:rFonts w:eastAsia="Arial Unicode MS" w:cstheme="minorHAnsi"/>
          <w:szCs w:val="24"/>
          <w:lang w:bidi="ar-SA"/>
        </w:rPr>
        <w:t>.</w:t>
      </w:r>
      <w:r w:rsidR="00EC2EC6">
        <w:rPr>
          <w:rFonts w:eastAsia="Arial Unicode MS" w:cstheme="minorHAnsi"/>
          <w:szCs w:val="24"/>
          <w:lang w:bidi="ar-SA"/>
        </w:rPr>
        <w:t xml:space="preserve"> </w:t>
      </w:r>
      <w:r w:rsidR="00496205">
        <w:rPr>
          <w:rFonts w:eastAsia="Arial Unicode MS" w:cstheme="minorHAnsi"/>
          <w:szCs w:val="24"/>
          <w:lang w:bidi="ar-SA"/>
        </w:rPr>
        <w:t xml:space="preserve">See </w:t>
      </w:r>
      <w:r w:rsidR="00496205" w:rsidRPr="002D1D6E">
        <w:rPr>
          <w:rFonts w:eastAsia="Arial Unicode MS" w:cstheme="minorHAnsi"/>
          <w:i/>
          <w:szCs w:val="24"/>
          <w:lang w:bidi="ar-SA"/>
        </w:rPr>
        <w:t>Appendix F: Sources of Evidence</w:t>
      </w:r>
      <w:r w:rsidR="00496205">
        <w:rPr>
          <w:rFonts w:eastAsia="Arial Unicode MS" w:cstheme="minorHAnsi"/>
          <w:szCs w:val="24"/>
          <w:lang w:bidi="ar-SA"/>
        </w:rPr>
        <w:t xml:space="preserve"> for mor</w:t>
      </w:r>
      <w:r w:rsidR="00420A2F">
        <w:rPr>
          <w:rFonts w:eastAsia="Arial Unicode MS" w:cstheme="minorHAnsi"/>
          <w:szCs w:val="24"/>
          <w:lang w:bidi="ar-SA"/>
        </w:rPr>
        <w:t>e details. The SOR</w:t>
      </w:r>
      <w:r w:rsidR="00496205">
        <w:rPr>
          <w:rFonts w:eastAsia="Arial Unicode MS" w:cstheme="minorHAnsi"/>
          <w:szCs w:val="24"/>
          <w:lang w:bidi="ar-SA"/>
        </w:rPr>
        <w:t xml:space="preserve"> incorporates descriptions of evidence gathered during the renewal inspection</w:t>
      </w:r>
      <w:r w:rsidR="007B7E60">
        <w:rPr>
          <w:rStyle w:val="FootnoteReference"/>
          <w:rFonts w:eastAsia="Arial Unicode MS" w:cstheme="minorHAnsi"/>
          <w:szCs w:val="24"/>
          <w:lang w:bidi="ar-SA"/>
        </w:rPr>
        <w:footnoteReference w:id="1"/>
      </w:r>
      <w:r w:rsidR="00496205">
        <w:rPr>
          <w:rFonts w:eastAsia="Arial Unicode MS" w:cstheme="minorHAnsi"/>
          <w:szCs w:val="24"/>
          <w:lang w:bidi="ar-SA"/>
        </w:rPr>
        <w:t xml:space="preserve">. </w:t>
      </w:r>
      <w:r w:rsidR="007B7E60">
        <w:rPr>
          <w:rFonts w:eastAsia="Arial Unicode MS" w:cstheme="minorHAnsi"/>
          <w:szCs w:val="24"/>
          <w:lang w:bidi="ar-SA"/>
        </w:rPr>
        <w:t>The renewal inspection team prepares these descriptions</w:t>
      </w:r>
      <w:r w:rsidR="00AA11DA">
        <w:rPr>
          <w:rFonts w:eastAsia="Arial Unicode MS" w:cstheme="minorHAnsi"/>
          <w:szCs w:val="24"/>
          <w:lang w:bidi="ar-SA"/>
        </w:rPr>
        <w:t>, and they are included</w:t>
      </w:r>
      <w:r w:rsidR="00B566A7">
        <w:rPr>
          <w:rFonts w:eastAsia="Arial Unicode MS" w:cstheme="minorHAnsi"/>
          <w:szCs w:val="24"/>
          <w:lang w:bidi="ar-SA"/>
        </w:rPr>
        <w:t xml:space="preserve"> in the gray shaded boxes in the body of the report</w:t>
      </w:r>
      <w:r w:rsidR="00496205">
        <w:rPr>
          <w:rStyle w:val="FootnoteReference"/>
          <w:rFonts w:eastAsia="Arial Unicode MS" w:cstheme="minorHAnsi"/>
          <w:szCs w:val="24"/>
          <w:lang w:bidi="ar-SA"/>
        </w:rPr>
        <w:footnoteReference w:id="2"/>
      </w:r>
      <w:r w:rsidR="007B7E60">
        <w:rPr>
          <w:rFonts w:eastAsia="Arial Unicode MS" w:cstheme="minorHAnsi"/>
          <w:szCs w:val="24"/>
          <w:lang w:bidi="ar-SA"/>
        </w:rPr>
        <w:t xml:space="preserve">. </w:t>
      </w:r>
      <w:r w:rsidR="00496205">
        <w:rPr>
          <w:rFonts w:eastAsia="Arial Unicode MS" w:cstheme="minorHAnsi"/>
          <w:szCs w:val="24"/>
          <w:lang w:bidi="ar-SA"/>
        </w:rPr>
        <w:t xml:space="preserve">The SOR </w:t>
      </w:r>
      <w:r w:rsidR="00EC2EC6">
        <w:rPr>
          <w:rFonts w:eastAsia="Arial Unicode MS" w:cstheme="minorHAnsi"/>
          <w:szCs w:val="24"/>
          <w:lang w:bidi="ar-SA"/>
        </w:rPr>
        <w:t xml:space="preserve">highlights evidence for six Criteria aligned with the statutory requirements for charter renewal outlined by M.G.L. c. 71, </w:t>
      </w:r>
      <w:r w:rsidR="00EC2EC6">
        <w:rPr>
          <w:rFonts w:eastAsia="Times New Roman" w:cstheme="minorHAnsi"/>
          <w:color w:val="000000"/>
          <w:szCs w:val="24"/>
          <w:lang w:bidi="ar-SA"/>
        </w:rPr>
        <w:t>§ 89(dd)</w:t>
      </w:r>
      <w:r w:rsidR="00EC2EC6">
        <w:rPr>
          <w:rFonts w:eastAsia="Arial Unicode MS" w:cstheme="minorHAnsi"/>
          <w:szCs w:val="24"/>
          <w:lang w:bidi="ar-SA"/>
        </w:rPr>
        <w:t xml:space="preserve">: Criterion 1: Mission and Key Design Elements; Criterion 2: Access and Equity; Criterion 3: </w:t>
      </w:r>
      <w:r w:rsidR="00EC2EC6">
        <w:rPr>
          <w:rFonts w:eastAsia="Arial Unicode MS" w:cstheme="minorHAnsi"/>
          <w:szCs w:val="24"/>
          <w:lang w:bidi="ar-SA"/>
        </w:rPr>
        <w:lastRenderedPageBreak/>
        <w:t xml:space="preserve">Compliance; Criterion 4: Dissemination; Criterion 5: Student Performance; and Criterion 9: Governance. </w:t>
      </w:r>
      <w:r w:rsidR="00420A2F">
        <w:rPr>
          <w:rFonts w:eastAsia="Arial Unicode MS" w:cstheme="minorHAnsi"/>
          <w:szCs w:val="24"/>
          <w:lang w:bidi="ar-SA"/>
        </w:rPr>
        <w:t xml:space="preserve">The SOR </w:t>
      </w:r>
      <w:r w:rsidR="007B7E60">
        <w:rPr>
          <w:rFonts w:eastAsia="Arial Unicode MS" w:cstheme="minorHAnsi"/>
          <w:szCs w:val="24"/>
          <w:lang w:bidi="ar-SA"/>
        </w:rPr>
        <w:t xml:space="preserve">also includes evidence related to other Criteria assessed during the renewal inspection. </w:t>
      </w:r>
    </w:p>
    <w:p w14:paraId="0B859619" w14:textId="77777777" w:rsidR="00E2429D" w:rsidRDefault="00E2429D">
      <w:pPr>
        <w:spacing w:line="276" w:lineRule="auto"/>
        <w:rPr>
          <w:rFonts w:eastAsia="Arial Unicode MS" w:cstheme="minorHAnsi"/>
          <w:szCs w:val="24"/>
          <w:lang w:bidi="ar-SA"/>
        </w:rPr>
      </w:pPr>
      <w:r>
        <w:rPr>
          <w:rFonts w:eastAsia="Arial Unicode MS" w:cstheme="minorHAnsi"/>
          <w:szCs w:val="24"/>
          <w:lang w:bidi="ar-SA"/>
        </w:rPr>
        <w:br w:type="page"/>
      </w:r>
    </w:p>
    <w:p w14:paraId="5856EF9F" w14:textId="233B1742" w:rsidR="006D5A5D" w:rsidRPr="002F235A" w:rsidRDefault="00E36349" w:rsidP="00CE7D46">
      <w:pPr>
        <w:pStyle w:val="Heading1"/>
      </w:pPr>
      <w:bookmarkStart w:id="3" w:name="_Toc534963057"/>
      <w:r>
        <w:lastRenderedPageBreak/>
        <w:t>School Overview</w:t>
      </w:r>
      <w:bookmarkEnd w:id="3"/>
    </w:p>
    <w:p w14:paraId="1A3397C2" w14:textId="77777777" w:rsidR="006D5A5D" w:rsidRPr="00B43C7D" w:rsidRDefault="006D5A5D" w:rsidP="00CE7D46">
      <w:pPr>
        <w:pStyle w:val="Heading2"/>
        <w:rPr>
          <w:szCs w:val="24"/>
        </w:rPr>
      </w:pPr>
      <w:bookmarkStart w:id="4" w:name="_Toc453315908"/>
      <w:bookmarkStart w:id="5" w:name="_Toc453317923"/>
      <w:bookmarkStart w:id="6" w:name="_Toc534963058"/>
      <w:r w:rsidRPr="00B43C7D">
        <w:rPr>
          <w:szCs w:val="24"/>
        </w:rPr>
        <w:t>School Profile</w:t>
      </w:r>
      <w:bookmarkEnd w:id="4"/>
      <w:bookmarkEnd w:id="5"/>
      <w:bookmarkEnd w:id="6"/>
    </w:p>
    <w:tbl>
      <w:tblPr>
        <w:tblStyle w:val="TableGrid"/>
        <w:tblW w:w="0" w:type="auto"/>
        <w:tblLook w:val="04A0" w:firstRow="1" w:lastRow="0" w:firstColumn="1" w:lastColumn="0" w:noHBand="0" w:noVBand="1"/>
        <w:tblDescription w:val="General Info table"/>
      </w:tblPr>
      <w:tblGrid>
        <w:gridCol w:w="2394"/>
        <w:gridCol w:w="2394"/>
        <w:gridCol w:w="2394"/>
        <w:gridCol w:w="2394"/>
      </w:tblGrid>
      <w:tr w:rsidR="00211DC2" w:rsidRPr="00B43C7D" w14:paraId="7E1A0800" w14:textId="77777777" w:rsidTr="00AB2AEA">
        <w:trPr>
          <w:cantSplit/>
          <w:tblHeader/>
        </w:trPr>
        <w:tc>
          <w:tcPr>
            <w:tcW w:w="9576" w:type="dxa"/>
            <w:gridSpan w:val="4"/>
            <w:shd w:val="clear" w:color="auto" w:fill="BFBFBF" w:themeFill="background1" w:themeFillShade="BF"/>
          </w:tcPr>
          <w:p w14:paraId="48519DA8" w14:textId="565C60A3" w:rsidR="00211DC2" w:rsidRPr="00B43C7D" w:rsidRDefault="00D70DEC" w:rsidP="00211DC2">
            <w:pPr>
              <w:pStyle w:val="Table"/>
              <w:rPr>
                <w:b/>
                <w:szCs w:val="24"/>
              </w:rPr>
            </w:pPr>
            <w:r>
              <w:rPr>
                <w:b/>
                <w:szCs w:val="24"/>
              </w:rPr>
              <w:t>City on a Hill Charter Public School, New Bedford (</w:t>
            </w:r>
            <w:r w:rsidR="00EC1AFF">
              <w:rPr>
                <w:b/>
                <w:szCs w:val="24"/>
              </w:rPr>
              <w:t>CoaH</w:t>
            </w:r>
            <w:r>
              <w:rPr>
                <w:b/>
                <w:szCs w:val="24"/>
              </w:rPr>
              <w:t xml:space="preserve"> NB) </w:t>
            </w:r>
          </w:p>
        </w:tc>
      </w:tr>
      <w:tr w:rsidR="00211DC2" w:rsidRPr="00B43C7D" w14:paraId="7911497A" w14:textId="77777777" w:rsidTr="00AB2AEA">
        <w:trPr>
          <w:cantSplit/>
          <w:tblHeader/>
        </w:trPr>
        <w:tc>
          <w:tcPr>
            <w:tcW w:w="2394" w:type="dxa"/>
            <w:shd w:val="clear" w:color="auto" w:fill="F2F2F2" w:themeFill="background1" w:themeFillShade="F2"/>
          </w:tcPr>
          <w:p w14:paraId="47B1DD43" w14:textId="77777777" w:rsidR="00211DC2" w:rsidRPr="00B43C7D" w:rsidRDefault="00211DC2" w:rsidP="00211DC2">
            <w:pPr>
              <w:pStyle w:val="Table"/>
              <w:rPr>
                <w:b/>
                <w:szCs w:val="24"/>
              </w:rPr>
            </w:pPr>
            <w:r w:rsidRPr="00B43C7D">
              <w:rPr>
                <w:b/>
                <w:szCs w:val="24"/>
              </w:rPr>
              <w:t>Type of Charter</w:t>
            </w:r>
          </w:p>
        </w:tc>
        <w:tc>
          <w:tcPr>
            <w:tcW w:w="2394" w:type="dxa"/>
          </w:tcPr>
          <w:p w14:paraId="0D823786" w14:textId="6BA1DBFD" w:rsidR="00211DC2" w:rsidRPr="00B43C7D" w:rsidRDefault="00D70DEC" w:rsidP="00211DC2">
            <w:pPr>
              <w:pStyle w:val="Table"/>
              <w:rPr>
                <w:szCs w:val="24"/>
              </w:rPr>
            </w:pPr>
            <w:r>
              <w:rPr>
                <w:szCs w:val="24"/>
              </w:rPr>
              <w:t>Commonwealth</w:t>
            </w:r>
          </w:p>
        </w:tc>
        <w:tc>
          <w:tcPr>
            <w:tcW w:w="2394" w:type="dxa"/>
            <w:shd w:val="clear" w:color="auto" w:fill="F2F2F2" w:themeFill="background1" w:themeFillShade="F2"/>
          </w:tcPr>
          <w:p w14:paraId="5798BD89" w14:textId="77777777" w:rsidR="00211DC2" w:rsidRPr="00B43C7D" w:rsidRDefault="00211DC2" w:rsidP="00211DC2">
            <w:pPr>
              <w:pStyle w:val="Table"/>
              <w:rPr>
                <w:b/>
                <w:szCs w:val="24"/>
              </w:rPr>
            </w:pPr>
            <w:r w:rsidRPr="00B43C7D">
              <w:rPr>
                <w:b/>
                <w:szCs w:val="24"/>
              </w:rPr>
              <w:t>Location</w:t>
            </w:r>
          </w:p>
        </w:tc>
        <w:tc>
          <w:tcPr>
            <w:tcW w:w="2394" w:type="dxa"/>
          </w:tcPr>
          <w:p w14:paraId="19AC10E8" w14:textId="4C6A4A11" w:rsidR="00211DC2" w:rsidRPr="00B43C7D" w:rsidRDefault="00D70DEC" w:rsidP="00211DC2">
            <w:pPr>
              <w:pStyle w:val="Table"/>
              <w:rPr>
                <w:szCs w:val="24"/>
              </w:rPr>
            </w:pPr>
            <w:r>
              <w:rPr>
                <w:szCs w:val="24"/>
              </w:rPr>
              <w:t>New Bedford</w:t>
            </w:r>
          </w:p>
        </w:tc>
      </w:tr>
      <w:tr w:rsidR="00211DC2" w:rsidRPr="00B43C7D" w14:paraId="2F662EA9" w14:textId="77777777" w:rsidTr="00AB2AEA">
        <w:trPr>
          <w:cantSplit/>
          <w:tblHeader/>
        </w:trPr>
        <w:tc>
          <w:tcPr>
            <w:tcW w:w="2394" w:type="dxa"/>
            <w:shd w:val="clear" w:color="auto" w:fill="F2F2F2" w:themeFill="background1" w:themeFillShade="F2"/>
          </w:tcPr>
          <w:p w14:paraId="273CCC2D" w14:textId="77777777" w:rsidR="00211DC2" w:rsidRPr="00B43C7D" w:rsidRDefault="00211DC2" w:rsidP="00211DC2">
            <w:pPr>
              <w:pStyle w:val="Table"/>
              <w:rPr>
                <w:b/>
                <w:szCs w:val="24"/>
              </w:rPr>
            </w:pPr>
            <w:r w:rsidRPr="00B43C7D">
              <w:rPr>
                <w:b/>
                <w:szCs w:val="24"/>
              </w:rPr>
              <w:t>Regional or Non-Regional</w:t>
            </w:r>
          </w:p>
        </w:tc>
        <w:tc>
          <w:tcPr>
            <w:tcW w:w="2394" w:type="dxa"/>
          </w:tcPr>
          <w:p w14:paraId="6271A1C1" w14:textId="6DA186CC" w:rsidR="00211DC2" w:rsidRPr="00B43C7D" w:rsidRDefault="0061157C" w:rsidP="00211DC2">
            <w:pPr>
              <w:pStyle w:val="Table"/>
              <w:rPr>
                <w:szCs w:val="24"/>
              </w:rPr>
            </w:pPr>
            <w:r>
              <w:rPr>
                <w:szCs w:val="24"/>
              </w:rPr>
              <w:t>Non-</w:t>
            </w:r>
            <w:r w:rsidR="00D70DEC">
              <w:rPr>
                <w:szCs w:val="24"/>
              </w:rPr>
              <w:t>Regional</w:t>
            </w:r>
          </w:p>
        </w:tc>
        <w:tc>
          <w:tcPr>
            <w:tcW w:w="2394" w:type="dxa"/>
            <w:shd w:val="clear" w:color="auto" w:fill="F2F2F2" w:themeFill="background1" w:themeFillShade="F2"/>
          </w:tcPr>
          <w:p w14:paraId="3C5746ED" w14:textId="77777777" w:rsidR="00211DC2" w:rsidRPr="00B43C7D" w:rsidRDefault="00211DC2" w:rsidP="00211DC2">
            <w:pPr>
              <w:pStyle w:val="Table"/>
              <w:rPr>
                <w:b/>
                <w:szCs w:val="24"/>
              </w:rPr>
            </w:pPr>
            <w:r w:rsidRPr="00B43C7D">
              <w:rPr>
                <w:b/>
                <w:szCs w:val="24"/>
              </w:rPr>
              <w:t>Districts in Region</w:t>
            </w:r>
          </w:p>
        </w:tc>
        <w:tc>
          <w:tcPr>
            <w:tcW w:w="2394" w:type="dxa"/>
          </w:tcPr>
          <w:p w14:paraId="7B48B574" w14:textId="51E27AE0" w:rsidR="00211DC2" w:rsidRPr="00B43C7D" w:rsidRDefault="00613B40" w:rsidP="00211DC2">
            <w:pPr>
              <w:pStyle w:val="Table"/>
              <w:rPr>
                <w:szCs w:val="24"/>
              </w:rPr>
            </w:pPr>
            <w:r>
              <w:rPr>
                <w:szCs w:val="24"/>
              </w:rPr>
              <w:t>N/A</w:t>
            </w:r>
          </w:p>
        </w:tc>
      </w:tr>
      <w:tr w:rsidR="00211DC2" w:rsidRPr="00B43C7D" w14:paraId="3CCF46DE" w14:textId="77777777" w:rsidTr="00AB2AEA">
        <w:trPr>
          <w:cantSplit/>
          <w:tblHeader/>
        </w:trPr>
        <w:tc>
          <w:tcPr>
            <w:tcW w:w="2394" w:type="dxa"/>
            <w:shd w:val="clear" w:color="auto" w:fill="F2F2F2" w:themeFill="background1" w:themeFillShade="F2"/>
          </w:tcPr>
          <w:p w14:paraId="7E18C542" w14:textId="77777777" w:rsidR="00211DC2" w:rsidRPr="00B43C7D" w:rsidRDefault="00211DC2" w:rsidP="00211DC2">
            <w:pPr>
              <w:pStyle w:val="Table"/>
              <w:rPr>
                <w:b/>
                <w:szCs w:val="24"/>
              </w:rPr>
            </w:pPr>
            <w:r w:rsidRPr="00B43C7D">
              <w:rPr>
                <w:b/>
                <w:szCs w:val="24"/>
              </w:rPr>
              <w:t>Year Opened</w:t>
            </w:r>
          </w:p>
        </w:tc>
        <w:tc>
          <w:tcPr>
            <w:tcW w:w="2394" w:type="dxa"/>
          </w:tcPr>
          <w:p w14:paraId="17547A34" w14:textId="68BE3A0E" w:rsidR="00211DC2" w:rsidRPr="00B43C7D" w:rsidRDefault="00D70DEC" w:rsidP="00211DC2">
            <w:pPr>
              <w:pStyle w:val="Table"/>
              <w:rPr>
                <w:szCs w:val="24"/>
              </w:rPr>
            </w:pPr>
            <w:r>
              <w:rPr>
                <w:szCs w:val="24"/>
              </w:rPr>
              <w:t>2014</w:t>
            </w:r>
          </w:p>
        </w:tc>
        <w:tc>
          <w:tcPr>
            <w:tcW w:w="2394" w:type="dxa"/>
            <w:shd w:val="clear" w:color="auto" w:fill="F2F2F2" w:themeFill="background1" w:themeFillShade="F2"/>
          </w:tcPr>
          <w:p w14:paraId="1EE0CEDF" w14:textId="77777777" w:rsidR="00211DC2" w:rsidRPr="00B43C7D" w:rsidRDefault="00211DC2" w:rsidP="00211DC2">
            <w:pPr>
              <w:pStyle w:val="Table"/>
              <w:rPr>
                <w:b/>
                <w:szCs w:val="24"/>
              </w:rPr>
            </w:pPr>
            <w:r w:rsidRPr="00B43C7D">
              <w:rPr>
                <w:b/>
                <w:szCs w:val="24"/>
              </w:rPr>
              <w:t>Year(s) Renewed</w:t>
            </w:r>
          </w:p>
        </w:tc>
        <w:tc>
          <w:tcPr>
            <w:tcW w:w="2394" w:type="dxa"/>
          </w:tcPr>
          <w:p w14:paraId="316CFA68" w14:textId="3BD678C5" w:rsidR="00211DC2" w:rsidRPr="00B43C7D" w:rsidRDefault="00613B40" w:rsidP="00211DC2">
            <w:pPr>
              <w:pStyle w:val="Table"/>
              <w:rPr>
                <w:szCs w:val="24"/>
              </w:rPr>
            </w:pPr>
            <w:r>
              <w:rPr>
                <w:szCs w:val="24"/>
              </w:rPr>
              <w:t>N/A</w:t>
            </w:r>
          </w:p>
        </w:tc>
      </w:tr>
      <w:tr w:rsidR="00211DC2" w:rsidRPr="00B43C7D" w14:paraId="10BB2E8C" w14:textId="77777777" w:rsidTr="00AB2AEA">
        <w:trPr>
          <w:cantSplit/>
          <w:tblHeader/>
        </w:trPr>
        <w:tc>
          <w:tcPr>
            <w:tcW w:w="2394" w:type="dxa"/>
            <w:shd w:val="clear" w:color="auto" w:fill="F2F2F2" w:themeFill="background1" w:themeFillShade="F2"/>
          </w:tcPr>
          <w:p w14:paraId="76DE7961" w14:textId="77777777" w:rsidR="00211DC2" w:rsidRPr="00B43C7D" w:rsidRDefault="00211DC2" w:rsidP="00211DC2">
            <w:pPr>
              <w:pStyle w:val="Table"/>
              <w:rPr>
                <w:b/>
                <w:szCs w:val="24"/>
              </w:rPr>
            </w:pPr>
            <w:r w:rsidRPr="00B43C7D">
              <w:rPr>
                <w:b/>
                <w:szCs w:val="24"/>
              </w:rPr>
              <w:t>Maximum Enrollment</w:t>
            </w:r>
          </w:p>
        </w:tc>
        <w:tc>
          <w:tcPr>
            <w:tcW w:w="2394" w:type="dxa"/>
          </w:tcPr>
          <w:p w14:paraId="4FE36A0F" w14:textId="4703EC46" w:rsidR="00211DC2" w:rsidRPr="00B43C7D" w:rsidRDefault="00D70DEC" w:rsidP="00211DC2">
            <w:pPr>
              <w:pStyle w:val="Table"/>
              <w:rPr>
                <w:szCs w:val="24"/>
              </w:rPr>
            </w:pPr>
            <w:r>
              <w:rPr>
                <w:szCs w:val="24"/>
              </w:rPr>
              <w:t>280</w:t>
            </w:r>
          </w:p>
        </w:tc>
        <w:tc>
          <w:tcPr>
            <w:tcW w:w="2394" w:type="dxa"/>
            <w:shd w:val="clear" w:color="auto" w:fill="F2F2F2" w:themeFill="background1" w:themeFillShade="F2"/>
          </w:tcPr>
          <w:p w14:paraId="6268A9F9" w14:textId="77777777" w:rsidR="00211DC2" w:rsidRPr="00B43C7D" w:rsidRDefault="00211DC2" w:rsidP="00211DC2">
            <w:pPr>
              <w:pStyle w:val="Table"/>
              <w:rPr>
                <w:b/>
                <w:szCs w:val="24"/>
              </w:rPr>
            </w:pPr>
            <w:r w:rsidRPr="00B43C7D">
              <w:rPr>
                <w:b/>
                <w:szCs w:val="24"/>
              </w:rPr>
              <w:t>Current Enrollment</w:t>
            </w:r>
          </w:p>
        </w:tc>
        <w:tc>
          <w:tcPr>
            <w:tcW w:w="2394" w:type="dxa"/>
          </w:tcPr>
          <w:p w14:paraId="644D9E34" w14:textId="66BE9443" w:rsidR="00211DC2" w:rsidRPr="009770EA" w:rsidRDefault="00E67EF8" w:rsidP="00211DC2">
            <w:pPr>
              <w:pStyle w:val="Table"/>
              <w:rPr>
                <w:szCs w:val="24"/>
              </w:rPr>
            </w:pPr>
            <w:r>
              <w:rPr>
                <w:szCs w:val="24"/>
              </w:rPr>
              <w:t>217</w:t>
            </w:r>
            <w:r w:rsidR="009F3475" w:rsidRPr="009770EA">
              <w:rPr>
                <w:rStyle w:val="FootnoteReference"/>
                <w:szCs w:val="24"/>
              </w:rPr>
              <w:footnoteReference w:id="3"/>
            </w:r>
          </w:p>
        </w:tc>
      </w:tr>
      <w:tr w:rsidR="00211DC2" w:rsidRPr="00B43C7D" w14:paraId="19B78F4C" w14:textId="77777777" w:rsidTr="00AB2AEA">
        <w:trPr>
          <w:cantSplit/>
          <w:tblHeader/>
        </w:trPr>
        <w:tc>
          <w:tcPr>
            <w:tcW w:w="2394" w:type="dxa"/>
            <w:shd w:val="clear" w:color="auto" w:fill="F2F2F2" w:themeFill="background1" w:themeFillShade="F2"/>
          </w:tcPr>
          <w:p w14:paraId="77F57BC9" w14:textId="77777777" w:rsidR="00211DC2" w:rsidRPr="00B43C7D" w:rsidRDefault="00211DC2" w:rsidP="00211DC2">
            <w:pPr>
              <w:pStyle w:val="Table"/>
              <w:rPr>
                <w:b/>
                <w:szCs w:val="24"/>
              </w:rPr>
            </w:pPr>
            <w:r w:rsidRPr="00B43C7D">
              <w:rPr>
                <w:b/>
                <w:szCs w:val="24"/>
              </w:rPr>
              <w:t>Chartered Grade Span</w:t>
            </w:r>
          </w:p>
        </w:tc>
        <w:tc>
          <w:tcPr>
            <w:tcW w:w="2394" w:type="dxa"/>
          </w:tcPr>
          <w:p w14:paraId="1F9AC070" w14:textId="6ADCC6A6" w:rsidR="00211DC2" w:rsidRPr="00B43C7D" w:rsidRDefault="00D70DEC" w:rsidP="00211DC2">
            <w:pPr>
              <w:pStyle w:val="Table"/>
              <w:rPr>
                <w:szCs w:val="24"/>
              </w:rPr>
            </w:pPr>
            <w:r>
              <w:rPr>
                <w:szCs w:val="24"/>
              </w:rPr>
              <w:t>9-12</w:t>
            </w:r>
          </w:p>
        </w:tc>
        <w:tc>
          <w:tcPr>
            <w:tcW w:w="2394" w:type="dxa"/>
            <w:shd w:val="clear" w:color="auto" w:fill="F2F2F2" w:themeFill="background1" w:themeFillShade="F2"/>
          </w:tcPr>
          <w:p w14:paraId="0ED54A41" w14:textId="77777777" w:rsidR="00211DC2" w:rsidRPr="00B43C7D" w:rsidRDefault="00211DC2" w:rsidP="00211DC2">
            <w:pPr>
              <w:pStyle w:val="Table"/>
              <w:rPr>
                <w:b/>
                <w:szCs w:val="24"/>
              </w:rPr>
            </w:pPr>
            <w:r w:rsidRPr="00B43C7D">
              <w:rPr>
                <w:b/>
                <w:szCs w:val="24"/>
              </w:rPr>
              <w:t>Current Grade Span</w:t>
            </w:r>
          </w:p>
        </w:tc>
        <w:tc>
          <w:tcPr>
            <w:tcW w:w="2394" w:type="dxa"/>
          </w:tcPr>
          <w:p w14:paraId="278E509E" w14:textId="1E28022D" w:rsidR="00211DC2" w:rsidRPr="00B43C7D" w:rsidRDefault="00D70DEC" w:rsidP="00211DC2">
            <w:pPr>
              <w:pStyle w:val="Table"/>
              <w:rPr>
                <w:szCs w:val="24"/>
              </w:rPr>
            </w:pPr>
            <w:r>
              <w:rPr>
                <w:szCs w:val="24"/>
              </w:rPr>
              <w:t>9-12</w:t>
            </w:r>
          </w:p>
        </w:tc>
      </w:tr>
      <w:tr w:rsidR="00211DC2" w:rsidRPr="00B43C7D" w14:paraId="4D87D023" w14:textId="77777777" w:rsidTr="00AB2AEA">
        <w:trPr>
          <w:cantSplit/>
          <w:tblHeader/>
        </w:trPr>
        <w:tc>
          <w:tcPr>
            <w:tcW w:w="2394" w:type="dxa"/>
            <w:shd w:val="clear" w:color="auto" w:fill="F2F2F2" w:themeFill="background1" w:themeFillShade="F2"/>
          </w:tcPr>
          <w:p w14:paraId="32011E8B" w14:textId="77777777" w:rsidR="00211DC2" w:rsidRPr="00B43C7D" w:rsidRDefault="00211DC2" w:rsidP="00211DC2">
            <w:pPr>
              <w:pStyle w:val="Table"/>
              <w:rPr>
                <w:b/>
                <w:szCs w:val="24"/>
              </w:rPr>
            </w:pPr>
            <w:r w:rsidRPr="00B43C7D">
              <w:rPr>
                <w:b/>
                <w:szCs w:val="24"/>
              </w:rPr>
              <w:t>Students on Waitlist</w:t>
            </w:r>
          </w:p>
        </w:tc>
        <w:tc>
          <w:tcPr>
            <w:tcW w:w="2394" w:type="dxa"/>
          </w:tcPr>
          <w:p w14:paraId="6FFD7C5B" w14:textId="2F3DDE6C" w:rsidR="00211DC2" w:rsidRPr="00B43C7D" w:rsidRDefault="005C798F" w:rsidP="00211DC2">
            <w:pPr>
              <w:pStyle w:val="Table"/>
              <w:rPr>
                <w:szCs w:val="24"/>
              </w:rPr>
            </w:pPr>
            <w:r>
              <w:rPr>
                <w:szCs w:val="24"/>
              </w:rPr>
              <w:t>0</w:t>
            </w:r>
            <w:r w:rsidR="009F3475" w:rsidRPr="009770EA">
              <w:rPr>
                <w:rStyle w:val="FootnoteReference"/>
                <w:szCs w:val="24"/>
              </w:rPr>
              <w:footnoteReference w:id="4"/>
            </w:r>
          </w:p>
        </w:tc>
        <w:tc>
          <w:tcPr>
            <w:tcW w:w="2394" w:type="dxa"/>
            <w:shd w:val="clear" w:color="auto" w:fill="F2F2F2" w:themeFill="background1" w:themeFillShade="F2"/>
          </w:tcPr>
          <w:p w14:paraId="6A98A24C" w14:textId="1D0E0847" w:rsidR="00211DC2" w:rsidRPr="00B43C7D" w:rsidRDefault="00613B40" w:rsidP="00211DC2">
            <w:pPr>
              <w:pStyle w:val="Table"/>
              <w:rPr>
                <w:b/>
                <w:szCs w:val="24"/>
              </w:rPr>
            </w:pPr>
            <w:r>
              <w:rPr>
                <w:b/>
                <w:szCs w:val="24"/>
              </w:rPr>
              <w:t>Current Age of S</w:t>
            </w:r>
            <w:r w:rsidR="00211DC2" w:rsidRPr="00B43C7D">
              <w:rPr>
                <w:b/>
                <w:szCs w:val="24"/>
              </w:rPr>
              <w:t>chool</w:t>
            </w:r>
          </w:p>
        </w:tc>
        <w:tc>
          <w:tcPr>
            <w:tcW w:w="2394" w:type="dxa"/>
          </w:tcPr>
          <w:p w14:paraId="7C972588" w14:textId="2B46D65C" w:rsidR="00211DC2" w:rsidRPr="00B43C7D" w:rsidRDefault="00D70DEC" w:rsidP="00211DC2">
            <w:pPr>
              <w:pStyle w:val="Table"/>
              <w:rPr>
                <w:szCs w:val="24"/>
              </w:rPr>
            </w:pPr>
            <w:r>
              <w:rPr>
                <w:szCs w:val="24"/>
              </w:rPr>
              <w:t>5 years</w:t>
            </w:r>
          </w:p>
        </w:tc>
      </w:tr>
      <w:tr w:rsidR="00211DC2" w:rsidRPr="00B43C7D" w14:paraId="4CA8B5E3" w14:textId="77777777" w:rsidTr="00AB2AEA">
        <w:trPr>
          <w:cantSplit/>
          <w:tblHeader/>
        </w:trPr>
        <w:tc>
          <w:tcPr>
            <w:tcW w:w="9576" w:type="dxa"/>
            <w:gridSpan w:val="4"/>
            <w:shd w:val="clear" w:color="auto" w:fill="F2F2F2" w:themeFill="background1" w:themeFillShade="F2"/>
          </w:tcPr>
          <w:p w14:paraId="6E48A0C2" w14:textId="77777777" w:rsidR="00211DC2" w:rsidRPr="00B43C7D" w:rsidRDefault="00211DC2" w:rsidP="00211DC2">
            <w:pPr>
              <w:pStyle w:val="Table"/>
              <w:rPr>
                <w:b/>
                <w:szCs w:val="24"/>
              </w:rPr>
            </w:pPr>
            <w:r w:rsidRPr="00B43C7D">
              <w:rPr>
                <w:b/>
                <w:szCs w:val="24"/>
              </w:rPr>
              <w:t xml:space="preserve">Mission Statement: </w:t>
            </w:r>
          </w:p>
          <w:p w14:paraId="734C2EB4" w14:textId="437C75A9" w:rsidR="006859F6" w:rsidRPr="00B43C7D" w:rsidRDefault="00D70DEC" w:rsidP="00211DC2">
            <w:pPr>
              <w:pStyle w:val="Table"/>
              <w:rPr>
                <w:szCs w:val="24"/>
              </w:rPr>
            </w:pPr>
            <w:r>
              <w:t>City on a Hill New Bedford graduates responsible, resourceful, and respectful democratic citizens prepared for college and to advance community, culture, and commerce, and to compete in the 21st century. We do so by emphasizing academic achievement, citizenship, teacher leadership, and public accountability.</w:t>
            </w:r>
          </w:p>
        </w:tc>
      </w:tr>
    </w:tbl>
    <w:p w14:paraId="7F56A119" w14:textId="77777777" w:rsidR="006D5A5D" w:rsidRPr="00B43C7D" w:rsidRDefault="006D5A5D" w:rsidP="006D5A5D">
      <w:pPr>
        <w:rPr>
          <w:szCs w:val="24"/>
        </w:rPr>
      </w:pPr>
    </w:p>
    <w:p w14:paraId="7C4024A3" w14:textId="37B3B01B" w:rsidR="006859F6" w:rsidRPr="00B43C7D" w:rsidRDefault="004E1E58" w:rsidP="000E0884">
      <w:pPr>
        <w:pStyle w:val="Heading2"/>
        <w:rPr>
          <w:szCs w:val="24"/>
        </w:rPr>
      </w:pPr>
      <w:bookmarkStart w:id="7" w:name="_Toc453315909"/>
      <w:bookmarkStart w:id="8" w:name="_Toc453317924"/>
      <w:bookmarkStart w:id="9" w:name="_Toc534963059"/>
      <w:r w:rsidRPr="00B43C7D">
        <w:rPr>
          <w:szCs w:val="24"/>
        </w:rPr>
        <w:t xml:space="preserve">School </w:t>
      </w:r>
      <w:bookmarkEnd w:id="7"/>
      <w:bookmarkEnd w:id="8"/>
      <w:r w:rsidR="00740906" w:rsidRPr="00B43C7D">
        <w:rPr>
          <w:szCs w:val="24"/>
        </w:rPr>
        <w:t>History</w:t>
      </w:r>
      <w:bookmarkEnd w:id="9"/>
    </w:p>
    <w:p w14:paraId="727C211E" w14:textId="77777777" w:rsidR="00A15A8C" w:rsidRPr="00A15A8C" w:rsidRDefault="00A15A8C" w:rsidP="00F34035">
      <w:pPr>
        <w:pStyle w:val="ListParagraph"/>
        <w:numPr>
          <w:ilvl w:val="0"/>
          <w:numId w:val="6"/>
        </w:numPr>
        <w:rPr>
          <w:szCs w:val="24"/>
        </w:rPr>
      </w:pPr>
      <w:r w:rsidRPr="001A526F">
        <w:rPr>
          <w:szCs w:val="22"/>
        </w:rPr>
        <w:t>City on a Hill Charter Public School New Bedford (CoaH NB) is part of a three-school network of charter schools. The original City on a Hill Charter Public School, now known as City on</w:t>
      </w:r>
      <w:r>
        <w:rPr>
          <w:szCs w:val="22"/>
        </w:rPr>
        <w:t xml:space="preserve"> a Hill Circuit Street (CoaH CS)</w:t>
      </w:r>
      <w:r w:rsidRPr="001A526F">
        <w:rPr>
          <w:szCs w:val="22"/>
        </w:rPr>
        <w:t xml:space="preserve">, opened in 1995. </w:t>
      </w:r>
    </w:p>
    <w:p w14:paraId="40AF6E7A" w14:textId="2A04DDA7" w:rsidR="00A15A8C" w:rsidRPr="00A15A8C" w:rsidRDefault="00A15A8C" w:rsidP="00F34035">
      <w:pPr>
        <w:pStyle w:val="ListParagraph"/>
        <w:numPr>
          <w:ilvl w:val="0"/>
          <w:numId w:val="6"/>
        </w:numPr>
        <w:rPr>
          <w:szCs w:val="24"/>
        </w:rPr>
      </w:pPr>
      <w:r w:rsidRPr="001A526F">
        <w:rPr>
          <w:szCs w:val="22"/>
        </w:rPr>
        <w:t>In 2012, CoaH CS’s board of trustees applied to open two additional charter schools, one in Boston and one in New Bedford. The Board of Elementary and Secondary Education (Board) granted the two charters</w:t>
      </w:r>
      <w:r>
        <w:rPr>
          <w:szCs w:val="22"/>
        </w:rPr>
        <w:t xml:space="preserve">; </w:t>
      </w:r>
      <w:r w:rsidRPr="001A526F">
        <w:rPr>
          <w:szCs w:val="22"/>
        </w:rPr>
        <w:t xml:space="preserve">City on a Hill </w:t>
      </w:r>
      <w:r>
        <w:rPr>
          <w:szCs w:val="22"/>
        </w:rPr>
        <w:t xml:space="preserve">Dudley Square </w:t>
      </w:r>
      <w:r w:rsidRPr="001A526F">
        <w:rPr>
          <w:szCs w:val="22"/>
        </w:rPr>
        <w:t xml:space="preserve">opened in Boston in 2013, followed by </w:t>
      </w:r>
      <w:r w:rsidR="0061157C">
        <w:rPr>
          <w:szCs w:val="22"/>
        </w:rPr>
        <w:t>City on a Hill New Bedford</w:t>
      </w:r>
      <w:r w:rsidRPr="001A526F">
        <w:rPr>
          <w:szCs w:val="22"/>
        </w:rPr>
        <w:t xml:space="preserve"> in 2014. </w:t>
      </w:r>
    </w:p>
    <w:p w14:paraId="75415C34" w14:textId="1CAE2A52" w:rsidR="00665611" w:rsidRDefault="00A15A8C" w:rsidP="00F34035">
      <w:pPr>
        <w:pStyle w:val="ListParagraph"/>
        <w:numPr>
          <w:ilvl w:val="0"/>
          <w:numId w:val="6"/>
        </w:numPr>
        <w:rPr>
          <w:szCs w:val="24"/>
        </w:rPr>
      </w:pPr>
      <w:r>
        <w:rPr>
          <w:szCs w:val="24"/>
        </w:rPr>
        <w:t>CoaH NB</w:t>
      </w:r>
      <w:r w:rsidR="005A101B">
        <w:rPr>
          <w:szCs w:val="24"/>
        </w:rPr>
        <w:t xml:space="preserve"> opened in 20</w:t>
      </w:r>
      <w:r w:rsidR="00846B63">
        <w:rPr>
          <w:szCs w:val="24"/>
        </w:rPr>
        <w:t>1</w:t>
      </w:r>
      <w:r w:rsidR="005A101B">
        <w:rPr>
          <w:szCs w:val="24"/>
        </w:rPr>
        <w:t xml:space="preserve">4, serving </w:t>
      </w:r>
      <w:r w:rsidR="00846B63">
        <w:rPr>
          <w:szCs w:val="24"/>
        </w:rPr>
        <w:t xml:space="preserve">88 </w:t>
      </w:r>
      <w:r w:rsidR="005A101B">
        <w:rPr>
          <w:szCs w:val="24"/>
        </w:rPr>
        <w:t>students in grade 9</w:t>
      </w:r>
      <w:r>
        <w:rPr>
          <w:szCs w:val="24"/>
        </w:rPr>
        <w:t>.</w:t>
      </w:r>
      <w:r w:rsidR="0061157C">
        <w:rPr>
          <w:szCs w:val="24"/>
        </w:rPr>
        <w:t xml:space="preserve"> </w:t>
      </w:r>
      <w:r>
        <w:rPr>
          <w:szCs w:val="24"/>
        </w:rPr>
        <w:t xml:space="preserve">CoaH </w:t>
      </w:r>
      <w:r w:rsidR="0061157C">
        <w:rPr>
          <w:szCs w:val="24"/>
        </w:rPr>
        <w:t xml:space="preserve">NB </w:t>
      </w:r>
      <w:r>
        <w:rPr>
          <w:szCs w:val="24"/>
        </w:rPr>
        <w:t>expanded one grade per year and served grades 9-12 d</w:t>
      </w:r>
      <w:r w:rsidR="00446D30">
        <w:rPr>
          <w:szCs w:val="24"/>
        </w:rPr>
        <w:t>uring the 2017-</w:t>
      </w:r>
      <w:r>
        <w:rPr>
          <w:szCs w:val="24"/>
        </w:rPr>
        <w:t xml:space="preserve">18 school year. </w:t>
      </w:r>
    </w:p>
    <w:p w14:paraId="657C6B9C" w14:textId="129AA0B3" w:rsidR="00252555" w:rsidRDefault="001825DC" w:rsidP="00F34035">
      <w:pPr>
        <w:pStyle w:val="ListParagraph"/>
        <w:numPr>
          <w:ilvl w:val="0"/>
          <w:numId w:val="6"/>
        </w:numPr>
        <w:rPr>
          <w:szCs w:val="24"/>
        </w:rPr>
      </w:pPr>
      <w:r>
        <w:rPr>
          <w:szCs w:val="24"/>
        </w:rPr>
        <w:t xml:space="preserve">There were no major amendments granted to the school during </w:t>
      </w:r>
      <w:r w:rsidR="0061157C">
        <w:rPr>
          <w:szCs w:val="24"/>
        </w:rPr>
        <w:t>the</w:t>
      </w:r>
      <w:r>
        <w:rPr>
          <w:szCs w:val="24"/>
        </w:rPr>
        <w:t xml:space="preserve"> charter term. </w:t>
      </w:r>
    </w:p>
    <w:p w14:paraId="401579AA" w14:textId="738AAE9F" w:rsidR="003F243F" w:rsidRPr="003F243F" w:rsidRDefault="003F243F" w:rsidP="00F34035">
      <w:pPr>
        <w:pStyle w:val="ListParagraph"/>
        <w:numPr>
          <w:ilvl w:val="0"/>
          <w:numId w:val="6"/>
        </w:numPr>
        <w:rPr>
          <w:szCs w:val="24"/>
        </w:rPr>
      </w:pPr>
      <w:r w:rsidRPr="001A526F">
        <w:rPr>
          <w:szCs w:val="22"/>
        </w:rPr>
        <w:t>A single board of trustees is responsible for overseeing the three schools in the City on a Hill network and evaluating the executive director. The board hired a new executive director in 2015. That executive direc</w:t>
      </w:r>
      <w:r>
        <w:rPr>
          <w:szCs w:val="22"/>
        </w:rPr>
        <w:t xml:space="preserve">tor left </w:t>
      </w:r>
      <w:r w:rsidR="00446D30">
        <w:rPr>
          <w:szCs w:val="22"/>
        </w:rPr>
        <w:t xml:space="preserve">in </w:t>
      </w:r>
      <w:r>
        <w:rPr>
          <w:szCs w:val="22"/>
        </w:rPr>
        <w:t>May 2017</w:t>
      </w:r>
      <w:r w:rsidR="00446D30">
        <w:rPr>
          <w:szCs w:val="22"/>
        </w:rPr>
        <w:t>,</w:t>
      </w:r>
      <w:r>
        <w:rPr>
          <w:szCs w:val="22"/>
        </w:rPr>
        <w:t xml:space="preserve"> </w:t>
      </w:r>
      <w:r w:rsidRPr="001A526F">
        <w:rPr>
          <w:szCs w:val="22"/>
        </w:rPr>
        <w:t xml:space="preserve">and </w:t>
      </w:r>
      <w:r>
        <w:rPr>
          <w:szCs w:val="22"/>
        </w:rPr>
        <w:t xml:space="preserve">in early June </w:t>
      </w:r>
      <w:r w:rsidRPr="001A526F">
        <w:rPr>
          <w:szCs w:val="22"/>
        </w:rPr>
        <w:t>the board</w:t>
      </w:r>
      <w:r>
        <w:rPr>
          <w:szCs w:val="22"/>
        </w:rPr>
        <w:t xml:space="preserve"> </w:t>
      </w:r>
      <w:r>
        <w:rPr>
          <w:szCs w:val="22"/>
        </w:rPr>
        <w:lastRenderedPageBreak/>
        <w:t>hired an interim executive dir</w:t>
      </w:r>
      <w:r w:rsidR="00446D30">
        <w:rPr>
          <w:szCs w:val="22"/>
        </w:rPr>
        <w:t>ector who served for the 2017-</w:t>
      </w:r>
      <w:r>
        <w:rPr>
          <w:szCs w:val="22"/>
        </w:rPr>
        <w:t xml:space="preserve">18 school year. In </w:t>
      </w:r>
      <w:r w:rsidR="00446D30">
        <w:rPr>
          <w:szCs w:val="22"/>
        </w:rPr>
        <w:t>May</w:t>
      </w:r>
      <w:r>
        <w:rPr>
          <w:szCs w:val="22"/>
        </w:rPr>
        <w:t xml:space="preserve"> 2018, the board of trustees hired a permanent chief executive officer (a new title) who began in Ju</w:t>
      </w:r>
      <w:r w:rsidR="001B2719">
        <w:rPr>
          <w:szCs w:val="22"/>
        </w:rPr>
        <w:t>ly</w:t>
      </w:r>
      <w:r>
        <w:rPr>
          <w:szCs w:val="22"/>
        </w:rPr>
        <w:t xml:space="preserve">. </w:t>
      </w:r>
    </w:p>
    <w:p w14:paraId="5479CAC4" w14:textId="05D532B3" w:rsidR="00252555" w:rsidRDefault="001825DC" w:rsidP="00F34035">
      <w:pPr>
        <w:pStyle w:val="ListParagraph"/>
        <w:numPr>
          <w:ilvl w:val="0"/>
          <w:numId w:val="6"/>
        </w:numPr>
        <w:rPr>
          <w:szCs w:val="24"/>
        </w:rPr>
      </w:pPr>
      <w:r>
        <w:rPr>
          <w:szCs w:val="24"/>
        </w:rPr>
        <w:t>City on a Hill New Bedford is overseen by the</w:t>
      </w:r>
      <w:r w:rsidR="00CA0EC2">
        <w:rPr>
          <w:szCs w:val="24"/>
        </w:rPr>
        <w:t xml:space="preserve"> permanent</w:t>
      </w:r>
      <w:r>
        <w:rPr>
          <w:szCs w:val="24"/>
        </w:rPr>
        <w:t xml:space="preserve"> chief executive officer, who serves as the leader across the three schools (New Bedford, Dudley Square and Circuit Street) and </w:t>
      </w:r>
      <w:r w:rsidR="00EC1AFF">
        <w:rPr>
          <w:szCs w:val="24"/>
        </w:rPr>
        <w:t>network</w:t>
      </w:r>
      <w:r>
        <w:rPr>
          <w:szCs w:val="24"/>
        </w:rPr>
        <w:t xml:space="preserve"> office. </w:t>
      </w:r>
      <w:r w:rsidR="00175307">
        <w:rPr>
          <w:szCs w:val="24"/>
        </w:rPr>
        <w:t xml:space="preserve"> Staff at the network office provide support to all three City on a Hill charter schools. </w:t>
      </w:r>
      <w:r>
        <w:rPr>
          <w:szCs w:val="24"/>
        </w:rPr>
        <w:t xml:space="preserve">The chief </w:t>
      </w:r>
      <w:r w:rsidR="001B2719">
        <w:rPr>
          <w:szCs w:val="24"/>
        </w:rPr>
        <w:t>schools</w:t>
      </w:r>
      <w:r>
        <w:rPr>
          <w:szCs w:val="24"/>
        </w:rPr>
        <w:t xml:space="preserve"> officer oversees the </w:t>
      </w:r>
      <w:r w:rsidR="00CC25E2">
        <w:rPr>
          <w:szCs w:val="24"/>
        </w:rPr>
        <w:t>CoaH</w:t>
      </w:r>
      <w:r>
        <w:rPr>
          <w:szCs w:val="24"/>
        </w:rPr>
        <w:t xml:space="preserve"> NB principal</w:t>
      </w:r>
      <w:r w:rsidR="001B2719">
        <w:rPr>
          <w:szCs w:val="24"/>
        </w:rPr>
        <w:t>. Depending on subje</w:t>
      </w:r>
      <w:r w:rsidR="00EA6DB2">
        <w:rPr>
          <w:szCs w:val="24"/>
        </w:rPr>
        <w:t>ct matter and grade, teachers are reviewed, coached, and supported by the principal, vice principal, or network instructional content specialists. The instructional content specialist role is new in 2018-19 and is intended, among other things, to ensure that teachers have strong content specific support and coaching to better drive instruction.</w:t>
      </w:r>
      <w:r>
        <w:rPr>
          <w:szCs w:val="24"/>
        </w:rPr>
        <w:t xml:space="preserve"> </w:t>
      </w:r>
    </w:p>
    <w:p w14:paraId="4AD47E14" w14:textId="3C97863E" w:rsidR="003F243F" w:rsidRDefault="00446D30" w:rsidP="00F34035">
      <w:pPr>
        <w:pStyle w:val="ListParagraph"/>
        <w:numPr>
          <w:ilvl w:val="0"/>
          <w:numId w:val="6"/>
        </w:numPr>
        <w:rPr>
          <w:szCs w:val="24"/>
        </w:rPr>
      </w:pPr>
      <w:r>
        <w:rPr>
          <w:szCs w:val="24"/>
        </w:rPr>
        <w:t>During the 2017-</w:t>
      </w:r>
      <w:r w:rsidR="003F243F">
        <w:rPr>
          <w:szCs w:val="24"/>
        </w:rPr>
        <w:t>18 school year, teachers and non-instructional staff across the City on a Hill network engaged in discussions with the Boston Teacher’s Union</w:t>
      </w:r>
      <w:r>
        <w:rPr>
          <w:szCs w:val="24"/>
        </w:rPr>
        <w:t>, eventually voting</w:t>
      </w:r>
      <w:r w:rsidR="003F243F">
        <w:rPr>
          <w:szCs w:val="24"/>
        </w:rPr>
        <w:t xml:space="preserve"> to join the BTU. Negotiations between the board of trustees and the union are ongoing; no contracts have been signed.  </w:t>
      </w:r>
    </w:p>
    <w:p w14:paraId="3E39BCCF" w14:textId="5D890233" w:rsidR="009F203B" w:rsidRPr="00665611" w:rsidRDefault="00CC25E2" w:rsidP="00F34035">
      <w:pPr>
        <w:pStyle w:val="ListParagraph"/>
        <w:numPr>
          <w:ilvl w:val="0"/>
          <w:numId w:val="6"/>
        </w:numPr>
        <w:rPr>
          <w:szCs w:val="24"/>
        </w:rPr>
      </w:pPr>
      <w:r>
        <w:rPr>
          <w:szCs w:val="24"/>
        </w:rPr>
        <w:t>CoaH</w:t>
      </w:r>
      <w:r w:rsidR="00CA0EC2">
        <w:rPr>
          <w:szCs w:val="24"/>
        </w:rPr>
        <w:t xml:space="preserve"> NB received site visits</w:t>
      </w:r>
      <w:r w:rsidR="00446D30">
        <w:rPr>
          <w:szCs w:val="24"/>
        </w:rPr>
        <w:t xml:space="preserve"> in Years One, Two, and Three of the charter term</w:t>
      </w:r>
      <w:r w:rsidR="002F42FA">
        <w:rPr>
          <w:szCs w:val="24"/>
        </w:rPr>
        <w:t>.</w:t>
      </w:r>
    </w:p>
    <w:p w14:paraId="02783A3D" w14:textId="77777777" w:rsidR="000E0884" w:rsidRPr="00B43C7D" w:rsidRDefault="000E0884" w:rsidP="006D5A5D">
      <w:pPr>
        <w:rPr>
          <w:szCs w:val="24"/>
        </w:rPr>
      </w:pPr>
    </w:p>
    <w:p w14:paraId="4C85C42A" w14:textId="085262E3" w:rsidR="006D5A5D" w:rsidRPr="00B43C7D" w:rsidRDefault="00740906" w:rsidP="006D5A5D">
      <w:pPr>
        <w:pStyle w:val="Heading2"/>
        <w:rPr>
          <w:szCs w:val="24"/>
        </w:rPr>
      </w:pPr>
      <w:bookmarkStart w:id="10" w:name="_Toc453315910"/>
      <w:bookmarkStart w:id="11" w:name="_Toc453317925"/>
      <w:bookmarkStart w:id="12" w:name="_Toc534963060"/>
      <w:r w:rsidRPr="00B43C7D">
        <w:rPr>
          <w:szCs w:val="24"/>
        </w:rPr>
        <w:t xml:space="preserve">Student </w:t>
      </w:r>
      <w:r w:rsidR="004E1E58" w:rsidRPr="00B43C7D">
        <w:rPr>
          <w:szCs w:val="24"/>
        </w:rPr>
        <w:t>D</w:t>
      </w:r>
      <w:r w:rsidR="006D5A5D" w:rsidRPr="00B43C7D">
        <w:rPr>
          <w:szCs w:val="24"/>
        </w:rPr>
        <w:t>emographics</w:t>
      </w:r>
      <w:bookmarkEnd w:id="10"/>
      <w:bookmarkEnd w:id="11"/>
      <w:bookmarkEnd w:id="12"/>
    </w:p>
    <w:tbl>
      <w:tblPr>
        <w:tblStyle w:val="TableGrid"/>
        <w:tblW w:w="0" w:type="auto"/>
        <w:tblLook w:val="04A0" w:firstRow="1" w:lastRow="0" w:firstColumn="1" w:lastColumn="0" w:noHBand="0" w:noVBand="1"/>
        <w:tblDescription w:val="Enrollment by Race/Ethnicity"/>
      </w:tblPr>
      <w:tblGrid>
        <w:gridCol w:w="3438"/>
        <w:gridCol w:w="6138"/>
      </w:tblGrid>
      <w:tr w:rsidR="005379BF" w:rsidRPr="005379BF" w14:paraId="509FCC6D" w14:textId="77777777" w:rsidTr="00BF7C9B">
        <w:trPr>
          <w:tblHeader/>
        </w:trPr>
        <w:tc>
          <w:tcPr>
            <w:tcW w:w="9576" w:type="dxa"/>
            <w:gridSpan w:val="2"/>
            <w:shd w:val="clear" w:color="auto" w:fill="BFBFBF" w:themeFill="background1" w:themeFillShade="BF"/>
          </w:tcPr>
          <w:p w14:paraId="2C97A4F3" w14:textId="0C234891" w:rsidR="005379BF" w:rsidRPr="005379BF" w:rsidRDefault="005379BF" w:rsidP="00901618">
            <w:pPr>
              <w:pStyle w:val="Table"/>
              <w:rPr>
                <w:rFonts w:cstheme="minorHAnsi"/>
                <w:b/>
                <w:szCs w:val="24"/>
              </w:rPr>
            </w:pPr>
            <w:r w:rsidRPr="005379BF">
              <w:rPr>
                <w:rFonts w:cstheme="minorHAnsi"/>
                <w:b/>
                <w:szCs w:val="24"/>
              </w:rPr>
              <w:t>Enrollment by Race/Ethnicity</w:t>
            </w:r>
            <w:r w:rsidR="00F15055">
              <w:rPr>
                <w:rStyle w:val="FootnoteReference"/>
                <w:rFonts w:cstheme="minorHAnsi"/>
                <w:b/>
                <w:szCs w:val="24"/>
              </w:rPr>
              <w:footnoteReference w:id="5"/>
            </w:r>
          </w:p>
        </w:tc>
      </w:tr>
      <w:tr w:rsidR="00F15055" w:rsidRPr="005379BF" w14:paraId="1B8493A1" w14:textId="77777777" w:rsidTr="00BF7C9B">
        <w:trPr>
          <w:tblHeader/>
        </w:trPr>
        <w:tc>
          <w:tcPr>
            <w:tcW w:w="3438" w:type="dxa"/>
            <w:shd w:val="clear" w:color="auto" w:fill="D9D9D9" w:themeFill="background1" w:themeFillShade="D9"/>
          </w:tcPr>
          <w:p w14:paraId="1D725CBF" w14:textId="4527041E" w:rsidR="00F15055" w:rsidRPr="00F15055" w:rsidRDefault="00F15055" w:rsidP="00901618">
            <w:pPr>
              <w:pStyle w:val="Table"/>
              <w:rPr>
                <w:rFonts w:cstheme="minorHAnsi"/>
                <w:b/>
                <w:szCs w:val="24"/>
              </w:rPr>
            </w:pPr>
            <w:r w:rsidRPr="00F15055">
              <w:rPr>
                <w:rFonts w:cstheme="minorHAnsi"/>
                <w:b/>
                <w:szCs w:val="24"/>
              </w:rPr>
              <w:t>Race/Ethnicity</w:t>
            </w:r>
          </w:p>
        </w:tc>
        <w:tc>
          <w:tcPr>
            <w:tcW w:w="6138" w:type="dxa"/>
            <w:shd w:val="clear" w:color="auto" w:fill="D9D9D9" w:themeFill="background1" w:themeFillShade="D9"/>
          </w:tcPr>
          <w:p w14:paraId="505D048E" w14:textId="77777777" w:rsidR="00F15055" w:rsidRPr="005379BF" w:rsidRDefault="00F15055" w:rsidP="00901618">
            <w:pPr>
              <w:pStyle w:val="Table"/>
              <w:jc w:val="center"/>
              <w:rPr>
                <w:rFonts w:cstheme="minorHAnsi"/>
                <w:b/>
                <w:szCs w:val="24"/>
              </w:rPr>
            </w:pPr>
            <w:r w:rsidRPr="005379BF">
              <w:rPr>
                <w:rFonts w:cstheme="minorHAnsi"/>
                <w:b/>
                <w:szCs w:val="24"/>
              </w:rPr>
              <w:t>Percentage of Student Body</w:t>
            </w:r>
          </w:p>
        </w:tc>
      </w:tr>
      <w:tr w:rsidR="00F15055" w:rsidRPr="005379BF" w14:paraId="6CBCF6D4" w14:textId="77777777" w:rsidTr="00BF7C9B">
        <w:trPr>
          <w:tblHeader/>
        </w:trPr>
        <w:tc>
          <w:tcPr>
            <w:tcW w:w="3438" w:type="dxa"/>
            <w:shd w:val="clear" w:color="auto" w:fill="F2F2F2" w:themeFill="background1" w:themeFillShade="F2"/>
          </w:tcPr>
          <w:p w14:paraId="48204B60" w14:textId="77777777" w:rsidR="00F15055" w:rsidRPr="00F15055" w:rsidRDefault="00F15055" w:rsidP="00901618">
            <w:pPr>
              <w:pStyle w:val="Table"/>
              <w:rPr>
                <w:rFonts w:cstheme="minorHAnsi"/>
                <w:szCs w:val="24"/>
              </w:rPr>
            </w:pPr>
            <w:r w:rsidRPr="00F15055">
              <w:rPr>
                <w:rFonts w:cstheme="minorHAnsi"/>
                <w:szCs w:val="24"/>
              </w:rPr>
              <w:t>African-American</w:t>
            </w:r>
          </w:p>
        </w:tc>
        <w:tc>
          <w:tcPr>
            <w:tcW w:w="6138" w:type="dxa"/>
          </w:tcPr>
          <w:p w14:paraId="6A30C9DC" w14:textId="1855545F" w:rsidR="00F15055" w:rsidRPr="00026CC8" w:rsidRDefault="00E67EF8" w:rsidP="00901618">
            <w:pPr>
              <w:pStyle w:val="Table"/>
              <w:jc w:val="center"/>
              <w:rPr>
                <w:rFonts w:cstheme="minorHAnsi"/>
                <w:szCs w:val="24"/>
                <w:highlight w:val="yellow"/>
              </w:rPr>
            </w:pPr>
            <w:r w:rsidRPr="001B2719">
              <w:rPr>
                <w:rFonts w:cstheme="minorHAnsi"/>
                <w:szCs w:val="24"/>
              </w:rPr>
              <w:t>11.1</w:t>
            </w:r>
          </w:p>
        </w:tc>
      </w:tr>
      <w:tr w:rsidR="00F15055" w:rsidRPr="005379BF" w14:paraId="543CFE9C" w14:textId="77777777" w:rsidTr="00BF7C9B">
        <w:trPr>
          <w:tblHeader/>
        </w:trPr>
        <w:tc>
          <w:tcPr>
            <w:tcW w:w="3438" w:type="dxa"/>
            <w:shd w:val="clear" w:color="auto" w:fill="F2F2F2" w:themeFill="background1" w:themeFillShade="F2"/>
          </w:tcPr>
          <w:p w14:paraId="28561129" w14:textId="77777777" w:rsidR="00F15055" w:rsidRPr="00F15055" w:rsidRDefault="00F15055" w:rsidP="00901618">
            <w:pPr>
              <w:pStyle w:val="Table"/>
              <w:rPr>
                <w:rFonts w:cstheme="minorHAnsi"/>
                <w:szCs w:val="24"/>
              </w:rPr>
            </w:pPr>
            <w:r w:rsidRPr="00F15055">
              <w:rPr>
                <w:rFonts w:cstheme="minorHAnsi"/>
                <w:szCs w:val="24"/>
              </w:rPr>
              <w:t>Asian</w:t>
            </w:r>
          </w:p>
        </w:tc>
        <w:tc>
          <w:tcPr>
            <w:tcW w:w="6138" w:type="dxa"/>
          </w:tcPr>
          <w:p w14:paraId="27FA9BF0" w14:textId="356A5351" w:rsidR="00F15055" w:rsidRPr="00026CC8" w:rsidRDefault="00E67EF8" w:rsidP="00901618">
            <w:pPr>
              <w:pStyle w:val="Table"/>
              <w:jc w:val="center"/>
              <w:rPr>
                <w:rFonts w:cstheme="minorHAnsi"/>
                <w:szCs w:val="24"/>
                <w:highlight w:val="yellow"/>
              </w:rPr>
            </w:pPr>
            <w:r w:rsidRPr="001B2719">
              <w:rPr>
                <w:rFonts w:cstheme="minorHAnsi"/>
                <w:szCs w:val="24"/>
              </w:rPr>
              <w:t>0.9</w:t>
            </w:r>
          </w:p>
        </w:tc>
      </w:tr>
      <w:tr w:rsidR="00F15055" w:rsidRPr="005379BF" w14:paraId="1E470ED8" w14:textId="77777777" w:rsidTr="00BF7C9B">
        <w:trPr>
          <w:tblHeader/>
        </w:trPr>
        <w:tc>
          <w:tcPr>
            <w:tcW w:w="3438" w:type="dxa"/>
            <w:shd w:val="clear" w:color="auto" w:fill="F2F2F2" w:themeFill="background1" w:themeFillShade="F2"/>
          </w:tcPr>
          <w:p w14:paraId="430077E5" w14:textId="77777777" w:rsidR="00F15055" w:rsidRPr="00F15055" w:rsidRDefault="00F15055" w:rsidP="00901618">
            <w:pPr>
              <w:pStyle w:val="Table"/>
              <w:rPr>
                <w:rFonts w:cstheme="minorHAnsi"/>
                <w:szCs w:val="24"/>
              </w:rPr>
            </w:pPr>
            <w:r w:rsidRPr="00F15055">
              <w:rPr>
                <w:rFonts w:cstheme="minorHAnsi"/>
                <w:szCs w:val="24"/>
              </w:rPr>
              <w:t>Hispanic</w:t>
            </w:r>
          </w:p>
        </w:tc>
        <w:tc>
          <w:tcPr>
            <w:tcW w:w="6138" w:type="dxa"/>
          </w:tcPr>
          <w:p w14:paraId="3735994E" w14:textId="0FC0E5F4" w:rsidR="00F15055" w:rsidRPr="001B2719" w:rsidRDefault="00E67EF8" w:rsidP="00901618">
            <w:pPr>
              <w:pStyle w:val="Table"/>
              <w:jc w:val="center"/>
              <w:rPr>
                <w:rFonts w:cstheme="minorHAnsi"/>
                <w:szCs w:val="24"/>
              </w:rPr>
            </w:pPr>
            <w:r>
              <w:rPr>
                <w:rFonts w:cstheme="minorHAnsi"/>
                <w:szCs w:val="24"/>
              </w:rPr>
              <w:t>45.6</w:t>
            </w:r>
          </w:p>
        </w:tc>
      </w:tr>
      <w:tr w:rsidR="00F15055" w:rsidRPr="005379BF" w14:paraId="05187700" w14:textId="77777777" w:rsidTr="00BF7C9B">
        <w:trPr>
          <w:tblHeader/>
        </w:trPr>
        <w:tc>
          <w:tcPr>
            <w:tcW w:w="3438" w:type="dxa"/>
            <w:shd w:val="clear" w:color="auto" w:fill="F2F2F2" w:themeFill="background1" w:themeFillShade="F2"/>
          </w:tcPr>
          <w:p w14:paraId="27112F37" w14:textId="77777777" w:rsidR="00F15055" w:rsidRPr="00F15055" w:rsidRDefault="00F15055" w:rsidP="00901618">
            <w:pPr>
              <w:pStyle w:val="Table"/>
              <w:rPr>
                <w:rFonts w:cstheme="minorHAnsi"/>
                <w:szCs w:val="24"/>
              </w:rPr>
            </w:pPr>
            <w:r w:rsidRPr="00F15055">
              <w:rPr>
                <w:rFonts w:cstheme="minorHAnsi"/>
                <w:szCs w:val="24"/>
              </w:rPr>
              <w:t>Native American</w:t>
            </w:r>
          </w:p>
        </w:tc>
        <w:tc>
          <w:tcPr>
            <w:tcW w:w="6138" w:type="dxa"/>
          </w:tcPr>
          <w:p w14:paraId="7D06B346" w14:textId="3BDA7827" w:rsidR="00F15055" w:rsidRPr="001B2719" w:rsidRDefault="00E67EF8" w:rsidP="00901618">
            <w:pPr>
              <w:pStyle w:val="Table"/>
              <w:jc w:val="center"/>
              <w:rPr>
                <w:rFonts w:cstheme="minorHAnsi"/>
                <w:szCs w:val="24"/>
              </w:rPr>
            </w:pPr>
            <w:r>
              <w:rPr>
                <w:rFonts w:cstheme="minorHAnsi"/>
                <w:szCs w:val="24"/>
              </w:rPr>
              <w:t>0.9</w:t>
            </w:r>
          </w:p>
        </w:tc>
      </w:tr>
      <w:tr w:rsidR="00F15055" w:rsidRPr="005379BF" w14:paraId="08E8F801" w14:textId="77777777" w:rsidTr="00BF7C9B">
        <w:trPr>
          <w:tblHeader/>
        </w:trPr>
        <w:tc>
          <w:tcPr>
            <w:tcW w:w="3438" w:type="dxa"/>
            <w:shd w:val="clear" w:color="auto" w:fill="F2F2F2" w:themeFill="background1" w:themeFillShade="F2"/>
          </w:tcPr>
          <w:p w14:paraId="1699E423" w14:textId="77777777" w:rsidR="00F15055" w:rsidRPr="00F15055" w:rsidRDefault="00F15055" w:rsidP="00901618">
            <w:pPr>
              <w:pStyle w:val="Table"/>
              <w:rPr>
                <w:rFonts w:cstheme="minorHAnsi"/>
                <w:szCs w:val="24"/>
              </w:rPr>
            </w:pPr>
            <w:r w:rsidRPr="00F15055">
              <w:rPr>
                <w:rFonts w:cstheme="minorHAnsi"/>
                <w:szCs w:val="24"/>
              </w:rPr>
              <w:t>White</w:t>
            </w:r>
          </w:p>
        </w:tc>
        <w:tc>
          <w:tcPr>
            <w:tcW w:w="6138" w:type="dxa"/>
          </w:tcPr>
          <w:p w14:paraId="16D1C7C1" w14:textId="78E085C3" w:rsidR="00F15055" w:rsidRPr="001B2719" w:rsidRDefault="00E67EF8" w:rsidP="00901618">
            <w:pPr>
              <w:pStyle w:val="Table"/>
              <w:jc w:val="center"/>
              <w:rPr>
                <w:rFonts w:cstheme="minorHAnsi"/>
                <w:szCs w:val="24"/>
              </w:rPr>
            </w:pPr>
            <w:r>
              <w:rPr>
                <w:rFonts w:cstheme="minorHAnsi"/>
                <w:szCs w:val="24"/>
              </w:rPr>
              <w:t>36.4</w:t>
            </w:r>
          </w:p>
        </w:tc>
      </w:tr>
      <w:tr w:rsidR="00F15055" w:rsidRPr="005379BF" w14:paraId="05B52C07" w14:textId="77777777" w:rsidTr="00BF7C9B">
        <w:trPr>
          <w:tblHeader/>
        </w:trPr>
        <w:tc>
          <w:tcPr>
            <w:tcW w:w="3438" w:type="dxa"/>
            <w:shd w:val="clear" w:color="auto" w:fill="F2F2F2" w:themeFill="background1" w:themeFillShade="F2"/>
          </w:tcPr>
          <w:p w14:paraId="6C7EFD60" w14:textId="77777777" w:rsidR="00F15055" w:rsidRPr="00F15055" w:rsidRDefault="00F15055" w:rsidP="00901618">
            <w:pPr>
              <w:pStyle w:val="Table"/>
              <w:rPr>
                <w:rFonts w:cstheme="minorHAnsi"/>
                <w:szCs w:val="24"/>
              </w:rPr>
            </w:pPr>
            <w:r w:rsidRPr="00F15055">
              <w:rPr>
                <w:rFonts w:cstheme="minorHAnsi"/>
                <w:szCs w:val="24"/>
              </w:rPr>
              <w:t>Native Hawaiian, Pacific Islander</w:t>
            </w:r>
          </w:p>
        </w:tc>
        <w:tc>
          <w:tcPr>
            <w:tcW w:w="6138" w:type="dxa"/>
          </w:tcPr>
          <w:p w14:paraId="36D0DCD8" w14:textId="2B72A1E1" w:rsidR="00F15055" w:rsidRPr="001B2719" w:rsidRDefault="00E67EF8" w:rsidP="00901618">
            <w:pPr>
              <w:pStyle w:val="Table"/>
              <w:jc w:val="center"/>
              <w:rPr>
                <w:rFonts w:cstheme="minorHAnsi"/>
                <w:szCs w:val="24"/>
              </w:rPr>
            </w:pPr>
            <w:r>
              <w:rPr>
                <w:rFonts w:cstheme="minorHAnsi"/>
                <w:szCs w:val="24"/>
              </w:rPr>
              <w:t>0.0</w:t>
            </w:r>
          </w:p>
        </w:tc>
      </w:tr>
      <w:tr w:rsidR="00F15055" w:rsidRPr="005379BF" w14:paraId="6EE96333" w14:textId="77777777" w:rsidTr="00BF7C9B">
        <w:trPr>
          <w:tblHeader/>
        </w:trPr>
        <w:tc>
          <w:tcPr>
            <w:tcW w:w="3438" w:type="dxa"/>
            <w:shd w:val="clear" w:color="auto" w:fill="F2F2F2" w:themeFill="background1" w:themeFillShade="F2"/>
          </w:tcPr>
          <w:p w14:paraId="1266CF0E" w14:textId="77777777" w:rsidR="00F15055" w:rsidRPr="00F15055" w:rsidRDefault="00F15055" w:rsidP="00901618">
            <w:pPr>
              <w:pStyle w:val="Table"/>
              <w:rPr>
                <w:rFonts w:cstheme="minorHAnsi"/>
                <w:szCs w:val="24"/>
              </w:rPr>
            </w:pPr>
            <w:r w:rsidRPr="00F15055">
              <w:rPr>
                <w:rFonts w:cstheme="minorHAnsi"/>
                <w:szCs w:val="24"/>
              </w:rPr>
              <w:t>Multi-Race, Non Hispanic</w:t>
            </w:r>
          </w:p>
        </w:tc>
        <w:tc>
          <w:tcPr>
            <w:tcW w:w="6138" w:type="dxa"/>
          </w:tcPr>
          <w:p w14:paraId="6BE5EE07" w14:textId="1FA18EB0" w:rsidR="00F15055" w:rsidRPr="001B2719" w:rsidRDefault="00E67EF8" w:rsidP="00901618">
            <w:pPr>
              <w:pStyle w:val="Table"/>
              <w:jc w:val="center"/>
              <w:rPr>
                <w:rFonts w:cstheme="minorHAnsi"/>
                <w:szCs w:val="24"/>
              </w:rPr>
            </w:pPr>
            <w:r>
              <w:rPr>
                <w:rFonts w:cstheme="minorHAnsi"/>
                <w:szCs w:val="24"/>
              </w:rPr>
              <w:t>5.1</w:t>
            </w:r>
          </w:p>
        </w:tc>
      </w:tr>
    </w:tbl>
    <w:p w14:paraId="551FF53E" w14:textId="77777777" w:rsidR="005379BF" w:rsidRPr="005379BF" w:rsidRDefault="005379BF" w:rsidP="005B2A26">
      <w:pPr>
        <w:spacing w:before="0" w:after="0"/>
        <w:rPr>
          <w:rFonts w:cstheme="minorHAnsi"/>
          <w:szCs w:val="24"/>
        </w:rPr>
      </w:pPr>
    </w:p>
    <w:p w14:paraId="564E94C6" w14:textId="77777777" w:rsidR="00430379" w:rsidRDefault="00430379">
      <w:r>
        <w:br w:type="page"/>
      </w:r>
    </w:p>
    <w:tbl>
      <w:tblPr>
        <w:tblStyle w:val="TableGrid"/>
        <w:tblW w:w="0" w:type="auto"/>
        <w:tblLook w:val="04A0" w:firstRow="1" w:lastRow="0" w:firstColumn="1" w:lastColumn="0" w:noHBand="0" w:noVBand="1"/>
        <w:tblDescription w:val="Selected Populations"/>
      </w:tblPr>
      <w:tblGrid>
        <w:gridCol w:w="3438"/>
        <w:gridCol w:w="6138"/>
      </w:tblGrid>
      <w:tr w:rsidR="005379BF" w:rsidRPr="005379BF" w14:paraId="32DB76A5" w14:textId="77777777" w:rsidTr="00BF7C9B">
        <w:trPr>
          <w:tblHeader/>
        </w:trPr>
        <w:tc>
          <w:tcPr>
            <w:tcW w:w="9576" w:type="dxa"/>
            <w:gridSpan w:val="2"/>
            <w:shd w:val="clear" w:color="auto" w:fill="BFBFBF" w:themeFill="background1" w:themeFillShade="BF"/>
          </w:tcPr>
          <w:p w14:paraId="7C465FF0" w14:textId="51F24504" w:rsidR="005379BF" w:rsidRPr="005379BF" w:rsidRDefault="005379BF" w:rsidP="00415138">
            <w:pPr>
              <w:pStyle w:val="Table"/>
              <w:rPr>
                <w:rFonts w:cstheme="minorHAnsi"/>
                <w:b/>
                <w:szCs w:val="24"/>
              </w:rPr>
            </w:pPr>
            <w:r w:rsidRPr="005379BF">
              <w:rPr>
                <w:rFonts w:cstheme="minorHAnsi"/>
                <w:b/>
                <w:szCs w:val="24"/>
              </w:rPr>
              <w:lastRenderedPageBreak/>
              <w:t>Selected Populations</w:t>
            </w:r>
            <w:r w:rsidR="00F15055">
              <w:rPr>
                <w:rStyle w:val="FootnoteReference"/>
                <w:rFonts w:cstheme="minorHAnsi"/>
                <w:b/>
                <w:szCs w:val="24"/>
              </w:rPr>
              <w:footnoteReference w:id="6"/>
            </w:r>
          </w:p>
        </w:tc>
      </w:tr>
      <w:tr w:rsidR="00F15055" w:rsidRPr="005379BF" w14:paraId="0A23B618" w14:textId="77777777" w:rsidTr="00BF7C9B">
        <w:trPr>
          <w:tblHeader/>
        </w:trPr>
        <w:tc>
          <w:tcPr>
            <w:tcW w:w="3438" w:type="dxa"/>
            <w:shd w:val="clear" w:color="auto" w:fill="D9D9D9" w:themeFill="background1" w:themeFillShade="D9"/>
          </w:tcPr>
          <w:p w14:paraId="2863668B" w14:textId="275ACB27" w:rsidR="00F15055" w:rsidRPr="00F15055" w:rsidRDefault="00F15055" w:rsidP="00901618">
            <w:pPr>
              <w:pStyle w:val="Table"/>
              <w:rPr>
                <w:rFonts w:cstheme="minorHAnsi"/>
                <w:b/>
                <w:szCs w:val="24"/>
              </w:rPr>
            </w:pPr>
            <w:r w:rsidRPr="00F15055">
              <w:rPr>
                <w:rFonts w:cstheme="minorHAnsi"/>
                <w:b/>
                <w:szCs w:val="24"/>
              </w:rPr>
              <w:t>Title</w:t>
            </w:r>
          </w:p>
        </w:tc>
        <w:tc>
          <w:tcPr>
            <w:tcW w:w="6138" w:type="dxa"/>
            <w:shd w:val="clear" w:color="auto" w:fill="D9D9D9" w:themeFill="background1" w:themeFillShade="D9"/>
          </w:tcPr>
          <w:p w14:paraId="25DF7F4F" w14:textId="77777777" w:rsidR="00F15055" w:rsidRPr="005379BF" w:rsidRDefault="00F15055" w:rsidP="00901618">
            <w:pPr>
              <w:pStyle w:val="Table"/>
              <w:jc w:val="center"/>
              <w:rPr>
                <w:rFonts w:cstheme="minorHAnsi"/>
                <w:b/>
                <w:szCs w:val="24"/>
              </w:rPr>
            </w:pPr>
            <w:r w:rsidRPr="005379BF">
              <w:rPr>
                <w:rFonts w:cstheme="minorHAnsi"/>
                <w:b/>
                <w:szCs w:val="24"/>
              </w:rPr>
              <w:t>Percentage of Student Body</w:t>
            </w:r>
          </w:p>
        </w:tc>
      </w:tr>
      <w:tr w:rsidR="00F15055" w:rsidRPr="005379BF" w14:paraId="4B05E86C" w14:textId="77777777" w:rsidTr="00BF7C9B">
        <w:trPr>
          <w:tblHeader/>
        </w:trPr>
        <w:tc>
          <w:tcPr>
            <w:tcW w:w="3438" w:type="dxa"/>
            <w:shd w:val="clear" w:color="auto" w:fill="F2F2F2" w:themeFill="background1" w:themeFillShade="F2"/>
          </w:tcPr>
          <w:p w14:paraId="170D79A2" w14:textId="77777777" w:rsidR="00F15055" w:rsidRPr="00F15055" w:rsidRDefault="00F15055" w:rsidP="00901618">
            <w:pPr>
              <w:pStyle w:val="Table"/>
              <w:rPr>
                <w:rFonts w:cstheme="minorHAnsi"/>
                <w:szCs w:val="24"/>
              </w:rPr>
            </w:pPr>
            <w:r w:rsidRPr="00F15055">
              <w:rPr>
                <w:rFonts w:cstheme="minorHAnsi"/>
                <w:szCs w:val="24"/>
              </w:rPr>
              <w:t>First Language not English</w:t>
            </w:r>
          </w:p>
        </w:tc>
        <w:tc>
          <w:tcPr>
            <w:tcW w:w="6138" w:type="dxa"/>
          </w:tcPr>
          <w:p w14:paraId="48BB0D9C" w14:textId="778886DC" w:rsidR="00F15055" w:rsidRPr="001B2719" w:rsidRDefault="00E67EF8" w:rsidP="00901618">
            <w:pPr>
              <w:pStyle w:val="Table"/>
              <w:jc w:val="center"/>
              <w:rPr>
                <w:rFonts w:cstheme="minorHAnsi"/>
                <w:szCs w:val="24"/>
              </w:rPr>
            </w:pPr>
            <w:r>
              <w:rPr>
                <w:rFonts w:cstheme="minorHAnsi"/>
                <w:szCs w:val="24"/>
              </w:rPr>
              <w:t>51.2</w:t>
            </w:r>
          </w:p>
        </w:tc>
      </w:tr>
      <w:tr w:rsidR="00F15055" w:rsidRPr="005379BF" w14:paraId="6A0D4F09" w14:textId="77777777" w:rsidTr="00BF7C9B">
        <w:trPr>
          <w:tblHeader/>
        </w:trPr>
        <w:tc>
          <w:tcPr>
            <w:tcW w:w="3438" w:type="dxa"/>
            <w:shd w:val="clear" w:color="auto" w:fill="F2F2F2" w:themeFill="background1" w:themeFillShade="F2"/>
          </w:tcPr>
          <w:p w14:paraId="3CB24D67" w14:textId="77777777" w:rsidR="00F15055" w:rsidRPr="00F15055" w:rsidRDefault="00F15055" w:rsidP="00901618">
            <w:pPr>
              <w:pStyle w:val="Table"/>
              <w:rPr>
                <w:rFonts w:cstheme="minorHAnsi"/>
                <w:szCs w:val="24"/>
              </w:rPr>
            </w:pPr>
            <w:r w:rsidRPr="00F15055">
              <w:rPr>
                <w:rFonts w:cstheme="minorHAnsi"/>
                <w:szCs w:val="24"/>
              </w:rPr>
              <w:t>English Language Learner</w:t>
            </w:r>
          </w:p>
        </w:tc>
        <w:tc>
          <w:tcPr>
            <w:tcW w:w="6138" w:type="dxa"/>
          </w:tcPr>
          <w:p w14:paraId="6463F726" w14:textId="268565A7" w:rsidR="00F15055" w:rsidRPr="001B2719" w:rsidRDefault="00E67EF8" w:rsidP="00901618">
            <w:pPr>
              <w:pStyle w:val="Table"/>
              <w:jc w:val="center"/>
              <w:rPr>
                <w:rFonts w:cstheme="minorHAnsi"/>
                <w:szCs w:val="24"/>
              </w:rPr>
            </w:pPr>
            <w:r>
              <w:rPr>
                <w:rFonts w:cstheme="minorHAnsi"/>
                <w:szCs w:val="24"/>
              </w:rPr>
              <w:t>21.2</w:t>
            </w:r>
          </w:p>
        </w:tc>
      </w:tr>
      <w:tr w:rsidR="00F15055" w:rsidRPr="005379BF" w14:paraId="121597BC" w14:textId="77777777" w:rsidTr="00BF7C9B">
        <w:trPr>
          <w:tblHeader/>
        </w:trPr>
        <w:tc>
          <w:tcPr>
            <w:tcW w:w="3438" w:type="dxa"/>
            <w:shd w:val="clear" w:color="auto" w:fill="F2F2F2" w:themeFill="background1" w:themeFillShade="F2"/>
          </w:tcPr>
          <w:p w14:paraId="1B9DEB22" w14:textId="77777777" w:rsidR="00F15055" w:rsidRPr="00F15055" w:rsidRDefault="00F15055" w:rsidP="00901618">
            <w:pPr>
              <w:pStyle w:val="Table"/>
              <w:rPr>
                <w:rFonts w:cstheme="minorHAnsi"/>
                <w:szCs w:val="24"/>
              </w:rPr>
            </w:pPr>
            <w:r w:rsidRPr="00F15055">
              <w:rPr>
                <w:rFonts w:cstheme="minorHAnsi"/>
                <w:szCs w:val="24"/>
              </w:rPr>
              <w:t>Students with Disabilities</w:t>
            </w:r>
          </w:p>
        </w:tc>
        <w:tc>
          <w:tcPr>
            <w:tcW w:w="6138" w:type="dxa"/>
          </w:tcPr>
          <w:p w14:paraId="2F029B89" w14:textId="500635A0" w:rsidR="00F15055" w:rsidRPr="001B2719" w:rsidRDefault="00E67EF8" w:rsidP="00901618">
            <w:pPr>
              <w:pStyle w:val="Table"/>
              <w:jc w:val="center"/>
              <w:rPr>
                <w:rFonts w:cstheme="minorHAnsi"/>
                <w:szCs w:val="24"/>
              </w:rPr>
            </w:pPr>
            <w:r>
              <w:rPr>
                <w:rFonts w:cstheme="minorHAnsi"/>
                <w:szCs w:val="24"/>
              </w:rPr>
              <w:t>31.8</w:t>
            </w:r>
          </w:p>
        </w:tc>
      </w:tr>
      <w:tr w:rsidR="00F15055" w:rsidRPr="005379BF" w14:paraId="0700F38E" w14:textId="77777777" w:rsidTr="00BF7C9B">
        <w:trPr>
          <w:tblHeader/>
        </w:trPr>
        <w:tc>
          <w:tcPr>
            <w:tcW w:w="3438" w:type="dxa"/>
            <w:shd w:val="clear" w:color="auto" w:fill="F2F2F2" w:themeFill="background1" w:themeFillShade="F2"/>
          </w:tcPr>
          <w:p w14:paraId="616ACD47" w14:textId="77777777" w:rsidR="00F15055" w:rsidRPr="00F15055" w:rsidRDefault="00F15055" w:rsidP="00901618">
            <w:pPr>
              <w:pStyle w:val="Table"/>
              <w:rPr>
                <w:rFonts w:cstheme="minorHAnsi"/>
                <w:szCs w:val="24"/>
              </w:rPr>
            </w:pPr>
            <w:r w:rsidRPr="00F15055">
              <w:rPr>
                <w:rFonts w:cstheme="minorHAnsi"/>
                <w:szCs w:val="24"/>
              </w:rPr>
              <w:t>High Needs</w:t>
            </w:r>
          </w:p>
        </w:tc>
        <w:tc>
          <w:tcPr>
            <w:tcW w:w="6138" w:type="dxa"/>
          </w:tcPr>
          <w:p w14:paraId="3C2F8B54" w14:textId="63314BCF" w:rsidR="00F15055" w:rsidRPr="001B2719" w:rsidRDefault="00E67EF8" w:rsidP="00901618">
            <w:pPr>
              <w:pStyle w:val="Table"/>
              <w:jc w:val="center"/>
              <w:rPr>
                <w:rFonts w:cstheme="minorHAnsi"/>
                <w:szCs w:val="24"/>
              </w:rPr>
            </w:pPr>
            <w:r>
              <w:rPr>
                <w:rFonts w:cstheme="minorHAnsi"/>
                <w:szCs w:val="24"/>
              </w:rPr>
              <w:t>82.0</w:t>
            </w:r>
          </w:p>
        </w:tc>
      </w:tr>
      <w:tr w:rsidR="00F15055" w:rsidRPr="005379BF" w14:paraId="4C7471A8" w14:textId="77777777" w:rsidTr="00BF7C9B">
        <w:trPr>
          <w:tblHeader/>
        </w:trPr>
        <w:tc>
          <w:tcPr>
            <w:tcW w:w="3438" w:type="dxa"/>
            <w:shd w:val="clear" w:color="auto" w:fill="F2F2F2" w:themeFill="background1" w:themeFillShade="F2"/>
          </w:tcPr>
          <w:p w14:paraId="4A8C407D" w14:textId="77777777" w:rsidR="00F15055" w:rsidRPr="00F15055" w:rsidRDefault="00F15055" w:rsidP="00901618">
            <w:pPr>
              <w:pStyle w:val="Table"/>
              <w:rPr>
                <w:rFonts w:cstheme="minorHAnsi"/>
                <w:szCs w:val="24"/>
              </w:rPr>
            </w:pPr>
            <w:r w:rsidRPr="00F15055">
              <w:rPr>
                <w:rFonts w:cstheme="minorHAnsi"/>
                <w:szCs w:val="24"/>
              </w:rPr>
              <w:t>Economically Disadvantaged</w:t>
            </w:r>
          </w:p>
        </w:tc>
        <w:tc>
          <w:tcPr>
            <w:tcW w:w="6138" w:type="dxa"/>
          </w:tcPr>
          <w:p w14:paraId="78E38BBB" w14:textId="43B66E4D" w:rsidR="00F15055" w:rsidRPr="001B2719" w:rsidRDefault="00E67EF8" w:rsidP="00901618">
            <w:pPr>
              <w:pStyle w:val="Table"/>
              <w:jc w:val="center"/>
              <w:rPr>
                <w:rFonts w:cstheme="minorHAnsi"/>
                <w:szCs w:val="24"/>
              </w:rPr>
            </w:pPr>
            <w:r>
              <w:rPr>
                <w:rFonts w:cstheme="minorHAnsi"/>
                <w:szCs w:val="24"/>
              </w:rPr>
              <w:t>67.3</w:t>
            </w:r>
          </w:p>
        </w:tc>
      </w:tr>
    </w:tbl>
    <w:p w14:paraId="183B4A24" w14:textId="6B124D9E" w:rsidR="00621621" w:rsidRDefault="00621621" w:rsidP="009C000E">
      <w:pPr>
        <w:rPr>
          <w:szCs w:val="24"/>
        </w:rPr>
      </w:pPr>
      <w:r>
        <w:rPr>
          <w:szCs w:val="24"/>
        </w:rPr>
        <w:br w:type="page"/>
      </w:r>
    </w:p>
    <w:p w14:paraId="500058C8" w14:textId="274F6AAC" w:rsidR="001734DC" w:rsidRDefault="00740906" w:rsidP="000901EF">
      <w:pPr>
        <w:pStyle w:val="Heading1"/>
      </w:pPr>
      <w:bookmarkStart w:id="13" w:name="_Toc534963061"/>
      <w:r>
        <w:lastRenderedPageBreak/>
        <w:t>Executive Summary of School Performance</w:t>
      </w:r>
      <w:bookmarkEnd w:id="13"/>
    </w:p>
    <w:tbl>
      <w:tblPr>
        <w:tblStyle w:val="TableGrid2"/>
        <w:tblW w:w="5000" w:type="pct"/>
        <w:tblLook w:val="04A0" w:firstRow="1" w:lastRow="0" w:firstColumn="1" w:lastColumn="0" w:noHBand="0" w:noVBand="1"/>
        <w:tblCaption w:val="MA Charter School Performance Criteria"/>
      </w:tblPr>
      <w:tblGrid>
        <w:gridCol w:w="3639"/>
        <w:gridCol w:w="3639"/>
        <w:gridCol w:w="2298"/>
      </w:tblGrid>
      <w:tr w:rsidR="000901EF" w:rsidRPr="002B34FF" w14:paraId="31BB168C" w14:textId="77777777" w:rsidTr="00554C46">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vAlign w:val="bottom"/>
          </w:tcPr>
          <w:p w14:paraId="56590FAC" w14:textId="77777777" w:rsidR="000901EF" w:rsidRPr="00621621" w:rsidRDefault="000901EF" w:rsidP="00554C46">
            <w:pPr>
              <w:pStyle w:val="Table"/>
              <w:rPr>
                <w:b/>
              </w:rPr>
            </w:pPr>
            <w:r w:rsidRPr="00621621">
              <w:rPr>
                <w:b/>
              </w:rPr>
              <w:t>Massachusetts Charter School Performance Criteria</w:t>
            </w:r>
          </w:p>
        </w:tc>
      </w:tr>
      <w:tr w:rsidR="000901EF" w:rsidRPr="002B34FF" w14:paraId="5527ECF0" w14:textId="77777777" w:rsidTr="00CA0EC2">
        <w:trPr>
          <w:trHeight w:val="432"/>
          <w:tblHeader/>
        </w:trPr>
        <w:tc>
          <w:tcPr>
            <w:tcW w:w="3800" w:type="pct"/>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715CC343" w14:textId="77777777" w:rsidR="000901EF" w:rsidRPr="00621621" w:rsidRDefault="000901EF" w:rsidP="00554C46">
            <w:pPr>
              <w:pStyle w:val="Table"/>
              <w:rPr>
                <w:b/>
                <w:szCs w:val="22"/>
              </w:rPr>
            </w:pPr>
            <w:r w:rsidRPr="00621621">
              <w:rPr>
                <w:rFonts w:cs="Calibri"/>
                <w:b/>
              </w:rPr>
              <w:t>Faithfulness to Charter</w:t>
            </w:r>
          </w:p>
        </w:tc>
        <w:tc>
          <w:tcPr>
            <w:tcW w:w="1200" w:type="pct"/>
            <w:tcBorders>
              <w:top w:val="single" w:sz="4" w:space="0" w:color="auto"/>
              <w:left w:val="single" w:sz="4" w:space="0" w:color="auto"/>
              <w:bottom w:val="single" w:sz="4" w:space="0" w:color="auto"/>
              <w:right w:val="single" w:sz="4" w:space="0" w:color="auto"/>
            </w:tcBorders>
            <w:shd w:val="clear" w:color="auto" w:fill="D9D9D9"/>
            <w:vAlign w:val="center"/>
          </w:tcPr>
          <w:p w14:paraId="0EBBC958" w14:textId="44A7D90E" w:rsidR="000901EF" w:rsidRPr="00621621" w:rsidRDefault="000901EF" w:rsidP="00CA0EC2">
            <w:pPr>
              <w:jc w:val="center"/>
              <w:rPr>
                <w:rFonts w:ascii="Calibri" w:hAnsi="Calibri" w:cs="Times New Roman"/>
                <w:b/>
                <w:szCs w:val="22"/>
              </w:rPr>
            </w:pPr>
            <w:r w:rsidRPr="00621621">
              <w:rPr>
                <w:rFonts w:ascii="Calibri" w:hAnsi="Calibri" w:cs="Times New Roman"/>
                <w:b/>
                <w:szCs w:val="24"/>
              </w:rPr>
              <w:t>Rating</w:t>
            </w:r>
            <w:r w:rsidR="00621621">
              <w:rPr>
                <w:rStyle w:val="FootnoteReference"/>
                <w:rFonts w:ascii="Calibri" w:hAnsi="Calibri" w:cs="Times New Roman"/>
                <w:b/>
                <w:szCs w:val="24"/>
              </w:rPr>
              <w:footnoteReference w:id="7"/>
            </w:r>
          </w:p>
        </w:tc>
      </w:tr>
      <w:tr w:rsidR="000901EF" w:rsidRPr="002B34FF" w14:paraId="39644BC7" w14:textId="77777777" w:rsidTr="008116E1">
        <w:trPr>
          <w:tblHeader/>
        </w:trPr>
        <w:tc>
          <w:tcPr>
            <w:tcW w:w="3800" w:type="pct"/>
            <w:gridSpan w:val="2"/>
            <w:tcBorders>
              <w:top w:val="single" w:sz="4" w:space="0" w:color="auto"/>
              <w:left w:val="single" w:sz="4" w:space="0" w:color="auto"/>
              <w:bottom w:val="single" w:sz="4" w:space="0" w:color="auto"/>
              <w:right w:val="single" w:sz="4" w:space="0" w:color="auto"/>
            </w:tcBorders>
          </w:tcPr>
          <w:p w14:paraId="285509D3" w14:textId="5215F684" w:rsidR="000901EF" w:rsidRPr="002B34FF" w:rsidRDefault="000901EF" w:rsidP="00F34035">
            <w:pPr>
              <w:numPr>
                <w:ilvl w:val="0"/>
                <w:numId w:val="4"/>
              </w:numPr>
              <w:spacing w:before="80" w:after="80"/>
              <w:ind w:left="436"/>
              <w:rPr>
                <w:rFonts w:ascii="Calibri" w:eastAsia="Times New Roman" w:hAnsi="Calibri" w:cs="Times New Roman"/>
                <w:b/>
                <w:szCs w:val="24"/>
              </w:rPr>
            </w:pPr>
            <w:r w:rsidRPr="002B34FF">
              <w:rPr>
                <w:rFonts w:ascii="Calibri" w:eastAsia="Times New Roman" w:hAnsi="Calibri" w:cs="Times New Roman"/>
                <w:b/>
                <w:szCs w:val="24"/>
              </w:rPr>
              <w:t xml:space="preserve">Mission and Key Design Elements: </w:t>
            </w:r>
            <w:r w:rsidRPr="002B34FF">
              <w:rPr>
                <w:rFonts w:ascii="Calibri" w:eastAsia="Times New Roman" w:hAnsi="Calibri" w:cs="Times New Roman"/>
                <w:szCs w:val="24"/>
              </w:rPr>
              <w:t>The school is faithful to its mission, implements the key design elements outlined in its charter, and substantially meets its accountability plan goals.</w:t>
            </w:r>
          </w:p>
        </w:tc>
        <w:tc>
          <w:tcPr>
            <w:tcW w:w="1200" w:type="pct"/>
            <w:tcBorders>
              <w:top w:val="single" w:sz="4" w:space="0" w:color="auto"/>
              <w:left w:val="single" w:sz="4" w:space="0" w:color="auto"/>
              <w:bottom w:val="single" w:sz="4" w:space="0" w:color="auto"/>
              <w:right w:val="single" w:sz="4" w:space="0" w:color="auto"/>
            </w:tcBorders>
            <w:vAlign w:val="center"/>
          </w:tcPr>
          <w:p w14:paraId="6166A211" w14:textId="4435A097" w:rsidR="000901EF" w:rsidRPr="002B34FF" w:rsidRDefault="00FC68C1" w:rsidP="0086665E">
            <w:pPr>
              <w:pStyle w:val="Table"/>
              <w:jc w:val="center"/>
            </w:pPr>
            <w:r w:rsidRPr="00BA43E7">
              <w:rPr>
                <w:rFonts w:ascii="Wingdings" w:hAnsi="Wingdings"/>
                <w:b/>
                <w:bCs/>
                <w:color w:val="FF0000"/>
                <w:szCs w:val="24"/>
              </w:rPr>
              <w:t></w:t>
            </w:r>
            <w:r w:rsidRPr="00BA43E7">
              <w:rPr>
                <w:b/>
                <w:bCs/>
                <w:color w:val="FF0000"/>
                <w:szCs w:val="24"/>
              </w:rPr>
              <w:t xml:space="preserve"> </w:t>
            </w:r>
            <w:r w:rsidRPr="00BA43E7">
              <w:rPr>
                <w:b/>
                <w:bCs/>
                <w:szCs w:val="24"/>
              </w:rPr>
              <w:t>Falls Far Below</w:t>
            </w:r>
          </w:p>
        </w:tc>
      </w:tr>
      <w:tr w:rsidR="000901EF" w:rsidRPr="002B34FF" w14:paraId="441242E5" w14:textId="77777777" w:rsidTr="008116E1">
        <w:trPr>
          <w:tblHeader/>
        </w:trPr>
        <w:tc>
          <w:tcPr>
            <w:tcW w:w="3800" w:type="pct"/>
            <w:gridSpan w:val="2"/>
            <w:tcBorders>
              <w:top w:val="single" w:sz="4" w:space="0" w:color="auto"/>
              <w:left w:val="single" w:sz="4" w:space="0" w:color="auto"/>
              <w:bottom w:val="single" w:sz="4" w:space="0" w:color="auto"/>
              <w:right w:val="single" w:sz="4" w:space="0" w:color="auto"/>
            </w:tcBorders>
          </w:tcPr>
          <w:p w14:paraId="60F8B4D9" w14:textId="1775F484" w:rsidR="000901EF" w:rsidRPr="002B34FF" w:rsidRDefault="000901EF" w:rsidP="00F34035">
            <w:pPr>
              <w:numPr>
                <w:ilvl w:val="0"/>
                <w:numId w:val="4"/>
              </w:numPr>
              <w:spacing w:before="80" w:after="80"/>
              <w:ind w:left="420"/>
              <w:rPr>
                <w:rFonts w:ascii="Calibri" w:eastAsia="Times New Roman" w:hAnsi="Calibri" w:cs="Times New Roman"/>
                <w:b/>
                <w:szCs w:val="24"/>
              </w:rPr>
            </w:pPr>
            <w:r w:rsidRPr="002B34FF">
              <w:rPr>
                <w:rFonts w:ascii="Calibri" w:eastAsia="Times New Roman" w:hAnsi="Calibri" w:cs="Times New Roman"/>
                <w:b/>
                <w:szCs w:val="24"/>
              </w:rPr>
              <w:t xml:space="preserve">Access and Equity: </w:t>
            </w:r>
            <w:r w:rsidR="0086665E">
              <w:rPr>
                <w:rFonts w:ascii="Calibri" w:eastAsia="Times New Roman" w:hAnsi="Calibri" w:cs="Times New Roman"/>
                <w:szCs w:val="24"/>
              </w:rPr>
              <w:t xml:space="preserve">The school ensures </w:t>
            </w:r>
            <w:r w:rsidRPr="002B34FF">
              <w:rPr>
                <w:rFonts w:ascii="Calibri" w:eastAsia="Times New Roman" w:hAnsi="Calibri" w:cs="Times New Roman"/>
                <w:szCs w:val="24"/>
              </w:rPr>
              <w:t>access and equity for all students eligible to attend the school.</w:t>
            </w:r>
          </w:p>
        </w:tc>
        <w:tc>
          <w:tcPr>
            <w:tcW w:w="1200" w:type="pct"/>
            <w:tcBorders>
              <w:top w:val="single" w:sz="4" w:space="0" w:color="auto"/>
              <w:left w:val="single" w:sz="4" w:space="0" w:color="auto"/>
              <w:bottom w:val="single" w:sz="4" w:space="0" w:color="auto"/>
              <w:right w:val="single" w:sz="4" w:space="0" w:color="auto"/>
            </w:tcBorders>
            <w:vAlign w:val="center"/>
          </w:tcPr>
          <w:p w14:paraId="403ECB83" w14:textId="5C83764C" w:rsidR="000901EF" w:rsidRPr="002B34FF" w:rsidRDefault="00FC68C1" w:rsidP="0086665E">
            <w:pPr>
              <w:pStyle w:val="Table"/>
              <w:jc w:val="center"/>
            </w:pPr>
            <w:r w:rsidRPr="00BA43E7">
              <w:rPr>
                <w:rFonts w:ascii="Wingdings" w:hAnsi="Wingdings"/>
                <w:b/>
                <w:bCs/>
                <w:color w:val="FFC000"/>
                <w:szCs w:val="24"/>
              </w:rPr>
              <w:t></w:t>
            </w:r>
            <w:r w:rsidRPr="00BA43E7">
              <w:rPr>
                <w:b/>
                <w:bCs/>
                <w:szCs w:val="24"/>
              </w:rPr>
              <w:t xml:space="preserve"> Partially Meets</w:t>
            </w:r>
          </w:p>
        </w:tc>
      </w:tr>
      <w:tr w:rsidR="000901EF" w:rsidRPr="002B34FF" w14:paraId="2D87B6AA" w14:textId="77777777" w:rsidTr="008116E1">
        <w:trPr>
          <w:tblHeader/>
        </w:trPr>
        <w:tc>
          <w:tcPr>
            <w:tcW w:w="3800" w:type="pct"/>
            <w:gridSpan w:val="2"/>
            <w:tcBorders>
              <w:top w:val="single" w:sz="4" w:space="0" w:color="auto"/>
              <w:left w:val="single" w:sz="4" w:space="0" w:color="auto"/>
              <w:bottom w:val="single" w:sz="4" w:space="0" w:color="auto"/>
              <w:right w:val="single" w:sz="4" w:space="0" w:color="auto"/>
            </w:tcBorders>
          </w:tcPr>
          <w:p w14:paraId="5E83649C" w14:textId="77777777" w:rsidR="000901EF" w:rsidRPr="002B34FF" w:rsidRDefault="000901EF" w:rsidP="00F34035">
            <w:pPr>
              <w:numPr>
                <w:ilvl w:val="0"/>
                <w:numId w:val="4"/>
              </w:numPr>
              <w:spacing w:before="80" w:after="80"/>
              <w:ind w:left="420"/>
              <w:rPr>
                <w:rFonts w:ascii="Calibri" w:eastAsia="Times New Roman" w:hAnsi="Calibri" w:cs="Times New Roman"/>
                <w:b/>
                <w:szCs w:val="24"/>
              </w:rPr>
            </w:pPr>
            <w:r w:rsidRPr="002B34FF">
              <w:rPr>
                <w:rFonts w:ascii="Calibri" w:eastAsia="Times New Roman" w:hAnsi="Calibri" w:cs="Times New Roman"/>
                <w:b/>
                <w:szCs w:val="24"/>
              </w:rPr>
              <w:t xml:space="preserve">Compliance: </w:t>
            </w:r>
            <w:r w:rsidRPr="002B34FF">
              <w:rPr>
                <w:rFonts w:ascii="Calibri" w:eastAsia="Times New Roman" w:hAnsi="Calibri" w:cs="Times New Roman"/>
                <w:szCs w:val="24"/>
              </w:rPr>
              <w:t>The school is in compliance with the terms of its charter and applicable state and federal laws and regulations.</w:t>
            </w:r>
          </w:p>
        </w:tc>
        <w:tc>
          <w:tcPr>
            <w:tcW w:w="1200" w:type="pct"/>
            <w:tcBorders>
              <w:top w:val="single" w:sz="4" w:space="0" w:color="auto"/>
              <w:left w:val="single" w:sz="4" w:space="0" w:color="auto"/>
              <w:bottom w:val="single" w:sz="4" w:space="0" w:color="auto"/>
              <w:right w:val="single" w:sz="4" w:space="0" w:color="auto"/>
            </w:tcBorders>
            <w:vAlign w:val="center"/>
          </w:tcPr>
          <w:p w14:paraId="286E60E3" w14:textId="296109CB" w:rsidR="000901EF" w:rsidRPr="002B34FF" w:rsidRDefault="00621621" w:rsidP="0086665E">
            <w:pPr>
              <w:pStyle w:val="Table"/>
              <w:jc w:val="center"/>
              <w:rPr>
                <w:rFonts w:eastAsia="Times New Roman"/>
                <w:b/>
              </w:rPr>
            </w:pPr>
            <w:r>
              <w:rPr>
                <w:rFonts w:eastAsia="Times New Roman"/>
                <w:b/>
              </w:rPr>
              <w:t>Not Rated</w:t>
            </w:r>
          </w:p>
        </w:tc>
      </w:tr>
      <w:tr w:rsidR="000901EF" w:rsidRPr="002B34FF" w14:paraId="06623EBE" w14:textId="77777777" w:rsidTr="008116E1">
        <w:trPr>
          <w:tblHeader/>
        </w:trPr>
        <w:tc>
          <w:tcPr>
            <w:tcW w:w="3800" w:type="pct"/>
            <w:gridSpan w:val="2"/>
            <w:tcBorders>
              <w:top w:val="single" w:sz="4" w:space="0" w:color="auto"/>
              <w:left w:val="single" w:sz="4" w:space="0" w:color="auto"/>
              <w:bottom w:val="single" w:sz="4" w:space="0" w:color="auto"/>
              <w:right w:val="single" w:sz="4" w:space="0" w:color="auto"/>
            </w:tcBorders>
          </w:tcPr>
          <w:p w14:paraId="5F0C5D44" w14:textId="300CC07B" w:rsidR="000901EF" w:rsidRPr="002B34FF" w:rsidRDefault="000901EF" w:rsidP="00F34035">
            <w:pPr>
              <w:numPr>
                <w:ilvl w:val="0"/>
                <w:numId w:val="4"/>
              </w:numPr>
              <w:spacing w:before="80" w:after="80"/>
              <w:ind w:left="420"/>
              <w:rPr>
                <w:rFonts w:ascii="Calibri" w:eastAsia="Times New Roman" w:hAnsi="Calibri" w:cs="Times New Roman"/>
                <w:b/>
                <w:szCs w:val="24"/>
              </w:rPr>
            </w:pPr>
            <w:r w:rsidRPr="002B34FF">
              <w:rPr>
                <w:rFonts w:ascii="Calibri" w:eastAsia="Times New Roman" w:hAnsi="Calibri" w:cs="Times New Roman"/>
                <w:b/>
                <w:szCs w:val="24"/>
              </w:rPr>
              <w:t xml:space="preserve">Dissemination: </w:t>
            </w:r>
            <w:r w:rsidRPr="002B34FF">
              <w:rPr>
                <w:rFonts w:ascii="Calibri" w:eastAsia="Times New Roman" w:hAnsi="Calibri" w:cs="Times New Roman"/>
                <w:szCs w:val="24"/>
              </w:rPr>
              <w:t>The school provides innovative models for replication and best practices to other public schools in the district where the charter school is located.</w:t>
            </w:r>
          </w:p>
        </w:tc>
        <w:tc>
          <w:tcPr>
            <w:tcW w:w="1200" w:type="pct"/>
            <w:tcBorders>
              <w:top w:val="single" w:sz="4" w:space="0" w:color="auto"/>
              <w:left w:val="single" w:sz="4" w:space="0" w:color="auto"/>
              <w:bottom w:val="single" w:sz="4" w:space="0" w:color="auto"/>
              <w:right w:val="single" w:sz="4" w:space="0" w:color="auto"/>
            </w:tcBorders>
            <w:vAlign w:val="center"/>
          </w:tcPr>
          <w:p w14:paraId="7862EE70" w14:textId="3A1F2B8D" w:rsidR="000901EF" w:rsidRPr="002B34FF" w:rsidRDefault="005F3853" w:rsidP="0086665E">
            <w:pPr>
              <w:pStyle w:val="Table"/>
              <w:jc w:val="center"/>
            </w:pPr>
            <w:r w:rsidRPr="00BA43E7">
              <w:rPr>
                <w:rFonts w:ascii="Wingdings" w:hAnsi="Wingdings"/>
                <w:b/>
                <w:bCs/>
                <w:color w:val="FFC000"/>
                <w:szCs w:val="24"/>
              </w:rPr>
              <w:t></w:t>
            </w:r>
            <w:r w:rsidRPr="00BA43E7">
              <w:rPr>
                <w:b/>
                <w:bCs/>
                <w:szCs w:val="24"/>
              </w:rPr>
              <w:t xml:space="preserve"> Partially Meets</w:t>
            </w:r>
          </w:p>
        </w:tc>
      </w:tr>
      <w:tr w:rsidR="000901EF" w:rsidRPr="002B34FF" w14:paraId="24D45F8B" w14:textId="77777777" w:rsidTr="00554C46">
        <w:trPr>
          <w:trHeight w:val="432"/>
          <w:tblHeader/>
        </w:trPr>
        <w:tc>
          <w:tcPr>
            <w:tcW w:w="3800" w:type="pct"/>
            <w:gridSpan w:val="2"/>
            <w:tcBorders>
              <w:top w:val="single" w:sz="4" w:space="0" w:color="auto"/>
              <w:left w:val="single" w:sz="4" w:space="0" w:color="auto"/>
              <w:bottom w:val="single" w:sz="4" w:space="0" w:color="auto"/>
              <w:right w:val="nil"/>
            </w:tcBorders>
            <w:shd w:val="clear" w:color="auto" w:fill="D9D9D9"/>
            <w:vAlign w:val="bottom"/>
          </w:tcPr>
          <w:p w14:paraId="020DC2D6" w14:textId="77777777" w:rsidR="000901EF" w:rsidRPr="00621621" w:rsidRDefault="000901EF" w:rsidP="00621621">
            <w:pPr>
              <w:pStyle w:val="Table"/>
              <w:rPr>
                <w:rFonts w:cs="Times New Roman"/>
                <w:b/>
                <w:szCs w:val="22"/>
              </w:rPr>
            </w:pPr>
            <w:r w:rsidRPr="00621621">
              <w:rPr>
                <w:b/>
              </w:rPr>
              <w:t>Academic Program Success</w:t>
            </w:r>
            <w:r w:rsidRPr="00621621">
              <w:rPr>
                <w:rFonts w:eastAsia="Times New Roman" w:cs="Times New Roman"/>
                <w:b/>
              </w:rPr>
              <w:t xml:space="preserve"> </w:t>
            </w:r>
          </w:p>
        </w:tc>
        <w:tc>
          <w:tcPr>
            <w:tcW w:w="1200" w:type="pct"/>
            <w:tcBorders>
              <w:top w:val="single" w:sz="4" w:space="0" w:color="auto"/>
              <w:left w:val="nil"/>
              <w:bottom w:val="single" w:sz="4" w:space="0" w:color="auto"/>
              <w:right w:val="single" w:sz="4" w:space="0" w:color="auto"/>
            </w:tcBorders>
            <w:shd w:val="clear" w:color="auto" w:fill="D9D9D9"/>
            <w:vAlign w:val="bottom"/>
          </w:tcPr>
          <w:p w14:paraId="64F84DFA" w14:textId="77777777" w:rsidR="000901EF" w:rsidRPr="002B34FF" w:rsidRDefault="000901EF" w:rsidP="00050AAD">
            <w:pPr>
              <w:spacing w:after="120"/>
              <w:jc w:val="center"/>
              <w:rPr>
                <w:rFonts w:ascii="Calibri" w:hAnsi="Calibri" w:cs="Times New Roman"/>
                <w:szCs w:val="24"/>
              </w:rPr>
            </w:pPr>
          </w:p>
        </w:tc>
      </w:tr>
      <w:tr w:rsidR="008116E1" w:rsidRPr="002B34FF" w14:paraId="00E15DAA" w14:textId="77777777" w:rsidTr="00621621">
        <w:trPr>
          <w:trHeight w:val="346"/>
          <w:tblHeader/>
        </w:trPr>
        <w:tc>
          <w:tcPr>
            <w:tcW w:w="1900" w:type="pct"/>
            <w:vMerge w:val="restart"/>
            <w:tcBorders>
              <w:top w:val="single" w:sz="4" w:space="0" w:color="auto"/>
            </w:tcBorders>
          </w:tcPr>
          <w:p w14:paraId="0A11B1BC" w14:textId="77777777" w:rsidR="008116E1" w:rsidRPr="002B34FF" w:rsidRDefault="008116E1" w:rsidP="00F34035">
            <w:pPr>
              <w:numPr>
                <w:ilvl w:val="0"/>
                <w:numId w:val="4"/>
              </w:numPr>
              <w:spacing w:before="80" w:after="80"/>
              <w:ind w:left="418"/>
              <w:rPr>
                <w:rFonts w:ascii="Calibri" w:eastAsia="Times New Roman" w:hAnsi="Calibri" w:cs="Times New Roman"/>
                <w:b/>
                <w:szCs w:val="24"/>
              </w:rPr>
            </w:pPr>
            <w:r w:rsidRPr="002B34FF">
              <w:rPr>
                <w:rFonts w:ascii="Calibri" w:eastAsia="Times New Roman" w:hAnsi="Calibri" w:cs="Times New Roman"/>
                <w:b/>
                <w:szCs w:val="24"/>
              </w:rPr>
              <w:t xml:space="preserve">Student Performance: </w:t>
            </w:r>
            <w:r>
              <w:rPr>
                <w:rFonts w:ascii="Calibri" w:eastAsia="Times New Roman" w:hAnsi="Calibri" w:cs="Times New Roman"/>
                <w:szCs w:val="24"/>
              </w:rPr>
              <w:t>The school</w:t>
            </w:r>
            <w:r w:rsidRPr="002B34FF">
              <w:rPr>
                <w:rFonts w:ascii="Calibri" w:eastAsia="Times New Roman" w:hAnsi="Calibri" w:cs="Times New Roman"/>
                <w:szCs w:val="24"/>
              </w:rPr>
              <w:t xml:space="preserve"> consistently meets state student performance standards </w:t>
            </w:r>
            <w:r>
              <w:rPr>
                <w:rFonts w:ascii="Calibri" w:eastAsia="Times New Roman" w:hAnsi="Calibri" w:cs="Times New Roman"/>
                <w:szCs w:val="24"/>
              </w:rPr>
              <w:t>as defined by the statewide accountability system</w:t>
            </w:r>
            <w:r w:rsidRPr="002B34FF">
              <w:rPr>
                <w:rFonts w:ascii="Calibri" w:eastAsia="Times New Roman" w:hAnsi="Calibri" w:cs="Times New Roman"/>
                <w:szCs w:val="24"/>
              </w:rPr>
              <w:t>.</w:t>
            </w:r>
          </w:p>
        </w:tc>
        <w:tc>
          <w:tcPr>
            <w:tcW w:w="1900" w:type="pct"/>
            <w:tcBorders>
              <w:top w:val="single" w:sz="4" w:space="0" w:color="auto"/>
            </w:tcBorders>
          </w:tcPr>
          <w:p w14:paraId="08BE67F1" w14:textId="1FD7ECAD" w:rsidR="008116E1" w:rsidRPr="008116E1" w:rsidRDefault="008116E1" w:rsidP="008116E1">
            <w:pPr>
              <w:spacing w:before="80" w:after="80"/>
              <w:ind w:left="418"/>
              <w:jc w:val="right"/>
              <w:rPr>
                <w:rFonts w:ascii="Calibri" w:eastAsia="Times New Roman" w:hAnsi="Calibri" w:cs="Times New Roman"/>
                <w:szCs w:val="24"/>
              </w:rPr>
            </w:pPr>
            <w:r w:rsidRPr="008116E1">
              <w:t>2018 Overall Classification:</w:t>
            </w:r>
          </w:p>
        </w:tc>
        <w:tc>
          <w:tcPr>
            <w:tcW w:w="1200" w:type="pct"/>
            <w:tcBorders>
              <w:top w:val="single" w:sz="4" w:space="0" w:color="auto"/>
            </w:tcBorders>
            <w:vAlign w:val="center"/>
          </w:tcPr>
          <w:p w14:paraId="0BA62B8C" w14:textId="7DD8FD3B" w:rsidR="008116E1" w:rsidRPr="008116E1" w:rsidRDefault="008116E1" w:rsidP="008116E1">
            <w:pPr>
              <w:pStyle w:val="Table"/>
              <w:jc w:val="center"/>
              <w:rPr>
                <w:b/>
              </w:rPr>
            </w:pPr>
            <w:r w:rsidRPr="008116E1">
              <w:rPr>
                <w:b/>
              </w:rPr>
              <w:t>Requiring assistance or intervention</w:t>
            </w:r>
          </w:p>
        </w:tc>
      </w:tr>
      <w:tr w:rsidR="008116E1" w:rsidRPr="002B34FF" w14:paraId="0C65A812" w14:textId="77777777" w:rsidTr="00621621">
        <w:trPr>
          <w:trHeight w:val="346"/>
          <w:tblHeader/>
        </w:trPr>
        <w:tc>
          <w:tcPr>
            <w:tcW w:w="1900" w:type="pct"/>
            <w:vMerge/>
          </w:tcPr>
          <w:p w14:paraId="348E6F2C" w14:textId="77777777" w:rsidR="008116E1" w:rsidRPr="002B34FF" w:rsidRDefault="008116E1" w:rsidP="00F34035">
            <w:pPr>
              <w:numPr>
                <w:ilvl w:val="0"/>
                <w:numId w:val="4"/>
              </w:numPr>
              <w:spacing w:before="80" w:after="80"/>
              <w:ind w:left="418"/>
              <w:rPr>
                <w:rFonts w:ascii="Calibri" w:eastAsia="Times New Roman" w:hAnsi="Calibri" w:cs="Times New Roman"/>
                <w:b/>
                <w:szCs w:val="24"/>
              </w:rPr>
            </w:pPr>
          </w:p>
        </w:tc>
        <w:tc>
          <w:tcPr>
            <w:tcW w:w="1900" w:type="pct"/>
            <w:tcBorders>
              <w:top w:val="single" w:sz="4" w:space="0" w:color="auto"/>
            </w:tcBorders>
          </w:tcPr>
          <w:p w14:paraId="574BB563" w14:textId="631196E8" w:rsidR="008116E1" w:rsidRPr="008116E1" w:rsidRDefault="008116E1" w:rsidP="008116E1">
            <w:pPr>
              <w:spacing w:before="80" w:after="80"/>
              <w:ind w:left="418"/>
              <w:jc w:val="right"/>
              <w:rPr>
                <w:rFonts w:ascii="Calibri" w:eastAsia="Times New Roman" w:hAnsi="Calibri" w:cs="Times New Roman"/>
                <w:szCs w:val="24"/>
              </w:rPr>
            </w:pPr>
            <w:r w:rsidRPr="008116E1">
              <w:t>Progress Toward Improvement Targets:</w:t>
            </w:r>
          </w:p>
        </w:tc>
        <w:tc>
          <w:tcPr>
            <w:tcW w:w="1200" w:type="pct"/>
            <w:vAlign w:val="center"/>
          </w:tcPr>
          <w:p w14:paraId="0E7A7EF8" w14:textId="2CE1BA2A" w:rsidR="008116E1" w:rsidRPr="008116E1" w:rsidRDefault="008116E1" w:rsidP="008116E1">
            <w:pPr>
              <w:pStyle w:val="Table"/>
              <w:jc w:val="center"/>
              <w:rPr>
                <w:b/>
              </w:rPr>
            </w:pPr>
            <w:r w:rsidRPr="008116E1">
              <w:rPr>
                <w:b/>
              </w:rPr>
              <w:t>46 percent</w:t>
            </w:r>
          </w:p>
        </w:tc>
      </w:tr>
      <w:tr w:rsidR="008116E1" w:rsidRPr="002B34FF" w14:paraId="1D111109" w14:textId="77777777" w:rsidTr="00621621">
        <w:trPr>
          <w:trHeight w:val="346"/>
          <w:tblHeader/>
        </w:trPr>
        <w:tc>
          <w:tcPr>
            <w:tcW w:w="1900" w:type="pct"/>
            <w:vMerge/>
          </w:tcPr>
          <w:p w14:paraId="32ED61F4" w14:textId="77777777" w:rsidR="008116E1" w:rsidRPr="002B34FF" w:rsidRDefault="008116E1" w:rsidP="00F34035">
            <w:pPr>
              <w:numPr>
                <w:ilvl w:val="0"/>
                <w:numId w:val="4"/>
              </w:numPr>
              <w:spacing w:before="80" w:after="80"/>
              <w:ind w:left="418"/>
              <w:rPr>
                <w:rFonts w:ascii="Calibri" w:eastAsia="Times New Roman" w:hAnsi="Calibri" w:cs="Times New Roman"/>
                <w:b/>
                <w:szCs w:val="24"/>
              </w:rPr>
            </w:pPr>
          </w:p>
        </w:tc>
        <w:tc>
          <w:tcPr>
            <w:tcW w:w="1900" w:type="pct"/>
            <w:tcBorders>
              <w:top w:val="single" w:sz="4" w:space="0" w:color="auto"/>
            </w:tcBorders>
          </w:tcPr>
          <w:p w14:paraId="57D395F2" w14:textId="4B51CC09" w:rsidR="008116E1" w:rsidRPr="008116E1" w:rsidRDefault="008116E1" w:rsidP="008116E1">
            <w:pPr>
              <w:spacing w:before="80" w:after="80"/>
              <w:ind w:left="418"/>
              <w:jc w:val="right"/>
              <w:rPr>
                <w:rFonts w:ascii="Calibri" w:eastAsia="Times New Roman" w:hAnsi="Calibri" w:cs="Times New Roman"/>
                <w:szCs w:val="24"/>
              </w:rPr>
            </w:pPr>
            <w:r w:rsidRPr="008116E1">
              <w:t>2018 Accountability Percentile:</w:t>
            </w:r>
          </w:p>
        </w:tc>
        <w:tc>
          <w:tcPr>
            <w:tcW w:w="1200" w:type="pct"/>
            <w:vAlign w:val="center"/>
          </w:tcPr>
          <w:p w14:paraId="6B2C499E" w14:textId="53C28D57" w:rsidR="008116E1" w:rsidRPr="008116E1" w:rsidRDefault="008116E1" w:rsidP="005875B7">
            <w:pPr>
              <w:pStyle w:val="Table"/>
              <w:jc w:val="center"/>
              <w:rPr>
                <w:b/>
              </w:rPr>
            </w:pPr>
            <w:r w:rsidRPr="008116E1">
              <w:rPr>
                <w:b/>
              </w:rPr>
              <w:t>4</w:t>
            </w:r>
          </w:p>
        </w:tc>
      </w:tr>
      <w:tr w:rsidR="000901EF" w:rsidRPr="002B34FF" w14:paraId="2373BBF8" w14:textId="77777777" w:rsidTr="00554C46">
        <w:trPr>
          <w:trHeight w:val="432"/>
          <w:tblHeader/>
        </w:trPr>
        <w:tc>
          <w:tcPr>
            <w:tcW w:w="3800" w:type="pct"/>
            <w:gridSpan w:val="2"/>
            <w:tcBorders>
              <w:top w:val="single" w:sz="4" w:space="0" w:color="auto"/>
              <w:left w:val="single" w:sz="4" w:space="0" w:color="auto"/>
              <w:bottom w:val="single" w:sz="4" w:space="0" w:color="auto"/>
              <w:right w:val="nil"/>
            </w:tcBorders>
            <w:shd w:val="clear" w:color="auto" w:fill="D9D9D9"/>
            <w:vAlign w:val="center"/>
          </w:tcPr>
          <w:p w14:paraId="60D2F5BC" w14:textId="77777777" w:rsidR="000901EF" w:rsidRPr="00621621" w:rsidRDefault="000901EF" w:rsidP="00621621">
            <w:pPr>
              <w:pStyle w:val="Table"/>
              <w:rPr>
                <w:rFonts w:cs="Times New Roman"/>
                <w:b/>
                <w:szCs w:val="22"/>
              </w:rPr>
            </w:pPr>
            <w:r w:rsidRPr="00621621">
              <w:rPr>
                <w:b/>
              </w:rPr>
              <w:t>Organizational Viability</w:t>
            </w:r>
          </w:p>
        </w:tc>
        <w:tc>
          <w:tcPr>
            <w:tcW w:w="1200" w:type="pct"/>
            <w:tcBorders>
              <w:top w:val="single" w:sz="4" w:space="0" w:color="auto"/>
              <w:left w:val="nil"/>
              <w:bottom w:val="single" w:sz="4" w:space="0" w:color="auto"/>
              <w:right w:val="single" w:sz="4" w:space="0" w:color="auto"/>
            </w:tcBorders>
            <w:shd w:val="clear" w:color="auto" w:fill="D9D9D9"/>
            <w:vAlign w:val="center"/>
          </w:tcPr>
          <w:p w14:paraId="182A2254" w14:textId="77777777" w:rsidR="000901EF" w:rsidRPr="002B34FF" w:rsidRDefault="000901EF" w:rsidP="00050AAD">
            <w:pPr>
              <w:spacing w:before="80" w:after="80"/>
              <w:rPr>
                <w:rFonts w:ascii="Calibri" w:hAnsi="Calibri" w:cs="Times New Roman"/>
                <w:szCs w:val="24"/>
              </w:rPr>
            </w:pPr>
          </w:p>
        </w:tc>
      </w:tr>
      <w:tr w:rsidR="000901EF" w:rsidRPr="002B34FF" w14:paraId="30859925" w14:textId="77777777" w:rsidTr="008116E1">
        <w:trPr>
          <w:tblHeader/>
        </w:trPr>
        <w:tc>
          <w:tcPr>
            <w:tcW w:w="3800" w:type="pct"/>
            <w:gridSpan w:val="2"/>
          </w:tcPr>
          <w:p w14:paraId="34393251" w14:textId="3495A521" w:rsidR="000901EF" w:rsidRPr="002B34FF" w:rsidRDefault="000901EF" w:rsidP="00F34035">
            <w:pPr>
              <w:numPr>
                <w:ilvl w:val="0"/>
                <w:numId w:val="5"/>
              </w:numPr>
              <w:spacing w:before="80" w:after="80"/>
              <w:ind w:left="360"/>
              <w:rPr>
                <w:rFonts w:ascii="Calibri" w:eastAsia="Times New Roman" w:hAnsi="Calibri" w:cs="Times New Roman"/>
                <w:b/>
                <w:szCs w:val="24"/>
              </w:rPr>
            </w:pPr>
            <w:r w:rsidRPr="002B34FF">
              <w:rPr>
                <w:rFonts w:ascii="Calibri" w:eastAsia="Times New Roman" w:hAnsi="Calibri" w:cs="Times New Roman"/>
                <w:b/>
                <w:szCs w:val="24"/>
              </w:rPr>
              <w:t xml:space="preserve">Governance: </w:t>
            </w:r>
            <w:r w:rsidRPr="002B34FF">
              <w:rPr>
                <w:rFonts w:ascii="Calibri" w:eastAsia="Times New Roman" w:hAnsi="Calibri" w:cs="Times New Roman"/>
                <w:szCs w:val="24"/>
              </w:rPr>
              <w:t xml:space="preserve">Members of the board of </w:t>
            </w:r>
            <w:r w:rsidR="00AF7A95">
              <w:rPr>
                <w:rFonts w:ascii="Calibri" w:eastAsia="Times New Roman" w:hAnsi="Calibri" w:cs="Times New Roman"/>
                <w:szCs w:val="24"/>
              </w:rPr>
              <w:t>board members</w:t>
            </w:r>
            <w:r w:rsidRPr="002B34FF">
              <w:rPr>
                <w:rFonts w:ascii="Calibri" w:eastAsia="Times New Roman" w:hAnsi="Calibri" w:cs="Times New Roman"/>
                <w:szCs w:val="24"/>
              </w:rPr>
              <w:t xml:space="preserve"> act as public agents authorized by the state and provide competent and appropriate governance to ensure the success and sustainability of the school.</w:t>
            </w:r>
          </w:p>
        </w:tc>
        <w:tc>
          <w:tcPr>
            <w:tcW w:w="1200" w:type="pct"/>
            <w:vAlign w:val="center"/>
          </w:tcPr>
          <w:p w14:paraId="114C2073" w14:textId="0730F6F3" w:rsidR="000901EF" w:rsidRPr="002B34FF" w:rsidRDefault="0090127D" w:rsidP="0086665E">
            <w:pPr>
              <w:pStyle w:val="Table"/>
              <w:jc w:val="center"/>
            </w:pPr>
            <w:r w:rsidRPr="00BA43E7">
              <w:rPr>
                <w:rFonts w:ascii="Wingdings" w:hAnsi="Wingdings"/>
                <w:b/>
                <w:bCs/>
                <w:color w:val="00B050"/>
                <w:szCs w:val="24"/>
              </w:rPr>
              <w:t></w:t>
            </w:r>
            <w:r w:rsidRPr="00BA43E7">
              <w:rPr>
                <w:b/>
                <w:bCs/>
                <w:szCs w:val="24"/>
              </w:rPr>
              <w:t xml:space="preserve"> Meets</w:t>
            </w:r>
          </w:p>
        </w:tc>
      </w:tr>
    </w:tbl>
    <w:p w14:paraId="7C6B8B5B" w14:textId="4FD89E78" w:rsidR="00621621" w:rsidRDefault="00621621" w:rsidP="00527F90">
      <w:pPr>
        <w:spacing w:before="0" w:after="0"/>
      </w:pPr>
      <w:r>
        <w:br w:type="page"/>
      </w:r>
    </w:p>
    <w:p w14:paraId="6D146EAE" w14:textId="4A9A94A7" w:rsidR="006D5A5D" w:rsidRDefault="006D5A5D" w:rsidP="00A16788">
      <w:pPr>
        <w:pStyle w:val="Heading1"/>
      </w:pPr>
      <w:bookmarkStart w:id="14" w:name="_Toc453315912"/>
      <w:bookmarkStart w:id="15" w:name="_Toc453317927"/>
      <w:bookmarkStart w:id="16" w:name="_Toc534963062"/>
      <w:r>
        <w:lastRenderedPageBreak/>
        <w:t>Findings</w:t>
      </w:r>
      <w:bookmarkEnd w:id="14"/>
      <w:bookmarkEnd w:id="15"/>
      <w:bookmarkEnd w:id="16"/>
    </w:p>
    <w:p w14:paraId="43E70BD0" w14:textId="77777777" w:rsidR="006D5A5D" w:rsidRPr="00B43C7D" w:rsidRDefault="004E1E58" w:rsidP="0015219F">
      <w:pPr>
        <w:pStyle w:val="Heading2"/>
        <w:rPr>
          <w:szCs w:val="24"/>
        </w:rPr>
      </w:pPr>
      <w:bookmarkStart w:id="17" w:name="_Toc453315913"/>
      <w:bookmarkStart w:id="18" w:name="_Toc453317928"/>
      <w:bookmarkStart w:id="19" w:name="_Toc534963063"/>
      <w:r w:rsidRPr="00B43C7D">
        <w:rPr>
          <w:szCs w:val="24"/>
        </w:rPr>
        <w:t>Faithfulness to C</w:t>
      </w:r>
      <w:r w:rsidR="006D5A5D" w:rsidRPr="00B43C7D">
        <w:rPr>
          <w:szCs w:val="24"/>
        </w:rPr>
        <w:t>harter</w:t>
      </w:r>
      <w:bookmarkEnd w:id="17"/>
      <w:bookmarkEnd w:id="18"/>
      <w:bookmarkEnd w:id="19"/>
    </w:p>
    <w:tbl>
      <w:tblPr>
        <w:tblStyle w:val="TableGrid"/>
        <w:tblW w:w="5000" w:type="pct"/>
        <w:tblCellMar>
          <w:left w:w="115" w:type="dxa"/>
          <w:right w:w="115" w:type="dxa"/>
        </w:tblCellMar>
        <w:tblLook w:val="04A0" w:firstRow="1" w:lastRow="0" w:firstColumn="1" w:lastColumn="0" w:noHBand="0" w:noVBand="1"/>
        <w:tblCaption w:val="CRITERION 1: MISSION AND KEY DESIGN ELEMENTS"/>
      </w:tblPr>
      <w:tblGrid>
        <w:gridCol w:w="7315"/>
        <w:gridCol w:w="2275"/>
      </w:tblGrid>
      <w:tr w:rsidR="00B91753" w:rsidRPr="00B43C7D" w14:paraId="19144F7A" w14:textId="77777777" w:rsidTr="00BF7C9B">
        <w:trPr>
          <w:trHeight w:val="432"/>
          <w:tblHeader/>
        </w:trPr>
        <w:tc>
          <w:tcPr>
            <w:tcW w:w="5000" w:type="pct"/>
            <w:gridSpan w:val="2"/>
            <w:shd w:val="clear" w:color="auto" w:fill="DDD9C3" w:themeFill="background2" w:themeFillShade="E6"/>
            <w:vAlign w:val="center"/>
          </w:tcPr>
          <w:p w14:paraId="11BCF51F" w14:textId="77777777" w:rsidR="00B91753" w:rsidRPr="00050AAD" w:rsidRDefault="00B91753" w:rsidP="005D1810">
            <w:pPr>
              <w:pStyle w:val="Heading3"/>
              <w:outlineLvl w:val="2"/>
              <w:rPr>
                <w:b/>
                <w:szCs w:val="24"/>
              </w:rPr>
            </w:pPr>
            <w:bookmarkStart w:id="20" w:name="_Toc534963064"/>
            <w:r w:rsidRPr="00050AAD">
              <w:rPr>
                <w:szCs w:val="24"/>
              </w:rPr>
              <w:t>Criterion 1: Mission and Key Design Elements</w:t>
            </w:r>
            <w:bookmarkEnd w:id="20"/>
          </w:p>
        </w:tc>
      </w:tr>
      <w:tr w:rsidR="00172931" w:rsidRPr="00B43C7D" w14:paraId="489EB883" w14:textId="77777777" w:rsidTr="00BF7C9B">
        <w:trPr>
          <w:tblHeader/>
        </w:trPr>
        <w:tc>
          <w:tcPr>
            <w:tcW w:w="3814" w:type="pct"/>
          </w:tcPr>
          <w:p w14:paraId="3B39AB0D" w14:textId="77777777" w:rsidR="00172931" w:rsidRPr="00B43C7D" w:rsidRDefault="00172931" w:rsidP="00330B05">
            <w:pPr>
              <w:pStyle w:val="Table"/>
              <w:rPr>
                <w:szCs w:val="24"/>
              </w:rPr>
            </w:pPr>
            <w:r w:rsidRPr="00B43C7D">
              <w:rPr>
                <w:szCs w:val="24"/>
              </w:rPr>
              <w:t>The school is faithful to its mission, implements the key design elements outlined in its charter, and substantially meets its accountability plan goals.</w:t>
            </w:r>
          </w:p>
        </w:tc>
        <w:tc>
          <w:tcPr>
            <w:tcW w:w="1186" w:type="pct"/>
            <w:vAlign w:val="center"/>
          </w:tcPr>
          <w:p w14:paraId="2E63E040" w14:textId="7AAFABD3" w:rsidR="00172931" w:rsidRPr="00B43C7D" w:rsidRDefault="00734A67" w:rsidP="00330B05">
            <w:pPr>
              <w:pStyle w:val="Table"/>
              <w:jc w:val="center"/>
              <w:rPr>
                <w:szCs w:val="24"/>
              </w:rPr>
            </w:pPr>
            <w:r w:rsidRPr="00BA43E7">
              <w:rPr>
                <w:rFonts w:ascii="Wingdings" w:hAnsi="Wingdings"/>
                <w:b/>
                <w:bCs/>
                <w:color w:val="FF0000"/>
                <w:szCs w:val="24"/>
              </w:rPr>
              <w:t></w:t>
            </w:r>
            <w:r w:rsidRPr="00BA43E7">
              <w:rPr>
                <w:b/>
                <w:bCs/>
                <w:color w:val="FF0000"/>
                <w:szCs w:val="24"/>
              </w:rPr>
              <w:t xml:space="preserve"> </w:t>
            </w:r>
            <w:r w:rsidRPr="00BA43E7">
              <w:rPr>
                <w:b/>
                <w:bCs/>
                <w:szCs w:val="24"/>
              </w:rPr>
              <w:t>Falls Far Below</w:t>
            </w:r>
          </w:p>
        </w:tc>
      </w:tr>
    </w:tbl>
    <w:p w14:paraId="10DE39D1" w14:textId="12B24EDB" w:rsidR="00A01A02" w:rsidRPr="00E43761" w:rsidRDefault="00A01A02" w:rsidP="00A01A02">
      <w:pPr>
        <w:rPr>
          <w:i/>
          <w:szCs w:val="24"/>
        </w:rPr>
      </w:pPr>
      <w:r w:rsidRPr="00E43761">
        <w:rPr>
          <w:i/>
          <w:szCs w:val="24"/>
        </w:rPr>
        <w:t xml:space="preserve">Finding: </w:t>
      </w:r>
      <w:r w:rsidRPr="00A05BE0">
        <w:rPr>
          <w:i/>
          <w:szCs w:val="24"/>
        </w:rPr>
        <w:t>Throughout the charter term,</w:t>
      </w:r>
      <w:r>
        <w:rPr>
          <w:i/>
          <w:szCs w:val="24"/>
        </w:rPr>
        <w:t xml:space="preserve"> all stakeholders had a common understanding of the school’s mission and key design elements; howeve</w:t>
      </w:r>
      <w:r w:rsidR="002705F2">
        <w:rPr>
          <w:i/>
          <w:szCs w:val="24"/>
        </w:rPr>
        <w:t>r, information collected during</w:t>
      </w:r>
      <w:r>
        <w:rPr>
          <w:i/>
          <w:szCs w:val="24"/>
        </w:rPr>
        <w:t xml:space="preserve"> si</w:t>
      </w:r>
      <w:r w:rsidR="002705F2">
        <w:rPr>
          <w:i/>
          <w:szCs w:val="24"/>
        </w:rPr>
        <w:t>te visits and other data from</w:t>
      </w:r>
      <w:r>
        <w:rPr>
          <w:i/>
          <w:szCs w:val="24"/>
        </w:rPr>
        <w:t xml:space="preserve"> the charter term reflects limited evidence of successful implementation of the school’s mission to prepare students to compete in the 21</w:t>
      </w:r>
      <w:r w:rsidRPr="00EF1B06">
        <w:rPr>
          <w:i/>
          <w:szCs w:val="24"/>
          <w:vertAlign w:val="superscript"/>
        </w:rPr>
        <w:t>st</w:t>
      </w:r>
      <w:r>
        <w:rPr>
          <w:i/>
          <w:szCs w:val="24"/>
        </w:rPr>
        <w:t xml:space="preserve"> century and of the school’s key design elem</w:t>
      </w:r>
      <w:r w:rsidR="00CA0EC2">
        <w:rPr>
          <w:i/>
          <w:szCs w:val="24"/>
        </w:rPr>
        <w:t>ents</w:t>
      </w:r>
      <w:r w:rsidRPr="00A05BE0">
        <w:rPr>
          <w:i/>
          <w:szCs w:val="24"/>
        </w:rPr>
        <w:t>.</w:t>
      </w:r>
    </w:p>
    <w:p w14:paraId="6A0939B9" w14:textId="77777777" w:rsidR="00B80640" w:rsidRPr="00B80640" w:rsidRDefault="00CE05B5" w:rsidP="00DC2CA4">
      <w:pPr>
        <w:pStyle w:val="ListParagraph"/>
        <w:numPr>
          <w:ilvl w:val="0"/>
          <w:numId w:val="1"/>
        </w:numPr>
        <w:rPr>
          <w:szCs w:val="24"/>
        </w:rPr>
      </w:pPr>
      <w:r>
        <w:rPr>
          <w:szCs w:val="24"/>
        </w:rPr>
        <w:t xml:space="preserve">CoaH NB’s mission is </w:t>
      </w:r>
      <w:r w:rsidRPr="00544E5F">
        <w:rPr>
          <w:szCs w:val="24"/>
        </w:rPr>
        <w:t>to</w:t>
      </w:r>
      <w:r>
        <w:rPr>
          <w:szCs w:val="24"/>
        </w:rPr>
        <w:t xml:space="preserve"> </w:t>
      </w:r>
      <w:r w:rsidR="00306ED3">
        <w:t xml:space="preserve">graduate responsible, resourceful, and respectful democratic citizens prepared for college and to advance community, culture, and commerce, and to compete in the 21st century. </w:t>
      </w:r>
    </w:p>
    <w:p w14:paraId="77C69A40" w14:textId="76967878" w:rsidR="00D9249D" w:rsidRPr="00DC2CA4" w:rsidRDefault="00CE05B5" w:rsidP="00DC2CA4">
      <w:pPr>
        <w:pStyle w:val="ListParagraph"/>
        <w:numPr>
          <w:ilvl w:val="0"/>
          <w:numId w:val="1"/>
        </w:numPr>
        <w:rPr>
          <w:szCs w:val="24"/>
        </w:rPr>
      </w:pPr>
      <w:r>
        <w:rPr>
          <w:szCs w:val="24"/>
        </w:rPr>
        <w:t xml:space="preserve">During </w:t>
      </w:r>
      <w:r w:rsidR="00CA0EC2">
        <w:rPr>
          <w:szCs w:val="24"/>
        </w:rPr>
        <w:t>visits to the school in Years One, Two, and Three, and during</w:t>
      </w:r>
      <w:r w:rsidR="00B80640">
        <w:rPr>
          <w:szCs w:val="24"/>
        </w:rPr>
        <w:t xml:space="preserve"> the renewal inspection</w:t>
      </w:r>
      <w:r>
        <w:rPr>
          <w:szCs w:val="24"/>
        </w:rPr>
        <w:t xml:space="preserve">, site visitors found </w:t>
      </w:r>
      <w:r w:rsidR="00203BDC">
        <w:rPr>
          <w:szCs w:val="24"/>
        </w:rPr>
        <w:t xml:space="preserve">mixed </w:t>
      </w:r>
      <w:r w:rsidR="00CA0EC2">
        <w:rPr>
          <w:szCs w:val="24"/>
        </w:rPr>
        <w:t xml:space="preserve">evidence related to </w:t>
      </w:r>
      <w:r>
        <w:rPr>
          <w:szCs w:val="24"/>
        </w:rPr>
        <w:t>the school</w:t>
      </w:r>
      <w:r w:rsidR="00B80640">
        <w:rPr>
          <w:szCs w:val="24"/>
        </w:rPr>
        <w:t xml:space="preserve">’s </w:t>
      </w:r>
      <w:r>
        <w:rPr>
          <w:szCs w:val="24"/>
        </w:rPr>
        <w:t>mission</w:t>
      </w:r>
      <w:r w:rsidR="00203BDC">
        <w:rPr>
          <w:szCs w:val="24"/>
        </w:rPr>
        <w:t>. Evidence of programming aligned to the school’s mission and vision includes</w:t>
      </w:r>
      <w:r w:rsidR="00B80640">
        <w:rPr>
          <w:szCs w:val="24"/>
        </w:rPr>
        <w:t>:</w:t>
      </w:r>
      <w:r>
        <w:rPr>
          <w:szCs w:val="24"/>
        </w:rPr>
        <w:t xml:space="preserve"> </w:t>
      </w:r>
      <w:r w:rsidR="00EA6DB2">
        <w:rPr>
          <w:szCs w:val="24"/>
        </w:rPr>
        <w:t>two</w:t>
      </w:r>
      <w:r w:rsidR="007A13D4" w:rsidRPr="00D239A6">
        <w:rPr>
          <w:szCs w:val="24"/>
        </w:rPr>
        <w:t xml:space="preserve"> full-time</w:t>
      </w:r>
      <w:r w:rsidRPr="00D239A6">
        <w:rPr>
          <w:szCs w:val="24"/>
        </w:rPr>
        <w:t xml:space="preserve"> </w:t>
      </w:r>
      <w:r w:rsidR="007A13D4" w:rsidRPr="00D239A6">
        <w:rPr>
          <w:szCs w:val="24"/>
        </w:rPr>
        <w:t xml:space="preserve">college </w:t>
      </w:r>
      <w:r w:rsidR="00EA6DB2">
        <w:rPr>
          <w:szCs w:val="24"/>
        </w:rPr>
        <w:t xml:space="preserve">and career </w:t>
      </w:r>
      <w:r w:rsidR="007A13D4" w:rsidRPr="00D239A6">
        <w:rPr>
          <w:szCs w:val="24"/>
        </w:rPr>
        <w:t>counselor</w:t>
      </w:r>
      <w:r w:rsidR="00EA6DB2">
        <w:rPr>
          <w:szCs w:val="24"/>
        </w:rPr>
        <w:t>s</w:t>
      </w:r>
      <w:r w:rsidR="007A13D4" w:rsidRPr="00D239A6">
        <w:rPr>
          <w:szCs w:val="24"/>
        </w:rPr>
        <w:t xml:space="preserve"> who teach college seminars</w:t>
      </w:r>
      <w:r w:rsidR="00B80640">
        <w:rPr>
          <w:szCs w:val="24"/>
        </w:rPr>
        <w:t>;</w:t>
      </w:r>
      <w:r w:rsidR="007A13D4" w:rsidRPr="00D239A6">
        <w:rPr>
          <w:szCs w:val="24"/>
        </w:rPr>
        <w:t xml:space="preserve"> dual enrollment with Bristol Community College</w:t>
      </w:r>
      <w:r w:rsidR="00B80640">
        <w:rPr>
          <w:szCs w:val="24"/>
        </w:rPr>
        <w:t>;</w:t>
      </w:r>
      <w:r w:rsidR="007A13D4" w:rsidRPr="00D239A6">
        <w:rPr>
          <w:szCs w:val="24"/>
        </w:rPr>
        <w:t xml:space="preserve"> </w:t>
      </w:r>
      <w:r w:rsidR="009933A4">
        <w:rPr>
          <w:szCs w:val="24"/>
        </w:rPr>
        <w:t>college visits, assistance with college applications and financial aid</w:t>
      </w:r>
      <w:r w:rsidR="00B80640">
        <w:rPr>
          <w:szCs w:val="24"/>
        </w:rPr>
        <w:t>;</w:t>
      </w:r>
      <w:r w:rsidR="009933A4">
        <w:rPr>
          <w:szCs w:val="24"/>
        </w:rPr>
        <w:t xml:space="preserve"> </w:t>
      </w:r>
      <w:r w:rsidR="007A13D4" w:rsidRPr="00D239A6">
        <w:rPr>
          <w:szCs w:val="24"/>
        </w:rPr>
        <w:t>local fieldtrips</w:t>
      </w:r>
      <w:r w:rsidR="00B80640">
        <w:rPr>
          <w:szCs w:val="24"/>
        </w:rPr>
        <w:t>;</w:t>
      </w:r>
      <w:r w:rsidR="007A13D4" w:rsidRPr="00D239A6">
        <w:rPr>
          <w:szCs w:val="24"/>
        </w:rPr>
        <w:t xml:space="preserve"> and</w:t>
      </w:r>
      <w:r w:rsidR="00F30757" w:rsidRPr="00D239A6">
        <w:rPr>
          <w:szCs w:val="24"/>
        </w:rPr>
        <w:t xml:space="preserve"> local</w:t>
      </w:r>
      <w:r w:rsidR="007A13D4" w:rsidRPr="00D239A6">
        <w:rPr>
          <w:szCs w:val="24"/>
        </w:rPr>
        <w:t xml:space="preserve"> internships</w:t>
      </w:r>
      <w:r>
        <w:rPr>
          <w:szCs w:val="24"/>
        </w:rPr>
        <w:t xml:space="preserve">. </w:t>
      </w:r>
      <w:r w:rsidR="00CA0EC2">
        <w:rPr>
          <w:szCs w:val="24"/>
        </w:rPr>
        <w:t>During the</w:t>
      </w:r>
      <w:r w:rsidR="00175307">
        <w:rPr>
          <w:szCs w:val="24"/>
        </w:rPr>
        <w:t xml:space="preserve"> charter term, CoaH NB’s data related to post</w:t>
      </w:r>
      <w:r w:rsidR="00AA5756">
        <w:rPr>
          <w:szCs w:val="24"/>
        </w:rPr>
        <w:t>-secondary measures demonstrated</w:t>
      </w:r>
      <w:r w:rsidR="00175307">
        <w:rPr>
          <w:szCs w:val="24"/>
        </w:rPr>
        <w:t xml:space="preserve"> a lack of success in preparing students for college. </w:t>
      </w:r>
      <w:r w:rsidR="00E04304">
        <w:rPr>
          <w:szCs w:val="24"/>
        </w:rPr>
        <w:t>Evidence that does not support</w:t>
      </w:r>
      <w:r w:rsidR="00F64859">
        <w:rPr>
          <w:szCs w:val="24"/>
        </w:rPr>
        <w:t xml:space="preserve"> fidelity to</w:t>
      </w:r>
      <w:r w:rsidR="00E04304">
        <w:rPr>
          <w:szCs w:val="24"/>
        </w:rPr>
        <w:t xml:space="preserve"> the school’s mission includes: 5.6 percent of students drop</w:t>
      </w:r>
      <w:r w:rsidR="00F64859">
        <w:rPr>
          <w:szCs w:val="24"/>
        </w:rPr>
        <w:t>ped</w:t>
      </w:r>
      <w:r w:rsidR="00E04304">
        <w:rPr>
          <w:szCs w:val="24"/>
        </w:rPr>
        <w:t xml:space="preserve"> out of school during the 2016-17 school year</w:t>
      </w:r>
      <w:r w:rsidR="00F64859">
        <w:rPr>
          <w:rStyle w:val="FootnoteReference"/>
          <w:szCs w:val="24"/>
        </w:rPr>
        <w:footnoteReference w:id="8"/>
      </w:r>
      <w:r w:rsidR="009E7ADC">
        <w:rPr>
          <w:szCs w:val="24"/>
        </w:rPr>
        <w:t xml:space="preserve"> </w:t>
      </w:r>
      <w:r w:rsidR="004433BF">
        <w:rPr>
          <w:szCs w:val="24"/>
        </w:rPr>
        <w:t>(</w:t>
      </w:r>
      <w:r w:rsidR="009E7ADC">
        <w:rPr>
          <w:szCs w:val="24"/>
        </w:rPr>
        <w:t>an increase from the previous year</w:t>
      </w:r>
      <w:r w:rsidR="004433BF">
        <w:rPr>
          <w:szCs w:val="24"/>
        </w:rPr>
        <w:t>)</w:t>
      </w:r>
      <w:r w:rsidR="009E7ADC">
        <w:rPr>
          <w:szCs w:val="24"/>
        </w:rPr>
        <w:t>, as</w:t>
      </w:r>
      <w:r w:rsidR="00F64859">
        <w:rPr>
          <w:szCs w:val="24"/>
        </w:rPr>
        <w:t xml:space="preserve"> </w:t>
      </w:r>
      <w:r w:rsidR="00E04304">
        <w:rPr>
          <w:szCs w:val="24"/>
        </w:rPr>
        <w:t xml:space="preserve">compared </w:t>
      </w:r>
      <w:r w:rsidR="0041601D">
        <w:rPr>
          <w:szCs w:val="24"/>
        </w:rPr>
        <w:t>the state rate of 1.8 percent</w:t>
      </w:r>
      <w:r w:rsidR="002065A7">
        <w:rPr>
          <w:szCs w:val="24"/>
        </w:rPr>
        <w:t xml:space="preserve">; the </w:t>
      </w:r>
      <w:r w:rsidR="00F64859">
        <w:rPr>
          <w:szCs w:val="24"/>
        </w:rPr>
        <w:t>retention r</w:t>
      </w:r>
      <w:r w:rsidR="002065A7">
        <w:rPr>
          <w:szCs w:val="24"/>
        </w:rPr>
        <w:t>ate</w:t>
      </w:r>
      <w:r w:rsidR="00756AA9">
        <w:rPr>
          <w:szCs w:val="24"/>
        </w:rPr>
        <w:t xml:space="preserve"> for the </w:t>
      </w:r>
      <w:r w:rsidR="002065A7">
        <w:rPr>
          <w:szCs w:val="24"/>
        </w:rPr>
        <w:t>2017-18</w:t>
      </w:r>
      <w:r w:rsidR="00F64859">
        <w:rPr>
          <w:szCs w:val="24"/>
        </w:rPr>
        <w:t xml:space="preserve"> school year</w:t>
      </w:r>
      <w:r w:rsidR="002065A7">
        <w:rPr>
          <w:szCs w:val="24"/>
        </w:rPr>
        <w:t xml:space="preserve"> was 12.3 percent</w:t>
      </w:r>
      <w:r w:rsidR="002065A7">
        <w:rPr>
          <w:rStyle w:val="FootnoteReference"/>
          <w:szCs w:val="24"/>
        </w:rPr>
        <w:footnoteReference w:id="9"/>
      </w:r>
      <w:r w:rsidR="00756AA9">
        <w:rPr>
          <w:szCs w:val="24"/>
        </w:rPr>
        <w:t xml:space="preserve">, the </w:t>
      </w:r>
      <w:r w:rsidR="00BA6084">
        <w:rPr>
          <w:szCs w:val="24"/>
        </w:rPr>
        <w:t>chronic absenteeism rate</w:t>
      </w:r>
      <w:r w:rsidR="000B371F">
        <w:rPr>
          <w:szCs w:val="24"/>
        </w:rPr>
        <w:t xml:space="preserve"> </w:t>
      </w:r>
      <w:r w:rsidR="00756AA9">
        <w:rPr>
          <w:szCs w:val="24"/>
        </w:rPr>
        <w:t>for the 2017-18 school year was</w:t>
      </w:r>
      <w:r w:rsidR="000B371F">
        <w:rPr>
          <w:szCs w:val="24"/>
        </w:rPr>
        <w:t xml:space="preserve"> 34.3 percent</w:t>
      </w:r>
      <w:r w:rsidR="004433BF">
        <w:rPr>
          <w:rStyle w:val="FootnoteReference"/>
          <w:szCs w:val="24"/>
        </w:rPr>
        <w:footnoteReference w:id="10"/>
      </w:r>
      <w:r w:rsidR="004433BF">
        <w:rPr>
          <w:szCs w:val="24"/>
        </w:rPr>
        <w:t xml:space="preserve"> (an increase from the previous year)</w:t>
      </w:r>
      <w:r w:rsidR="00616ED8">
        <w:rPr>
          <w:szCs w:val="24"/>
        </w:rPr>
        <w:t xml:space="preserve">; and </w:t>
      </w:r>
      <w:r w:rsidR="00756AA9">
        <w:rPr>
          <w:szCs w:val="24"/>
        </w:rPr>
        <w:t>suspension rates at</w:t>
      </w:r>
      <w:r w:rsidR="005A4711">
        <w:rPr>
          <w:szCs w:val="24"/>
        </w:rPr>
        <w:t xml:space="preserve"> the school were high throughout the charter term</w:t>
      </w:r>
      <w:r w:rsidR="005A4711">
        <w:rPr>
          <w:rStyle w:val="FootnoteReference"/>
          <w:szCs w:val="24"/>
        </w:rPr>
        <w:footnoteReference w:id="11"/>
      </w:r>
      <w:r w:rsidR="005A4711">
        <w:rPr>
          <w:szCs w:val="24"/>
        </w:rPr>
        <w:t xml:space="preserve">. </w:t>
      </w:r>
      <w:r w:rsidR="00175307">
        <w:rPr>
          <w:szCs w:val="24"/>
        </w:rPr>
        <w:t xml:space="preserve">Additionally, CoaH NB did not meet </w:t>
      </w:r>
      <w:r w:rsidR="00F55B40">
        <w:rPr>
          <w:szCs w:val="24"/>
        </w:rPr>
        <w:t>key</w:t>
      </w:r>
      <w:r w:rsidR="00175307">
        <w:rPr>
          <w:szCs w:val="24"/>
        </w:rPr>
        <w:t xml:space="preserve"> </w:t>
      </w:r>
      <w:r w:rsidR="00F55B40">
        <w:rPr>
          <w:szCs w:val="24"/>
        </w:rPr>
        <w:t>A</w:t>
      </w:r>
      <w:r w:rsidR="00175307">
        <w:rPr>
          <w:szCs w:val="24"/>
        </w:rPr>
        <w:t xml:space="preserve">ccountability </w:t>
      </w:r>
      <w:r w:rsidR="00F55B40">
        <w:rPr>
          <w:szCs w:val="24"/>
        </w:rPr>
        <w:t>P</w:t>
      </w:r>
      <w:r w:rsidR="00175307">
        <w:rPr>
          <w:szCs w:val="24"/>
        </w:rPr>
        <w:t xml:space="preserve">lan measures related to college preparation. </w:t>
      </w:r>
    </w:p>
    <w:p w14:paraId="0EEC8B3D" w14:textId="0F201659" w:rsidR="00007F8F" w:rsidRDefault="00CE05B5" w:rsidP="00756875">
      <w:pPr>
        <w:pStyle w:val="ListParagraph"/>
        <w:numPr>
          <w:ilvl w:val="0"/>
          <w:numId w:val="1"/>
        </w:numPr>
        <w:rPr>
          <w:szCs w:val="24"/>
        </w:rPr>
      </w:pPr>
      <w:r>
        <w:rPr>
          <w:szCs w:val="24"/>
        </w:rPr>
        <w:t xml:space="preserve">CoaH NB has </w:t>
      </w:r>
      <w:r w:rsidRPr="00306ED3">
        <w:rPr>
          <w:szCs w:val="24"/>
        </w:rPr>
        <w:t>four</w:t>
      </w:r>
      <w:r>
        <w:rPr>
          <w:szCs w:val="24"/>
        </w:rPr>
        <w:t xml:space="preserve"> key design elements: </w:t>
      </w:r>
      <w:r w:rsidR="00306ED3">
        <w:t>academic achievement, citizenship, teacher leadership, and public accountability.</w:t>
      </w:r>
      <w:r>
        <w:rPr>
          <w:szCs w:val="24"/>
        </w:rPr>
        <w:t xml:space="preserve"> </w:t>
      </w:r>
      <w:r w:rsidR="005A4711">
        <w:rPr>
          <w:szCs w:val="24"/>
        </w:rPr>
        <w:t xml:space="preserve">During visits to the school in Years One, Two, and Three, and during the renewal inspection, </w:t>
      </w:r>
      <w:r w:rsidRPr="00AE66E1">
        <w:rPr>
          <w:szCs w:val="24"/>
        </w:rPr>
        <w:t>site vi</w:t>
      </w:r>
      <w:r>
        <w:rPr>
          <w:szCs w:val="24"/>
        </w:rPr>
        <w:t xml:space="preserve">sitors found </w:t>
      </w:r>
      <w:r w:rsidR="005A4711" w:rsidRPr="005A4711">
        <w:rPr>
          <w:szCs w:val="24"/>
        </w:rPr>
        <w:t xml:space="preserve">limited evidence of successful implementation of </w:t>
      </w:r>
      <w:r w:rsidR="00113D2B" w:rsidRPr="005A4711">
        <w:rPr>
          <w:szCs w:val="24"/>
        </w:rPr>
        <w:t>key design elements</w:t>
      </w:r>
      <w:r w:rsidR="00F27CA2" w:rsidRPr="005A4711">
        <w:rPr>
          <w:szCs w:val="24"/>
        </w:rPr>
        <w:t>.</w:t>
      </w:r>
      <w:r w:rsidR="000964EE" w:rsidRPr="005A4711">
        <w:rPr>
          <w:szCs w:val="24"/>
        </w:rPr>
        <w:t xml:space="preserve"> </w:t>
      </w:r>
      <w:r w:rsidR="00F8570D">
        <w:rPr>
          <w:szCs w:val="24"/>
        </w:rPr>
        <w:t>Positive e</w:t>
      </w:r>
      <w:r w:rsidR="002542C6" w:rsidRPr="00B278E4">
        <w:rPr>
          <w:szCs w:val="24"/>
        </w:rPr>
        <w:t>vidence</w:t>
      </w:r>
      <w:r w:rsidR="005A4711">
        <w:rPr>
          <w:szCs w:val="24"/>
        </w:rPr>
        <w:t xml:space="preserve"> of the school’s implementation of</w:t>
      </w:r>
      <w:r w:rsidR="002542C6" w:rsidRPr="00B278E4">
        <w:rPr>
          <w:szCs w:val="24"/>
        </w:rPr>
        <w:t xml:space="preserve"> the key design elements includes: daily advisories, </w:t>
      </w:r>
      <w:r w:rsidR="00F27CA2" w:rsidRPr="00B278E4">
        <w:rPr>
          <w:szCs w:val="24"/>
        </w:rPr>
        <w:t>a grade 9 civics class, school-wide town meetings led by students</w:t>
      </w:r>
      <w:r w:rsidR="00A92ABE" w:rsidRPr="00B278E4">
        <w:rPr>
          <w:szCs w:val="24"/>
        </w:rPr>
        <w:t>,</w:t>
      </w:r>
      <w:r w:rsidR="00421AC6" w:rsidRPr="00B278E4">
        <w:rPr>
          <w:szCs w:val="24"/>
        </w:rPr>
        <w:t xml:space="preserve"> </w:t>
      </w:r>
      <w:r w:rsidR="0074234D" w:rsidRPr="00B278E4">
        <w:rPr>
          <w:szCs w:val="24"/>
        </w:rPr>
        <w:t>student government</w:t>
      </w:r>
      <w:r w:rsidR="00756875">
        <w:rPr>
          <w:szCs w:val="24"/>
        </w:rPr>
        <w:t xml:space="preserve"> opportunities</w:t>
      </w:r>
      <w:r w:rsidR="0074234D" w:rsidRPr="00B278E4">
        <w:rPr>
          <w:szCs w:val="24"/>
        </w:rPr>
        <w:t>,</w:t>
      </w:r>
      <w:r w:rsidR="00C2115F">
        <w:rPr>
          <w:szCs w:val="24"/>
        </w:rPr>
        <w:t xml:space="preserve"> </w:t>
      </w:r>
      <w:r w:rsidR="00C2115F">
        <w:rPr>
          <w:szCs w:val="24"/>
        </w:rPr>
        <w:lastRenderedPageBreak/>
        <w:t>senior City Projects,</w:t>
      </w:r>
      <w:r w:rsidR="0074234D" w:rsidRPr="00B278E4">
        <w:rPr>
          <w:szCs w:val="24"/>
        </w:rPr>
        <w:t xml:space="preserve"> </w:t>
      </w:r>
      <w:r w:rsidR="00421AC6" w:rsidRPr="00B278E4">
        <w:rPr>
          <w:szCs w:val="24"/>
        </w:rPr>
        <w:t>teacher leadership roles</w:t>
      </w:r>
      <w:r w:rsidR="00400327" w:rsidRPr="00B278E4">
        <w:rPr>
          <w:szCs w:val="24"/>
        </w:rPr>
        <w:t xml:space="preserve"> in each department</w:t>
      </w:r>
      <w:r w:rsidR="00421AC6" w:rsidRPr="00B278E4">
        <w:rPr>
          <w:szCs w:val="24"/>
        </w:rPr>
        <w:t>,</w:t>
      </w:r>
      <w:r w:rsidR="00A92ABE" w:rsidRPr="00B278E4">
        <w:rPr>
          <w:szCs w:val="24"/>
        </w:rPr>
        <w:t xml:space="preserve"> </w:t>
      </w:r>
      <w:r w:rsidR="00B42054" w:rsidRPr="00B278E4">
        <w:rPr>
          <w:szCs w:val="24"/>
        </w:rPr>
        <w:t xml:space="preserve">teacher mentoring opportunities, </w:t>
      </w:r>
      <w:r w:rsidR="00F27CA2" w:rsidRPr="00B278E4">
        <w:rPr>
          <w:szCs w:val="24"/>
        </w:rPr>
        <w:t xml:space="preserve">community service </w:t>
      </w:r>
      <w:r w:rsidR="00756875">
        <w:rPr>
          <w:szCs w:val="24"/>
        </w:rPr>
        <w:t xml:space="preserve">graduation </w:t>
      </w:r>
      <w:r w:rsidR="00F27CA2" w:rsidRPr="00B278E4">
        <w:rPr>
          <w:szCs w:val="24"/>
        </w:rPr>
        <w:t>requirements</w:t>
      </w:r>
      <w:r w:rsidR="00400327" w:rsidRPr="00B278E4">
        <w:rPr>
          <w:szCs w:val="24"/>
        </w:rPr>
        <w:t xml:space="preserve">, and members of the public attending student juries as jurors. </w:t>
      </w:r>
      <w:r w:rsidR="00A92ABE" w:rsidRPr="00B278E4">
        <w:rPr>
          <w:szCs w:val="24"/>
        </w:rPr>
        <w:t xml:space="preserve">Evidence that </w:t>
      </w:r>
      <w:r w:rsidR="00F8570D">
        <w:rPr>
          <w:szCs w:val="24"/>
        </w:rPr>
        <w:t xml:space="preserve">the school has not successfully implemented its key design elements includes: </w:t>
      </w:r>
      <w:r w:rsidR="00756875">
        <w:rPr>
          <w:szCs w:val="24"/>
        </w:rPr>
        <w:t xml:space="preserve">the school is </w:t>
      </w:r>
      <w:r w:rsidR="00756875" w:rsidRPr="006F5800">
        <w:rPr>
          <w:szCs w:val="24"/>
        </w:rPr>
        <w:t xml:space="preserve">among the lowest performing 10 percent of schools across the state based on its </w:t>
      </w:r>
      <w:r w:rsidR="00756875">
        <w:rPr>
          <w:szCs w:val="24"/>
        </w:rPr>
        <w:t>progress towards improvement targets in 2018</w:t>
      </w:r>
      <w:r w:rsidR="00756875" w:rsidRPr="006F5800">
        <w:rPr>
          <w:szCs w:val="24"/>
        </w:rPr>
        <w:t xml:space="preserve"> </w:t>
      </w:r>
      <w:r w:rsidR="00756875">
        <w:rPr>
          <w:szCs w:val="24"/>
        </w:rPr>
        <w:t xml:space="preserve">and </w:t>
      </w:r>
      <w:r w:rsidR="00756875" w:rsidRPr="006F5800">
        <w:rPr>
          <w:szCs w:val="24"/>
        </w:rPr>
        <w:t>requires</w:t>
      </w:r>
      <w:r w:rsidR="00756875">
        <w:rPr>
          <w:szCs w:val="24"/>
        </w:rPr>
        <w:t xml:space="preserve"> DESE</w:t>
      </w:r>
      <w:r w:rsidR="00756875" w:rsidRPr="006F5800">
        <w:rPr>
          <w:szCs w:val="24"/>
        </w:rPr>
        <w:t xml:space="preserve"> assistance or interventions</w:t>
      </w:r>
      <w:r w:rsidR="00F8570D">
        <w:rPr>
          <w:rStyle w:val="FootnoteReference"/>
          <w:szCs w:val="24"/>
        </w:rPr>
        <w:footnoteReference w:id="12"/>
      </w:r>
      <w:r w:rsidR="00756875">
        <w:rPr>
          <w:szCs w:val="24"/>
        </w:rPr>
        <w:t xml:space="preserve">; </w:t>
      </w:r>
      <w:r w:rsidR="00EC510D">
        <w:rPr>
          <w:szCs w:val="24"/>
        </w:rPr>
        <w:t>s</w:t>
      </w:r>
      <w:r w:rsidR="00F8570D">
        <w:rPr>
          <w:szCs w:val="24"/>
        </w:rPr>
        <w:t>ite visit teams</w:t>
      </w:r>
      <w:r w:rsidR="00EC510D">
        <w:rPr>
          <w:szCs w:val="24"/>
        </w:rPr>
        <w:t xml:space="preserve"> observed </w:t>
      </w:r>
      <w:r w:rsidR="00756875" w:rsidRPr="00756875">
        <w:rPr>
          <w:szCs w:val="24"/>
        </w:rPr>
        <w:t xml:space="preserve">limited evidence of high expectations, student engagement, and </w:t>
      </w:r>
      <w:r w:rsidR="00EC510D" w:rsidRPr="00756875">
        <w:rPr>
          <w:szCs w:val="24"/>
        </w:rPr>
        <w:t xml:space="preserve">environments </w:t>
      </w:r>
      <w:r w:rsidR="00EC510D">
        <w:rPr>
          <w:szCs w:val="24"/>
        </w:rPr>
        <w:t xml:space="preserve">to </w:t>
      </w:r>
      <w:r w:rsidR="00756875" w:rsidRPr="00756875">
        <w:rPr>
          <w:szCs w:val="24"/>
        </w:rPr>
        <w:t>conducive learning across the charter term</w:t>
      </w:r>
      <w:r w:rsidR="00F8570D">
        <w:rPr>
          <w:szCs w:val="24"/>
        </w:rPr>
        <w:t>; the school</w:t>
      </w:r>
      <w:r w:rsidR="00EC510D">
        <w:rPr>
          <w:szCs w:val="24"/>
        </w:rPr>
        <w:t xml:space="preserve"> reported</w:t>
      </w:r>
      <w:r w:rsidR="00756875">
        <w:rPr>
          <w:szCs w:val="24"/>
        </w:rPr>
        <w:t xml:space="preserve"> </w:t>
      </w:r>
      <w:r w:rsidR="00756875" w:rsidRPr="00756875">
        <w:rPr>
          <w:szCs w:val="24"/>
        </w:rPr>
        <w:t xml:space="preserve">limited </w:t>
      </w:r>
      <w:r w:rsidR="006F3D00">
        <w:rPr>
          <w:szCs w:val="24"/>
        </w:rPr>
        <w:t xml:space="preserve">evidence of citizenship, including </w:t>
      </w:r>
      <w:r w:rsidR="00756875" w:rsidRPr="00756875">
        <w:rPr>
          <w:szCs w:val="24"/>
        </w:rPr>
        <w:t>community service</w:t>
      </w:r>
      <w:r w:rsidR="006F3D00">
        <w:rPr>
          <w:szCs w:val="24"/>
        </w:rPr>
        <w:t xml:space="preserve"> hours</w:t>
      </w:r>
      <w:r w:rsidR="00376329">
        <w:rPr>
          <w:szCs w:val="24"/>
        </w:rPr>
        <w:t xml:space="preserve"> and internships</w:t>
      </w:r>
      <w:r w:rsidR="00756875">
        <w:rPr>
          <w:szCs w:val="24"/>
        </w:rPr>
        <w:t>;</w:t>
      </w:r>
      <w:r w:rsidR="00756875" w:rsidRPr="00756875">
        <w:rPr>
          <w:szCs w:val="24"/>
        </w:rPr>
        <w:t xml:space="preserve"> </w:t>
      </w:r>
      <w:r w:rsidR="00F55B40">
        <w:rPr>
          <w:szCs w:val="24"/>
        </w:rPr>
        <w:t>the school’s</w:t>
      </w:r>
      <w:r w:rsidR="0074234D" w:rsidRPr="00756875">
        <w:rPr>
          <w:szCs w:val="24"/>
        </w:rPr>
        <w:t xml:space="preserve"> t</w:t>
      </w:r>
      <w:r w:rsidR="00A45249" w:rsidRPr="00756875">
        <w:rPr>
          <w:szCs w:val="24"/>
        </w:rPr>
        <w:t xml:space="preserve">eacher retention rate </w:t>
      </w:r>
      <w:r w:rsidR="0074234D" w:rsidRPr="00756875">
        <w:rPr>
          <w:szCs w:val="24"/>
        </w:rPr>
        <w:t xml:space="preserve">average </w:t>
      </w:r>
      <w:r w:rsidR="00EC510D">
        <w:rPr>
          <w:szCs w:val="24"/>
        </w:rPr>
        <w:t>is</w:t>
      </w:r>
      <w:r w:rsidR="0074234D" w:rsidRPr="00756875">
        <w:rPr>
          <w:szCs w:val="24"/>
        </w:rPr>
        <w:t xml:space="preserve"> 50</w:t>
      </w:r>
      <w:r w:rsidR="00F8570D">
        <w:rPr>
          <w:szCs w:val="24"/>
        </w:rPr>
        <w:t xml:space="preserve"> percent during the period</w:t>
      </w:r>
      <w:r w:rsidR="00A45249" w:rsidRPr="00756875">
        <w:rPr>
          <w:szCs w:val="24"/>
        </w:rPr>
        <w:t xml:space="preserve"> 2015-2018</w:t>
      </w:r>
      <w:r w:rsidR="009579AA" w:rsidRPr="00756875">
        <w:rPr>
          <w:szCs w:val="24"/>
        </w:rPr>
        <w:t>;</w:t>
      </w:r>
      <w:r w:rsidR="0074234D" w:rsidRPr="00756875">
        <w:rPr>
          <w:szCs w:val="24"/>
        </w:rPr>
        <w:t xml:space="preserve"> </w:t>
      </w:r>
      <w:r w:rsidR="00EC510D">
        <w:rPr>
          <w:szCs w:val="24"/>
        </w:rPr>
        <w:t xml:space="preserve">and </w:t>
      </w:r>
      <w:r w:rsidR="0074234D" w:rsidRPr="00756875">
        <w:rPr>
          <w:szCs w:val="24"/>
        </w:rPr>
        <w:t>teachers report</w:t>
      </w:r>
      <w:r w:rsidR="000B371F" w:rsidRPr="00756875">
        <w:rPr>
          <w:szCs w:val="24"/>
        </w:rPr>
        <w:t>ed</w:t>
      </w:r>
      <w:r w:rsidR="00A33AE8" w:rsidRPr="00756875">
        <w:rPr>
          <w:szCs w:val="24"/>
        </w:rPr>
        <w:t xml:space="preserve"> inconsistent </w:t>
      </w:r>
      <w:r w:rsidR="00B42054" w:rsidRPr="00756875">
        <w:rPr>
          <w:szCs w:val="24"/>
        </w:rPr>
        <w:t xml:space="preserve">implementation of </w:t>
      </w:r>
      <w:r w:rsidR="00A33AE8" w:rsidRPr="00756875">
        <w:rPr>
          <w:szCs w:val="24"/>
        </w:rPr>
        <w:t xml:space="preserve">teacher </w:t>
      </w:r>
      <w:r w:rsidR="00B42054" w:rsidRPr="00756875">
        <w:rPr>
          <w:szCs w:val="24"/>
        </w:rPr>
        <w:t>leadership opportunities</w:t>
      </w:r>
      <w:r w:rsidR="00257F3D" w:rsidRPr="00756875">
        <w:rPr>
          <w:szCs w:val="24"/>
        </w:rPr>
        <w:t>.</w:t>
      </w:r>
      <w:r w:rsidR="00A33AE8" w:rsidRPr="00756875">
        <w:rPr>
          <w:szCs w:val="24"/>
        </w:rPr>
        <w:t xml:space="preserve"> </w:t>
      </w:r>
      <w:r w:rsidR="00D77F7E" w:rsidRPr="00756875">
        <w:rPr>
          <w:szCs w:val="24"/>
        </w:rPr>
        <w:t>Evidence gathered and rev</w:t>
      </w:r>
      <w:r w:rsidR="00F55B40">
        <w:rPr>
          <w:szCs w:val="24"/>
        </w:rPr>
        <w:t>iewed as part of the renewal inspection</w:t>
      </w:r>
      <w:r w:rsidR="00D77F7E" w:rsidRPr="00756875">
        <w:rPr>
          <w:szCs w:val="24"/>
        </w:rPr>
        <w:t xml:space="preserve"> is described in further detail below. </w:t>
      </w:r>
    </w:p>
    <w:p w14:paraId="51040ECA" w14:textId="1202DAFD" w:rsidR="006909E8" w:rsidRPr="007A6BE3" w:rsidRDefault="00B278E4" w:rsidP="007A6BE3">
      <w:pPr>
        <w:pStyle w:val="ListParagraph"/>
        <w:numPr>
          <w:ilvl w:val="0"/>
          <w:numId w:val="1"/>
        </w:numPr>
        <w:rPr>
          <w:szCs w:val="24"/>
        </w:rPr>
      </w:pPr>
      <w:r w:rsidRPr="00756875">
        <w:rPr>
          <w:szCs w:val="24"/>
        </w:rPr>
        <w:t xml:space="preserve">During the renewal inspection, </w:t>
      </w:r>
      <w:r w:rsidR="000F0302" w:rsidRPr="00007F8F">
        <w:rPr>
          <w:szCs w:val="24"/>
        </w:rPr>
        <w:t xml:space="preserve">the board </w:t>
      </w:r>
      <w:r w:rsidR="000F0302">
        <w:rPr>
          <w:szCs w:val="24"/>
        </w:rPr>
        <w:t>r</w:t>
      </w:r>
      <w:r w:rsidR="000F0302" w:rsidRPr="00007F8F">
        <w:rPr>
          <w:szCs w:val="24"/>
        </w:rPr>
        <w:t xml:space="preserve">eported the current network and school leadership teams will refocus the network and school on </w:t>
      </w:r>
      <w:r w:rsidR="00EC510D">
        <w:rPr>
          <w:szCs w:val="24"/>
        </w:rPr>
        <w:t xml:space="preserve">meeting the school’s mission and </w:t>
      </w:r>
      <w:r w:rsidR="000F0302" w:rsidRPr="00007F8F">
        <w:rPr>
          <w:szCs w:val="24"/>
        </w:rPr>
        <w:t>implementing the key design element</w:t>
      </w:r>
      <w:r w:rsidR="001D1D7E">
        <w:rPr>
          <w:szCs w:val="24"/>
        </w:rPr>
        <w:t xml:space="preserve"> related to academic achievement</w:t>
      </w:r>
      <w:r w:rsidR="000F0302" w:rsidRPr="00007F8F">
        <w:rPr>
          <w:szCs w:val="24"/>
        </w:rPr>
        <w:t xml:space="preserve"> with fidelity. </w:t>
      </w:r>
      <w:r w:rsidR="00815EA3">
        <w:rPr>
          <w:szCs w:val="24"/>
        </w:rPr>
        <w:t>S</w:t>
      </w:r>
      <w:r w:rsidRPr="00756875">
        <w:rPr>
          <w:szCs w:val="24"/>
        </w:rPr>
        <w:t xml:space="preserve">chool and network leaders reported that based on declining academic data, the school restructured its leadership team, ended its contract with </w:t>
      </w:r>
      <w:r w:rsidR="001D1D7E">
        <w:rPr>
          <w:szCs w:val="24"/>
        </w:rPr>
        <w:t>AmeriCorp</w:t>
      </w:r>
      <w:r w:rsidR="00EC4BD0">
        <w:rPr>
          <w:szCs w:val="24"/>
        </w:rPr>
        <w:t>s</w:t>
      </w:r>
      <w:r w:rsidRPr="00756875">
        <w:rPr>
          <w:szCs w:val="24"/>
        </w:rPr>
        <w:t>, and hired interventionists for its tutorial program. Evidence gathered and revi</w:t>
      </w:r>
      <w:r w:rsidR="00F55B40">
        <w:rPr>
          <w:szCs w:val="24"/>
        </w:rPr>
        <w:t>ewed as part of the renewal inspection</w:t>
      </w:r>
      <w:r w:rsidRPr="00756875">
        <w:rPr>
          <w:szCs w:val="24"/>
        </w:rPr>
        <w:t xml:space="preserve"> is described in further detail below.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w:tblPr>
      <w:tblGrid>
        <w:gridCol w:w="9360"/>
      </w:tblGrid>
      <w:tr w:rsidR="00C30C29" w14:paraId="3E0C88FB" w14:textId="77777777" w:rsidTr="00C30C29">
        <w:trPr>
          <w:tblHeader/>
        </w:trPr>
        <w:tc>
          <w:tcPr>
            <w:tcW w:w="9360" w:type="dxa"/>
            <w:shd w:val="clear" w:color="auto" w:fill="F2F2F2" w:themeFill="background1" w:themeFillShade="F2"/>
          </w:tcPr>
          <w:p w14:paraId="2E150E4A" w14:textId="77777777" w:rsidR="00C30C29" w:rsidRPr="00110F23" w:rsidRDefault="00C30C29" w:rsidP="00C30C29">
            <w:pPr>
              <w:spacing w:before="200" w:after="200"/>
              <w:rPr>
                <w:i/>
                <w:color w:val="000000" w:themeColor="text1"/>
                <w:szCs w:val="24"/>
              </w:rPr>
            </w:pPr>
            <w:r w:rsidRPr="00110F23">
              <w:rPr>
                <w:i/>
                <w:color w:val="000000" w:themeColor="text1"/>
                <w:szCs w:val="24"/>
              </w:rPr>
              <w:t>Evidence gathered and reviewed as part of the renewal inspection:</w:t>
            </w:r>
          </w:p>
          <w:p w14:paraId="78D2060B" w14:textId="77777777" w:rsidR="00C30C29" w:rsidRPr="00110F23" w:rsidRDefault="00C30C29" w:rsidP="00C30C29">
            <w:pPr>
              <w:spacing w:before="200" w:after="200"/>
              <w:rPr>
                <w:color w:val="000000" w:themeColor="text1"/>
                <w:szCs w:val="24"/>
              </w:rPr>
            </w:pPr>
            <w:r w:rsidRPr="00110F23">
              <w:rPr>
                <w:color w:val="000000" w:themeColor="text1"/>
                <w:szCs w:val="24"/>
              </w:rPr>
              <w:t>All CoaH NB stakeholders share a common and consistent understanding of the school’s mission and the four key design elements.</w:t>
            </w:r>
            <w:r w:rsidRPr="00110F23" w:rsidDel="00672FE9">
              <w:rPr>
                <w:color w:val="000000" w:themeColor="text1"/>
                <w:szCs w:val="24"/>
              </w:rPr>
              <w:t xml:space="preserve"> </w:t>
            </w:r>
          </w:p>
          <w:p w14:paraId="2C3EDA0B"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Board members, school leaders, and teachers identified their main responsibilities as providing students with skills to become leaders and productive citizens in New Bedford and to demonstrate academic achievement.</w:t>
            </w:r>
          </w:p>
          <w:p w14:paraId="023FB031"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Students and parents identified citizenship and preparation for college as the key reasons why they chose to attend CoaH NB.</w:t>
            </w:r>
          </w:p>
          <w:p w14:paraId="6056F342"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 xml:space="preserve">Board members, school leaders, and teachers identified academic achievement, citizenship, teacher leadership, and public accountability as the school’s key design elements. </w:t>
            </w:r>
          </w:p>
          <w:p w14:paraId="02BF124F" w14:textId="77777777" w:rsidR="00C30C29" w:rsidRPr="00110F23" w:rsidRDefault="00C30C29" w:rsidP="00C30C29">
            <w:pPr>
              <w:spacing w:before="200" w:after="200"/>
              <w:rPr>
                <w:color w:val="000000" w:themeColor="text1"/>
                <w:szCs w:val="24"/>
              </w:rPr>
            </w:pPr>
            <w:r w:rsidRPr="00110F23">
              <w:rPr>
                <w:color w:val="000000" w:themeColor="text1"/>
                <w:szCs w:val="24"/>
              </w:rPr>
              <w:t>CoaH NB is working towards operating in a manner that is faithful to its mission.</w:t>
            </w:r>
          </w:p>
          <w:p w14:paraId="483BED54" w14:textId="0D189B59" w:rsidR="00C30C29" w:rsidRPr="00C30C29" w:rsidRDefault="00C30C29" w:rsidP="00C30C29">
            <w:pPr>
              <w:pStyle w:val="ListParagraph"/>
              <w:numPr>
                <w:ilvl w:val="0"/>
                <w:numId w:val="55"/>
              </w:numPr>
              <w:spacing w:before="200"/>
              <w:rPr>
                <w:color w:val="000000" w:themeColor="text1"/>
                <w:szCs w:val="24"/>
              </w:rPr>
            </w:pPr>
            <w:r w:rsidRPr="00110F23">
              <w:rPr>
                <w:color w:val="000000" w:themeColor="text1"/>
                <w:szCs w:val="24"/>
              </w:rPr>
              <w:t xml:space="preserve">Board members reported the new CoaH network chief executive officer (CEO), hired in July 2018, will refocus the CoaH network and its schools to reflect the CoaH mission and key design elements. Other network changes occurred in 2017 and 2018, including the resignation of the 23-year academic officer in June 2018 and the special education administrator in April 2018. In July 2018, the board hired a new chief executive officer and the principal and assistant principals were hired in 2017. </w:t>
            </w:r>
          </w:p>
        </w:tc>
      </w:tr>
    </w:tbl>
    <w:p w14:paraId="6CADB7A6" w14:textId="0269522C" w:rsidR="00C30C29" w:rsidRPr="00C30C29" w:rsidRDefault="00C30C29" w:rsidP="00C30C29">
      <w:pPr>
        <w:spacing w:before="0" w:after="0"/>
        <w:rPr>
          <w:sz w:val="2"/>
          <w:szCs w:val="2"/>
        </w:rPr>
      </w:pPr>
      <w:r w:rsidRPr="00C30C29">
        <w:rPr>
          <w:sz w:val="2"/>
          <w:szCs w:val="2"/>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2"/>
      </w:tblPr>
      <w:tblGrid>
        <w:gridCol w:w="9360"/>
      </w:tblGrid>
      <w:tr w:rsidR="00C30C29" w14:paraId="4DB79C31" w14:textId="77777777" w:rsidTr="00C30C29">
        <w:trPr>
          <w:tblHeader/>
        </w:trPr>
        <w:tc>
          <w:tcPr>
            <w:tcW w:w="9360" w:type="dxa"/>
            <w:shd w:val="clear" w:color="auto" w:fill="F2F2F2" w:themeFill="background1" w:themeFillShade="F2"/>
          </w:tcPr>
          <w:p w14:paraId="0BB9379D"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lastRenderedPageBreak/>
              <w:t>CoaH NB hired in 201</w:t>
            </w:r>
            <w:r>
              <w:rPr>
                <w:color w:val="000000" w:themeColor="text1"/>
                <w:szCs w:val="24"/>
              </w:rPr>
              <w:t>6</w:t>
            </w:r>
            <w:r w:rsidRPr="00110F23">
              <w:rPr>
                <w:color w:val="000000" w:themeColor="text1"/>
                <w:szCs w:val="24"/>
              </w:rPr>
              <w:t xml:space="preserve"> its first full-time college </w:t>
            </w:r>
            <w:r>
              <w:rPr>
                <w:color w:val="000000" w:themeColor="text1"/>
                <w:szCs w:val="24"/>
              </w:rPr>
              <w:t xml:space="preserve">and career </w:t>
            </w:r>
            <w:r w:rsidRPr="00110F23">
              <w:rPr>
                <w:color w:val="000000" w:themeColor="text1"/>
                <w:szCs w:val="24"/>
              </w:rPr>
              <w:t xml:space="preserve">counselor to meet the college preparation needs of its first group of grade 12 students. </w:t>
            </w:r>
            <w:r>
              <w:rPr>
                <w:color w:val="000000" w:themeColor="text1"/>
                <w:szCs w:val="24"/>
              </w:rPr>
              <w:t>There are currently two college and career</w:t>
            </w:r>
            <w:r w:rsidRPr="00110F23">
              <w:rPr>
                <w:color w:val="000000" w:themeColor="text1"/>
                <w:szCs w:val="24"/>
              </w:rPr>
              <w:t xml:space="preserve"> counselor</w:t>
            </w:r>
            <w:r>
              <w:rPr>
                <w:color w:val="000000" w:themeColor="text1"/>
                <w:szCs w:val="24"/>
              </w:rPr>
              <w:t>s who</w:t>
            </w:r>
            <w:r w:rsidRPr="00110F23">
              <w:rPr>
                <w:color w:val="000000" w:themeColor="text1"/>
                <w:szCs w:val="24"/>
              </w:rPr>
              <w:t xml:space="preserve"> teach grades 11 and 12 college preparation seminars, provide individualized college counseling, and work with families and students in preparing college and financial aid applications. The counselor</w:t>
            </w:r>
            <w:r>
              <w:rPr>
                <w:color w:val="000000" w:themeColor="text1"/>
                <w:szCs w:val="24"/>
              </w:rPr>
              <w:t>s</w:t>
            </w:r>
            <w:r w:rsidRPr="00110F23">
              <w:rPr>
                <w:color w:val="000000" w:themeColor="text1"/>
                <w:szCs w:val="24"/>
              </w:rPr>
              <w:t xml:space="preserve"> also organize visits to colleges.</w:t>
            </w:r>
          </w:p>
          <w:p w14:paraId="5B973117"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The school offers dual enrollment courses with Bristol Community College. Students, and parents said that they value the dual enrollment opportunities and cited it as an important feature that attracted them to the school.</w:t>
            </w:r>
          </w:p>
          <w:p w14:paraId="52431BE4"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 xml:space="preserve">Board members, school leaders, teachers, and students spoke about advancing the community, culture, and commerce of New Bedford and preparing students for active citizenship. They cited the school’s commitment to helping students connect with, and appreciate New Bedford’s rich history. Students said that they learned about the fishing industry, and visited local areas of interest such as the historical parks and the U.S. Navy ships. All stakeholders reported the school’s central location in New Bedford provides many opportunities to learn about local businesses and issues confronting the community though local field trips, internships with local businesses, and invitations to community members to serve on project juries. </w:t>
            </w:r>
          </w:p>
          <w:p w14:paraId="7391E02D" w14:textId="77777777" w:rsidR="00C30C29" w:rsidRPr="00110F23" w:rsidRDefault="00C30C29" w:rsidP="00C30C29">
            <w:pPr>
              <w:pStyle w:val="ListParagraph"/>
              <w:numPr>
                <w:ilvl w:val="0"/>
                <w:numId w:val="57"/>
              </w:numPr>
              <w:spacing w:before="200" w:after="200"/>
              <w:rPr>
                <w:i/>
                <w:caps/>
                <w:color w:val="000000" w:themeColor="text1"/>
                <w:spacing w:val="10"/>
                <w:szCs w:val="24"/>
              </w:rPr>
            </w:pPr>
            <w:r w:rsidRPr="00110F23">
              <w:rPr>
                <w:color w:val="000000" w:themeColor="text1"/>
                <w:szCs w:val="24"/>
              </w:rPr>
              <w:t>Grade 12 students participate in local opportunities most actively during their City Project course requiring 100 volunteer hours. Site visitors observed one City Project lesson where students were learning about current events in the Middle East and discussing global and local implications. All students participated in one day of community service during</w:t>
            </w:r>
            <w:r>
              <w:rPr>
                <w:color w:val="000000" w:themeColor="text1"/>
                <w:szCs w:val="24"/>
              </w:rPr>
              <w:t xml:space="preserve"> the 2017-</w:t>
            </w:r>
            <w:r w:rsidRPr="00110F23">
              <w:rPr>
                <w:color w:val="000000" w:themeColor="text1"/>
                <w:szCs w:val="24"/>
              </w:rPr>
              <w:t>18 school year. School leaders reported students will engage in four community</w:t>
            </w:r>
            <w:r>
              <w:rPr>
                <w:color w:val="000000" w:themeColor="text1"/>
                <w:szCs w:val="24"/>
              </w:rPr>
              <w:t xml:space="preserve"> service days during the 2018-</w:t>
            </w:r>
            <w:r w:rsidRPr="00110F23">
              <w:rPr>
                <w:color w:val="000000" w:themeColor="text1"/>
                <w:szCs w:val="24"/>
              </w:rPr>
              <w:t xml:space="preserve">19 school year and students reported they had already engaged in one this year. </w:t>
            </w:r>
          </w:p>
          <w:p w14:paraId="3E522332" w14:textId="77777777" w:rsidR="00C30C29" w:rsidRPr="00110F23" w:rsidRDefault="00C30C29" w:rsidP="00C30C29">
            <w:pPr>
              <w:spacing w:before="200" w:after="200"/>
              <w:rPr>
                <w:color w:val="000000" w:themeColor="text1"/>
                <w:szCs w:val="24"/>
              </w:rPr>
            </w:pPr>
            <w:r w:rsidRPr="00110F23">
              <w:rPr>
                <w:color w:val="000000" w:themeColor="text1"/>
                <w:szCs w:val="24"/>
              </w:rPr>
              <w:t xml:space="preserve">CoaH NB is implementing of its key design elements with variable outcomes. The school is focused on strengthening areas of concern related to academic achievement and teacher leadership. </w:t>
            </w:r>
          </w:p>
          <w:p w14:paraId="701D10F3" w14:textId="77777777" w:rsidR="00C30C29" w:rsidRPr="00110F23" w:rsidRDefault="00C30C29" w:rsidP="00C30C29">
            <w:pPr>
              <w:tabs>
                <w:tab w:val="right" w:pos="9144"/>
              </w:tabs>
              <w:spacing w:before="200" w:after="200"/>
              <w:rPr>
                <w:i/>
                <w:color w:val="000000" w:themeColor="text1"/>
                <w:szCs w:val="24"/>
              </w:rPr>
            </w:pPr>
            <w:r w:rsidRPr="00110F23">
              <w:rPr>
                <w:i/>
                <w:color w:val="000000" w:themeColor="text1"/>
                <w:szCs w:val="24"/>
              </w:rPr>
              <w:t>Academic Achievement</w:t>
            </w:r>
            <w:r w:rsidRPr="00110F23">
              <w:rPr>
                <w:i/>
                <w:color w:val="000000" w:themeColor="text1"/>
                <w:szCs w:val="24"/>
              </w:rPr>
              <w:tab/>
            </w:r>
          </w:p>
          <w:p w14:paraId="262027AD"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As measured by two years of MCAS data (2016 and 2017), academic achievement results have declined. In 2017, the number of students scoring proficient and advanced in ELA fell from 97 percent to 66 percent; the number of students scoring proficient and advanced in math fell from 84 percent to 41 percent.</w:t>
            </w:r>
          </w:p>
          <w:p w14:paraId="3A9ED2D1"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School and network leaders acknowledged that academic achievement at CoaH NB need</w:t>
            </w:r>
            <w:r>
              <w:rPr>
                <w:color w:val="000000" w:themeColor="text1"/>
                <w:szCs w:val="24"/>
              </w:rPr>
              <w:t>s</w:t>
            </w:r>
            <w:r w:rsidRPr="00110F23">
              <w:rPr>
                <w:color w:val="000000" w:themeColor="text1"/>
                <w:szCs w:val="24"/>
              </w:rPr>
              <w:t xml:space="preserve"> to improve. To accomplish this goal, the principal and the vice principal, with support from the network, have made recent organizational and program changes after completing their first year in leadership at the school.</w:t>
            </w:r>
          </w:p>
          <w:p w14:paraId="4593AF44" w14:textId="2DEA038B" w:rsidR="00C30C29" w:rsidRPr="00C30C29" w:rsidRDefault="00C30C29" w:rsidP="00C30C29">
            <w:pPr>
              <w:pStyle w:val="ListParagraph"/>
              <w:numPr>
                <w:ilvl w:val="0"/>
                <w:numId w:val="55"/>
              </w:numPr>
              <w:spacing w:before="200"/>
              <w:rPr>
                <w:i/>
                <w:caps/>
                <w:color w:val="000000" w:themeColor="text1"/>
                <w:spacing w:val="10"/>
                <w:szCs w:val="24"/>
              </w:rPr>
            </w:pPr>
            <w:r w:rsidRPr="00110F23">
              <w:rPr>
                <w:color w:val="000000" w:themeColor="text1"/>
                <w:szCs w:val="24"/>
              </w:rPr>
              <w:t>In grades</w:t>
            </w:r>
            <w:r>
              <w:rPr>
                <w:color w:val="000000" w:themeColor="text1"/>
                <w:szCs w:val="24"/>
              </w:rPr>
              <w:t xml:space="preserve"> 10 through </w:t>
            </w:r>
            <w:r w:rsidRPr="00110F23">
              <w:rPr>
                <w:color w:val="000000" w:themeColor="text1"/>
                <w:szCs w:val="24"/>
              </w:rPr>
              <w:t xml:space="preserve">12, the principal discontinued the contract with the </w:t>
            </w:r>
            <w:r>
              <w:rPr>
                <w:color w:val="000000" w:themeColor="text1"/>
                <w:szCs w:val="24"/>
              </w:rPr>
              <w:t>AmericCorp</w:t>
            </w:r>
            <w:r w:rsidRPr="00110F23">
              <w:rPr>
                <w:color w:val="000000" w:themeColor="text1"/>
                <w:szCs w:val="24"/>
              </w:rPr>
              <w:t xml:space="preserve"> program, which school leaders said was a factor in student discipline problems and insufficient focus on academics. School leaders replaced them with </w:t>
            </w:r>
            <w:r>
              <w:rPr>
                <w:color w:val="000000" w:themeColor="text1"/>
                <w:szCs w:val="24"/>
              </w:rPr>
              <w:t xml:space="preserve">subject-specific </w:t>
            </w:r>
            <w:r w:rsidRPr="00110F23">
              <w:rPr>
                <w:color w:val="000000" w:themeColor="text1"/>
                <w:szCs w:val="24"/>
              </w:rPr>
              <w:t>interventionists.</w:t>
            </w:r>
          </w:p>
        </w:tc>
      </w:tr>
    </w:tbl>
    <w:p w14:paraId="711E24A8" w14:textId="6C44AD94" w:rsidR="00C30C29" w:rsidRPr="00C30C29" w:rsidRDefault="00C30C29" w:rsidP="00C30C29">
      <w:pPr>
        <w:spacing w:before="0" w:after="0"/>
        <w:rPr>
          <w:sz w:val="2"/>
          <w:szCs w:val="2"/>
        </w:rPr>
      </w:pPr>
      <w:r w:rsidRPr="00C30C29">
        <w:rPr>
          <w:sz w:val="2"/>
          <w:szCs w:val="2"/>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3"/>
      </w:tblPr>
      <w:tblGrid>
        <w:gridCol w:w="9360"/>
      </w:tblGrid>
      <w:tr w:rsidR="00C30C29" w14:paraId="1EA9CB9B" w14:textId="77777777" w:rsidTr="00C30C29">
        <w:trPr>
          <w:tblHeader/>
        </w:trPr>
        <w:tc>
          <w:tcPr>
            <w:tcW w:w="9360" w:type="dxa"/>
            <w:shd w:val="clear" w:color="auto" w:fill="F2F2F2" w:themeFill="background1" w:themeFillShade="F2"/>
          </w:tcPr>
          <w:p w14:paraId="2246F5C0" w14:textId="77777777" w:rsidR="00C30C29" w:rsidRPr="00783828" w:rsidRDefault="00C30C29" w:rsidP="00C30C29">
            <w:pPr>
              <w:pStyle w:val="ListParagraph"/>
              <w:numPr>
                <w:ilvl w:val="0"/>
                <w:numId w:val="55"/>
              </w:numPr>
              <w:spacing w:before="200" w:after="200"/>
              <w:rPr>
                <w:i/>
                <w:caps/>
                <w:color w:val="000000" w:themeColor="text1"/>
                <w:spacing w:val="10"/>
                <w:szCs w:val="24"/>
              </w:rPr>
            </w:pPr>
            <w:r w:rsidRPr="00110F23">
              <w:rPr>
                <w:color w:val="000000" w:themeColor="text1"/>
                <w:szCs w:val="24"/>
              </w:rPr>
              <w:lastRenderedPageBreak/>
              <w:t xml:space="preserve">The leadership model in the school includes a principal and a vice principal for instruction; in addition, the network’s reorganization now provides weekly direct curriculum and instruction support from the network </w:t>
            </w:r>
            <w:r>
              <w:rPr>
                <w:color w:val="000000" w:themeColor="text1"/>
                <w:szCs w:val="24"/>
              </w:rPr>
              <w:t>for each content area: English language a</w:t>
            </w:r>
            <w:r w:rsidRPr="00110F23">
              <w:rPr>
                <w:color w:val="000000" w:themeColor="text1"/>
                <w:szCs w:val="24"/>
              </w:rPr>
              <w:t xml:space="preserve">rts (ELA), math, science, and social studies, as well as coaching and supervision of the school’s leaders. </w:t>
            </w:r>
          </w:p>
          <w:p w14:paraId="174E8638" w14:textId="77777777" w:rsidR="00C30C29" w:rsidRPr="00110F23" w:rsidRDefault="00C30C29" w:rsidP="00C30C29">
            <w:pPr>
              <w:pStyle w:val="ListParagraph"/>
              <w:numPr>
                <w:ilvl w:val="0"/>
                <w:numId w:val="55"/>
              </w:numPr>
              <w:spacing w:before="200" w:after="200"/>
              <w:rPr>
                <w:i/>
                <w:caps/>
                <w:color w:val="000000" w:themeColor="text1"/>
                <w:spacing w:val="10"/>
                <w:szCs w:val="24"/>
              </w:rPr>
            </w:pPr>
            <w:r>
              <w:rPr>
                <w:color w:val="000000" w:themeColor="text1"/>
                <w:szCs w:val="24"/>
              </w:rPr>
              <w:t>In 2018-19, the school initiated a partnership with Landmark School to increase the rigor of special education instruction. Landmark School, located in Prides Crossing, Massachusetts, serves students with dyslexia and other language-based learning disabilities.</w:t>
            </w:r>
          </w:p>
          <w:p w14:paraId="3A7FC00D" w14:textId="77777777" w:rsidR="00C30C29" w:rsidRPr="00110F23" w:rsidRDefault="00C30C29" w:rsidP="00C30C29">
            <w:pPr>
              <w:pStyle w:val="ListParagraph"/>
              <w:numPr>
                <w:ilvl w:val="0"/>
                <w:numId w:val="55"/>
              </w:numPr>
              <w:spacing w:before="200" w:after="200"/>
              <w:rPr>
                <w:i/>
                <w:caps/>
                <w:color w:val="000000" w:themeColor="text1"/>
                <w:spacing w:val="10"/>
                <w:szCs w:val="24"/>
              </w:rPr>
            </w:pPr>
            <w:r w:rsidRPr="00110F23">
              <w:rPr>
                <w:color w:val="000000" w:themeColor="text1"/>
                <w:szCs w:val="24"/>
              </w:rPr>
              <w:t>An established building-based academic committee, with network and school staff including the special education and ESL coordinators, the principal or vice principal, lead teachers from each department, and the college counselor work with the school leader in improving systems, programs, and procedures.</w:t>
            </w:r>
          </w:p>
          <w:p w14:paraId="51F784EB" w14:textId="77777777" w:rsidR="00C30C29" w:rsidRPr="00110F23" w:rsidRDefault="00C30C29" w:rsidP="00C30C29">
            <w:pPr>
              <w:spacing w:before="120"/>
              <w:rPr>
                <w:i/>
                <w:color w:val="000000" w:themeColor="text1"/>
                <w:szCs w:val="24"/>
              </w:rPr>
            </w:pPr>
            <w:r w:rsidRPr="00110F23">
              <w:rPr>
                <w:i/>
                <w:color w:val="000000" w:themeColor="text1"/>
                <w:szCs w:val="24"/>
              </w:rPr>
              <w:t>Citizenship</w:t>
            </w:r>
          </w:p>
          <w:p w14:paraId="1FB30F2E" w14:textId="77777777" w:rsidR="00C30C29" w:rsidRPr="00110F23" w:rsidRDefault="00C30C29" w:rsidP="00C30C29">
            <w:pPr>
              <w:pStyle w:val="ListParagraph"/>
              <w:numPr>
                <w:ilvl w:val="0"/>
                <w:numId w:val="55"/>
              </w:numPr>
              <w:spacing w:after="200"/>
              <w:rPr>
                <w:color w:val="000000" w:themeColor="text1"/>
                <w:szCs w:val="24"/>
              </w:rPr>
            </w:pPr>
            <w:r w:rsidRPr="00110F23">
              <w:rPr>
                <w:color w:val="000000" w:themeColor="text1"/>
                <w:szCs w:val="24"/>
              </w:rPr>
              <w:t>Students reported examples of volunteering within the community, such as cleaning up nearby Buttonwood Park and supporting homeless families through work with Gifts to Give in Acushnet.</w:t>
            </w:r>
          </w:p>
          <w:p w14:paraId="335A0917"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School leaders, teachers, and students described the weekly town meeting debates as important elements in learning about citizenship. For example, according to interviewees, a recent debate topic was immigration, and other issues raised in the upcoming national election.</w:t>
            </w:r>
          </w:p>
          <w:p w14:paraId="201B85BC"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 xml:space="preserve">All seniors complete 100 internship hours as part of their City Project and all </w:t>
            </w:r>
            <w:r>
              <w:rPr>
                <w:color w:val="000000" w:themeColor="text1"/>
                <w:szCs w:val="24"/>
              </w:rPr>
              <w:t xml:space="preserve">students in </w:t>
            </w:r>
            <w:r w:rsidRPr="00110F23">
              <w:rPr>
                <w:color w:val="000000" w:themeColor="text1"/>
                <w:szCs w:val="24"/>
              </w:rPr>
              <w:t>gr</w:t>
            </w:r>
            <w:r>
              <w:rPr>
                <w:color w:val="000000" w:themeColor="text1"/>
                <w:szCs w:val="24"/>
              </w:rPr>
              <w:t>ade 11</w:t>
            </w:r>
            <w:r w:rsidRPr="00110F23">
              <w:rPr>
                <w:color w:val="000000" w:themeColor="text1"/>
                <w:szCs w:val="24"/>
              </w:rPr>
              <w:t xml:space="preserve"> travel to Washington D.C. Students participated in </w:t>
            </w:r>
            <w:r>
              <w:rPr>
                <w:color w:val="000000" w:themeColor="text1"/>
                <w:szCs w:val="24"/>
              </w:rPr>
              <w:t xml:space="preserve">student </w:t>
            </w:r>
            <w:r w:rsidRPr="00110F23">
              <w:rPr>
                <w:color w:val="000000" w:themeColor="text1"/>
                <w:szCs w:val="24"/>
              </w:rPr>
              <w:t>government during the 2017-18 school year and elections for the current school year are in the planning stages.</w:t>
            </w:r>
          </w:p>
          <w:p w14:paraId="5AE6309F" w14:textId="77777777" w:rsidR="00C30C29" w:rsidRPr="00110F23" w:rsidRDefault="00C30C29" w:rsidP="00C30C29">
            <w:pPr>
              <w:spacing w:before="120"/>
              <w:rPr>
                <w:i/>
                <w:color w:val="000000" w:themeColor="text1"/>
                <w:szCs w:val="24"/>
              </w:rPr>
            </w:pPr>
            <w:r w:rsidRPr="00110F23">
              <w:rPr>
                <w:i/>
                <w:color w:val="000000" w:themeColor="text1"/>
                <w:szCs w:val="24"/>
              </w:rPr>
              <w:t>Teacher Leadership</w:t>
            </w:r>
          </w:p>
          <w:p w14:paraId="4BE42DDC" w14:textId="77777777" w:rsidR="00C30C29" w:rsidRPr="00110F23" w:rsidRDefault="00C30C29" w:rsidP="00C30C29">
            <w:pPr>
              <w:pStyle w:val="ListParagraph"/>
              <w:numPr>
                <w:ilvl w:val="0"/>
                <w:numId w:val="55"/>
              </w:numPr>
              <w:spacing w:after="200"/>
              <w:rPr>
                <w:color w:val="000000" w:themeColor="text1"/>
                <w:szCs w:val="24"/>
              </w:rPr>
            </w:pPr>
            <w:r w:rsidRPr="00110F23">
              <w:rPr>
                <w:color w:val="000000" w:themeColor="text1"/>
                <w:szCs w:val="24"/>
              </w:rPr>
              <w:t xml:space="preserve">Board members and school leaders described opportunities for teacher leadership, including opportunities for grade level leaders to serve on the board’s academic committee, and to serve as an instructional coach. </w:t>
            </w:r>
          </w:p>
          <w:p w14:paraId="0BC0328F"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 xml:space="preserve">Board members and network leaders acknowledged that in recent years, with numerous changes in leaders and leadership styles, there have been fewer opportunities for teacher leadership and engagement in decision-making. For example, board members reported the interim executive director was hired in 2017 without teacher input; however, the current CEO was hired in July 2018 with teacher input. </w:t>
            </w:r>
          </w:p>
          <w:p w14:paraId="67603F0F" w14:textId="77777777" w:rsidR="00C30C29" w:rsidRPr="00110F23" w:rsidRDefault="00C30C29" w:rsidP="00C30C29">
            <w:pPr>
              <w:pStyle w:val="ListParagraph"/>
              <w:numPr>
                <w:ilvl w:val="0"/>
                <w:numId w:val="55"/>
              </w:numPr>
              <w:spacing w:before="200" w:after="200"/>
              <w:rPr>
                <w:color w:val="000000" w:themeColor="text1"/>
                <w:szCs w:val="24"/>
              </w:rPr>
            </w:pPr>
            <w:r w:rsidRPr="00110F23">
              <w:rPr>
                <w:color w:val="000000" w:themeColor="text1"/>
                <w:szCs w:val="24"/>
              </w:rPr>
              <w:t>Teachers reported some examples of having little voice in what was happening in CoaH NB, such as last-minute changes to schedules with minimal teacher input and being assigned heavy teaching loads. However, teachers reported some improvement in leadership opportunities under the new school leadership.</w:t>
            </w:r>
          </w:p>
          <w:p w14:paraId="1902E221" w14:textId="00DD2AC7" w:rsidR="00C30C29" w:rsidRPr="00C30C29" w:rsidRDefault="00C30C29" w:rsidP="00C30C29">
            <w:pPr>
              <w:pStyle w:val="ListParagraph"/>
              <w:numPr>
                <w:ilvl w:val="0"/>
                <w:numId w:val="55"/>
              </w:numPr>
              <w:spacing w:before="200" w:after="200"/>
              <w:rPr>
                <w:i/>
                <w:caps/>
                <w:color w:val="000000" w:themeColor="text1"/>
                <w:spacing w:val="10"/>
                <w:szCs w:val="24"/>
              </w:rPr>
            </w:pPr>
            <w:r w:rsidRPr="00110F23">
              <w:rPr>
                <w:color w:val="000000" w:themeColor="text1"/>
                <w:szCs w:val="24"/>
              </w:rPr>
              <w:t xml:space="preserve">All three CoaH network schools voted to form a union and affiliate with the Boston Teachers Union in 2018. </w:t>
            </w:r>
          </w:p>
        </w:tc>
      </w:tr>
    </w:tbl>
    <w:p w14:paraId="1FDEF6B0" w14:textId="39A6A5E0" w:rsidR="00C30C29" w:rsidRPr="00C30C29" w:rsidRDefault="00C30C29" w:rsidP="00C30C29">
      <w:pPr>
        <w:spacing w:before="0" w:after="0"/>
        <w:rPr>
          <w:sz w:val="2"/>
          <w:szCs w:val="2"/>
        </w:rPr>
      </w:pPr>
      <w:r w:rsidRPr="00C30C29">
        <w:rPr>
          <w:sz w:val="2"/>
          <w:szCs w:val="2"/>
        </w:rPr>
        <w:lastRenderedPageBreak/>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4"/>
      </w:tblPr>
      <w:tblGrid>
        <w:gridCol w:w="9360"/>
      </w:tblGrid>
      <w:tr w:rsidR="00DA7685" w14:paraId="704A7F0A" w14:textId="77777777" w:rsidTr="00C30C29">
        <w:trPr>
          <w:tblHeader/>
        </w:trPr>
        <w:tc>
          <w:tcPr>
            <w:tcW w:w="9360" w:type="dxa"/>
            <w:shd w:val="clear" w:color="auto" w:fill="F2F2F2" w:themeFill="background1" w:themeFillShade="F2"/>
          </w:tcPr>
          <w:p w14:paraId="704852B4" w14:textId="16E30FB9" w:rsidR="00DA7685" w:rsidRPr="00110F23" w:rsidRDefault="003C1828" w:rsidP="00C30C29">
            <w:pPr>
              <w:spacing w:before="200"/>
              <w:rPr>
                <w:i/>
                <w:caps/>
                <w:color w:val="000000" w:themeColor="text1"/>
                <w:spacing w:val="10"/>
                <w:szCs w:val="24"/>
              </w:rPr>
            </w:pPr>
            <w:r w:rsidRPr="00110F23">
              <w:rPr>
                <w:i/>
                <w:color w:val="000000" w:themeColor="text1"/>
                <w:szCs w:val="24"/>
              </w:rPr>
              <w:t xml:space="preserve">Public </w:t>
            </w:r>
            <w:r w:rsidR="00DA7685" w:rsidRPr="00110F23">
              <w:rPr>
                <w:i/>
                <w:color w:val="000000" w:themeColor="text1"/>
                <w:szCs w:val="24"/>
              </w:rPr>
              <w:t>Accountability</w:t>
            </w:r>
          </w:p>
          <w:p w14:paraId="2199C8EA" w14:textId="70C874F8" w:rsidR="00DA7685" w:rsidRPr="00110F23" w:rsidRDefault="00FB16D4" w:rsidP="001F3F15">
            <w:pPr>
              <w:pStyle w:val="ListParagraph"/>
              <w:numPr>
                <w:ilvl w:val="0"/>
                <w:numId w:val="55"/>
              </w:numPr>
              <w:spacing w:before="200" w:after="200"/>
              <w:rPr>
                <w:color w:val="000000" w:themeColor="text1"/>
                <w:szCs w:val="24"/>
              </w:rPr>
            </w:pPr>
            <w:r w:rsidRPr="00110F23">
              <w:rPr>
                <w:color w:val="000000" w:themeColor="text1"/>
                <w:szCs w:val="24"/>
              </w:rPr>
              <w:t>To enhance transparency and build trust with the community, t</w:t>
            </w:r>
            <w:r w:rsidR="00687474" w:rsidRPr="00110F23">
              <w:rPr>
                <w:color w:val="000000" w:themeColor="text1"/>
                <w:szCs w:val="24"/>
              </w:rPr>
              <w:t xml:space="preserve">he </w:t>
            </w:r>
            <w:r w:rsidR="00DA7685" w:rsidRPr="00110F23">
              <w:rPr>
                <w:color w:val="000000" w:themeColor="text1"/>
                <w:szCs w:val="24"/>
              </w:rPr>
              <w:t>new CEO sent all parents a letter</w:t>
            </w:r>
            <w:r w:rsidR="003D1481" w:rsidRPr="00110F23">
              <w:rPr>
                <w:color w:val="000000" w:themeColor="text1"/>
                <w:szCs w:val="24"/>
              </w:rPr>
              <w:t>, and posted it on the school’s website,</w:t>
            </w:r>
            <w:r w:rsidR="00DA7685" w:rsidRPr="00110F23">
              <w:rPr>
                <w:color w:val="000000" w:themeColor="text1"/>
                <w:szCs w:val="24"/>
              </w:rPr>
              <w:t xml:space="preserve"> with the school’s MCAS performance results compared to the results of </w:t>
            </w:r>
            <w:r w:rsidR="00E94B83" w:rsidRPr="00110F23">
              <w:rPr>
                <w:color w:val="000000" w:themeColor="text1"/>
                <w:szCs w:val="24"/>
              </w:rPr>
              <w:t xml:space="preserve">other </w:t>
            </w:r>
            <w:r w:rsidR="00DA7685" w:rsidRPr="00110F23">
              <w:rPr>
                <w:color w:val="000000" w:themeColor="text1"/>
                <w:szCs w:val="24"/>
              </w:rPr>
              <w:t>schools</w:t>
            </w:r>
            <w:r w:rsidR="00163875" w:rsidRPr="00110F23">
              <w:rPr>
                <w:color w:val="000000" w:themeColor="text1"/>
                <w:szCs w:val="24"/>
              </w:rPr>
              <w:t>. He</w:t>
            </w:r>
            <w:r w:rsidR="000947FC" w:rsidRPr="00110F23">
              <w:rPr>
                <w:color w:val="000000" w:themeColor="text1"/>
                <w:szCs w:val="24"/>
              </w:rPr>
              <w:t xml:space="preserve"> also</w:t>
            </w:r>
            <w:r w:rsidR="00163875" w:rsidRPr="00110F23">
              <w:rPr>
                <w:color w:val="000000" w:themeColor="text1"/>
                <w:szCs w:val="24"/>
              </w:rPr>
              <w:t xml:space="preserve"> stat</w:t>
            </w:r>
            <w:r w:rsidR="003D1481" w:rsidRPr="00110F23">
              <w:rPr>
                <w:color w:val="000000" w:themeColor="text1"/>
                <w:szCs w:val="24"/>
              </w:rPr>
              <w:t>ed</w:t>
            </w:r>
            <w:r w:rsidR="00E94B83" w:rsidRPr="00110F23">
              <w:rPr>
                <w:color w:val="000000" w:themeColor="text1"/>
                <w:szCs w:val="24"/>
              </w:rPr>
              <w:t xml:space="preserve"> that CoaH NB had not met</w:t>
            </w:r>
            <w:r w:rsidR="003D1481" w:rsidRPr="00110F23">
              <w:rPr>
                <w:color w:val="000000" w:themeColor="text1"/>
                <w:szCs w:val="24"/>
              </w:rPr>
              <w:t xml:space="preserve"> performance expectations</w:t>
            </w:r>
            <w:r w:rsidR="00163875" w:rsidRPr="00110F23">
              <w:rPr>
                <w:color w:val="000000" w:themeColor="text1"/>
                <w:szCs w:val="24"/>
              </w:rPr>
              <w:t xml:space="preserve"> and</w:t>
            </w:r>
            <w:r w:rsidR="003D1481" w:rsidRPr="00110F23">
              <w:rPr>
                <w:color w:val="000000" w:themeColor="text1"/>
                <w:szCs w:val="24"/>
              </w:rPr>
              <w:t xml:space="preserve"> listed several steps in an action plan for improvement</w:t>
            </w:r>
            <w:r w:rsidR="00DA7685" w:rsidRPr="00110F23">
              <w:rPr>
                <w:color w:val="000000" w:themeColor="text1"/>
                <w:szCs w:val="24"/>
              </w:rPr>
              <w:t>. During the team’s site visit, the CEO led an evening meeting with parents</w:t>
            </w:r>
            <w:r w:rsidR="000947FC" w:rsidRPr="00110F23">
              <w:rPr>
                <w:color w:val="000000" w:themeColor="text1"/>
                <w:szCs w:val="24"/>
              </w:rPr>
              <w:t xml:space="preserve"> whom he </w:t>
            </w:r>
            <w:r w:rsidR="00163875" w:rsidRPr="00110F23">
              <w:rPr>
                <w:color w:val="000000" w:themeColor="text1"/>
                <w:szCs w:val="24"/>
              </w:rPr>
              <w:t xml:space="preserve">invited </w:t>
            </w:r>
            <w:r w:rsidR="00DA7685" w:rsidRPr="00110F23">
              <w:rPr>
                <w:color w:val="000000" w:themeColor="text1"/>
                <w:szCs w:val="24"/>
              </w:rPr>
              <w:t xml:space="preserve">to ask him about their concerns </w:t>
            </w:r>
            <w:r w:rsidR="0015100C" w:rsidRPr="00110F23">
              <w:rPr>
                <w:color w:val="000000" w:themeColor="text1"/>
                <w:szCs w:val="24"/>
              </w:rPr>
              <w:t>related to</w:t>
            </w:r>
            <w:r w:rsidR="00DA7685" w:rsidRPr="00110F23">
              <w:rPr>
                <w:color w:val="000000" w:themeColor="text1"/>
                <w:szCs w:val="24"/>
              </w:rPr>
              <w:t xml:space="preserve"> student performance. </w:t>
            </w:r>
          </w:p>
          <w:p w14:paraId="09FAE4F2" w14:textId="77777777" w:rsidR="003E53EF" w:rsidRPr="00110F23" w:rsidRDefault="00DA7685" w:rsidP="001F3F15">
            <w:pPr>
              <w:pStyle w:val="ListParagraph"/>
              <w:numPr>
                <w:ilvl w:val="0"/>
                <w:numId w:val="55"/>
              </w:numPr>
              <w:spacing w:before="200" w:after="200"/>
              <w:rPr>
                <w:color w:val="000000" w:themeColor="text1"/>
                <w:szCs w:val="24"/>
              </w:rPr>
            </w:pPr>
            <w:r w:rsidRPr="00110F23">
              <w:rPr>
                <w:color w:val="000000" w:themeColor="text1"/>
                <w:szCs w:val="24"/>
              </w:rPr>
              <w:t>Teachers, parents, and students discussed the importance of the presence of parents and community members who participated in evaluating students’ end-of-year juried presentations</w:t>
            </w:r>
            <w:r w:rsidR="0015100C" w:rsidRPr="00110F23">
              <w:rPr>
                <w:color w:val="000000" w:themeColor="text1"/>
                <w:szCs w:val="24"/>
              </w:rPr>
              <w:t xml:space="preserve">. </w:t>
            </w:r>
          </w:p>
          <w:p w14:paraId="42A2880F" w14:textId="2342E2A4" w:rsidR="00DA7685" w:rsidRPr="00110F23" w:rsidRDefault="00DA7685" w:rsidP="001F3F15">
            <w:pPr>
              <w:pStyle w:val="ListParagraph"/>
              <w:numPr>
                <w:ilvl w:val="0"/>
                <w:numId w:val="55"/>
              </w:numPr>
              <w:spacing w:before="200" w:after="200"/>
              <w:rPr>
                <w:color w:val="000000" w:themeColor="text1"/>
                <w:szCs w:val="24"/>
              </w:rPr>
            </w:pPr>
            <w:r w:rsidRPr="00110F23">
              <w:rPr>
                <w:color w:val="000000" w:themeColor="text1"/>
                <w:szCs w:val="24"/>
              </w:rPr>
              <w:t xml:space="preserve">Students </w:t>
            </w:r>
            <w:r w:rsidR="0015100C" w:rsidRPr="00110F23">
              <w:rPr>
                <w:color w:val="000000" w:themeColor="text1"/>
                <w:szCs w:val="24"/>
              </w:rPr>
              <w:t>reported their grades and behavior reports</w:t>
            </w:r>
            <w:r w:rsidR="00594760" w:rsidRPr="00110F23">
              <w:rPr>
                <w:color w:val="000000" w:themeColor="text1"/>
                <w:szCs w:val="24"/>
              </w:rPr>
              <w:t xml:space="preserve"> </w:t>
            </w:r>
            <w:r w:rsidRPr="00110F23">
              <w:rPr>
                <w:color w:val="000000" w:themeColor="text1"/>
                <w:szCs w:val="24"/>
              </w:rPr>
              <w:t>availabl</w:t>
            </w:r>
            <w:r w:rsidR="0015100C" w:rsidRPr="00110F23">
              <w:rPr>
                <w:color w:val="000000" w:themeColor="text1"/>
                <w:szCs w:val="24"/>
              </w:rPr>
              <w:t>e</w:t>
            </w:r>
            <w:r w:rsidRPr="00110F23">
              <w:rPr>
                <w:color w:val="000000" w:themeColor="text1"/>
                <w:szCs w:val="24"/>
              </w:rPr>
              <w:t xml:space="preserve"> through </w:t>
            </w:r>
            <w:r w:rsidR="00352116">
              <w:rPr>
                <w:color w:val="000000" w:themeColor="text1"/>
                <w:szCs w:val="24"/>
              </w:rPr>
              <w:t>Power School</w:t>
            </w:r>
            <w:r w:rsidRPr="00110F23">
              <w:rPr>
                <w:color w:val="000000" w:themeColor="text1"/>
                <w:szCs w:val="24"/>
              </w:rPr>
              <w:t xml:space="preserve"> helped to keep them accountable</w:t>
            </w:r>
            <w:r w:rsidR="00594760" w:rsidRPr="00110F23">
              <w:rPr>
                <w:color w:val="000000" w:themeColor="text1"/>
                <w:szCs w:val="24"/>
              </w:rPr>
              <w:t xml:space="preserve"> because parents and staff can view their</w:t>
            </w:r>
            <w:r w:rsidR="006879C6" w:rsidRPr="00110F23">
              <w:rPr>
                <w:color w:val="000000" w:themeColor="text1"/>
                <w:szCs w:val="24"/>
              </w:rPr>
              <w:t xml:space="preserve"> academic status</w:t>
            </w:r>
            <w:r w:rsidRPr="00110F23">
              <w:rPr>
                <w:color w:val="000000" w:themeColor="text1"/>
                <w:szCs w:val="24"/>
              </w:rPr>
              <w:t>. Several students said that their participation in sports and after school activities w</w:t>
            </w:r>
            <w:r w:rsidR="006879C6" w:rsidRPr="00110F23">
              <w:rPr>
                <w:color w:val="000000" w:themeColor="text1"/>
                <w:szCs w:val="24"/>
              </w:rPr>
              <w:t>as</w:t>
            </w:r>
            <w:r w:rsidRPr="00110F23">
              <w:rPr>
                <w:color w:val="000000" w:themeColor="text1"/>
                <w:szCs w:val="24"/>
              </w:rPr>
              <w:t xml:space="preserve"> monitored through tracker sheets indicating that students had met their class responsibilities. </w:t>
            </w:r>
          </w:p>
        </w:tc>
      </w:tr>
    </w:tbl>
    <w:p w14:paraId="677B1DF4" w14:textId="7C6511F0" w:rsidR="00DA7987" w:rsidRPr="00FE6C07" w:rsidRDefault="00DA7987" w:rsidP="006909E8">
      <w:pPr>
        <w:tabs>
          <w:tab w:val="right" w:pos="9360"/>
        </w:tabs>
        <w:rPr>
          <w:i/>
          <w:szCs w:val="24"/>
        </w:rPr>
      </w:pPr>
      <w:r w:rsidRPr="00FE6C07">
        <w:rPr>
          <w:i/>
          <w:szCs w:val="24"/>
        </w:rPr>
        <w:t xml:space="preserve">Finding: </w:t>
      </w:r>
      <w:r>
        <w:rPr>
          <w:i/>
          <w:szCs w:val="24"/>
        </w:rPr>
        <w:t>CoaH NB</w:t>
      </w:r>
      <w:r w:rsidR="007A1EE5">
        <w:rPr>
          <w:i/>
          <w:szCs w:val="24"/>
        </w:rPr>
        <w:t xml:space="preserve"> met a majority</w:t>
      </w:r>
      <w:r w:rsidR="008C0EE4">
        <w:rPr>
          <w:i/>
          <w:szCs w:val="24"/>
        </w:rPr>
        <w:t xml:space="preserve"> of the measures in its Accountability P</w:t>
      </w:r>
      <w:r w:rsidRPr="00FE6C07">
        <w:rPr>
          <w:i/>
          <w:szCs w:val="24"/>
        </w:rPr>
        <w:t>lan.</w:t>
      </w:r>
      <w:r w:rsidR="008116E1">
        <w:rPr>
          <w:i/>
          <w:szCs w:val="24"/>
        </w:rPr>
        <w:tab/>
      </w:r>
    </w:p>
    <w:p w14:paraId="635FEF91" w14:textId="3EDA9360" w:rsidR="00FE6C07" w:rsidRDefault="00DA7987" w:rsidP="00DA7987">
      <w:pPr>
        <w:pStyle w:val="ListParagraph"/>
        <w:numPr>
          <w:ilvl w:val="0"/>
          <w:numId w:val="50"/>
        </w:numPr>
        <w:rPr>
          <w:szCs w:val="24"/>
        </w:rPr>
      </w:pPr>
      <w:r w:rsidRPr="00DA7987">
        <w:rPr>
          <w:szCs w:val="24"/>
        </w:rPr>
        <w:t>CoaH</w:t>
      </w:r>
      <w:r w:rsidR="008C0EE4">
        <w:rPr>
          <w:szCs w:val="24"/>
        </w:rPr>
        <w:t xml:space="preserve"> NB’s approved Accountability P</w:t>
      </w:r>
      <w:r w:rsidR="007A1EE5">
        <w:rPr>
          <w:szCs w:val="24"/>
        </w:rPr>
        <w:t>lan includes 5 objectives and 18 related measures. The school met 10 out of 18</w:t>
      </w:r>
      <w:r w:rsidRPr="00DA7987">
        <w:rPr>
          <w:szCs w:val="24"/>
        </w:rPr>
        <w:t xml:space="preserve"> measures.</w:t>
      </w:r>
      <w:r w:rsidR="00AF6F40">
        <w:rPr>
          <w:szCs w:val="24"/>
        </w:rPr>
        <w:t xml:space="preserve"> </w:t>
      </w:r>
      <w:r w:rsidR="001C2533">
        <w:rPr>
          <w:szCs w:val="24"/>
        </w:rPr>
        <w:t xml:space="preserve">The school met </w:t>
      </w:r>
      <w:r w:rsidR="006E28ED">
        <w:rPr>
          <w:szCs w:val="24"/>
        </w:rPr>
        <w:t xml:space="preserve">3 out of 7 measures related to college success, 3 out of 5 measures related to citizenship, both measures related to teacher leadership, 0 out of 3 measures related to engagement with parents and stakeholders, and met the one measure related to dissemination. </w:t>
      </w:r>
      <w:r w:rsidRPr="00DA7987">
        <w:rPr>
          <w:szCs w:val="24"/>
        </w:rPr>
        <w:t xml:space="preserve">Please see </w:t>
      </w:r>
      <w:r w:rsidRPr="00DA7987">
        <w:rPr>
          <w:i/>
          <w:szCs w:val="24"/>
        </w:rPr>
        <w:t>Appendix A: Accountability Plan Performance</w:t>
      </w:r>
      <w:r w:rsidRPr="00DA7987">
        <w:rPr>
          <w:szCs w:val="24"/>
        </w:rPr>
        <w:t xml:space="preserve"> for full details.</w:t>
      </w:r>
    </w:p>
    <w:p w14:paraId="7A602562" w14:textId="77777777" w:rsidR="00554C46" w:rsidRPr="00554C46" w:rsidRDefault="00554C46" w:rsidP="00554C46">
      <w:pPr>
        <w:rPr>
          <w:szCs w:val="24"/>
        </w:rPr>
      </w:pPr>
    </w:p>
    <w:tbl>
      <w:tblPr>
        <w:tblStyle w:val="TableGrid"/>
        <w:tblW w:w="0" w:type="auto"/>
        <w:tblLook w:val="04A0" w:firstRow="1" w:lastRow="0" w:firstColumn="1" w:lastColumn="0" w:noHBand="0" w:noVBand="1"/>
        <w:tblCaption w:val="CRITERION 2: ACCESS AND EQUITY"/>
      </w:tblPr>
      <w:tblGrid>
        <w:gridCol w:w="7308"/>
        <w:gridCol w:w="2268"/>
      </w:tblGrid>
      <w:tr w:rsidR="00B91753" w:rsidRPr="00B43C7D" w14:paraId="6B8CB1FC" w14:textId="77777777" w:rsidTr="00BF7C9B">
        <w:trPr>
          <w:tblHeader/>
        </w:trPr>
        <w:tc>
          <w:tcPr>
            <w:tcW w:w="9576" w:type="dxa"/>
            <w:gridSpan w:val="2"/>
            <w:shd w:val="clear" w:color="auto" w:fill="DDD9C3" w:themeFill="background2" w:themeFillShade="E6"/>
            <w:vAlign w:val="center"/>
          </w:tcPr>
          <w:p w14:paraId="28695272" w14:textId="77777777" w:rsidR="00B91753" w:rsidRPr="00B43C7D" w:rsidRDefault="00B91753" w:rsidP="005D1810">
            <w:pPr>
              <w:pStyle w:val="Heading3"/>
              <w:outlineLvl w:val="2"/>
              <w:rPr>
                <w:b/>
                <w:szCs w:val="24"/>
              </w:rPr>
            </w:pPr>
            <w:bookmarkStart w:id="21" w:name="_Toc534963065"/>
            <w:r w:rsidRPr="00B43C7D">
              <w:rPr>
                <w:szCs w:val="24"/>
              </w:rPr>
              <w:t>Criterion 2: Access and Equity</w:t>
            </w:r>
            <w:bookmarkEnd w:id="21"/>
          </w:p>
        </w:tc>
      </w:tr>
      <w:tr w:rsidR="0015219F" w:rsidRPr="00B43C7D" w14:paraId="5D531E12" w14:textId="77777777" w:rsidTr="00BF7C9B">
        <w:trPr>
          <w:tblHeader/>
        </w:trPr>
        <w:tc>
          <w:tcPr>
            <w:tcW w:w="7308" w:type="dxa"/>
          </w:tcPr>
          <w:p w14:paraId="0F94F0D5" w14:textId="3CDBEA63" w:rsidR="0015219F" w:rsidRPr="00B43C7D" w:rsidRDefault="00376C1C" w:rsidP="00330B05">
            <w:pPr>
              <w:pStyle w:val="Table"/>
              <w:rPr>
                <w:szCs w:val="24"/>
              </w:rPr>
            </w:pPr>
            <w:r>
              <w:rPr>
                <w:szCs w:val="24"/>
              </w:rPr>
              <w:t>The school ensures</w:t>
            </w:r>
            <w:r w:rsidR="0015219F" w:rsidRPr="00B43C7D">
              <w:rPr>
                <w:szCs w:val="24"/>
              </w:rPr>
              <w:t xml:space="preserve"> access and equity for all students eligible to attend the school.</w:t>
            </w:r>
          </w:p>
        </w:tc>
        <w:tc>
          <w:tcPr>
            <w:tcW w:w="2268" w:type="dxa"/>
            <w:vAlign w:val="center"/>
          </w:tcPr>
          <w:p w14:paraId="5FE7DE97" w14:textId="12489FAC" w:rsidR="0015219F" w:rsidRPr="00B43C7D" w:rsidRDefault="00495BCF" w:rsidP="00993651">
            <w:pPr>
              <w:pStyle w:val="Table"/>
              <w:jc w:val="center"/>
              <w:rPr>
                <w:szCs w:val="24"/>
              </w:rPr>
            </w:pPr>
            <w:r w:rsidRPr="00BA43E7">
              <w:rPr>
                <w:rFonts w:ascii="Wingdings" w:hAnsi="Wingdings"/>
                <w:b/>
                <w:bCs/>
                <w:color w:val="FFC000"/>
                <w:szCs w:val="24"/>
              </w:rPr>
              <w:t></w:t>
            </w:r>
            <w:r w:rsidRPr="00BA43E7">
              <w:rPr>
                <w:b/>
                <w:bCs/>
                <w:szCs w:val="24"/>
              </w:rPr>
              <w:t xml:space="preserve"> Partially Meets</w:t>
            </w:r>
          </w:p>
        </w:tc>
      </w:tr>
    </w:tbl>
    <w:p w14:paraId="59958993" w14:textId="30A29F82" w:rsidR="00ED6B72" w:rsidRPr="002D1D6E" w:rsidRDefault="00172931" w:rsidP="00FE6C07">
      <w:pPr>
        <w:rPr>
          <w:i/>
          <w:szCs w:val="24"/>
        </w:rPr>
      </w:pPr>
      <w:bookmarkStart w:id="22" w:name="_Toc453315916"/>
      <w:bookmarkStart w:id="23" w:name="_Toc453317931"/>
      <w:r w:rsidRPr="00B43C7D">
        <w:rPr>
          <w:i/>
          <w:szCs w:val="24"/>
        </w:rPr>
        <w:t>Finding:</w:t>
      </w:r>
      <w:r w:rsidR="00E55CC3">
        <w:rPr>
          <w:i/>
          <w:szCs w:val="24"/>
        </w:rPr>
        <w:t xml:space="preserve"> </w:t>
      </w:r>
      <w:bookmarkEnd w:id="22"/>
      <w:bookmarkEnd w:id="23"/>
      <w:r w:rsidR="00F60A84">
        <w:rPr>
          <w:i/>
          <w:szCs w:val="24"/>
        </w:rPr>
        <w:t xml:space="preserve">CoaH NB provides information </w:t>
      </w:r>
      <w:r w:rsidR="002A5713">
        <w:rPr>
          <w:i/>
          <w:szCs w:val="24"/>
        </w:rPr>
        <w:t>about its special education and English learner programing</w:t>
      </w:r>
      <w:r w:rsidR="007520DB">
        <w:rPr>
          <w:i/>
          <w:szCs w:val="24"/>
        </w:rPr>
        <w:t xml:space="preserve"> for prospective families, but has limited translated materials for families once students are enrolled. </w:t>
      </w:r>
    </w:p>
    <w:p w14:paraId="10797220" w14:textId="1AE82587" w:rsidR="008D313C" w:rsidRDefault="008D313C" w:rsidP="00F34035">
      <w:pPr>
        <w:pStyle w:val="ListParagraph"/>
        <w:numPr>
          <w:ilvl w:val="0"/>
          <w:numId w:val="7"/>
        </w:numPr>
        <w:rPr>
          <w:szCs w:val="24"/>
        </w:rPr>
      </w:pPr>
      <w:r>
        <w:rPr>
          <w:szCs w:val="24"/>
        </w:rPr>
        <w:t>Th</w:t>
      </w:r>
      <w:r w:rsidR="009D6065">
        <w:rPr>
          <w:szCs w:val="24"/>
        </w:rPr>
        <w:t>e school</w:t>
      </w:r>
      <w:r>
        <w:rPr>
          <w:szCs w:val="24"/>
        </w:rPr>
        <w:t xml:space="preserve"> received approval for its Recruitment and Retention Plan</w:t>
      </w:r>
      <w:r w:rsidR="00371CBC">
        <w:rPr>
          <w:szCs w:val="24"/>
        </w:rPr>
        <w:t xml:space="preserve"> for the 2018-19 school year</w:t>
      </w:r>
      <w:r>
        <w:rPr>
          <w:szCs w:val="24"/>
        </w:rPr>
        <w:t xml:space="preserve">. </w:t>
      </w:r>
    </w:p>
    <w:p w14:paraId="79ADC356" w14:textId="22FE723C" w:rsidR="006D54A4" w:rsidRPr="006D54A4" w:rsidRDefault="002A3B04" w:rsidP="00F34035">
      <w:pPr>
        <w:pStyle w:val="ListParagraph"/>
        <w:numPr>
          <w:ilvl w:val="0"/>
          <w:numId w:val="7"/>
        </w:numPr>
        <w:rPr>
          <w:szCs w:val="24"/>
        </w:rPr>
      </w:pPr>
      <w:r>
        <w:rPr>
          <w:szCs w:val="24"/>
        </w:rPr>
        <w:t>The school pr</w:t>
      </w:r>
      <w:r w:rsidR="006D54A4">
        <w:rPr>
          <w:szCs w:val="24"/>
        </w:rPr>
        <w:t>ovides sufficient</w:t>
      </w:r>
      <w:r>
        <w:rPr>
          <w:szCs w:val="24"/>
        </w:rPr>
        <w:t xml:space="preserve"> </w:t>
      </w:r>
      <w:r w:rsidR="00974415">
        <w:rPr>
          <w:szCs w:val="24"/>
        </w:rPr>
        <w:t xml:space="preserve">information to the public </w:t>
      </w:r>
      <w:r>
        <w:rPr>
          <w:szCs w:val="24"/>
        </w:rPr>
        <w:t>regarding non-disc</w:t>
      </w:r>
      <w:r w:rsidR="00974415">
        <w:rPr>
          <w:szCs w:val="24"/>
        </w:rPr>
        <w:t>riminatory enrollment practices and</w:t>
      </w:r>
      <w:r>
        <w:rPr>
          <w:szCs w:val="24"/>
        </w:rPr>
        <w:t xml:space="preserve"> the availability of special education and English learner programs. </w:t>
      </w:r>
      <w:r w:rsidR="009D6065">
        <w:rPr>
          <w:szCs w:val="24"/>
        </w:rPr>
        <w:t>T</w:t>
      </w:r>
      <w:r w:rsidR="006D54A4">
        <w:rPr>
          <w:szCs w:val="24"/>
        </w:rPr>
        <w:t>he school’s web</w:t>
      </w:r>
      <w:r w:rsidR="009D6065">
        <w:rPr>
          <w:szCs w:val="24"/>
        </w:rPr>
        <w:t>site includes descriptions of the</w:t>
      </w:r>
      <w:r w:rsidR="006D54A4">
        <w:rPr>
          <w:szCs w:val="24"/>
        </w:rPr>
        <w:t xml:space="preserve"> special education and </w:t>
      </w:r>
      <w:r w:rsidR="006D54A4">
        <w:rPr>
          <w:szCs w:val="24"/>
        </w:rPr>
        <w:lastRenderedPageBreak/>
        <w:t>English learner programs</w:t>
      </w:r>
      <w:r w:rsidR="009D6065">
        <w:rPr>
          <w:szCs w:val="24"/>
        </w:rPr>
        <w:t xml:space="preserve"> and </w:t>
      </w:r>
      <w:r w:rsidR="006D54A4">
        <w:rPr>
          <w:szCs w:val="24"/>
        </w:rPr>
        <w:t xml:space="preserve">a </w:t>
      </w:r>
      <w:r w:rsidR="009D6065">
        <w:rPr>
          <w:szCs w:val="24"/>
        </w:rPr>
        <w:t>“</w:t>
      </w:r>
      <w:r w:rsidR="006D54A4">
        <w:rPr>
          <w:szCs w:val="24"/>
        </w:rPr>
        <w:t>right to attend</w:t>
      </w:r>
      <w:r w:rsidR="009D6065">
        <w:rPr>
          <w:szCs w:val="24"/>
        </w:rPr>
        <w:t>”</w:t>
      </w:r>
      <w:r w:rsidR="006D54A4">
        <w:rPr>
          <w:szCs w:val="24"/>
        </w:rPr>
        <w:t xml:space="preserve"> statement for students with diverse learning needs. </w:t>
      </w:r>
    </w:p>
    <w:p w14:paraId="5DC9464E" w14:textId="2294362F" w:rsidR="00974415" w:rsidRPr="005A5AE6" w:rsidRDefault="005A5AE6" w:rsidP="00F34035">
      <w:pPr>
        <w:pStyle w:val="ListParagraph"/>
        <w:numPr>
          <w:ilvl w:val="0"/>
          <w:numId w:val="7"/>
        </w:numPr>
        <w:rPr>
          <w:szCs w:val="24"/>
        </w:rPr>
      </w:pPr>
      <w:r>
        <w:rPr>
          <w:szCs w:val="24"/>
        </w:rPr>
        <w:t xml:space="preserve">The school </w:t>
      </w:r>
      <w:r w:rsidR="006D54A4">
        <w:rPr>
          <w:szCs w:val="24"/>
        </w:rPr>
        <w:t>provides a limited number of</w:t>
      </w:r>
      <w:r>
        <w:rPr>
          <w:szCs w:val="24"/>
        </w:rPr>
        <w:t xml:space="preserve"> translated materials for families whose first language is not English. </w:t>
      </w:r>
      <w:r w:rsidR="006D54A4">
        <w:rPr>
          <w:szCs w:val="24"/>
        </w:rPr>
        <w:t xml:space="preserve">Spanish and Portuguese </w:t>
      </w:r>
      <w:r>
        <w:rPr>
          <w:szCs w:val="24"/>
        </w:rPr>
        <w:t xml:space="preserve">are the most prevalent languages in the school’s sending district. </w:t>
      </w:r>
      <w:r w:rsidR="009D6065">
        <w:rPr>
          <w:szCs w:val="24"/>
        </w:rPr>
        <w:t>The school translates</w:t>
      </w:r>
      <w:r w:rsidR="006D54A4">
        <w:rPr>
          <w:szCs w:val="24"/>
        </w:rPr>
        <w:t xml:space="preserve"> recruitment materials, applications and EL compliance-based</w:t>
      </w:r>
      <w:r w:rsidR="009D6065">
        <w:rPr>
          <w:szCs w:val="24"/>
        </w:rPr>
        <w:t xml:space="preserve"> documents, but provided limited evidence that it translates other materials that are sent home</w:t>
      </w:r>
      <w:r w:rsidR="006D54A4">
        <w:rPr>
          <w:szCs w:val="24"/>
        </w:rPr>
        <w:t xml:space="preserve">. </w:t>
      </w:r>
    </w:p>
    <w:p w14:paraId="4ABFFC88" w14:textId="0EFBDA83" w:rsidR="008D313C" w:rsidRPr="002D1D6E" w:rsidRDefault="00ED3F90" w:rsidP="00D04B43">
      <w:pPr>
        <w:rPr>
          <w:i/>
          <w:szCs w:val="24"/>
        </w:rPr>
      </w:pPr>
      <w:r w:rsidRPr="002D1D6E">
        <w:rPr>
          <w:i/>
          <w:szCs w:val="24"/>
        </w:rPr>
        <w:t xml:space="preserve">Finding: </w:t>
      </w:r>
      <w:r w:rsidR="002F42FA">
        <w:rPr>
          <w:i/>
          <w:szCs w:val="24"/>
        </w:rPr>
        <w:t>The school has been successful in recruiting and retaining a demographically comparable</w:t>
      </w:r>
      <w:r w:rsidR="00846B63">
        <w:rPr>
          <w:rStyle w:val="FootnoteReference"/>
          <w:i/>
          <w:szCs w:val="24"/>
        </w:rPr>
        <w:footnoteReference w:id="13"/>
      </w:r>
      <w:r w:rsidR="002F42FA">
        <w:rPr>
          <w:i/>
          <w:szCs w:val="24"/>
        </w:rPr>
        <w:t xml:space="preserve"> </w:t>
      </w:r>
      <w:r w:rsidR="009D6065">
        <w:rPr>
          <w:i/>
          <w:szCs w:val="24"/>
        </w:rPr>
        <w:t xml:space="preserve">student </w:t>
      </w:r>
      <w:r w:rsidR="002F42FA">
        <w:rPr>
          <w:i/>
          <w:szCs w:val="24"/>
        </w:rPr>
        <w:t xml:space="preserve">population. </w:t>
      </w:r>
      <w:r w:rsidR="009D6065">
        <w:rPr>
          <w:i/>
          <w:szCs w:val="24"/>
        </w:rPr>
        <w:t>The school has had varying rates of attrition over the charter term. The school’s stability rates</w:t>
      </w:r>
      <w:r w:rsidR="002F42FA">
        <w:rPr>
          <w:i/>
          <w:szCs w:val="24"/>
        </w:rPr>
        <w:t xml:space="preserve"> were above the median for all students for the past </w:t>
      </w:r>
      <w:r w:rsidR="008F3198">
        <w:rPr>
          <w:i/>
          <w:szCs w:val="24"/>
        </w:rPr>
        <w:t>two</w:t>
      </w:r>
      <w:r w:rsidR="002F42FA">
        <w:rPr>
          <w:i/>
          <w:szCs w:val="24"/>
        </w:rPr>
        <w:t xml:space="preserve"> years, except in 2015.</w:t>
      </w:r>
      <w:r w:rsidR="009D6065">
        <w:rPr>
          <w:i/>
          <w:szCs w:val="24"/>
        </w:rPr>
        <w:t xml:space="preserve"> Please see </w:t>
      </w:r>
      <w:r w:rsidR="009D6065" w:rsidRPr="009D6065">
        <w:rPr>
          <w:szCs w:val="24"/>
        </w:rPr>
        <w:t>Appendix B: Access and Equity</w:t>
      </w:r>
      <w:r w:rsidR="009D6065">
        <w:rPr>
          <w:i/>
          <w:szCs w:val="24"/>
        </w:rPr>
        <w:t xml:space="preserve"> and </w:t>
      </w:r>
      <w:hyperlink r:id="rId19" w:history="1">
        <w:r w:rsidR="009D6065" w:rsidRPr="009D6065">
          <w:rPr>
            <w:rStyle w:val="Hyperlink"/>
            <w:szCs w:val="24"/>
          </w:rPr>
          <w:t>Profiles</w:t>
        </w:r>
      </w:hyperlink>
      <w:r w:rsidR="009D6065" w:rsidRPr="009D6065">
        <w:rPr>
          <w:szCs w:val="24"/>
        </w:rPr>
        <w:t xml:space="preserve"> </w:t>
      </w:r>
      <w:r w:rsidR="009D6065">
        <w:rPr>
          <w:i/>
          <w:szCs w:val="24"/>
        </w:rPr>
        <w:t>for further information.</w:t>
      </w:r>
    </w:p>
    <w:p w14:paraId="2E4160BD" w14:textId="0A096A1A" w:rsidR="007B67FD" w:rsidRDefault="00A01A02" w:rsidP="00F34035">
      <w:pPr>
        <w:pStyle w:val="ListParagraph"/>
        <w:numPr>
          <w:ilvl w:val="0"/>
          <w:numId w:val="12"/>
        </w:numPr>
        <w:rPr>
          <w:szCs w:val="24"/>
        </w:rPr>
      </w:pPr>
      <w:r>
        <w:rPr>
          <w:szCs w:val="24"/>
        </w:rPr>
        <w:t>During the charter term</w:t>
      </w:r>
      <w:r w:rsidR="000B5A75">
        <w:rPr>
          <w:szCs w:val="24"/>
        </w:rPr>
        <w:t>, t</w:t>
      </w:r>
      <w:r w:rsidR="009D6065">
        <w:rPr>
          <w:szCs w:val="24"/>
        </w:rPr>
        <w:t xml:space="preserve">he school </w:t>
      </w:r>
      <w:r w:rsidR="006D54A4">
        <w:rPr>
          <w:szCs w:val="24"/>
        </w:rPr>
        <w:t>enrolled</w:t>
      </w:r>
      <w:r w:rsidR="007B67FD">
        <w:rPr>
          <w:szCs w:val="24"/>
        </w:rPr>
        <w:t xml:space="preserve"> a student population that contains a comparable or greater percentage of students in the students with disabilities subgroup. </w:t>
      </w:r>
      <w:r w:rsidR="000B5A75">
        <w:rPr>
          <w:szCs w:val="24"/>
        </w:rPr>
        <w:t xml:space="preserve">Percentages </w:t>
      </w:r>
      <w:r w:rsidR="0024093C">
        <w:rPr>
          <w:szCs w:val="24"/>
        </w:rPr>
        <w:t xml:space="preserve">at or </w:t>
      </w:r>
      <w:r w:rsidR="000B5A75">
        <w:rPr>
          <w:szCs w:val="24"/>
        </w:rPr>
        <w:t xml:space="preserve">above the </w:t>
      </w:r>
      <w:r w:rsidR="00554C46">
        <w:rPr>
          <w:szCs w:val="24"/>
        </w:rPr>
        <w:t>Comparison Index</w:t>
      </w:r>
      <w:r w:rsidR="000B5A75">
        <w:rPr>
          <w:szCs w:val="24"/>
        </w:rPr>
        <w:t xml:space="preserve"> are highlighted in green; those below the </w:t>
      </w:r>
      <w:r w:rsidR="00554C46">
        <w:rPr>
          <w:szCs w:val="24"/>
        </w:rPr>
        <w:t>Comparison Index</w:t>
      </w:r>
      <w:r w:rsidR="000B5A75">
        <w:rPr>
          <w:szCs w:val="24"/>
        </w:rPr>
        <w:t xml:space="preserve"> are highlighted in red.</w:t>
      </w:r>
    </w:p>
    <w:tbl>
      <w:tblPr>
        <w:tblStyle w:val="TableGrid"/>
        <w:tblW w:w="5000" w:type="pct"/>
        <w:tblLook w:val="04A0" w:firstRow="1" w:lastRow="0" w:firstColumn="1" w:lastColumn="0" w:noHBand="0" w:noVBand="1"/>
        <w:tblCaption w:val="Students with Disabilities"/>
      </w:tblPr>
      <w:tblGrid>
        <w:gridCol w:w="2452"/>
        <w:gridCol w:w="1781"/>
        <w:gridCol w:w="1781"/>
        <w:gridCol w:w="1781"/>
        <w:gridCol w:w="1781"/>
      </w:tblGrid>
      <w:tr w:rsidR="00CA61E0" w14:paraId="707D7983" w14:textId="4EA149E8" w:rsidTr="00BF7C9B">
        <w:trPr>
          <w:tblHeader/>
        </w:trPr>
        <w:tc>
          <w:tcPr>
            <w:tcW w:w="5000" w:type="pct"/>
            <w:gridSpan w:val="5"/>
            <w:shd w:val="clear" w:color="auto" w:fill="BFBFBF" w:themeFill="background1" w:themeFillShade="BF"/>
          </w:tcPr>
          <w:p w14:paraId="1C9D1AF5" w14:textId="0070F6C0" w:rsidR="00CA61E0" w:rsidRPr="0086665E" w:rsidRDefault="00CA61E0" w:rsidP="0086665E">
            <w:pPr>
              <w:pStyle w:val="Table"/>
              <w:rPr>
                <w:b/>
                <w:szCs w:val="24"/>
              </w:rPr>
            </w:pPr>
            <w:r w:rsidRPr="0086665E">
              <w:rPr>
                <w:b/>
                <w:szCs w:val="24"/>
              </w:rPr>
              <w:t>Students with Disabilities (Percent Enrolled)</w:t>
            </w:r>
          </w:p>
        </w:tc>
      </w:tr>
      <w:tr w:rsidR="006909E8" w14:paraId="6393D87A" w14:textId="521FDC08" w:rsidTr="006909E8">
        <w:trPr>
          <w:tblHeader/>
        </w:trPr>
        <w:tc>
          <w:tcPr>
            <w:tcW w:w="1280" w:type="pct"/>
          </w:tcPr>
          <w:p w14:paraId="18AB7839" w14:textId="6647212E" w:rsidR="006909E8" w:rsidRPr="0086665E" w:rsidRDefault="006909E8" w:rsidP="0086665E">
            <w:pPr>
              <w:pStyle w:val="Table"/>
              <w:rPr>
                <w:szCs w:val="24"/>
              </w:rPr>
            </w:pPr>
          </w:p>
        </w:tc>
        <w:tc>
          <w:tcPr>
            <w:tcW w:w="930" w:type="pct"/>
            <w:tcBorders>
              <w:bottom w:val="single" w:sz="4" w:space="0" w:color="auto"/>
            </w:tcBorders>
            <w:shd w:val="clear" w:color="auto" w:fill="D9D9D9" w:themeFill="background1" w:themeFillShade="D9"/>
          </w:tcPr>
          <w:p w14:paraId="1B20EDBE" w14:textId="11EF4D2B" w:rsidR="006909E8" w:rsidRPr="0086665E" w:rsidRDefault="006909E8" w:rsidP="0086665E">
            <w:pPr>
              <w:pStyle w:val="Table"/>
              <w:jc w:val="center"/>
              <w:rPr>
                <w:b/>
                <w:szCs w:val="24"/>
              </w:rPr>
            </w:pPr>
            <w:r w:rsidRPr="0086665E">
              <w:rPr>
                <w:b/>
                <w:szCs w:val="24"/>
              </w:rPr>
              <w:t>2015</w:t>
            </w:r>
          </w:p>
        </w:tc>
        <w:tc>
          <w:tcPr>
            <w:tcW w:w="930" w:type="pct"/>
            <w:tcBorders>
              <w:bottom w:val="single" w:sz="4" w:space="0" w:color="auto"/>
            </w:tcBorders>
            <w:shd w:val="clear" w:color="auto" w:fill="D9D9D9" w:themeFill="background1" w:themeFillShade="D9"/>
          </w:tcPr>
          <w:p w14:paraId="594D5CBA" w14:textId="1B95EE7C" w:rsidR="006909E8" w:rsidRPr="0086665E" w:rsidRDefault="006909E8" w:rsidP="0086665E">
            <w:pPr>
              <w:pStyle w:val="Table"/>
              <w:jc w:val="center"/>
              <w:rPr>
                <w:b/>
                <w:szCs w:val="24"/>
              </w:rPr>
            </w:pPr>
            <w:r w:rsidRPr="0086665E">
              <w:rPr>
                <w:b/>
                <w:szCs w:val="24"/>
              </w:rPr>
              <w:t>2016</w:t>
            </w:r>
          </w:p>
        </w:tc>
        <w:tc>
          <w:tcPr>
            <w:tcW w:w="930" w:type="pct"/>
            <w:tcBorders>
              <w:bottom w:val="single" w:sz="4" w:space="0" w:color="auto"/>
            </w:tcBorders>
            <w:shd w:val="clear" w:color="auto" w:fill="D9D9D9" w:themeFill="background1" w:themeFillShade="D9"/>
          </w:tcPr>
          <w:p w14:paraId="07EB2916" w14:textId="364CCE44" w:rsidR="006909E8" w:rsidRPr="0086665E" w:rsidRDefault="006909E8" w:rsidP="0086665E">
            <w:pPr>
              <w:pStyle w:val="Table"/>
              <w:jc w:val="center"/>
              <w:rPr>
                <w:b/>
                <w:szCs w:val="24"/>
              </w:rPr>
            </w:pPr>
            <w:r w:rsidRPr="0086665E">
              <w:rPr>
                <w:b/>
                <w:szCs w:val="24"/>
              </w:rPr>
              <w:t>2017</w:t>
            </w:r>
          </w:p>
        </w:tc>
        <w:tc>
          <w:tcPr>
            <w:tcW w:w="930" w:type="pct"/>
            <w:tcBorders>
              <w:bottom w:val="single" w:sz="4" w:space="0" w:color="auto"/>
            </w:tcBorders>
            <w:shd w:val="clear" w:color="auto" w:fill="D9D9D9" w:themeFill="background1" w:themeFillShade="D9"/>
          </w:tcPr>
          <w:p w14:paraId="2B48ED22" w14:textId="2DC5F8BA" w:rsidR="006909E8" w:rsidRPr="0086665E" w:rsidRDefault="006909E8" w:rsidP="0086665E">
            <w:pPr>
              <w:pStyle w:val="Table"/>
              <w:jc w:val="center"/>
              <w:rPr>
                <w:b/>
                <w:szCs w:val="24"/>
              </w:rPr>
            </w:pPr>
            <w:r w:rsidRPr="0086665E">
              <w:rPr>
                <w:b/>
                <w:szCs w:val="24"/>
              </w:rPr>
              <w:t>2018</w:t>
            </w:r>
          </w:p>
        </w:tc>
      </w:tr>
      <w:tr w:rsidR="006909E8" w14:paraId="7445BF40" w14:textId="27BDFD1B" w:rsidTr="006909E8">
        <w:trPr>
          <w:tblHeader/>
        </w:trPr>
        <w:tc>
          <w:tcPr>
            <w:tcW w:w="1280" w:type="pct"/>
            <w:shd w:val="clear" w:color="auto" w:fill="D9D9D9" w:themeFill="background1" w:themeFillShade="D9"/>
          </w:tcPr>
          <w:p w14:paraId="39E4B5F5" w14:textId="0E762454" w:rsidR="006909E8" w:rsidRPr="0086665E" w:rsidRDefault="006909E8" w:rsidP="00F41F9F">
            <w:pPr>
              <w:pStyle w:val="Table"/>
              <w:rPr>
                <w:b/>
                <w:szCs w:val="24"/>
              </w:rPr>
            </w:pPr>
            <w:r>
              <w:rPr>
                <w:b/>
                <w:szCs w:val="24"/>
              </w:rPr>
              <w:t xml:space="preserve"> CoaH NB</w:t>
            </w:r>
          </w:p>
        </w:tc>
        <w:tc>
          <w:tcPr>
            <w:tcW w:w="930" w:type="pct"/>
            <w:shd w:val="clear" w:color="auto" w:fill="D6E3BC" w:themeFill="accent3" w:themeFillTint="66"/>
          </w:tcPr>
          <w:p w14:paraId="31C45181" w14:textId="441D1B66" w:rsidR="006909E8" w:rsidRPr="0086665E" w:rsidRDefault="006909E8" w:rsidP="00F41F9F">
            <w:pPr>
              <w:pStyle w:val="Table"/>
              <w:jc w:val="center"/>
              <w:rPr>
                <w:szCs w:val="24"/>
              </w:rPr>
            </w:pPr>
            <w:r w:rsidRPr="009412CC">
              <w:t>34.1</w:t>
            </w:r>
          </w:p>
        </w:tc>
        <w:tc>
          <w:tcPr>
            <w:tcW w:w="930" w:type="pct"/>
            <w:shd w:val="clear" w:color="auto" w:fill="D6E3BC" w:themeFill="accent3" w:themeFillTint="66"/>
          </w:tcPr>
          <w:p w14:paraId="537781A0" w14:textId="2BB0DE6A" w:rsidR="006909E8" w:rsidRPr="0086665E" w:rsidRDefault="006909E8" w:rsidP="00F41F9F">
            <w:pPr>
              <w:pStyle w:val="Table"/>
              <w:jc w:val="center"/>
              <w:rPr>
                <w:szCs w:val="24"/>
              </w:rPr>
            </w:pPr>
            <w:r w:rsidRPr="009412CC">
              <w:t>32.9</w:t>
            </w:r>
          </w:p>
        </w:tc>
        <w:tc>
          <w:tcPr>
            <w:tcW w:w="930" w:type="pct"/>
            <w:shd w:val="clear" w:color="auto" w:fill="D6E3BC" w:themeFill="accent3" w:themeFillTint="66"/>
          </w:tcPr>
          <w:p w14:paraId="2AB4C712" w14:textId="3B51517D" w:rsidR="006909E8" w:rsidRPr="0086665E" w:rsidRDefault="006909E8" w:rsidP="00F41F9F">
            <w:pPr>
              <w:pStyle w:val="Table"/>
              <w:jc w:val="center"/>
              <w:rPr>
                <w:szCs w:val="24"/>
              </w:rPr>
            </w:pPr>
            <w:r w:rsidRPr="009412CC">
              <w:t>31.6</w:t>
            </w:r>
          </w:p>
        </w:tc>
        <w:tc>
          <w:tcPr>
            <w:tcW w:w="930" w:type="pct"/>
            <w:shd w:val="clear" w:color="auto" w:fill="D6E3BC" w:themeFill="accent3" w:themeFillTint="66"/>
          </w:tcPr>
          <w:p w14:paraId="3EA3C0C9" w14:textId="39AFFF1A" w:rsidR="006909E8" w:rsidRPr="0086665E" w:rsidRDefault="006909E8" w:rsidP="00F41F9F">
            <w:pPr>
              <w:pStyle w:val="Table"/>
              <w:jc w:val="center"/>
              <w:rPr>
                <w:szCs w:val="24"/>
              </w:rPr>
            </w:pPr>
            <w:r w:rsidRPr="009412CC">
              <w:t>29.7</w:t>
            </w:r>
          </w:p>
        </w:tc>
      </w:tr>
      <w:tr w:rsidR="006909E8" w14:paraId="26EF2EFC" w14:textId="2B27BFE7" w:rsidTr="006909E8">
        <w:trPr>
          <w:tblHeader/>
        </w:trPr>
        <w:tc>
          <w:tcPr>
            <w:tcW w:w="1280" w:type="pct"/>
            <w:shd w:val="clear" w:color="auto" w:fill="D9D9D9" w:themeFill="background1" w:themeFillShade="D9"/>
          </w:tcPr>
          <w:p w14:paraId="32C6DF8E" w14:textId="776E3C37" w:rsidR="006909E8" w:rsidRPr="0086665E" w:rsidRDefault="00554C46" w:rsidP="00F41F9F">
            <w:pPr>
              <w:pStyle w:val="Table"/>
              <w:rPr>
                <w:b/>
                <w:szCs w:val="24"/>
              </w:rPr>
            </w:pPr>
            <w:r>
              <w:rPr>
                <w:b/>
                <w:szCs w:val="24"/>
              </w:rPr>
              <w:t>Comparison Index</w:t>
            </w:r>
          </w:p>
        </w:tc>
        <w:tc>
          <w:tcPr>
            <w:tcW w:w="930" w:type="pct"/>
          </w:tcPr>
          <w:p w14:paraId="16C45735" w14:textId="2BBBDD81" w:rsidR="006909E8" w:rsidRPr="0086665E" w:rsidRDefault="006909E8" w:rsidP="00F41F9F">
            <w:pPr>
              <w:pStyle w:val="Table"/>
              <w:jc w:val="center"/>
              <w:rPr>
                <w:szCs w:val="24"/>
              </w:rPr>
            </w:pPr>
            <w:r w:rsidRPr="00DA0351">
              <w:t>10.0</w:t>
            </w:r>
          </w:p>
        </w:tc>
        <w:tc>
          <w:tcPr>
            <w:tcW w:w="930" w:type="pct"/>
          </w:tcPr>
          <w:p w14:paraId="05524714" w14:textId="612D75E7" w:rsidR="006909E8" w:rsidRPr="0086665E" w:rsidRDefault="006909E8" w:rsidP="00F41F9F">
            <w:pPr>
              <w:pStyle w:val="Table"/>
              <w:jc w:val="center"/>
              <w:rPr>
                <w:szCs w:val="24"/>
              </w:rPr>
            </w:pPr>
            <w:r w:rsidRPr="00DA0351">
              <w:t>10.3</w:t>
            </w:r>
          </w:p>
        </w:tc>
        <w:tc>
          <w:tcPr>
            <w:tcW w:w="930" w:type="pct"/>
          </w:tcPr>
          <w:p w14:paraId="407D6DEF" w14:textId="2811092B" w:rsidR="006909E8" w:rsidRPr="0086665E" w:rsidRDefault="006909E8" w:rsidP="00F41F9F">
            <w:pPr>
              <w:pStyle w:val="Table"/>
              <w:jc w:val="center"/>
              <w:rPr>
                <w:szCs w:val="24"/>
              </w:rPr>
            </w:pPr>
            <w:r w:rsidRPr="00DA0351">
              <w:t>11.0</w:t>
            </w:r>
          </w:p>
        </w:tc>
        <w:tc>
          <w:tcPr>
            <w:tcW w:w="930" w:type="pct"/>
          </w:tcPr>
          <w:p w14:paraId="2EF9D570" w14:textId="30997FD4" w:rsidR="006909E8" w:rsidRPr="0086665E" w:rsidRDefault="006909E8" w:rsidP="00F41F9F">
            <w:pPr>
              <w:pStyle w:val="Table"/>
              <w:jc w:val="center"/>
              <w:rPr>
                <w:szCs w:val="24"/>
              </w:rPr>
            </w:pPr>
            <w:r w:rsidRPr="00DA0351">
              <w:t>11.7</w:t>
            </w:r>
          </w:p>
        </w:tc>
      </w:tr>
    </w:tbl>
    <w:p w14:paraId="2496D3C4" w14:textId="481FA84C" w:rsidR="000B5A75" w:rsidRPr="00E03F27" w:rsidRDefault="009D6065" w:rsidP="00E03F27">
      <w:pPr>
        <w:pStyle w:val="ListParagraph"/>
        <w:numPr>
          <w:ilvl w:val="0"/>
          <w:numId w:val="12"/>
        </w:numPr>
        <w:rPr>
          <w:szCs w:val="24"/>
        </w:rPr>
      </w:pPr>
      <w:r>
        <w:rPr>
          <w:szCs w:val="24"/>
        </w:rPr>
        <w:t>During the</w:t>
      </w:r>
      <w:r w:rsidR="00A01A02">
        <w:rPr>
          <w:szCs w:val="24"/>
        </w:rPr>
        <w:t xml:space="preserve"> charter term</w:t>
      </w:r>
      <w:r w:rsidR="000B5A75">
        <w:rPr>
          <w:szCs w:val="24"/>
        </w:rPr>
        <w:t>, t</w:t>
      </w:r>
      <w:r>
        <w:rPr>
          <w:szCs w:val="24"/>
        </w:rPr>
        <w:t>he school</w:t>
      </w:r>
      <w:r w:rsidR="007B67FD">
        <w:rPr>
          <w:szCs w:val="24"/>
        </w:rPr>
        <w:t xml:space="preserve"> </w:t>
      </w:r>
      <w:r>
        <w:rPr>
          <w:szCs w:val="24"/>
        </w:rPr>
        <w:t xml:space="preserve">in most years </w:t>
      </w:r>
      <w:r w:rsidR="006D54A4">
        <w:rPr>
          <w:szCs w:val="24"/>
        </w:rPr>
        <w:t>enrolled</w:t>
      </w:r>
      <w:r w:rsidR="007B67FD">
        <w:rPr>
          <w:szCs w:val="24"/>
        </w:rPr>
        <w:t xml:space="preserve"> a student population that contains a comparable or greater percentage of students in the English learners subg</w:t>
      </w:r>
      <w:r w:rsidR="00901618">
        <w:rPr>
          <w:szCs w:val="24"/>
        </w:rPr>
        <w:t>r</w:t>
      </w:r>
      <w:r w:rsidR="007B67FD">
        <w:rPr>
          <w:szCs w:val="24"/>
        </w:rPr>
        <w:t xml:space="preserve">oup. </w:t>
      </w:r>
      <w:r w:rsidR="000B5A75">
        <w:rPr>
          <w:szCs w:val="24"/>
        </w:rPr>
        <w:t xml:space="preserve">Percentages </w:t>
      </w:r>
      <w:r w:rsidR="0024093C">
        <w:rPr>
          <w:szCs w:val="24"/>
        </w:rPr>
        <w:t xml:space="preserve">at or </w:t>
      </w:r>
      <w:r w:rsidR="000B5A75">
        <w:rPr>
          <w:szCs w:val="24"/>
        </w:rPr>
        <w:t xml:space="preserve">above the </w:t>
      </w:r>
      <w:r w:rsidR="00554C46">
        <w:rPr>
          <w:szCs w:val="24"/>
        </w:rPr>
        <w:t>Comparison Index</w:t>
      </w:r>
      <w:r w:rsidR="00420A2F">
        <w:rPr>
          <w:szCs w:val="24"/>
        </w:rPr>
        <w:t xml:space="preserve"> </w:t>
      </w:r>
      <w:r w:rsidR="000B5A75">
        <w:rPr>
          <w:szCs w:val="24"/>
        </w:rPr>
        <w:t xml:space="preserve">are highlighted in green; those below the </w:t>
      </w:r>
      <w:r w:rsidR="00554C46">
        <w:rPr>
          <w:szCs w:val="24"/>
        </w:rPr>
        <w:t>Comparison Index</w:t>
      </w:r>
      <w:r w:rsidR="000B5A75">
        <w:rPr>
          <w:szCs w:val="24"/>
        </w:rPr>
        <w:t xml:space="preserve"> are highlighted in red.</w:t>
      </w:r>
    </w:p>
    <w:tbl>
      <w:tblPr>
        <w:tblStyle w:val="TableGrid"/>
        <w:tblW w:w="5000" w:type="pct"/>
        <w:tblLook w:val="04A0" w:firstRow="1" w:lastRow="0" w:firstColumn="1" w:lastColumn="0" w:noHBand="0" w:noVBand="1"/>
        <w:tblCaption w:val="English Language Learners (Percent Enrolled)"/>
      </w:tblPr>
      <w:tblGrid>
        <w:gridCol w:w="2540"/>
        <w:gridCol w:w="1758"/>
        <w:gridCol w:w="1758"/>
        <w:gridCol w:w="1758"/>
        <w:gridCol w:w="1762"/>
      </w:tblGrid>
      <w:tr w:rsidR="000B5A75" w14:paraId="52D025CF" w14:textId="77777777" w:rsidTr="00BF7C9B">
        <w:trPr>
          <w:tblHeader/>
        </w:trPr>
        <w:tc>
          <w:tcPr>
            <w:tcW w:w="5000" w:type="pct"/>
            <w:gridSpan w:val="5"/>
            <w:shd w:val="clear" w:color="auto" w:fill="BFBFBF" w:themeFill="background1" w:themeFillShade="BF"/>
          </w:tcPr>
          <w:p w14:paraId="0F914351" w14:textId="55947F37" w:rsidR="000B5A75" w:rsidRPr="00CA61E0" w:rsidRDefault="000B5A75" w:rsidP="00F82AF1">
            <w:pPr>
              <w:spacing w:before="80" w:after="80"/>
              <w:rPr>
                <w:b/>
                <w:szCs w:val="24"/>
              </w:rPr>
            </w:pPr>
            <w:r>
              <w:rPr>
                <w:b/>
                <w:szCs w:val="24"/>
              </w:rPr>
              <w:t>English Learners</w:t>
            </w:r>
            <w:r w:rsidRPr="00CA61E0">
              <w:rPr>
                <w:b/>
                <w:szCs w:val="24"/>
              </w:rPr>
              <w:t xml:space="preserve"> (Percent Enrolled)</w:t>
            </w:r>
          </w:p>
        </w:tc>
      </w:tr>
      <w:tr w:rsidR="006909E8" w14:paraId="2B1146A9" w14:textId="77777777" w:rsidTr="006909E8">
        <w:trPr>
          <w:tblHeader/>
        </w:trPr>
        <w:tc>
          <w:tcPr>
            <w:tcW w:w="1326" w:type="pct"/>
          </w:tcPr>
          <w:p w14:paraId="1647568F" w14:textId="77777777" w:rsidR="006909E8" w:rsidRDefault="006909E8" w:rsidP="00F82AF1">
            <w:pPr>
              <w:spacing w:before="80" w:after="80"/>
              <w:rPr>
                <w:szCs w:val="24"/>
              </w:rPr>
            </w:pPr>
          </w:p>
        </w:tc>
        <w:tc>
          <w:tcPr>
            <w:tcW w:w="918" w:type="pct"/>
            <w:tcBorders>
              <w:bottom w:val="single" w:sz="4" w:space="0" w:color="auto"/>
            </w:tcBorders>
            <w:shd w:val="clear" w:color="auto" w:fill="D9D9D9" w:themeFill="background1" w:themeFillShade="D9"/>
          </w:tcPr>
          <w:p w14:paraId="5D4DC336" w14:textId="77777777" w:rsidR="006909E8" w:rsidRPr="00CA61E0" w:rsidRDefault="006909E8" w:rsidP="00F82AF1">
            <w:pPr>
              <w:spacing w:before="80" w:after="80"/>
              <w:jc w:val="center"/>
              <w:rPr>
                <w:b/>
                <w:szCs w:val="24"/>
              </w:rPr>
            </w:pPr>
            <w:r w:rsidRPr="00CA61E0">
              <w:rPr>
                <w:b/>
                <w:szCs w:val="24"/>
              </w:rPr>
              <w:t>2015</w:t>
            </w:r>
          </w:p>
        </w:tc>
        <w:tc>
          <w:tcPr>
            <w:tcW w:w="918" w:type="pct"/>
            <w:tcBorders>
              <w:bottom w:val="single" w:sz="4" w:space="0" w:color="auto"/>
            </w:tcBorders>
            <w:shd w:val="clear" w:color="auto" w:fill="D9D9D9" w:themeFill="background1" w:themeFillShade="D9"/>
          </w:tcPr>
          <w:p w14:paraId="0B46DD71" w14:textId="77777777" w:rsidR="006909E8" w:rsidRPr="00CA61E0" w:rsidRDefault="006909E8" w:rsidP="00F82AF1">
            <w:pPr>
              <w:spacing w:before="80" w:after="80"/>
              <w:jc w:val="center"/>
              <w:rPr>
                <w:b/>
                <w:szCs w:val="24"/>
              </w:rPr>
            </w:pPr>
            <w:r w:rsidRPr="00CA61E0">
              <w:rPr>
                <w:b/>
                <w:szCs w:val="24"/>
              </w:rPr>
              <w:t>2016</w:t>
            </w:r>
          </w:p>
        </w:tc>
        <w:tc>
          <w:tcPr>
            <w:tcW w:w="918" w:type="pct"/>
            <w:tcBorders>
              <w:bottom w:val="single" w:sz="4" w:space="0" w:color="auto"/>
            </w:tcBorders>
            <w:shd w:val="clear" w:color="auto" w:fill="D9D9D9" w:themeFill="background1" w:themeFillShade="D9"/>
          </w:tcPr>
          <w:p w14:paraId="38A9DDF7" w14:textId="77777777" w:rsidR="006909E8" w:rsidRPr="00CA61E0" w:rsidRDefault="006909E8" w:rsidP="00F82AF1">
            <w:pPr>
              <w:spacing w:before="80" w:after="80"/>
              <w:jc w:val="center"/>
              <w:rPr>
                <w:b/>
                <w:szCs w:val="24"/>
              </w:rPr>
            </w:pPr>
            <w:r w:rsidRPr="00CA61E0">
              <w:rPr>
                <w:b/>
                <w:szCs w:val="24"/>
              </w:rPr>
              <w:t>2017</w:t>
            </w:r>
          </w:p>
        </w:tc>
        <w:tc>
          <w:tcPr>
            <w:tcW w:w="919" w:type="pct"/>
            <w:tcBorders>
              <w:bottom w:val="single" w:sz="4" w:space="0" w:color="auto"/>
            </w:tcBorders>
            <w:shd w:val="clear" w:color="auto" w:fill="D9D9D9" w:themeFill="background1" w:themeFillShade="D9"/>
          </w:tcPr>
          <w:p w14:paraId="67B5231F" w14:textId="77777777" w:rsidR="006909E8" w:rsidRPr="00CA61E0" w:rsidRDefault="006909E8" w:rsidP="00F82AF1">
            <w:pPr>
              <w:spacing w:before="80" w:after="80"/>
              <w:jc w:val="center"/>
              <w:rPr>
                <w:b/>
                <w:szCs w:val="24"/>
              </w:rPr>
            </w:pPr>
            <w:r w:rsidRPr="00CA61E0">
              <w:rPr>
                <w:b/>
                <w:szCs w:val="24"/>
              </w:rPr>
              <w:t>2018</w:t>
            </w:r>
          </w:p>
        </w:tc>
      </w:tr>
      <w:tr w:rsidR="006909E8" w14:paraId="38E03BBF" w14:textId="77777777" w:rsidTr="006909E8">
        <w:trPr>
          <w:tblHeader/>
        </w:trPr>
        <w:tc>
          <w:tcPr>
            <w:tcW w:w="1326" w:type="pct"/>
            <w:shd w:val="clear" w:color="auto" w:fill="D9D9D9" w:themeFill="background1" w:themeFillShade="D9"/>
          </w:tcPr>
          <w:p w14:paraId="50D09889" w14:textId="78201720" w:rsidR="006909E8" w:rsidRPr="00CA61E0" w:rsidRDefault="006909E8" w:rsidP="00F41F9F">
            <w:pPr>
              <w:spacing w:before="80" w:after="80"/>
              <w:rPr>
                <w:b/>
                <w:szCs w:val="24"/>
              </w:rPr>
            </w:pPr>
            <w:r>
              <w:rPr>
                <w:b/>
                <w:szCs w:val="24"/>
              </w:rPr>
              <w:t>CoaH NB</w:t>
            </w:r>
          </w:p>
        </w:tc>
        <w:tc>
          <w:tcPr>
            <w:tcW w:w="918" w:type="pct"/>
            <w:shd w:val="clear" w:color="auto" w:fill="D6E3BC" w:themeFill="accent3" w:themeFillTint="66"/>
          </w:tcPr>
          <w:p w14:paraId="4816D6EB" w14:textId="1979EA08" w:rsidR="006909E8" w:rsidRPr="00FD11B9" w:rsidRDefault="006909E8" w:rsidP="00F41F9F">
            <w:pPr>
              <w:spacing w:before="80" w:after="80"/>
              <w:jc w:val="center"/>
              <w:rPr>
                <w:szCs w:val="24"/>
              </w:rPr>
            </w:pPr>
            <w:r w:rsidRPr="00131C4A">
              <w:t>9.1</w:t>
            </w:r>
          </w:p>
        </w:tc>
        <w:tc>
          <w:tcPr>
            <w:tcW w:w="918" w:type="pct"/>
            <w:shd w:val="clear" w:color="auto" w:fill="E5B8B7" w:themeFill="accent2" w:themeFillTint="66"/>
          </w:tcPr>
          <w:p w14:paraId="2F3FDC8C" w14:textId="1756AE52" w:rsidR="006909E8" w:rsidRPr="00FD11B9" w:rsidRDefault="006909E8" w:rsidP="00F41F9F">
            <w:pPr>
              <w:spacing w:before="80" w:after="80"/>
              <w:jc w:val="center"/>
              <w:rPr>
                <w:szCs w:val="24"/>
              </w:rPr>
            </w:pPr>
            <w:r w:rsidRPr="00131C4A">
              <w:t>7.1</w:t>
            </w:r>
          </w:p>
        </w:tc>
        <w:tc>
          <w:tcPr>
            <w:tcW w:w="918" w:type="pct"/>
            <w:shd w:val="clear" w:color="auto" w:fill="D6E3BC" w:themeFill="accent3" w:themeFillTint="66"/>
          </w:tcPr>
          <w:p w14:paraId="3FFCC545" w14:textId="4D45FD7A" w:rsidR="006909E8" w:rsidRPr="00FD11B9" w:rsidRDefault="006909E8" w:rsidP="00F41F9F">
            <w:pPr>
              <w:spacing w:before="80" w:after="80"/>
              <w:jc w:val="center"/>
              <w:rPr>
                <w:szCs w:val="24"/>
              </w:rPr>
            </w:pPr>
            <w:r w:rsidRPr="00131C4A">
              <w:t>11.3</w:t>
            </w:r>
          </w:p>
        </w:tc>
        <w:tc>
          <w:tcPr>
            <w:tcW w:w="919" w:type="pct"/>
            <w:shd w:val="clear" w:color="auto" w:fill="D6E3BC" w:themeFill="accent3" w:themeFillTint="66"/>
          </w:tcPr>
          <w:p w14:paraId="5F28BCCF" w14:textId="2FCBEE53" w:rsidR="006909E8" w:rsidRPr="00FD11B9" w:rsidRDefault="006909E8" w:rsidP="00F41F9F">
            <w:pPr>
              <w:spacing w:before="80" w:after="80"/>
              <w:jc w:val="center"/>
              <w:rPr>
                <w:szCs w:val="24"/>
              </w:rPr>
            </w:pPr>
            <w:r w:rsidRPr="00131C4A">
              <w:t>17.4</w:t>
            </w:r>
          </w:p>
        </w:tc>
      </w:tr>
      <w:tr w:rsidR="006909E8" w14:paraId="33436D15" w14:textId="77777777" w:rsidTr="006909E8">
        <w:trPr>
          <w:tblHeader/>
        </w:trPr>
        <w:tc>
          <w:tcPr>
            <w:tcW w:w="1326" w:type="pct"/>
            <w:shd w:val="clear" w:color="auto" w:fill="D9D9D9" w:themeFill="background1" w:themeFillShade="D9"/>
          </w:tcPr>
          <w:p w14:paraId="0D60F378" w14:textId="669E2490" w:rsidR="006909E8" w:rsidRPr="00CA61E0" w:rsidRDefault="00554C46" w:rsidP="00F41F9F">
            <w:pPr>
              <w:spacing w:before="80" w:after="80"/>
              <w:rPr>
                <w:b/>
                <w:szCs w:val="24"/>
              </w:rPr>
            </w:pPr>
            <w:r>
              <w:rPr>
                <w:b/>
                <w:szCs w:val="24"/>
              </w:rPr>
              <w:t>Comparison Index</w:t>
            </w:r>
          </w:p>
        </w:tc>
        <w:tc>
          <w:tcPr>
            <w:tcW w:w="918" w:type="pct"/>
          </w:tcPr>
          <w:p w14:paraId="64E5C003" w14:textId="3B50034D" w:rsidR="006909E8" w:rsidRPr="00FD11B9" w:rsidRDefault="006909E8" w:rsidP="00F41F9F">
            <w:pPr>
              <w:spacing w:before="80" w:after="80"/>
              <w:jc w:val="center"/>
              <w:rPr>
                <w:szCs w:val="24"/>
              </w:rPr>
            </w:pPr>
            <w:r w:rsidRPr="005B4B47">
              <w:t>5.6</w:t>
            </w:r>
          </w:p>
        </w:tc>
        <w:tc>
          <w:tcPr>
            <w:tcW w:w="918" w:type="pct"/>
          </w:tcPr>
          <w:p w14:paraId="5D041325" w14:textId="7386C670" w:rsidR="006909E8" w:rsidRPr="00FD11B9" w:rsidRDefault="006909E8" w:rsidP="00F41F9F">
            <w:pPr>
              <w:spacing w:before="80" w:after="80"/>
              <w:jc w:val="center"/>
              <w:rPr>
                <w:szCs w:val="24"/>
              </w:rPr>
            </w:pPr>
            <w:r w:rsidRPr="005B4B47">
              <w:t>8.3</w:t>
            </w:r>
          </w:p>
        </w:tc>
        <w:tc>
          <w:tcPr>
            <w:tcW w:w="918" w:type="pct"/>
          </w:tcPr>
          <w:p w14:paraId="005F6D67" w14:textId="4DDE6F86" w:rsidR="006909E8" w:rsidRPr="00FD11B9" w:rsidRDefault="006909E8" w:rsidP="00F41F9F">
            <w:pPr>
              <w:spacing w:before="80" w:after="80"/>
              <w:jc w:val="center"/>
              <w:rPr>
                <w:szCs w:val="24"/>
              </w:rPr>
            </w:pPr>
            <w:r w:rsidRPr="005B4B47">
              <w:t>10.2</w:t>
            </w:r>
          </w:p>
        </w:tc>
        <w:tc>
          <w:tcPr>
            <w:tcW w:w="919" w:type="pct"/>
          </w:tcPr>
          <w:p w14:paraId="67F4BEAA" w14:textId="094D9719" w:rsidR="006909E8" w:rsidRPr="00FD11B9" w:rsidRDefault="006909E8" w:rsidP="00F41F9F">
            <w:pPr>
              <w:spacing w:before="80" w:after="80"/>
              <w:jc w:val="center"/>
              <w:rPr>
                <w:szCs w:val="24"/>
              </w:rPr>
            </w:pPr>
            <w:r w:rsidRPr="005B4B47">
              <w:t>11.4</w:t>
            </w:r>
          </w:p>
        </w:tc>
      </w:tr>
    </w:tbl>
    <w:p w14:paraId="02969E68" w14:textId="50EF0998" w:rsidR="007B67FD" w:rsidRDefault="00A01A02" w:rsidP="00F34035">
      <w:pPr>
        <w:pStyle w:val="ListParagraph"/>
        <w:numPr>
          <w:ilvl w:val="0"/>
          <w:numId w:val="12"/>
        </w:numPr>
        <w:rPr>
          <w:szCs w:val="24"/>
        </w:rPr>
      </w:pPr>
      <w:r>
        <w:rPr>
          <w:szCs w:val="24"/>
        </w:rPr>
        <w:t>During the charter term</w:t>
      </w:r>
      <w:r w:rsidR="000B5A75">
        <w:rPr>
          <w:szCs w:val="24"/>
        </w:rPr>
        <w:t>, t</w:t>
      </w:r>
      <w:r w:rsidR="006D54A4">
        <w:rPr>
          <w:szCs w:val="24"/>
        </w:rPr>
        <w:t>he school enrolled</w:t>
      </w:r>
      <w:r w:rsidR="007B67FD">
        <w:rPr>
          <w:szCs w:val="24"/>
        </w:rPr>
        <w:t xml:space="preserve"> a student population that contains a comparable or greater percentage of students in the economically disadvantaged subgroup. </w:t>
      </w:r>
      <w:r w:rsidR="000B5A75">
        <w:rPr>
          <w:szCs w:val="24"/>
        </w:rPr>
        <w:t xml:space="preserve">Percentages </w:t>
      </w:r>
      <w:r w:rsidR="0024093C">
        <w:rPr>
          <w:szCs w:val="24"/>
        </w:rPr>
        <w:t xml:space="preserve">at or </w:t>
      </w:r>
      <w:r w:rsidR="000B5A75">
        <w:rPr>
          <w:szCs w:val="24"/>
        </w:rPr>
        <w:t xml:space="preserve">above the </w:t>
      </w:r>
      <w:r w:rsidR="00554C46">
        <w:rPr>
          <w:szCs w:val="24"/>
        </w:rPr>
        <w:t>Comparison Index</w:t>
      </w:r>
      <w:r w:rsidR="000B5A75">
        <w:rPr>
          <w:szCs w:val="24"/>
        </w:rPr>
        <w:t xml:space="preserve"> are highlighted in green; those below the </w:t>
      </w:r>
      <w:r w:rsidR="00554C46">
        <w:rPr>
          <w:szCs w:val="24"/>
        </w:rPr>
        <w:t>Comparison Index</w:t>
      </w:r>
      <w:r w:rsidR="000B5A75">
        <w:rPr>
          <w:szCs w:val="24"/>
        </w:rPr>
        <w:t xml:space="preserve"> are highlighted in red.</w:t>
      </w:r>
    </w:p>
    <w:tbl>
      <w:tblPr>
        <w:tblStyle w:val="TableGrid"/>
        <w:tblW w:w="5000" w:type="pct"/>
        <w:tblLook w:val="04A0" w:firstRow="1" w:lastRow="0" w:firstColumn="1" w:lastColumn="0" w:noHBand="0" w:noVBand="1"/>
        <w:tblCaption w:val="Economically Disadvantaged (Percent Enrolled)"/>
      </w:tblPr>
      <w:tblGrid>
        <w:gridCol w:w="2540"/>
        <w:gridCol w:w="1758"/>
        <w:gridCol w:w="1758"/>
        <w:gridCol w:w="1758"/>
        <w:gridCol w:w="1762"/>
      </w:tblGrid>
      <w:tr w:rsidR="000B5A75" w14:paraId="53103186" w14:textId="77777777" w:rsidTr="00BF7C9B">
        <w:trPr>
          <w:tblHeader/>
        </w:trPr>
        <w:tc>
          <w:tcPr>
            <w:tcW w:w="5000" w:type="pct"/>
            <w:gridSpan w:val="5"/>
            <w:shd w:val="clear" w:color="auto" w:fill="BFBFBF" w:themeFill="background1" w:themeFillShade="BF"/>
          </w:tcPr>
          <w:p w14:paraId="6D0E278D" w14:textId="77777777" w:rsidR="000B5A75" w:rsidRPr="00CA61E0" w:rsidRDefault="000B5A75" w:rsidP="00A564DA">
            <w:pPr>
              <w:spacing w:before="80" w:after="80"/>
              <w:rPr>
                <w:b/>
                <w:szCs w:val="24"/>
              </w:rPr>
            </w:pPr>
            <w:r>
              <w:rPr>
                <w:b/>
                <w:szCs w:val="24"/>
              </w:rPr>
              <w:lastRenderedPageBreak/>
              <w:t>Economically Disadvantaged</w:t>
            </w:r>
            <w:r w:rsidRPr="00CA61E0">
              <w:rPr>
                <w:b/>
                <w:szCs w:val="24"/>
              </w:rPr>
              <w:t xml:space="preserve"> (Percent Enrolled)</w:t>
            </w:r>
          </w:p>
        </w:tc>
      </w:tr>
      <w:tr w:rsidR="006909E8" w14:paraId="1A6095F5" w14:textId="77777777" w:rsidTr="006909E8">
        <w:trPr>
          <w:tblHeader/>
        </w:trPr>
        <w:tc>
          <w:tcPr>
            <w:tcW w:w="1326" w:type="pct"/>
          </w:tcPr>
          <w:p w14:paraId="2F48D1B3" w14:textId="77777777" w:rsidR="006909E8" w:rsidRDefault="006909E8" w:rsidP="00F82AF1">
            <w:pPr>
              <w:spacing w:before="80" w:after="80"/>
              <w:rPr>
                <w:szCs w:val="24"/>
              </w:rPr>
            </w:pPr>
          </w:p>
        </w:tc>
        <w:tc>
          <w:tcPr>
            <w:tcW w:w="918" w:type="pct"/>
            <w:tcBorders>
              <w:bottom w:val="single" w:sz="4" w:space="0" w:color="auto"/>
            </w:tcBorders>
            <w:shd w:val="clear" w:color="auto" w:fill="D9D9D9" w:themeFill="background1" w:themeFillShade="D9"/>
          </w:tcPr>
          <w:p w14:paraId="2B0668F0" w14:textId="77777777" w:rsidR="006909E8" w:rsidRPr="00CA61E0" w:rsidRDefault="006909E8" w:rsidP="00F82AF1">
            <w:pPr>
              <w:spacing w:before="80" w:after="80"/>
              <w:jc w:val="center"/>
              <w:rPr>
                <w:b/>
                <w:szCs w:val="24"/>
              </w:rPr>
            </w:pPr>
            <w:r w:rsidRPr="00CA61E0">
              <w:rPr>
                <w:b/>
                <w:szCs w:val="24"/>
              </w:rPr>
              <w:t>2015</w:t>
            </w:r>
          </w:p>
        </w:tc>
        <w:tc>
          <w:tcPr>
            <w:tcW w:w="918" w:type="pct"/>
            <w:tcBorders>
              <w:bottom w:val="single" w:sz="4" w:space="0" w:color="auto"/>
            </w:tcBorders>
            <w:shd w:val="clear" w:color="auto" w:fill="D9D9D9" w:themeFill="background1" w:themeFillShade="D9"/>
          </w:tcPr>
          <w:p w14:paraId="2FF48938" w14:textId="77777777" w:rsidR="006909E8" w:rsidRPr="00CA61E0" w:rsidRDefault="006909E8" w:rsidP="00F82AF1">
            <w:pPr>
              <w:spacing w:before="80" w:after="80"/>
              <w:jc w:val="center"/>
              <w:rPr>
                <w:b/>
                <w:szCs w:val="24"/>
              </w:rPr>
            </w:pPr>
            <w:r w:rsidRPr="00CA61E0">
              <w:rPr>
                <w:b/>
                <w:szCs w:val="24"/>
              </w:rPr>
              <w:t>2016</w:t>
            </w:r>
          </w:p>
        </w:tc>
        <w:tc>
          <w:tcPr>
            <w:tcW w:w="918" w:type="pct"/>
            <w:tcBorders>
              <w:bottom w:val="single" w:sz="4" w:space="0" w:color="auto"/>
            </w:tcBorders>
            <w:shd w:val="clear" w:color="auto" w:fill="D9D9D9" w:themeFill="background1" w:themeFillShade="D9"/>
          </w:tcPr>
          <w:p w14:paraId="5340EE80" w14:textId="77777777" w:rsidR="006909E8" w:rsidRPr="00CA61E0" w:rsidRDefault="006909E8" w:rsidP="00F82AF1">
            <w:pPr>
              <w:spacing w:before="80" w:after="80"/>
              <w:jc w:val="center"/>
              <w:rPr>
                <w:b/>
                <w:szCs w:val="24"/>
              </w:rPr>
            </w:pPr>
            <w:r w:rsidRPr="00CA61E0">
              <w:rPr>
                <w:b/>
                <w:szCs w:val="24"/>
              </w:rPr>
              <w:t>2017</w:t>
            </w:r>
          </w:p>
        </w:tc>
        <w:tc>
          <w:tcPr>
            <w:tcW w:w="919" w:type="pct"/>
            <w:tcBorders>
              <w:bottom w:val="single" w:sz="4" w:space="0" w:color="auto"/>
            </w:tcBorders>
            <w:shd w:val="clear" w:color="auto" w:fill="D9D9D9" w:themeFill="background1" w:themeFillShade="D9"/>
          </w:tcPr>
          <w:p w14:paraId="7D0A9770" w14:textId="77777777" w:rsidR="006909E8" w:rsidRPr="00CA61E0" w:rsidRDefault="006909E8" w:rsidP="00F82AF1">
            <w:pPr>
              <w:spacing w:before="80" w:after="80"/>
              <w:jc w:val="center"/>
              <w:rPr>
                <w:b/>
                <w:szCs w:val="24"/>
              </w:rPr>
            </w:pPr>
            <w:r w:rsidRPr="00CA61E0">
              <w:rPr>
                <w:b/>
                <w:szCs w:val="24"/>
              </w:rPr>
              <w:t>2018</w:t>
            </w:r>
          </w:p>
        </w:tc>
      </w:tr>
      <w:tr w:rsidR="006909E8" w14:paraId="5D5A95D2" w14:textId="77777777" w:rsidTr="006909E8">
        <w:trPr>
          <w:tblHeader/>
        </w:trPr>
        <w:tc>
          <w:tcPr>
            <w:tcW w:w="1326" w:type="pct"/>
            <w:shd w:val="clear" w:color="auto" w:fill="D9D9D9" w:themeFill="background1" w:themeFillShade="D9"/>
          </w:tcPr>
          <w:p w14:paraId="06658BA2" w14:textId="3CD90875" w:rsidR="006909E8" w:rsidRPr="00CA61E0" w:rsidRDefault="006909E8" w:rsidP="00F41F9F">
            <w:pPr>
              <w:spacing w:before="80" w:after="80"/>
              <w:rPr>
                <w:b/>
                <w:szCs w:val="24"/>
              </w:rPr>
            </w:pPr>
            <w:r>
              <w:rPr>
                <w:b/>
                <w:szCs w:val="24"/>
              </w:rPr>
              <w:t>CoaH NB</w:t>
            </w:r>
          </w:p>
        </w:tc>
        <w:tc>
          <w:tcPr>
            <w:tcW w:w="918" w:type="pct"/>
            <w:shd w:val="clear" w:color="auto" w:fill="D6E3BC" w:themeFill="accent3" w:themeFillTint="66"/>
          </w:tcPr>
          <w:p w14:paraId="27DAB33B" w14:textId="7F76B068" w:rsidR="006909E8" w:rsidRPr="00FD11B9" w:rsidRDefault="006909E8" w:rsidP="00F41F9F">
            <w:pPr>
              <w:spacing w:before="80" w:after="80"/>
              <w:jc w:val="center"/>
              <w:rPr>
                <w:szCs w:val="24"/>
              </w:rPr>
            </w:pPr>
            <w:r w:rsidRPr="00344AB3">
              <w:t>63.6</w:t>
            </w:r>
          </w:p>
        </w:tc>
        <w:tc>
          <w:tcPr>
            <w:tcW w:w="918" w:type="pct"/>
            <w:shd w:val="clear" w:color="auto" w:fill="D6E3BC" w:themeFill="accent3" w:themeFillTint="66"/>
          </w:tcPr>
          <w:p w14:paraId="0C1AAD6A" w14:textId="33B3CA3F" w:rsidR="006909E8" w:rsidRPr="00FD11B9" w:rsidRDefault="006909E8" w:rsidP="00F41F9F">
            <w:pPr>
              <w:spacing w:before="80" w:after="80"/>
              <w:jc w:val="center"/>
              <w:rPr>
                <w:szCs w:val="24"/>
              </w:rPr>
            </w:pPr>
            <w:r w:rsidRPr="00344AB3">
              <w:t>56.4</w:t>
            </w:r>
          </w:p>
        </w:tc>
        <w:tc>
          <w:tcPr>
            <w:tcW w:w="918" w:type="pct"/>
            <w:shd w:val="clear" w:color="auto" w:fill="D6E3BC" w:themeFill="accent3" w:themeFillTint="66"/>
          </w:tcPr>
          <w:p w14:paraId="767B655A" w14:textId="4BBA0B0B" w:rsidR="006909E8" w:rsidRPr="00FD11B9" w:rsidRDefault="006909E8" w:rsidP="00F41F9F">
            <w:pPr>
              <w:spacing w:before="80" w:after="80"/>
              <w:jc w:val="center"/>
              <w:rPr>
                <w:szCs w:val="24"/>
              </w:rPr>
            </w:pPr>
            <w:r w:rsidRPr="00344AB3">
              <w:t>71.2</w:t>
            </w:r>
          </w:p>
        </w:tc>
        <w:tc>
          <w:tcPr>
            <w:tcW w:w="919" w:type="pct"/>
            <w:shd w:val="clear" w:color="auto" w:fill="D6E3BC" w:themeFill="accent3" w:themeFillTint="66"/>
          </w:tcPr>
          <w:p w14:paraId="76EC2BD6" w14:textId="1B6B3EAF" w:rsidR="006909E8" w:rsidRPr="00FD11B9" w:rsidRDefault="006909E8" w:rsidP="00F41F9F">
            <w:pPr>
              <w:spacing w:before="80" w:after="80"/>
              <w:jc w:val="center"/>
              <w:rPr>
                <w:szCs w:val="24"/>
              </w:rPr>
            </w:pPr>
            <w:r w:rsidRPr="00344AB3">
              <w:t>68.6</w:t>
            </w:r>
          </w:p>
        </w:tc>
      </w:tr>
      <w:tr w:rsidR="006909E8" w14:paraId="6D726D07" w14:textId="77777777" w:rsidTr="006909E8">
        <w:trPr>
          <w:tblHeader/>
        </w:trPr>
        <w:tc>
          <w:tcPr>
            <w:tcW w:w="1326" w:type="pct"/>
            <w:shd w:val="clear" w:color="auto" w:fill="D9D9D9" w:themeFill="background1" w:themeFillShade="D9"/>
          </w:tcPr>
          <w:p w14:paraId="77327479" w14:textId="26453B9D" w:rsidR="006909E8" w:rsidRPr="00CA61E0" w:rsidRDefault="00554C46" w:rsidP="00F41F9F">
            <w:pPr>
              <w:spacing w:before="80" w:after="80"/>
              <w:rPr>
                <w:b/>
                <w:szCs w:val="24"/>
              </w:rPr>
            </w:pPr>
            <w:r>
              <w:rPr>
                <w:b/>
                <w:szCs w:val="24"/>
              </w:rPr>
              <w:t>Comparison Index</w:t>
            </w:r>
          </w:p>
        </w:tc>
        <w:tc>
          <w:tcPr>
            <w:tcW w:w="918" w:type="pct"/>
          </w:tcPr>
          <w:p w14:paraId="7702C0D0" w14:textId="27EF1F20" w:rsidR="006909E8" w:rsidRPr="00FD11B9" w:rsidRDefault="006909E8" w:rsidP="00F41F9F">
            <w:pPr>
              <w:spacing w:before="80" w:after="80"/>
              <w:jc w:val="center"/>
              <w:rPr>
                <w:szCs w:val="24"/>
              </w:rPr>
            </w:pPr>
            <w:r w:rsidRPr="00AA4CD8">
              <w:t>35.5</w:t>
            </w:r>
          </w:p>
        </w:tc>
        <w:tc>
          <w:tcPr>
            <w:tcW w:w="918" w:type="pct"/>
          </w:tcPr>
          <w:p w14:paraId="3FABE6E5" w14:textId="12AE05AB" w:rsidR="006909E8" w:rsidRPr="00FD11B9" w:rsidRDefault="006909E8" w:rsidP="00F41F9F">
            <w:pPr>
              <w:spacing w:before="80" w:after="80"/>
              <w:jc w:val="center"/>
              <w:rPr>
                <w:szCs w:val="24"/>
              </w:rPr>
            </w:pPr>
            <w:r w:rsidRPr="00AA4CD8">
              <w:t>35.5</w:t>
            </w:r>
          </w:p>
        </w:tc>
        <w:tc>
          <w:tcPr>
            <w:tcW w:w="918" w:type="pct"/>
          </w:tcPr>
          <w:p w14:paraId="40C5B86E" w14:textId="07199A3E" w:rsidR="006909E8" w:rsidRPr="00FD11B9" w:rsidRDefault="006909E8" w:rsidP="00F41F9F">
            <w:pPr>
              <w:spacing w:before="80" w:after="80"/>
              <w:jc w:val="center"/>
              <w:rPr>
                <w:szCs w:val="24"/>
              </w:rPr>
            </w:pPr>
            <w:r w:rsidRPr="00AA4CD8">
              <w:t>44.5</w:t>
            </w:r>
          </w:p>
        </w:tc>
        <w:tc>
          <w:tcPr>
            <w:tcW w:w="919" w:type="pct"/>
          </w:tcPr>
          <w:p w14:paraId="7C413A9C" w14:textId="14538FA4" w:rsidR="006909E8" w:rsidRPr="00FD11B9" w:rsidRDefault="006909E8" w:rsidP="00F41F9F">
            <w:pPr>
              <w:spacing w:before="80" w:after="80"/>
              <w:jc w:val="center"/>
              <w:rPr>
                <w:szCs w:val="24"/>
              </w:rPr>
            </w:pPr>
            <w:r w:rsidRPr="00AA4CD8">
              <w:t>48.6</w:t>
            </w:r>
          </w:p>
        </w:tc>
      </w:tr>
    </w:tbl>
    <w:p w14:paraId="2F12EF7A" w14:textId="1598828B" w:rsidR="00E03F27" w:rsidRPr="009D6065" w:rsidRDefault="00A01A02" w:rsidP="00E03F27">
      <w:pPr>
        <w:pStyle w:val="ListParagraph"/>
        <w:numPr>
          <w:ilvl w:val="0"/>
          <w:numId w:val="12"/>
        </w:numPr>
        <w:rPr>
          <w:szCs w:val="24"/>
        </w:rPr>
      </w:pPr>
      <w:r>
        <w:rPr>
          <w:szCs w:val="24"/>
        </w:rPr>
        <w:t>During the charter term</w:t>
      </w:r>
      <w:r w:rsidR="002B6960">
        <w:rPr>
          <w:szCs w:val="24"/>
        </w:rPr>
        <w:t xml:space="preserve">, attrition rates </w:t>
      </w:r>
      <w:r w:rsidR="0053297D">
        <w:rPr>
          <w:szCs w:val="24"/>
        </w:rPr>
        <w:t xml:space="preserve">most years were </w:t>
      </w:r>
      <w:r w:rsidR="006D54A4">
        <w:rPr>
          <w:szCs w:val="24"/>
        </w:rPr>
        <w:t xml:space="preserve">below the median rate for all students </w:t>
      </w:r>
      <w:r w:rsidR="0053297D">
        <w:rPr>
          <w:szCs w:val="24"/>
        </w:rPr>
        <w:t>and for students in the high needs subgroup</w:t>
      </w:r>
      <w:r w:rsidR="006D54A4">
        <w:rPr>
          <w:szCs w:val="24"/>
        </w:rPr>
        <w:t xml:space="preserve">. </w:t>
      </w:r>
      <w:r w:rsidR="002B6960">
        <w:rPr>
          <w:szCs w:val="24"/>
        </w:rPr>
        <w:t xml:space="preserve">Percentages </w:t>
      </w:r>
      <w:r w:rsidR="00420A2F">
        <w:rPr>
          <w:szCs w:val="24"/>
        </w:rPr>
        <w:t xml:space="preserve">at or </w:t>
      </w:r>
      <w:r w:rsidR="002B6960">
        <w:rPr>
          <w:szCs w:val="24"/>
        </w:rPr>
        <w:t xml:space="preserve">below the median are highlighted in green; those above the median are highlighted in red. </w:t>
      </w:r>
    </w:p>
    <w:tbl>
      <w:tblPr>
        <w:tblStyle w:val="TableGrid"/>
        <w:tblW w:w="5000" w:type="pct"/>
        <w:tblLook w:val="04A0" w:firstRow="1" w:lastRow="0" w:firstColumn="1" w:lastColumn="0" w:noHBand="0" w:noVBand="1"/>
        <w:tblCaption w:val="All Students (Percent Attrition)"/>
      </w:tblPr>
      <w:tblGrid>
        <w:gridCol w:w="2540"/>
        <w:gridCol w:w="1758"/>
        <w:gridCol w:w="1758"/>
        <w:gridCol w:w="1758"/>
        <w:gridCol w:w="1762"/>
      </w:tblGrid>
      <w:tr w:rsidR="002B6960" w14:paraId="280EF2E3" w14:textId="77777777" w:rsidTr="00BF7C9B">
        <w:trPr>
          <w:tblHeader/>
        </w:trPr>
        <w:tc>
          <w:tcPr>
            <w:tcW w:w="5000" w:type="pct"/>
            <w:gridSpan w:val="5"/>
            <w:shd w:val="clear" w:color="auto" w:fill="BFBFBF" w:themeFill="background1" w:themeFillShade="BF"/>
          </w:tcPr>
          <w:p w14:paraId="1D9CEBCE" w14:textId="77777777" w:rsidR="002B6960" w:rsidRPr="00CA61E0" w:rsidRDefault="002B6960" w:rsidP="00F82AF1">
            <w:pPr>
              <w:spacing w:before="80" w:after="80"/>
              <w:rPr>
                <w:b/>
                <w:szCs w:val="24"/>
              </w:rPr>
            </w:pPr>
            <w:r>
              <w:rPr>
                <w:b/>
                <w:szCs w:val="24"/>
              </w:rPr>
              <w:t>All Students (Percent Attrition)</w:t>
            </w:r>
          </w:p>
        </w:tc>
      </w:tr>
      <w:tr w:rsidR="006909E8" w14:paraId="6337288E" w14:textId="77777777" w:rsidTr="006909E8">
        <w:tc>
          <w:tcPr>
            <w:tcW w:w="1326" w:type="pct"/>
          </w:tcPr>
          <w:p w14:paraId="6088B904" w14:textId="77777777" w:rsidR="006909E8" w:rsidRDefault="006909E8" w:rsidP="00F82AF1">
            <w:pPr>
              <w:spacing w:before="80" w:after="80"/>
              <w:rPr>
                <w:szCs w:val="24"/>
              </w:rPr>
            </w:pPr>
          </w:p>
        </w:tc>
        <w:tc>
          <w:tcPr>
            <w:tcW w:w="918" w:type="pct"/>
            <w:tcBorders>
              <w:bottom w:val="single" w:sz="4" w:space="0" w:color="auto"/>
            </w:tcBorders>
            <w:shd w:val="clear" w:color="auto" w:fill="D9D9D9" w:themeFill="background1" w:themeFillShade="D9"/>
          </w:tcPr>
          <w:p w14:paraId="3531066C" w14:textId="77777777" w:rsidR="006909E8" w:rsidRPr="00CA61E0" w:rsidRDefault="006909E8" w:rsidP="00F82AF1">
            <w:pPr>
              <w:spacing w:before="80" w:after="80"/>
              <w:jc w:val="center"/>
              <w:rPr>
                <w:b/>
                <w:szCs w:val="24"/>
              </w:rPr>
            </w:pPr>
            <w:r w:rsidRPr="00CA61E0">
              <w:rPr>
                <w:b/>
                <w:szCs w:val="24"/>
              </w:rPr>
              <w:t>2015</w:t>
            </w:r>
          </w:p>
        </w:tc>
        <w:tc>
          <w:tcPr>
            <w:tcW w:w="918" w:type="pct"/>
            <w:tcBorders>
              <w:bottom w:val="single" w:sz="4" w:space="0" w:color="auto"/>
            </w:tcBorders>
            <w:shd w:val="clear" w:color="auto" w:fill="D9D9D9" w:themeFill="background1" w:themeFillShade="D9"/>
          </w:tcPr>
          <w:p w14:paraId="34D02BD6" w14:textId="77777777" w:rsidR="006909E8" w:rsidRPr="00CA61E0" w:rsidRDefault="006909E8" w:rsidP="00F82AF1">
            <w:pPr>
              <w:spacing w:before="80" w:after="80"/>
              <w:jc w:val="center"/>
              <w:rPr>
                <w:b/>
                <w:szCs w:val="24"/>
              </w:rPr>
            </w:pPr>
            <w:r w:rsidRPr="00CA61E0">
              <w:rPr>
                <w:b/>
                <w:szCs w:val="24"/>
              </w:rPr>
              <w:t>2016</w:t>
            </w:r>
          </w:p>
        </w:tc>
        <w:tc>
          <w:tcPr>
            <w:tcW w:w="918" w:type="pct"/>
            <w:tcBorders>
              <w:bottom w:val="single" w:sz="4" w:space="0" w:color="auto"/>
            </w:tcBorders>
            <w:shd w:val="clear" w:color="auto" w:fill="D9D9D9" w:themeFill="background1" w:themeFillShade="D9"/>
          </w:tcPr>
          <w:p w14:paraId="312E78F9" w14:textId="77777777" w:rsidR="006909E8" w:rsidRPr="00CA61E0" w:rsidRDefault="006909E8" w:rsidP="00F82AF1">
            <w:pPr>
              <w:spacing w:before="80" w:after="80"/>
              <w:jc w:val="center"/>
              <w:rPr>
                <w:b/>
                <w:szCs w:val="24"/>
              </w:rPr>
            </w:pPr>
            <w:r w:rsidRPr="00CA61E0">
              <w:rPr>
                <w:b/>
                <w:szCs w:val="24"/>
              </w:rPr>
              <w:t>2017</w:t>
            </w:r>
          </w:p>
        </w:tc>
        <w:tc>
          <w:tcPr>
            <w:tcW w:w="919" w:type="pct"/>
            <w:tcBorders>
              <w:bottom w:val="single" w:sz="4" w:space="0" w:color="auto"/>
            </w:tcBorders>
            <w:shd w:val="clear" w:color="auto" w:fill="D9D9D9" w:themeFill="background1" w:themeFillShade="D9"/>
          </w:tcPr>
          <w:p w14:paraId="5EE3C631" w14:textId="77777777" w:rsidR="006909E8" w:rsidRPr="00CA61E0" w:rsidRDefault="006909E8" w:rsidP="00F82AF1">
            <w:pPr>
              <w:spacing w:before="80" w:after="80"/>
              <w:jc w:val="center"/>
              <w:rPr>
                <w:b/>
                <w:szCs w:val="24"/>
              </w:rPr>
            </w:pPr>
            <w:r w:rsidRPr="00CA61E0">
              <w:rPr>
                <w:b/>
                <w:szCs w:val="24"/>
              </w:rPr>
              <w:t>2018</w:t>
            </w:r>
          </w:p>
        </w:tc>
      </w:tr>
      <w:tr w:rsidR="006909E8" w14:paraId="19BB41F7" w14:textId="77777777" w:rsidTr="006909E8">
        <w:tc>
          <w:tcPr>
            <w:tcW w:w="1326" w:type="pct"/>
            <w:shd w:val="clear" w:color="auto" w:fill="D9D9D9" w:themeFill="background1" w:themeFillShade="D9"/>
          </w:tcPr>
          <w:p w14:paraId="561BB8DC" w14:textId="6FF3A6AB" w:rsidR="006909E8" w:rsidRPr="00CA61E0" w:rsidRDefault="006909E8" w:rsidP="00F41F9F">
            <w:pPr>
              <w:spacing w:before="80" w:after="80"/>
              <w:rPr>
                <w:b/>
                <w:szCs w:val="24"/>
              </w:rPr>
            </w:pPr>
            <w:r>
              <w:rPr>
                <w:b/>
                <w:szCs w:val="24"/>
              </w:rPr>
              <w:t>CoaH NB</w:t>
            </w:r>
          </w:p>
        </w:tc>
        <w:tc>
          <w:tcPr>
            <w:tcW w:w="918" w:type="pct"/>
            <w:shd w:val="clear" w:color="auto" w:fill="D6E3BC" w:themeFill="accent3" w:themeFillTint="66"/>
          </w:tcPr>
          <w:p w14:paraId="239E41EF" w14:textId="057E19E4" w:rsidR="006909E8" w:rsidRPr="00FD11B9" w:rsidRDefault="006909E8" w:rsidP="00F41F9F">
            <w:pPr>
              <w:spacing w:before="80" w:after="80"/>
              <w:jc w:val="center"/>
              <w:rPr>
                <w:szCs w:val="24"/>
              </w:rPr>
            </w:pPr>
            <w:r w:rsidRPr="00444170">
              <w:t>14.3</w:t>
            </w:r>
          </w:p>
        </w:tc>
        <w:tc>
          <w:tcPr>
            <w:tcW w:w="918" w:type="pct"/>
            <w:shd w:val="clear" w:color="auto" w:fill="D6E3BC" w:themeFill="accent3" w:themeFillTint="66"/>
          </w:tcPr>
          <w:p w14:paraId="09543C81" w14:textId="7FD1A5C5" w:rsidR="006909E8" w:rsidRPr="00FD11B9" w:rsidRDefault="006909E8" w:rsidP="00F41F9F">
            <w:pPr>
              <w:spacing w:before="80" w:after="80"/>
              <w:jc w:val="center"/>
              <w:rPr>
                <w:szCs w:val="24"/>
              </w:rPr>
            </w:pPr>
            <w:r w:rsidRPr="00444170">
              <w:t>12.2</w:t>
            </w:r>
          </w:p>
        </w:tc>
        <w:tc>
          <w:tcPr>
            <w:tcW w:w="918" w:type="pct"/>
            <w:shd w:val="clear" w:color="auto" w:fill="E5B8B7" w:themeFill="accent2" w:themeFillTint="66"/>
          </w:tcPr>
          <w:p w14:paraId="7FA1D532" w14:textId="0883C159" w:rsidR="006909E8" w:rsidRPr="00FD11B9" w:rsidRDefault="006909E8" w:rsidP="00F41F9F">
            <w:pPr>
              <w:spacing w:before="80" w:after="80"/>
              <w:jc w:val="center"/>
              <w:rPr>
                <w:szCs w:val="24"/>
              </w:rPr>
            </w:pPr>
            <w:r w:rsidRPr="00444170">
              <w:t>21.2</w:t>
            </w:r>
          </w:p>
        </w:tc>
        <w:tc>
          <w:tcPr>
            <w:tcW w:w="919" w:type="pct"/>
            <w:shd w:val="clear" w:color="auto" w:fill="D6E3BC" w:themeFill="accent3" w:themeFillTint="66"/>
          </w:tcPr>
          <w:p w14:paraId="7E7CEDC9" w14:textId="432ED8A8" w:rsidR="006909E8" w:rsidRPr="00FD11B9" w:rsidRDefault="006909E8" w:rsidP="00F41F9F">
            <w:pPr>
              <w:spacing w:before="80" w:after="80"/>
              <w:jc w:val="center"/>
              <w:rPr>
                <w:szCs w:val="24"/>
              </w:rPr>
            </w:pPr>
            <w:r w:rsidRPr="00444170">
              <w:t>10.5</w:t>
            </w:r>
          </w:p>
        </w:tc>
      </w:tr>
      <w:tr w:rsidR="006909E8" w14:paraId="132FF13E" w14:textId="77777777" w:rsidTr="006909E8">
        <w:tc>
          <w:tcPr>
            <w:tcW w:w="1326" w:type="pct"/>
            <w:shd w:val="clear" w:color="auto" w:fill="D9D9D9" w:themeFill="background1" w:themeFillShade="D9"/>
          </w:tcPr>
          <w:p w14:paraId="3FDE63A4" w14:textId="77777777" w:rsidR="006909E8" w:rsidRPr="00CA61E0" w:rsidRDefault="006909E8" w:rsidP="00F41F9F">
            <w:pPr>
              <w:spacing w:before="80" w:after="80"/>
              <w:rPr>
                <w:b/>
                <w:szCs w:val="24"/>
              </w:rPr>
            </w:pPr>
            <w:r>
              <w:rPr>
                <w:b/>
                <w:szCs w:val="24"/>
              </w:rPr>
              <w:t>Median</w:t>
            </w:r>
          </w:p>
        </w:tc>
        <w:tc>
          <w:tcPr>
            <w:tcW w:w="918" w:type="pct"/>
          </w:tcPr>
          <w:p w14:paraId="38C400F7" w14:textId="3C737C16" w:rsidR="006909E8" w:rsidRPr="00FD11B9" w:rsidRDefault="006909E8" w:rsidP="00F41F9F">
            <w:pPr>
              <w:spacing w:before="80" w:after="80"/>
              <w:jc w:val="center"/>
              <w:rPr>
                <w:szCs w:val="24"/>
              </w:rPr>
            </w:pPr>
            <w:r w:rsidRPr="0038367F">
              <w:t>15.1</w:t>
            </w:r>
          </w:p>
        </w:tc>
        <w:tc>
          <w:tcPr>
            <w:tcW w:w="918" w:type="pct"/>
          </w:tcPr>
          <w:p w14:paraId="5265D268" w14:textId="11E05424" w:rsidR="006909E8" w:rsidRPr="00FD11B9" w:rsidRDefault="006909E8" w:rsidP="00F41F9F">
            <w:pPr>
              <w:spacing w:before="80" w:after="80"/>
              <w:jc w:val="center"/>
              <w:rPr>
                <w:szCs w:val="24"/>
              </w:rPr>
            </w:pPr>
            <w:r w:rsidRPr="0038367F">
              <w:t>14.4</w:t>
            </w:r>
          </w:p>
        </w:tc>
        <w:tc>
          <w:tcPr>
            <w:tcW w:w="918" w:type="pct"/>
          </w:tcPr>
          <w:p w14:paraId="2745AEFB" w14:textId="75872CF1" w:rsidR="006909E8" w:rsidRPr="00FD11B9" w:rsidRDefault="006909E8" w:rsidP="00F41F9F">
            <w:pPr>
              <w:spacing w:before="80" w:after="80"/>
              <w:jc w:val="center"/>
              <w:rPr>
                <w:szCs w:val="24"/>
              </w:rPr>
            </w:pPr>
            <w:r w:rsidRPr="0038367F">
              <w:t>17.0</w:t>
            </w:r>
          </w:p>
        </w:tc>
        <w:tc>
          <w:tcPr>
            <w:tcW w:w="919" w:type="pct"/>
          </w:tcPr>
          <w:p w14:paraId="3756ACCC" w14:textId="2BBC2092" w:rsidR="006909E8" w:rsidRPr="00FD11B9" w:rsidRDefault="006909E8" w:rsidP="00F41F9F">
            <w:pPr>
              <w:spacing w:before="80" w:after="80"/>
              <w:jc w:val="center"/>
              <w:rPr>
                <w:szCs w:val="24"/>
              </w:rPr>
            </w:pPr>
            <w:r w:rsidRPr="0038367F">
              <w:t>17.1</w:t>
            </w:r>
          </w:p>
        </w:tc>
      </w:tr>
    </w:tbl>
    <w:p w14:paraId="314696EA" w14:textId="77777777" w:rsidR="002B6960" w:rsidRDefault="002B6960" w:rsidP="002B6960">
      <w:pPr>
        <w:spacing w:before="0" w:after="0"/>
      </w:pPr>
    </w:p>
    <w:tbl>
      <w:tblPr>
        <w:tblStyle w:val="TableGrid"/>
        <w:tblW w:w="5000" w:type="pct"/>
        <w:tblLook w:val="04A0" w:firstRow="1" w:lastRow="0" w:firstColumn="1" w:lastColumn="0" w:noHBand="0" w:noVBand="1"/>
        <w:tblCaption w:val="High Needs (Percent Attrition)"/>
      </w:tblPr>
      <w:tblGrid>
        <w:gridCol w:w="2540"/>
        <w:gridCol w:w="1758"/>
        <w:gridCol w:w="1758"/>
        <w:gridCol w:w="1758"/>
        <w:gridCol w:w="1762"/>
      </w:tblGrid>
      <w:tr w:rsidR="002B6960" w14:paraId="4D92747D" w14:textId="77777777" w:rsidTr="00BF7C9B">
        <w:trPr>
          <w:tblHeader/>
        </w:trPr>
        <w:tc>
          <w:tcPr>
            <w:tcW w:w="5000" w:type="pct"/>
            <w:gridSpan w:val="5"/>
            <w:shd w:val="clear" w:color="auto" w:fill="BFBFBF" w:themeFill="background1" w:themeFillShade="BF"/>
          </w:tcPr>
          <w:p w14:paraId="7C185C1B" w14:textId="77777777" w:rsidR="002B6960" w:rsidRPr="00CA61E0" w:rsidRDefault="002B6960" w:rsidP="00F82AF1">
            <w:pPr>
              <w:spacing w:before="80" w:after="80"/>
              <w:rPr>
                <w:b/>
                <w:szCs w:val="24"/>
              </w:rPr>
            </w:pPr>
            <w:r>
              <w:rPr>
                <w:b/>
                <w:szCs w:val="24"/>
              </w:rPr>
              <w:t>High Needs (Percent Attrition)</w:t>
            </w:r>
          </w:p>
        </w:tc>
      </w:tr>
      <w:tr w:rsidR="006909E8" w14:paraId="1E9F1324" w14:textId="77777777" w:rsidTr="006909E8">
        <w:trPr>
          <w:tblHeader/>
        </w:trPr>
        <w:tc>
          <w:tcPr>
            <w:tcW w:w="1326" w:type="pct"/>
          </w:tcPr>
          <w:p w14:paraId="068BC2D8" w14:textId="77777777" w:rsidR="006909E8" w:rsidRDefault="006909E8" w:rsidP="00F82AF1">
            <w:pPr>
              <w:spacing w:before="80" w:after="80"/>
              <w:rPr>
                <w:szCs w:val="24"/>
              </w:rPr>
            </w:pPr>
          </w:p>
        </w:tc>
        <w:tc>
          <w:tcPr>
            <w:tcW w:w="918" w:type="pct"/>
            <w:tcBorders>
              <w:bottom w:val="single" w:sz="4" w:space="0" w:color="auto"/>
            </w:tcBorders>
            <w:shd w:val="clear" w:color="auto" w:fill="D9D9D9" w:themeFill="background1" w:themeFillShade="D9"/>
          </w:tcPr>
          <w:p w14:paraId="3B423221" w14:textId="77777777" w:rsidR="006909E8" w:rsidRPr="00CA61E0" w:rsidRDefault="006909E8" w:rsidP="00F82AF1">
            <w:pPr>
              <w:spacing w:before="80" w:after="80"/>
              <w:jc w:val="center"/>
              <w:rPr>
                <w:b/>
                <w:szCs w:val="24"/>
              </w:rPr>
            </w:pPr>
            <w:r w:rsidRPr="00CA61E0">
              <w:rPr>
                <w:b/>
                <w:szCs w:val="24"/>
              </w:rPr>
              <w:t>2015</w:t>
            </w:r>
          </w:p>
        </w:tc>
        <w:tc>
          <w:tcPr>
            <w:tcW w:w="918" w:type="pct"/>
            <w:tcBorders>
              <w:bottom w:val="single" w:sz="4" w:space="0" w:color="auto"/>
            </w:tcBorders>
            <w:shd w:val="clear" w:color="auto" w:fill="D9D9D9" w:themeFill="background1" w:themeFillShade="D9"/>
          </w:tcPr>
          <w:p w14:paraId="7589F3CD" w14:textId="77777777" w:rsidR="006909E8" w:rsidRPr="00CA61E0" w:rsidRDefault="006909E8" w:rsidP="00F82AF1">
            <w:pPr>
              <w:spacing w:before="80" w:after="80"/>
              <w:jc w:val="center"/>
              <w:rPr>
                <w:b/>
                <w:szCs w:val="24"/>
              </w:rPr>
            </w:pPr>
            <w:r w:rsidRPr="00CA61E0">
              <w:rPr>
                <w:b/>
                <w:szCs w:val="24"/>
              </w:rPr>
              <w:t>2016</w:t>
            </w:r>
          </w:p>
        </w:tc>
        <w:tc>
          <w:tcPr>
            <w:tcW w:w="918" w:type="pct"/>
            <w:tcBorders>
              <w:bottom w:val="single" w:sz="4" w:space="0" w:color="auto"/>
            </w:tcBorders>
            <w:shd w:val="clear" w:color="auto" w:fill="D9D9D9" w:themeFill="background1" w:themeFillShade="D9"/>
          </w:tcPr>
          <w:p w14:paraId="485AFB2E" w14:textId="77777777" w:rsidR="006909E8" w:rsidRPr="00CA61E0" w:rsidRDefault="006909E8" w:rsidP="00F82AF1">
            <w:pPr>
              <w:spacing w:before="80" w:after="80"/>
              <w:jc w:val="center"/>
              <w:rPr>
                <w:b/>
                <w:szCs w:val="24"/>
              </w:rPr>
            </w:pPr>
            <w:r w:rsidRPr="00CA61E0">
              <w:rPr>
                <w:b/>
                <w:szCs w:val="24"/>
              </w:rPr>
              <w:t>2017</w:t>
            </w:r>
          </w:p>
        </w:tc>
        <w:tc>
          <w:tcPr>
            <w:tcW w:w="919" w:type="pct"/>
            <w:tcBorders>
              <w:bottom w:val="single" w:sz="4" w:space="0" w:color="auto"/>
            </w:tcBorders>
            <w:shd w:val="clear" w:color="auto" w:fill="D9D9D9" w:themeFill="background1" w:themeFillShade="D9"/>
          </w:tcPr>
          <w:p w14:paraId="6562E95A" w14:textId="77777777" w:rsidR="006909E8" w:rsidRPr="00CA61E0" w:rsidRDefault="006909E8" w:rsidP="00F82AF1">
            <w:pPr>
              <w:spacing w:before="80" w:after="80"/>
              <w:jc w:val="center"/>
              <w:rPr>
                <w:b/>
                <w:szCs w:val="24"/>
              </w:rPr>
            </w:pPr>
            <w:r w:rsidRPr="00CA61E0">
              <w:rPr>
                <w:b/>
                <w:szCs w:val="24"/>
              </w:rPr>
              <w:t>2018</w:t>
            </w:r>
          </w:p>
        </w:tc>
      </w:tr>
      <w:tr w:rsidR="006909E8" w14:paraId="5AF0B134" w14:textId="77777777" w:rsidTr="006909E8">
        <w:trPr>
          <w:tblHeader/>
        </w:trPr>
        <w:tc>
          <w:tcPr>
            <w:tcW w:w="1326" w:type="pct"/>
            <w:shd w:val="clear" w:color="auto" w:fill="D9D9D9" w:themeFill="background1" w:themeFillShade="D9"/>
          </w:tcPr>
          <w:p w14:paraId="57ADFFB4" w14:textId="544148F8" w:rsidR="006909E8" w:rsidRPr="00CA61E0" w:rsidRDefault="006909E8" w:rsidP="00F41F9F">
            <w:pPr>
              <w:spacing w:before="80" w:after="80"/>
              <w:rPr>
                <w:b/>
                <w:szCs w:val="24"/>
              </w:rPr>
            </w:pPr>
            <w:r>
              <w:rPr>
                <w:b/>
                <w:szCs w:val="24"/>
              </w:rPr>
              <w:t>CoaH NB</w:t>
            </w:r>
          </w:p>
        </w:tc>
        <w:tc>
          <w:tcPr>
            <w:tcW w:w="918" w:type="pct"/>
            <w:shd w:val="clear" w:color="auto" w:fill="auto"/>
          </w:tcPr>
          <w:p w14:paraId="709CDD25" w14:textId="1233F60B" w:rsidR="006909E8" w:rsidRPr="00FD11B9" w:rsidRDefault="006909E8" w:rsidP="00F41F9F">
            <w:pPr>
              <w:spacing w:before="80" w:after="80"/>
              <w:jc w:val="center"/>
              <w:rPr>
                <w:szCs w:val="24"/>
              </w:rPr>
            </w:pPr>
            <w:r w:rsidRPr="00D43D4C">
              <w:t>N/A</w:t>
            </w:r>
          </w:p>
        </w:tc>
        <w:tc>
          <w:tcPr>
            <w:tcW w:w="918" w:type="pct"/>
            <w:shd w:val="clear" w:color="auto" w:fill="D6E3BC" w:themeFill="accent3" w:themeFillTint="66"/>
          </w:tcPr>
          <w:p w14:paraId="4CDCC9C7" w14:textId="51EDD44B" w:rsidR="006909E8" w:rsidRPr="00FD11B9" w:rsidRDefault="006909E8" w:rsidP="00F41F9F">
            <w:pPr>
              <w:spacing w:before="80" w:after="80"/>
              <w:jc w:val="center"/>
              <w:rPr>
                <w:szCs w:val="24"/>
              </w:rPr>
            </w:pPr>
            <w:r w:rsidRPr="00D43D4C">
              <w:t>13.0</w:t>
            </w:r>
          </w:p>
        </w:tc>
        <w:tc>
          <w:tcPr>
            <w:tcW w:w="918" w:type="pct"/>
            <w:shd w:val="clear" w:color="auto" w:fill="E5B8B7" w:themeFill="accent2" w:themeFillTint="66"/>
          </w:tcPr>
          <w:p w14:paraId="4D35C284" w14:textId="1C6E41AC" w:rsidR="006909E8" w:rsidRPr="00FD11B9" w:rsidRDefault="006909E8" w:rsidP="00F41F9F">
            <w:pPr>
              <w:spacing w:before="80" w:after="80"/>
              <w:jc w:val="center"/>
              <w:rPr>
                <w:szCs w:val="24"/>
              </w:rPr>
            </w:pPr>
            <w:r w:rsidRPr="00D43D4C">
              <w:t>18.8</w:t>
            </w:r>
          </w:p>
        </w:tc>
        <w:tc>
          <w:tcPr>
            <w:tcW w:w="919" w:type="pct"/>
            <w:shd w:val="clear" w:color="auto" w:fill="D6E3BC" w:themeFill="accent3" w:themeFillTint="66"/>
          </w:tcPr>
          <w:p w14:paraId="22741906" w14:textId="6A9D9443" w:rsidR="006909E8" w:rsidRPr="00FD11B9" w:rsidRDefault="006909E8" w:rsidP="00F41F9F">
            <w:pPr>
              <w:spacing w:before="80" w:after="80"/>
              <w:jc w:val="center"/>
              <w:rPr>
                <w:szCs w:val="24"/>
              </w:rPr>
            </w:pPr>
            <w:r w:rsidRPr="00D43D4C">
              <w:t>12.8</w:t>
            </w:r>
          </w:p>
        </w:tc>
      </w:tr>
      <w:tr w:rsidR="006909E8" w14:paraId="49A95093" w14:textId="77777777" w:rsidTr="006909E8">
        <w:trPr>
          <w:tblHeader/>
        </w:trPr>
        <w:tc>
          <w:tcPr>
            <w:tcW w:w="1326" w:type="pct"/>
            <w:shd w:val="clear" w:color="auto" w:fill="D9D9D9" w:themeFill="background1" w:themeFillShade="D9"/>
          </w:tcPr>
          <w:p w14:paraId="5ECAF04E" w14:textId="77777777" w:rsidR="006909E8" w:rsidRPr="00CA61E0" w:rsidRDefault="006909E8" w:rsidP="00F41F9F">
            <w:pPr>
              <w:spacing w:before="80" w:after="80"/>
              <w:rPr>
                <w:b/>
                <w:szCs w:val="24"/>
              </w:rPr>
            </w:pPr>
            <w:r>
              <w:rPr>
                <w:b/>
                <w:szCs w:val="24"/>
              </w:rPr>
              <w:t>Median</w:t>
            </w:r>
          </w:p>
        </w:tc>
        <w:tc>
          <w:tcPr>
            <w:tcW w:w="918" w:type="pct"/>
          </w:tcPr>
          <w:p w14:paraId="69EE8BC6" w14:textId="1AB8D78D" w:rsidR="006909E8" w:rsidRPr="00FD11B9" w:rsidRDefault="006909E8" w:rsidP="00F41F9F">
            <w:pPr>
              <w:spacing w:before="80" w:after="80"/>
              <w:jc w:val="center"/>
              <w:rPr>
                <w:szCs w:val="24"/>
              </w:rPr>
            </w:pPr>
            <w:r w:rsidRPr="006322AC">
              <w:t>15.4</w:t>
            </w:r>
          </w:p>
        </w:tc>
        <w:tc>
          <w:tcPr>
            <w:tcW w:w="918" w:type="pct"/>
          </w:tcPr>
          <w:p w14:paraId="7F751865" w14:textId="5A7CECE4" w:rsidR="006909E8" w:rsidRPr="00FD11B9" w:rsidRDefault="006909E8" w:rsidP="00F41F9F">
            <w:pPr>
              <w:spacing w:before="80" w:after="80"/>
              <w:jc w:val="center"/>
              <w:rPr>
                <w:szCs w:val="24"/>
              </w:rPr>
            </w:pPr>
            <w:r w:rsidRPr="006322AC">
              <w:t>15.6</w:t>
            </w:r>
          </w:p>
        </w:tc>
        <w:tc>
          <w:tcPr>
            <w:tcW w:w="918" w:type="pct"/>
          </w:tcPr>
          <w:p w14:paraId="4A35E95B" w14:textId="529F7536" w:rsidR="006909E8" w:rsidRPr="00FD11B9" w:rsidRDefault="006909E8" w:rsidP="00F41F9F">
            <w:pPr>
              <w:spacing w:before="80" w:after="80"/>
              <w:jc w:val="center"/>
              <w:rPr>
                <w:szCs w:val="24"/>
              </w:rPr>
            </w:pPr>
            <w:r w:rsidRPr="006322AC">
              <w:t>16.2</w:t>
            </w:r>
          </w:p>
        </w:tc>
        <w:tc>
          <w:tcPr>
            <w:tcW w:w="919" w:type="pct"/>
          </w:tcPr>
          <w:p w14:paraId="11461BE8" w14:textId="7280D3C0" w:rsidR="006909E8" w:rsidRPr="00FD11B9" w:rsidRDefault="006909E8" w:rsidP="00F41F9F">
            <w:pPr>
              <w:spacing w:before="80" w:after="80"/>
              <w:jc w:val="center"/>
              <w:rPr>
                <w:szCs w:val="24"/>
              </w:rPr>
            </w:pPr>
            <w:r w:rsidRPr="006322AC">
              <w:t>15.9</w:t>
            </w:r>
          </w:p>
        </w:tc>
      </w:tr>
    </w:tbl>
    <w:p w14:paraId="6C61796C" w14:textId="0B4E88DC" w:rsidR="009D6BB9" w:rsidRDefault="00A01A02" w:rsidP="00F34035">
      <w:pPr>
        <w:pStyle w:val="ListParagraph"/>
        <w:numPr>
          <w:ilvl w:val="0"/>
          <w:numId w:val="12"/>
        </w:numPr>
        <w:rPr>
          <w:szCs w:val="24"/>
        </w:rPr>
      </w:pPr>
      <w:r>
        <w:rPr>
          <w:szCs w:val="24"/>
        </w:rPr>
        <w:t>During the charter term</w:t>
      </w:r>
      <w:r w:rsidR="002B6960">
        <w:rPr>
          <w:szCs w:val="24"/>
        </w:rPr>
        <w:t>, s</w:t>
      </w:r>
      <w:r w:rsidR="0053297D">
        <w:rPr>
          <w:szCs w:val="24"/>
        </w:rPr>
        <w:t xml:space="preserve">tability rates improved for all students and for students in the high needs subgroup. </w:t>
      </w:r>
      <w:r w:rsidR="00AF0CCC">
        <w:rPr>
          <w:szCs w:val="24"/>
        </w:rPr>
        <w:t xml:space="preserve">Percentages </w:t>
      </w:r>
      <w:r w:rsidR="00420A2F">
        <w:rPr>
          <w:szCs w:val="24"/>
        </w:rPr>
        <w:t xml:space="preserve">at or </w:t>
      </w:r>
      <w:r w:rsidR="00AF0CCC">
        <w:rPr>
          <w:szCs w:val="24"/>
        </w:rPr>
        <w:t>above the median are highlighted in green; those below the median are highlighted in red.</w:t>
      </w:r>
    </w:p>
    <w:tbl>
      <w:tblPr>
        <w:tblStyle w:val="TableGrid"/>
        <w:tblW w:w="4098" w:type="pct"/>
        <w:tblLook w:val="04A0" w:firstRow="1" w:lastRow="0" w:firstColumn="1" w:lastColumn="0" w:noHBand="0" w:noVBand="1"/>
        <w:tblCaption w:val="All Students (Stability Rate Percentage)"/>
      </w:tblPr>
      <w:tblGrid>
        <w:gridCol w:w="2541"/>
        <w:gridCol w:w="1769"/>
        <w:gridCol w:w="1769"/>
        <w:gridCol w:w="1769"/>
      </w:tblGrid>
      <w:tr w:rsidR="002B6960" w14:paraId="5FEFB411" w14:textId="77777777" w:rsidTr="006909E8">
        <w:trPr>
          <w:tblHeader/>
        </w:trPr>
        <w:tc>
          <w:tcPr>
            <w:tcW w:w="5000" w:type="pct"/>
            <w:gridSpan w:val="4"/>
            <w:shd w:val="clear" w:color="auto" w:fill="BFBFBF" w:themeFill="background1" w:themeFillShade="BF"/>
          </w:tcPr>
          <w:p w14:paraId="001926BC" w14:textId="70CD1F38" w:rsidR="002B6960" w:rsidRPr="00CA61E0" w:rsidRDefault="002B6960" w:rsidP="00F82AF1">
            <w:pPr>
              <w:spacing w:before="80" w:after="80"/>
              <w:rPr>
                <w:b/>
                <w:szCs w:val="24"/>
              </w:rPr>
            </w:pPr>
            <w:r>
              <w:rPr>
                <w:b/>
                <w:szCs w:val="24"/>
              </w:rPr>
              <w:t>All Students</w:t>
            </w:r>
            <w:r w:rsidR="00AF0CCC">
              <w:rPr>
                <w:b/>
                <w:szCs w:val="24"/>
              </w:rPr>
              <w:t xml:space="preserve"> (Stability Rate Percentage</w:t>
            </w:r>
            <w:r>
              <w:rPr>
                <w:b/>
                <w:szCs w:val="24"/>
              </w:rPr>
              <w:t>)</w:t>
            </w:r>
          </w:p>
        </w:tc>
      </w:tr>
      <w:tr w:rsidR="006909E8" w14:paraId="6211D729" w14:textId="77777777" w:rsidTr="006909E8">
        <w:trPr>
          <w:tblHeader/>
        </w:trPr>
        <w:tc>
          <w:tcPr>
            <w:tcW w:w="1619" w:type="pct"/>
          </w:tcPr>
          <w:p w14:paraId="09DBCBBE" w14:textId="77777777" w:rsidR="006909E8" w:rsidRDefault="006909E8" w:rsidP="00F82AF1">
            <w:pPr>
              <w:spacing w:before="80" w:after="80"/>
              <w:rPr>
                <w:szCs w:val="24"/>
              </w:rPr>
            </w:pPr>
          </w:p>
        </w:tc>
        <w:tc>
          <w:tcPr>
            <w:tcW w:w="1127" w:type="pct"/>
            <w:tcBorders>
              <w:bottom w:val="single" w:sz="4" w:space="0" w:color="auto"/>
            </w:tcBorders>
            <w:shd w:val="clear" w:color="auto" w:fill="D9D9D9" w:themeFill="background1" w:themeFillShade="D9"/>
          </w:tcPr>
          <w:p w14:paraId="2081CA72" w14:textId="6C7E6189" w:rsidR="006909E8" w:rsidRPr="00CA61E0" w:rsidRDefault="006909E8" w:rsidP="00F82AF1">
            <w:pPr>
              <w:spacing w:before="80" w:after="80"/>
              <w:jc w:val="center"/>
              <w:rPr>
                <w:b/>
                <w:szCs w:val="24"/>
              </w:rPr>
            </w:pPr>
            <w:r>
              <w:rPr>
                <w:b/>
                <w:szCs w:val="24"/>
              </w:rPr>
              <w:t>2015</w:t>
            </w:r>
          </w:p>
        </w:tc>
        <w:tc>
          <w:tcPr>
            <w:tcW w:w="1127" w:type="pct"/>
            <w:tcBorders>
              <w:bottom w:val="single" w:sz="4" w:space="0" w:color="auto"/>
            </w:tcBorders>
            <w:shd w:val="clear" w:color="auto" w:fill="D9D9D9" w:themeFill="background1" w:themeFillShade="D9"/>
          </w:tcPr>
          <w:p w14:paraId="2E40365B" w14:textId="47EBEA2C" w:rsidR="006909E8" w:rsidRPr="00CA61E0" w:rsidRDefault="006909E8" w:rsidP="00F82AF1">
            <w:pPr>
              <w:spacing w:before="80" w:after="80"/>
              <w:jc w:val="center"/>
              <w:rPr>
                <w:b/>
                <w:szCs w:val="24"/>
              </w:rPr>
            </w:pPr>
            <w:r>
              <w:rPr>
                <w:b/>
                <w:szCs w:val="24"/>
              </w:rPr>
              <w:t>2016</w:t>
            </w:r>
          </w:p>
        </w:tc>
        <w:tc>
          <w:tcPr>
            <w:tcW w:w="1127" w:type="pct"/>
            <w:tcBorders>
              <w:bottom w:val="single" w:sz="4" w:space="0" w:color="auto"/>
            </w:tcBorders>
            <w:shd w:val="clear" w:color="auto" w:fill="D9D9D9" w:themeFill="background1" w:themeFillShade="D9"/>
          </w:tcPr>
          <w:p w14:paraId="70720AB6" w14:textId="2E979AC5" w:rsidR="006909E8" w:rsidRPr="00CA61E0" w:rsidRDefault="006909E8" w:rsidP="00F82AF1">
            <w:pPr>
              <w:spacing w:before="80" w:after="80"/>
              <w:jc w:val="center"/>
              <w:rPr>
                <w:b/>
                <w:szCs w:val="24"/>
              </w:rPr>
            </w:pPr>
            <w:r>
              <w:rPr>
                <w:b/>
                <w:szCs w:val="24"/>
              </w:rPr>
              <w:t>2017</w:t>
            </w:r>
          </w:p>
        </w:tc>
      </w:tr>
      <w:tr w:rsidR="006909E8" w14:paraId="083D5B0E" w14:textId="77777777" w:rsidTr="006909E8">
        <w:trPr>
          <w:tblHeader/>
        </w:trPr>
        <w:tc>
          <w:tcPr>
            <w:tcW w:w="1619" w:type="pct"/>
            <w:shd w:val="clear" w:color="auto" w:fill="D9D9D9" w:themeFill="background1" w:themeFillShade="D9"/>
          </w:tcPr>
          <w:p w14:paraId="6178213A" w14:textId="7C3CAA37" w:rsidR="006909E8" w:rsidRPr="00CA61E0" w:rsidRDefault="006909E8" w:rsidP="00632DDE">
            <w:pPr>
              <w:spacing w:before="80" w:after="80"/>
              <w:rPr>
                <w:b/>
                <w:szCs w:val="24"/>
              </w:rPr>
            </w:pPr>
            <w:r>
              <w:rPr>
                <w:b/>
                <w:szCs w:val="24"/>
              </w:rPr>
              <w:t>CoaH NB</w:t>
            </w:r>
          </w:p>
        </w:tc>
        <w:tc>
          <w:tcPr>
            <w:tcW w:w="1127" w:type="pct"/>
            <w:shd w:val="clear" w:color="auto" w:fill="E5B8B7" w:themeFill="accent2" w:themeFillTint="66"/>
          </w:tcPr>
          <w:p w14:paraId="6163F08C" w14:textId="55016B9E" w:rsidR="006909E8" w:rsidRPr="00FD11B9" w:rsidRDefault="006909E8" w:rsidP="00632DDE">
            <w:pPr>
              <w:spacing w:before="80" w:after="80"/>
              <w:jc w:val="center"/>
              <w:rPr>
                <w:szCs w:val="24"/>
              </w:rPr>
            </w:pPr>
            <w:r w:rsidRPr="00562896">
              <w:t>71.3</w:t>
            </w:r>
          </w:p>
        </w:tc>
        <w:tc>
          <w:tcPr>
            <w:tcW w:w="1127" w:type="pct"/>
            <w:shd w:val="clear" w:color="auto" w:fill="D6E3BC" w:themeFill="accent3" w:themeFillTint="66"/>
          </w:tcPr>
          <w:p w14:paraId="52101615" w14:textId="03139D3E" w:rsidR="006909E8" w:rsidRPr="00FD11B9" w:rsidRDefault="006909E8" w:rsidP="00632DDE">
            <w:pPr>
              <w:spacing w:before="80" w:after="80"/>
              <w:jc w:val="center"/>
              <w:rPr>
                <w:szCs w:val="24"/>
              </w:rPr>
            </w:pPr>
            <w:r w:rsidRPr="00562896">
              <w:t>78.3</w:t>
            </w:r>
          </w:p>
        </w:tc>
        <w:tc>
          <w:tcPr>
            <w:tcW w:w="1127" w:type="pct"/>
            <w:shd w:val="clear" w:color="auto" w:fill="D6E3BC" w:themeFill="accent3" w:themeFillTint="66"/>
          </w:tcPr>
          <w:p w14:paraId="4E2BFAB2" w14:textId="3B3BDD23" w:rsidR="006909E8" w:rsidRPr="00FD11B9" w:rsidRDefault="006909E8" w:rsidP="00632DDE">
            <w:pPr>
              <w:spacing w:before="80" w:after="80"/>
              <w:jc w:val="center"/>
              <w:rPr>
                <w:szCs w:val="24"/>
              </w:rPr>
            </w:pPr>
            <w:r w:rsidRPr="00562896">
              <w:t>83.0</w:t>
            </w:r>
          </w:p>
        </w:tc>
      </w:tr>
      <w:tr w:rsidR="006909E8" w14:paraId="56DD365F" w14:textId="77777777" w:rsidTr="006909E8">
        <w:trPr>
          <w:tblHeader/>
        </w:trPr>
        <w:tc>
          <w:tcPr>
            <w:tcW w:w="1619" w:type="pct"/>
            <w:shd w:val="clear" w:color="auto" w:fill="D9D9D9" w:themeFill="background1" w:themeFillShade="D9"/>
          </w:tcPr>
          <w:p w14:paraId="34DADA24" w14:textId="77777777" w:rsidR="006909E8" w:rsidRPr="00CA61E0" w:rsidRDefault="006909E8" w:rsidP="00632DDE">
            <w:pPr>
              <w:spacing w:before="80" w:after="80"/>
              <w:rPr>
                <w:b/>
                <w:szCs w:val="24"/>
              </w:rPr>
            </w:pPr>
            <w:r>
              <w:rPr>
                <w:b/>
                <w:szCs w:val="24"/>
              </w:rPr>
              <w:t>Median</w:t>
            </w:r>
          </w:p>
        </w:tc>
        <w:tc>
          <w:tcPr>
            <w:tcW w:w="1127" w:type="pct"/>
          </w:tcPr>
          <w:p w14:paraId="5302118F" w14:textId="08805BAA" w:rsidR="006909E8" w:rsidRPr="00FD11B9" w:rsidRDefault="006909E8" w:rsidP="00632DDE">
            <w:pPr>
              <w:spacing w:before="80" w:after="80"/>
              <w:jc w:val="center"/>
              <w:rPr>
                <w:szCs w:val="24"/>
              </w:rPr>
            </w:pPr>
            <w:r w:rsidRPr="000160CC">
              <w:t>78.2</w:t>
            </w:r>
          </w:p>
        </w:tc>
        <w:tc>
          <w:tcPr>
            <w:tcW w:w="1127" w:type="pct"/>
          </w:tcPr>
          <w:p w14:paraId="11688341" w14:textId="75C130AD" w:rsidR="006909E8" w:rsidRPr="00FD11B9" w:rsidRDefault="006909E8" w:rsidP="00632DDE">
            <w:pPr>
              <w:spacing w:before="80" w:after="80"/>
              <w:jc w:val="center"/>
              <w:rPr>
                <w:szCs w:val="24"/>
              </w:rPr>
            </w:pPr>
            <w:r w:rsidRPr="000160CC">
              <w:t>63.2</w:t>
            </w:r>
          </w:p>
        </w:tc>
        <w:tc>
          <w:tcPr>
            <w:tcW w:w="1127" w:type="pct"/>
          </w:tcPr>
          <w:p w14:paraId="71800218" w14:textId="223AE798" w:rsidR="006909E8" w:rsidRPr="00FD11B9" w:rsidRDefault="006909E8" w:rsidP="00632DDE">
            <w:pPr>
              <w:spacing w:before="80" w:after="80"/>
              <w:jc w:val="center"/>
              <w:rPr>
                <w:szCs w:val="24"/>
              </w:rPr>
            </w:pPr>
            <w:r w:rsidRPr="000160CC">
              <w:t>81.1</w:t>
            </w:r>
          </w:p>
        </w:tc>
      </w:tr>
    </w:tbl>
    <w:p w14:paraId="7F7BCAD3" w14:textId="77777777" w:rsidR="002B6960" w:rsidRDefault="002B6960" w:rsidP="002B6960">
      <w:pPr>
        <w:spacing w:before="0" w:after="0"/>
      </w:pPr>
    </w:p>
    <w:p w14:paraId="21A3631C" w14:textId="77777777" w:rsidR="005B2A26" w:rsidRDefault="005B2A26">
      <w:r>
        <w:br w:type="page"/>
      </w:r>
    </w:p>
    <w:tbl>
      <w:tblPr>
        <w:tblStyle w:val="TableGrid"/>
        <w:tblW w:w="4098" w:type="pct"/>
        <w:tblLook w:val="04A0" w:firstRow="1" w:lastRow="0" w:firstColumn="1" w:lastColumn="0" w:noHBand="0" w:noVBand="1"/>
        <w:tblCaption w:val="High Needs (Stability Rate Percentage)"/>
      </w:tblPr>
      <w:tblGrid>
        <w:gridCol w:w="2539"/>
        <w:gridCol w:w="1769"/>
        <w:gridCol w:w="1769"/>
        <w:gridCol w:w="1771"/>
      </w:tblGrid>
      <w:tr w:rsidR="002B6960" w14:paraId="4DC5B0E3" w14:textId="77777777" w:rsidTr="006909E8">
        <w:trPr>
          <w:tblHeader/>
        </w:trPr>
        <w:tc>
          <w:tcPr>
            <w:tcW w:w="5000" w:type="pct"/>
            <w:gridSpan w:val="4"/>
            <w:shd w:val="clear" w:color="auto" w:fill="BFBFBF" w:themeFill="background1" w:themeFillShade="BF"/>
          </w:tcPr>
          <w:p w14:paraId="4B210B92" w14:textId="40874D0B" w:rsidR="002B6960" w:rsidRPr="00CA61E0" w:rsidRDefault="002B6960" w:rsidP="00F82AF1">
            <w:pPr>
              <w:spacing w:before="80" w:after="80"/>
              <w:rPr>
                <w:b/>
                <w:szCs w:val="24"/>
              </w:rPr>
            </w:pPr>
            <w:r>
              <w:rPr>
                <w:b/>
                <w:szCs w:val="24"/>
              </w:rPr>
              <w:lastRenderedPageBreak/>
              <w:t>High Needs</w:t>
            </w:r>
            <w:r w:rsidR="00AF0CCC">
              <w:rPr>
                <w:b/>
                <w:szCs w:val="24"/>
              </w:rPr>
              <w:t xml:space="preserve"> (Stability Rate Percentage</w:t>
            </w:r>
            <w:r>
              <w:rPr>
                <w:b/>
                <w:szCs w:val="24"/>
              </w:rPr>
              <w:t>)</w:t>
            </w:r>
          </w:p>
        </w:tc>
      </w:tr>
      <w:tr w:rsidR="006909E8" w14:paraId="09ABCD18" w14:textId="77777777" w:rsidTr="006909E8">
        <w:trPr>
          <w:tblHeader/>
        </w:trPr>
        <w:tc>
          <w:tcPr>
            <w:tcW w:w="1618" w:type="pct"/>
          </w:tcPr>
          <w:p w14:paraId="341FCDEE" w14:textId="77777777" w:rsidR="006909E8" w:rsidRDefault="006909E8" w:rsidP="00F82AF1">
            <w:pPr>
              <w:spacing w:before="80" w:after="80"/>
              <w:rPr>
                <w:szCs w:val="24"/>
              </w:rPr>
            </w:pPr>
          </w:p>
        </w:tc>
        <w:tc>
          <w:tcPr>
            <w:tcW w:w="1127" w:type="pct"/>
            <w:tcBorders>
              <w:bottom w:val="single" w:sz="4" w:space="0" w:color="auto"/>
            </w:tcBorders>
            <w:shd w:val="clear" w:color="auto" w:fill="D9D9D9" w:themeFill="background1" w:themeFillShade="D9"/>
          </w:tcPr>
          <w:p w14:paraId="55C5A21C" w14:textId="162946DF" w:rsidR="006909E8" w:rsidRPr="00CA61E0" w:rsidRDefault="006909E8" w:rsidP="00F82AF1">
            <w:pPr>
              <w:spacing w:before="80" w:after="80"/>
              <w:jc w:val="center"/>
              <w:rPr>
                <w:b/>
                <w:szCs w:val="24"/>
              </w:rPr>
            </w:pPr>
            <w:r>
              <w:rPr>
                <w:b/>
                <w:szCs w:val="24"/>
              </w:rPr>
              <w:t>2015</w:t>
            </w:r>
          </w:p>
        </w:tc>
        <w:tc>
          <w:tcPr>
            <w:tcW w:w="1127" w:type="pct"/>
            <w:tcBorders>
              <w:bottom w:val="single" w:sz="4" w:space="0" w:color="auto"/>
            </w:tcBorders>
            <w:shd w:val="clear" w:color="auto" w:fill="D9D9D9" w:themeFill="background1" w:themeFillShade="D9"/>
          </w:tcPr>
          <w:p w14:paraId="19E8E989" w14:textId="295BA999" w:rsidR="006909E8" w:rsidRPr="00CA61E0" w:rsidRDefault="006909E8" w:rsidP="00F82AF1">
            <w:pPr>
              <w:spacing w:before="80" w:after="80"/>
              <w:jc w:val="center"/>
              <w:rPr>
                <w:b/>
                <w:szCs w:val="24"/>
              </w:rPr>
            </w:pPr>
            <w:r>
              <w:rPr>
                <w:b/>
                <w:szCs w:val="24"/>
              </w:rPr>
              <w:t>2016</w:t>
            </w:r>
          </w:p>
        </w:tc>
        <w:tc>
          <w:tcPr>
            <w:tcW w:w="1128" w:type="pct"/>
            <w:tcBorders>
              <w:bottom w:val="single" w:sz="4" w:space="0" w:color="auto"/>
            </w:tcBorders>
            <w:shd w:val="clear" w:color="auto" w:fill="D9D9D9" w:themeFill="background1" w:themeFillShade="D9"/>
          </w:tcPr>
          <w:p w14:paraId="1753ECB0" w14:textId="50B48313" w:rsidR="006909E8" w:rsidRPr="00CA61E0" w:rsidRDefault="006909E8" w:rsidP="00F82AF1">
            <w:pPr>
              <w:spacing w:before="80" w:after="80"/>
              <w:jc w:val="center"/>
              <w:rPr>
                <w:b/>
                <w:szCs w:val="24"/>
              </w:rPr>
            </w:pPr>
            <w:r>
              <w:rPr>
                <w:b/>
                <w:szCs w:val="24"/>
              </w:rPr>
              <w:t>2017</w:t>
            </w:r>
          </w:p>
        </w:tc>
      </w:tr>
      <w:tr w:rsidR="006909E8" w14:paraId="4226D65B" w14:textId="77777777" w:rsidTr="006909E8">
        <w:trPr>
          <w:tblHeader/>
        </w:trPr>
        <w:tc>
          <w:tcPr>
            <w:tcW w:w="1618" w:type="pct"/>
            <w:shd w:val="clear" w:color="auto" w:fill="D9D9D9" w:themeFill="background1" w:themeFillShade="D9"/>
          </w:tcPr>
          <w:p w14:paraId="1EE7CB31" w14:textId="422333D7" w:rsidR="006909E8" w:rsidRPr="00CA61E0" w:rsidRDefault="006909E8" w:rsidP="00632DDE">
            <w:pPr>
              <w:spacing w:before="80" w:after="80"/>
              <w:rPr>
                <w:b/>
                <w:szCs w:val="24"/>
              </w:rPr>
            </w:pPr>
            <w:r>
              <w:rPr>
                <w:b/>
                <w:szCs w:val="24"/>
              </w:rPr>
              <w:t>CoaH NB</w:t>
            </w:r>
          </w:p>
        </w:tc>
        <w:tc>
          <w:tcPr>
            <w:tcW w:w="1127" w:type="pct"/>
            <w:shd w:val="clear" w:color="auto" w:fill="E5B8B7" w:themeFill="accent2" w:themeFillTint="66"/>
          </w:tcPr>
          <w:p w14:paraId="6AD235CC" w14:textId="46A61414" w:rsidR="006909E8" w:rsidRPr="0022005F" w:rsidRDefault="006909E8" w:rsidP="00632DDE">
            <w:pPr>
              <w:spacing w:before="80" w:after="80"/>
              <w:jc w:val="center"/>
              <w:rPr>
                <w:szCs w:val="24"/>
              </w:rPr>
            </w:pPr>
            <w:r w:rsidRPr="00262D78">
              <w:t>70.5</w:t>
            </w:r>
          </w:p>
        </w:tc>
        <w:tc>
          <w:tcPr>
            <w:tcW w:w="1127" w:type="pct"/>
            <w:shd w:val="clear" w:color="auto" w:fill="D6E3BC" w:themeFill="accent3" w:themeFillTint="66"/>
          </w:tcPr>
          <w:p w14:paraId="1D66B80A" w14:textId="4E1AE4FC" w:rsidR="006909E8" w:rsidRPr="0022005F" w:rsidRDefault="006909E8" w:rsidP="00632DDE">
            <w:pPr>
              <w:spacing w:before="80" w:after="80"/>
              <w:jc w:val="center"/>
              <w:rPr>
                <w:szCs w:val="24"/>
              </w:rPr>
            </w:pPr>
            <w:r w:rsidRPr="00262D78">
              <w:t>77.1</w:t>
            </w:r>
          </w:p>
        </w:tc>
        <w:tc>
          <w:tcPr>
            <w:tcW w:w="1128" w:type="pct"/>
            <w:shd w:val="clear" w:color="auto" w:fill="D6E3BC" w:themeFill="accent3" w:themeFillTint="66"/>
          </w:tcPr>
          <w:p w14:paraId="08AF24E3" w14:textId="4A34E984" w:rsidR="006909E8" w:rsidRPr="0022005F" w:rsidRDefault="006909E8" w:rsidP="00632DDE">
            <w:pPr>
              <w:spacing w:before="80" w:after="80"/>
              <w:jc w:val="center"/>
              <w:rPr>
                <w:szCs w:val="24"/>
              </w:rPr>
            </w:pPr>
            <w:r w:rsidRPr="00262D78">
              <w:t>83.3</w:t>
            </w:r>
          </w:p>
        </w:tc>
      </w:tr>
      <w:tr w:rsidR="006909E8" w14:paraId="13112B7D" w14:textId="77777777" w:rsidTr="006909E8">
        <w:trPr>
          <w:tblHeader/>
        </w:trPr>
        <w:tc>
          <w:tcPr>
            <w:tcW w:w="1618" w:type="pct"/>
            <w:shd w:val="clear" w:color="auto" w:fill="D9D9D9" w:themeFill="background1" w:themeFillShade="D9"/>
          </w:tcPr>
          <w:p w14:paraId="66FA3C3F" w14:textId="77777777" w:rsidR="006909E8" w:rsidRPr="00CA61E0" w:rsidRDefault="006909E8" w:rsidP="00632DDE">
            <w:pPr>
              <w:spacing w:before="80" w:after="80"/>
              <w:rPr>
                <w:b/>
                <w:szCs w:val="24"/>
              </w:rPr>
            </w:pPr>
            <w:r>
              <w:rPr>
                <w:b/>
                <w:szCs w:val="24"/>
              </w:rPr>
              <w:t>Median</w:t>
            </w:r>
          </w:p>
        </w:tc>
        <w:tc>
          <w:tcPr>
            <w:tcW w:w="1127" w:type="pct"/>
          </w:tcPr>
          <w:p w14:paraId="6603B5BD" w14:textId="772A6F09" w:rsidR="006909E8" w:rsidRPr="0022005F" w:rsidRDefault="006909E8" w:rsidP="00632DDE">
            <w:pPr>
              <w:spacing w:before="80" w:after="80"/>
              <w:jc w:val="center"/>
              <w:rPr>
                <w:szCs w:val="24"/>
              </w:rPr>
            </w:pPr>
            <w:r w:rsidRPr="006943D4">
              <w:t>77.0</w:t>
            </w:r>
          </w:p>
        </w:tc>
        <w:tc>
          <w:tcPr>
            <w:tcW w:w="1127" w:type="pct"/>
          </w:tcPr>
          <w:p w14:paraId="3760131D" w14:textId="424BB842" w:rsidR="006909E8" w:rsidRPr="0022005F" w:rsidRDefault="006909E8" w:rsidP="00632DDE">
            <w:pPr>
              <w:spacing w:before="80" w:after="80"/>
              <w:jc w:val="center"/>
              <w:rPr>
                <w:szCs w:val="24"/>
              </w:rPr>
            </w:pPr>
            <w:r w:rsidRPr="006943D4">
              <w:t>61.0</w:t>
            </w:r>
          </w:p>
        </w:tc>
        <w:tc>
          <w:tcPr>
            <w:tcW w:w="1128" w:type="pct"/>
          </w:tcPr>
          <w:p w14:paraId="7BCA183F" w14:textId="0EA2E648" w:rsidR="006909E8" w:rsidRPr="0022005F" w:rsidRDefault="006909E8" w:rsidP="00632DDE">
            <w:pPr>
              <w:spacing w:before="80" w:after="80"/>
              <w:jc w:val="center"/>
              <w:rPr>
                <w:szCs w:val="24"/>
              </w:rPr>
            </w:pPr>
            <w:r w:rsidRPr="006943D4">
              <w:t>79.9</w:t>
            </w:r>
          </w:p>
        </w:tc>
      </w:tr>
    </w:tbl>
    <w:p w14:paraId="22EB53D6" w14:textId="473485D2" w:rsidR="00901618" w:rsidRPr="00B13CD1" w:rsidRDefault="00F324ED" w:rsidP="00901618">
      <w:pPr>
        <w:rPr>
          <w:i/>
          <w:szCs w:val="24"/>
        </w:rPr>
      </w:pPr>
      <w:r w:rsidRPr="00B13CD1">
        <w:rPr>
          <w:i/>
          <w:szCs w:val="24"/>
        </w:rPr>
        <w:t>Finding:</w:t>
      </w:r>
      <w:r w:rsidR="002B6960" w:rsidRPr="00B13CD1" w:rsidDel="002B6960">
        <w:rPr>
          <w:i/>
          <w:szCs w:val="24"/>
        </w:rPr>
        <w:t xml:space="preserve"> </w:t>
      </w:r>
      <w:r w:rsidR="00A01A02">
        <w:rPr>
          <w:i/>
          <w:szCs w:val="24"/>
        </w:rPr>
        <w:t>During the charte</w:t>
      </w:r>
      <w:r w:rsidR="002F0ECA">
        <w:rPr>
          <w:i/>
          <w:szCs w:val="24"/>
        </w:rPr>
        <w:t xml:space="preserve">r term, the school’s </w:t>
      </w:r>
      <w:r w:rsidR="00A01A02">
        <w:rPr>
          <w:i/>
          <w:szCs w:val="24"/>
        </w:rPr>
        <w:t xml:space="preserve">rates </w:t>
      </w:r>
      <w:r w:rsidR="002F0ECA">
        <w:rPr>
          <w:i/>
          <w:szCs w:val="24"/>
        </w:rPr>
        <w:t xml:space="preserve">of both in-school and out-of-school suspension </w:t>
      </w:r>
      <w:r w:rsidR="00A01A02">
        <w:rPr>
          <w:i/>
          <w:szCs w:val="24"/>
        </w:rPr>
        <w:t>were higher</w:t>
      </w:r>
      <w:r w:rsidR="006D54A4">
        <w:rPr>
          <w:i/>
          <w:szCs w:val="24"/>
        </w:rPr>
        <w:t xml:space="preserve"> than t</w:t>
      </w:r>
      <w:r w:rsidR="002F0ECA">
        <w:rPr>
          <w:i/>
          <w:szCs w:val="24"/>
        </w:rPr>
        <w:t>he statewide average</w:t>
      </w:r>
      <w:r w:rsidR="006D54A4">
        <w:rPr>
          <w:i/>
          <w:szCs w:val="24"/>
        </w:rPr>
        <w:t xml:space="preserve">. </w:t>
      </w:r>
      <w:r w:rsidR="0053297D">
        <w:rPr>
          <w:i/>
          <w:szCs w:val="24"/>
        </w:rPr>
        <w:t>The highest rates of out-of-school suspension in 2017-18 were for students in the African American/Black subgroup.</w:t>
      </w:r>
    </w:p>
    <w:p w14:paraId="054076D0" w14:textId="68549180" w:rsidR="0053297D" w:rsidRDefault="0053297D" w:rsidP="0037096A">
      <w:pPr>
        <w:pStyle w:val="ListParagraph"/>
        <w:numPr>
          <w:ilvl w:val="0"/>
          <w:numId w:val="12"/>
        </w:numPr>
        <w:rPr>
          <w:szCs w:val="24"/>
        </w:rPr>
      </w:pPr>
      <w:r>
        <w:rPr>
          <w:szCs w:val="24"/>
        </w:rPr>
        <w:t>During the charter term, the school suspended students at rates higher than the statewide average.</w:t>
      </w:r>
      <w:r w:rsidR="002F0ECA" w:rsidRPr="002F0ECA">
        <w:rPr>
          <w:szCs w:val="24"/>
        </w:rPr>
        <w:t xml:space="preserve"> </w:t>
      </w:r>
      <w:r w:rsidR="002F0ECA" w:rsidRPr="0037096A">
        <w:rPr>
          <w:szCs w:val="24"/>
        </w:rPr>
        <w:t>Discipline rates at or below the statewide average are highlighted in green; those above the statewide average are highlighted in red.</w:t>
      </w:r>
    </w:p>
    <w:p w14:paraId="42E41416" w14:textId="6F1FA899" w:rsidR="007B67FD" w:rsidRDefault="003776F0" w:rsidP="0037096A">
      <w:pPr>
        <w:pStyle w:val="ListParagraph"/>
        <w:numPr>
          <w:ilvl w:val="0"/>
          <w:numId w:val="12"/>
        </w:numPr>
        <w:rPr>
          <w:szCs w:val="24"/>
        </w:rPr>
      </w:pPr>
      <w:r>
        <w:rPr>
          <w:szCs w:val="24"/>
        </w:rPr>
        <w:t xml:space="preserve">The school has participated in the Department’s </w:t>
      </w:r>
      <w:hyperlink r:id="rId20" w:history="1">
        <w:r w:rsidR="0037096A" w:rsidRPr="008C6F6B">
          <w:rPr>
            <w:rStyle w:val="Hyperlink"/>
            <w:szCs w:val="24"/>
          </w:rPr>
          <w:t>Rethinking Discipline Professional Learning Network</w:t>
        </w:r>
      </w:hyperlink>
      <w:r w:rsidR="0037096A">
        <w:rPr>
          <w:szCs w:val="24"/>
        </w:rPr>
        <w:t xml:space="preserve"> (PLN) </w:t>
      </w:r>
      <w:r>
        <w:rPr>
          <w:szCs w:val="24"/>
        </w:rPr>
        <w:t>since 2016. The</w:t>
      </w:r>
      <w:r w:rsidR="0037096A">
        <w:rPr>
          <w:szCs w:val="24"/>
        </w:rPr>
        <w:t xml:space="preserve"> PLN works to reduce the inappropriate or excessive use of long-term suspensions and expulsions, including disproportional rates of suspensions for students with disabilities and students of color. </w:t>
      </w:r>
    </w:p>
    <w:p w14:paraId="1B79CA1B" w14:textId="51211A6E" w:rsidR="0037096A" w:rsidRPr="002F0ECA" w:rsidRDefault="0037096A" w:rsidP="002F0ECA">
      <w:pPr>
        <w:pStyle w:val="ListParagraph"/>
        <w:numPr>
          <w:ilvl w:val="0"/>
          <w:numId w:val="12"/>
        </w:numPr>
        <w:rPr>
          <w:szCs w:val="24"/>
        </w:rPr>
      </w:pPr>
      <w:r>
        <w:rPr>
          <w:szCs w:val="24"/>
        </w:rPr>
        <w:t>The school has begun to implement a restorative justice model to decrease its high suspension rates. Information regarding the school’s implementation of its restorative justic</w:t>
      </w:r>
      <w:r w:rsidR="0053297D">
        <w:rPr>
          <w:szCs w:val="24"/>
        </w:rPr>
        <w:t>e model is described i</w:t>
      </w:r>
      <w:r w:rsidR="00B35BDD">
        <w:rPr>
          <w:szCs w:val="24"/>
        </w:rPr>
        <w:t>n</w:t>
      </w:r>
      <w:r>
        <w:rPr>
          <w:szCs w:val="24"/>
        </w:rPr>
        <w:t xml:space="preserve"> </w:t>
      </w:r>
      <w:r w:rsidRPr="00970CA1">
        <w:rPr>
          <w:i/>
          <w:szCs w:val="24"/>
        </w:rPr>
        <w:t>Key Design Element 7.1: Social, Emotional, and Health Needs</w:t>
      </w:r>
      <w:r>
        <w:rPr>
          <w:szCs w:val="24"/>
        </w:rPr>
        <w:t>.</w:t>
      </w:r>
    </w:p>
    <w:tbl>
      <w:tblPr>
        <w:tblStyle w:val="TableGrid"/>
        <w:tblW w:w="5000" w:type="pct"/>
        <w:tblLook w:val="04A0" w:firstRow="1" w:lastRow="0" w:firstColumn="1" w:lastColumn="0" w:noHBand="0" w:noVBand="1"/>
        <w:tblCaption w:val="In-School Suspension (Percentage)"/>
      </w:tblPr>
      <w:tblGrid>
        <w:gridCol w:w="2528"/>
        <w:gridCol w:w="1762"/>
        <w:gridCol w:w="1764"/>
        <w:gridCol w:w="1762"/>
        <w:gridCol w:w="1760"/>
      </w:tblGrid>
      <w:tr w:rsidR="00E03F27" w14:paraId="149D653F" w14:textId="5186C643" w:rsidTr="00E03F27">
        <w:trPr>
          <w:tblHeader/>
        </w:trPr>
        <w:tc>
          <w:tcPr>
            <w:tcW w:w="5000" w:type="pct"/>
            <w:gridSpan w:val="5"/>
            <w:shd w:val="clear" w:color="auto" w:fill="BFBFBF" w:themeFill="background1" w:themeFillShade="BF"/>
          </w:tcPr>
          <w:p w14:paraId="3A70CC8F" w14:textId="2441A238" w:rsidR="00E03F27" w:rsidRDefault="00E03F27" w:rsidP="00F82AF1">
            <w:pPr>
              <w:spacing w:before="80" w:after="80"/>
              <w:rPr>
                <w:b/>
                <w:szCs w:val="24"/>
              </w:rPr>
            </w:pPr>
            <w:r>
              <w:rPr>
                <w:b/>
                <w:szCs w:val="24"/>
              </w:rPr>
              <w:t>In-School Suspension (Percentage)</w:t>
            </w:r>
          </w:p>
        </w:tc>
      </w:tr>
      <w:tr w:rsidR="00E03F27" w14:paraId="32F445A3" w14:textId="14646A16" w:rsidTr="00E03F27">
        <w:trPr>
          <w:tblHeader/>
        </w:trPr>
        <w:tc>
          <w:tcPr>
            <w:tcW w:w="1320" w:type="pct"/>
          </w:tcPr>
          <w:p w14:paraId="7541D8CE" w14:textId="77777777" w:rsidR="00E03F27" w:rsidRDefault="00E03F27" w:rsidP="00F82AF1">
            <w:pPr>
              <w:spacing w:before="80" w:after="80"/>
              <w:rPr>
                <w:szCs w:val="24"/>
              </w:rPr>
            </w:pPr>
          </w:p>
        </w:tc>
        <w:tc>
          <w:tcPr>
            <w:tcW w:w="920" w:type="pct"/>
            <w:tcBorders>
              <w:bottom w:val="single" w:sz="4" w:space="0" w:color="auto"/>
            </w:tcBorders>
            <w:shd w:val="clear" w:color="auto" w:fill="D9D9D9" w:themeFill="background1" w:themeFillShade="D9"/>
          </w:tcPr>
          <w:p w14:paraId="5E8477D1" w14:textId="77777777" w:rsidR="00E03F27" w:rsidRPr="00CA61E0" w:rsidRDefault="00E03F27" w:rsidP="00F82AF1">
            <w:pPr>
              <w:spacing w:before="80" w:after="80"/>
              <w:jc w:val="center"/>
              <w:rPr>
                <w:b/>
                <w:szCs w:val="24"/>
              </w:rPr>
            </w:pPr>
            <w:r>
              <w:rPr>
                <w:b/>
                <w:szCs w:val="24"/>
              </w:rPr>
              <w:t>2015</w:t>
            </w:r>
          </w:p>
        </w:tc>
        <w:tc>
          <w:tcPr>
            <w:tcW w:w="921" w:type="pct"/>
            <w:tcBorders>
              <w:bottom w:val="single" w:sz="4" w:space="0" w:color="auto"/>
            </w:tcBorders>
            <w:shd w:val="clear" w:color="auto" w:fill="D9D9D9" w:themeFill="background1" w:themeFillShade="D9"/>
          </w:tcPr>
          <w:p w14:paraId="1AF57D78" w14:textId="77777777" w:rsidR="00E03F27" w:rsidRPr="00CA61E0" w:rsidRDefault="00E03F27" w:rsidP="00F82AF1">
            <w:pPr>
              <w:spacing w:before="80" w:after="80"/>
              <w:jc w:val="center"/>
              <w:rPr>
                <w:b/>
                <w:szCs w:val="24"/>
              </w:rPr>
            </w:pPr>
            <w:r>
              <w:rPr>
                <w:b/>
                <w:szCs w:val="24"/>
              </w:rPr>
              <w:t>2016</w:t>
            </w:r>
          </w:p>
        </w:tc>
        <w:tc>
          <w:tcPr>
            <w:tcW w:w="920" w:type="pct"/>
            <w:tcBorders>
              <w:bottom w:val="single" w:sz="4" w:space="0" w:color="auto"/>
            </w:tcBorders>
            <w:shd w:val="clear" w:color="auto" w:fill="D9D9D9" w:themeFill="background1" w:themeFillShade="D9"/>
          </w:tcPr>
          <w:p w14:paraId="56DB37B0" w14:textId="77777777" w:rsidR="00E03F27" w:rsidRPr="00CA61E0" w:rsidRDefault="00E03F27" w:rsidP="00F82AF1">
            <w:pPr>
              <w:spacing w:before="80" w:after="80"/>
              <w:jc w:val="center"/>
              <w:rPr>
                <w:b/>
                <w:szCs w:val="24"/>
              </w:rPr>
            </w:pPr>
            <w:r>
              <w:rPr>
                <w:b/>
                <w:szCs w:val="24"/>
              </w:rPr>
              <w:t>2017</w:t>
            </w:r>
          </w:p>
        </w:tc>
        <w:tc>
          <w:tcPr>
            <w:tcW w:w="919" w:type="pct"/>
            <w:tcBorders>
              <w:bottom w:val="single" w:sz="4" w:space="0" w:color="auto"/>
            </w:tcBorders>
            <w:shd w:val="clear" w:color="auto" w:fill="D9D9D9" w:themeFill="background1" w:themeFillShade="D9"/>
          </w:tcPr>
          <w:p w14:paraId="6B468330" w14:textId="327198CA" w:rsidR="00E03F27" w:rsidRDefault="00E03F27" w:rsidP="00F82AF1">
            <w:pPr>
              <w:spacing w:before="80" w:after="80"/>
              <w:jc w:val="center"/>
              <w:rPr>
                <w:b/>
                <w:szCs w:val="24"/>
              </w:rPr>
            </w:pPr>
            <w:r>
              <w:rPr>
                <w:b/>
                <w:szCs w:val="24"/>
              </w:rPr>
              <w:t>2018</w:t>
            </w:r>
          </w:p>
        </w:tc>
      </w:tr>
      <w:tr w:rsidR="00E03F27" w14:paraId="1F8BC64D" w14:textId="0B23C74B" w:rsidTr="00E03F27">
        <w:trPr>
          <w:tblHeader/>
        </w:trPr>
        <w:tc>
          <w:tcPr>
            <w:tcW w:w="1320" w:type="pct"/>
            <w:shd w:val="clear" w:color="auto" w:fill="D9D9D9" w:themeFill="background1" w:themeFillShade="D9"/>
          </w:tcPr>
          <w:p w14:paraId="60204ADD" w14:textId="240C9A52" w:rsidR="00E03F27" w:rsidRPr="00CA61E0" w:rsidRDefault="00E03F27" w:rsidP="00632DDE">
            <w:pPr>
              <w:spacing w:before="80" w:after="80"/>
              <w:rPr>
                <w:b/>
                <w:szCs w:val="24"/>
              </w:rPr>
            </w:pPr>
            <w:r>
              <w:rPr>
                <w:b/>
                <w:szCs w:val="24"/>
              </w:rPr>
              <w:t>CoaH NB</w:t>
            </w:r>
          </w:p>
        </w:tc>
        <w:tc>
          <w:tcPr>
            <w:tcW w:w="920" w:type="pct"/>
            <w:shd w:val="clear" w:color="auto" w:fill="E5B8B7" w:themeFill="accent2" w:themeFillTint="66"/>
          </w:tcPr>
          <w:p w14:paraId="72ACC02F" w14:textId="5BCD0DE9" w:rsidR="00E03F27" w:rsidRPr="00E10990" w:rsidRDefault="00E03F27" w:rsidP="00632DDE">
            <w:pPr>
              <w:spacing w:before="80" w:after="80"/>
              <w:jc w:val="center"/>
              <w:rPr>
                <w:szCs w:val="24"/>
              </w:rPr>
            </w:pPr>
            <w:r w:rsidRPr="00AD2885">
              <w:t>8.1</w:t>
            </w:r>
          </w:p>
        </w:tc>
        <w:tc>
          <w:tcPr>
            <w:tcW w:w="921" w:type="pct"/>
            <w:shd w:val="clear" w:color="auto" w:fill="E5B8B7" w:themeFill="accent2" w:themeFillTint="66"/>
          </w:tcPr>
          <w:p w14:paraId="6855C32F" w14:textId="40BEB1F5" w:rsidR="00E03F27" w:rsidRPr="00E10990" w:rsidRDefault="00E03F27" w:rsidP="00632DDE">
            <w:pPr>
              <w:spacing w:before="80" w:after="80"/>
              <w:jc w:val="center"/>
              <w:rPr>
                <w:szCs w:val="24"/>
              </w:rPr>
            </w:pPr>
            <w:r w:rsidRPr="00AD2885">
              <w:t>14.4</w:t>
            </w:r>
          </w:p>
        </w:tc>
        <w:tc>
          <w:tcPr>
            <w:tcW w:w="920" w:type="pct"/>
            <w:shd w:val="clear" w:color="auto" w:fill="E5B8B7" w:themeFill="accent2" w:themeFillTint="66"/>
          </w:tcPr>
          <w:p w14:paraId="3D2DC282" w14:textId="04845E30" w:rsidR="00E03F27" w:rsidRPr="00E10990" w:rsidRDefault="00E03F27" w:rsidP="00632DDE">
            <w:pPr>
              <w:spacing w:before="80" w:after="80"/>
              <w:jc w:val="center"/>
              <w:rPr>
                <w:szCs w:val="24"/>
              </w:rPr>
            </w:pPr>
            <w:r w:rsidRPr="00AD2885">
              <w:t>6.0</w:t>
            </w:r>
          </w:p>
        </w:tc>
        <w:tc>
          <w:tcPr>
            <w:tcW w:w="919" w:type="pct"/>
            <w:shd w:val="clear" w:color="auto" w:fill="E5B8B7" w:themeFill="accent2" w:themeFillTint="66"/>
          </w:tcPr>
          <w:p w14:paraId="76A14FA6" w14:textId="38E6157A" w:rsidR="00E03F27" w:rsidRPr="00AD2885" w:rsidRDefault="00E03F27" w:rsidP="00632DDE">
            <w:pPr>
              <w:spacing w:before="80" w:after="80"/>
              <w:jc w:val="center"/>
            </w:pPr>
            <w:r>
              <w:t>20.7</w:t>
            </w:r>
          </w:p>
        </w:tc>
      </w:tr>
      <w:tr w:rsidR="00E03F27" w14:paraId="08A460CD" w14:textId="2579977B" w:rsidTr="00E03F27">
        <w:trPr>
          <w:tblHeader/>
        </w:trPr>
        <w:tc>
          <w:tcPr>
            <w:tcW w:w="1320" w:type="pct"/>
            <w:shd w:val="clear" w:color="auto" w:fill="D9D9D9" w:themeFill="background1" w:themeFillShade="D9"/>
          </w:tcPr>
          <w:p w14:paraId="50433FFA" w14:textId="14C2E06A" w:rsidR="00E03F27" w:rsidRPr="00CA61E0" w:rsidRDefault="00E03F27" w:rsidP="00632DDE">
            <w:pPr>
              <w:spacing w:before="80" w:after="80"/>
              <w:rPr>
                <w:b/>
                <w:szCs w:val="24"/>
              </w:rPr>
            </w:pPr>
            <w:r>
              <w:rPr>
                <w:b/>
                <w:szCs w:val="24"/>
              </w:rPr>
              <w:t>Statewide Average</w:t>
            </w:r>
          </w:p>
        </w:tc>
        <w:tc>
          <w:tcPr>
            <w:tcW w:w="920" w:type="pct"/>
          </w:tcPr>
          <w:p w14:paraId="1CE5C468" w14:textId="729B9423" w:rsidR="00E03F27" w:rsidRPr="00E10990" w:rsidRDefault="00E03F27" w:rsidP="00632DDE">
            <w:pPr>
              <w:spacing w:before="80" w:after="80"/>
              <w:jc w:val="center"/>
              <w:rPr>
                <w:szCs w:val="24"/>
              </w:rPr>
            </w:pPr>
            <w:r w:rsidRPr="006D51C0">
              <w:t>1.8</w:t>
            </w:r>
          </w:p>
        </w:tc>
        <w:tc>
          <w:tcPr>
            <w:tcW w:w="921" w:type="pct"/>
          </w:tcPr>
          <w:p w14:paraId="35AC8FB1" w14:textId="6AC03F7F" w:rsidR="00E03F27" w:rsidRPr="00E10990" w:rsidRDefault="00E03F27" w:rsidP="00632DDE">
            <w:pPr>
              <w:spacing w:before="80" w:after="80"/>
              <w:jc w:val="center"/>
              <w:rPr>
                <w:szCs w:val="24"/>
              </w:rPr>
            </w:pPr>
            <w:r w:rsidRPr="006D51C0">
              <w:t>1.9</w:t>
            </w:r>
          </w:p>
        </w:tc>
        <w:tc>
          <w:tcPr>
            <w:tcW w:w="920" w:type="pct"/>
          </w:tcPr>
          <w:p w14:paraId="38113ED6" w14:textId="729011C1" w:rsidR="00E03F27" w:rsidRPr="00E10990" w:rsidRDefault="00E03F27" w:rsidP="00632DDE">
            <w:pPr>
              <w:spacing w:before="80" w:after="80"/>
              <w:jc w:val="center"/>
              <w:rPr>
                <w:szCs w:val="24"/>
              </w:rPr>
            </w:pPr>
            <w:r w:rsidRPr="006D51C0">
              <w:t>1.7</w:t>
            </w:r>
          </w:p>
        </w:tc>
        <w:tc>
          <w:tcPr>
            <w:tcW w:w="919" w:type="pct"/>
          </w:tcPr>
          <w:p w14:paraId="44B50D0B" w14:textId="7AEA8CA8" w:rsidR="00E03F27" w:rsidRPr="006D51C0" w:rsidRDefault="00E03F27" w:rsidP="00632DDE">
            <w:pPr>
              <w:spacing w:before="80" w:after="80"/>
              <w:jc w:val="center"/>
            </w:pPr>
            <w:r>
              <w:t>1.8</w:t>
            </w:r>
          </w:p>
        </w:tc>
      </w:tr>
    </w:tbl>
    <w:p w14:paraId="25224FC6" w14:textId="77777777" w:rsidR="00F324ED" w:rsidRDefault="00F324ED" w:rsidP="00B13CD1">
      <w:pPr>
        <w:pStyle w:val="ListParagraph"/>
        <w:spacing w:before="0" w:after="0"/>
      </w:pPr>
    </w:p>
    <w:tbl>
      <w:tblPr>
        <w:tblStyle w:val="TableGrid"/>
        <w:tblW w:w="5000" w:type="pct"/>
        <w:tblLook w:val="04A0" w:firstRow="1" w:lastRow="0" w:firstColumn="1" w:lastColumn="0" w:noHBand="0" w:noVBand="1"/>
        <w:tblCaption w:val="Out-of-School Suspension (Percentage)"/>
      </w:tblPr>
      <w:tblGrid>
        <w:gridCol w:w="2528"/>
        <w:gridCol w:w="1762"/>
        <w:gridCol w:w="1762"/>
        <w:gridCol w:w="1764"/>
        <w:gridCol w:w="1760"/>
      </w:tblGrid>
      <w:tr w:rsidR="00E03F27" w14:paraId="3128AE18" w14:textId="280A42F1" w:rsidTr="00E03F27">
        <w:trPr>
          <w:tblHeader/>
        </w:trPr>
        <w:tc>
          <w:tcPr>
            <w:tcW w:w="5000" w:type="pct"/>
            <w:gridSpan w:val="5"/>
            <w:shd w:val="clear" w:color="auto" w:fill="BFBFBF" w:themeFill="background1" w:themeFillShade="BF"/>
          </w:tcPr>
          <w:p w14:paraId="2CB6DA8A" w14:textId="3D8F627D" w:rsidR="00E03F27" w:rsidRDefault="00E03F27" w:rsidP="00F82AF1">
            <w:pPr>
              <w:spacing w:before="80" w:after="80"/>
              <w:rPr>
                <w:b/>
                <w:szCs w:val="24"/>
              </w:rPr>
            </w:pPr>
            <w:r>
              <w:rPr>
                <w:b/>
                <w:szCs w:val="24"/>
              </w:rPr>
              <w:t>Out-of-School Suspension (Percentage)</w:t>
            </w:r>
          </w:p>
        </w:tc>
      </w:tr>
      <w:tr w:rsidR="00E03F27" w14:paraId="1F0C5D9A" w14:textId="7DEAA271" w:rsidTr="00E03F27">
        <w:trPr>
          <w:tblHeader/>
        </w:trPr>
        <w:tc>
          <w:tcPr>
            <w:tcW w:w="1320" w:type="pct"/>
          </w:tcPr>
          <w:p w14:paraId="00AB89B1" w14:textId="77777777" w:rsidR="00E03F27" w:rsidRDefault="00E03F27" w:rsidP="00F82AF1">
            <w:pPr>
              <w:spacing w:before="80" w:after="80"/>
              <w:rPr>
                <w:szCs w:val="24"/>
              </w:rPr>
            </w:pPr>
          </w:p>
        </w:tc>
        <w:tc>
          <w:tcPr>
            <w:tcW w:w="920" w:type="pct"/>
            <w:tcBorders>
              <w:bottom w:val="single" w:sz="4" w:space="0" w:color="auto"/>
            </w:tcBorders>
            <w:shd w:val="clear" w:color="auto" w:fill="D9D9D9" w:themeFill="background1" w:themeFillShade="D9"/>
          </w:tcPr>
          <w:p w14:paraId="48433651" w14:textId="77777777" w:rsidR="00E03F27" w:rsidRPr="00CA61E0" w:rsidRDefault="00E03F27" w:rsidP="00F82AF1">
            <w:pPr>
              <w:spacing w:before="80" w:after="80"/>
              <w:jc w:val="center"/>
              <w:rPr>
                <w:b/>
                <w:szCs w:val="24"/>
              </w:rPr>
            </w:pPr>
            <w:r>
              <w:rPr>
                <w:b/>
                <w:szCs w:val="24"/>
              </w:rPr>
              <w:t>2015</w:t>
            </w:r>
          </w:p>
        </w:tc>
        <w:tc>
          <w:tcPr>
            <w:tcW w:w="920" w:type="pct"/>
            <w:tcBorders>
              <w:bottom w:val="single" w:sz="4" w:space="0" w:color="auto"/>
            </w:tcBorders>
            <w:shd w:val="clear" w:color="auto" w:fill="D9D9D9" w:themeFill="background1" w:themeFillShade="D9"/>
          </w:tcPr>
          <w:p w14:paraId="5587A4A1" w14:textId="77777777" w:rsidR="00E03F27" w:rsidRPr="00CA61E0" w:rsidRDefault="00E03F27" w:rsidP="00F82AF1">
            <w:pPr>
              <w:spacing w:before="80" w:after="80"/>
              <w:jc w:val="center"/>
              <w:rPr>
                <w:b/>
                <w:szCs w:val="24"/>
              </w:rPr>
            </w:pPr>
            <w:r>
              <w:rPr>
                <w:b/>
                <w:szCs w:val="24"/>
              </w:rPr>
              <w:t>2016</w:t>
            </w:r>
          </w:p>
        </w:tc>
        <w:tc>
          <w:tcPr>
            <w:tcW w:w="921" w:type="pct"/>
            <w:tcBorders>
              <w:bottom w:val="single" w:sz="4" w:space="0" w:color="auto"/>
            </w:tcBorders>
            <w:shd w:val="clear" w:color="auto" w:fill="D9D9D9" w:themeFill="background1" w:themeFillShade="D9"/>
          </w:tcPr>
          <w:p w14:paraId="4FC3A135" w14:textId="77777777" w:rsidR="00E03F27" w:rsidRPr="00CA61E0" w:rsidRDefault="00E03F27" w:rsidP="00F82AF1">
            <w:pPr>
              <w:spacing w:before="80" w:after="80"/>
              <w:jc w:val="center"/>
              <w:rPr>
                <w:b/>
                <w:szCs w:val="24"/>
              </w:rPr>
            </w:pPr>
            <w:r>
              <w:rPr>
                <w:b/>
                <w:szCs w:val="24"/>
              </w:rPr>
              <w:t>2017</w:t>
            </w:r>
          </w:p>
        </w:tc>
        <w:tc>
          <w:tcPr>
            <w:tcW w:w="919" w:type="pct"/>
            <w:tcBorders>
              <w:bottom w:val="single" w:sz="4" w:space="0" w:color="auto"/>
            </w:tcBorders>
            <w:shd w:val="clear" w:color="auto" w:fill="D9D9D9" w:themeFill="background1" w:themeFillShade="D9"/>
          </w:tcPr>
          <w:p w14:paraId="2D66BFBD" w14:textId="0A6E845F" w:rsidR="00E03F27" w:rsidRDefault="00E03F27" w:rsidP="00F82AF1">
            <w:pPr>
              <w:spacing w:before="80" w:after="80"/>
              <w:jc w:val="center"/>
              <w:rPr>
                <w:b/>
                <w:szCs w:val="24"/>
              </w:rPr>
            </w:pPr>
            <w:r>
              <w:rPr>
                <w:b/>
                <w:szCs w:val="24"/>
              </w:rPr>
              <w:t>2018</w:t>
            </w:r>
          </w:p>
        </w:tc>
      </w:tr>
      <w:tr w:rsidR="00E03F27" w14:paraId="3AC45C4E" w14:textId="59D684B5" w:rsidTr="00E03F27">
        <w:trPr>
          <w:tblHeader/>
        </w:trPr>
        <w:tc>
          <w:tcPr>
            <w:tcW w:w="1320" w:type="pct"/>
            <w:shd w:val="clear" w:color="auto" w:fill="D9D9D9" w:themeFill="background1" w:themeFillShade="D9"/>
          </w:tcPr>
          <w:p w14:paraId="386F8D46" w14:textId="2A35F68A" w:rsidR="00E03F27" w:rsidRPr="00CA61E0" w:rsidRDefault="00E03F27" w:rsidP="00632DDE">
            <w:pPr>
              <w:spacing w:before="80" w:after="80"/>
              <w:rPr>
                <w:b/>
                <w:szCs w:val="24"/>
              </w:rPr>
            </w:pPr>
            <w:r>
              <w:rPr>
                <w:b/>
                <w:szCs w:val="24"/>
              </w:rPr>
              <w:t>CoaH NB</w:t>
            </w:r>
          </w:p>
        </w:tc>
        <w:tc>
          <w:tcPr>
            <w:tcW w:w="920" w:type="pct"/>
            <w:shd w:val="clear" w:color="auto" w:fill="E5B8B7" w:themeFill="accent2" w:themeFillTint="66"/>
          </w:tcPr>
          <w:p w14:paraId="27AE4532" w14:textId="220C4E82" w:rsidR="00E03F27" w:rsidRPr="00E10990" w:rsidRDefault="00E03F27" w:rsidP="00632DDE">
            <w:pPr>
              <w:spacing w:before="80" w:after="80"/>
              <w:jc w:val="center"/>
              <w:rPr>
                <w:szCs w:val="24"/>
              </w:rPr>
            </w:pPr>
            <w:r w:rsidRPr="00513AF2">
              <w:t>35.4</w:t>
            </w:r>
          </w:p>
        </w:tc>
        <w:tc>
          <w:tcPr>
            <w:tcW w:w="920" w:type="pct"/>
            <w:shd w:val="clear" w:color="auto" w:fill="E5B8B7" w:themeFill="accent2" w:themeFillTint="66"/>
          </w:tcPr>
          <w:p w14:paraId="63A1555F" w14:textId="3FDD5FB6" w:rsidR="00E03F27" w:rsidRPr="00E10990" w:rsidRDefault="00E03F27" w:rsidP="00632DDE">
            <w:pPr>
              <w:spacing w:before="80" w:after="80"/>
              <w:jc w:val="center"/>
              <w:rPr>
                <w:szCs w:val="24"/>
              </w:rPr>
            </w:pPr>
            <w:r w:rsidRPr="00513AF2">
              <w:t>37.9</w:t>
            </w:r>
          </w:p>
        </w:tc>
        <w:tc>
          <w:tcPr>
            <w:tcW w:w="921" w:type="pct"/>
            <w:shd w:val="clear" w:color="auto" w:fill="E5B8B7" w:themeFill="accent2" w:themeFillTint="66"/>
          </w:tcPr>
          <w:p w14:paraId="3F54FEEB" w14:textId="5F96E21A" w:rsidR="00E03F27" w:rsidRPr="00E10990" w:rsidRDefault="00E03F27" w:rsidP="00632DDE">
            <w:pPr>
              <w:spacing w:before="80" w:after="80"/>
              <w:jc w:val="center"/>
              <w:rPr>
                <w:szCs w:val="24"/>
              </w:rPr>
            </w:pPr>
            <w:r w:rsidRPr="00513AF2">
              <w:t>14.0</w:t>
            </w:r>
          </w:p>
        </w:tc>
        <w:tc>
          <w:tcPr>
            <w:tcW w:w="919" w:type="pct"/>
            <w:shd w:val="clear" w:color="auto" w:fill="E5B8B7" w:themeFill="accent2" w:themeFillTint="66"/>
          </w:tcPr>
          <w:p w14:paraId="15AE05CC" w14:textId="3E6068E7" w:rsidR="00E03F27" w:rsidRPr="00513AF2" w:rsidRDefault="00E03F27" w:rsidP="00632DDE">
            <w:pPr>
              <w:spacing w:before="80" w:after="80"/>
              <w:jc w:val="center"/>
            </w:pPr>
            <w:r>
              <w:t>17.0</w:t>
            </w:r>
          </w:p>
        </w:tc>
      </w:tr>
      <w:tr w:rsidR="00E03F27" w14:paraId="7424AD58" w14:textId="5021281E" w:rsidTr="00E03F27">
        <w:trPr>
          <w:tblHeader/>
        </w:trPr>
        <w:tc>
          <w:tcPr>
            <w:tcW w:w="1320" w:type="pct"/>
            <w:shd w:val="clear" w:color="auto" w:fill="D9D9D9" w:themeFill="background1" w:themeFillShade="D9"/>
          </w:tcPr>
          <w:p w14:paraId="1A15FB7F" w14:textId="20121E9F" w:rsidR="00E03F27" w:rsidRPr="00CA61E0" w:rsidRDefault="00E03F27" w:rsidP="00632DDE">
            <w:pPr>
              <w:spacing w:before="80" w:after="80"/>
              <w:rPr>
                <w:b/>
                <w:szCs w:val="24"/>
              </w:rPr>
            </w:pPr>
            <w:r>
              <w:rPr>
                <w:b/>
                <w:szCs w:val="24"/>
              </w:rPr>
              <w:t>Statewide Average</w:t>
            </w:r>
          </w:p>
        </w:tc>
        <w:tc>
          <w:tcPr>
            <w:tcW w:w="920" w:type="pct"/>
          </w:tcPr>
          <w:p w14:paraId="6E2F70DF" w14:textId="183282A9" w:rsidR="00E03F27" w:rsidRPr="00E10990" w:rsidRDefault="00E03F27" w:rsidP="00632DDE">
            <w:pPr>
              <w:spacing w:before="80" w:after="80"/>
              <w:jc w:val="center"/>
              <w:rPr>
                <w:szCs w:val="24"/>
              </w:rPr>
            </w:pPr>
            <w:r w:rsidRPr="000E385B">
              <w:t>2.9</w:t>
            </w:r>
          </w:p>
        </w:tc>
        <w:tc>
          <w:tcPr>
            <w:tcW w:w="920" w:type="pct"/>
          </w:tcPr>
          <w:p w14:paraId="2D0A1FA3" w14:textId="64D4F90F" w:rsidR="00E03F27" w:rsidRPr="00E10990" w:rsidRDefault="00E03F27" w:rsidP="00632DDE">
            <w:pPr>
              <w:spacing w:before="80" w:after="80"/>
              <w:jc w:val="center"/>
              <w:rPr>
                <w:szCs w:val="24"/>
              </w:rPr>
            </w:pPr>
            <w:r w:rsidRPr="000E385B">
              <w:t>2.9</w:t>
            </w:r>
          </w:p>
        </w:tc>
        <w:tc>
          <w:tcPr>
            <w:tcW w:w="921" w:type="pct"/>
          </w:tcPr>
          <w:p w14:paraId="786C772B" w14:textId="60F97DA2" w:rsidR="00E03F27" w:rsidRPr="00E10990" w:rsidRDefault="00E03F27" w:rsidP="00632DDE">
            <w:pPr>
              <w:spacing w:before="80" w:after="80"/>
              <w:jc w:val="center"/>
              <w:rPr>
                <w:szCs w:val="24"/>
              </w:rPr>
            </w:pPr>
            <w:r w:rsidRPr="000E385B">
              <w:t>2.8</w:t>
            </w:r>
          </w:p>
        </w:tc>
        <w:tc>
          <w:tcPr>
            <w:tcW w:w="919" w:type="pct"/>
          </w:tcPr>
          <w:p w14:paraId="230CEBE7" w14:textId="232757B8" w:rsidR="00E03F27" w:rsidRPr="000E385B" w:rsidRDefault="00E03F27" w:rsidP="00632DDE">
            <w:pPr>
              <w:spacing w:before="80" w:after="80"/>
              <w:jc w:val="center"/>
            </w:pPr>
            <w:r>
              <w:t>2.9</w:t>
            </w:r>
          </w:p>
        </w:tc>
      </w:tr>
    </w:tbl>
    <w:p w14:paraId="176F317B" w14:textId="1738614D" w:rsidR="0037096A" w:rsidRPr="0037096A" w:rsidRDefault="006D54A4" w:rsidP="0037096A">
      <w:pPr>
        <w:pStyle w:val="ListParagraph"/>
        <w:numPr>
          <w:ilvl w:val="0"/>
          <w:numId w:val="12"/>
        </w:numPr>
        <w:contextualSpacing w:val="0"/>
        <w:rPr>
          <w:szCs w:val="24"/>
        </w:rPr>
      </w:pPr>
      <w:r>
        <w:rPr>
          <w:szCs w:val="24"/>
        </w:rPr>
        <w:t xml:space="preserve">Discipline rates for student subgroups higher than the </w:t>
      </w:r>
      <w:r w:rsidR="006A4C64">
        <w:rPr>
          <w:szCs w:val="24"/>
        </w:rPr>
        <w:t>discipline rates</w:t>
      </w:r>
      <w:r>
        <w:rPr>
          <w:szCs w:val="24"/>
        </w:rPr>
        <w:t xml:space="preserve"> for all students are highlighted in red. </w:t>
      </w:r>
    </w:p>
    <w:p w14:paraId="180F5ACD" w14:textId="77777777" w:rsidR="005B2A26" w:rsidRDefault="005B2A26">
      <w:r>
        <w:br w:type="page"/>
      </w:r>
    </w:p>
    <w:tbl>
      <w:tblPr>
        <w:tblStyle w:val="TableGrid"/>
        <w:tblW w:w="5000" w:type="pct"/>
        <w:tblLook w:val="04A0" w:firstRow="1" w:lastRow="0" w:firstColumn="1" w:lastColumn="0" w:noHBand="0" w:noVBand="1"/>
        <w:tblCaption w:val="[Year] Student Discipline Data Report "/>
      </w:tblPr>
      <w:tblGrid>
        <w:gridCol w:w="3592"/>
        <w:gridCol w:w="1994"/>
        <w:gridCol w:w="1996"/>
        <w:gridCol w:w="1994"/>
      </w:tblGrid>
      <w:tr w:rsidR="00415138" w:rsidRPr="00415138" w14:paraId="76860D91" w14:textId="77777777" w:rsidTr="0053297D">
        <w:trPr>
          <w:tblHeader/>
        </w:trPr>
        <w:tc>
          <w:tcPr>
            <w:tcW w:w="5000" w:type="pct"/>
            <w:gridSpan w:val="4"/>
            <w:shd w:val="clear" w:color="auto" w:fill="BFBFBF" w:themeFill="background1" w:themeFillShade="BF"/>
          </w:tcPr>
          <w:p w14:paraId="71EEF04F" w14:textId="443A9FC0" w:rsidR="00415138" w:rsidRPr="00415138" w:rsidRDefault="00916EEF" w:rsidP="00415138">
            <w:pPr>
              <w:spacing w:before="80" w:after="80"/>
              <w:rPr>
                <w:rFonts w:cstheme="minorHAnsi"/>
                <w:b/>
                <w:szCs w:val="24"/>
              </w:rPr>
            </w:pPr>
            <w:r>
              <w:rPr>
                <w:rFonts w:cstheme="minorHAnsi"/>
                <w:b/>
                <w:szCs w:val="24"/>
              </w:rPr>
              <w:lastRenderedPageBreak/>
              <w:t>2017-18</w:t>
            </w:r>
            <w:r w:rsidR="00415138" w:rsidRPr="00415138">
              <w:rPr>
                <w:rFonts w:cstheme="minorHAnsi"/>
                <w:b/>
                <w:szCs w:val="24"/>
              </w:rPr>
              <w:t xml:space="preserve"> Student Discipline Data Report</w:t>
            </w:r>
            <w:r w:rsidR="00415138" w:rsidRPr="00415138">
              <w:rPr>
                <w:rStyle w:val="FootnoteReference"/>
                <w:rFonts w:cstheme="minorHAnsi"/>
                <w:b/>
                <w:szCs w:val="24"/>
              </w:rPr>
              <w:footnoteReference w:id="14"/>
            </w:r>
          </w:p>
        </w:tc>
      </w:tr>
      <w:tr w:rsidR="00007062" w:rsidRPr="00415138" w14:paraId="407B1189" w14:textId="77777777" w:rsidTr="005B2A26">
        <w:trPr>
          <w:tblHeader/>
        </w:trPr>
        <w:tc>
          <w:tcPr>
            <w:tcW w:w="1876" w:type="pct"/>
            <w:shd w:val="clear" w:color="auto" w:fill="D9D9D9" w:themeFill="background1" w:themeFillShade="D9"/>
          </w:tcPr>
          <w:p w14:paraId="1BF58CDC" w14:textId="0D4A05F9" w:rsidR="00007062" w:rsidRPr="00415138" w:rsidRDefault="00007062" w:rsidP="00415138">
            <w:pPr>
              <w:spacing w:before="80" w:after="80"/>
              <w:rPr>
                <w:rFonts w:cstheme="minorHAnsi"/>
                <w:b/>
                <w:szCs w:val="24"/>
              </w:rPr>
            </w:pPr>
            <w:r w:rsidRPr="00415138">
              <w:rPr>
                <w:rFonts w:cstheme="minorHAnsi"/>
                <w:b/>
                <w:szCs w:val="24"/>
              </w:rPr>
              <w:t>Student Group</w:t>
            </w:r>
          </w:p>
        </w:tc>
        <w:tc>
          <w:tcPr>
            <w:tcW w:w="1041" w:type="pct"/>
            <w:shd w:val="clear" w:color="auto" w:fill="D9D9D9" w:themeFill="background1" w:themeFillShade="D9"/>
          </w:tcPr>
          <w:p w14:paraId="362981C7" w14:textId="5D7416B1" w:rsidR="00007062" w:rsidRPr="00415138" w:rsidRDefault="004F3C72" w:rsidP="00C857AB">
            <w:pPr>
              <w:spacing w:before="80" w:after="80"/>
              <w:jc w:val="center"/>
              <w:rPr>
                <w:rFonts w:cstheme="minorHAnsi"/>
                <w:b/>
                <w:szCs w:val="24"/>
              </w:rPr>
            </w:pPr>
            <w:r>
              <w:rPr>
                <w:rFonts w:cstheme="minorHAnsi"/>
                <w:b/>
                <w:szCs w:val="24"/>
              </w:rPr>
              <w:t>Students Disciplined</w:t>
            </w:r>
          </w:p>
        </w:tc>
        <w:tc>
          <w:tcPr>
            <w:tcW w:w="1042" w:type="pct"/>
            <w:shd w:val="clear" w:color="auto" w:fill="D9D9D9" w:themeFill="background1" w:themeFillShade="D9"/>
          </w:tcPr>
          <w:p w14:paraId="71648F6C" w14:textId="5DCFF549" w:rsidR="00007062" w:rsidRPr="00415138" w:rsidRDefault="008E7D00" w:rsidP="00C857AB">
            <w:pPr>
              <w:spacing w:before="80" w:after="80"/>
              <w:jc w:val="center"/>
              <w:rPr>
                <w:rFonts w:cstheme="minorHAnsi"/>
                <w:b/>
                <w:szCs w:val="24"/>
              </w:rPr>
            </w:pPr>
            <w:r>
              <w:rPr>
                <w:rFonts w:cstheme="minorHAnsi"/>
                <w:b/>
                <w:szCs w:val="24"/>
              </w:rPr>
              <w:t xml:space="preserve"> Percent</w:t>
            </w:r>
            <w:r w:rsidR="00007062" w:rsidRPr="00415138">
              <w:rPr>
                <w:rFonts w:cstheme="minorHAnsi"/>
                <w:b/>
                <w:szCs w:val="24"/>
              </w:rPr>
              <w:t xml:space="preserve"> In-School Suspension</w:t>
            </w:r>
          </w:p>
        </w:tc>
        <w:tc>
          <w:tcPr>
            <w:tcW w:w="1041" w:type="pct"/>
            <w:shd w:val="clear" w:color="auto" w:fill="D9D9D9" w:themeFill="background1" w:themeFillShade="D9"/>
          </w:tcPr>
          <w:p w14:paraId="39DF2429" w14:textId="6D80B1D2" w:rsidR="00007062" w:rsidRPr="00415138" w:rsidRDefault="008E7D00" w:rsidP="008E7D00">
            <w:pPr>
              <w:spacing w:before="80" w:after="80"/>
              <w:jc w:val="center"/>
              <w:rPr>
                <w:rFonts w:cstheme="minorHAnsi"/>
                <w:b/>
                <w:szCs w:val="24"/>
              </w:rPr>
            </w:pPr>
            <w:r>
              <w:rPr>
                <w:rFonts w:cstheme="minorHAnsi"/>
                <w:b/>
                <w:szCs w:val="24"/>
              </w:rPr>
              <w:t xml:space="preserve"> Percent</w:t>
            </w:r>
            <w:r w:rsidR="00007062" w:rsidRPr="00415138">
              <w:rPr>
                <w:rFonts w:cstheme="minorHAnsi"/>
                <w:b/>
                <w:szCs w:val="24"/>
              </w:rPr>
              <w:t xml:space="preserve"> Out-of-School Suspension</w:t>
            </w:r>
          </w:p>
        </w:tc>
      </w:tr>
      <w:tr w:rsidR="006D54A4" w:rsidRPr="00415138" w14:paraId="62722E8C" w14:textId="77777777" w:rsidTr="005B2A26">
        <w:trPr>
          <w:tblHeader/>
        </w:trPr>
        <w:tc>
          <w:tcPr>
            <w:tcW w:w="1876" w:type="pct"/>
            <w:shd w:val="clear" w:color="auto" w:fill="F2F2F2" w:themeFill="background1" w:themeFillShade="F2"/>
          </w:tcPr>
          <w:p w14:paraId="4C5C8A0A" w14:textId="3DFB07F2" w:rsidR="006D54A4" w:rsidRPr="00415138" w:rsidRDefault="006D54A4" w:rsidP="006D54A4">
            <w:pPr>
              <w:spacing w:before="80" w:after="80"/>
              <w:rPr>
                <w:rFonts w:cstheme="minorHAnsi"/>
                <w:szCs w:val="24"/>
              </w:rPr>
            </w:pPr>
            <w:r w:rsidRPr="00415138">
              <w:rPr>
                <w:rFonts w:cstheme="minorHAnsi"/>
                <w:szCs w:val="24"/>
              </w:rPr>
              <w:t>All Students</w:t>
            </w:r>
          </w:p>
        </w:tc>
        <w:tc>
          <w:tcPr>
            <w:tcW w:w="1041" w:type="pct"/>
          </w:tcPr>
          <w:p w14:paraId="1528703C" w14:textId="4BBEF023" w:rsidR="006D54A4" w:rsidRPr="00415138" w:rsidRDefault="00631A0C" w:rsidP="006D54A4">
            <w:pPr>
              <w:spacing w:before="80" w:after="80"/>
              <w:jc w:val="center"/>
              <w:rPr>
                <w:rFonts w:cstheme="minorHAnsi"/>
                <w:szCs w:val="24"/>
              </w:rPr>
            </w:pPr>
            <w:r>
              <w:rPr>
                <w:rFonts w:cstheme="minorHAnsi"/>
                <w:szCs w:val="24"/>
              </w:rPr>
              <w:t>68</w:t>
            </w:r>
          </w:p>
        </w:tc>
        <w:tc>
          <w:tcPr>
            <w:tcW w:w="1042" w:type="pct"/>
          </w:tcPr>
          <w:p w14:paraId="4B667607" w14:textId="11712E9F" w:rsidR="006D54A4" w:rsidRPr="00415138" w:rsidRDefault="00631A0C" w:rsidP="006D54A4">
            <w:pPr>
              <w:spacing w:before="80" w:after="80"/>
              <w:jc w:val="center"/>
              <w:rPr>
                <w:rFonts w:cstheme="minorHAnsi"/>
                <w:szCs w:val="24"/>
              </w:rPr>
            </w:pPr>
            <w:r>
              <w:rPr>
                <w:rFonts w:cstheme="minorHAnsi"/>
                <w:szCs w:val="24"/>
              </w:rPr>
              <w:t>20.7</w:t>
            </w:r>
          </w:p>
        </w:tc>
        <w:tc>
          <w:tcPr>
            <w:tcW w:w="1041" w:type="pct"/>
          </w:tcPr>
          <w:p w14:paraId="34CAC847" w14:textId="3673D1FF" w:rsidR="006D54A4" w:rsidRPr="00415138" w:rsidRDefault="00631A0C" w:rsidP="006D54A4">
            <w:pPr>
              <w:spacing w:before="80" w:after="80"/>
              <w:jc w:val="center"/>
              <w:rPr>
                <w:rFonts w:cstheme="minorHAnsi"/>
                <w:szCs w:val="24"/>
              </w:rPr>
            </w:pPr>
            <w:r>
              <w:rPr>
                <w:rFonts w:cstheme="minorHAnsi"/>
                <w:szCs w:val="24"/>
              </w:rPr>
              <w:t>17.0</w:t>
            </w:r>
          </w:p>
        </w:tc>
      </w:tr>
      <w:tr w:rsidR="006D54A4" w:rsidRPr="00415138" w14:paraId="3250DDD9" w14:textId="77777777" w:rsidTr="005B2A26">
        <w:trPr>
          <w:tblHeader/>
        </w:trPr>
        <w:tc>
          <w:tcPr>
            <w:tcW w:w="1876" w:type="pct"/>
            <w:shd w:val="clear" w:color="auto" w:fill="F2F2F2" w:themeFill="background1" w:themeFillShade="F2"/>
          </w:tcPr>
          <w:p w14:paraId="51709A22" w14:textId="795D8168" w:rsidR="006D54A4" w:rsidRPr="00415138" w:rsidRDefault="006D54A4" w:rsidP="006D54A4">
            <w:pPr>
              <w:spacing w:before="80" w:after="80"/>
              <w:rPr>
                <w:rFonts w:cstheme="minorHAnsi"/>
                <w:szCs w:val="24"/>
              </w:rPr>
            </w:pPr>
            <w:r w:rsidRPr="00415138">
              <w:rPr>
                <w:rFonts w:cstheme="minorHAnsi"/>
                <w:szCs w:val="24"/>
              </w:rPr>
              <w:t>ELL</w:t>
            </w:r>
          </w:p>
        </w:tc>
        <w:tc>
          <w:tcPr>
            <w:tcW w:w="1041" w:type="pct"/>
          </w:tcPr>
          <w:p w14:paraId="67D5EC0E" w14:textId="5F30D647" w:rsidR="006D54A4" w:rsidRPr="00415138" w:rsidRDefault="00631A0C" w:rsidP="006D54A4">
            <w:pPr>
              <w:spacing w:before="80" w:after="80"/>
              <w:jc w:val="center"/>
              <w:rPr>
                <w:rFonts w:cstheme="minorHAnsi"/>
                <w:szCs w:val="24"/>
              </w:rPr>
            </w:pPr>
            <w:r>
              <w:rPr>
                <w:rFonts w:cstheme="minorHAnsi"/>
                <w:szCs w:val="24"/>
              </w:rPr>
              <w:t>13</w:t>
            </w:r>
          </w:p>
        </w:tc>
        <w:tc>
          <w:tcPr>
            <w:tcW w:w="1042" w:type="pct"/>
            <w:shd w:val="clear" w:color="auto" w:fill="E5B8B7" w:themeFill="accent2" w:themeFillTint="66"/>
          </w:tcPr>
          <w:p w14:paraId="14CDCFE5" w14:textId="7BC128AB" w:rsidR="006D54A4" w:rsidRPr="00415138" w:rsidRDefault="00631A0C" w:rsidP="006D54A4">
            <w:pPr>
              <w:spacing w:before="80" w:after="80"/>
              <w:jc w:val="center"/>
              <w:rPr>
                <w:rFonts w:cstheme="minorHAnsi"/>
                <w:szCs w:val="24"/>
              </w:rPr>
            </w:pPr>
            <w:r>
              <w:rPr>
                <w:rFonts w:cstheme="minorHAnsi"/>
                <w:szCs w:val="24"/>
              </w:rPr>
              <w:t>23.3</w:t>
            </w:r>
          </w:p>
        </w:tc>
        <w:tc>
          <w:tcPr>
            <w:tcW w:w="1041" w:type="pct"/>
            <w:shd w:val="clear" w:color="auto" w:fill="auto"/>
          </w:tcPr>
          <w:p w14:paraId="36AD52DE" w14:textId="77C2E6F5" w:rsidR="006D54A4" w:rsidRPr="00415138" w:rsidRDefault="00631A0C" w:rsidP="006D54A4">
            <w:pPr>
              <w:spacing w:before="80" w:after="80"/>
              <w:jc w:val="center"/>
              <w:rPr>
                <w:rFonts w:cstheme="minorHAnsi"/>
                <w:szCs w:val="24"/>
              </w:rPr>
            </w:pPr>
            <w:r>
              <w:rPr>
                <w:rFonts w:cstheme="minorHAnsi"/>
                <w:szCs w:val="24"/>
              </w:rPr>
              <w:t>14.0</w:t>
            </w:r>
          </w:p>
        </w:tc>
      </w:tr>
      <w:tr w:rsidR="006D54A4" w:rsidRPr="00415138" w14:paraId="763BE002" w14:textId="77777777" w:rsidTr="005B2A26">
        <w:trPr>
          <w:tblHeader/>
        </w:trPr>
        <w:tc>
          <w:tcPr>
            <w:tcW w:w="1876" w:type="pct"/>
            <w:shd w:val="clear" w:color="auto" w:fill="F2F2F2" w:themeFill="background1" w:themeFillShade="F2"/>
          </w:tcPr>
          <w:p w14:paraId="635BA772" w14:textId="71DA1A34" w:rsidR="006D54A4" w:rsidRPr="00415138" w:rsidRDefault="006D54A4" w:rsidP="006D54A4">
            <w:pPr>
              <w:spacing w:before="80" w:after="80"/>
              <w:rPr>
                <w:rFonts w:cstheme="minorHAnsi"/>
                <w:szCs w:val="24"/>
              </w:rPr>
            </w:pPr>
            <w:r w:rsidRPr="00415138">
              <w:rPr>
                <w:rFonts w:cstheme="minorHAnsi"/>
                <w:szCs w:val="24"/>
              </w:rPr>
              <w:t>Economically Disadvantaged</w:t>
            </w:r>
          </w:p>
        </w:tc>
        <w:tc>
          <w:tcPr>
            <w:tcW w:w="1041" w:type="pct"/>
          </w:tcPr>
          <w:p w14:paraId="4E33A38B" w14:textId="0ABEFC77" w:rsidR="006D54A4" w:rsidRPr="00415138" w:rsidRDefault="00631A0C" w:rsidP="006D54A4">
            <w:pPr>
              <w:spacing w:before="80" w:after="80"/>
              <w:jc w:val="center"/>
              <w:rPr>
                <w:rFonts w:cstheme="minorHAnsi"/>
                <w:szCs w:val="24"/>
              </w:rPr>
            </w:pPr>
            <w:r>
              <w:rPr>
                <w:rFonts w:cstheme="minorHAnsi"/>
                <w:szCs w:val="24"/>
              </w:rPr>
              <w:t>57</w:t>
            </w:r>
          </w:p>
        </w:tc>
        <w:tc>
          <w:tcPr>
            <w:tcW w:w="1042" w:type="pct"/>
            <w:shd w:val="clear" w:color="auto" w:fill="auto"/>
          </w:tcPr>
          <w:p w14:paraId="2E15F140" w14:textId="747C403E" w:rsidR="006D54A4" w:rsidRPr="00415138" w:rsidRDefault="00631A0C" w:rsidP="006D54A4">
            <w:pPr>
              <w:spacing w:before="80" w:after="80"/>
              <w:jc w:val="center"/>
              <w:rPr>
                <w:rFonts w:cstheme="minorHAnsi"/>
                <w:szCs w:val="24"/>
              </w:rPr>
            </w:pPr>
            <w:r>
              <w:rPr>
                <w:rFonts w:cstheme="minorHAnsi"/>
                <w:szCs w:val="24"/>
              </w:rPr>
              <w:t>18.1</w:t>
            </w:r>
          </w:p>
        </w:tc>
        <w:tc>
          <w:tcPr>
            <w:tcW w:w="1041" w:type="pct"/>
            <w:shd w:val="clear" w:color="auto" w:fill="auto"/>
          </w:tcPr>
          <w:p w14:paraId="1AD4F15B" w14:textId="743F94E9" w:rsidR="006D54A4" w:rsidRPr="00415138" w:rsidRDefault="00631A0C" w:rsidP="006D54A4">
            <w:pPr>
              <w:spacing w:before="80" w:after="80"/>
              <w:jc w:val="center"/>
              <w:rPr>
                <w:rFonts w:cstheme="minorHAnsi"/>
                <w:szCs w:val="24"/>
              </w:rPr>
            </w:pPr>
            <w:r>
              <w:rPr>
                <w:rFonts w:cstheme="minorHAnsi"/>
                <w:szCs w:val="24"/>
              </w:rPr>
              <w:t>16.9</w:t>
            </w:r>
          </w:p>
        </w:tc>
      </w:tr>
      <w:tr w:rsidR="006D54A4" w:rsidRPr="00415138" w14:paraId="64D0A853" w14:textId="77777777" w:rsidTr="005B2A26">
        <w:trPr>
          <w:tblHeader/>
        </w:trPr>
        <w:tc>
          <w:tcPr>
            <w:tcW w:w="1876" w:type="pct"/>
            <w:shd w:val="clear" w:color="auto" w:fill="F2F2F2" w:themeFill="background1" w:themeFillShade="F2"/>
          </w:tcPr>
          <w:p w14:paraId="720DB684" w14:textId="6E4ECA50" w:rsidR="006D54A4" w:rsidRPr="00415138" w:rsidRDefault="006D54A4" w:rsidP="006D54A4">
            <w:pPr>
              <w:spacing w:before="80" w:after="80"/>
              <w:rPr>
                <w:rFonts w:cstheme="minorHAnsi"/>
                <w:szCs w:val="24"/>
              </w:rPr>
            </w:pPr>
            <w:r w:rsidRPr="00415138">
              <w:rPr>
                <w:rFonts w:cstheme="minorHAnsi"/>
                <w:szCs w:val="24"/>
              </w:rPr>
              <w:t>Students with Disabilities</w:t>
            </w:r>
          </w:p>
        </w:tc>
        <w:tc>
          <w:tcPr>
            <w:tcW w:w="1041" w:type="pct"/>
          </w:tcPr>
          <w:p w14:paraId="131FE7A8" w14:textId="72F4FADB" w:rsidR="006D54A4" w:rsidRPr="00415138" w:rsidRDefault="00631A0C" w:rsidP="006D54A4">
            <w:pPr>
              <w:spacing w:before="80" w:after="80"/>
              <w:jc w:val="center"/>
              <w:rPr>
                <w:rFonts w:cstheme="minorHAnsi"/>
                <w:szCs w:val="24"/>
              </w:rPr>
            </w:pPr>
            <w:r>
              <w:rPr>
                <w:rFonts w:cstheme="minorHAnsi"/>
                <w:szCs w:val="24"/>
              </w:rPr>
              <w:t>16</w:t>
            </w:r>
          </w:p>
        </w:tc>
        <w:tc>
          <w:tcPr>
            <w:tcW w:w="1042" w:type="pct"/>
            <w:shd w:val="clear" w:color="auto" w:fill="auto"/>
          </w:tcPr>
          <w:p w14:paraId="4A06DBB1" w14:textId="3EC80D15" w:rsidR="006D54A4" w:rsidRPr="00415138" w:rsidRDefault="00631A0C" w:rsidP="006D54A4">
            <w:pPr>
              <w:spacing w:before="80" w:after="80"/>
              <w:jc w:val="center"/>
              <w:rPr>
                <w:rFonts w:cstheme="minorHAnsi"/>
                <w:szCs w:val="24"/>
              </w:rPr>
            </w:pPr>
            <w:r>
              <w:rPr>
                <w:rFonts w:cstheme="minorHAnsi"/>
                <w:szCs w:val="24"/>
              </w:rPr>
              <w:t>15.3</w:t>
            </w:r>
          </w:p>
        </w:tc>
        <w:tc>
          <w:tcPr>
            <w:tcW w:w="1041" w:type="pct"/>
            <w:shd w:val="clear" w:color="auto" w:fill="auto"/>
          </w:tcPr>
          <w:p w14:paraId="0426EFF8" w14:textId="040926EB" w:rsidR="006D54A4" w:rsidRPr="00415138" w:rsidRDefault="00631A0C" w:rsidP="006D54A4">
            <w:pPr>
              <w:spacing w:before="80" w:after="80"/>
              <w:jc w:val="center"/>
              <w:rPr>
                <w:rFonts w:cstheme="minorHAnsi"/>
                <w:szCs w:val="24"/>
              </w:rPr>
            </w:pPr>
            <w:r>
              <w:rPr>
                <w:rFonts w:cstheme="minorHAnsi"/>
                <w:szCs w:val="24"/>
              </w:rPr>
              <w:t>13.9</w:t>
            </w:r>
          </w:p>
        </w:tc>
      </w:tr>
      <w:tr w:rsidR="006D54A4" w:rsidRPr="00415138" w14:paraId="6D85E475" w14:textId="77777777" w:rsidTr="005B2A26">
        <w:trPr>
          <w:tblHeader/>
        </w:trPr>
        <w:tc>
          <w:tcPr>
            <w:tcW w:w="1876" w:type="pct"/>
            <w:shd w:val="clear" w:color="auto" w:fill="F2F2F2" w:themeFill="background1" w:themeFillShade="F2"/>
          </w:tcPr>
          <w:p w14:paraId="33D670F0" w14:textId="789C0995" w:rsidR="006D54A4" w:rsidRPr="00415138" w:rsidRDefault="006D54A4" w:rsidP="006D54A4">
            <w:pPr>
              <w:spacing w:before="80" w:after="80"/>
              <w:rPr>
                <w:rFonts w:cstheme="minorHAnsi"/>
                <w:szCs w:val="24"/>
              </w:rPr>
            </w:pPr>
            <w:r w:rsidRPr="00415138">
              <w:rPr>
                <w:rFonts w:cstheme="minorHAnsi"/>
                <w:szCs w:val="24"/>
              </w:rPr>
              <w:t>High Needs</w:t>
            </w:r>
          </w:p>
        </w:tc>
        <w:tc>
          <w:tcPr>
            <w:tcW w:w="1041" w:type="pct"/>
          </w:tcPr>
          <w:p w14:paraId="44B77989" w14:textId="043D580C" w:rsidR="006D54A4" w:rsidRPr="00415138" w:rsidRDefault="00631A0C" w:rsidP="006D54A4">
            <w:pPr>
              <w:spacing w:before="80" w:after="80"/>
              <w:jc w:val="center"/>
              <w:rPr>
                <w:rFonts w:cstheme="minorHAnsi"/>
                <w:szCs w:val="24"/>
              </w:rPr>
            </w:pPr>
            <w:r>
              <w:rPr>
                <w:rFonts w:cstheme="minorHAnsi"/>
                <w:szCs w:val="24"/>
              </w:rPr>
              <w:t>56</w:t>
            </w:r>
          </w:p>
        </w:tc>
        <w:tc>
          <w:tcPr>
            <w:tcW w:w="1042" w:type="pct"/>
            <w:shd w:val="clear" w:color="auto" w:fill="auto"/>
          </w:tcPr>
          <w:p w14:paraId="4DBE4826" w14:textId="67817E7D" w:rsidR="006D54A4" w:rsidRPr="00415138" w:rsidRDefault="00631A0C" w:rsidP="006D54A4">
            <w:pPr>
              <w:spacing w:before="80" w:after="80"/>
              <w:jc w:val="center"/>
              <w:rPr>
                <w:rFonts w:cstheme="minorHAnsi"/>
                <w:szCs w:val="24"/>
              </w:rPr>
            </w:pPr>
            <w:r>
              <w:rPr>
                <w:rFonts w:cstheme="minorHAnsi"/>
                <w:szCs w:val="24"/>
              </w:rPr>
              <w:t>19.9</w:t>
            </w:r>
          </w:p>
        </w:tc>
        <w:tc>
          <w:tcPr>
            <w:tcW w:w="1041" w:type="pct"/>
            <w:shd w:val="clear" w:color="auto" w:fill="auto"/>
          </w:tcPr>
          <w:p w14:paraId="17E2A94E" w14:textId="662AFBFE" w:rsidR="006D54A4" w:rsidRPr="00415138" w:rsidRDefault="00631A0C" w:rsidP="006D54A4">
            <w:pPr>
              <w:spacing w:before="80" w:after="80"/>
              <w:jc w:val="center"/>
              <w:rPr>
                <w:rFonts w:cstheme="minorHAnsi"/>
                <w:szCs w:val="24"/>
              </w:rPr>
            </w:pPr>
            <w:r>
              <w:rPr>
                <w:rFonts w:cstheme="minorHAnsi"/>
                <w:szCs w:val="24"/>
              </w:rPr>
              <w:t>15.9</w:t>
            </w:r>
          </w:p>
        </w:tc>
      </w:tr>
      <w:tr w:rsidR="006D54A4" w:rsidRPr="00415138" w14:paraId="2DC81DFE" w14:textId="77777777" w:rsidTr="005B2A26">
        <w:trPr>
          <w:tblHeader/>
        </w:trPr>
        <w:tc>
          <w:tcPr>
            <w:tcW w:w="1876" w:type="pct"/>
            <w:shd w:val="clear" w:color="auto" w:fill="F2F2F2" w:themeFill="background1" w:themeFillShade="F2"/>
          </w:tcPr>
          <w:p w14:paraId="449A5583" w14:textId="5414DA9C" w:rsidR="006D54A4" w:rsidRPr="00415138" w:rsidRDefault="006D54A4" w:rsidP="006D54A4">
            <w:pPr>
              <w:spacing w:before="80" w:after="80"/>
              <w:rPr>
                <w:rFonts w:cstheme="minorHAnsi"/>
                <w:szCs w:val="24"/>
              </w:rPr>
            </w:pPr>
            <w:r w:rsidRPr="00415138">
              <w:rPr>
                <w:rFonts w:cstheme="minorHAnsi"/>
                <w:szCs w:val="24"/>
              </w:rPr>
              <w:t>Female</w:t>
            </w:r>
          </w:p>
        </w:tc>
        <w:tc>
          <w:tcPr>
            <w:tcW w:w="1041" w:type="pct"/>
          </w:tcPr>
          <w:p w14:paraId="6FCF69EA" w14:textId="36067E49" w:rsidR="006D54A4" w:rsidRPr="00415138" w:rsidRDefault="00631A0C" w:rsidP="006D54A4">
            <w:pPr>
              <w:spacing w:before="80" w:after="80"/>
              <w:jc w:val="center"/>
              <w:rPr>
                <w:rFonts w:cstheme="minorHAnsi"/>
                <w:szCs w:val="24"/>
              </w:rPr>
            </w:pPr>
            <w:r>
              <w:rPr>
                <w:rFonts w:cstheme="minorHAnsi"/>
                <w:szCs w:val="24"/>
              </w:rPr>
              <w:t>33</w:t>
            </w:r>
          </w:p>
        </w:tc>
        <w:tc>
          <w:tcPr>
            <w:tcW w:w="1042" w:type="pct"/>
          </w:tcPr>
          <w:p w14:paraId="031F225C" w14:textId="4141012E" w:rsidR="006D54A4" w:rsidRPr="00415138" w:rsidRDefault="00631A0C" w:rsidP="006D54A4">
            <w:pPr>
              <w:spacing w:before="80" w:after="80"/>
              <w:jc w:val="center"/>
              <w:rPr>
                <w:rFonts w:cstheme="minorHAnsi"/>
                <w:szCs w:val="24"/>
              </w:rPr>
            </w:pPr>
            <w:r>
              <w:rPr>
                <w:rFonts w:cstheme="minorHAnsi"/>
                <w:szCs w:val="24"/>
              </w:rPr>
              <w:t>20.2</w:t>
            </w:r>
          </w:p>
        </w:tc>
        <w:tc>
          <w:tcPr>
            <w:tcW w:w="1041" w:type="pct"/>
            <w:shd w:val="clear" w:color="auto" w:fill="E5B8B7" w:themeFill="accent2" w:themeFillTint="66"/>
          </w:tcPr>
          <w:p w14:paraId="5C75C9B5" w14:textId="7BD69E07" w:rsidR="006D54A4" w:rsidRPr="00415138" w:rsidRDefault="00631A0C" w:rsidP="006D54A4">
            <w:pPr>
              <w:spacing w:before="80" w:after="80"/>
              <w:jc w:val="center"/>
              <w:rPr>
                <w:rFonts w:cstheme="minorHAnsi"/>
                <w:szCs w:val="24"/>
              </w:rPr>
            </w:pPr>
            <w:r>
              <w:rPr>
                <w:rFonts w:cstheme="minorHAnsi"/>
                <w:szCs w:val="24"/>
              </w:rPr>
              <w:t>17.1</w:t>
            </w:r>
          </w:p>
        </w:tc>
      </w:tr>
      <w:tr w:rsidR="006D54A4" w:rsidRPr="00415138" w14:paraId="225279B2" w14:textId="77777777" w:rsidTr="005B2A26">
        <w:trPr>
          <w:tblHeader/>
        </w:trPr>
        <w:tc>
          <w:tcPr>
            <w:tcW w:w="1876" w:type="pct"/>
            <w:shd w:val="clear" w:color="auto" w:fill="F2F2F2" w:themeFill="background1" w:themeFillShade="F2"/>
          </w:tcPr>
          <w:p w14:paraId="71335FB4" w14:textId="56C7F618" w:rsidR="006D54A4" w:rsidRPr="00415138" w:rsidRDefault="006D54A4" w:rsidP="006D54A4">
            <w:pPr>
              <w:spacing w:before="80" w:after="80"/>
              <w:rPr>
                <w:rFonts w:cstheme="minorHAnsi"/>
                <w:szCs w:val="24"/>
              </w:rPr>
            </w:pPr>
            <w:r w:rsidRPr="00415138">
              <w:rPr>
                <w:rFonts w:cstheme="minorHAnsi"/>
                <w:szCs w:val="24"/>
              </w:rPr>
              <w:t>Male</w:t>
            </w:r>
          </w:p>
        </w:tc>
        <w:tc>
          <w:tcPr>
            <w:tcW w:w="1041" w:type="pct"/>
          </w:tcPr>
          <w:p w14:paraId="5AEB72B3" w14:textId="390B7FD6" w:rsidR="006D54A4" w:rsidRPr="00415138" w:rsidRDefault="00631A0C" w:rsidP="006D54A4">
            <w:pPr>
              <w:spacing w:before="80" w:after="80"/>
              <w:jc w:val="center"/>
              <w:rPr>
                <w:rFonts w:cstheme="minorHAnsi"/>
                <w:szCs w:val="24"/>
              </w:rPr>
            </w:pPr>
            <w:r>
              <w:rPr>
                <w:rFonts w:cstheme="minorHAnsi"/>
                <w:szCs w:val="24"/>
              </w:rPr>
              <w:t>35</w:t>
            </w:r>
          </w:p>
        </w:tc>
        <w:tc>
          <w:tcPr>
            <w:tcW w:w="1042" w:type="pct"/>
            <w:shd w:val="clear" w:color="auto" w:fill="E5B8B7" w:themeFill="accent2" w:themeFillTint="66"/>
          </w:tcPr>
          <w:p w14:paraId="159C360A" w14:textId="240F5782" w:rsidR="006D54A4" w:rsidRPr="00415138" w:rsidRDefault="00631A0C" w:rsidP="006D54A4">
            <w:pPr>
              <w:spacing w:before="80" w:after="80"/>
              <w:jc w:val="center"/>
              <w:rPr>
                <w:rFonts w:cstheme="minorHAnsi"/>
                <w:szCs w:val="24"/>
              </w:rPr>
            </w:pPr>
            <w:r>
              <w:rPr>
                <w:rFonts w:cstheme="minorHAnsi"/>
                <w:szCs w:val="24"/>
              </w:rPr>
              <w:t>21.6</w:t>
            </w:r>
          </w:p>
        </w:tc>
        <w:tc>
          <w:tcPr>
            <w:tcW w:w="1041" w:type="pct"/>
            <w:shd w:val="clear" w:color="auto" w:fill="E5B8B7" w:themeFill="accent2" w:themeFillTint="66"/>
          </w:tcPr>
          <w:p w14:paraId="24D1DE86" w14:textId="14FD07A3" w:rsidR="006D54A4" w:rsidRPr="00415138" w:rsidRDefault="00631A0C" w:rsidP="006D54A4">
            <w:pPr>
              <w:spacing w:before="80" w:after="80"/>
              <w:jc w:val="center"/>
              <w:rPr>
                <w:rFonts w:cstheme="minorHAnsi"/>
                <w:szCs w:val="24"/>
              </w:rPr>
            </w:pPr>
            <w:r>
              <w:rPr>
                <w:rFonts w:cstheme="minorHAnsi"/>
                <w:szCs w:val="24"/>
              </w:rPr>
              <w:t>17.1</w:t>
            </w:r>
          </w:p>
        </w:tc>
      </w:tr>
      <w:tr w:rsidR="006D54A4" w:rsidRPr="00415138" w14:paraId="414B4F5F" w14:textId="77777777" w:rsidTr="005B2A26">
        <w:trPr>
          <w:tblHeader/>
        </w:trPr>
        <w:tc>
          <w:tcPr>
            <w:tcW w:w="1876" w:type="pct"/>
            <w:shd w:val="clear" w:color="auto" w:fill="F2F2F2" w:themeFill="background1" w:themeFillShade="F2"/>
          </w:tcPr>
          <w:p w14:paraId="51137249" w14:textId="2A06872D" w:rsidR="006D54A4" w:rsidRPr="00415138" w:rsidRDefault="006D54A4" w:rsidP="006D54A4">
            <w:pPr>
              <w:spacing w:before="80" w:after="80"/>
              <w:rPr>
                <w:rFonts w:cstheme="minorHAnsi"/>
                <w:szCs w:val="24"/>
              </w:rPr>
            </w:pPr>
            <w:r w:rsidRPr="00415138">
              <w:rPr>
                <w:rFonts w:cstheme="minorHAnsi"/>
                <w:szCs w:val="24"/>
              </w:rPr>
              <w:t>American Indian or Alaska Native</w:t>
            </w:r>
          </w:p>
        </w:tc>
        <w:tc>
          <w:tcPr>
            <w:tcW w:w="1041" w:type="pct"/>
          </w:tcPr>
          <w:p w14:paraId="72144571" w14:textId="14C4A58F" w:rsidR="006D54A4" w:rsidRPr="00415138" w:rsidRDefault="00613B40" w:rsidP="006D54A4">
            <w:pPr>
              <w:spacing w:before="80" w:after="80"/>
              <w:jc w:val="center"/>
              <w:rPr>
                <w:rFonts w:cstheme="minorHAnsi"/>
                <w:szCs w:val="24"/>
              </w:rPr>
            </w:pPr>
            <w:r>
              <w:rPr>
                <w:rFonts w:cstheme="minorHAnsi"/>
                <w:szCs w:val="24"/>
              </w:rPr>
              <w:t>N/A</w:t>
            </w:r>
          </w:p>
        </w:tc>
        <w:tc>
          <w:tcPr>
            <w:tcW w:w="1042" w:type="pct"/>
          </w:tcPr>
          <w:p w14:paraId="0EB8E19C" w14:textId="37190BB0" w:rsidR="006D54A4" w:rsidRPr="00415138" w:rsidRDefault="00613B40" w:rsidP="006D54A4">
            <w:pPr>
              <w:spacing w:before="80" w:after="80"/>
              <w:jc w:val="center"/>
              <w:rPr>
                <w:rFonts w:cstheme="minorHAnsi"/>
                <w:szCs w:val="24"/>
              </w:rPr>
            </w:pPr>
            <w:r>
              <w:rPr>
                <w:rFonts w:cstheme="minorHAnsi"/>
                <w:szCs w:val="24"/>
              </w:rPr>
              <w:t>N/A</w:t>
            </w:r>
          </w:p>
        </w:tc>
        <w:tc>
          <w:tcPr>
            <w:tcW w:w="1041" w:type="pct"/>
          </w:tcPr>
          <w:p w14:paraId="65B3E454" w14:textId="38172596" w:rsidR="006D54A4" w:rsidRPr="00415138" w:rsidRDefault="00613B40" w:rsidP="006D54A4">
            <w:pPr>
              <w:spacing w:before="80" w:after="80"/>
              <w:jc w:val="center"/>
              <w:rPr>
                <w:rFonts w:cstheme="minorHAnsi"/>
                <w:szCs w:val="24"/>
              </w:rPr>
            </w:pPr>
            <w:r>
              <w:rPr>
                <w:rFonts w:cstheme="minorHAnsi"/>
                <w:szCs w:val="24"/>
              </w:rPr>
              <w:t>N/A</w:t>
            </w:r>
          </w:p>
        </w:tc>
      </w:tr>
      <w:tr w:rsidR="006D54A4" w:rsidRPr="00415138" w14:paraId="3B8748B6" w14:textId="77777777" w:rsidTr="005B2A26">
        <w:trPr>
          <w:tblHeader/>
        </w:trPr>
        <w:tc>
          <w:tcPr>
            <w:tcW w:w="1876" w:type="pct"/>
            <w:shd w:val="clear" w:color="auto" w:fill="F2F2F2" w:themeFill="background1" w:themeFillShade="F2"/>
          </w:tcPr>
          <w:p w14:paraId="0130B5B9" w14:textId="7346912C" w:rsidR="006D54A4" w:rsidRPr="00415138" w:rsidRDefault="006D54A4" w:rsidP="006D54A4">
            <w:pPr>
              <w:spacing w:before="80" w:after="80"/>
              <w:rPr>
                <w:rFonts w:cstheme="minorHAnsi"/>
                <w:szCs w:val="24"/>
              </w:rPr>
            </w:pPr>
            <w:r w:rsidRPr="00415138">
              <w:rPr>
                <w:rFonts w:cstheme="minorHAnsi"/>
                <w:szCs w:val="24"/>
              </w:rPr>
              <w:t>Asian</w:t>
            </w:r>
          </w:p>
        </w:tc>
        <w:tc>
          <w:tcPr>
            <w:tcW w:w="1041" w:type="pct"/>
          </w:tcPr>
          <w:p w14:paraId="44B83540" w14:textId="3A854B77" w:rsidR="006D54A4" w:rsidRPr="00415138" w:rsidRDefault="00916EEF" w:rsidP="006D54A4">
            <w:pPr>
              <w:spacing w:before="80" w:after="80"/>
              <w:jc w:val="center"/>
              <w:rPr>
                <w:rFonts w:cstheme="minorHAnsi"/>
                <w:szCs w:val="24"/>
              </w:rPr>
            </w:pPr>
            <w:r>
              <w:rPr>
                <w:rFonts w:cstheme="minorHAnsi"/>
                <w:szCs w:val="24"/>
              </w:rPr>
              <w:t>0</w:t>
            </w:r>
          </w:p>
        </w:tc>
        <w:tc>
          <w:tcPr>
            <w:tcW w:w="1042" w:type="pct"/>
          </w:tcPr>
          <w:p w14:paraId="69DFB72F" w14:textId="2ED12D73" w:rsidR="006D54A4" w:rsidRPr="00415138" w:rsidRDefault="00916EEF" w:rsidP="006D54A4">
            <w:pPr>
              <w:spacing w:before="80" w:after="80"/>
              <w:jc w:val="center"/>
              <w:rPr>
                <w:rFonts w:cstheme="minorHAnsi"/>
                <w:szCs w:val="24"/>
              </w:rPr>
            </w:pPr>
            <w:r>
              <w:rPr>
                <w:rFonts w:cstheme="minorHAnsi"/>
                <w:szCs w:val="24"/>
              </w:rPr>
              <w:t>0.0</w:t>
            </w:r>
          </w:p>
        </w:tc>
        <w:tc>
          <w:tcPr>
            <w:tcW w:w="1041" w:type="pct"/>
          </w:tcPr>
          <w:p w14:paraId="468370B2" w14:textId="4529AA33" w:rsidR="006D54A4" w:rsidRPr="00415138" w:rsidRDefault="00916EEF" w:rsidP="006D54A4">
            <w:pPr>
              <w:spacing w:before="80" w:after="80"/>
              <w:jc w:val="center"/>
              <w:rPr>
                <w:rFonts w:cstheme="minorHAnsi"/>
                <w:szCs w:val="24"/>
              </w:rPr>
            </w:pPr>
            <w:r>
              <w:rPr>
                <w:rFonts w:cstheme="minorHAnsi"/>
                <w:szCs w:val="24"/>
              </w:rPr>
              <w:t>0.0</w:t>
            </w:r>
          </w:p>
        </w:tc>
      </w:tr>
      <w:tr w:rsidR="006D54A4" w:rsidRPr="00415138" w14:paraId="4B4FA8B2" w14:textId="77777777" w:rsidTr="005B2A26">
        <w:trPr>
          <w:tblHeader/>
        </w:trPr>
        <w:tc>
          <w:tcPr>
            <w:tcW w:w="1876" w:type="pct"/>
            <w:shd w:val="clear" w:color="auto" w:fill="F2F2F2" w:themeFill="background1" w:themeFillShade="F2"/>
          </w:tcPr>
          <w:p w14:paraId="4FFD451C" w14:textId="5D7176BD" w:rsidR="006D54A4" w:rsidRPr="00415138" w:rsidRDefault="006D54A4" w:rsidP="006D54A4">
            <w:pPr>
              <w:spacing w:before="80" w:after="80"/>
              <w:rPr>
                <w:rFonts w:cstheme="minorHAnsi"/>
                <w:szCs w:val="24"/>
              </w:rPr>
            </w:pPr>
            <w:r w:rsidRPr="00415138">
              <w:rPr>
                <w:rFonts w:cstheme="minorHAnsi"/>
                <w:szCs w:val="24"/>
              </w:rPr>
              <w:t>African American/Black</w:t>
            </w:r>
          </w:p>
        </w:tc>
        <w:tc>
          <w:tcPr>
            <w:tcW w:w="1041" w:type="pct"/>
          </w:tcPr>
          <w:p w14:paraId="42511897" w14:textId="0B6AF340" w:rsidR="006D54A4" w:rsidRPr="00415138" w:rsidRDefault="00631A0C" w:rsidP="006D54A4">
            <w:pPr>
              <w:spacing w:before="80" w:after="80"/>
              <w:jc w:val="center"/>
              <w:rPr>
                <w:rFonts w:cstheme="minorHAnsi"/>
                <w:szCs w:val="24"/>
              </w:rPr>
            </w:pPr>
            <w:r>
              <w:rPr>
                <w:rFonts w:cstheme="minorHAnsi"/>
                <w:szCs w:val="24"/>
              </w:rPr>
              <w:t>15</w:t>
            </w:r>
          </w:p>
        </w:tc>
        <w:tc>
          <w:tcPr>
            <w:tcW w:w="1042" w:type="pct"/>
            <w:shd w:val="clear" w:color="auto" w:fill="E5B8B7" w:themeFill="accent2" w:themeFillTint="66"/>
          </w:tcPr>
          <w:p w14:paraId="3C293564" w14:textId="0C5C056A" w:rsidR="006D54A4" w:rsidRPr="00415138" w:rsidRDefault="00631A0C" w:rsidP="006D54A4">
            <w:pPr>
              <w:spacing w:before="80" w:after="80"/>
              <w:jc w:val="center"/>
              <w:rPr>
                <w:rFonts w:cstheme="minorHAnsi"/>
                <w:szCs w:val="24"/>
              </w:rPr>
            </w:pPr>
            <w:r>
              <w:rPr>
                <w:rFonts w:cstheme="minorHAnsi"/>
                <w:szCs w:val="24"/>
              </w:rPr>
              <w:t>33.3</w:t>
            </w:r>
          </w:p>
        </w:tc>
        <w:tc>
          <w:tcPr>
            <w:tcW w:w="1041" w:type="pct"/>
            <w:shd w:val="clear" w:color="auto" w:fill="E5B8B7" w:themeFill="accent2" w:themeFillTint="66"/>
          </w:tcPr>
          <w:p w14:paraId="13F223AF" w14:textId="4EABA608" w:rsidR="006D54A4" w:rsidRPr="00415138" w:rsidRDefault="00631A0C" w:rsidP="006D54A4">
            <w:pPr>
              <w:spacing w:before="80" w:after="80"/>
              <w:jc w:val="center"/>
              <w:rPr>
                <w:rFonts w:cstheme="minorHAnsi"/>
                <w:szCs w:val="24"/>
              </w:rPr>
            </w:pPr>
            <w:r>
              <w:rPr>
                <w:rFonts w:cstheme="minorHAnsi"/>
                <w:szCs w:val="24"/>
              </w:rPr>
              <w:t>30.3</w:t>
            </w:r>
          </w:p>
        </w:tc>
      </w:tr>
      <w:tr w:rsidR="006D54A4" w:rsidRPr="00415138" w14:paraId="692A953D" w14:textId="77777777" w:rsidTr="005B2A26">
        <w:trPr>
          <w:tblHeader/>
        </w:trPr>
        <w:tc>
          <w:tcPr>
            <w:tcW w:w="1876" w:type="pct"/>
            <w:shd w:val="clear" w:color="auto" w:fill="F2F2F2" w:themeFill="background1" w:themeFillShade="F2"/>
          </w:tcPr>
          <w:p w14:paraId="4A079060" w14:textId="731C3978" w:rsidR="006D54A4" w:rsidRPr="00415138" w:rsidRDefault="006D54A4" w:rsidP="006D54A4">
            <w:pPr>
              <w:spacing w:before="80" w:after="80"/>
              <w:rPr>
                <w:rFonts w:cstheme="minorHAnsi"/>
                <w:szCs w:val="24"/>
              </w:rPr>
            </w:pPr>
            <w:r w:rsidRPr="00415138">
              <w:rPr>
                <w:rFonts w:cstheme="minorHAnsi"/>
                <w:szCs w:val="24"/>
              </w:rPr>
              <w:t>Hispanic/Latino</w:t>
            </w:r>
          </w:p>
        </w:tc>
        <w:tc>
          <w:tcPr>
            <w:tcW w:w="1041" w:type="pct"/>
          </w:tcPr>
          <w:p w14:paraId="1F3A994E" w14:textId="297BEF07" w:rsidR="006D54A4" w:rsidRPr="00415138" w:rsidRDefault="00631A0C" w:rsidP="006D54A4">
            <w:pPr>
              <w:spacing w:before="80" w:after="80"/>
              <w:jc w:val="center"/>
              <w:rPr>
                <w:rFonts w:cstheme="minorHAnsi"/>
                <w:szCs w:val="24"/>
              </w:rPr>
            </w:pPr>
            <w:r>
              <w:rPr>
                <w:rFonts w:cstheme="minorHAnsi"/>
                <w:szCs w:val="24"/>
              </w:rPr>
              <w:t>33</w:t>
            </w:r>
          </w:p>
        </w:tc>
        <w:tc>
          <w:tcPr>
            <w:tcW w:w="1042" w:type="pct"/>
            <w:shd w:val="clear" w:color="auto" w:fill="auto"/>
          </w:tcPr>
          <w:p w14:paraId="2618046D" w14:textId="3D81D3F7" w:rsidR="006D54A4" w:rsidRPr="00415138" w:rsidRDefault="00631A0C" w:rsidP="006D54A4">
            <w:pPr>
              <w:spacing w:before="80" w:after="80"/>
              <w:jc w:val="center"/>
              <w:rPr>
                <w:rFonts w:cstheme="minorHAnsi"/>
                <w:szCs w:val="24"/>
              </w:rPr>
            </w:pPr>
            <w:r>
              <w:rPr>
                <w:rFonts w:cstheme="minorHAnsi"/>
                <w:szCs w:val="24"/>
              </w:rPr>
              <w:t>20.5</w:t>
            </w:r>
          </w:p>
        </w:tc>
        <w:tc>
          <w:tcPr>
            <w:tcW w:w="1041" w:type="pct"/>
            <w:shd w:val="clear" w:color="auto" w:fill="E5B8B7" w:themeFill="accent2" w:themeFillTint="66"/>
          </w:tcPr>
          <w:p w14:paraId="026EA131" w14:textId="5FEBB11B" w:rsidR="006D54A4" w:rsidRPr="00415138" w:rsidRDefault="00631A0C" w:rsidP="006D54A4">
            <w:pPr>
              <w:spacing w:before="80" w:after="80"/>
              <w:jc w:val="center"/>
              <w:rPr>
                <w:rFonts w:cstheme="minorHAnsi"/>
                <w:szCs w:val="24"/>
              </w:rPr>
            </w:pPr>
            <w:r>
              <w:rPr>
                <w:rFonts w:cstheme="minorHAnsi"/>
                <w:szCs w:val="24"/>
              </w:rPr>
              <w:t>18.8</w:t>
            </w:r>
          </w:p>
        </w:tc>
      </w:tr>
      <w:tr w:rsidR="006D54A4" w:rsidRPr="00415138" w14:paraId="7EB1A7CC" w14:textId="77777777" w:rsidTr="005B2A26">
        <w:trPr>
          <w:tblHeader/>
        </w:trPr>
        <w:tc>
          <w:tcPr>
            <w:tcW w:w="1876" w:type="pct"/>
            <w:shd w:val="clear" w:color="auto" w:fill="F2F2F2" w:themeFill="background1" w:themeFillShade="F2"/>
          </w:tcPr>
          <w:p w14:paraId="21AC2719" w14:textId="3A96290D" w:rsidR="006D54A4" w:rsidRPr="00415138" w:rsidRDefault="006D54A4" w:rsidP="006D54A4">
            <w:pPr>
              <w:spacing w:before="80" w:after="80"/>
              <w:rPr>
                <w:rFonts w:cstheme="minorHAnsi"/>
                <w:szCs w:val="24"/>
              </w:rPr>
            </w:pPr>
            <w:r w:rsidRPr="00415138">
              <w:rPr>
                <w:rFonts w:cstheme="minorHAnsi"/>
                <w:szCs w:val="24"/>
              </w:rPr>
              <w:t>Multi-race, Non-Hispanic/Latino</w:t>
            </w:r>
          </w:p>
        </w:tc>
        <w:tc>
          <w:tcPr>
            <w:tcW w:w="1041" w:type="pct"/>
          </w:tcPr>
          <w:p w14:paraId="64649DB5" w14:textId="63E27BAE" w:rsidR="006D54A4" w:rsidRPr="00415138" w:rsidRDefault="00631A0C" w:rsidP="006D54A4">
            <w:pPr>
              <w:spacing w:before="80" w:after="80"/>
              <w:jc w:val="center"/>
              <w:rPr>
                <w:rFonts w:cstheme="minorHAnsi"/>
                <w:szCs w:val="24"/>
              </w:rPr>
            </w:pPr>
            <w:r>
              <w:rPr>
                <w:rFonts w:cstheme="minorHAnsi"/>
                <w:szCs w:val="24"/>
              </w:rPr>
              <w:t>4</w:t>
            </w:r>
          </w:p>
        </w:tc>
        <w:tc>
          <w:tcPr>
            <w:tcW w:w="1042" w:type="pct"/>
          </w:tcPr>
          <w:p w14:paraId="0303085E" w14:textId="0F216326" w:rsidR="006D54A4" w:rsidRPr="00415138" w:rsidRDefault="00631A0C" w:rsidP="006D54A4">
            <w:pPr>
              <w:spacing w:before="80" w:after="80"/>
              <w:jc w:val="center"/>
              <w:rPr>
                <w:rFonts w:cstheme="minorHAnsi"/>
                <w:szCs w:val="24"/>
              </w:rPr>
            </w:pPr>
            <w:r>
              <w:rPr>
                <w:rFonts w:cstheme="minorHAnsi"/>
                <w:szCs w:val="24"/>
              </w:rPr>
              <w:t>0.0</w:t>
            </w:r>
          </w:p>
        </w:tc>
        <w:tc>
          <w:tcPr>
            <w:tcW w:w="1041" w:type="pct"/>
          </w:tcPr>
          <w:p w14:paraId="2664A8EF" w14:textId="6830E3DA" w:rsidR="006D54A4" w:rsidRPr="00415138" w:rsidRDefault="00631A0C" w:rsidP="006D54A4">
            <w:pPr>
              <w:spacing w:before="80" w:after="80"/>
              <w:jc w:val="center"/>
              <w:rPr>
                <w:rFonts w:cstheme="minorHAnsi"/>
                <w:szCs w:val="24"/>
              </w:rPr>
            </w:pPr>
            <w:r>
              <w:rPr>
                <w:rFonts w:cstheme="minorHAnsi"/>
                <w:szCs w:val="24"/>
              </w:rPr>
              <w:t>0.0</w:t>
            </w:r>
          </w:p>
        </w:tc>
      </w:tr>
      <w:tr w:rsidR="006D54A4" w:rsidRPr="00415138" w14:paraId="334ED16C" w14:textId="77777777" w:rsidTr="005B2A26">
        <w:trPr>
          <w:tblHeader/>
        </w:trPr>
        <w:tc>
          <w:tcPr>
            <w:tcW w:w="1876" w:type="pct"/>
            <w:shd w:val="clear" w:color="auto" w:fill="F2F2F2" w:themeFill="background1" w:themeFillShade="F2"/>
          </w:tcPr>
          <w:p w14:paraId="007F3F30" w14:textId="6318E1B4" w:rsidR="006D54A4" w:rsidRPr="00415138" w:rsidRDefault="006D54A4" w:rsidP="006D54A4">
            <w:pPr>
              <w:spacing w:before="80" w:after="80"/>
              <w:rPr>
                <w:rFonts w:cstheme="minorHAnsi"/>
                <w:szCs w:val="24"/>
              </w:rPr>
            </w:pPr>
            <w:r w:rsidRPr="00415138">
              <w:rPr>
                <w:rFonts w:cstheme="minorHAnsi"/>
                <w:szCs w:val="24"/>
              </w:rPr>
              <w:t>Native Hawaiian or Pacific Islander</w:t>
            </w:r>
          </w:p>
        </w:tc>
        <w:tc>
          <w:tcPr>
            <w:tcW w:w="1041" w:type="pct"/>
            <w:vAlign w:val="center"/>
          </w:tcPr>
          <w:p w14:paraId="2CA7D481" w14:textId="4C06DD51" w:rsidR="006D54A4" w:rsidRPr="00415138" w:rsidRDefault="00613B40" w:rsidP="006D54A4">
            <w:pPr>
              <w:spacing w:before="80" w:after="80"/>
              <w:jc w:val="center"/>
              <w:rPr>
                <w:rFonts w:cstheme="minorHAnsi"/>
                <w:szCs w:val="24"/>
              </w:rPr>
            </w:pPr>
            <w:r>
              <w:rPr>
                <w:rFonts w:cstheme="minorHAnsi"/>
                <w:szCs w:val="24"/>
              </w:rPr>
              <w:t>N/A</w:t>
            </w:r>
          </w:p>
        </w:tc>
        <w:tc>
          <w:tcPr>
            <w:tcW w:w="1042" w:type="pct"/>
            <w:vAlign w:val="center"/>
          </w:tcPr>
          <w:p w14:paraId="3D9017F4" w14:textId="4BE88BA4" w:rsidR="006D54A4" w:rsidRPr="00415138" w:rsidRDefault="00613B40" w:rsidP="006D54A4">
            <w:pPr>
              <w:spacing w:before="80" w:after="80"/>
              <w:jc w:val="center"/>
              <w:rPr>
                <w:rFonts w:cstheme="minorHAnsi"/>
                <w:szCs w:val="24"/>
              </w:rPr>
            </w:pPr>
            <w:r>
              <w:rPr>
                <w:rFonts w:cstheme="minorHAnsi"/>
                <w:szCs w:val="24"/>
              </w:rPr>
              <w:t>N/A</w:t>
            </w:r>
          </w:p>
        </w:tc>
        <w:tc>
          <w:tcPr>
            <w:tcW w:w="1041" w:type="pct"/>
            <w:vAlign w:val="center"/>
          </w:tcPr>
          <w:p w14:paraId="5BF3CEBB" w14:textId="0088160E" w:rsidR="006D54A4" w:rsidRPr="00415138" w:rsidRDefault="00613B40" w:rsidP="006D54A4">
            <w:pPr>
              <w:spacing w:before="80" w:after="80"/>
              <w:jc w:val="center"/>
              <w:rPr>
                <w:rFonts w:cstheme="minorHAnsi"/>
                <w:szCs w:val="24"/>
              </w:rPr>
            </w:pPr>
            <w:r>
              <w:rPr>
                <w:rFonts w:cstheme="minorHAnsi"/>
                <w:szCs w:val="24"/>
              </w:rPr>
              <w:t>N/A</w:t>
            </w:r>
          </w:p>
        </w:tc>
      </w:tr>
      <w:tr w:rsidR="006D54A4" w:rsidRPr="00415138" w14:paraId="353EE991" w14:textId="77777777" w:rsidTr="005B2A26">
        <w:trPr>
          <w:tblHeader/>
        </w:trPr>
        <w:tc>
          <w:tcPr>
            <w:tcW w:w="1876" w:type="pct"/>
            <w:shd w:val="clear" w:color="auto" w:fill="F2F2F2" w:themeFill="background1" w:themeFillShade="F2"/>
          </w:tcPr>
          <w:p w14:paraId="71C4EEE1" w14:textId="7902C80A" w:rsidR="006D54A4" w:rsidRPr="00415138" w:rsidRDefault="006D54A4" w:rsidP="006D54A4">
            <w:pPr>
              <w:spacing w:before="80" w:after="80"/>
              <w:rPr>
                <w:rFonts w:cstheme="minorHAnsi"/>
                <w:szCs w:val="24"/>
              </w:rPr>
            </w:pPr>
            <w:r w:rsidRPr="00415138">
              <w:rPr>
                <w:rFonts w:cstheme="minorHAnsi"/>
                <w:szCs w:val="24"/>
              </w:rPr>
              <w:t>White</w:t>
            </w:r>
          </w:p>
        </w:tc>
        <w:tc>
          <w:tcPr>
            <w:tcW w:w="1041" w:type="pct"/>
          </w:tcPr>
          <w:p w14:paraId="2B0D14FE" w14:textId="63F5E1F3" w:rsidR="006D54A4" w:rsidRPr="00415138" w:rsidRDefault="00631A0C" w:rsidP="006D54A4">
            <w:pPr>
              <w:spacing w:before="80" w:after="80"/>
              <w:jc w:val="center"/>
              <w:rPr>
                <w:rFonts w:cstheme="minorHAnsi"/>
                <w:szCs w:val="24"/>
              </w:rPr>
            </w:pPr>
            <w:r>
              <w:rPr>
                <w:rFonts w:cstheme="minorHAnsi"/>
                <w:szCs w:val="24"/>
              </w:rPr>
              <w:t>16</w:t>
            </w:r>
          </w:p>
        </w:tc>
        <w:tc>
          <w:tcPr>
            <w:tcW w:w="1042" w:type="pct"/>
          </w:tcPr>
          <w:p w14:paraId="2FEB1370" w14:textId="2D8AFBB1" w:rsidR="006D54A4" w:rsidRPr="00415138" w:rsidRDefault="00631A0C" w:rsidP="006D54A4">
            <w:pPr>
              <w:spacing w:before="80" w:after="80"/>
              <w:jc w:val="center"/>
              <w:rPr>
                <w:rFonts w:cstheme="minorHAnsi"/>
                <w:szCs w:val="24"/>
              </w:rPr>
            </w:pPr>
            <w:r>
              <w:rPr>
                <w:rFonts w:cstheme="minorHAnsi"/>
                <w:szCs w:val="24"/>
              </w:rPr>
              <w:t>17.3</w:t>
            </w:r>
          </w:p>
        </w:tc>
        <w:tc>
          <w:tcPr>
            <w:tcW w:w="1041" w:type="pct"/>
          </w:tcPr>
          <w:p w14:paraId="68558E3F" w14:textId="3EEA32ED" w:rsidR="006D54A4" w:rsidRPr="00415138" w:rsidRDefault="00631A0C" w:rsidP="006D54A4">
            <w:pPr>
              <w:spacing w:before="80" w:after="80"/>
              <w:jc w:val="center"/>
              <w:rPr>
                <w:rFonts w:cstheme="minorHAnsi"/>
                <w:szCs w:val="24"/>
              </w:rPr>
            </w:pPr>
            <w:r>
              <w:rPr>
                <w:rFonts w:cstheme="minorHAnsi"/>
                <w:szCs w:val="24"/>
              </w:rPr>
              <w:t>8.6</w:t>
            </w:r>
          </w:p>
        </w:tc>
      </w:tr>
    </w:tbl>
    <w:p w14:paraId="719EF7FA" w14:textId="6CB78070" w:rsidR="00EF162E" w:rsidRPr="00C01DAA" w:rsidRDefault="00EF162E" w:rsidP="00C56816">
      <w:pPr>
        <w:pStyle w:val="ListParagraph"/>
        <w:rPr>
          <w:szCs w:val="24"/>
        </w:rPr>
      </w:pPr>
    </w:p>
    <w:tbl>
      <w:tblPr>
        <w:tblStyle w:val="TableGrid"/>
        <w:tblW w:w="9576" w:type="dxa"/>
        <w:tblInd w:w="108" w:type="dxa"/>
        <w:tblLook w:val="04A0" w:firstRow="1" w:lastRow="0" w:firstColumn="1" w:lastColumn="0" w:noHBand="0" w:noVBand="1"/>
        <w:tblCaption w:val="CRITERION 3: COMPLIANCE"/>
      </w:tblPr>
      <w:tblGrid>
        <w:gridCol w:w="9576"/>
      </w:tblGrid>
      <w:tr w:rsidR="00B91753" w:rsidRPr="00B43C7D" w14:paraId="5454CC11" w14:textId="77777777" w:rsidTr="0034788A">
        <w:trPr>
          <w:tblHeader/>
        </w:trPr>
        <w:tc>
          <w:tcPr>
            <w:tcW w:w="9576" w:type="dxa"/>
            <w:shd w:val="clear" w:color="auto" w:fill="DDD9C3" w:themeFill="background2" w:themeFillShade="E6"/>
            <w:vAlign w:val="center"/>
          </w:tcPr>
          <w:p w14:paraId="7A9C2C1A" w14:textId="77777777" w:rsidR="00B91753" w:rsidRPr="00B43C7D" w:rsidRDefault="00B91753" w:rsidP="005D1810">
            <w:pPr>
              <w:pStyle w:val="Heading3"/>
              <w:outlineLvl w:val="2"/>
              <w:rPr>
                <w:b/>
                <w:szCs w:val="24"/>
              </w:rPr>
            </w:pPr>
            <w:bookmarkStart w:id="24" w:name="_Toc534963066"/>
            <w:r w:rsidRPr="00B43C7D">
              <w:rPr>
                <w:szCs w:val="24"/>
              </w:rPr>
              <w:t>Criterion 3: Compliance</w:t>
            </w:r>
            <w:bookmarkEnd w:id="24"/>
          </w:p>
        </w:tc>
      </w:tr>
      <w:tr w:rsidR="00946D46" w:rsidRPr="00B43C7D" w14:paraId="485D8356" w14:textId="77777777" w:rsidTr="0034788A">
        <w:trPr>
          <w:tblHeader/>
        </w:trPr>
        <w:tc>
          <w:tcPr>
            <w:tcW w:w="9576" w:type="dxa"/>
          </w:tcPr>
          <w:p w14:paraId="40B70592" w14:textId="5694CFD0" w:rsidR="00946D46" w:rsidRPr="00B43C7D" w:rsidRDefault="00946D46" w:rsidP="00946D46">
            <w:pPr>
              <w:pStyle w:val="Table"/>
              <w:rPr>
                <w:szCs w:val="24"/>
              </w:rPr>
            </w:pPr>
            <w:r w:rsidRPr="00B43C7D">
              <w:rPr>
                <w:szCs w:val="24"/>
              </w:rPr>
              <w:t>The school is in compliance with the terms of its charter and applicable state and federal laws and regulations.</w:t>
            </w:r>
          </w:p>
        </w:tc>
      </w:tr>
    </w:tbl>
    <w:p w14:paraId="23610563" w14:textId="77777777" w:rsidR="00BC2F48" w:rsidRPr="0052324F" w:rsidRDefault="00BC2F48" w:rsidP="00BC2F48">
      <w:pPr>
        <w:rPr>
          <w:rFonts w:eastAsiaTheme="minorHAnsi" w:cstheme="minorHAnsi"/>
          <w:i/>
          <w:szCs w:val="24"/>
          <w:lang w:bidi="ar-SA"/>
        </w:rPr>
      </w:pPr>
      <w:r w:rsidRPr="00855C16">
        <w:rPr>
          <w:rFonts w:eastAsiaTheme="minorHAnsi" w:cstheme="minorHAnsi"/>
          <w:i/>
          <w:szCs w:val="24"/>
          <w:lang w:bidi="ar-SA"/>
        </w:rPr>
        <w:t>Finding: CoaH NB is in compliance with program requirements as determined by the Coordinated Program Review (CPR).</w:t>
      </w:r>
    </w:p>
    <w:p w14:paraId="173D24C7" w14:textId="5C61FA80" w:rsidR="00BC2F48" w:rsidRPr="005B2A26" w:rsidRDefault="00BC2F48" w:rsidP="00BC2F48">
      <w:pPr>
        <w:rPr>
          <w:rFonts w:eastAsia="Times New Roman" w:cstheme="minorHAnsi"/>
          <w:szCs w:val="24"/>
          <w:lang w:bidi="ar-SA"/>
        </w:rPr>
      </w:pPr>
      <w:r w:rsidRPr="0052324F">
        <w:rPr>
          <w:rFonts w:eastAsia="Times New Roman" w:cstheme="minorHAnsi"/>
          <w:szCs w:val="24"/>
          <w:lang w:bidi="ar-SA"/>
        </w:rPr>
        <w:t xml:space="preserve">The Office of Public School Monitoring conducted its most recent CPR visit to CoaH NB in </w:t>
      </w:r>
      <w:hyperlink r:id="rId21" w:history="1">
        <w:r w:rsidRPr="0052324F">
          <w:rPr>
            <w:rFonts w:eastAsia="Times New Roman" w:cstheme="minorHAnsi"/>
            <w:color w:val="0000FF" w:themeColor="hyperlink"/>
            <w:szCs w:val="24"/>
            <w:u w:val="single"/>
            <w:lang w:bidi="ar-SA"/>
          </w:rPr>
          <w:t>May 2017</w:t>
        </w:r>
      </w:hyperlink>
      <w:r w:rsidRPr="0052324F">
        <w:rPr>
          <w:rFonts w:eastAsia="Times New Roman" w:cstheme="minorHAnsi"/>
          <w:szCs w:val="24"/>
          <w:lang w:bidi="ar-SA"/>
        </w:rPr>
        <w:t xml:space="preserve">. The outcome of the visit was six findings in special education and seven findings in civil rights. CoaH NB addressed the findings by implementing an approved </w:t>
      </w:r>
      <w:hyperlink r:id="rId22" w:history="1">
        <w:r w:rsidRPr="0052324F">
          <w:rPr>
            <w:rFonts w:eastAsia="Times New Roman" w:cstheme="minorHAnsi"/>
            <w:color w:val="0000FF" w:themeColor="hyperlink"/>
            <w:szCs w:val="24"/>
            <w:u w:val="single"/>
            <w:lang w:bidi="ar-SA"/>
          </w:rPr>
          <w:t>corrective action plan (CAP)</w:t>
        </w:r>
      </w:hyperlink>
      <w:r w:rsidRPr="0052324F">
        <w:rPr>
          <w:rFonts w:eastAsia="Times New Roman" w:cstheme="minorHAnsi"/>
          <w:szCs w:val="24"/>
          <w:lang w:bidi="ar-SA"/>
        </w:rPr>
        <w:t>.</w:t>
      </w:r>
    </w:p>
    <w:tbl>
      <w:tblPr>
        <w:tblStyle w:val="TableGrid"/>
        <w:tblW w:w="0" w:type="auto"/>
        <w:tblCellMar>
          <w:left w:w="115" w:type="dxa"/>
          <w:right w:w="115" w:type="dxa"/>
        </w:tblCellMar>
        <w:tblLook w:val="04A0" w:firstRow="1" w:lastRow="0" w:firstColumn="1" w:lastColumn="0" w:noHBand="0" w:noVBand="1"/>
        <w:tblCaption w:val="CRITERION 4: DISSEMINATION"/>
      </w:tblPr>
      <w:tblGrid>
        <w:gridCol w:w="7308"/>
        <w:gridCol w:w="2268"/>
      </w:tblGrid>
      <w:tr w:rsidR="00946D46" w:rsidRPr="00B43C7D" w14:paraId="68CA5F46" w14:textId="77777777" w:rsidTr="00BF7C9B">
        <w:trPr>
          <w:tblHeader/>
        </w:trPr>
        <w:tc>
          <w:tcPr>
            <w:tcW w:w="9576" w:type="dxa"/>
            <w:gridSpan w:val="2"/>
            <w:shd w:val="clear" w:color="auto" w:fill="DDD9C3" w:themeFill="background2" w:themeFillShade="E6"/>
            <w:vAlign w:val="center"/>
          </w:tcPr>
          <w:p w14:paraId="11C90B7C" w14:textId="39A74EBD" w:rsidR="00946D46" w:rsidRPr="00B43C7D" w:rsidRDefault="00946D46" w:rsidP="001734DC">
            <w:pPr>
              <w:pStyle w:val="Heading3"/>
              <w:outlineLvl w:val="2"/>
              <w:rPr>
                <w:b/>
                <w:szCs w:val="24"/>
              </w:rPr>
            </w:pPr>
            <w:bookmarkStart w:id="25" w:name="_Toc534963067"/>
            <w:bookmarkStart w:id="26" w:name="_Toc453315917"/>
            <w:bookmarkStart w:id="27" w:name="_Toc453317932"/>
            <w:r w:rsidRPr="00B43C7D">
              <w:rPr>
                <w:szCs w:val="24"/>
              </w:rPr>
              <w:lastRenderedPageBreak/>
              <w:t>Criterion 4: Dissemination</w:t>
            </w:r>
            <w:bookmarkEnd w:id="25"/>
          </w:p>
        </w:tc>
      </w:tr>
      <w:tr w:rsidR="00946D46" w:rsidRPr="00B43C7D" w14:paraId="3AF2A17F" w14:textId="77777777" w:rsidTr="00BF7C9B">
        <w:trPr>
          <w:tblHeader/>
        </w:trPr>
        <w:tc>
          <w:tcPr>
            <w:tcW w:w="7308" w:type="dxa"/>
          </w:tcPr>
          <w:p w14:paraId="36B5E85B" w14:textId="50CF39F8" w:rsidR="00946D46" w:rsidRPr="00B43C7D" w:rsidRDefault="00946D46" w:rsidP="001734DC">
            <w:pPr>
              <w:pStyle w:val="Table"/>
              <w:rPr>
                <w:szCs w:val="24"/>
              </w:rPr>
            </w:pPr>
            <w:r w:rsidRPr="00B43C7D">
              <w:rPr>
                <w:szCs w:val="24"/>
              </w:rPr>
              <w:t>The school provides innovative models for replication and best practices to other public schools in the district where the charter school is located.</w:t>
            </w:r>
          </w:p>
        </w:tc>
        <w:tc>
          <w:tcPr>
            <w:tcW w:w="2268" w:type="dxa"/>
            <w:vAlign w:val="center"/>
          </w:tcPr>
          <w:p w14:paraId="7B9FC26C" w14:textId="58D6889A" w:rsidR="00946D46" w:rsidRPr="00B43C7D" w:rsidRDefault="005F3853" w:rsidP="001734DC">
            <w:pPr>
              <w:pStyle w:val="Table"/>
              <w:jc w:val="center"/>
              <w:rPr>
                <w:szCs w:val="24"/>
              </w:rPr>
            </w:pPr>
            <w:r w:rsidRPr="00BA43E7">
              <w:rPr>
                <w:rFonts w:ascii="Wingdings" w:hAnsi="Wingdings"/>
                <w:b/>
                <w:bCs/>
                <w:color w:val="FFC000"/>
                <w:szCs w:val="24"/>
              </w:rPr>
              <w:t></w:t>
            </w:r>
            <w:r w:rsidRPr="00BA43E7">
              <w:rPr>
                <w:b/>
                <w:bCs/>
                <w:szCs w:val="24"/>
              </w:rPr>
              <w:t xml:space="preserve"> Partially Meets</w:t>
            </w:r>
          </w:p>
        </w:tc>
      </w:tr>
    </w:tbl>
    <w:p w14:paraId="092A4D25" w14:textId="23D4A7A5" w:rsidR="00946D46" w:rsidRDefault="00946D46" w:rsidP="00946D46">
      <w:pPr>
        <w:rPr>
          <w:i/>
          <w:szCs w:val="24"/>
        </w:rPr>
      </w:pPr>
      <w:r w:rsidRPr="00B43C7D">
        <w:rPr>
          <w:i/>
          <w:szCs w:val="24"/>
        </w:rPr>
        <w:t>Finding:</w:t>
      </w:r>
      <w:r w:rsidR="00A25DBC">
        <w:rPr>
          <w:i/>
          <w:szCs w:val="24"/>
        </w:rPr>
        <w:t xml:space="preserve"> </w:t>
      </w:r>
      <w:r w:rsidR="006A4C64">
        <w:rPr>
          <w:i/>
          <w:szCs w:val="24"/>
        </w:rPr>
        <w:t xml:space="preserve">During the charter term, </w:t>
      </w:r>
      <w:r w:rsidR="00FB5072">
        <w:rPr>
          <w:i/>
          <w:szCs w:val="24"/>
        </w:rPr>
        <w:t>CoaH</w:t>
      </w:r>
      <w:r w:rsidR="006A4C64">
        <w:rPr>
          <w:i/>
          <w:szCs w:val="24"/>
        </w:rPr>
        <w:t xml:space="preserve"> NB</w:t>
      </w:r>
      <w:r w:rsidR="00DA4B5D">
        <w:rPr>
          <w:i/>
          <w:szCs w:val="24"/>
        </w:rPr>
        <w:t xml:space="preserve"> engaged in limited dissemination activities</w:t>
      </w:r>
      <w:r w:rsidR="006A4C64">
        <w:rPr>
          <w:i/>
          <w:szCs w:val="24"/>
        </w:rPr>
        <w:t xml:space="preserve">. </w:t>
      </w:r>
    </w:p>
    <w:p w14:paraId="61276566" w14:textId="731DC933" w:rsidR="006A4C64" w:rsidRPr="006A4C64" w:rsidRDefault="00DA4B5D" w:rsidP="00946D46">
      <w:pPr>
        <w:rPr>
          <w:szCs w:val="24"/>
        </w:rPr>
      </w:pPr>
      <w:r>
        <w:rPr>
          <w:szCs w:val="24"/>
        </w:rPr>
        <w:t>The school’s application for renewal and annual r</w:t>
      </w:r>
      <w:r w:rsidR="005B0472">
        <w:rPr>
          <w:szCs w:val="24"/>
        </w:rPr>
        <w:t>eport</w:t>
      </w:r>
      <w:r w:rsidR="006B2955">
        <w:rPr>
          <w:szCs w:val="24"/>
        </w:rPr>
        <w:t>s</w:t>
      </w:r>
      <w:r>
        <w:rPr>
          <w:szCs w:val="24"/>
        </w:rPr>
        <w:t xml:space="preserve"> indicate that</w:t>
      </w:r>
      <w:r w:rsidR="006A4C64">
        <w:rPr>
          <w:szCs w:val="24"/>
        </w:rPr>
        <w:t xml:space="preserve"> </w:t>
      </w:r>
      <w:r w:rsidR="00FB5072">
        <w:rPr>
          <w:szCs w:val="24"/>
        </w:rPr>
        <w:t>CoaH</w:t>
      </w:r>
      <w:r w:rsidR="006A4C64">
        <w:rPr>
          <w:szCs w:val="24"/>
        </w:rPr>
        <w:t xml:space="preserve"> NB </w:t>
      </w:r>
      <w:r w:rsidR="00122DF1">
        <w:rPr>
          <w:szCs w:val="24"/>
        </w:rPr>
        <w:t xml:space="preserve">engaged in limited dissemination activities during the charter term. CoaH NB met its Accountability Plan measure related </w:t>
      </w:r>
      <w:r w:rsidR="006B2955">
        <w:rPr>
          <w:szCs w:val="24"/>
        </w:rPr>
        <w:t>to dissemination.</w:t>
      </w:r>
    </w:p>
    <w:p w14:paraId="4EAB65CD" w14:textId="77777777" w:rsidR="006B2955" w:rsidRDefault="00A413C2" w:rsidP="006B2955">
      <w:pPr>
        <w:pStyle w:val="ListParagraph"/>
        <w:numPr>
          <w:ilvl w:val="0"/>
          <w:numId w:val="15"/>
        </w:numPr>
        <w:rPr>
          <w:szCs w:val="24"/>
        </w:rPr>
      </w:pPr>
      <w:r>
        <w:rPr>
          <w:szCs w:val="24"/>
        </w:rPr>
        <w:t>Annual reports from the charter term indicate that network staff were involved in a number of dissemination activities during the charter t</w:t>
      </w:r>
      <w:r w:rsidR="006B2955">
        <w:rPr>
          <w:szCs w:val="24"/>
        </w:rPr>
        <w:t>erm, including: sharing best practices in the Accelerator Program through Achievement First; presenting at the Department’s 2016 Dissemination Fair, and partnering with teacher preparation programs at Boston University and Simmons College.</w:t>
      </w:r>
    </w:p>
    <w:p w14:paraId="3DF4282A" w14:textId="22506B35" w:rsidR="006D54A4" w:rsidRPr="006B2955" w:rsidRDefault="006B2955" w:rsidP="006B2955">
      <w:pPr>
        <w:pStyle w:val="ListParagraph"/>
        <w:numPr>
          <w:ilvl w:val="0"/>
          <w:numId w:val="15"/>
        </w:numPr>
        <w:rPr>
          <w:szCs w:val="24"/>
        </w:rPr>
      </w:pPr>
      <w:r>
        <w:rPr>
          <w:szCs w:val="24"/>
        </w:rPr>
        <w:t>A</w:t>
      </w:r>
      <w:r w:rsidR="00A413C2" w:rsidRPr="006B2955">
        <w:rPr>
          <w:szCs w:val="24"/>
        </w:rPr>
        <w:t xml:space="preserve">nnual reports </w:t>
      </w:r>
      <w:r>
        <w:rPr>
          <w:szCs w:val="24"/>
        </w:rPr>
        <w:t xml:space="preserve">from the charter term and </w:t>
      </w:r>
      <w:r w:rsidR="00A413C2" w:rsidRPr="006B2955">
        <w:rPr>
          <w:szCs w:val="24"/>
        </w:rPr>
        <w:t xml:space="preserve">the school’s application for renewal </w:t>
      </w:r>
      <w:r>
        <w:rPr>
          <w:szCs w:val="24"/>
        </w:rPr>
        <w:t>do not include</w:t>
      </w:r>
      <w:r w:rsidR="00A413C2" w:rsidRPr="006B2955">
        <w:rPr>
          <w:szCs w:val="24"/>
        </w:rPr>
        <w:t xml:space="preserve"> specific examples of staff members at CoaH NB engaging in dissemination activities.  </w:t>
      </w:r>
    </w:p>
    <w:p w14:paraId="09473F30" w14:textId="68916741" w:rsidR="00946D46" w:rsidRDefault="006B2955" w:rsidP="006B2955">
      <w:pPr>
        <w:pStyle w:val="ListParagraph"/>
        <w:numPr>
          <w:ilvl w:val="0"/>
          <w:numId w:val="15"/>
        </w:numPr>
        <w:rPr>
          <w:szCs w:val="24"/>
        </w:rPr>
      </w:pPr>
      <w:r>
        <w:rPr>
          <w:szCs w:val="24"/>
        </w:rPr>
        <w:t xml:space="preserve">The school met its Accountability Plan measure related to dissemination, which was to conduct and publish a study on school culture on the school’s website. See </w:t>
      </w:r>
      <w:r w:rsidRPr="006B2955">
        <w:rPr>
          <w:i/>
          <w:szCs w:val="24"/>
        </w:rPr>
        <w:t>Appendix A: Accountability Plan Performance</w:t>
      </w:r>
      <w:r>
        <w:rPr>
          <w:szCs w:val="24"/>
        </w:rPr>
        <w:t xml:space="preserve"> for more details. </w:t>
      </w:r>
    </w:p>
    <w:p w14:paraId="2D330AEC" w14:textId="77777777" w:rsidR="006B2955" w:rsidRPr="006B2955" w:rsidRDefault="006B2955" w:rsidP="006B2955">
      <w:pPr>
        <w:rPr>
          <w:szCs w:val="24"/>
        </w:rPr>
      </w:pPr>
    </w:p>
    <w:p w14:paraId="68FB2052" w14:textId="77777777" w:rsidR="006D5A5D" w:rsidRPr="00B43C7D" w:rsidRDefault="004E1E58" w:rsidP="00EF162E">
      <w:pPr>
        <w:pStyle w:val="Heading2"/>
        <w:rPr>
          <w:szCs w:val="24"/>
        </w:rPr>
      </w:pPr>
      <w:bookmarkStart w:id="28" w:name="_Toc534963068"/>
      <w:r w:rsidRPr="00B43C7D">
        <w:rPr>
          <w:szCs w:val="24"/>
        </w:rPr>
        <w:t>Academic Program S</w:t>
      </w:r>
      <w:r w:rsidR="006D5A5D" w:rsidRPr="00B43C7D">
        <w:rPr>
          <w:szCs w:val="24"/>
        </w:rPr>
        <w:t>uccess</w:t>
      </w:r>
      <w:bookmarkEnd w:id="26"/>
      <w:bookmarkEnd w:id="27"/>
      <w:bookmarkEnd w:id="28"/>
    </w:p>
    <w:tbl>
      <w:tblPr>
        <w:tblStyle w:val="TableGrid"/>
        <w:tblW w:w="5000" w:type="pct"/>
        <w:tblLook w:val="04A0" w:firstRow="1" w:lastRow="0" w:firstColumn="1" w:lastColumn="0" w:noHBand="0" w:noVBand="1"/>
        <w:tblCaption w:val="CRITERION 5: STUDENT PERFORMANCE"/>
      </w:tblPr>
      <w:tblGrid>
        <w:gridCol w:w="3637"/>
        <w:gridCol w:w="3639"/>
        <w:gridCol w:w="2300"/>
      </w:tblGrid>
      <w:tr w:rsidR="006F738B" w:rsidRPr="00B43C7D" w14:paraId="7EB2D098" w14:textId="77777777" w:rsidTr="008E32A9">
        <w:trPr>
          <w:tblHeader/>
        </w:trPr>
        <w:tc>
          <w:tcPr>
            <w:tcW w:w="5000" w:type="pct"/>
            <w:gridSpan w:val="3"/>
            <w:shd w:val="clear" w:color="auto" w:fill="DDD9C3" w:themeFill="background2" w:themeFillShade="E6"/>
            <w:vAlign w:val="center"/>
          </w:tcPr>
          <w:p w14:paraId="378EDCA1" w14:textId="77777777" w:rsidR="006F738B" w:rsidRPr="00B43C7D" w:rsidRDefault="006F738B" w:rsidP="0028000E">
            <w:pPr>
              <w:pStyle w:val="Heading3"/>
              <w:outlineLvl w:val="2"/>
              <w:rPr>
                <w:b/>
                <w:szCs w:val="24"/>
              </w:rPr>
            </w:pPr>
            <w:bookmarkStart w:id="29" w:name="_Toc521418891"/>
            <w:bookmarkStart w:id="30" w:name="_Toc534963069"/>
            <w:r w:rsidRPr="00B43C7D">
              <w:rPr>
                <w:szCs w:val="24"/>
              </w:rPr>
              <w:t>Criterion 5: Student Performance</w:t>
            </w:r>
            <w:bookmarkEnd w:id="29"/>
            <w:bookmarkEnd w:id="30"/>
          </w:p>
        </w:tc>
      </w:tr>
      <w:tr w:rsidR="008F3198" w:rsidRPr="00B43C7D" w14:paraId="6766D5A4" w14:textId="77777777" w:rsidTr="00E03F27">
        <w:trPr>
          <w:trHeight w:val="346"/>
          <w:tblHeader/>
        </w:trPr>
        <w:tc>
          <w:tcPr>
            <w:tcW w:w="1899" w:type="pct"/>
            <w:vMerge w:val="restart"/>
          </w:tcPr>
          <w:p w14:paraId="4B4D08E9" w14:textId="77777777" w:rsidR="008F3198" w:rsidRPr="00B43C7D" w:rsidRDefault="008F3198" w:rsidP="0028000E">
            <w:pPr>
              <w:pStyle w:val="Table"/>
              <w:rPr>
                <w:szCs w:val="24"/>
              </w:rPr>
            </w:pPr>
            <w:r w:rsidRPr="00B43C7D">
              <w:rPr>
                <w:szCs w:val="24"/>
              </w:rPr>
              <w:t>The school consistently meets state student performance standards as defined by the statewide accountability system.</w:t>
            </w:r>
          </w:p>
        </w:tc>
        <w:tc>
          <w:tcPr>
            <w:tcW w:w="1900" w:type="pct"/>
          </w:tcPr>
          <w:p w14:paraId="2CF95BB2" w14:textId="05760AFF" w:rsidR="008F3198" w:rsidRPr="008F3198" w:rsidRDefault="008F3198" w:rsidP="008F3198">
            <w:pPr>
              <w:pStyle w:val="Table"/>
              <w:jc w:val="right"/>
              <w:rPr>
                <w:szCs w:val="24"/>
              </w:rPr>
            </w:pPr>
            <w:r w:rsidRPr="008F3198">
              <w:t>2018 Overall Classification:</w:t>
            </w:r>
          </w:p>
        </w:tc>
        <w:tc>
          <w:tcPr>
            <w:tcW w:w="1201" w:type="pct"/>
            <w:vAlign w:val="center"/>
          </w:tcPr>
          <w:p w14:paraId="5D5A2C6A" w14:textId="0C0DC55B" w:rsidR="008F3198" w:rsidRPr="008F3198" w:rsidRDefault="008F3198" w:rsidP="008F3198">
            <w:pPr>
              <w:pStyle w:val="Table"/>
              <w:jc w:val="center"/>
              <w:rPr>
                <w:b/>
              </w:rPr>
            </w:pPr>
            <w:r w:rsidRPr="008F3198">
              <w:rPr>
                <w:b/>
              </w:rPr>
              <w:t>Requiring assistance or intervention</w:t>
            </w:r>
          </w:p>
        </w:tc>
      </w:tr>
      <w:tr w:rsidR="008F3198" w:rsidRPr="00B43C7D" w14:paraId="6666EA79" w14:textId="77777777" w:rsidTr="00E03F27">
        <w:trPr>
          <w:trHeight w:val="346"/>
          <w:tblHeader/>
        </w:trPr>
        <w:tc>
          <w:tcPr>
            <w:tcW w:w="1899" w:type="pct"/>
            <w:vMerge/>
          </w:tcPr>
          <w:p w14:paraId="2776F598" w14:textId="77777777" w:rsidR="008F3198" w:rsidRPr="00B43C7D" w:rsidRDefault="008F3198" w:rsidP="0028000E">
            <w:pPr>
              <w:pStyle w:val="Table"/>
              <w:rPr>
                <w:szCs w:val="24"/>
              </w:rPr>
            </w:pPr>
          </w:p>
        </w:tc>
        <w:tc>
          <w:tcPr>
            <w:tcW w:w="1900" w:type="pct"/>
          </w:tcPr>
          <w:p w14:paraId="694C2BA1" w14:textId="77777777" w:rsidR="008F3198" w:rsidRDefault="008F3198" w:rsidP="008F3198">
            <w:pPr>
              <w:pStyle w:val="Table"/>
              <w:jc w:val="right"/>
            </w:pPr>
            <w:r w:rsidRPr="008F3198">
              <w:t xml:space="preserve">Progress Toward </w:t>
            </w:r>
          </w:p>
          <w:p w14:paraId="19B89AA4" w14:textId="623368E6" w:rsidR="008F3198" w:rsidRPr="008F3198" w:rsidRDefault="008F3198" w:rsidP="008F3198">
            <w:pPr>
              <w:pStyle w:val="Table"/>
              <w:jc w:val="right"/>
              <w:rPr>
                <w:szCs w:val="24"/>
              </w:rPr>
            </w:pPr>
            <w:r w:rsidRPr="008F3198">
              <w:t>Improvement Targets:</w:t>
            </w:r>
          </w:p>
        </w:tc>
        <w:tc>
          <w:tcPr>
            <w:tcW w:w="1201" w:type="pct"/>
            <w:vAlign w:val="center"/>
          </w:tcPr>
          <w:p w14:paraId="5A1157EC" w14:textId="05A42750" w:rsidR="008F3198" w:rsidRPr="008F3198" w:rsidRDefault="008F3198" w:rsidP="008F3198">
            <w:pPr>
              <w:pStyle w:val="Table"/>
              <w:jc w:val="center"/>
              <w:rPr>
                <w:b/>
              </w:rPr>
            </w:pPr>
            <w:r w:rsidRPr="008F3198">
              <w:rPr>
                <w:b/>
              </w:rPr>
              <w:t>46 percent</w:t>
            </w:r>
          </w:p>
        </w:tc>
      </w:tr>
      <w:tr w:rsidR="008F3198" w:rsidRPr="00B43C7D" w14:paraId="3F4BBC6B" w14:textId="77777777" w:rsidTr="00E03F27">
        <w:trPr>
          <w:trHeight w:val="346"/>
          <w:tblHeader/>
        </w:trPr>
        <w:tc>
          <w:tcPr>
            <w:tcW w:w="1899" w:type="pct"/>
            <w:vMerge/>
          </w:tcPr>
          <w:p w14:paraId="153E19D2" w14:textId="77777777" w:rsidR="008F3198" w:rsidRPr="00B43C7D" w:rsidRDefault="008F3198" w:rsidP="0028000E">
            <w:pPr>
              <w:pStyle w:val="Table"/>
              <w:rPr>
                <w:szCs w:val="24"/>
              </w:rPr>
            </w:pPr>
          </w:p>
        </w:tc>
        <w:tc>
          <w:tcPr>
            <w:tcW w:w="1900" w:type="pct"/>
          </w:tcPr>
          <w:p w14:paraId="111618BD" w14:textId="77777777" w:rsidR="008F3198" w:rsidRDefault="008F3198" w:rsidP="008F3198">
            <w:pPr>
              <w:pStyle w:val="Table"/>
              <w:jc w:val="right"/>
            </w:pPr>
            <w:r w:rsidRPr="008F3198">
              <w:t xml:space="preserve">2018 Accountability </w:t>
            </w:r>
          </w:p>
          <w:p w14:paraId="0A715C6B" w14:textId="19C40C3C" w:rsidR="008F3198" w:rsidRPr="008F3198" w:rsidRDefault="008F3198" w:rsidP="008F3198">
            <w:pPr>
              <w:pStyle w:val="Table"/>
              <w:jc w:val="right"/>
              <w:rPr>
                <w:szCs w:val="24"/>
              </w:rPr>
            </w:pPr>
            <w:r w:rsidRPr="008F3198">
              <w:t>Percentile:</w:t>
            </w:r>
          </w:p>
        </w:tc>
        <w:tc>
          <w:tcPr>
            <w:tcW w:w="1201" w:type="pct"/>
            <w:vAlign w:val="center"/>
          </w:tcPr>
          <w:p w14:paraId="39F32128" w14:textId="3EA9A417" w:rsidR="008F3198" w:rsidRPr="008F3198" w:rsidRDefault="008F3198" w:rsidP="008F3198">
            <w:pPr>
              <w:pStyle w:val="Table"/>
              <w:jc w:val="center"/>
              <w:rPr>
                <w:b/>
              </w:rPr>
            </w:pPr>
            <w:r w:rsidRPr="008F3198">
              <w:rPr>
                <w:b/>
              </w:rPr>
              <w:t>4</w:t>
            </w:r>
          </w:p>
        </w:tc>
      </w:tr>
    </w:tbl>
    <w:p w14:paraId="1A29B984" w14:textId="11E3EE08" w:rsidR="006E6C60" w:rsidRDefault="006F738B" w:rsidP="006F738B">
      <w:pPr>
        <w:rPr>
          <w:i/>
          <w:szCs w:val="24"/>
        </w:rPr>
      </w:pPr>
      <w:r w:rsidRPr="00C469F5">
        <w:rPr>
          <w:i/>
          <w:szCs w:val="24"/>
        </w:rPr>
        <w:t xml:space="preserve">Finding: </w:t>
      </w:r>
      <w:r w:rsidR="0037096A">
        <w:rPr>
          <w:i/>
          <w:szCs w:val="24"/>
        </w:rPr>
        <w:t>During the charter term, there was insufficient data for CoaH NB to be classified into an accoun</w:t>
      </w:r>
      <w:r w:rsidR="008E32A9">
        <w:rPr>
          <w:i/>
          <w:szCs w:val="24"/>
        </w:rPr>
        <w:t xml:space="preserve">tability and assistance level from </w:t>
      </w:r>
      <w:r w:rsidR="00C469F5">
        <w:rPr>
          <w:i/>
          <w:szCs w:val="24"/>
        </w:rPr>
        <w:t>2015 through 2017</w:t>
      </w:r>
      <w:r w:rsidR="008E32A9">
        <w:rPr>
          <w:i/>
          <w:szCs w:val="24"/>
        </w:rPr>
        <w:t>.</w:t>
      </w:r>
      <w:r w:rsidRPr="00C469F5">
        <w:rPr>
          <w:i/>
          <w:szCs w:val="24"/>
        </w:rPr>
        <w:t xml:space="preserve"> In 2018, </w:t>
      </w:r>
      <w:r w:rsidR="00C469F5" w:rsidRPr="00C469F5">
        <w:rPr>
          <w:i/>
          <w:szCs w:val="24"/>
        </w:rPr>
        <w:t>CoaH NB</w:t>
      </w:r>
      <w:r w:rsidRPr="00C469F5">
        <w:rPr>
          <w:i/>
          <w:szCs w:val="24"/>
        </w:rPr>
        <w:t xml:space="preserve"> partially met targets for indicators included in the new statewide accountability system.</w:t>
      </w:r>
      <w:r w:rsidR="00C469F5">
        <w:rPr>
          <w:i/>
          <w:szCs w:val="24"/>
        </w:rPr>
        <w:t xml:space="preserve"> </w:t>
      </w:r>
      <w:r w:rsidR="008E32A9">
        <w:rPr>
          <w:i/>
          <w:szCs w:val="24"/>
        </w:rPr>
        <w:t xml:space="preserve">The reason for CoaH NB’s 2018 classification, requiring assistance or intervention, is that the school is </w:t>
      </w:r>
      <w:r w:rsidR="00C469F5">
        <w:rPr>
          <w:i/>
          <w:szCs w:val="24"/>
        </w:rPr>
        <w:t>among the lowest perform</w:t>
      </w:r>
      <w:r w:rsidR="008E32A9">
        <w:rPr>
          <w:i/>
          <w:szCs w:val="24"/>
        </w:rPr>
        <w:t>ing 10 percent of schools in</w:t>
      </w:r>
      <w:r w:rsidR="00C469F5">
        <w:rPr>
          <w:i/>
          <w:szCs w:val="24"/>
        </w:rPr>
        <w:t xml:space="preserve"> the state</w:t>
      </w:r>
      <w:r w:rsidR="006E6C60">
        <w:rPr>
          <w:i/>
          <w:szCs w:val="24"/>
        </w:rPr>
        <w:t>.</w:t>
      </w:r>
    </w:p>
    <w:p w14:paraId="76F949A7" w14:textId="55E48C87" w:rsidR="006F738B" w:rsidRPr="00095B86" w:rsidRDefault="006F738B" w:rsidP="006F738B">
      <w:pPr>
        <w:rPr>
          <w:szCs w:val="24"/>
        </w:rPr>
      </w:pPr>
      <w:r>
        <w:rPr>
          <w:szCs w:val="24"/>
        </w:rPr>
        <w:lastRenderedPageBreak/>
        <w:t xml:space="preserve">The purpose of the statewide accountability system is to provide clear, actionable information about school performance. The accountability indicators used for each school depend on the grades served and the assessments administered. Following is summary information for CoaH NB over the course of the charter term, </w:t>
      </w:r>
      <w:r w:rsidRPr="000B4374">
        <w:rPr>
          <w:szCs w:val="24"/>
        </w:rPr>
        <w:t>with any areas of significant concern described in further detail.</w:t>
      </w:r>
      <w:r>
        <w:rPr>
          <w:szCs w:val="24"/>
        </w:rPr>
        <w:t xml:space="preserve"> A copy of the school’s overall results for 2018 along with detailed data for each indicator is included in </w:t>
      </w:r>
      <w:r w:rsidRPr="00FB54FD">
        <w:rPr>
          <w:i/>
          <w:szCs w:val="24"/>
        </w:rPr>
        <w:t>Appendix C: Student Performance</w:t>
      </w:r>
      <w:r>
        <w:rPr>
          <w:szCs w:val="24"/>
        </w:rPr>
        <w:t xml:space="preserve">. More detailed information related to student performance across the charter term is included </w:t>
      </w:r>
      <w:r w:rsidR="0037096A">
        <w:rPr>
          <w:szCs w:val="24"/>
        </w:rPr>
        <w:t xml:space="preserve">in </w:t>
      </w:r>
      <w:hyperlink r:id="rId23" w:history="1">
        <w:r w:rsidR="0037096A" w:rsidRPr="0037096A">
          <w:rPr>
            <w:rStyle w:val="Hyperlink"/>
            <w:szCs w:val="24"/>
          </w:rPr>
          <w:t>Profiles</w:t>
        </w:r>
      </w:hyperlink>
      <w:r w:rsidR="003606B0">
        <w:rPr>
          <w:szCs w:val="24"/>
        </w:rPr>
        <w:t xml:space="preserve">. </w:t>
      </w:r>
      <w:hyperlink r:id="rId24" w:history="1"/>
      <w:r>
        <w:rPr>
          <w:szCs w:val="24"/>
        </w:rPr>
        <w:t>Please note that in general, c</w:t>
      </w:r>
      <w:r>
        <w:rPr>
          <w:rFonts w:cstheme="minorHAnsi"/>
        </w:rPr>
        <w:t>aution is required when making comparisons across years when there were changes to the state accountability system. As a result of significant changes to the state’s accountability system in 2018, comparisons between 2018 accountability results and historical accountability data should not be made.</w:t>
      </w:r>
    </w:p>
    <w:p w14:paraId="548B765D" w14:textId="77777777" w:rsidR="006F738B" w:rsidRPr="00EC6D7C" w:rsidRDefault="006F738B" w:rsidP="006F738B">
      <w:pPr>
        <w:rPr>
          <w:rFonts w:cstheme="minorHAnsi"/>
          <w:i/>
        </w:rPr>
      </w:pPr>
      <w:r w:rsidRPr="00EC6D7C">
        <w:rPr>
          <w:rFonts w:cstheme="minorHAnsi"/>
          <w:i/>
        </w:rPr>
        <w:t>Accountability and Assistance Level</w:t>
      </w:r>
      <w:r>
        <w:rPr>
          <w:rFonts w:cstheme="minorHAnsi"/>
          <w:i/>
        </w:rPr>
        <w:t>/Overall Classification</w:t>
      </w:r>
    </w:p>
    <w:p w14:paraId="0548C0CE" w14:textId="39F31280" w:rsidR="006F738B" w:rsidRDefault="006F738B" w:rsidP="006F738B">
      <w:pPr>
        <w:rPr>
          <w:rFonts w:cstheme="minorHAnsi"/>
        </w:rPr>
      </w:pPr>
      <w:r>
        <w:rPr>
          <w:rFonts w:cstheme="minorHAnsi"/>
        </w:rPr>
        <w:t>Prior to 2018, a</w:t>
      </w:r>
      <w:r w:rsidRPr="00EC6D7C">
        <w:rPr>
          <w:rFonts w:cstheme="minorHAnsi"/>
        </w:rPr>
        <w:t xml:space="preserve">ll Massachusetts schools and </w:t>
      </w:r>
      <w:r>
        <w:rPr>
          <w:rFonts w:cstheme="minorHAnsi"/>
        </w:rPr>
        <w:t>districts with sufficient data we</w:t>
      </w:r>
      <w:r w:rsidRPr="00EC6D7C">
        <w:rPr>
          <w:rFonts w:cstheme="minorHAnsi"/>
        </w:rPr>
        <w:t>re classified into one of five accountability and assistance levels (1-5), with the highest performing in Level 1 and lowest performing in Level 5.</w:t>
      </w:r>
      <w:r>
        <w:rPr>
          <w:rFonts w:cstheme="minorHAnsi"/>
        </w:rPr>
        <w:t xml:space="preserve"> Beginning in 2018, a</w:t>
      </w:r>
      <w:r w:rsidRPr="00CB01A6">
        <w:rPr>
          <w:rFonts w:cstheme="minorHAnsi"/>
        </w:rPr>
        <w:t xml:space="preserve">ll Massachusetts districts and </w:t>
      </w:r>
      <w:r>
        <w:rPr>
          <w:rFonts w:cstheme="minorHAnsi"/>
        </w:rPr>
        <w:t>schools with sufficient data were</w:t>
      </w:r>
      <w:r w:rsidRPr="00CB01A6">
        <w:rPr>
          <w:rFonts w:cstheme="minorHAnsi"/>
        </w:rPr>
        <w:t xml:space="preserve"> classified into one of two accountability categories: districts and schools requiring assistance or intervention, and districts and schools without required assistance or intervention.</w:t>
      </w:r>
      <w:r w:rsidR="008E32A9" w:rsidRPr="008E32A9">
        <w:t xml:space="preserve"> </w:t>
      </w:r>
      <w:r w:rsidR="008E32A9" w:rsidRPr="008E32A9">
        <w:rPr>
          <w:rFonts w:cstheme="minorHAnsi"/>
        </w:rPr>
        <w:t>The reason for CoaH NB’s 2018 classification, requiring assistance or intervention, is that the school is among the lowest performing 10 percent of schools in the state.</w:t>
      </w:r>
    </w:p>
    <w:tbl>
      <w:tblPr>
        <w:tblStyle w:val="TableGrid"/>
        <w:tblW w:w="4944" w:type="pct"/>
        <w:tblInd w:w="108" w:type="dxa"/>
        <w:tblLook w:val="04A0" w:firstRow="1" w:lastRow="0" w:firstColumn="1" w:lastColumn="0" w:noHBand="0" w:noVBand="1"/>
        <w:tblCaption w:val="Economically Disadvantaged (Percent Enrolled)"/>
      </w:tblPr>
      <w:tblGrid>
        <w:gridCol w:w="2284"/>
        <w:gridCol w:w="2390"/>
        <w:gridCol w:w="2390"/>
        <w:gridCol w:w="2405"/>
      </w:tblGrid>
      <w:tr w:rsidR="006F738B" w14:paraId="3096C5DB" w14:textId="77777777" w:rsidTr="008E32A9">
        <w:trPr>
          <w:tblHeader/>
        </w:trPr>
        <w:tc>
          <w:tcPr>
            <w:tcW w:w="3730" w:type="pct"/>
            <w:gridSpan w:val="3"/>
            <w:shd w:val="clear" w:color="auto" w:fill="BFBFBF" w:themeFill="background1" w:themeFillShade="BF"/>
          </w:tcPr>
          <w:p w14:paraId="53194B58" w14:textId="77777777" w:rsidR="006F738B" w:rsidRPr="00CA61E0" w:rsidRDefault="006F738B" w:rsidP="0028000E">
            <w:pPr>
              <w:spacing w:before="80" w:after="80"/>
              <w:rPr>
                <w:b/>
                <w:szCs w:val="24"/>
              </w:rPr>
            </w:pPr>
            <w:r>
              <w:rPr>
                <w:b/>
                <w:szCs w:val="24"/>
              </w:rPr>
              <w:t>Accountability and Assistance Level</w:t>
            </w:r>
          </w:p>
        </w:tc>
        <w:tc>
          <w:tcPr>
            <w:tcW w:w="1270" w:type="pct"/>
            <w:shd w:val="clear" w:color="auto" w:fill="BFBFBF" w:themeFill="background1" w:themeFillShade="BF"/>
          </w:tcPr>
          <w:p w14:paraId="0C6C44C4" w14:textId="77777777" w:rsidR="006F738B" w:rsidRDefault="006F738B" w:rsidP="0028000E">
            <w:pPr>
              <w:spacing w:before="80" w:after="80"/>
              <w:rPr>
                <w:b/>
                <w:szCs w:val="24"/>
              </w:rPr>
            </w:pPr>
            <w:r>
              <w:rPr>
                <w:b/>
                <w:szCs w:val="24"/>
              </w:rPr>
              <w:t>Overall Classification</w:t>
            </w:r>
          </w:p>
        </w:tc>
      </w:tr>
      <w:tr w:rsidR="006F738B" w14:paraId="2EB8CC1F" w14:textId="77777777" w:rsidTr="008E32A9">
        <w:trPr>
          <w:tblHeader/>
        </w:trPr>
        <w:tc>
          <w:tcPr>
            <w:tcW w:w="1206" w:type="pct"/>
            <w:tcBorders>
              <w:bottom w:val="single" w:sz="4" w:space="0" w:color="auto"/>
            </w:tcBorders>
            <w:shd w:val="clear" w:color="auto" w:fill="D9D9D9" w:themeFill="background1" w:themeFillShade="D9"/>
          </w:tcPr>
          <w:p w14:paraId="2331344F" w14:textId="77777777" w:rsidR="006F738B" w:rsidRPr="00CA61E0" w:rsidRDefault="006F738B" w:rsidP="0028000E">
            <w:pPr>
              <w:spacing w:before="80" w:after="80"/>
              <w:jc w:val="center"/>
              <w:rPr>
                <w:b/>
                <w:szCs w:val="24"/>
              </w:rPr>
            </w:pPr>
            <w:r>
              <w:rPr>
                <w:b/>
                <w:szCs w:val="24"/>
              </w:rPr>
              <w:t>2015</w:t>
            </w:r>
          </w:p>
        </w:tc>
        <w:tc>
          <w:tcPr>
            <w:tcW w:w="1262" w:type="pct"/>
            <w:tcBorders>
              <w:bottom w:val="single" w:sz="4" w:space="0" w:color="auto"/>
            </w:tcBorders>
            <w:shd w:val="clear" w:color="auto" w:fill="D9D9D9" w:themeFill="background1" w:themeFillShade="D9"/>
          </w:tcPr>
          <w:p w14:paraId="31B074B2" w14:textId="77777777" w:rsidR="006F738B" w:rsidRPr="00CA61E0" w:rsidRDefault="006F738B" w:rsidP="0028000E">
            <w:pPr>
              <w:spacing w:before="80" w:after="80"/>
              <w:jc w:val="center"/>
              <w:rPr>
                <w:b/>
                <w:szCs w:val="24"/>
              </w:rPr>
            </w:pPr>
            <w:r>
              <w:rPr>
                <w:b/>
                <w:szCs w:val="24"/>
              </w:rPr>
              <w:t>2016</w:t>
            </w:r>
          </w:p>
        </w:tc>
        <w:tc>
          <w:tcPr>
            <w:tcW w:w="1262" w:type="pct"/>
            <w:tcBorders>
              <w:bottom w:val="single" w:sz="4" w:space="0" w:color="auto"/>
            </w:tcBorders>
            <w:shd w:val="clear" w:color="auto" w:fill="D9D9D9" w:themeFill="background1" w:themeFillShade="D9"/>
          </w:tcPr>
          <w:p w14:paraId="59799AC4" w14:textId="77777777" w:rsidR="006F738B" w:rsidRPr="00CA61E0" w:rsidRDefault="006F738B" w:rsidP="0028000E">
            <w:pPr>
              <w:spacing w:before="80" w:after="80"/>
              <w:jc w:val="center"/>
              <w:rPr>
                <w:b/>
                <w:szCs w:val="24"/>
              </w:rPr>
            </w:pPr>
            <w:r>
              <w:rPr>
                <w:b/>
                <w:szCs w:val="24"/>
              </w:rPr>
              <w:t>2017</w:t>
            </w:r>
          </w:p>
        </w:tc>
        <w:tc>
          <w:tcPr>
            <w:tcW w:w="1270" w:type="pct"/>
            <w:tcBorders>
              <w:bottom w:val="single" w:sz="4" w:space="0" w:color="auto"/>
            </w:tcBorders>
            <w:shd w:val="clear" w:color="auto" w:fill="D9D9D9" w:themeFill="background1" w:themeFillShade="D9"/>
          </w:tcPr>
          <w:p w14:paraId="293343B2" w14:textId="77777777" w:rsidR="006F738B" w:rsidRDefault="006F738B" w:rsidP="0028000E">
            <w:pPr>
              <w:spacing w:before="80" w:after="80"/>
              <w:jc w:val="center"/>
              <w:rPr>
                <w:b/>
                <w:szCs w:val="24"/>
              </w:rPr>
            </w:pPr>
            <w:r w:rsidRPr="0086665E">
              <w:rPr>
                <w:b/>
                <w:szCs w:val="24"/>
              </w:rPr>
              <w:t>2018</w:t>
            </w:r>
          </w:p>
        </w:tc>
      </w:tr>
      <w:tr w:rsidR="00C9075D" w14:paraId="03815272" w14:textId="77777777" w:rsidTr="008E32A9">
        <w:trPr>
          <w:tblHeader/>
        </w:trPr>
        <w:tc>
          <w:tcPr>
            <w:tcW w:w="1206" w:type="pct"/>
            <w:shd w:val="clear" w:color="auto" w:fill="auto"/>
          </w:tcPr>
          <w:p w14:paraId="18B81637" w14:textId="77777777" w:rsidR="00C9075D" w:rsidRDefault="00C9075D" w:rsidP="0037096A">
            <w:pPr>
              <w:spacing w:before="80" w:after="80"/>
              <w:jc w:val="center"/>
              <w:rPr>
                <w:szCs w:val="24"/>
              </w:rPr>
            </w:pPr>
            <w:r w:rsidRPr="00C9075D">
              <w:rPr>
                <w:b/>
                <w:szCs w:val="24"/>
              </w:rPr>
              <w:t>No Level</w:t>
            </w:r>
            <w:r w:rsidRPr="00C9075D">
              <w:rPr>
                <w:szCs w:val="24"/>
              </w:rPr>
              <w:t xml:space="preserve">: </w:t>
            </w:r>
          </w:p>
          <w:p w14:paraId="027B8D8B" w14:textId="489A9912" w:rsidR="0037096A" w:rsidRPr="007F4720" w:rsidRDefault="0037096A" w:rsidP="0037096A">
            <w:pPr>
              <w:spacing w:before="80" w:after="80"/>
              <w:jc w:val="center"/>
              <w:rPr>
                <w:szCs w:val="24"/>
                <w:highlight w:val="yellow"/>
              </w:rPr>
            </w:pPr>
            <w:r w:rsidRPr="0037096A">
              <w:rPr>
                <w:szCs w:val="24"/>
              </w:rPr>
              <w:t>Insufficient data</w:t>
            </w:r>
          </w:p>
        </w:tc>
        <w:tc>
          <w:tcPr>
            <w:tcW w:w="1262" w:type="pct"/>
            <w:shd w:val="clear" w:color="auto" w:fill="auto"/>
          </w:tcPr>
          <w:p w14:paraId="65EE72E1" w14:textId="77777777" w:rsidR="00C9075D" w:rsidRDefault="00C9075D" w:rsidP="0037096A">
            <w:pPr>
              <w:spacing w:before="80" w:after="80"/>
              <w:jc w:val="center"/>
              <w:rPr>
                <w:szCs w:val="24"/>
              </w:rPr>
            </w:pPr>
            <w:r w:rsidRPr="00C9075D">
              <w:rPr>
                <w:szCs w:val="24"/>
              </w:rPr>
              <w:t xml:space="preserve"> </w:t>
            </w:r>
            <w:r w:rsidRPr="00C9075D">
              <w:rPr>
                <w:b/>
                <w:szCs w:val="24"/>
              </w:rPr>
              <w:t>No Level</w:t>
            </w:r>
            <w:r w:rsidRPr="00C9075D">
              <w:rPr>
                <w:szCs w:val="24"/>
              </w:rPr>
              <w:t xml:space="preserve">: </w:t>
            </w:r>
          </w:p>
          <w:p w14:paraId="58F1BD86" w14:textId="7A178D06" w:rsidR="0037096A" w:rsidRPr="00C9075D" w:rsidRDefault="0037096A" w:rsidP="0037096A">
            <w:pPr>
              <w:spacing w:before="80" w:after="80"/>
              <w:jc w:val="center"/>
              <w:rPr>
                <w:szCs w:val="24"/>
              </w:rPr>
            </w:pPr>
            <w:r w:rsidRPr="0037096A">
              <w:rPr>
                <w:szCs w:val="24"/>
              </w:rPr>
              <w:t>Insufficient data</w:t>
            </w:r>
          </w:p>
        </w:tc>
        <w:tc>
          <w:tcPr>
            <w:tcW w:w="1262" w:type="pct"/>
            <w:shd w:val="clear" w:color="auto" w:fill="auto"/>
          </w:tcPr>
          <w:p w14:paraId="124BDC88" w14:textId="77777777" w:rsidR="00C9075D" w:rsidRDefault="00C9075D" w:rsidP="0037096A">
            <w:pPr>
              <w:spacing w:before="80" w:after="80"/>
              <w:jc w:val="center"/>
              <w:rPr>
                <w:szCs w:val="24"/>
              </w:rPr>
            </w:pPr>
            <w:r w:rsidRPr="00C9075D">
              <w:rPr>
                <w:szCs w:val="24"/>
              </w:rPr>
              <w:t xml:space="preserve"> </w:t>
            </w:r>
            <w:r w:rsidRPr="00C9075D">
              <w:rPr>
                <w:b/>
                <w:szCs w:val="24"/>
              </w:rPr>
              <w:t>No Level</w:t>
            </w:r>
            <w:r w:rsidRPr="00C9075D">
              <w:rPr>
                <w:szCs w:val="24"/>
              </w:rPr>
              <w:t xml:space="preserve">: </w:t>
            </w:r>
          </w:p>
          <w:p w14:paraId="4D00A814" w14:textId="5EC9D39B" w:rsidR="0037096A" w:rsidRPr="00C9075D" w:rsidRDefault="0037096A" w:rsidP="0037096A">
            <w:pPr>
              <w:spacing w:before="80" w:after="80"/>
              <w:jc w:val="center"/>
              <w:rPr>
                <w:szCs w:val="24"/>
              </w:rPr>
            </w:pPr>
            <w:r>
              <w:rPr>
                <w:szCs w:val="24"/>
              </w:rPr>
              <w:t>Insufficient data</w:t>
            </w:r>
          </w:p>
        </w:tc>
        <w:tc>
          <w:tcPr>
            <w:tcW w:w="1270" w:type="pct"/>
          </w:tcPr>
          <w:p w14:paraId="2D3CF569" w14:textId="6A7E3081" w:rsidR="00C9075D" w:rsidRPr="00C9075D" w:rsidRDefault="00C9075D" w:rsidP="00C9075D">
            <w:pPr>
              <w:spacing w:before="80" w:after="80"/>
              <w:jc w:val="center"/>
              <w:rPr>
                <w:szCs w:val="24"/>
              </w:rPr>
            </w:pPr>
            <w:r w:rsidRPr="00C9075D">
              <w:rPr>
                <w:b/>
                <w:szCs w:val="24"/>
              </w:rPr>
              <w:t>Requiring assistance or intervention</w:t>
            </w:r>
            <w:r w:rsidRPr="00C9075D">
              <w:rPr>
                <w:szCs w:val="24"/>
              </w:rPr>
              <w:t>: Partially meeting targets</w:t>
            </w:r>
          </w:p>
          <w:p w14:paraId="169F9770" w14:textId="2B9A8340" w:rsidR="00C9075D" w:rsidRPr="007F4720" w:rsidRDefault="00C9075D" w:rsidP="00C9075D">
            <w:pPr>
              <w:pStyle w:val="Table"/>
              <w:jc w:val="center"/>
              <w:rPr>
                <w:b/>
                <w:highlight w:val="yellow"/>
              </w:rPr>
            </w:pPr>
            <w:r w:rsidRPr="007F4720">
              <w:rPr>
                <w:b/>
              </w:rPr>
              <w:t>Progress Toward Improvement Targets</w:t>
            </w:r>
            <w:r w:rsidRPr="007F4720">
              <w:t>:</w:t>
            </w:r>
            <w:r w:rsidRPr="007F4720">
              <w:rPr>
                <w:b/>
              </w:rPr>
              <w:t xml:space="preserve"> </w:t>
            </w:r>
            <w:r w:rsidRPr="00780D8D">
              <w:t>46</w:t>
            </w:r>
            <w:r w:rsidRPr="007F4720">
              <w:t xml:space="preserve"> percent</w:t>
            </w:r>
          </w:p>
        </w:tc>
      </w:tr>
    </w:tbl>
    <w:p w14:paraId="1344A015" w14:textId="77777777" w:rsidR="006F738B" w:rsidRPr="00214F9F" w:rsidRDefault="006F738B" w:rsidP="006F738B">
      <w:pPr>
        <w:rPr>
          <w:rFonts w:cstheme="minorHAnsi"/>
          <w:i/>
        </w:rPr>
      </w:pPr>
      <w:r>
        <w:rPr>
          <w:rFonts w:cstheme="minorHAnsi"/>
          <w:i/>
        </w:rPr>
        <w:t>School Percentile/Accountability Percentile</w:t>
      </w:r>
    </w:p>
    <w:p w14:paraId="4ABDEFBD" w14:textId="72C9CEBA" w:rsidR="006F738B" w:rsidRDefault="00EF313B" w:rsidP="006F738B">
      <w:pPr>
        <w:rPr>
          <w:rFonts w:cstheme="minorHAnsi"/>
        </w:rPr>
      </w:pPr>
      <w:r>
        <w:rPr>
          <w:rFonts w:cstheme="minorHAnsi"/>
        </w:rPr>
        <w:t>Prior to 2017</w:t>
      </w:r>
      <w:r w:rsidR="006F738B">
        <w:rPr>
          <w:rFonts w:cstheme="minorHAnsi"/>
        </w:rPr>
        <w:t>, a</w:t>
      </w:r>
      <w:r w:rsidR="006F738B" w:rsidRPr="00214F9F">
        <w:rPr>
          <w:rFonts w:cstheme="minorHAnsi"/>
        </w:rPr>
        <w:t xml:space="preserve"> scho</w:t>
      </w:r>
      <w:r w:rsidR="006F738B">
        <w:rPr>
          <w:rFonts w:cstheme="minorHAnsi"/>
        </w:rPr>
        <w:t>ol percentile between 1 and 99 wa</w:t>
      </w:r>
      <w:r w:rsidR="006F738B" w:rsidRPr="00214F9F">
        <w:rPr>
          <w:rFonts w:cstheme="minorHAnsi"/>
        </w:rPr>
        <w:t>s reported for schools with at least four years of data. This number is an indication of the school's overall performance relative to other schools that serve the same or similar grades.</w:t>
      </w:r>
      <w:r w:rsidR="006F738B">
        <w:rPr>
          <w:rFonts w:cstheme="minorHAnsi"/>
        </w:rPr>
        <w:t xml:space="preserve"> </w:t>
      </w:r>
      <w:r w:rsidR="008E32A9">
        <w:rPr>
          <w:rFonts w:cstheme="minorHAnsi"/>
        </w:rPr>
        <w:t>CoaH NB</w:t>
      </w:r>
      <w:r w:rsidR="008E32A9" w:rsidRPr="008E32A9">
        <w:rPr>
          <w:rFonts w:cstheme="minorHAnsi"/>
        </w:rPr>
        <w:t xml:space="preserve"> did not have at least four years of data in 2015-2017.</w:t>
      </w:r>
    </w:p>
    <w:tbl>
      <w:tblPr>
        <w:tblStyle w:val="TableGrid"/>
        <w:tblW w:w="3688" w:type="pct"/>
        <w:tblInd w:w="108" w:type="dxa"/>
        <w:tblLook w:val="04A0" w:firstRow="1" w:lastRow="0" w:firstColumn="1" w:lastColumn="0" w:noHBand="0" w:noVBand="1"/>
        <w:tblCaption w:val="Economically Disadvantaged (Percent Enrolled)"/>
      </w:tblPr>
      <w:tblGrid>
        <w:gridCol w:w="2354"/>
        <w:gridCol w:w="2353"/>
        <w:gridCol w:w="2356"/>
      </w:tblGrid>
      <w:tr w:rsidR="006F738B" w14:paraId="4FA95DBD" w14:textId="77777777" w:rsidTr="008E32A9">
        <w:trPr>
          <w:tblHeader/>
        </w:trPr>
        <w:tc>
          <w:tcPr>
            <w:tcW w:w="5000" w:type="pct"/>
            <w:gridSpan w:val="3"/>
            <w:shd w:val="clear" w:color="auto" w:fill="BFBFBF" w:themeFill="background1" w:themeFillShade="BF"/>
          </w:tcPr>
          <w:p w14:paraId="73A302A5" w14:textId="77777777" w:rsidR="006F738B" w:rsidRPr="00CA61E0" w:rsidRDefault="006F738B" w:rsidP="0028000E">
            <w:pPr>
              <w:spacing w:before="80" w:after="80"/>
              <w:rPr>
                <w:b/>
                <w:szCs w:val="24"/>
              </w:rPr>
            </w:pPr>
            <w:r>
              <w:rPr>
                <w:b/>
                <w:szCs w:val="24"/>
              </w:rPr>
              <w:t>School Percentile</w:t>
            </w:r>
          </w:p>
        </w:tc>
      </w:tr>
      <w:tr w:rsidR="006F738B" w14:paraId="28AB7894" w14:textId="77777777" w:rsidTr="008E32A9">
        <w:trPr>
          <w:tblHeader/>
        </w:trPr>
        <w:tc>
          <w:tcPr>
            <w:tcW w:w="1666" w:type="pct"/>
            <w:tcBorders>
              <w:bottom w:val="single" w:sz="4" w:space="0" w:color="auto"/>
            </w:tcBorders>
            <w:shd w:val="clear" w:color="auto" w:fill="D9D9D9" w:themeFill="background1" w:themeFillShade="D9"/>
          </w:tcPr>
          <w:p w14:paraId="2F7E07C8" w14:textId="77777777" w:rsidR="006F738B" w:rsidRPr="00CA61E0" w:rsidRDefault="006F738B" w:rsidP="0028000E">
            <w:pPr>
              <w:spacing w:before="80" w:after="80"/>
              <w:jc w:val="center"/>
              <w:rPr>
                <w:b/>
                <w:szCs w:val="24"/>
              </w:rPr>
            </w:pPr>
            <w:r>
              <w:rPr>
                <w:b/>
                <w:szCs w:val="24"/>
              </w:rPr>
              <w:t>2015</w:t>
            </w:r>
          </w:p>
        </w:tc>
        <w:tc>
          <w:tcPr>
            <w:tcW w:w="1666" w:type="pct"/>
            <w:tcBorders>
              <w:bottom w:val="single" w:sz="4" w:space="0" w:color="auto"/>
            </w:tcBorders>
            <w:shd w:val="clear" w:color="auto" w:fill="D9D9D9" w:themeFill="background1" w:themeFillShade="D9"/>
          </w:tcPr>
          <w:p w14:paraId="10FD619F" w14:textId="77777777" w:rsidR="006F738B" w:rsidRPr="00CA61E0" w:rsidRDefault="006F738B" w:rsidP="0028000E">
            <w:pPr>
              <w:spacing w:before="80" w:after="80"/>
              <w:jc w:val="center"/>
              <w:rPr>
                <w:b/>
                <w:szCs w:val="24"/>
              </w:rPr>
            </w:pPr>
            <w:r>
              <w:rPr>
                <w:b/>
                <w:szCs w:val="24"/>
              </w:rPr>
              <w:t>2016</w:t>
            </w:r>
          </w:p>
        </w:tc>
        <w:tc>
          <w:tcPr>
            <w:tcW w:w="1667" w:type="pct"/>
            <w:tcBorders>
              <w:bottom w:val="single" w:sz="4" w:space="0" w:color="auto"/>
            </w:tcBorders>
            <w:shd w:val="clear" w:color="auto" w:fill="D9D9D9" w:themeFill="background1" w:themeFillShade="D9"/>
          </w:tcPr>
          <w:p w14:paraId="6396BBB2" w14:textId="77777777" w:rsidR="006F738B" w:rsidRPr="00CA61E0" w:rsidRDefault="006F738B" w:rsidP="0028000E">
            <w:pPr>
              <w:spacing w:before="80" w:after="80"/>
              <w:jc w:val="center"/>
              <w:rPr>
                <w:b/>
                <w:szCs w:val="24"/>
              </w:rPr>
            </w:pPr>
            <w:r>
              <w:rPr>
                <w:b/>
                <w:szCs w:val="24"/>
              </w:rPr>
              <w:t>2017</w:t>
            </w:r>
          </w:p>
        </w:tc>
      </w:tr>
      <w:tr w:rsidR="006F738B" w14:paraId="68F8A224" w14:textId="77777777" w:rsidTr="008E32A9">
        <w:trPr>
          <w:tblHeader/>
        </w:trPr>
        <w:tc>
          <w:tcPr>
            <w:tcW w:w="1666" w:type="pct"/>
            <w:shd w:val="clear" w:color="auto" w:fill="auto"/>
          </w:tcPr>
          <w:p w14:paraId="553D823B" w14:textId="00B8C12D" w:rsidR="006F738B" w:rsidRPr="00FD11B9" w:rsidRDefault="006F738B" w:rsidP="0037096A">
            <w:pPr>
              <w:spacing w:before="80" w:after="80"/>
              <w:jc w:val="center"/>
              <w:rPr>
                <w:szCs w:val="24"/>
              </w:rPr>
            </w:pPr>
            <w:r>
              <w:rPr>
                <w:szCs w:val="24"/>
              </w:rPr>
              <w:t xml:space="preserve"> </w:t>
            </w:r>
            <w:r w:rsidR="0037096A">
              <w:rPr>
                <w:szCs w:val="24"/>
              </w:rPr>
              <w:t>--</w:t>
            </w:r>
          </w:p>
        </w:tc>
        <w:tc>
          <w:tcPr>
            <w:tcW w:w="1666" w:type="pct"/>
            <w:shd w:val="clear" w:color="auto" w:fill="auto"/>
          </w:tcPr>
          <w:p w14:paraId="33BA01AD" w14:textId="48664DD9" w:rsidR="006F738B" w:rsidRPr="00FD11B9" w:rsidRDefault="0037096A" w:rsidP="0028000E">
            <w:pPr>
              <w:spacing w:before="80" w:after="80"/>
              <w:jc w:val="center"/>
              <w:rPr>
                <w:szCs w:val="24"/>
              </w:rPr>
            </w:pPr>
            <w:r>
              <w:rPr>
                <w:szCs w:val="24"/>
              </w:rPr>
              <w:t>--</w:t>
            </w:r>
          </w:p>
        </w:tc>
        <w:tc>
          <w:tcPr>
            <w:tcW w:w="1667" w:type="pct"/>
            <w:shd w:val="clear" w:color="auto" w:fill="auto"/>
          </w:tcPr>
          <w:p w14:paraId="01DF2770" w14:textId="366B1A34" w:rsidR="006F738B" w:rsidRPr="00FD11B9" w:rsidRDefault="0037096A" w:rsidP="0028000E">
            <w:pPr>
              <w:spacing w:before="80" w:after="80"/>
              <w:jc w:val="center"/>
              <w:rPr>
                <w:szCs w:val="24"/>
              </w:rPr>
            </w:pPr>
            <w:r>
              <w:rPr>
                <w:szCs w:val="24"/>
              </w:rPr>
              <w:t>--</w:t>
            </w:r>
          </w:p>
        </w:tc>
      </w:tr>
    </w:tbl>
    <w:p w14:paraId="25713099" w14:textId="034520DA" w:rsidR="006F738B" w:rsidRPr="00FC0B7B" w:rsidRDefault="006F738B" w:rsidP="006F738B">
      <w:pPr>
        <w:rPr>
          <w:rFonts w:cstheme="minorHAnsi"/>
        </w:rPr>
      </w:pPr>
      <w:r>
        <w:rPr>
          <w:rFonts w:cstheme="minorHAnsi"/>
        </w:rPr>
        <w:lastRenderedPageBreak/>
        <w:t>Beginning in 2018, a</w:t>
      </w:r>
      <w:r w:rsidRPr="001344A6">
        <w:rPr>
          <w:rFonts w:cstheme="minorHAnsi"/>
        </w:rPr>
        <w:t>n accountability percentile between 1 and 99 is reported for most schools. This number is an indication of the school's overall performance relative to other schools that serve similar grades, and is calculated using data for all accountability indicators.</w:t>
      </w:r>
      <w:r>
        <w:rPr>
          <w:rFonts w:cstheme="minorHAnsi"/>
        </w:rPr>
        <w:t xml:space="preserve"> The 2018 accountability percentile should not be compared to school percentiles calculated in 2015-2017 because they represent different calculations.</w:t>
      </w:r>
    </w:p>
    <w:tbl>
      <w:tblPr>
        <w:tblStyle w:val="TableGrid"/>
        <w:tblW w:w="1489" w:type="pct"/>
        <w:tblInd w:w="108" w:type="dxa"/>
        <w:tblLook w:val="04A0" w:firstRow="1" w:lastRow="0" w:firstColumn="1" w:lastColumn="0" w:noHBand="0" w:noVBand="1"/>
        <w:tblDescription w:val="Accountability Percentile&#10;2018&#10;4&#10;"/>
      </w:tblPr>
      <w:tblGrid>
        <w:gridCol w:w="2852"/>
      </w:tblGrid>
      <w:tr w:rsidR="006F738B" w14:paraId="0BB8CA23" w14:textId="77777777" w:rsidTr="008E32A9">
        <w:trPr>
          <w:tblHeader/>
        </w:trPr>
        <w:tc>
          <w:tcPr>
            <w:tcW w:w="5000" w:type="pct"/>
            <w:shd w:val="clear" w:color="auto" w:fill="BFBFBF" w:themeFill="background1" w:themeFillShade="BF"/>
          </w:tcPr>
          <w:p w14:paraId="02622F2F" w14:textId="77777777" w:rsidR="006F738B" w:rsidRDefault="006F738B" w:rsidP="0028000E">
            <w:pPr>
              <w:spacing w:before="80" w:after="80"/>
              <w:rPr>
                <w:b/>
                <w:szCs w:val="24"/>
              </w:rPr>
            </w:pPr>
            <w:r>
              <w:rPr>
                <w:b/>
                <w:szCs w:val="24"/>
              </w:rPr>
              <w:t>Accountability Percentile</w:t>
            </w:r>
          </w:p>
        </w:tc>
      </w:tr>
      <w:tr w:rsidR="006F738B" w14:paraId="709E5165" w14:textId="77777777" w:rsidTr="008E32A9">
        <w:trPr>
          <w:tblHeader/>
        </w:trPr>
        <w:tc>
          <w:tcPr>
            <w:tcW w:w="5000" w:type="pct"/>
            <w:tcBorders>
              <w:bottom w:val="single" w:sz="4" w:space="0" w:color="auto"/>
            </w:tcBorders>
            <w:shd w:val="clear" w:color="auto" w:fill="D9D9D9" w:themeFill="background1" w:themeFillShade="D9"/>
          </w:tcPr>
          <w:p w14:paraId="4B2F4CB3" w14:textId="77777777" w:rsidR="006F738B" w:rsidRDefault="006F738B" w:rsidP="0028000E">
            <w:pPr>
              <w:spacing w:before="80" w:after="80"/>
              <w:jc w:val="center"/>
              <w:rPr>
                <w:b/>
                <w:szCs w:val="24"/>
              </w:rPr>
            </w:pPr>
            <w:r w:rsidRPr="0086665E">
              <w:rPr>
                <w:b/>
                <w:szCs w:val="24"/>
              </w:rPr>
              <w:t>2018</w:t>
            </w:r>
          </w:p>
        </w:tc>
      </w:tr>
      <w:tr w:rsidR="006F738B" w14:paraId="5F1AEF86" w14:textId="77777777" w:rsidTr="008E32A9">
        <w:trPr>
          <w:tblHeader/>
        </w:trPr>
        <w:tc>
          <w:tcPr>
            <w:tcW w:w="5000" w:type="pct"/>
          </w:tcPr>
          <w:p w14:paraId="04A59392" w14:textId="2DDE38E0" w:rsidR="006F738B" w:rsidRDefault="00780D8D" w:rsidP="0028000E">
            <w:pPr>
              <w:spacing w:before="80" w:after="80"/>
              <w:jc w:val="center"/>
              <w:rPr>
                <w:szCs w:val="24"/>
              </w:rPr>
            </w:pPr>
            <w:r>
              <w:rPr>
                <w:szCs w:val="24"/>
              </w:rPr>
              <w:t>4</w:t>
            </w:r>
          </w:p>
        </w:tc>
      </w:tr>
    </w:tbl>
    <w:p w14:paraId="54361139" w14:textId="2722A477" w:rsidR="006F738B" w:rsidRPr="00BD0557" w:rsidRDefault="006F738B" w:rsidP="006F738B">
      <w:pPr>
        <w:rPr>
          <w:rFonts w:cstheme="minorHAnsi"/>
          <w:i/>
        </w:rPr>
      </w:pPr>
      <w:r w:rsidRPr="00BD0557">
        <w:rPr>
          <w:rFonts w:cstheme="minorHAnsi"/>
          <w:i/>
        </w:rPr>
        <w:t>Composite Performance Index</w:t>
      </w:r>
    </w:p>
    <w:p w14:paraId="393F8B54" w14:textId="40312A42" w:rsidR="006F738B" w:rsidRDefault="006F738B" w:rsidP="006F738B">
      <w:pPr>
        <w:rPr>
          <w:rFonts w:cstheme="minorHAnsi"/>
        </w:rPr>
      </w:pPr>
      <w:r>
        <w:rPr>
          <w:rFonts w:cstheme="minorHAnsi"/>
        </w:rPr>
        <w:t>The Composite Performance Index is a 100-point index that serves as a measure of the extent to which all students are progressing toward proficiency. When all students score Proficient or Advanced on the legacy MCAS assessment, the CPI will be 100.</w:t>
      </w:r>
    </w:p>
    <w:p w14:paraId="5D660C16" w14:textId="74B5F0FA" w:rsidR="00D142D8" w:rsidRDefault="00D142D8" w:rsidP="00D142D8">
      <w:pPr>
        <w:rPr>
          <w:rFonts w:cstheme="minorHAnsi"/>
        </w:rPr>
      </w:pPr>
      <w:r>
        <w:rPr>
          <w:rFonts w:cstheme="minorHAnsi"/>
        </w:rPr>
        <w:t>Please note that the school added grades during the charter term. The table below does not include data for the school for 2015 because the school did not enroll students in grade 10 in that year.</w:t>
      </w:r>
    </w:p>
    <w:p w14:paraId="3D79C374" w14:textId="6322DE90" w:rsidR="009F6777" w:rsidRDefault="009F6777" w:rsidP="00D142D8">
      <w:pPr>
        <w:rPr>
          <w:rFonts w:cstheme="minorHAnsi"/>
        </w:rPr>
      </w:pPr>
      <w:r w:rsidRPr="009F6777">
        <w:rPr>
          <w:rFonts w:cstheme="minorHAnsi"/>
        </w:rPr>
        <w:t>CoaH NB’s CPI for grade 10 ELA was higher than state averages in 2016 and 2018 and below state averages in 2017. The school’s CPI for grade 10 mathematics was lower than state averages in 2016 and decreased significantly below state averages in 2017 and 2018. The school’s CPI for grade 10 science has been below state averages from 2016-2018 and is on a decreasing trend.</w:t>
      </w:r>
    </w:p>
    <w:tbl>
      <w:tblPr>
        <w:tblStyle w:val="TableGrid"/>
        <w:tblW w:w="4944" w:type="pct"/>
        <w:tblInd w:w="108" w:type="dxa"/>
        <w:tblLook w:val="04A0" w:firstRow="1" w:lastRow="0" w:firstColumn="1" w:lastColumn="0" w:noHBand="0" w:noVBand="1"/>
        <w:tblDescription w:val="Composite Performance Index (CPI)"/>
      </w:tblPr>
      <w:tblGrid>
        <w:gridCol w:w="2861"/>
        <w:gridCol w:w="895"/>
        <w:gridCol w:w="755"/>
        <w:gridCol w:w="896"/>
        <w:gridCol w:w="756"/>
        <w:gridCol w:w="896"/>
        <w:gridCol w:w="756"/>
        <w:gridCol w:w="896"/>
        <w:gridCol w:w="758"/>
      </w:tblGrid>
      <w:tr w:rsidR="006F738B" w14:paraId="49D1DADF" w14:textId="77777777" w:rsidTr="00430379">
        <w:trPr>
          <w:tblHeader/>
        </w:trPr>
        <w:tc>
          <w:tcPr>
            <w:tcW w:w="5000" w:type="pct"/>
            <w:gridSpan w:val="9"/>
            <w:shd w:val="clear" w:color="auto" w:fill="BFBFBF" w:themeFill="background1" w:themeFillShade="BF"/>
          </w:tcPr>
          <w:p w14:paraId="55D0E444" w14:textId="5902C18A" w:rsidR="006F738B" w:rsidRPr="007F7A52" w:rsidRDefault="006F738B" w:rsidP="0028000E">
            <w:pPr>
              <w:spacing w:before="80" w:after="80"/>
              <w:rPr>
                <w:rFonts w:cstheme="minorHAnsi"/>
                <w:b/>
              </w:rPr>
            </w:pPr>
            <w:r>
              <w:rPr>
                <w:rFonts w:cstheme="minorHAnsi"/>
                <w:b/>
              </w:rPr>
              <w:t>Composite Performance Index</w:t>
            </w:r>
            <w:r w:rsidR="00D54A85">
              <w:rPr>
                <w:rFonts w:cstheme="minorHAnsi"/>
                <w:b/>
              </w:rPr>
              <w:t xml:space="preserve"> (CPI)</w:t>
            </w:r>
          </w:p>
        </w:tc>
      </w:tr>
      <w:tr w:rsidR="006F738B" w14:paraId="3960EC41" w14:textId="77777777" w:rsidTr="008E32A9">
        <w:tc>
          <w:tcPr>
            <w:tcW w:w="1511" w:type="pct"/>
            <w:vMerge w:val="restart"/>
            <w:shd w:val="clear" w:color="auto" w:fill="D9D9D9" w:themeFill="background1" w:themeFillShade="D9"/>
            <w:vAlign w:val="bottom"/>
          </w:tcPr>
          <w:p w14:paraId="12C67282" w14:textId="77777777" w:rsidR="006F738B" w:rsidRPr="007F7A52" w:rsidRDefault="006F738B" w:rsidP="0028000E">
            <w:pPr>
              <w:spacing w:before="80" w:after="80"/>
              <w:rPr>
                <w:rFonts w:cstheme="minorHAnsi"/>
                <w:b/>
              </w:rPr>
            </w:pPr>
            <w:r>
              <w:rPr>
                <w:rFonts w:cstheme="minorHAnsi"/>
                <w:b/>
              </w:rPr>
              <w:t>Grade and Subject</w:t>
            </w:r>
          </w:p>
        </w:tc>
        <w:tc>
          <w:tcPr>
            <w:tcW w:w="872" w:type="pct"/>
            <w:gridSpan w:val="2"/>
            <w:shd w:val="clear" w:color="auto" w:fill="D9D9D9" w:themeFill="background1" w:themeFillShade="D9"/>
            <w:vAlign w:val="center"/>
          </w:tcPr>
          <w:p w14:paraId="6223A25E" w14:textId="77777777" w:rsidR="006F738B" w:rsidRPr="007F7A52" w:rsidRDefault="006F738B" w:rsidP="0028000E">
            <w:pPr>
              <w:spacing w:before="80" w:after="80"/>
              <w:jc w:val="center"/>
              <w:rPr>
                <w:rFonts w:cstheme="minorHAnsi"/>
                <w:b/>
              </w:rPr>
            </w:pPr>
            <w:r>
              <w:rPr>
                <w:rFonts w:cstheme="minorHAnsi"/>
                <w:b/>
              </w:rPr>
              <w:t>2015</w:t>
            </w:r>
          </w:p>
        </w:tc>
        <w:tc>
          <w:tcPr>
            <w:tcW w:w="872" w:type="pct"/>
            <w:gridSpan w:val="2"/>
            <w:shd w:val="clear" w:color="auto" w:fill="D9D9D9" w:themeFill="background1" w:themeFillShade="D9"/>
            <w:vAlign w:val="center"/>
          </w:tcPr>
          <w:p w14:paraId="0C18D262" w14:textId="77777777" w:rsidR="006F738B" w:rsidRPr="007F7A52" w:rsidRDefault="006F738B" w:rsidP="0028000E">
            <w:pPr>
              <w:spacing w:before="80" w:after="80"/>
              <w:jc w:val="center"/>
              <w:rPr>
                <w:rFonts w:cstheme="minorHAnsi"/>
                <w:b/>
              </w:rPr>
            </w:pPr>
            <w:r>
              <w:rPr>
                <w:rFonts w:cstheme="minorHAnsi"/>
                <w:b/>
              </w:rPr>
              <w:t>2016</w:t>
            </w:r>
          </w:p>
        </w:tc>
        <w:tc>
          <w:tcPr>
            <w:tcW w:w="872" w:type="pct"/>
            <w:gridSpan w:val="2"/>
            <w:shd w:val="clear" w:color="auto" w:fill="D9D9D9" w:themeFill="background1" w:themeFillShade="D9"/>
            <w:vAlign w:val="center"/>
          </w:tcPr>
          <w:p w14:paraId="2F4BB219" w14:textId="77777777" w:rsidR="006F738B" w:rsidRPr="007F7A52" w:rsidRDefault="006F738B" w:rsidP="0028000E">
            <w:pPr>
              <w:spacing w:before="80" w:after="80"/>
              <w:jc w:val="center"/>
              <w:rPr>
                <w:rFonts w:cstheme="minorHAnsi"/>
                <w:b/>
              </w:rPr>
            </w:pPr>
            <w:r>
              <w:rPr>
                <w:rFonts w:cstheme="minorHAnsi"/>
                <w:b/>
              </w:rPr>
              <w:t>2017</w:t>
            </w:r>
          </w:p>
        </w:tc>
        <w:tc>
          <w:tcPr>
            <w:tcW w:w="873" w:type="pct"/>
            <w:gridSpan w:val="2"/>
            <w:shd w:val="clear" w:color="auto" w:fill="D9D9D9" w:themeFill="background1" w:themeFillShade="D9"/>
            <w:vAlign w:val="center"/>
          </w:tcPr>
          <w:p w14:paraId="05FC4147" w14:textId="77777777" w:rsidR="006F738B" w:rsidRPr="007F7A52" w:rsidRDefault="006F738B" w:rsidP="0028000E">
            <w:pPr>
              <w:spacing w:before="80" w:after="80"/>
              <w:jc w:val="center"/>
              <w:rPr>
                <w:rFonts w:cstheme="minorHAnsi"/>
                <w:b/>
              </w:rPr>
            </w:pPr>
            <w:r>
              <w:rPr>
                <w:rFonts w:cstheme="minorHAnsi"/>
                <w:b/>
              </w:rPr>
              <w:t>2018</w:t>
            </w:r>
          </w:p>
        </w:tc>
      </w:tr>
      <w:tr w:rsidR="006F738B" w14:paraId="536E40E1" w14:textId="77777777" w:rsidTr="008E32A9">
        <w:tc>
          <w:tcPr>
            <w:tcW w:w="1511" w:type="pct"/>
            <w:vMerge/>
            <w:shd w:val="clear" w:color="auto" w:fill="D9D9D9" w:themeFill="background1" w:themeFillShade="D9"/>
          </w:tcPr>
          <w:p w14:paraId="56543A93" w14:textId="77777777" w:rsidR="006F738B" w:rsidRPr="007F7A52" w:rsidRDefault="006F738B" w:rsidP="0028000E">
            <w:pPr>
              <w:spacing w:before="80" w:after="80"/>
              <w:rPr>
                <w:rFonts w:cstheme="minorHAnsi"/>
                <w:b/>
              </w:rPr>
            </w:pPr>
          </w:p>
        </w:tc>
        <w:tc>
          <w:tcPr>
            <w:tcW w:w="473" w:type="pct"/>
            <w:shd w:val="clear" w:color="auto" w:fill="D9D9D9" w:themeFill="background1" w:themeFillShade="D9"/>
            <w:vAlign w:val="center"/>
          </w:tcPr>
          <w:p w14:paraId="785805BF" w14:textId="77777777" w:rsidR="006F738B" w:rsidRPr="007F7A52" w:rsidRDefault="006F738B" w:rsidP="0028000E">
            <w:pPr>
              <w:spacing w:before="80" w:after="80"/>
              <w:jc w:val="center"/>
              <w:rPr>
                <w:rFonts w:cstheme="minorHAnsi"/>
                <w:b/>
              </w:rPr>
            </w:pPr>
            <w:r w:rsidRPr="007F7A52">
              <w:rPr>
                <w:rFonts w:cstheme="minorHAnsi"/>
                <w:b/>
              </w:rPr>
              <w:t>School</w:t>
            </w:r>
          </w:p>
        </w:tc>
        <w:tc>
          <w:tcPr>
            <w:tcW w:w="399" w:type="pct"/>
            <w:shd w:val="clear" w:color="auto" w:fill="D9D9D9" w:themeFill="background1" w:themeFillShade="D9"/>
            <w:vAlign w:val="center"/>
          </w:tcPr>
          <w:p w14:paraId="63E16340" w14:textId="77777777" w:rsidR="006F738B" w:rsidRPr="007F7A52" w:rsidRDefault="006F738B" w:rsidP="0028000E">
            <w:pPr>
              <w:spacing w:before="80" w:after="80"/>
              <w:jc w:val="center"/>
              <w:rPr>
                <w:rFonts w:cstheme="minorHAnsi"/>
                <w:b/>
              </w:rPr>
            </w:pPr>
            <w:r w:rsidRPr="007F7A52">
              <w:rPr>
                <w:rFonts w:cstheme="minorHAnsi"/>
                <w:b/>
              </w:rPr>
              <w:t>State</w:t>
            </w:r>
          </w:p>
        </w:tc>
        <w:tc>
          <w:tcPr>
            <w:tcW w:w="473" w:type="pct"/>
            <w:shd w:val="clear" w:color="auto" w:fill="D9D9D9" w:themeFill="background1" w:themeFillShade="D9"/>
            <w:vAlign w:val="center"/>
          </w:tcPr>
          <w:p w14:paraId="58A9799F" w14:textId="77777777" w:rsidR="006F738B" w:rsidRPr="007F7A52" w:rsidRDefault="006F738B" w:rsidP="0028000E">
            <w:pPr>
              <w:spacing w:before="80" w:after="80"/>
              <w:jc w:val="center"/>
              <w:rPr>
                <w:rFonts w:cstheme="minorHAnsi"/>
                <w:b/>
              </w:rPr>
            </w:pPr>
            <w:r w:rsidRPr="007F7A52">
              <w:rPr>
                <w:rFonts w:cstheme="minorHAnsi"/>
                <w:b/>
              </w:rPr>
              <w:t>School</w:t>
            </w:r>
          </w:p>
        </w:tc>
        <w:tc>
          <w:tcPr>
            <w:tcW w:w="399" w:type="pct"/>
            <w:shd w:val="clear" w:color="auto" w:fill="D9D9D9" w:themeFill="background1" w:themeFillShade="D9"/>
            <w:vAlign w:val="center"/>
          </w:tcPr>
          <w:p w14:paraId="78ABADC3" w14:textId="77777777" w:rsidR="006F738B" w:rsidRPr="007F7A52" w:rsidRDefault="006F738B" w:rsidP="0028000E">
            <w:pPr>
              <w:spacing w:before="80" w:after="80"/>
              <w:jc w:val="center"/>
              <w:rPr>
                <w:rFonts w:cstheme="minorHAnsi"/>
                <w:b/>
              </w:rPr>
            </w:pPr>
            <w:r w:rsidRPr="007F7A52">
              <w:rPr>
                <w:rFonts w:cstheme="minorHAnsi"/>
                <w:b/>
              </w:rPr>
              <w:t>State</w:t>
            </w:r>
          </w:p>
        </w:tc>
        <w:tc>
          <w:tcPr>
            <w:tcW w:w="473" w:type="pct"/>
            <w:shd w:val="clear" w:color="auto" w:fill="D9D9D9" w:themeFill="background1" w:themeFillShade="D9"/>
            <w:vAlign w:val="center"/>
          </w:tcPr>
          <w:p w14:paraId="6D360C58" w14:textId="77777777" w:rsidR="006F738B" w:rsidRPr="007F7A52" w:rsidRDefault="006F738B" w:rsidP="0028000E">
            <w:pPr>
              <w:spacing w:before="80" w:after="80"/>
              <w:jc w:val="center"/>
              <w:rPr>
                <w:rFonts w:cstheme="minorHAnsi"/>
                <w:b/>
              </w:rPr>
            </w:pPr>
            <w:r w:rsidRPr="007F7A52">
              <w:rPr>
                <w:rFonts w:cstheme="minorHAnsi"/>
                <w:b/>
              </w:rPr>
              <w:t>School</w:t>
            </w:r>
          </w:p>
        </w:tc>
        <w:tc>
          <w:tcPr>
            <w:tcW w:w="399" w:type="pct"/>
            <w:shd w:val="clear" w:color="auto" w:fill="D9D9D9" w:themeFill="background1" w:themeFillShade="D9"/>
            <w:vAlign w:val="center"/>
          </w:tcPr>
          <w:p w14:paraId="4D848B92" w14:textId="77777777" w:rsidR="006F738B" w:rsidRPr="007F7A52" w:rsidRDefault="006F738B" w:rsidP="0028000E">
            <w:pPr>
              <w:spacing w:before="80" w:after="80"/>
              <w:jc w:val="center"/>
              <w:rPr>
                <w:rFonts w:cstheme="minorHAnsi"/>
                <w:b/>
              </w:rPr>
            </w:pPr>
            <w:r w:rsidRPr="007F7A52">
              <w:rPr>
                <w:rFonts w:cstheme="minorHAnsi"/>
                <w:b/>
              </w:rPr>
              <w:t>State</w:t>
            </w:r>
          </w:p>
        </w:tc>
        <w:tc>
          <w:tcPr>
            <w:tcW w:w="473" w:type="pct"/>
            <w:shd w:val="clear" w:color="auto" w:fill="D9D9D9" w:themeFill="background1" w:themeFillShade="D9"/>
            <w:vAlign w:val="center"/>
          </w:tcPr>
          <w:p w14:paraId="70EB46C3" w14:textId="77777777" w:rsidR="006F738B" w:rsidRPr="007F7A52" w:rsidRDefault="006F738B" w:rsidP="0028000E">
            <w:pPr>
              <w:spacing w:before="80" w:after="80"/>
              <w:jc w:val="center"/>
              <w:rPr>
                <w:rFonts w:cstheme="minorHAnsi"/>
                <w:b/>
              </w:rPr>
            </w:pPr>
            <w:r w:rsidRPr="007F7A52">
              <w:rPr>
                <w:rFonts w:cstheme="minorHAnsi"/>
                <w:b/>
              </w:rPr>
              <w:t>School</w:t>
            </w:r>
          </w:p>
        </w:tc>
        <w:tc>
          <w:tcPr>
            <w:tcW w:w="400" w:type="pct"/>
            <w:shd w:val="clear" w:color="auto" w:fill="D9D9D9" w:themeFill="background1" w:themeFillShade="D9"/>
            <w:vAlign w:val="center"/>
          </w:tcPr>
          <w:p w14:paraId="0D06A82B" w14:textId="77777777" w:rsidR="006F738B" w:rsidRPr="007F7A52" w:rsidRDefault="006F738B" w:rsidP="0028000E">
            <w:pPr>
              <w:spacing w:before="80" w:after="80"/>
              <w:jc w:val="center"/>
              <w:rPr>
                <w:rFonts w:cstheme="minorHAnsi"/>
                <w:b/>
              </w:rPr>
            </w:pPr>
            <w:r w:rsidRPr="007F7A52">
              <w:rPr>
                <w:rFonts w:cstheme="minorHAnsi"/>
                <w:b/>
              </w:rPr>
              <w:t>State</w:t>
            </w:r>
          </w:p>
        </w:tc>
      </w:tr>
      <w:tr w:rsidR="006C31E2" w14:paraId="0ED7A2E7" w14:textId="77777777" w:rsidTr="008E32A9">
        <w:tc>
          <w:tcPr>
            <w:tcW w:w="1511" w:type="pct"/>
            <w:shd w:val="clear" w:color="auto" w:fill="D9D9D9" w:themeFill="background1" w:themeFillShade="D9"/>
          </w:tcPr>
          <w:p w14:paraId="6EFABDD8" w14:textId="7DA9A34D" w:rsidR="006C31E2" w:rsidRDefault="006C31E2" w:rsidP="006C31E2">
            <w:pPr>
              <w:spacing w:before="80" w:after="80"/>
              <w:rPr>
                <w:rFonts w:cstheme="minorHAnsi"/>
                <w:b/>
              </w:rPr>
            </w:pPr>
            <w:r>
              <w:rPr>
                <w:rFonts w:cstheme="minorHAnsi"/>
                <w:b/>
              </w:rPr>
              <w:t>Grade 10 English Language Arts</w:t>
            </w:r>
            <w:r w:rsidR="006C2830">
              <w:rPr>
                <w:rFonts w:cstheme="minorHAnsi"/>
                <w:b/>
              </w:rPr>
              <w:t xml:space="preserve"> (ELA)</w:t>
            </w:r>
          </w:p>
        </w:tc>
        <w:tc>
          <w:tcPr>
            <w:tcW w:w="473" w:type="pct"/>
            <w:vAlign w:val="center"/>
          </w:tcPr>
          <w:p w14:paraId="245204AD" w14:textId="444534C8" w:rsidR="006C31E2" w:rsidRDefault="00836773" w:rsidP="006C31E2">
            <w:pPr>
              <w:spacing w:before="80" w:after="80"/>
              <w:jc w:val="center"/>
              <w:rPr>
                <w:rFonts w:cstheme="minorHAnsi"/>
              </w:rPr>
            </w:pPr>
            <w:r>
              <w:rPr>
                <w:szCs w:val="24"/>
              </w:rPr>
              <w:t>--</w:t>
            </w:r>
          </w:p>
        </w:tc>
        <w:tc>
          <w:tcPr>
            <w:tcW w:w="399" w:type="pct"/>
            <w:vAlign w:val="center"/>
          </w:tcPr>
          <w:p w14:paraId="798A2867" w14:textId="0A4890A4" w:rsidR="006C31E2" w:rsidRDefault="006C31E2" w:rsidP="006C31E2">
            <w:pPr>
              <w:spacing w:before="80" w:after="80"/>
              <w:jc w:val="center"/>
              <w:rPr>
                <w:rFonts w:cstheme="minorHAnsi"/>
              </w:rPr>
            </w:pPr>
            <w:r>
              <w:rPr>
                <w:rFonts w:cstheme="minorHAnsi"/>
              </w:rPr>
              <w:t>96.7</w:t>
            </w:r>
          </w:p>
        </w:tc>
        <w:tc>
          <w:tcPr>
            <w:tcW w:w="473" w:type="pct"/>
            <w:vAlign w:val="center"/>
          </w:tcPr>
          <w:p w14:paraId="443CE32A" w14:textId="37D394A7" w:rsidR="006C31E2" w:rsidRDefault="00E40EE9" w:rsidP="006C31E2">
            <w:pPr>
              <w:spacing w:before="80" w:after="80"/>
              <w:jc w:val="center"/>
              <w:rPr>
                <w:rFonts w:cstheme="minorHAnsi"/>
              </w:rPr>
            </w:pPr>
            <w:r>
              <w:rPr>
                <w:rFonts w:cstheme="minorHAnsi"/>
              </w:rPr>
              <w:t>98.4</w:t>
            </w:r>
          </w:p>
        </w:tc>
        <w:tc>
          <w:tcPr>
            <w:tcW w:w="399" w:type="pct"/>
            <w:vAlign w:val="center"/>
          </w:tcPr>
          <w:p w14:paraId="6EE3A3E3" w14:textId="59484988" w:rsidR="006C31E2" w:rsidRDefault="006C31E2" w:rsidP="006C31E2">
            <w:pPr>
              <w:spacing w:before="80" w:after="80"/>
              <w:jc w:val="center"/>
              <w:rPr>
                <w:rFonts w:cstheme="minorHAnsi"/>
              </w:rPr>
            </w:pPr>
            <w:r>
              <w:rPr>
                <w:rFonts w:cstheme="minorHAnsi"/>
              </w:rPr>
              <w:t>96.7</w:t>
            </w:r>
          </w:p>
        </w:tc>
        <w:tc>
          <w:tcPr>
            <w:tcW w:w="473" w:type="pct"/>
            <w:vAlign w:val="center"/>
          </w:tcPr>
          <w:p w14:paraId="2E132F4E" w14:textId="0F2AEAED" w:rsidR="006C31E2" w:rsidRDefault="006E2A27" w:rsidP="006C31E2">
            <w:pPr>
              <w:spacing w:before="80" w:after="80"/>
              <w:jc w:val="center"/>
              <w:rPr>
                <w:rFonts w:cstheme="minorHAnsi"/>
              </w:rPr>
            </w:pPr>
            <w:r>
              <w:rPr>
                <w:rFonts w:cstheme="minorHAnsi"/>
              </w:rPr>
              <w:t>81.4</w:t>
            </w:r>
          </w:p>
        </w:tc>
        <w:tc>
          <w:tcPr>
            <w:tcW w:w="399" w:type="pct"/>
            <w:vAlign w:val="center"/>
          </w:tcPr>
          <w:p w14:paraId="310A9648" w14:textId="585F4F8E" w:rsidR="006C31E2" w:rsidRDefault="006C31E2" w:rsidP="006C31E2">
            <w:pPr>
              <w:spacing w:before="80" w:after="80"/>
              <w:jc w:val="center"/>
              <w:rPr>
                <w:rFonts w:cstheme="minorHAnsi"/>
              </w:rPr>
            </w:pPr>
            <w:r>
              <w:rPr>
                <w:rFonts w:cstheme="minorHAnsi"/>
              </w:rPr>
              <w:t>96.5</w:t>
            </w:r>
          </w:p>
        </w:tc>
        <w:tc>
          <w:tcPr>
            <w:tcW w:w="473" w:type="pct"/>
            <w:vAlign w:val="center"/>
          </w:tcPr>
          <w:p w14:paraId="7E3424EA" w14:textId="14D4D8C8" w:rsidR="006C31E2" w:rsidRDefault="001B5A4F" w:rsidP="006C31E2">
            <w:pPr>
              <w:spacing w:before="80" w:after="80"/>
              <w:jc w:val="center"/>
              <w:rPr>
                <w:rFonts w:cstheme="minorHAnsi"/>
              </w:rPr>
            </w:pPr>
            <w:r>
              <w:rPr>
                <w:rFonts w:cstheme="minorHAnsi"/>
              </w:rPr>
              <w:t>90.7</w:t>
            </w:r>
          </w:p>
        </w:tc>
        <w:tc>
          <w:tcPr>
            <w:tcW w:w="400" w:type="pct"/>
            <w:vAlign w:val="center"/>
          </w:tcPr>
          <w:p w14:paraId="31792044" w14:textId="507E984C" w:rsidR="006C31E2" w:rsidRDefault="006C31E2" w:rsidP="006C31E2">
            <w:pPr>
              <w:spacing w:before="80" w:after="80"/>
              <w:jc w:val="center"/>
              <w:rPr>
                <w:rFonts w:cstheme="minorHAnsi"/>
              </w:rPr>
            </w:pPr>
            <w:r>
              <w:rPr>
                <w:rFonts w:cstheme="minorHAnsi"/>
              </w:rPr>
              <w:t>96.2</w:t>
            </w:r>
          </w:p>
        </w:tc>
      </w:tr>
      <w:tr w:rsidR="006C31E2" w14:paraId="41146739" w14:textId="77777777" w:rsidTr="008E32A9">
        <w:tc>
          <w:tcPr>
            <w:tcW w:w="1511" w:type="pct"/>
            <w:shd w:val="clear" w:color="auto" w:fill="D9D9D9" w:themeFill="background1" w:themeFillShade="D9"/>
          </w:tcPr>
          <w:p w14:paraId="0191355D" w14:textId="77777777" w:rsidR="006C31E2" w:rsidRPr="007F7A52" w:rsidRDefault="006C31E2" w:rsidP="006C31E2">
            <w:pPr>
              <w:spacing w:before="80" w:after="80"/>
              <w:rPr>
                <w:rFonts w:cstheme="minorHAnsi"/>
                <w:b/>
              </w:rPr>
            </w:pPr>
            <w:r>
              <w:rPr>
                <w:rFonts w:cstheme="minorHAnsi"/>
                <w:b/>
              </w:rPr>
              <w:t>Grade 10 Mathematics</w:t>
            </w:r>
          </w:p>
        </w:tc>
        <w:tc>
          <w:tcPr>
            <w:tcW w:w="473" w:type="pct"/>
            <w:vAlign w:val="center"/>
          </w:tcPr>
          <w:p w14:paraId="3AB8E22A" w14:textId="5126E83B" w:rsidR="006C31E2" w:rsidRDefault="00836773" w:rsidP="006C31E2">
            <w:pPr>
              <w:spacing w:before="80" w:after="80"/>
              <w:jc w:val="center"/>
              <w:rPr>
                <w:rFonts w:cstheme="minorHAnsi"/>
              </w:rPr>
            </w:pPr>
            <w:r>
              <w:rPr>
                <w:szCs w:val="24"/>
              </w:rPr>
              <w:t>--</w:t>
            </w:r>
          </w:p>
        </w:tc>
        <w:tc>
          <w:tcPr>
            <w:tcW w:w="399" w:type="pct"/>
            <w:vAlign w:val="center"/>
          </w:tcPr>
          <w:p w14:paraId="61C933A2" w14:textId="13367F3D" w:rsidR="006C31E2" w:rsidRDefault="006C31E2" w:rsidP="006C31E2">
            <w:pPr>
              <w:spacing w:before="80" w:after="80"/>
              <w:jc w:val="center"/>
              <w:rPr>
                <w:rFonts w:cstheme="minorHAnsi"/>
              </w:rPr>
            </w:pPr>
            <w:r>
              <w:rPr>
                <w:rFonts w:cstheme="minorHAnsi"/>
              </w:rPr>
              <w:t>89.9</w:t>
            </w:r>
          </w:p>
        </w:tc>
        <w:tc>
          <w:tcPr>
            <w:tcW w:w="473" w:type="pct"/>
            <w:vAlign w:val="center"/>
          </w:tcPr>
          <w:p w14:paraId="7ECEB300" w14:textId="40836A90" w:rsidR="006C31E2" w:rsidRDefault="006C31E2" w:rsidP="006C31E2">
            <w:pPr>
              <w:spacing w:before="80" w:after="80"/>
              <w:jc w:val="center"/>
              <w:rPr>
                <w:rFonts w:cstheme="minorHAnsi"/>
              </w:rPr>
            </w:pPr>
            <w:r>
              <w:rPr>
                <w:rFonts w:cstheme="minorHAnsi"/>
              </w:rPr>
              <w:t xml:space="preserve"> </w:t>
            </w:r>
            <w:r w:rsidR="00E40EE9">
              <w:rPr>
                <w:rFonts w:cstheme="minorHAnsi"/>
              </w:rPr>
              <w:t>93.0</w:t>
            </w:r>
          </w:p>
        </w:tc>
        <w:tc>
          <w:tcPr>
            <w:tcW w:w="399" w:type="pct"/>
            <w:vAlign w:val="center"/>
          </w:tcPr>
          <w:p w14:paraId="5AB60F71" w14:textId="575C96D8" w:rsidR="006C31E2" w:rsidRDefault="006C31E2" w:rsidP="006C31E2">
            <w:pPr>
              <w:spacing w:before="80" w:after="80"/>
              <w:jc w:val="center"/>
              <w:rPr>
                <w:rFonts w:cstheme="minorHAnsi"/>
              </w:rPr>
            </w:pPr>
            <w:r>
              <w:rPr>
                <w:rFonts w:cstheme="minorHAnsi"/>
              </w:rPr>
              <w:t>89.7</w:t>
            </w:r>
          </w:p>
        </w:tc>
        <w:tc>
          <w:tcPr>
            <w:tcW w:w="473" w:type="pct"/>
            <w:vAlign w:val="center"/>
          </w:tcPr>
          <w:p w14:paraId="157B596A" w14:textId="612B5F3B" w:rsidR="006C31E2" w:rsidRDefault="006C31E2" w:rsidP="006C31E2">
            <w:pPr>
              <w:spacing w:before="80" w:after="80"/>
              <w:jc w:val="center"/>
              <w:rPr>
                <w:rFonts w:cstheme="minorHAnsi"/>
              </w:rPr>
            </w:pPr>
            <w:r>
              <w:rPr>
                <w:rFonts w:cstheme="minorHAnsi"/>
              </w:rPr>
              <w:t xml:space="preserve"> </w:t>
            </w:r>
            <w:r w:rsidR="006E2A27">
              <w:rPr>
                <w:rFonts w:cstheme="minorHAnsi"/>
              </w:rPr>
              <w:t>66.5</w:t>
            </w:r>
          </w:p>
        </w:tc>
        <w:tc>
          <w:tcPr>
            <w:tcW w:w="399" w:type="pct"/>
            <w:vAlign w:val="center"/>
          </w:tcPr>
          <w:p w14:paraId="3821F88C" w14:textId="38352F69" w:rsidR="006C31E2" w:rsidRDefault="006C31E2" w:rsidP="006C31E2">
            <w:pPr>
              <w:spacing w:before="80" w:after="80"/>
              <w:jc w:val="center"/>
              <w:rPr>
                <w:rFonts w:cstheme="minorHAnsi"/>
              </w:rPr>
            </w:pPr>
            <w:r>
              <w:rPr>
                <w:rFonts w:cstheme="minorHAnsi"/>
              </w:rPr>
              <w:t>89.9</w:t>
            </w:r>
          </w:p>
        </w:tc>
        <w:tc>
          <w:tcPr>
            <w:tcW w:w="473" w:type="pct"/>
            <w:vAlign w:val="center"/>
          </w:tcPr>
          <w:p w14:paraId="0A48DFD0" w14:textId="0FAE3B9B" w:rsidR="006C31E2" w:rsidRDefault="006C31E2" w:rsidP="006C31E2">
            <w:pPr>
              <w:spacing w:before="80" w:after="80"/>
              <w:jc w:val="center"/>
              <w:rPr>
                <w:rFonts w:cstheme="minorHAnsi"/>
              </w:rPr>
            </w:pPr>
            <w:r>
              <w:rPr>
                <w:rFonts w:cstheme="minorHAnsi"/>
              </w:rPr>
              <w:t xml:space="preserve"> </w:t>
            </w:r>
            <w:r w:rsidR="001B5A4F">
              <w:rPr>
                <w:rFonts w:cstheme="minorHAnsi"/>
              </w:rPr>
              <w:t>68.8</w:t>
            </w:r>
          </w:p>
        </w:tc>
        <w:tc>
          <w:tcPr>
            <w:tcW w:w="400" w:type="pct"/>
            <w:vAlign w:val="center"/>
          </w:tcPr>
          <w:p w14:paraId="28BEF6F2" w14:textId="1D6F5043" w:rsidR="006C31E2" w:rsidRDefault="006C31E2" w:rsidP="006C31E2">
            <w:pPr>
              <w:spacing w:before="80" w:after="80"/>
              <w:jc w:val="center"/>
              <w:rPr>
                <w:rFonts w:cstheme="minorHAnsi"/>
              </w:rPr>
            </w:pPr>
            <w:r>
              <w:rPr>
                <w:rFonts w:cstheme="minorHAnsi"/>
              </w:rPr>
              <w:t>89.5</w:t>
            </w:r>
          </w:p>
        </w:tc>
      </w:tr>
      <w:tr w:rsidR="006C31E2" w14:paraId="7C27DC42" w14:textId="77777777" w:rsidTr="008E32A9">
        <w:tc>
          <w:tcPr>
            <w:tcW w:w="1511" w:type="pct"/>
            <w:shd w:val="clear" w:color="auto" w:fill="D9D9D9" w:themeFill="background1" w:themeFillShade="D9"/>
          </w:tcPr>
          <w:p w14:paraId="46C8D038" w14:textId="77777777" w:rsidR="006C31E2" w:rsidRPr="007F7A52" w:rsidRDefault="006C31E2" w:rsidP="006C31E2">
            <w:pPr>
              <w:spacing w:before="80" w:after="80"/>
              <w:rPr>
                <w:rFonts w:cstheme="minorHAnsi"/>
                <w:b/>
              </w:rPr>
            </w:pPr>
            <w:r>
              <w:rPr>
                <w:rFonts w:cstheme="minorHAnsi"/>
                <w:b/>
              </w:rPr>
              <w:t>Grade 10 Science</w:t>
            </w:r>
          </w:p>
        </w:tc>
        <w:tc>
          <w:tcPr>
            <w:tcW w:w="473" w:type="pct"/>
            <w:vAlign w:val="center"/>
          </w:tcPr>
          <w:p w14:paraId="20E8DE5F" w14:textId="36B33A55" w:rsidR="006C31E2" w:rsidRDefault="00836773" w:rsidP="006C31E2">
            <w:pPr>
              <w:spacing w:before="80" w:after="80"/>
              <w:jc w:val="center"/>
              <w:rPr>
                <w:rFonts w:cstheme="minorHAnsi"/>
              </w:rPr>
            </w:pPr>
            <w:r>
              <w:rPr>
                <w:szCs w:val="24"/>
              </w:rPr>
              <w:t>--</w:t>
            </w:r>
          </w:p>
        </w:tc>
        <w:tc>
          <w:tcPr>
            <w:tcW w:w="399" w:type="pct"/>
            <w:vAlign w:val="center"/>
          </w:tcPr>
          <w:p w14:paraId="20A796D0" w14:textId="436866EE" w:rsidR="006C31E2" w:rsidRDefault="006C31E2" w:rsidP="006C31E2">
            <w:pPr>
              <w:spacing w:before="80" w:after="80"/>
              <w:jc w:val="center"/>
              <w:rPr>
                <w:rFonts w:cstheme="minorHAnsi"/>
              </w:rPr>
            </w:pPr>
            <w:r>
              <w:rPr>
                <w:rFonts w:cstheme="minorHAnsi"/>
              </w:rPr>
              <w:t>88.2</w:t>
            </w:r>
          </w:p>
        </w:tc>
        <w:tc>
          <w:tcPr>
            <w:tcW w:w="473" w:type="pct"/>
            <w:vAlign w:val="center"/>
          </w:tcPr>
          <w:p w14:paraId="58517B29" w14:textId="6EF2A86A" w:rsidR="006C31E2" w:rsidRDefault="006C31E2" w:rsidP="006C31E2">
            <w:pPr>
              <w:spacing w:before="80" w:after="80"/>
              <w:jc w:val="center"/>
              <w:rPr>
                <w:rFonts w:cstheme="minorHAnsi"/>
              </w:rPr>
            </w:pPr>
            <w:r>
              <w:rPr>
                <w:rFonts w:cstheme="minorHAnsi"/>
              </w:rPr>
              <w:t xml:space="preserve"> </w:t>
            </w:r>
            <w:r w:rsidR="00E40EE9">
              <w:rPr>
                <w:rFonts w:cstheme="minorHAnsi"/>
              </w:rPr>
              <w:t>80.2</w:t>
            </w:r>
          </w:p>
        </w:tc>
        <w:tc>
          <w:tcPr>
            <w:tcW w:w="399" w:type="pct"/>
            <w:vAlign w:val="center"/>
          </w:tcPr>
          <w:p w14:paraId="48EEA651" w14:textId="112E195E" w:rsidR="006C31E2" w:rsidRDefault="006C31E2" w:rsidP="006C31E2">
            <w:pPr>
              <w:spacing w:before="80" w:after="80"/>
              <w:jc w:val="center"/>
              <w:rPr>
                <w:rFonts w:cstheme="minorHAnsi"/>
              </w:rPr>
            </w:pPr>
            <w:r>
              <w:rPr>
                <w:rFonts w:cstheme="minorHAnsi"/>
              </w:rPr>
              <w:t>89.0</w:t>
            </w:r>
          </w:p>
        </w:tc>
        <w:tc>
          <w:tcPr>
            <w:tcW w:w="473" w:type="pct"/>
            <w:vAlign w:val="center"/>
          </w:tcPr>
          <w:p w14:paraId="066F43C7" w14:textId="65857101" w:rsidR="006C31E2" w:rsidRDefault="006E2A27" w:rsidP="006C31E2">
            <w:pPr>
              <w:spacing w:before="80" w:after="80"/>
              <w:jc w:val="center"/>
              <w:rPr>
                <w:rFonts w:cstheme="minorHAnsi"/>
              </w:rPr>
            </w:pPr>
            <w:r>
              <w:rPr>
                <w:rFonts w:cstheme="minorHAnsi"/>
              </w:rPr>
              <w:t>78.5</w:t>
            </w:r>
            <w:r w:rsidR="006C31E2">
              <w:rPr>
                <w:rFonts w:cstheme="minorHAnsi"/>
              </w:rPr>
              <w:t xml:space="preserve"> </w:t>
            </w:r>
          </w:p>
        </w:tc>
        <w:tc>
          <w:tcPr>
            <w:tcW w:w="399" w:type="pct"/>
            <w:vAlign w:val="center"/>
          </w:tcPr>
          <w:p w14:paraId="7587CE4E" w14:textId="25DA833E" w:rsidR="006C31E2" w:rsidRDefault="006C31E2" w:rsidP="006C31E2">
            <w:pPr>
              <w:spacing w:before="80" w:after="80"/>
              <w:jc w:val="center"/>
              <w:rPr>
                <w:rFonts w:cstheme="minorHAnsi"/>
              </w:rPr>
            </w:pPr>
            <w:r>
              <w:rPr>
                <w:rFonts w:cstheme="minorHAnsi"/>
              </w:rPr>
              <w:t>89.4</w:t>
            </w:r>
          </w:p>
        </w:tc>
        <w:tc>
          <w:tcPr>
            <w:tcW w:w="473" w:type="pct"/>
            <w:vAlign w:val="center"/>
          </w:tcPr>
          <w:p w14:paraId="76027C32" w14:textId="0BF7318F" w:rsidR="006C31E2" w:rsidRDefault="001B5A4F" w:rsidP="006C31E2">
            <w:pPr>
              <w:spacing w:before="80" w:after="80"/>
              <w:jc w:val="center"/>
              <w:rPr>
                <w:rFonts w:cstheme="minorHAnsi"/>
              </w:rPr>
            </w:pPr>
            <w:r>
              <w:rPr>
                <w:rFonts w:cstheme="minorHAnsi"/>
              </w:rPr>
              <w:t>74.0</w:t>
            </w:r>
            <w:r w:rsidR="006C31E2">
              <w:rPr>
                <w:rFonts w:cstheme="minorHAnsi"/>
              </w:rPr>
              <w:t xml:space="preserve"> </w:t>
            </w:r>
          </w:p>
        </w:tc>
        <w:tc>
          <w:tcPr>
            <w:tcW w:w="400" w:type="pct"/>
            <w:vAlign w:val="center"/>
          </w:tcPr>
          <w:p w14:paraId="58637FBA" w14:textId="4FC6FC02" w:rsidR="006C31E2" w:rsidRDefault="006C31E2" w:rsidP="006C31E2">
            <w:pPr>
              <w:spacing w:before="80" w:after="80"/>
              <w:jc w:val="center"/>
              <w:rPr>
                <w:rFonts w:cstheme="minorHAnsi"/>
              </w:rPr>
            </w:pPr>
            <w:r>
              <w:rPr>
                <w:rFonts w:cstheme="minorHAnsi"/>
              </w:rPr>
              <w:t>89.3</w:t>
            </w:r>
          </w:p>
        </w:tc>
      </w:tr>
    </w:tbl>
    <w:p w14:paraId="2039BA14" w14:textId="1D983056" w:rsidR="006F738B" w:rsidRDefault="006F738B" w:rsidP="006F738B">
      <w:pPr>
        <w:rPr>
          <w:rFonts w:cstheme="minorHAnsi"/>
          <w:i/>
        </w:rPr>
      </w:pPr>
      <w:r w:rsidRPr="00F3647D">
        <w:rPr>
          <w:rFonts w:cstheme="minorHAnsi"/>
          <w:i/>
        </w:rPr>
        <w:t>Student Growth Percentile</w:t>
      </w:r>
    </w:p>
    <w:p w14:paraId="61A44C88" w14:textId="51DB98B3" w:rsidR="006F738B" w:rsidRDefault="006F738B" w:rsidP="006F738B">
      <w:pPr>
        <w:rPr>
          <w:rFonts w:cstheme="minorHAnsi"/>
        </w:rPr>
      </w:pPr>
      <w:r>
        <w:rPr>
          <w:rFonts w:cstheme="minorHAnsi"/>
        </w:rPr>
        <w:t xml:space="preserve">The Department uses Student Growth Percentiles (SGPs) to demonstrate progress in student achievement each year. SGPs are generated based on student performance on statewide assessments, including MCAS and/or PARCC in 2015 and 2016 and the Next-Generation MCAS in 2017 and 2018. </w:t>
      </w:r>
      <w:r w:rsidR="00EF313B">
        <w:rPr>
          <w:rFonts w:cstheme="minorHAnsi"/>
        </w:rPr>
        <w:t>For schools that took PARCC, transitional SGPs were calculated based on PARCC and prior MCAS scores.</w:t>
      </w:r>
      <w:r>
        <w:rPr>
          <w:rFonts w:cstheme="minorHAnsi"/>
        </w:rPr>
        <w:t xml:space="preserve"> In 2018, DESE began including average SGP in all assessment and </w:t>
      </w:r>
      <w:r>
        <w:rPr>
          <w:rFonts w:cstheme="minorHAnsi"/>
        </w:rPr>
        <w:lastRenderedPageBreak/>
        <w:t>accountability reports instead of median SGP. In general, SGPs in the range of 1-39 are associated with lower growth, SGPs in the range of 40-60 are associated with moderate growth, and SGPs in the range of 61-99 are associated with higher growth.</w:t>
      </w:r>
    </w:p>
    <w:p w14:paraId="471E0E3F" w14:textId="6FC863F7" w:rsidR="00D142D8" w:rsidRDefault="00D142D8" w:rsidP="00D142D8">
      <w:pPr>
        <w:rPr>
          <w:rFonts w:cstheme="minorHAnsi"/>
        </w:rPr>
      </w:pPr>
      <w:r>
        <w:rPr>
          <w:rFonts w:cstheme="minorHAnsi"/>
        </w:rPr>
        <w:t>Please note that the school added grades during the charter term. The table below does not include data for the school for 2015 because the school did not enroll students in grade 10 in that year.</w:t>
      </w:r>
    </w:p>
    <w:tbl>
      <w:tblPr>
        <w:tblStyle w:val="TableGrid3"/>
        <w:tblW w:w="5000" w:type="pct"/>
        <w:tblLook w:val="04A0" w:firstRow="1" w:lastRow="0" w:firstColumn="1" w:lastColumn="0" w:noHBand="0" w:noVBand="1"/>
        <w:tblCaption w:val="Economically Disadvantaged (Percent Enrolled)"/>
      </w:tblPr>
      <w:tblGrid>
        <w:gridCol w:w="4060"/>
        <w:gridCol w:w="1379"/>
        <w:gridCol w:w="1379"/>
        <w:gridCol w:w="1379"/>
        <w:gridCol w:w="1379"/>
      </w:tblGrid>
      <w:tr w:rsidR="006F738B" w:rsidRPr="00E40B28" w14:paraId="12EBD0B0" w14:textId="77777777" w:rsidTr="0028000E">
        <w:trPr>
          <w:tblHeader/>
        </w:trPr>
        <w:tc>
          <w:tcPr>
            <w:tcW w:w="5000" w:type="pct"/>
            <w:gridSpan w:val="5"/>
            <w:shd w:val="clear" w:color="auto" w:fill="BFBFBF" w:themeFill="background1" w:themeFillShade="BF"/>
          </w:tcPr>
          <w:p w14:paraId="7718F13E" w14:textId="77777777" w:rsidR="006F738B" w:rsidRPr="00E40B28" w:rsidRDefault="006F738B" w:rsidP="0028000E">
            <w:pPr>
              <w:spacing w:before="80" w:after="80"/>
              <w:rPr>
                <w:b/>
                <w:szCs w:val="24"/>
              </w:rPr>
            </w:pPr>
            <w:r>
              <w:rPr>
                <w:b/>
                <w:szCs w:val="24"/>
              </w:rPr>
              <w:t>Student Growth Percentile</w:t>
            </w:r>
          </w:p>
        </w:tc>
      </w:tr>
      <w:tr w:rsidR="006F738B" w:rsidRPr="00E40B28" w14:paraId="02FA0BA5" w14:textId="77777777" w:rsidTr="00D142D8">
        <w:trPr>
          <w:tblHeader/>
        </w:trPr>
        <w:tc>
          <w:tcPr>
            <w:tcW w:w="2120" w:type="pct"/>
            <w:vMerge w:val="restart"/>
            <w:shd w:val="clear" w:color="auto" w:fill="D9D9D9" w:themeFill="background1" w:themeFillShade="D9"/>
            <w:vAlign w:val="bottom"/>
          </w:tcPr>
          <w:p w14:paraId="1F1968F1" w14:textId="77777777" w:rsidR="006F738B" w:rsidRPr="001F3BE2" w:rsidRDefault="006F738B" w:rsidP="0028000E">
            <w:pPr>
              <w:spacing w:before="80" w:after="80"/>
              <w:rPr>
                <w:b/>
                <w:szCs w:val="24"/>
              </w:rPr>
            </w:pPr>
            <w:r w:rsidRPr="001F3BE2">
              <w:rPr>
                <w:b/>
                <w:szCs w:val="24"/>
              </w:rPr>
              <w:t>Grade and Subject</w:t>
            </w:r>
          </w:p>
        </w:tc>
        <w:tc>
          <w:tcPr>
            <w:tcW w:w="2880" w:type="pct"/>
            <w:gridSpan w:val="4"/>
            <w:tcBorders>
              <w:bottom w:val="single" w:sz="4" w:space="0" w:color="auto"/>
            </w:tcBorders>
            <w:shd w:val="clear" w:color="auto" w:fill="D9D9D9" w:themeFill="background1" w:themeFillShade="D9"/>
          </w:tcPr>
          <w:p w14:paraId="2CDBAFF5" w14:textId="77777777" w:rsidR="006F738B" w:rsidRPr="00E40B28" w:rsidRDefault="006F738B" w:rsidP="0028000E">
            <w:pPr>
              <w:spacing w:before="80" w:after="80"/>
              <w:jc w:val="center"/>
              <w:rPr>
                <w:b/>
                <w:szCs w:val="24"/>
              </w:rPr>
            </w:pPr>
            <w:r>
              <w:rPr>
                <w:b/>
                <w:szCs w:val="24"/>
              </w:rPr>
              <w:t>MCAS</w:t>
            </w:r>
          </w:p>
        </w:tc>
      </w:tr>
      <w:tr w:rsidR="006F738B" w:rsidRPr="00E40B28" w14:paraId="007A3628" w14:textId="77777777" w:rsidTr="0061157C">
        <w:trPr>
          <w:tblHeader/>
        </w:trPr>
        <w:tc>
          <w:tcPr>
            <w:tcW w:w="2120" w:type="pct"/>
            <w:vMerge/>
            <w:shd w:val="clear" w:color="auto" w:fill="D9D9D9" w:themeFill="background1" w:themeFillShade="D9"/>
          </w:tcPr>
          <w:p w14:paraId="4D9D70EA" w14:textId="77777777" w:rsidR="006F738B" w:rsidRPr="00E40B28" w:rsidRDefault="006F738B" w:rsidP="0028000E">
            <w:pPr>
              <w:spacing w:before="80" w:after="80"/>
              <w:rPr>
                <w:szCs w:val="24"/>
              </w:rPr>
            </w:pPr>
          </w:p>
        </w:tc>
        <w:tc>
          <w:tcPr>
            <w:tcW w:w="2160" w:type="pct"/>
            <w:gridSpan w:val="3"/>
            <w:tcBorders>
              <w:bottom w:val="single" w:sz="4" w:space="0" w:color="auto"/>
            </w:tcBorders>
            <w:shd w:val="clear" w:color="auto" w:fill="D9D9D9" w:themeFill="background1" w:themeFillShade="D9"/>
            <w:vAlign w:val="center"/>
          </w:tcPr>
          <w:p w14:paraId="2C018ECA" w14:textId="77777777" w:rsidR="006F738B" w:rsidRPr="00E40B28" w:rsidRDefault="006F738B" w:rsidP="0061157C">
            <w:pPr>
              <w:spacing w:before="80" w:after="80"/>
              <w:jc w:val="center"/>
              <w:rPr>
                <w:b/>
                <w:szCs w:val="24"/>
              </w:rPr>
            </w:pPr>
            <w:r>
              <w:rPr>
                <w:b/>
                <w:szCs w:val="24"/>
              </w:rPr>
              <w:t>Median SGP</w:t>
            </w:r>
          </w:p>
        </w:tc>
        <w:tc>
          <w:tcPr>
            <w:tcW w:w="720" w:type="pct"/>
            <w:tcBorders>
              <w:bottom w:val="single" w:sz="4" w:space="0" w:color="auto"/>
            </w:tcBorders>
            <w:shd w:val="clear" w:color="auto" w:fill="D9D9D9" w:themeFill="background1" w:themeFillShade="D9"/>
          </w:tcPr>
          <w:p w14:paraId="52CF9454" w14:textId="77777777" w:rsidR="006F738B" w:rsidRPr="00E40B28" w:rsidRDefault="006F738B" w:rsidP="0028000E">
            <w:pPr>
              <w:spacing w:before="80" w:after="80"/>
              <w:jc w:val="center"/>
              <w:rPr>
                <w:b/>
                <w:szCs w:val="24"/>
              </w:rPr>
            </w:pPr>
            <w:r>
              <w:rPr>
                <w:b/>
                <w:szCs w:val="24"/>
              </w:rPr>
              <w:t>Average SGP</w:t>
            </w:r>
          </w:p>
        </w:tc>
      </w:tr>
      <w:tr w:rsidR="006F738B" w:rsidRPr="00E40B28" w14:paraId="42B9A845" w14:textId="77777777" w:rsidTr="0061157C">
        <w:trPr>
          <w:tblHeader/>
        </w:trPr>
        <w:tc>
          <w:tcPr>
            <w:tcW w:w="2120" w:type="pct"/>
            <w:vMerge/>
            <w:shd w:val="clear" w:color="auto" w:fill="D9D9D9" w:themeFill="background1" w:themeFillShade="D9"/>
          </w:tcPr>
          <w:p w14:paraId="6B7C55A0" w14:textId="77777777" w:rsidR="006F738B" w:rsidRPr="00E40B28" w:rsidRDefault="006F738B" w:rsidP="0028000E">
            <w:pPr>
              <w:spacing w:before="80" w:after="80"/>
              <w:rPr>
                <w:szCs w:val="24"/>
              </w:rPr>
            </w:pPr>
          </w:p>
        </w:tc>
        <w:tc>
          <w:tcPr>
            <w:tcW w:w="720" w:type="pct"/>
            <w:tcBorders>
              <w:bottom w:val="single" w:sz="4" w:space="0" w:color="auto"/>
            </w:tcBorders>
            <w:shd w:val="clear" w:color="auto" w:fill="D9D9D9" w:themeFill="background1" w:themeFillShade="D9"/>
          </w:tcPr>
          <w:p w14:paraId="1BEDC4B4" w14:textId="77777777" w:rsidR="006F738B" w:rsidRPr="00E40B28" w:rsidRDefault="006F738B" w:rsidP="0028000E">
            <w:pPr>
              <w:spacing w:before="80" w:after="80"/>
              <w:jc w:val="center"/>
              <w:rPr>
                <w:b/>
                <w:szCs w:val="24"/>
              </w:rPr>
            </w:pPr>
            <w:r>
              <w:rPr>
                <w:b/>
                <w:szCs w:val="24"/>
              </w:rPr>
              <w:t>2015</w:t>
            </w:r>
          </w:p>
        </w:tc>
        <w:tc>
          <w:tcPr>
            <w:tcW w:w="720" w:type="pct"/>
            <w:tcBorders>
              <w:bottom w:val="single" w:sz="4" w:space="0" w:color="auto"/>
            </w:tcBorders>
            <w:shd w:val="clear" w:color="auto" w:fill="D9D9D9" w:themeFill="background1" w:themeFillShade="D9"/>
          </w:tcPr>
          <w:p w14:paraId="0B9FE9DC" w14:textId="77777777" w:rsidR="006F738B" w:rsidRPr="00E40B28" w:rsidRDefault="006F738B" w:rsidP="0028000E">
            <w:pPr>
              <w:spacing w:before="80" w:after="80"/>
              <w:jc w:val="center"/>
              <w:rPr>
                <w:b/>
                <w:szCs w:val="24"/>
              </w:rPr>
            </w:pPr>
            <w:r>
              <w:rPr>
                <w:b/>
                <w:szCs w:val="24"/>
              </w:rPr>
              <w:t>2016</w:t>
            </w:r>
          </w:p>
        </w:tc>
        <w:tc>
          <w:tcPr>
            <w:tcW w:w="720" w:type="pct"/>
            <w:tcBorders>
              <w:bottom w:val="single" w:sz="4" w:space="0" w:color="auto"/>
            </w:tcBorders>
            <w:shd w:val="clear" w:color="auto" w:fill="D9D9D9" w:themeFill="background1" w:themeFillShade="D9"/>
          </w:tcPr>
          <w:p w14:paraId="10DB66CE" w14:textId="77777777" w:rsidR="006F738B" w:rsidRPr="00E40B28" w:rsidRDefault="006F738B" w:rsidP="0028000E">
            <w:pPr>
              <w:spacing w:before="80" w:after="80"/>
              <w:jc w:val="center"/>
              <w:rPr>
                <w:b/>
                <w:szCs w:val="24"/>
              </w:rPr>
            </w:pPr>
            <w:r>
              <w:rPr>
                <w:b/>
                <w:szCs w:val="24"/>
              </w:rPr>
              <w:t>2017</w:t>
            </w:r>
          </w:p>
        </w:tc>
        <w:tc>
          <w:tcPr>
            <w:tcW w:w="720" w:type="pct"/>
            <w:tcBorders>
              <w:bottom w:val="single" w:sz="4" w:space="0" w:color="auto"/>
            </w:tcBorders>
            <w:shd w:val="clear" w:color="auto" w:fill="D9D9D9" w:themeFill="background1" w:themeFillShade="D9"/>
          </w:tcPr>
          <w:p w14:paraId="4C03A40F" w14:textId="77777777" w:rsidR="006F738B" w:rsidRPr="00E40B28" w:rsidRDefault="006F738B" w:rsidP="0028000E">
            <w:pPr>
              <w:spacing w:before="80" w:after="80"/>
              <w:jc w:val="center"/>
              <w:rPr>
                <w:b/>
                <w:szCs w:val="24"/>
              </w:rPr>
            </w:pPr>
            <w:r>
              <w:rPr>
                <w:b/>
                <w:szCs w:val="24"/>
              </w:rPr>
              <w:t>2018</w:t>
            </w:r>
          </w:p>
        </w:tc>
      </w:tr>
      <w:tr w:rsidR="006F738B" w:rsidRPr="00E40B28" w14:paraId="55C4CA1F" w14:textId="77777777" w:rsidTr="0061157C">
        <w:trPr>
          <w:tblHeader/>
        </w:trPr>
        <w:tc>
          <w:tcPr>
            <w:tcW w:w="2120" w:type="pct"/>
            <w:shd w:val="clear" w:color="auto" w:fill="D9D9D9" w:themeFill="background1" w:themeFillShade="D9"/>
          </w:tcPr>
          <w:p w14:paraId="67792A38" w14:textId="7C8630A2" w:rsidR="006F738B" w:rsidRPr="00E40B28" w:rsidRDefault="006F738B" w:rsidP="0028000E">
            <w:pPr>
              <w:spacing w:before="80" w:after="80"/>
              <w:rPr>
                <w:b/>
                <w:szCs w:val="24"/>
              </w:rPr>
            </w:pPr>
            <w:r>
              <w:rPr>
                <w:b/>
                <w:szCs w:val="24"/>
              </w:rPr>
              <w:t>Grade 10 English Language Arts</w:t>
            </w:r>
            <w:r w:rsidR="006C2830">
              <w:rPr>
                <w:b/>
                <w:szCs w:val="24"/>
              </w:rPr>
              <w:t xml:space="preserve"> (ELA)</w:t>
            </w:r>
          </w:p>
        </w:tc>
        <w:tc>
          <w:tcPr>
            <w:tcW w:w="720" w:type="pct"/>
            <w:shd w:val="clear" w:color="auto" w:fill="auto"/>
            <w:vAlign w:val="center"/>
          </w:tcPr>
          <w:p w14:paraId="2E55874D" w14:textId="76450F37" w:rsidR="006F738B" w:rsidRPr="00E40B28" w:rsidRDefault="00836773" w:rsidP="0028000E">
            <w:pPr>
              <w:spacing w:before="80" w:after="80"/>
              <w:jc w:val="center"/>
              <w:rPr>
                <w:szCs w:val="24"/>
              </w:rPr>
            </w:pPr>
            <w:r>
              <w:rPr>
                <w:szCs w:val="24"/>
              </w:rPr>
              <w:t>--</w:t>
            </w:r>
          </w:p>
        </w:tc>
        <w:tc>
          <w:tcPr>
            <w:tcW w:w="720" w:type="pct"/>
            <w:shd w:val="clear" w:color="auto" w:fill="auto"/>
            <w:vAlign w:val="center"/>
          </w:tcPr>
          <w:p w14:paraId="22347076" w14:textId="591A9BF0" w:rsidR="006F738B" w:rsidRPr="00E40B28" w:rsidRDefault="006F738B" w:rsidP="0028000E">
            <w:pPr>
              <w:spacing w:before="80" w:after="80"/>
              <w:jc w:val="center"/>
              <w:rPr>
                <w:szCs w:val="24"/>
              </w:rPr>
            </w:pPr>
            <w:r>
              <w:t xml:space="preserve"> </w:t>
            </w:r>
            <w:r w:rsidR="00E40EE9">
              <w:t>45.0</w:t>
            </w:r>
          </w:p>
        </w:tc>
        <w:tc>
          <w:tcPr>
            <w:tcW w:w="720" w:type="pct"/>
            <w:shd w:val="clear" w:color="auto" w:fill="auto"/>
            <w:vAlign w:val="center"/>
          </w:tcPr>
          <w:p w14:paraId="50CB3063" w14:textId="2C87CB00" w:rsidR="006F738B" w:rsidRPr="00E40B28" w:rsidRDefault="006E2A27" w:rsidP="0028000E">
            <w:pPr>
              <w:spacing w:before="80" w:after="80"/>
              <w:jc w:val="center"/>
              <w:rPr>
                <w:szCs w:val="24"/>
              </w:rPr>
            </w:pPr>
            <w:r>
              <w:t>35.5</w:t>
            </w:r>
            <w:r w:rsidR="006F738B">
              <w:t xml:space="preserve"> </w:t>
            </w:r>
          </w:p>
        </w:tc>
        <w:tc>
          <w:tcPr>
            <w:tcW w:w="720" w:type="pct"/>
            <w:shd w:val="clear" w:color="auto" w:fill="auto"/>
            <w:vAlign w:val="center"/>
          </w:tcPr>
          <w:p w14:paraId="1E0C37C9" w14:textId="30052671" w:rsidR="006F738B" w:rsidRPr="00E40B28" w:rsidRDefault="006F738B" w:rsidP="0028000E">
            <w:pPr>
              <w:spacing w:before="80" w:after="80"/>
              <w:jc w:val="center"/>
              <w:rPr>
                <w:szCs w:val="24"/>
              </w:rPr>
            </w:pPr>
            <w:r>
              <w:t xml:space="preserve"> </w:t>
            </w:r>
            <w:r w:rsidR="001B5A4F">
              <w:t>43.4</w:t>
            </w:r>
          </w:p>
        </w:tc>
      </w:tr>
      <w:tr w:rsidR="006F738B" w:rsidRPr="00E40B28" w14:paraId="475799B2" w14:textId="77777777" w:rsidTr="0061157C">
        <w:trPr>
          <w:tblHeader/>
        </w:trPr>
        <w:tc>
          <w:tcPr>
            <w:tcW w:w="2120" w:type="pct"/>
            <w:shd w:val="clear" w:color="auto" w:fill="D9D9D9" w:themeFill="background1" w:themeFillShade="D9"/>
          </w:tcPr>
          <w:p w14:paraId="798AF8A0" w14:textId="77777777" w:rsidR="006F738B" w:rsidRPr="00E40B28" w:rsidRDefault="006F738B" w:rsidP="0028000E">
            <w:pPr>
              <w:spacing w:before="80" w:after="80"/>
              <w:rPr>
                <w:b/>
                <w:szCs w:val="24"/>
              </w:rPr>
            </w:pPr>
            <w:r>
              <w:rPr>
                <w:b/>
                <w:szCs w:val="24"/>
              </w:rPr>
              <w:t>Grade 10 Mathematics</w:t>
            </w:r>
          </w:p>
        </w:tc>
        <w:tc>
          <w:tcPr>
            <w:tcW w:w="720" w:type="pct"/>
            <w:vAlign w:val="center"/>
          </w:tcPr>
          <w:p w14:paraId="63710B82" w14:textId="1E7CB597" w:rsidR="006F738B" w:rsidRPr="00E40B28" w:rsidRDefault="00836773" w:rsidP="0028000E">
            <w:pPr>
              <w:spacing w:before="80" w:after="80"/>
              <w:jc w:val="center"/>
              <w:rPr>
                <w:szCs w:val="24"/>
              </w:rPr>
            </w:pPr>
            <w:r>
              <w:rPr>
                <w:szCs w:val="24"/>
              </w:rPr>
              <w:t>--</w:t>
            </w:r>
          </w:p>
        </w:tc>
        <w:tc>
          <w:tcPr>
            <w:tcW w:w="720" w:type="pct"/>
            <w:vAlign w:val="center"/>
          </w:tcPr>
          <w:p w14:paraId="02D35DF6" w14:textId="5696209A" w:rsidR="006F738B" w:rsidRPr="00E40B28" w:rsidRDefault="006F738B" w:rsidP="0028000E">
            <w:pPr>
              <w:spacing w:before="80" w:after="80"/>
              <w:jc w:val="center"/>
              <w:rPr>
                <w:szCs w:val="24"/>
              </w:rPr>
            </w:pPr>
            <w:r>
              <w:t xml:space="preserve"> </w:t>
            </w:r>
            <w:r w:rsidR="00E40EE9">
              <w:t>66.0</w:t>
            </w:r>
          </w:p>
        </w:tc>
        <w:tc>
          <w:tcPr>
            <w:tcW w:w="720" w:type="pct"/>
            <w:vAlign w:val="center"/>
          </w:tcPr>
          <w:p w14:paraId="01C850C8" w14:textId="165FE39A" w:rsidR="006F738B" w:rsidRPr="00E40B28" w:rsidRDefault="006E2A27" w:rsidP="0028000E">
            <w:pPr>
              <w:spacing w:before="80" w:after="80"/>
              <w:jc w:val="center"/>
              <w:rPr>
                <w:szCs w:val="24"/>
              </w:rPr>
            </w:pPr>
            <w:r>
              <w:t>38.0</w:t>
            </w:r>
            <w:r w:rsidR="006F738B">
              <w:t xml:space="preserve"> </w:t>
            </w:r>
          </w:p>
        </w:tc>
        <w:tc>
          <w:tcPr>
            <w:tcW w:w="720" w:type="pct"/>
            <w:vAlign w:val="center"/>
          </w:tcPr>
          <w:p w14:paraId="7CCFB4CA" w14:textId="1EED726C" w:rsidR="006F738B" w:rsidRPr="00E40B28" w:rsidRDefault="001B5A4F" w:rsidP="0028000E">
            <w:pPr>
              <w:spacing w:before="80" w:after="80"/>
              <w:jc w:val="center"/>
              <w:rPr>
                <w:szCs w:val="24"/>
              </w:rPr>
            </w:pPr>
            <w:r>
              <w:t>41.3</w:t>
            </w:r>
            <w:r w:rsidR="006F738B">
              <w:t xml:space="preserve"> </w:t>
            </w:r>
          </w:p>
        </w:tc>
      </w:tr>
    </w:tbl>
    <w:p w14:paraId="06B01EA7" w14:textId="5D6A7DE2" w:rsidR="006F738B" w:rsidRDefault="006F738B" w:rsidP="006F738B">
      <w:pPr>
        <w:rPr>
          <w:rFonts w:cstheme="minorHAnsi"/>
          <w:i/>
        </w:rPr>
      </w:pPr>
      <w:r w:rsidRPr="00327AF9">
        <w:rPr>
          <w:rFonts w:cstheme="minorHAnsi"/>
          <w:i/>
        </w:rPr>
        <w:t xml:space="preserve">Graduation </w:t>
      </w:r>
      <w:r>
        <w:rPr>
          <w:rFonts w:cstheme="minorHAnsi"/>
          <w:i/>
        </w:rPr>
        <w:t xml:space="preserve">and Dropout </w:t>
      </w:r>
      <w:r w:rsidRPr="00327AF9">
        <w:rPr>
          <w:rFonts w:cstheme="minorHAnsi"/>
          <w:i/>
        </w:rPr>
        <w:t>Rate</w:t>
      </w:r>
      <w:r>
        <w:rPr>
          <w:rFonts w:cstheme="minorHAnsi"/>
          <w:i/>
        </w:rPr>
        <w:t>s</w:t>
      </w:r>
    </w:p>
    <w:p w14:paraId="687EFCCC" w14:textId="26E4A0DF" w:rsidR="00D8787A" w:rsidRPr="00C57AC4" w:rsidRDefault="006F738B" w:rsidP="006F738B">
      <w:pPr>
        <w:rPr>
          <w:rFonts w:cstheme="minorHAnsi"/>
        </w:rPr>
      </w:pPr>
      <w:r>
        <w:rPr>
          <w:rFonts w:cstheme="minorHAnsi"/>
        </w:rPr>
        <w:t xml:space="preserve">The 4-year graduation rate is the percentage of students in an annual cohort who graduate with a regular high school diploma within 4 years. </w:t>
      </w:r>
      <w:r w:rsidR="006F0B67">
        <w:rPr>
          <w:rFonts w:cstheme="minorHAnsi"/>
        </w:rPr>
        <w:t>The table below do</w:t>
      </w:r>
      <w:r w:rsidR="00D8787A">
        <w:rPr>
          <w:rFonts w:cstheme="minorHAnsi"/>
        </w:rPr>
        <w:t>es</w:t>
      </w:r>
      <w:r w:rsidR="006F0B67">
        <w:rPr>
          <w:rFonts w:cstheme="minorHAnsi"/>
        </w:rPr>
        <w:t xml:space="preserve"> not incl</w:t>
      </w:r>
      <w:r w:rsidR="00327D21">
        <w:rPr>
          <w:rFonts w:cstheme="minorHAnsi"/>
        </w:rPr>
        <w:t xml:space="preserve">ude data for the school </w:t>
      </w:r>
      <w:r w:rsidR="006F0B67">
        <w:rPr>
          <w:rFonts w:cstheme="minorHAnsi"/>
        </w:rPr>
        <w:t>because the first cohort of students graduated from CoaH NB in 2018.</w:t>
      </w:r>
      <w:r w:rsidR="00D8787A">
        <w:rPr>
          <w:rFonts w:cstheme="minorHAnsi"/>
        </w:rPr>
        <w:t xml:space="preserve"> </w:t>
      </w:r>
    </w:p>
    <w:tbl>
      <w:tblPr>
        <w:tblStyle w:val="TableGrid"/>
        <w:tblW w:w="4239" w:type="pct"/>
        <w:tblLook w:val="04A0" w:firstRow="1" w:lastRow="0" w:firstColumn="1" w:lastColumn="0" w:noHBand="0" w:noVBand="1"/>
        <w:tblCaption w:val="In-School Suspension (Percentage)"/>
      </w:tblPr>
      <w:tblGrid>
        <w:gridCol w:w="4097"/>
        <w:gridCol w:w="1322"/>
        <w:gridCol w:w="1349"/>
        <w:gridCol w:w="1351"/>
      </w:tblGrid>
      <w:tr w:rsidR="006F738B" w14:paraId="4EF2B5A3" w14:textId="77777777" w:rsidTr="00327D21">
        <w:trPr>
          <w:tblHeader/>
        </w:trPr>
        <w:tc>
          <w:tcPr>
            <w:tcW w:w="5000" w:type="pct"/>
            <w:gridSpan w:val="4"/>
            <w:shd w:val="clear" w:color="auto" w:fill="BFBFBF" w:themeFill="background1" w:themeFillShade="BF"/>
          </w:tcPr>
          <w:p w14:paraId="3C34C191" w14:textId="77777777" w:rsidR="006F738B" w:rsidRPr="00CA61E0" w:rsidRDefault="006F738B" w:rsidP="0028000E">
            <w:pPr>
              <w:spacing w:before="80" w:after="80"/>
              <w:rPr>
                <w:b/>
                <w:szCs w:val="24"/>
              </w:rPr>
            </w:pPr>
            <w:r>
              <w:rPr>
                <w:b/>
                <w:szCs w:val="24"/>
              </w:rPr>
              <w:t>4-Year Graduation Rate (Percent Graduated)</w:t>
            </w:r>
          </w:p>
        </w:tc>
      </w:tr>
      <w:tr w:rsidR="00327D21" w14:paraId="6CCAE6B4" w14:textId="77777777" w:rsidTr="00327D21">
        <w:trPr>
          <w:tblHeader/>
        </w:trPr>
        <w:tc>
          <w:tcPr>
            <w:tcW w:w="2523" w:type="pct"/>
          </w:tcPr>
          <w:p w14:paraId="502EFF83" w14:textId="77777777" w:rsidR="00327D21" w:rsidRDefault="00327D21" w:rsidP="0028000E">
            <w:pPr>
              <w:spacing w:before="80" w:after="80"/>
              <w:rPr>
                <w:szCs w:val="24"/>
              </w:rPr>
            </w:pPr>
          </w:p>
        </w:tc>
        <w:tc>
          <w:tcPr>
            <w:tcW w:w="814" w:type="pct"/>
            <w:tcBorders>
              <w:bottom w:val="single" w:sz="4" w:space="0" w:color="auto"/>
            </w:tcBorders>
            <w:shd w:val="clear" w:color="auto" w:fill="D9D9D9" w:themeFill="background1" w:themeFillShade="D9"/>
            <w:vAlign w:val="center"/>
          </w:tcPr>
          <w:p w14:paraId="30CB0E55" w14:textId="77777777" w:rsidR="00327D21" w:rsidRPr="00CA61E0" w:rsidRDefault="00327D21" w:rsidP="00327D21">
            <w:pPr>
              <w:spacing w:before="80" w:after="80"/>
              <w:jc w:val="center"/>
              <w:rPr>
                <w:b/>
                <w:szCs w:val="24"/>
              </w:rPr>
            </w:pPr>
            <w:r>
              <w:rPr>
                <w:b/>
                <w:szCs w:val="24"/>
              </w:rPr>
              <w:t>2015 cohort</w:t>
            </w:r>
          </w:p>
        </w:tc>
        <w:tc>
          <w:tcPr>
            <w:tcW w:w="831" w:type="pct"/>
            <w:tcBorders>
              <w:bottom w:val="single" w:sz="4" w:space="0" w:color="auto"/>
            </w:tcBorders>
            <w:shd w:val="clear" w:color="auto" w:fill="D9D9D9" w:themeFill="background1" w:themeFillShade="D9"/>
          </w:tcPr>
          <w:p w14:paraId="78F19CC1" w14:textId="77777777" w:rsidR="00327D21" w:rsidRPr="00CA61E0" w:rsidRDefault="00327D21" w:rsidP="0028000E">
            <w:pPr>
              <w:spacing w:before="80" w:after="80"/>
              <w:jc w:val="center"/>
              <w:rPr>
                <w:b/>
                <w:szCs w:val="24"/>
              </w:rPr>
            </w:pPr>
            <w:r>
              <w:rPr>
                <w:b/>
                <w:szCs w:val="24"/>
              </w:rPr>
              <w:t>2016 cohort</w:t>
            </w:r>
          </w:p>
        </w:tc>
        <w:tc>
          <w:tcPr>
            <w:tcW w:w="831" w:type="pct"/>
            <w:tcBorders>
              <w:bottom w:val="single" w:sz="4" w:space="0" w:color="auto"/>
            </w:tcBorders>
            <w:shd w:val="clear" w:color="auto" w:fill="D9D9D9" w:themeFill="background1" w:themeFillShade="D9"/>
          </w:tcPr>
          <w:p w14:paraId="68179C0F" w14:textId="77777777" w:rsidR="00327D21" w:rsidRPr="00CA61E0" w:rsidRDefault="00327D21" w:rsidP="0028000E">
            <w:pPr>
              <w:spacing w:before="80" w:after="80"/>
              <w:jc w:val="center"/>
              <w:rPr>
                <w:b/>
                <w:szCs w:val="24"/>
              </w:rPr>
            </w:pPr>
            <w:r>
              <w:rPr>
                <w:b/>
                <w:szCs w:val="24"/>
              </w:rPr>
              <w:t>2017 cohort</w:t>
            </w:r>
          </w:p>
        </w:tc>
      </w:tr>
      <w:tr w:rsidR="00327D21" w14:paraId="7185315B" w14:textId="77777777" w:rsidTr="00327D21">
        <w:trPr>
          <w:tblHeader/>
        </w:trPr>
        <w:tc>
          <w:tcPr>
            <w:tcW w:w="2523" w:type="pct"/>
            <w:shd w:val="clear" w:color="auto" w:fill="D9D9D9" w:themeFill="background1" w:themeFillShade="D9"/>
          </w:tcPr>
          <w:p w14:paraId="3F017FE0" w14:textId="52ECD007" w:rsidR="00327D21" w:rsidRPr="00CA61E0" w:rsidRDefault="00327D21" w:rsidP="0028000E">
            <w:pPr>
              <w:spacing w:before="80" w:after="80"/>
              <w:rPr>
                <w:b/>
                <w:szCs w:val="24"/>
              </w:rPr>
            </w:pPr>
            <w:r>
              <w:rPr>
                <w:b/>
                <w:szCs w:val="24"/>
              </w:rPr>
              <w:t>CoaH NB</w:t>
            </w:r>
          </w:p>
        </w:tc>
        <w:tc>
          <w:tcPr>
            <w:tcW w:w="814" w:type="pct"/>
            <w:shd w:val="clear" w:color="auto" w:fill="auto"/>
          </w:tcPr>
          <w:p w14:paraId="3336A07B" w14:textId="42593489" w:rsidR="00327D21" w:rsidRPr="00E10990" w:rsidRDefault="00327D21" w:rsidP="0028000E">
            <w:pPr>
              <w:spacing w:before="80" w:after="80"/>
              <w:jc w:val="center"/>
              <w:rPr>
                <w:szCs w:val="24"/>
              </w:rPr>
            </w:pPr>
            <w:r>
              <w:rPr>
                <w:szCs w:val="24"/>
              </w:rPr>
              <w:t>--</w:t>
            </w:r>
          </w:p>
        </w:tc>
        <w:tc>
          <w:tcPr>
            <w:tcW w:w="831" w:type="pct"/>
            <w:shd w:val="clear" w:color="auto" w:fill="auto"/>
          </w:tcPr>
          <w:p w14:paraId="51B75CAF" w14:textId="29AB0843" w:rsidR="00327D21" w:rsidRPr="00E10990" w:rsidRDefault="00327D21" w:rsidP="0028000E">
            <w:pPr>
              <w:spacing w:before="80" w:after="80"/>
              <w:jc w:val="center"/>
              <w:rPr>
                <w:szCs w:val="24"/>
              </w:rPr>
            </w:pPr>
            <w:r>
              <w:rPr>
                <w:szCs w:val="24"/>
              </w:rPr>
              <w:t>--</w:t>
            </w:r>
          </w:p>
        </w:tc>
        <w:tc>
          <w:tcPr>
            <w:tcW w:w="831" w:type="pct"/>
            <w:shd w:val="clear" w:color="auto" w:fill="auto"/>
          </w:tcPr>
          <w:p w14:paraId="026B82CA" w14:textId="47158FF1" w:rsidR="00327D21" w:rsidRPr="00E10990" w:rsidRDefault="00327D21" w:rsidP="0028000E">
            <w:pPr>
              <w:spacing w:before="80" w:after="80"/>
              <w:jc w:val="center"/>
              <w:rPr>
                <w:szCs w:val="24"/>
              </w:rPr>
            </w:pPr>
            <w:r>
              <w:rPr>
                <w:szCs w:val="24"/>
              </w:rPr>
              <w:t>--</w:t>
            </w:r>
            <w:r>
              <w:t xml:space="preserve"> </w:t>
            </w:r>
          </w:p>
        </w:tc>
      </w:tr>
      <w:tr w:rsidR="00327D21" w14:paraId="1357DA72" w14:textId="77777777" w:rsidTr="00327D21">
        <w:trPr>
          <w:tblHeader/>
        </w:trPr>
        <w:tc>
          <w:tcPr>
            <w:tcW w:w="2523" w:type="pct"/>
            <w:shd w:val="clear" w:color="auto" w:fill="D9D9D9" w:themeFill="background1" w:themeFillShade="D9"/>
          </w:tcPr>
          <w:p w14:paraId="1DC3762F" w14:textId="77777777" w:rsidR="00327D21" w:rsidRPr="00CA61E0" w:rsidRDefault="00327D21" w:rsidP="00E357FE">
            <w:pPr>
              <w:spacing w:before="80" w:after="80"/>
              <w:rPr>
                <w:b/>
                <w:szCs w:val="24"/>
              </w:rPr>
            </w:pPr>
            <w:r>
              <w:rPr>
                <w:b/>
                <w:szCs w:val="24"/>
              </w:rPr>
              <w:t>Statewide</w:t>
            </w:r>
          </w:p>
        </w:tc>
        <w:tc>
          <w:tcPr>
            <w:tcW w:w="814" w:type="pct"/>
          </w:tcPr>
          <w:p w14:paraId="1A562E03" w14:textId="7B696CC8" w:rsidR="00327D21" w:rsidRPr="00E10990" w:rsidRDefault="00327D21" w:rsidP="00E357FE">
            <w:pPr>
              <w:spacing w:before="80" w:after="80"/>
              <w:jc w:val="center"/>
              <w:rPr>
                <w:szCs w:val="24"/>
              </w:rPr>
            </w:pPr>
            <w:r>
              <w:t xml:space="preserve">87.3 </w:t>
            </w:r>
          </w:p>
        </w:tc>
        <w:tc>
          <w:tcPr>
            <w:tcW w:w="831" w:type="pct"/>
          </w:tcPr>
          <w:p w14:paraId="772FEB40" w14:textId="2707E5AC" w:rsidR="00327D21" w:rsidRPr="00E10990" w:rsidRDefault="00327D21" w:rsidP="00E357FE">
            <w:pPr>
              <w:spacing w:before="80" w:after="80"/>
              <w:jc w:val="center"/>
              <w:rPr>
                <w:szCs w:val="24"/>
              </w:rPr>
            </w:pPr>
            <w:r>
              <w:t xml:space="preserve"> 87.5</w:t>
            </w:r>
          </w:p>
        </w:tc>
        <w:tc>
          <w:tcPr>
            <w:tcW w:w="831" w:type="pct"/>
          </w:tcPr>
          <w:p w14:paraId="0460DF01" w14:textId="03B0022C" w:rsidR="00327D21" w:rsidRPr="00E10990" w:rsidRDefault="00327D21" w:rsidP="00E357FE">
            <w:pPr>
              <w:spacing w:before="80" w:after="80"/>
              <w:jc w:val="center"/>
              <w:rPr>
                <w:szCs w:val="24"/>
              </w:rPr>
            </w:pPr>
            <w:r>
              <w:t>88.3</w:t>
            </w:r>
          </w:p>
        </w:tc>
      </w:tr>
    </w:tbl>
    <w:p w14:paraId="2C63F9EB" w14:textId="3B62F53B" w:rsidR="006F738B" w:rsidRDefault="006F738B" w:rsidP="006F738B">
      <w:pPr>
        <w:rPr>
          <w:rFonts w:cstheme="minorHAnsi"/>
        </w:rPr>
      </w:pPr>
      <w:r>
        <w:rPr>
          <w:rFonts w:cstheme="minorHAnsi"/>
        </w:rPr>
        <w:t>The 5-year graduation rate is the percentage of students in an annual cohort who graduate with a regular high school diploma within 5 years. Data for the 2016 cohort is the most recent available because it includes students in that cohort who graduated as late as 2017.</w:t>
      </w:r>
      <w:r w:rsidR="00D8787A">
        <w:rPr>
          <w:rFonts w:cstheme="minorHAnsi"/>
        </w:rPr>
        <w:t xml:space="preserve"> The table below does not incl</w:t>
      </w:r>
      <w:r w:rsidR="0061157C">
        <w:rPr>
          <w:rFonts w:cstheme="minorHAnsi"/>
        </w:rPr>
        <w:t>ude data for the school</w:t>
      </w:r>
      <w:r w:rsidR="00D8787A">
        <w:rPr>
          <w:rFonts w:cstheme="minorHAnsi"/>
        </w:rPr>
        <w:t xml:space="preserve"> because the first cohort of students graduated from CoaH NB in 2018. </w:t>
      </w:r>
    </w:p>
    <w:tbl>
      <w:tblPr>
        <w:tblStyle w:val="TableGrid"/>
        <w:tblW w:w="3532" w:type="pct"/>
        <w:tblCellMar>
          <w:left w:w="115" w:type="dxa"/>
          <w:right w:w="115" w:type="dxa"/>
        </w:tblCellMar>
        <w:tblLook w:val="04A0" w:firstRow="1" w:lastRow="0" w:firstColumn="1" w:lastColumn="0" w:noHBand="0" w:noVBand="1"/>
        <w:tblCaption w:val="In-School Suspension (Percentage)"/>
      </w:tblPr>
      <w:tblGrid>
        <w:gridCol w:w="4093"/>
        <w:gridCol w:w="1340"/>
        <w:gridCol w:w="1341"/>
      </w:tblGrid>
      <w:tr w:rsidR="006F738B" w14:paraId="0B177D50" w14:textId="77777777" w:rsidTr="0061157C">
        <w:trPr>
          <w:tblHeader/>
        </w:trPr>
        <w:tc>
          <w:tcPr>
            <w:tcW w:w="5000" w:type="pct"/>
            <w:gridSpan w:val="3"/>
            <w:shd w:val="clear" w:color="auto" w:fill="BFBFBF" w:themeFill="background1" w:themeFillShade="BF"/>
          </w:tcPr>
          <w:p w14:paraId="1277702F" w14:textId="77777777" w:rsidR="006F738B" w:rsidRPr="00CA61E0" w:rsidRDefault="006F738B" w:rsidP="0028000E">
            <w:pPr>
              <w:spacing w:before="80" w:after="80"/>
              <w:rPr>
                <w:b/>
                <w:szCs w:val="24"/>
              </w:rPr>
            </w:pPr>
            <w:r>
              <w:rPr>
                <w:b/>
                <w:szCs w:val="24"/>
              </w:rPr>
              <w:t>5-Year Graduation Rate (Percent Graduated)</w:t>
            </w:r>
          </w:p>
        </w:tc>
      </w:tr>
      <w:tr w:rsidR="0061157C" w14:paraId="7EC735FA" w14:textId="77777777" w:rsidTr="0061157C">
        <w:trPr>
          <w:tblHeader/>
        </w:trPr>
        <w:tc>
          <w:tcPr>
            <w:tcW w:w="3021" w:type="pct"/>
          </w:tcPr>
          <w:p w14:paraId="1F2F2F6B" w14:textId="77777777" w:rsidR="0061157C" w:rsidRDefault="0061157C" w:rsidP="0028000E">
            <w:pPr>
              <w:spacing w:before="80" w:after="80"/>
              <w:rPr>
                <w:szCs w:val="24"/>
              </w:rPr>
            </w:pPr>
          </w:p>
        </w:tc>
        <w:tc>
          <w:tcPr>
            <w:tcW w:w="989" w:type="pct"/>
            <w:tcBorders>
              <w:bottom w:val="single" w:sz="4" w:space="0" w:color="auto"/>
            </w:tcBorders>
            <w:shd w:val="clear" w:color="auto" w:fill="D9D9D9" w:themeFill="background1" w:themeFillShade="D9"/>
            <w:vAlign w:val="center"/>
          </w:tcPr>
          <w:p w14:paraId="1FF1444D" w14:textId="77777777" w:rsidR="0061157C" w:rsidRPr="00CA61E0" w:rsidRDefault="0061157C" w:rsidP="0061157C">
            <w:pPr>
              <w:spacing w:before="80" w:after="80"/>
              <w:jc w:val="center"/>
              <w:rPr>
                <w:b/>
                <w:szCs w:val="24"/>
              </w:rPr>
            </w:pPr>
            <w:r>
              <w:rPr>
                <w:b/>
                <w:szCs w:val="24"/>
              </w:rPr>
              <w:t>2015 cohort</w:t>
            </w:r>
          </w:p>
        </w:tc>
        <w:tc>
          <w:tcPr>
            <w:tcW w:w="990" w:type="pct"/>
            <w:tcBorders>
              <w:bottom w:val="single" w:sz="4" w:space="0" w:color="auto"/>
            </w:tcBorders>
            <w:shd w:val="clear" w:color="auto" w:fill="D9D9D9" w:themeFill="background1" w:themeFillShade="D9"/>
          </w:tcPr>
          <w:p w14:paraId="05D60695" w14:textId="77777777" w:rsidR="0061157C" w:rsidRPr="00CA61E0" w:rsidRDefault="0061157C" w:rsidP="0028000E">
            <w:pPr>
              <w:spacing w:before="80" w:after="80"/>
              <w:jc w:val="center"/>
              <w:rPr>
                <w:b/>
                <w:szCs w:val="24"/>
              </w:rPr>
            </w:pPr>
            <w:r>
              <w:rPr>
                <w:b/>
                <w:szCs w:val="24"/>
              </w:rPr>
              <w:t>2016 cohort</w:t>
            </w:r>
          </w:p>
        </w:tc>
      </w:tr>
      <w:tr w:rsidR="0061157C" w14:paraId="3ECC0850" w14:textId="77777777" w:rsidTr="0061157C">
        <w:trPr>
          <w:tblHeader/>
        </w:trPr>
        <w:tc>
          <w:tcPr>
            <w:tcW w:w="3021" w:type="pct"/>
            <w:shd w:val="clear" w:color="auto" w:fill="D9D9D9" w:themeFill="background1" w:themeFillShade="D9"/>
          </w:tcPr>
          <w:p w14:paraId="3B6EAC56" w14:textId="5BD09D36" w:rsidR="0061157C" w:rsidRPr="00CA61E0" w:rsidRDefault="0061157C" w:rsidP="0028000E">
            <w:pPr>
              <w:spacing w:before="80" w:after="80"/>
              <w:rPr>
                <w:b/>
                <w:szCs w:val="24"/>
              </w:rPr>
            </w:pPr>
            <w:r>
              <w:rPr>
                <w:b/>
                <w:szCs w:val="24"/>
              </w:rPr>
              <w:t>CoaH NB</w:t>
            </w:r>
          </w:p>
        </w:tc>
        <w:tc>
          <w:tcPr>
            <w:tcW w:w="989" w:type="pct"/>
            <w:shd w:val="clear" w:color="auto" w:fill="auto"/>
          </w:tcPr>
          <w:p w14:paraId="7533D082" w14:textId="2CC207FC" w:rsidR="0061157C" w:rsidRPr="00E10990" w:rsidRDefault="0061157C" w:rsidP="0028000E">
            <w:pPr>
              <w:spacing w:before="80" w:after="80"/>
              <w:jc w:val="center"/>
              <w:rPr>
                <w:szCs w:val="24"/>
              </w:rPr>
            </w:pPr>
            <w:r>
              <w:t xml:space="preserve"> </w:t>
            </w:r>
            <w:r>
              <w:rPr>
                <w:szCs w:val="24"/>
              </w:rPr>
              <w:t xml:space="preserve"> --</w:t>
            </w:r>
          </w:p>
        </w:tc>
        <w:tc>
          <w:tcPr>
            <w:tcW w:w="990" w:type="pct"/>
            <w:shd w:val="clear" w:color="auto" w:fill="auto"/>
          </w:tcPr>
          <w:p w14:paraId="5FD30DFA" w14:textId="2AB90E9D" w:rsidR="0061157C" w:rsidRPr="00E10990" w:rsidRDefault="0061157C" w:rsidP="0028000E">
            <w:pPr>
              <w:spacing w:before="80" w:after="80"/>
              <w:jc w:val="center"/>
              <w:rPr>
                <w:szCs w:val="24"/>
              </w:rPr>
            </w:pPr>
            <w:r>
              <w:rPr>
                <w:szCs w:val="24"/>
              </w:rPr>
              <w:t>--</w:t>
            </w:r>
            <w:r>
              <w:t xml:space="preserve"> </w:t>
            </w:r>
          </w:p>
        </w:tc>
      </w:tr>
      <w:tr w:rsidR="0061157C" w14:paraId="3A064E25" w14:textId="77777777" w:rsidTr="0061157C">
        <w:trPr>
          <w:tblHeader/>
        </w:trPr>
        <w:tc>
          <w:tcPr>
            <w:tcW w:w="3021" w:type="pct"/>
            <w:shd w:val="clear" w:color="auto" w:fill="D9D9D9" w:themeFill="background1" w:themeFillShade="D9"/>
          </w:tcPr>
          <w:p w14:paraId="3467AC65" w14:textId="77777777" w:rsidR="0061157C" w:rsidRPr="00CA61E0" w:rsidRDefault="0061157C" w:rsidP="00E357FE">
            <w:pPr>
              <w:spacing w:before="80" w:after="80"/>
              <w:rPr>
                <w:b/>
                <w:szCs w:val="24"/>
              </w:rPr>
            </w:pPr>
            <w:r>
              <w:rPr>
                <w:b/>
                <w:szCs w:val="24"/>
              </w:rPr>
              <w:lastRenderedPageBreak/>
              <w:t>Statewide</w:t>
            </w:r>
          </w:p>
        </w:tc>
        <w:tc>
          <w:tcPr>
            <w:tcW w:w="989" w:type="pct"/>
          </w:tcPr>
          <w:p w14:paraId="1EA2D041" w14:textId="65B684E7" w:rsidR="0061157C" w:rsidRPr="00E10990" w:rsidRDefault="0061157C" w:rsidP="00E357FE">
            <w:pPr>
              <w:spacing w:before="80" w:after="80"/>
              <w:jc w:val="center"/>
              <w:rPr>
                <w:szCs w:val="24"/>
              </w:rPr>
            </w:pPr>
            <w:r>
              <w:t>89.4</w:t>
            </w:r>
          </w:p>
        </w:tc>
        <w:tc>
          <w:tcPr>
            <w:tcW w:w="990" w:type="pct"/>
          </w:tcPr>
          <w:p w14:paraId="671C0C07" w14:textId="1FDC3741" w:rsidR="0061157C" w:rsidRPr="00E10990" w:rsidRDefault="0061157C" w:rsidP="00E357FE">
            <w:pPr>
              <w:spacing w:before="80" w:after="80"/>
              <w:jc w:val="center"/>
              <w:rPr>
                <w:szCs w:val="24"/>
              </w:rPr>
            </w:pPr>
            <w:r>
              <w:t>89.8</w:t>
            </w:r>
          </w:p>
        </w:tc>
      </w:tr>
    </w:tbl>
    <w:p w14:paraId="1E11AF94" w14:textId="2EEB9AF3" w:rsidR="004527D7" w:rsidRPr="00A948CE" w:rsidRDefault="006F738B" w:rsidP="006F738B">
      <w:pPr>
        <w:rPr>
          <w:rFonts w:cstheme="minorHAnsi"/>
        </w:rPr>
      </w:pPr>
      <w:r>
        <w:rPr>
          <w:rFonts w:cstheme="minorHAnsi"/>
        </w:rPr>
        <w:t>Dropout rates are reported for high school students who drop out of high school.</w:t>
      </w:r>
      <w:r w:rsidR="00710C87" w:rsidRPr="00710C87">
        <w:rPr>
          <w:rFonts w:cstheme="minorHAnsi"/>
        </w:rPr>
        <w:t xml:space="preserve"> </w:t>
      </w:r>
    </w:p>
    <w:tbl>
      <w:tblPr>
        <w:tblStyle w:val="TableGrid"/>
        <w:tblW w:w="4239" w:type="pct"/>
        <w:tblLook w:val="04A0" w:firstRow="1" w:lastRow="0" w:firstColumn="1" w:lastColumn="0" w:noHBand="0" w:noVBand="1"/>
        <w:tblCaption w:val="In-School Suspension (Percentage)"/>
      </w:tblPr>
      <w:tblGrid>
        <w:gridCol w:w="4097"/>
        <w:gridCol w:w="1340"/>
        <w:gridCol w:w="1341"/>
        <w:gridCol w:w="1341"/>
      </w:tblGrid>
      <w:tr w:rsidR="006F738B" w14:paraId="30BC475A" w14:textId="77777777" w:rsidTr="0061157C">
        <w:trPr>
          <w:tblHeader/>
        </w:trPr>
        <w:tc>
          <w:tcPr>
            <w:tcW w:w="5000" w:type="pct"/>
            <w:gridSpan w:val="4"/>
            <w:shd w:val="clear" w:color="auto" w:fill="BFBFBF" w:themeFill="background1" w:themeFillShade="BF"/>
          </w:tcPr>
          <w:p w14:paraId="160DF6A8" w14:textId="77777777" w:rsidR="006F738B" w:rsidRPr="00CA61E0" w:rsidRDefault="006F738B" w:rsidP="004527D7">
            <w:pPr>
              <w:spacing w:before="80" w:after="80"/>
              <w:rPr>
                <w:b/>
                <w:szCs w:val="24"/>
              </w:rPr>
            </w:pPr>
            <w:r>
              <w:rPr>
                <w:b/>
                <w:szCs w:val="24"/>
              </w:rPr>
              <w:t>Dropout Rate (Percent Dropout)</w:t>
            </w:r>
          </w:p>
        </w:tc>
      </w:tr>
      <w:tr w:rsidR="0061157C" w14:paraId="2E1C351D" w14:textId="77777777" w:rsidTr="0061157C">
        <w:trPr>
          <w:tblHeader/>
        </w:trPr>
        <w:tc>
          <w:tcPr>
            <w:tcW w:w="2523" w:type="pct"/>
          </w:tcPr>
          <w:p w14:paraId="420A03A3" w14:textId="77777777" w:rsidR="0061157C" w:rsidRDefault="0061157C" w:rsidP="004527D7">
            <w:pPr>
              <w:spacing w:before="80" w:after="80"/>
              <w:rPr>
                <w:szCs w:val="24"/>
              </w:rPr>
            </w:pPr>
          </w:p>
        </w:tc>
        <w:tc>
          <w:tcPr>
            <w:tcW w:w="825" w:type="pct"/>
            <w:tcBorders>
              <w:bottom w:val="single" w:sz="4" w:space="0" w:color="auto"/>
            </w:tcBorders>
            <w:shd w:val="clear" w:color="auto" w:fill="D9D9D9" w:themeFill="background1" w:themeFillShade="D9"/>
          </w:tcPr>
          <w:p w14:paraId="7D02FC10" w14:textId="77777777" w:rsidR="0061157C" w:rsidRPr="00CA61E0" w:rsidRDefault="0061157C" w:rsidP="004527D7">
            <w:pPr>
              <w:spacing w:before="80" w:after="80"/>
              <w:jc w:val="center"/>
              <w:rPr>
                <w:b/>
                <w:szCs w:val="24"/>
              </w:rPr>
            </w:pPr>
            <w:r>
              <w:rPr>
                <w:b/>
                <w:szCs w:val="24"/>
              </w:rPr>
              <w:t>2015</w:t>
            </w:r>
          </w:p>
        </w:tc>
        <w:tc>
          <w:tcPr>
            <w:tcW w:w="826" w:type="pct"/>
            <w:tcBorders>
              <w:bottom w:val="single" w:sz="4" w:space="0" w:color="auto"/>
            </w:tcBorders>
            <w:shd w:val="clear" w:color="auto" w:fill="D9D9D9" w:themeFill="background1" w:themeFillShade="D9"/>
          </w:tcPr>
          <w:p w14:paraId="768CEA5E" w14:textId="77777777" w:rsidR="0061157C" w:rsidRPr="00CA61E0" w:rsidRDefault="0061157C" w:rsidP="004527D7">
            <w:pPr>
              <w:spacing w:before="80" w:after="80"/>
              <w:jc w:val="center"/>
              <w:rPr>
                <w:b/>
                <w:szCs w:val="24"/>
              </w:rPr>
            </w:pPr>
            <w:r>
              <w:rPr>
                <w:b/>
                <w:szCs w:val="24"/>
              </w:rPr>
              <w:t>2016</w:t>
            </w:r>
          </w:p>
        </w:tc>
        <w:tc>
          <w:tcPr>
            <w:tcW w:w="826" w:type="pct"/>
            <w:tcBorders>
              <w:bottom w:val="single" w:sz="4" w:space="0" w:color="auto"/>
            </w:tcBorders>
            <w:shd w:val="clear" w:color="auto" w:fill="D9D9D9" w:themeFill="background1" w:themeFillShade="D9"/>
          </w:tcPr>
          <w:p w14:paraId="17082265" w14:textId="77777777" w:rsidR="0061157C" w:rsidRPr="00CA61E0" w:rsidRDefault="0061157C" w:rsidP="004527D7">
            <w:pPr>
              <w:spacing w:before="80" w:after="80"/>
              <w:jc w:val="center"/>
              <w:rPr>
                <w:b/>
                <w:szCs w:val="24"/>
              </w:rPr>
            </w:pPr>
            <w:r>
              <w:rPr>
                <w:b/>
                <w:szCs w:val="24"/>
              </w:rPr>
              <w:t>2017</w:t>
            </w:r>
          </w:p>
        </w:tc>
      </w:tr>
      <w:tr w:rsidR="0061157C" w14:paraId="196736A4" w14:textId="77777777" w:rsidTr="0061157C">
        <w:trPr>
          <w:tblHeader/>
        </w:trPr>
        <w:tc>
          <w:tcPr>
            <w:tcW w:w="2523" w:type="pct"/>
            <w:shd w:val="clear" w:color="auto" w:fill="D9D9D9" w:themeFill="background1" w:themeFillShade="D9"/>
          </w:tcPr>
          <w:p w14:paraId="0B2E6AC3" w14:textId="4A93336B" w:rsidR="0061157C" w:rsidRPr="00CA61E0" w:rsidRDefault="0061157C" w:rsidP="004527D7">
            <w:pPr>
              <w:spacing w:before="80" w:after="80"/>
              <w:rPr>
                <w:b/>
                <w:szCs w:val="24"/>
              </w:rPr>
            </w:pPr>
            <w:r>
              <w:rPr>
                <w:b/>
                <w:szCs w:val="24"/>
              </w:rPr>
              <w:t>CoaH NB</w:t>
            </w:r>
          </w:p>
        </w:tc>
        <w:tc>
          <w:tcPr>
            <w:tcW w:w="825" w:type="pct"/>
            <w:shd w:val="clear" w:color="auto" w:fill="auto"/>
          </w:tcPr>
          <w:p w14:paraId="537971D2" w14:textId="1E84F576" w:rsidR="0061157C" w:rsidRPr="00E10990" w:rsidRDefault="0061157C" w:rsidP="004527D7">
            <w:pPr>
              <w:spacing w:before="80" w:after="80"/>
              <w:jc w:val="center"/>
              <w:rPr>
                <w:szCs w:val="24"/>
              </w:rPr>
            </w:pPr>
            <w:r>
              <w:t xml:space="preserve">0 </w:t>
            </w:r>
          </w:p>
        </w:tc>
        <w:tc>
          <w:tcPr>
            <w:tcW w:w="826" w:type="pct"/>
            <w:shd w:val="clear" w:color="auto" w:fill="auto"/>
          </w:tcPr>
          <w:p w14:paraId="75107527" w14:textId="58570C6F" w:rsidR="0061157C" w:rsidRPr="00E10990" w:rsidRDefault="0061157C" w:rsidP="004527D7">
            <w:pPr>
              <w:spacing w:before="80" w:after="80"/>
              <w:jc w:val="center"/>
              <w:rPr>
                <w:szCs w:val="24"/>
              </w:rPr>
            </w:pPr>
            <w:r>
              <w:t xml:space="preserve">5.0 </w:t>
            </w:r>
          </w:p>
        </w:tc>
        <w:tc>
          <w:tcPr>
            <w:tcW w:w="826" w:type="pct"/>
            <w:shd w:val="clear" w:color="auto" w:fill="auto"/>
          </w:tcPr>
          <w:p w14:paraId="136B60A4" w14:textId="2308AE9F" w:rsidR="0061157C" w:rsidRPr="00E10990" w:rsidRDefault="0061157C" w:rsidP="004527D7">
            <w:pPr>
              <w:spacing w:before="80" w:after="80"/>
              <w:jc w:val="center"/>
              <w:rPr>
                <w:szCs w:val="24"/>
              </w:rPr>
            </w:pPr>
            <w:r w:rsidRPr="00767D57">
              <w:t>5.6</w:t>
            </w:r>
            <w:r>
              <w:t xml:space="preserve"> </w:t>
            </w:r>
          </w:p>
        </w:tc>
      </w:tr>
      <w:tr w:rsidR="0061157C" w14:paraId="69C638AF" w14:textId="77777777" w:rsidTr="0061157C">
        <w:trPr>
          <w:tblHeader/>
        </w:trPr>
        <w:tc>
          <w:tcPr>
            <w:tcW w:w="2523" w:type="pct"/>
            <w:shd w:val="clear" w:color="auto" w:fill="D9D9D9" w:themeFill="background1" w:themeFillShade="D9"/>
          </w:tcPr>
          <w:p w14:paraId="27A7FADC" w14:textId="77777777" w:rsidR="0061157C" w:rsidRPr="00CA61E0" w:rsidRDefault="0061157C" w:rsidP="004527D7">
            <w:pPr>
              <w:spacing w:before="80" w:after="80"/>
              <w:rPr>
                <w:b/>
                <w:szCs w:val="24"/>
              </w:rPr>
            </w:pPr>
            <w:r>
              <w:rPr>
                <w:b/>
                <w:szCs w:val="24"/>
              </w:rPr>
              <w:t>Statewide</w:t>
            </w:r>
          </w:p>
        </w:tc>
        <w:tc>
          <w:tcPr>
            <w:tcW w:w="825" w:type="pct"/>
          </w:tcPr>
          <w:p w14:paraId="723F190C" w14:textId="3F16C1DE" w:rsidR="0061157C" w:rsidRPr="00E10990" w:rsidRDefault="0061157C" w:rsidP="004527D7">
            <w:pPr>
              <w:spacing w:before="80" w:after="80"/>
              <w:jc w:val="center"/>
              <w:rPr>
                <w:szCs w:val="24"/>
              </w:rPr>
            </w:pPr>
            <w:r>
              <w:t>1.9</w:t>
            </w:r>
          </w:p>
        </w:tc>
        <w:tc>
          <w:tcPr>
            <w:tcW w:w="826" w:type="pct"/>
          </w:tcPr>
          <w:p w14:paraId="79B0CFE0" w14:textId="26A687FB" w:rsidR="0061157C" w:rsidRPr="00E10990" w:rsidRDefault="0061157C" w:rsidP="004527D7">
            <w:pPr>
              <w:spacing w:before="80" w:after="80"/>
              <w:jc w:val="center"/>
              <w:rPr>
                <w:szCs w:val="24"/>
              </w:rPr>
            </w:pPr>
            <w:r>
              <w:t>1.9</w:t>
            </w:r>
          </w:p>
        </w:tc>
        <w:tc>
          <w:tcPr>
            <w:tcW w:w="826" w:type="pct"/>
          </w:tcPr>
          <w:p w14:paraId="0F23C195" w14:textId="7CBA3A62" w:rsidR="0061157C" w:rsidRPr="00E10990" w:rsidRDefault="0061157C" w:rsidP="004527D7">
            <w:pPr>
              <w:spacing w:before="80" w:after="80"/>
              <w:jc w:val="center"/>
              <w:rPr>
                <w:szCs w:val="24"/>
              </w:rPr>
            </w:pPr>
            <w:r>
              <w:t>1.8</w:t>
            </w:r>
          </w:p>
        </w:tc>
      </w:tr>
    </w:tbl>
    <w:p w14:paraId="221B9D04" w14:textId="343CD144" w:rsidR="006F738B" w:rsidRDefault="006F738B" w:rsidP="00D367B8">
      <w:pPr>
        <w:rPr>
          <w:szCs w:val="24"/>
        </w:rPr>
      </w:pPr>
    </w:p>
    <w:tbl>
      <w:tblPr>
        <w:tblStyle w:val="TableGrid"/>
        <w:tblW w:w="0" w:type="auto"/>
        <w:tblLook w:val="04A0" w:firstRow="1" w:lastRow="0" w:firstColumn="1" w:lastColumn="0" w:noHBand="0" w:noVBand="1"/>
        <w:tblCaption w:val="CRITERION 6: PROGRAM DELIVERY"/>
      </w:tblPr>
      <w:tblGrid>
        <w:gridCol w:w="9576"/>
      </w:tblGrid>
      <w:tr w:rsidR="00B91753" w:rsidRPr="00B43C7D" w14:paraId="33A9E1D9" w14:textId="77777777" w:rsidTr="00BF7C9B">
        <w:trPr>
          <w:tblHeader/>
        </w:trPr>
        <w:tc>
          <w:tcPr>
            <w:tcW w:w="9576" w:type="dxa"/>
            <w:shd w:val="clear" w:color="auto" w:fill="DDD9C3" w:themeFill="background2" w:themeFillShade="E6"/>
            <w:vAlign w:val="center"/>
          </w:tcPr>
          <w:p w14:paraId="27FD18B7" w14:textId="77777777" w:rsidR="00B91753" w:rsidRPr="00B43C7D" w:rsidRDefault="00B91753" w:rsidP="005D1810">
            <w:pPr>
              <w:pStyle w:val="Heading3"/>
              <w:outlineLvl w:val="2"/>
              <w:rPr>
                <w:b/>
                <w:szCs w:val="24"/>
              </w:rPr>
            </w:pPr>
            <w:bookmarkStart w:id="31" w:name="_Toc534963070"/>
            <w:r w:rsidRPr="00B43C7D">
              <w:rPr>
                <w:szCs w:val="24"/>
              </w:rPr>
              <w:t>Criterion 6: Program Delivery</w:t>
            </w:r>
            <w:bookmarkEnd w:id="31"/>
          </w:p>
        </w:tc>
      </w:tr>
      <w:tr w:rsidR="00C923BF" w:rsidRPr="00B43C7D" w14:paraId="0FB896CF" w14:textId="77777777" w:rsidTr="00BF7C9B">
        <w:trPr>
          <w:tblHeader/>
        </w:trPr>
        <w:tc>
          <w:tcPr>
            <w:tcW w:w="9576" w:type="dxa"/>
          </w:tcPr>
          <w:p w14:paraId="174A129C" w14:textId="77777777" w:rsidR="00C923BF" w:rsidRPr="00B43C7D" w:rsidRDefault="00C923BF" w:rsidP="00330B05">
            <w:pPr>
              <w:pStyle w:val="Table"/>
              <w:rPr>
                <w:szCs w:val="24"/>
              </w:rPr>
            </w:pPr>
            <w:r w:rsidRPr="00B43C7D">
              <w:rPr>
                <w:szCs w:val="24"/>
              </w:rPr>
              <w:t>The school delivers a high quality academic program that meets the academic needs of all students.</w:t>
            </w:r>
          </w:p>
        </w:tc>
      </w:tr>
    </w:tbl>
    <w:p w14:paraId="5AEF7F38" w14:textId="50271A7B" w:rsidR="00EA3064" w:rsidRPr="00B43C7D" w:rsidRDefault="00EA3064" w:rsidP="002C7D2B">
      <w:pPr>
        <w:spacing w:before="0" w:after="0"/>
        <w:rPr>
          <w:szCs w:val="24"/>
        </w:rPr>
      </w:pPr>
    </w:p>
    <w:tbl>
      <w:tblPr>
        <w:tblStyle w:val="TableGrid"/>
        <w:tblW w:w="0" w:type="auto"/>
        <w:tblLook w:val="04A0" w:firstRow="1" w:lastRow="0" w:firstColumn="1" w:lastColumn="0" w:noHBand="0" w:noVBand="1"/>
        <w:tblCaption w:val="Key Indicator 6.2: Instruction"/>
      </w:tblPr>
      <w:tblGrid>
        <w:gridCol w:w="9576"/>
      </w:tblGrid>
      <w:tr w:rsidR="00B91753" w:rsidRPr="00B43C7D" w14:paraId="195EB0F8" w14:textId="77777777" w:rsidTr="00BF7C9B">
        <w:trPr>
          <w:tblHeader/>
        </w:trPr>
        <w:tc>
          <w:tcPr>
            <w:tcW w:w="9576" w:type="dxa"/>
            <w:shd w:val="clear" w:color="auto" w:fill="EEECE1" w:themeFill="background2"/>
            <w:vAlign w:val="center"/>
          </w:tcPr>
          <w:p w14:paraId="15D7F856" w14:textId="77777777" w:rsidR="00B91753" w:rsidRPr="00B43C7D" w:rsidRDefault="00B91753" w:rsidP="005D1810">
            <w:pPr>
              <w:pStyle w:val="Heading4"/>
              <w:outlineLvl w:val="3"/>
              <w:rPr>
                <w:b/>
                <w:szCs w:val="24"/>
              </w:rPr>
            </w:pPr>
            <w:r w:rsidRPr="00B43C7D">
              <w:rPr>
                <w:szCs w:val="24"/>
              </w:rPr>
              <w:t>Key Indicator 6.2: Instruction</w:t>
            </w:r>
          </w:p>
        </w:tc>
      </w:tr>
      <w:tr w:rsidR="00946D46" w:rsidRPr="00B43C7D" w14:paraId="521FCB47" w14:textId="77777777" w:rsidTr="00BF7C9B">
        <w:trPr>
          <w:tblHeader/>
        </w:trPr>
        <w:tc>
          <w:tcPr>
            <w:tcW w:w="9576" w:type="dxa"/>
          </w:tcPr>
          <w:p w14:paraId="07B1FC11" w14:textId="64E71D88" w:rsidR="00946D46" w:rsidRPr="00B43C7D" w:rsidRDefault="00946D46" w:rsidP="00946D46">
            <w:pPr>
              <w:pStyle w:val="Table"/>
              <w:rPr>
                <w:szCs w:val="24"/>
              </w:rPr>
            </w:pPr>
            <w:r w:rsidRPr="00B43C7D">
              <w:rPr>
                <w:szCs w:val="24"/>
              </w:rPr>
              <w:t>The school staff has a common understanding of high-quality instruction. Instructional practices are aligned to this common understanding. Instructional practices are based on high expectations for all students. Instruction fosters student engagement. Classroom environments are conducive to learning.</w:t>
            </w:r>
          </w:p>
        </w:tc>
      </w:tr>
    </w:tbl>
    <w:p w14:paraId="2223B48D" w14:textId="68070857" w:rsidR="00743387" w:rsidRPr="009B6849" w:rsidRDefault="00743387" w:rsidP="003232CB">
      <w:pPr>
        <w:spacing w:before="0" w:after="0"/>
        <w:rPr>
          <w:szCs w:val="24"/>
        </w:rPr>
      </w:pPr>
    </w:p>
    <w:tbl>
      <w:tblPr>
        <w:tblStyle w:val="TableGrid"/>
        <w:tblpPr w:leftFromText="180" w:rightFromText="180" w:vertAnchor="text" w:tblpY="1"/>
        <w:tblOverlap w:val="never"/>
        <w:tblW w:w="0" w:type="auto"/>
        <w:shd w:val="clear" w:color="auto" w:fill="F2F2F2" w:themeFill="background1" w:themeFillShade="F2"/>
        <w:tblLook w:val="04A0" w:firstRow="1" w:lastRow="0" w:firstColumn="1" w:lastColumn="0" w:noHBand="0" w:noVBand="1"/>
        <w:tblDescription w:val="Evidence gathered and reviewed as part of the renewal inspection:"/>
      </w:tblPr>
      <w:tblGrid>
        <w:gridCol w:w="9576"/>
      </w:tblGrid>
      <w:tr w:rsidR="00B240E8" w14:paraId="23D0E67E" w14:textId="77777777" w:rsidTr="00B240E8">
        <w:trPr>
          <w:tblHeader/>
        </w:trPr>
        <w:tc>
          <w:tcPr>
            <w:tcW w:w="9576" w:type="dxa"/>
            <w:tcBorders>
              <w:top w:val="nil"/>
              <w:left w:val="nil"/>
              <w:bottom w:val="nil"/>
              <w:right w:val="nil"/>
            </w:tcBorders>
            <w:shd w:val="clear" w:color="auto" w:fill="F2F2F2" w:themeFill="background1" w:themeFillShade="F2"/>
          </w:tcPr>
          <w:p w14:paraId="62645FF7" w14:textId="77777777" w:rsidR="00B240E8" w:rsidRPr="001F3F15" w:rsidRDefault="00B240E8" w:rsidP="00B240E8">
            <w:pPr>
              <w:spacing w:before="200" w:after="200"/>
              <w:rPr>
                <w:rFonts w:cstheme="minorHAnsi"/>
                <w:i/>
                <w:szCs w:val="24"/>
              </w:rPr>
            </w:pPr>
            <w:r w:rsidRPr="0069410C">
              <w:rPr>
                <w:i/>
                <w:szCs w:val="24"/>
              </w:rPr>
              <w:t xml:space="preserve">Evidence gathered and reviewed as part of the </w:t>
            </w:r>
            <w:r w:rsidRPr="0069410C">
              <w:rPr>
                <w:rFonts w:cstheme="minorHAnsi"/>
                <w:i/>
                <w:szCs w:val="24"/>
              </w:rPr>
              <w:t>renewal inspection:</w:t>
            </w:r>
          </w:p>
          <w:p w14:paraId="3FC2807D" w14:textId="77777777" w:rsidR="00B240E8" w:rsidRDefault="00B240E8" w:rsidP="00B240E8">
            <w:pPr>
              <w:spacing w:before="200" w:after="200"/>
              <w:contextualSpacing/>
            </w:pPr>
            <w:r>
              <w:t>Site visitors observed components of the expected instructional practices inconsistently across observed classrooms.</w:t>
            </w:r>
          </w:p>
          <w:p w14:paraId="23C81B9F" w14:textId="77777777" w:rsidR="00B240E8" w:rsidRDefault="00B240E8" w:rsidP="00B240E8">
            <w:pPr>
              <w:pStyle w:val="ListParagraph"/>
              <w:numPr>
                <w:ilvl w:val="0"/>
                <w:numId w:val="47"/>
              </w:numPr>
              <w:spacing w:before="200" w:after="200"/>
            </w:pPr>
            <w:r>
              <w:t>Prior to the site visit, school leaders provided the team with a list of two common instructional practices: use of an activator and Gradual Release Model of Instruction.</w:t>
            </w:r>
          </w:p>
          <w:p w14:paraId="4ED85EEE" w14:textId="77777777" w:rsidR="00B240E8" w:rsidRDefault="00B240E8" w:rsidP="00B240E8">
            <w:pPr>
              <w:pStyle w:val="ListParagraph"/>
              <w:numPr>
                <w:ilvl w:val="0"/>
                <w:numId w:val="47"/>
              </w:numPr>
              <w:spacing w:before="200" w:after="200"/>
            </w:pPr>
            <w:r>
              <w:t>Site visitors observed the use of a do now activator in 20 of the 26 classes observed. Teachers used a range of tasks, including asking provocative questions for students to respond to in writing (“What do you fear the most, and why?”), a review of vocabulary in a science lesson, and review of math skills learned in a prior class.</w:t>
            </w:r>
          </w:p>
          <w:p w14:paraId="012C8402" w14:textId="50039778" w:rsidR="00B240E8" w:rsidRPr="00B240E8" w:rsidRDefault="00B240E8" w:rsidP="00B240E8">
            <w:pPr>
              <w:pStyle w:val="ListParagraph"/>
              <w:numPr>
                <w:ilvl w:val="0"/>
                <w:numId w:val="47"/>
              </w:numPr>
              <w:spacing w:before="200" w:after="200"/>
            </w:pPr>
            <w:r>
              <w:t>Site visitors observed the Gradual Release Model in 10 of 26 classes. When this was observed, teachers mixed direct instruction with strategies such as think-pair-share, and independent work. However, in the other 16 classes the team observed teachers engaged in direct teaching for an extended time with limited opportunities for whole class practice or independent work.</w:t>
            </w:r>
          </w:p>
        </w:tc>
      </w:tr>
    </w:tbl>
    <w:p w14:paraId="6CA242CF" w14:textId="0A7C88E7" w:rsidR="00B240E8" w:rsidRDefault="00B240E8" w:rsidP="00B240E8">
      <w:pPr>
        <w:spacing w:before="0" w:after="0"/>
      </w:pPr>
      <w:r>
        <w:t xml:space="preserve"> </w:t>
      </w:r>
    </w:p>
    <w:tbl>
      <w:tblPr>
        <w:tblStyle w:val="TableGrid"/>
        <w:tblpPr w:leftFromText="180" w:rightFromText="180" w:vertAnchor="text" w:tblpY="1"/>
        <w:tblOverlap w:val="never"/>
        <w:tblW w:w="0" w:type="auto"/>
        <w:shd w:val="clear" w:color="auto" w:fill="F2F2F2" w:themeFill="background1" w:themeFillShade="F2"/>
        <w:tblLook w:val="04A0" w:firstRow="1" w:lastRow="0" w:firstColumn="1" w:lastColumn="0" w:noHBand="0" w:noVBand="1"/>
        <w:tblDescription w:val="The majority of observed classes at CoaH NB did not reflect high expectations for all students."/>
      </w:tblPr>
      <w:tblGrid>
        <w:gridCol w:w="9576"/>
      </w:tblGrid>
      <w:tr w:rsidR="00B240E8" w14:paraId="207779ED" w14:textId="77777777" w:rsidTr="00B240E8">
        <w:trPr>
          <w:tblHeader/>
        </w:trPr>
        <w:tc>
          <w:tcPr>
            <w:tcW w:w="9576" w:type="dxa"/>
            <w:tcBorders>
              <w:top w:val="nil"/>
              <w:left w:val="nil"/>
              <w:bottom w:val="nil"/>
              <w:right w:val="nil"/>
            </w:tcBorders>
            <w:shd w:val="clear" w:color="auto" w:fill="F2F2F2" w:themeFill="background1" w:themeFillShade="F2"/>
          </w:tcPr>
          <w:p w14:paraId="3D25FBB2" w14:textId="77777777" w:rsidR="00B240E8" w:rsidRDefault="00B240E8" w:rsidP="00B240E8">
            <w:pPr>
              <w:spacing w:before="200" w:after="200"/>
            </w:pPr>
            <w:r>
              <w:lastRenderedPageBreak/>
              <w:t>The majority of observed classes at CoaH NB did not reflect high expectations for all students.</w:t>
            </w:r>
          </w:p>
          <w:p w14:paraId="7535ABD6" w14:textId="77777777" w:rsidR="00B240E8" w:rsidRDefault="00B240E8" w:rsidP="00B240E8">
            <w:pPr>
              <w:pStyle w:val="ListParagraph"/>
              <w:numPr>
                <w:ilvl w:val="0"/>
                <w:numId w:val="47"/>
              </w:numPr>
              <w:spacing w:before="200" w:after="200"/>
            </w:pPr>
            <w:r>
              <w:t xml:space="preserve">The team observed 10 classes that reflected high expectations for all students and 16 that did not.  </w:t>
            </w:r>
          </w:p>
          <w:p w14:paraId="270E1838" w14:textId="77777777" w:rsidR="00B240E8" w:rsidRDefault="00B240E8" w:rsidP="00B240E8">
            <w:pPr>
              <w:pStyle w:val="ListParagraph"/>
              <w:numPr>
                <w:ilvl w:val="0"/>
                <w:numId w:val="47"/>
              </w:numPr>
              <w:spacing w:before="200" w:after="200"/>
            </w:pPr>
            <w:r>
              <w:t>In classrooms that reflected high expectations for students, site visitors observed: teachers providing learning objectives and performance criteria; use of a do now, setting the tone and direction for the lesson, and exit tickets for application of skills; use of content-specific language with checks for understanding; use of wait time and cueing to encourage critical thinking combined with a crisp pace; teacher pursuit of more detailed answers, requesting evidence, analysis, and prediction; and teacher and student or student group analyzing errors and retrying a problem.</w:t>
            </w:r>
          </w:p>
          <w:p w14:paraId="62C3F056" w14:textId="77777777" w:rsidR="00B240E8" w:rsidRDefault="00B240E8" w:rsidP="00B240E8">
            <w:pPr>
              <w:pStyle w:val="ListParagraph"/>
              <w:numPr>
                <w:ilvl w:val="0"/>
                <w:numId w:val="47"/>
              </w:numPr>
              <w:spacing w:before="200" w:after="200"/>
            </w:pPr>
            <w:r>
              <w:t>In classrooms that did not reflect high expectations for students, site visitors observed: recall-level thinking in the do now activity, in teacher questions, and on exit tickets; few checks for understanding; worksheet-based tasks; and no observed connection to essential questions.</w:t>
            </w:r>
          </w:p>
          <w:p w14:paraId="11E804D6" w14:textId="77777777" w:rsidR="00B240E8" w:rsidRDefault="00B240E8" w:rsidP="00B240E8">
            <w:pPr>
              <w:spacing w:before="200" w:after="200"/>
              <w:contextualSpacing/>
            </w:pPr>
            <w:r>
              <w:t>In the majority of classrooms, instruction did not foster student engagement.</w:t>
            </w:r>
            <w:r w:rsidRPr="007050E4">
              <w:t xml:space="preserve"> </w:t>
            </w:r>
            <w:r>
              <w:t xml:space="preserve"> </w:t>
            </w:r>
          </w:p>
          <w:p w14:paraId="0D0E474F" w14:textId="77777777" w:rsidR="00B240E8" w:rsidRDefault="00B240E8" w:rsidP="00B240E8">
            <w:pPr>
              <w:pStyle w:val="ListParagraph"/>
              <w:numPr>
                <w:ilvl w:val="0"/>
                <w:numId w:val="47"/>
              </w:numPr>
              <w:spacing w:before="200" w:after="200"/>
            </w:pPr>
            <w:r>
              <w:t>The team observed that students were fully engaged in 11 of the 26 classes observed, whereas they were only partially engaged in the other 15 classes.</w:t>
            </w:r>
          </w:p>
          <w:p w14:paraId="77D252B3" w14:textId="77777777" w:rsidR="00B240E8" w:rsidRDefault="00B240E8" w:rsidP="00B240E8">
            <w:pPr>
              <w:pStyle w:val="ListParagraph"/>
              <w:numPr>
                <w:ilvl w:val="0"/>
                <w:numId w:val="47"/>
              </w:numPr>
              <w:spacing w:before="200" w:after="200"/>
            </w:pPr>
            <w:r>
              <w:t>In classes in which the team observed instruction that fostered student engagement, the team observed the following practices: activities establishing prior knowledge, sparking interest in the topic, and drawing on student experience; partner work leading to individual presentations; "sharing out" after group discussion; students making links to objectives or essential questions; and humor connected to the task at hand.</w:t>
            </w:r>
          </w:p>
          <w:p w14:paraId="5ABB9549" w14:textId="77777777" w:rsidR="00B240E8" w:rsidRDefault="00B240E8" w:rsidP="00B240E8">
            <w:pPr>
              <w:pStyle w:val="ListParagraph"/>
              <w:numPr>
                <w:ilvl w:val="0"/>
                <w:numId w:val="47"/>
              </w:numPr>
              <w:spacing w:before="200" w:after="200"/>
            </w:pPr>
            <w:r>
              <w:t>In classes in which the team observed partial engagement, the team observed: few or no checks for understanding; little evidence of strategies for ensuring participation by all; and limited evidence</w:t>
            </w:r>
            <w:r w:rsidRPr="000D0B93">
              <w:t xml:space="preserve"> of teachers </w:t>
            </w:r>
            <w:r>
              <w:t>supporting</w:t>
            </w:r>
            <w:r w:rsidRPr="000D0B93">
              <w:t xml:space="preserve"> students make connections to concepts in the lesson</w:t>
            </w:r>
            <w:r>
              <w:t>.</w:t>
            </w:r>
          </w:p>
          <w:p w14:paraId="695AFFE3" w14:textId="77777777" w:rsidR="00B240E8" w:rsidRDefault="00B240E8" w:rsidP="00B240E8">
            <w:pPr>
              <w:spacing w:before="200" w:after="200"/>
              <w:contextualSpacing/>
            </w:pPr>
            <w:r>
              <w:t>The team observed that approximately half of the classroom environments were conducive to learning.</w:t>
            </w:r>
          </w:p>
          <w:p w14:paraId="631796A8" w14:textId="77777777" w:rsidR="00B240E8" w:rsidRDefault="00B240E8" w:rsidP="00B240E8">
            <w:pPr>
              <w:pStyle w:val="ListParagraph"/>
              <w:numPr>
                <w:ilvl w:val="0"/>
                <w:numId w:val="47"/>
              </w:numPr>
              <w:spacing w:before="200" w:after="200"/>
            </w:pPr>
            <w:r>
              <w:t xml:space="preserve">Prior to the site visit, school leaders provided the team with three common classroom practices related to behavior: rules posted and consistently enforced, use of deans by teachers to support maintenance of an effective learning environment, and students consistently in uniform.  </w:t>
            </w:r>
          </w:p>
          <w:p w14:paraId="2B3EBA22" w14:textId="6A78FE27" w:rsidR="00B240E8" w:rsidRDefault="00B240E8" w:rsidP="00B240E8">
            <w:pPr>
              <w:pStyle w:val="ListParagraph"/>
              <w:numPr>
                <w:ilvl w:val="0"/>
                <w:numId w:val="47"/>
              </w:numPr>
              <w:spacing w:before="200" w:after="200"/>
            </w:pPr>
            <w:r>
              <w:t xml:space="preserve">Classroom rules were posted and consistently enforced in 14 of the 26 classes observed by the team. In three classes, rules were posted but partially or inconsistently enforced and site visitors observed off-task behavior, social conversations, or cell phone use. The team did not observe rules posted in seven classrooms. </w:t>
            </w:r>
          </w:p>
        </w:tc>
      </w:tr>
    </w:tbl>
    <w:p w14:paraId="653F3A77" w14:textId="2CDC5C9A" w:rsidR="00B240E8" w:rsidRDefault="000701C3" w:rsidP="00B240E8">
      <w:pPr>
        <w:spacing w:before="0" w:after="0"/>
      </w:pPr>
      <w:r>
        <w:t xml:space="preserve"> </w:t>
      </w:r>
    </w:p>
    <w:tbl>
      <w:tblPr>
        <w:tblStyle w:val="TableGrid"/>
        <w:tblpPr w:leftFromText="180" w:rightFromText="180" w:vertAnchor="text" w:tblpY="1"/>
        <w:tblOverlap w:val="never"/>
        <w:tblW w:w="0" w:type="auto"/>
        <w:shd w:val="clear" w:color="auto" w:fill="F2F2F2" w:themeFill="background1" w:themeFillShade="F2"/>
        <w:tblLook w:val="04A0" w:firstRow="1" w:lastRow="0" w:firstColumn="1" w:lastColumn="0" w:noHBand="0" w:noVBand="1"/>
        <w:tblDescription w:val="The team observed that approximately half of the classroom environments were conducive to learning."/>
      </w:tblPr>
      <w:tblGrid>
        <w:gridCol w:w="9576"/>
      </w:tblGrid>
      <w:tr w:rsidR="000D0B93" w14:paraId="05B4712A" w14:textId="77777777" w:rsidTr="00B240E8">
        <w:trPr>
          <w:tblHeader/>
        </w:trPr>
        <w:tc>
          <w:tcPr>
            <w:tcW w:w="9576" w:type="dxa"/>
            <w:tcBorders>
              <w:top w:val="nil"/>
              <w:left w:val="nil"/>
              <w:bottom w:val="nil"/>
              <w:right w:val="nil"/>
            </w:tcBorders>
            <w:shd w:val="clear" w:color="auto" w:fill="F2F2F2" w:themeFill="background1" w:themeFillShade="F2"/>
          </w:tcPr>
          <w:p w14:paraId="6CA20402" w14:textId="500B86CD" w:rsidR="00F63E50" w:rsidRDefault="000C7500" w:rsidP="001F3F15">
            <w:pPr>
              <w:pStyle w:val="ListParagraph"/>
              <w:numPr>
                <w:ilvl w:val="0"/>
                <w:numId w:val="47"/>
              </w:numPr>
              <w:spacing w:before="200" w:after="200"/>
            </w:pPr>
            <w:r>
              <w:lastRenderedPageBreak/>
              <w:t>Th</w:t>
            </w:r>
            <w:r w:rsidR="003B5E3B">
              <w:t xml:space="preserve">e team observed teachers or paraprofessionals </w:t>
            </w:r>
            <w:r>
              <w:t xml:space="preserve">conferencing with </w:t>
            </w:r>
            <w:r w:rsidR="003B5E3B">
              <w:t xml:space="preserve">individual students </w:t>
            </w:r>
            <w:r>
              <w:t>to solve problems or redirect behavior.</w:t>
            </w:r>
          </w:p>
          <w:p w14:paraId="1E80A8F4" w14:textId="19557565" w:rsidR="00F63E50" w:rsidRDefault="00F63E50" w:rsidP="001F3F15">
            <w:pPr>
              <w:pStyle w:val="ListParagraph"/>
              <w:numPr>
                <w:ilvl w:val="0"/>
                <w:numId w:val="47"/>
              </w:numPr>
              <w:spacing w:before="200" w:after="200"/>
            </w:pPr>
            <w:r>
              <w:t>Use of the deans to support an effective learning environment was observed in three classes</w:t>
            </w:r>
            <w:r w:rsidR="009238C9">
              <w:t xml:space="preserve"> </w:t>
            </w:r>
            <w:r>
              <w:t>on an as-needed basis.</w:t>
            </w:r>
            <w:r w:rsidR="009238C9">
              <w:t xml:space="preserve"> The team observed that deans were present in the hallways for ready access to students and teachers.</w:t>
            </w:r>
            <w:r>
              <w:t xml:space="preserve"> </w:t>
            </w:r>
            <w:r w:rsidR="009238C9">
              <w:t>Site visitors</w:t>
            </w:r>
            <w:r>
              <w:t xml:space="preserve"> observed deans intervening to help with disrup</w:t>
            </w:r>
            <w:r w:rsidR="000C7500">
              <w:t>tive behavior</w:t>
            </w:r>
            <w:r w:rsidR="009238C9">
              <w:t xml:space="preserve"> in classrooms with varying effectiveness</w:t>
            </w:r>
            <w:r>
              <w:t xml:space="preserve">. </w:t>
            </w:r>
          </w:p>
          <w:p w14:paraId="29DFA7D2" w14:textId="5B08CF8E" w:rsidR="00F63E50" w:rsidRPr="000C7500" w:rsidRDefault="00F63E50" w:rsidP="001F3F15">
            <w:pPr>
              <w:pStyle w:val="ListParagraph"/>
              <w:numPr>
                <w:ilvl w:val="0"/>
                <w:numId w:val="47"/>
              </w:numPr>
              <w:spacing w:before="200" w:after="200"/>
            </w:pPr>
            <w:r>
              <w:t>The team observed consistent uniform use in 20 of the 26 classes observed.</w:t>
            </w:r>
            <w:r w:rsidR="000C7500">
              <w:t xml:space="preserve"> </w:t>
            </w:r>
          </w:p>
          <w:p w14:paraId="6EEFCEB3" w14:textId="6D986E96" w:rsidR="000D0B93" w:rsidRDefault="000D0B93" w:rsidP="001F3F15">
            <w:pPr>
              <w:pStyle w:val="ListParagraph"/>
              <w:numPr>
                <w:ilvl w:val="0"/>
                <w:numId w:val="47"/>
              </w:numPr>
              <w:spacing w:before="200" w:after="200"/>
            </w:pPr>
            <w:r>
              <w:t xml:space="preserve">In classes in which the environment </w:t>
            </w:r>
            <w:r w:rsidR="00716617">
              <w:t>was</w:t>
            </w:r>
            <w:r>
              <w:t xml:space="preserve"> conducive to learning, the team observed practices including: orderly rooms with accessible materials</w:t>
            </w:r>
            <w:r w:rsidR="000534F4">
              <w:t xml:space="preserve"> and routines well-established and followed;</w:t>
            </w:r>
            <w:r w:rsidR="009F6777">
              <w:t xml:space="preserve"> </w:t>
            </w:r>
            <w:r>
              <w:t>timer used to help maximize time on task; momentum and pacing appropriate to the tasks and the students</w:t>
            </w:r>
            <w:r w:rsidR="00E327EB">
              <w:t xml:space="preserve">; </w:t>
            </w:r>
            <w:r>
              <w:t>respectful</w:t>
            </w:r>
            <w:r w:rsidR="0022449E">
              <w:t xml:space="preserve"> </w:t>
            </w:r>
            <w:r>
              <w:t>interactions among teachers and students;</w:t>
            </w:r>
            <w:r w:rsidR="00E327EB">
              <w:t xml:space="preserve"> </w:t>
            </w:r>
            <w:r>
              <w:t xml:space="preserve">teachers </w:t>
            </w:r>
            <w:r w:rsidR="00443637">
              <w:t>giving students positive praise</w:t>
            </w:r>
            <w:r>
              <w:t>;</w:t>
            </w:r>
            <w:r w:rsidR="00E327EB">
              <w:t xml:space="preserve"> </w:t>
            </w:r>
            <w:r>
              <w:t>cell phones in holders or put away; and off-task or disruptive behavior addressed quickly and effectively.</w:t>
            </w:r>
          </w:p>
          <w:p w14:paraId="2AF7F666" w14:textId="24ADC170" w:rsidR="001F3F15" w:rsidRPr="00EC6B9A" w:rsidRDefault="000D0B93" w:rsidP="001F3F15">
            <w:pPr>
              <w:pStyle w:val="ListParagraph"/>
              <w:numPr>
                <w:ilvl w:val="0"/>
                <w:numId w:val="47"/>
              </w:numPr>
              <w:spacing w:before="200" w:after="200"/>
            </w:pPr>
            <w:r>
              <w:t>In classes in which the environment was not conducive to learning, the team observed practices including:</w:t>
            </w:r>
            <w:r w:rsidR="00E327EB">
              <w:t xml:space="preserve"> the </w:t>
            </w:r>
            <w:r>
              <w:t>phone rule inconsistently enforced</w:t>
            </w:r>
            <w:r w:rsidR="000534F4">
              <w:t>;</w:t>
            </w:r>
            <w:r w:rsidR="00E327EB">
              <w:t xml:space="preserve"> </w:t>
            </w:r>
            <w:r>
              <w:t>off-task or discourteous behavior and conver</w:t>
            </w:r>
            <w:r w:rsidR="00E327EB">
              <w:t xml:space="preserve">sation that disrupted learning; </w:t>
            </w:r>
            <w:r>
              <w:t xml:space="preserve">learning time not maximized or </w:t>
            </w:r>
            <w:r w:rsidR="00391809">
              <w:t>significant time spent on</w:t>
            </w:r>
            <w:r>
              <w:t xml:space="preserve"> classroom management; and</w:t>
            </w:r>
            <w:r w:rsidR="00E327EB">
              <w:t xml:space="preserve"> </w:t>
            </w:r>
            <w:r w:rsidR="003849F2">
              <w:t>limited and ineffective strategies for</w:t>
            </w:r>
            <w:r w:rsidR="00EB04D0">
              <w:t xml:space="preserve"> gaining</w:t>
            </w:r>
            <w:r w:rsidR="003849F2">
              <w:t xml:space="preserve"> student attention</w:t>
            </w:r>
            <w:r w:rsidR="000534F4">
              <w:t>.</w:t>
            </w:r>
            <w:r w:rsidR="003849F2">
              <w:t xml:space="preserve"> </w:t>
            </w:r>
          </w:p>
        </w:tc>
      </w:tr>
    </w:tbl>
    <w:p w14:paraId="558BB4DD" w14:textId="77777777" w:rsidR="00D30B81" w:rsidRDefault="00D30B81" w:rsidP="000D0B93">
      <w:pPr>
        <w:spacing w:before="0" w:line="276" w:lineRule="auto"/>
      </w:pPr>
    </w:p>
    <w:tbl>
      <w:tblPr>
        <w:tblStyle w:val="TableGrid"/>
        <w:tblW w:w="0" w:type="auto"/>
        <w:tblLook w:val="04A0" w:firstRow="1" w:lastRow="0" w:firstColumn="1" w:lastColumn="0" w:noHBand="0" w:noVBand="1"/>
        <w:tblCaption w:val="Key Indicator 6.3: Assessment and Program Evaluation"/>
      </w:tblPr>
      <w:tblGrid>
        <w:gridCol w:w="9576"/>
      </w:tblGrid>
      <w:tr w:rsidR="00785D6C" w:rsidRPr="004A0EEE" w14:paraId="7C55D859" w14:textId="77777777" w:rsidTr="00026CC8">
        <w:trPr>
          <w:tblHeader/>
        </w:trPr>
        <w:tc>
          <w:tcPr>
            <w:tcW w:w="9576" w:type="dxa"/>
            <w:tcBorders>
              <w:bottom w:val="single" w:sz="4" w:space="0" w:color="auto"/>
            </w:tcBorders>
            <w:shd w:val="clear" w:color="auto" w:fill="EEECE1" w:themeFill="background2"/>
            <w:vAlign w:val="center"/>
          </w:tcPr>
          <w:p w14:paraId="37FCE7D0" w14:textId="77777777" w:rsidR="00785D6C" w:rsidRPr="004A0EEE" w:rsidRDefault="00785D6C" w:rsidP="00026CC8">
            <w:pPr>
              <w:pStyle w:val="Heading4"/>
              <w:outlineLvl w:val="3"/>
              <w:rPr>
                <w:b/>
                <w:szCs w:val="24"/>
              </w:rPr>
            </w:pPr>
            <w:r w:rsidRPr="004A0EEE">
              <w:rPr>
                <w:szCs w:val="24"/>
              </w:rPr>
              <w:t>Key Indicator 6.3: Assessment and Program Evaluation</w:t>
            </w:r>
          </w:p>
        </w:tc>
      </w:tr>
      <w:tr w:rsidR="00785D6C" w:rsidRPr="004A0EEE" w14:paraId="015891EC" w14:textId="77777777" w:rsidTr="00026CC8">
        <w:trPr>
          <w:tblHeader/>
        </w:trPr>
        <w:tc>
          <w:tcPr>
            <w:tcW w:w="9576" w:type="dxa"/>
            <w:tcBorders>
              <w:top w:val="single" w:sz="4" w:space="0" w:color="auto"/>
              <w:left w:val="single" w:sz="4" w:space="0" w:color="auto"/>
              <w:bottom w:val="single" w:sz="4" w:space="0" w:color="auto"/>
              <w:right w:val="single" w:sz="4" w:space="0" w:color="auto"/>
            </w:tcBorders>
          </w:tcPr>
          <w:p w14:paraId="0459BA9B" w14:textId="77777777" w:rsidR="00785D6C" w:rsidRPr="004A0EEE" w:rsidRDefault="00785D6C" w:rsidP="00026CC8">
            <w:pPr>
              <w:pStyle w:val="Table"/>
              <w:rPr>
                <w:szCs w:val="24"/>
              </w:rPr>
            </w:pPr>
            <w:r w:rsidRPr="004A0EEE">
              <w:rPr>
                <w:szCs w:val="24"/>
              </w:rPr>
              <w:t>The school uses qualitative and quantitative data to improve student outcomes as well as to evaluate the quality and effectiveness of the program in serving all students and modifies the program accordingly.</w:t>
            </w:r>
          </w:p>
        </w:tc>
      </w:tr>
    </w:tbl>
    <w:p w14:paraId="31459699" w14:textId="081AB161" w:rsidR="00901DED" w:rsidRDefault="00901DED" w:rsidP="0034788A">
      <w:pPr>
        <w:spacing w:before="0" w:after="0"/>
      </w:pPr>
    </w:p>
    <w:tbl>
      <w:tblPr>
        <w:tblStyle w:val="TableGrid"/>
        <w:tblpPr w:leftFromText="187" w:rightFromText="187" w:vertAnchor="text" w:tblpY="1"/>
        <w:tblW w:w="0" w:type="auto"/>
        <w:shd w:val="clear" w:color="auto" w:fill="F2F2F2" w:themeFill="background1" w:themeFillShade="F2"/>
        <w:tblLook w:val="04A0" w:firstRow="1" w:lastRow="0" w:firstColumn="1" w:lastColumn="0" w:noHBand="0" w:noVBand="1"/>
        <w:tblCaption w:val="Evidence gathered and reviewed as part of the renewal inspection"/>
        <w:tblDescription w:val="Evidence gathered and reviewed as part of the renewal inspection:"/>
      </w:tblPr>
      <w:tblGrid>
        <w:gridCol w:w="9576"/>
      </w:tblGrid>
      <w:tr w:rsidR="0020607E" w14:paraId="39028AE1" w14:textId="77777777" w:rsidTr="0020607E">
        <w:trPr>
          <w:tblHeader/>
        </w:trPr>
        <w:tc>
          <w:tcPr>
            <w:tcW w:w="9576" w:type="dxa"/>
            <w:tcBorders>
              <w:top w:val="nil"/>
              <w:left w:val="nil"/>
              <w:bottom w:val="nil"/>
              <w:right w:val="nil"/>
            </w:tcBorders>
            <w:shd w:val="clear" w:color="auto" w:fill="F2F2F2" w:themeFill="background1" w:themeFillShade="F2"/>
          </w:tcPr>
          <w:p w14:paraId="117E5B97" w14:textId="77777777" w:rsidR="0020607E" w:rsidRPr="001F3F15" w:rsidRDefault="0020607E" w:rsidP="0020607E">
            <w:pPr>
              <w:spacing w:before="200" w:after="200"/>
              <w:rPr>
                <w:i/>
              </w:rPr>
            </w:pPr>
            <w:r w:rsidRPr="00785D6C">
              <w:rPr>
                <w:i/>
              </w:rPr>
              <w:t>Evidence gathered and reviewed as part of the renewal inspection:</w:t>
            </w:r>
          </w:p>
          <w:p w14:paraId="378C69C7" w14:textId="77777777" w:rsidR="0020607E" w:rsidRPr="00785D6C" w:rsidRDefault="0020607E" w:rsidP="0020607E">
            <w:pPr>
              <w:spacing w:before="200" w:after="200"/>
            </w:pPr>
            <w:r w:rsidRPr="00785D6C">
              <w:t>CoaH NB uses various tools to gather and review qualitative and quantitative data.</w:t>
            </w:r>
          </w:p>
          <w:p w14:paraId="4AC66AF8" w14:textId="4C6B6D6B" w:rsidR="0020607E" w:rsidRPr="0020607E" w:rsidRDefault="0020607E" w:rsidP="0020607E">
            <w:pPr>
              <w:numPr>
                <w:ilvl w:val="0"/>
                <w:numId w:val="20"/>
              </w:numPr>
              <w:spacing w:before="200" w:after="200"/>
              <w:contextualSpacing/>
            </w:pPr>
            <w:r w:rsidRPr="00785D6C">
              <w:t>CoaH NB administers the following assessments:</w:t>
            </w:r>
            <w:r>
              <w:t xml:space="preserve"> q</w:t>
            </w:r>
            <w:r w:rsidRPr="00785D6C">
              <w:t>uarterly and annual network-wide baseline assessments in all content areas; quizzes, test, and projects;</w:t>
            </w:r>
            <w:r>
              <w:t xml:space="preserve"> </w:t>
            </w:r>
            <w:r w:rsidRPr="00785D6C">
              <w:t>juries as part of final exams;</w:t>
            </w:r>
            <w:r>
              <w:t xml:space="preserve"> </w:t>
            </w:r>
            <w:r w:rsidRPr="00785D6C">
              <w:t>grades from college-level work through dual enrollment with Bristol Community College;</w:t>
            </w:r>
            <w:r>
              <w:t xml:space="preserve"> </w:t>
            </w:r>
            <w:r w:rsidRPr="00785D6C">
              <w:t>STAR in ELA and math for students in grades 9 and 10;</w:t>
            </w:r>
            <w:r>
              <w:t xml:space="preserve"> </w:t>
            </w:r>
            <w:r w:rsidRPr="00785D6C">
              <w:t>ACT as a measure of college readiness;</w:t>
            </w:r>
            <w:r>
              <w:t xml:space="preserve"> MCAS tests; </w:t>
            </w:r>
            <w:r w:rsidRPr="00785D6C">
              <w:t>ACCESS, World Class Design and Assessment (WIDA) Access Placement Test (W-APT) used for English Language Development (ELD) classes, and writing class data;</w:t>
            </w:r>
            <w:r>
              <w:t xml:space="preserve"> </w:t>
            </w:r>
            <w:r w:rsidRPr="00785D6C">
              <w:t>Dean's List software for disciplinary referral tracking;</w:t>
            </w:r>
            <w:r>
              <w:t xml:space="preserve"> </w:t>
            </w:r>
            <w:r w:rsidRPr="00785D6C">
              <w:t xml:space="preserve">Response to Intervention (RTI) data </w:t>
            </w:r>
            <w:r>
              <w:t>used</w:t>
            </w:r>
            <w:r w:rsidRPr="00785D6C">
              <w:t xml:space="preserve"> by the school’s student support team;</w:t>
            </w:r>
            <w:r>
              <w:t xml:space="preserve"> and Early Warning Indicator S</w:t>
            </w:r>
            <w:r w:rsidRPr="00785D6C">
              <w:t xml:space="preserve">ystem (EWIS) data around attendance and behavior </w:t>
            </w:r>
          </w:p>
        </w:tc>
      </w:tr>
    </w:tbl>
    <w:p w14:paraId="77767E3B" w14:textId="1C1E2A54" w:rsidR="0020607E" w:rsidRDefault="0020607E" w:rsidP="0020607E">
      <w:pPr>
        <w:spacing w:before="0" w:after="0"/>
      </w:pPr>
      <w:r>
        <w:t xml:space="preserve"> </w:t>
      </w:r>
    </w:p>
    <w:tbl>
      <w:tblPr>
        <w:tblStyle w:val="TableGrid"/>
        <w:tblpPr w:leftFromText="187" w:rightFromText="187" w:vertAnchor="text" w:tblpY="1"/>
        <w:tblW w:w="0" w:type="auto"/>
        <w:shd w:val="clear" w:color="auto" w:fill="F2F2F2" w:themeFill="background1" w:themeFillShade="F2"/>
        <w:tblLook w:val="04A0" w:firstRow="1" w:lastRow="0" w:firstColumn="1" w:lastColumn="0" w:noHBand="0" w:noVBand="1"/>
        <w:tblCaption w:val="Evidence gathered and reviewed as part of the renewal inspection"/>
        <w:tblDescription w:val="Evidence gathered and reviewed as part of the renewal inspection: page 2"/>
      </w:tblPr>
      <w:tblGrid>
        <w:gridCol w:w="9576"/>
      </w:tblGrid>
      <w:tr w:rsidR="0020607E" w14:paraId="5ABCBF7A" w14:textId="77777777" w:rsidTr="0020607E">
        <w:trPr>
          <w:tblHeader/>
        </w:trPr>
        <w:tc>
          <w:tcPr>
            <w:tcW w:w="9576" w:type="dxa"/>
            <w:tcBorders>
              <w:top w:val="nil"/>
              <w:left w:val="nil"/>
              <w:bottom w:val="nil"/>
              <w:right w:val="nil"/>
            </w:tcBorders>
            <w:shd w:val="clear" w:color="auto" w:fill="F2F2F2" w:themeFill="background1" w:themeFillShade="F2"/>
          </w:tcPr>
          <w:p w14:paraId="27DAD20E" w14:textId="77777777" w:rsidR="0020607E" w:rsidRPr="00785D6C" w:rsidRDefault="0020607E" w:rsidP="0020607E">
            <w:pPr>
              <w:spacing w:before="200" w:after="200"/>
            </w:pPr>
            <w:r w:rsidRPr="00785D6C">
              <w:lastRenderedPageBreak/>
              <w:t>CoaH NB uses assessment data to identify and respond to areas of strength and weakness in order to improve student learning outcomes.</w:t>
            </w:r>
          </w:p>
          <w:p w14:paraId="10B93D87" w14:textId="77777777" w:rsidR="0020607E" w:rsidRPr="00785D6C" w:rsidRDefault="0020607E" w:rsidP="0020607E">
            <w:pPr>
              <w:numPr>
                <w:ilvl w:val="0"/>
                <w:numId w:val="20"/>
              </w:numPr>
              <w:spacing w:before="200" w:after="200"/>
              <w:contextualSpacing/>
            </w:pPr>
            <w:r w:rsidRPr="00785D6C">
              <w:t>In the last year, in response to unsatisfactory student achievement data, CoaH NB initiated additional assessments to track student academic and behavioral progress. These supplemente</w:t>
            </w:r>
            <w:r>
              <w:t>d the content</w:t>
            </w:r>
            <w:r w:rsidRPr="00785D6C">
              <w:t>-based assessments</w:t>
            </w:r>
            <w:r>
              <w:t xml:space="preserve"> provided by the network,</w:t>
            </w:r>
            <w:r w:rsidRPr="00785D6C">
              <w:t xml:space="preserve"> which provide comparisons to student performance in the two other CoaH schools.</w:t>
            </w:r>
            <w:r w:rsidRPr="00785D6C" w:rsidDel="00E32318">
              <w:t xml:space="preserve"> </w:t>
            </w:r>
          </w:p>
          <w:p w14:paraId="2D7A20BD" w14:textId="77777777" w:rsidR="0020607E" w:rsidRPr="00785D6C" w:rsidRDefault="0020607E" w:rsidP="0020607E">
            <w:pPr>
              <w:numPr>
                <w:ilvl w:val="0"/>
                <w:numId w:val="20"/>
              </w:numPr>
              <w:spacing w:before="200" w:after="200"/>
              <w:contextualSpacing/>
            </w:pPr>
            <w:r w:rsidRPr="00785D6C">
              <w:t xml:space="preserve">The main initiative in using data to improve student learning was the introduction of </w:t>
            </w:r>
          </w:p>
          <w:p w14:paraId="4146AB15" w14:textId="77777777" w:rsidR="0020607E" w:rsidRPr="00785D6C" w:rsidRDefault="0020607E" w:rsidP="0020607E">
            <w:pPr>
              <w:spacing w:before="200" w:after="200"/>
              <w:ind w:left="720"/>
              <w:contextualSpacing/>
            </w:pPr>
            <w:r w:rsidRPr="00785D6C">
              <w:t>Star baseline testing for all students in ELA and math. It provides information used in decisions about placement for interventions, curriculum, and instruction. Teachers reported that analysis of the baseline assessment data informs their teaching practices and weekly department meeting agendas.</w:t>
            </w:r>
          </w:p>
          <w:p w14:paraId="4F1E15DA" w14:textId="77777777" w:rsidR="0020607E" w:rsidRPr="00785D6C" w:rsidRDefault="0020607E" w:rsidP="0020607E">
            <w:pPr>
              <w:numPr>
                <w:ilvl w:val="0"/>
                <w:numId w:val="20"/>
              </w:numPr>
              <w:spacing w:before="200" w:after="200"/>
              <w:contextualSpacing/>
            </w:pPr>
            <w:r w:rsidRPr="00785D6C">
              <w:t xml:space="preserve">Quarterly tests, including two interim tests, a midterm test, and a final test, provide information about student progress in relation to network-wide standards. The results become part of professional conversations among the network chief academic officer, network content specialists, on-site lead teachers, and content teachers. </w:t>
            </w:r>
            <w:r>
              <w:t xml:space="preserve">The network leadership team and the board of trustees also review academic data, including interim assessment data. </w:t>
            </w:r>
            <w:r w:rsidRPr="00785D6C">
              <w:t xml:space="preserve">Network specialists are on site weekly to observe classes and meet with content teachers; content area teachers also meet weekly with their lead teachers. Teachers reported that these meetings provide a consistent structure for conversations about data and areas of student weakness and strength, and about strategies to meet students’ learning needs that have emerged from the data analysis. </w:t>
            </w:r>
          </w:p>
          <w:p w14:paraId="50392223" w14:textId="77777777" w:rsidR="0020607E" w:rsidRPr="00785D6C" w:rsidRDefault="0020607E" w:rsidP="0020607E">
            <w:pPr>
              <w:numPr>
                <w:ilvl w:val="0"/>
                <w:numId w:val="20"/>
              </w:numPr>
              <w:spacing w:before="200" w:after="200"/>
              <w:contextualSpacing/>
            </w:pPr>
            <w:r w:rsidRPr="00785D6C">
              <w:t>The school is piloting an instruction model, Evidence Based Teaching and Learning (EBTL) in grade 9, which provides ongoing information about student progress and links teaching and learning to the data. School leaders said that t</w:t>
            </w:r>
            <w:r>
              <w:t xml:space="preserve">hree of the four grade 9 </w:t>
            </w:r>
            <w:r w:rsidRPr="00785D6C">
              <w:t xml:space="preserve">teachers were participating in the pilot and viewed it positively. </w:t>
            </w:r>
          </w:p>
          <w:p w14:paraId="3ADF7FAB" w14:textId="77777777" w:rsidR="0020607E" w:rsidRPr="00785D6C" w:rsidRDefault="0020607E" w:rsidP="0020607E">
            <w:pPr>
              <w:numPr>
                <w:ilvl w:val="0"/>
                <w:numId w:val="20"/>
              </w:numPr>
              <w:spacing w:before="200" w:after="200"/>
              <w:contextualSpacing/>
            </w:pPr>
            <w:r w:rsidRPr="00785D6C">
              <w:t>MCAS results and oth</w:t>
            </w:r>
            <w:r>
              <w:t xml:space="preserve">er data are part of the school’s </w:t>
            </w:r>
            <w:r w:rsidRPr="00785D6C">
              <w:t>academic dashboard and are reviewed periodically by the board.</w:t>
            </w:r>
            <w:r>
              <w:t xml:space="preserve"> </w:t>
            </w:r>
            <w:r w:rsidRPr="00785D6C">
              <w:t>For example</w:t>
            </w:r>
            <w:r>
              <w:t>,</w:t>
            </w:r>
            <w:r w:rsidRPr="00785D6C">
              <w:t xml:space="preserve"> November 2017 board minutes referenc</w:t>
            </w:r>
            <w:r>
              <w:t>ed the discussion of the 2016-</w:t>
            </w:r>
            <w:r w:rsidRPr="00785D6C">
              <w:t>17 school year performance results for all CoaH students, including CoaH NB; these minutes included a report from staff on interim assessments and “instruction revisions” that were being made to improve student performance. At a February 2018 board meeting, college counselors from all three schools reported data on college persistence, dual enrollment, and advanced placement.</w:t>
            </w:r>
          </w:p>
          <w:p w14:paraId="2B318CA1" w14:textId="77777777" w:rsidR="0020607E" w:rsidRPr="00785D6C" w:rsidRDefault="0020607E" w:rsidP="0020607E">
            <w:pPr>
              <w:numPr>
                <w:ilvl w:val="0"/>
                <w:numId w:val="20"/>
              </w:numPr>
              <w:spacing w:before="200" w:after="200"/>
              <w:contextualSpacing/>
            </w:pPr>
            <w:r w:rsidRPr="00785D6C">
              <w:t xml:space="preserve"> Board members and the CEO reported that a more detailed data report is planned using the newly acquired Board on Track program.</w:t>
            </w:r>
          </w:p>
          <w:p w14:paraId="0FE4E1F2" w14:textId="07F0B2EB" w:rsidR="0020607E" w:rsidRPr="00785D6C" w:rsidRDefault="0020607E" w:rsidP="0020607E">
            <w:pPr>
              <w:numPr>
                <w:ilvl w:val="0"/>
                <w:numId w:val="20"/>
              </w:numPr>
              <w:spacing w:before="200" w:after="200"/>
              <w:contextualSpacing/>
            </w:pPr>
            <w:r w:rsidRPr="00785D6C">
              <w:t>Teachers reported they use GradeCam software for analysis of interim assessments relative to network standards.</w:t>
            </w:r>
          </w:p>
        </w:tc>
      </w:tr>
    </w:tbl>
    <w:p w14:paraId="405E2FF0" w14:textId="2E5DFAED" w:rsidR="0020607E" w:rsidRDefault="0020607E" w:rsidP="0020607E">
      <w:pPr>
        <w:spacing w:before="0" w:after="0"/>
      </w:pPr>
      <w:r>
        <w:t xml:space="preserve"> </w:t>
      </w:r>
    </w:p>
    <w:tbl>
      <w:tblPr>
        <w:tblStyle w:val="TableGrid"/>
        <w:tblpPr w:leftFromText="187" w:rightFromText="187" w:vertAnchor="text" w:tblpY="1"/>
        <w:tblW w:w="0" w:type="auto"/>
        <w:shd w:val="clear" w:color="auto" w:fill="F2F2F2" w:themeFill="background1" w:themeFillShade="F2"/>
        <w:tblLook w:val="04A0" w:firstRow="1" w:lastRow="0" w:firstColumn="1" w:lastColumn="0" w:noHBand="0" w:noVBand="1"/>
        <w:tblCaption w:val="Evidence gathered and reviewed as part of the renewal inspection"/>
        <w:tblDescription w:val="Evidence gathered and reviewed as part of the renewal inspection: Page 3"/>
      </w:tblPr>
      <w:tblGrid>
        <w:gridCol w:w="9576"/>
      </w:tblGrid>
      <w:tr w:rsidR="00785D6C" w14:paraId="70A49944" w14:textId="77777777" w:rsidTr="0020607E">
        <w:trPr>
          <w:tblHeader/>
        </w:trPr>
        <w:tc>
          <w:tcPr>
            <w:tcW w:w="9576" w:type="dxa"/>
            <w:tcBorders>
              <w:top w:val="nil"/>
              <w:left w:val="nil"/>
              <w:bottom w:val="nil"/>
              <w:right w:val="nil"/>
            </w:tcBorders>
            <w:shd w:val="clear" w:color="auto" w:fill="F2F2F2" w:themeFill="background1" w:themeFillShade="F2"/>
          </w:tcPr>
          <w:p w14:paraId="53D199F4" w14:textId="60E4B0C4" w:rsidR="00785D6C" w:rsidRPr="00785D6C" w:rsidRDefault="00785D6C" w:rsidP="001F3F15">
            <w:pPr>
              <w:spacing w:before="200" w:after="200"/>
              <w:contextualSpacing/>
            </w:pPr>
          </w:p>
          <w:p w14:paraId="2B0BF810" w14:textId="7744426D" w:rsidR="00785D6C" w:rsidRPr="00785D6C" w:rsidRDefault="00785D6C" w:rsidP="001F3F15">
            <w:pPr>
              <w:spacing w:before="200" w:after="200"/>
            </w:pPr>
            <w:r w:rsidRPr="00785D6C">
              <w:t xml:space="preserve">The school is </w:t>
            </w:r>
            <w:r w:rsidR="008B38E2">
              <w:t>review</w:t>
            </w:r>
            <w:r w:rsidR="000D27BA">
              <w:t>ing and shifting</w:t>
            </w:r>
            <w:r w:rsidR="008B38E2">
              <w:t xml:space="preserve"> its systems and structures to</w:t>
            </w:r>
            <w:r w:rsidRPr="00785D6C">
              <w:t xml:space="preserve"> use data more effectively </w:t>
            </w:r>
            <w:r w:rsidR="008B38E2">
              <w:t>in order to</w:t>
            </w:r>
            <w:r w:rsidRPr="00785D6C">
              <w:t xml:space="preserve"> evaluate the quality/effectiveness of the programs in serving all students. </w:t>
            </w:r>
            <w:r w:rsidRPr="00785D6C" w:rsidDel="00AA10EF">
              <w:t xml:space="preserve"> </w:t>
            </w:r>
          </w:p>
          <w:p w14:paraId="0538502A" w14:textId="69127719" w:rsidR="00785D6C" w:rsidRPr="00785D6C" w:rsidRDefault="00785D6C" w:rsidP="001F3F15">
            <w:pPr>
              <w:numPr>
                <w:ilvl w:val="0"/>
                <w:numId w:val="20"/>
              </w:numPr>
              <w:spacing w:before="200" w:after="200"/>
              <w:contextualSpacing/>
            </w:pPr>
            <w:r w:rsidRPr="00785D6C">
              <w:t>School leaders who are in their second year of leadership said that during their first year the lack of sufficient data made it difficult to make some decisions about program effectiveness; they instituted the use of the STAR assessment program to better track student progress and program effectiveness. Further, according to the school’s leaders, assessment data indicated tha</w:t>
            </w:r>
            <w:r w:rsidR="00950A9F">
              <w:t>t Saturday school and tutorials</w:t>
            </w:r>
            <w:r w:rsidRPr="00785D6C">
              <w:t xml:space="preserve"> were not producing results and have been eliminated. </w:t>
            </w:r>
          </w:p>
          <w:p w14:paraId="5C680045" w14:textId="50845D2F" w:rsidR="00785D6C" w:rsidRPr="00785D6C" w:rsidRDefault="00785D6C" w:rsidP="001F3F15">
            <w:pPr>
              <w:numPr>
                <w:ilvl w:val="0"/>
                <w:numId w:val="20"/>
              </w:numPr>
              <w:spacing w:before="200" w:after="200"/>
              <w:contextualSpacing/>
            </w:pPr>
            <w:r w:rsidRPr="00785D6C">
              <w:t xml:space="preserve">School leaders also reviewed data on student achievement and student behavior relative to support programs and did not to renew its contract with the </w:t>
            </w:r>
            <w:r w:rsidR="00EC4BD0">
              <w:t>AmeriCorps</w:t>
            </w:r>
            <w:r w:rsidRPr="00785D6C">
              <w:t xml:space="preserve"> program.</w:t>
            </w:r>
          </w:p>
          <w:p w14:paraId="1CDF4CEE" w14:textId="093E1B48" w:rsidR="00785D6C" w:rsidRPr="00785D6C" w:rsidRDefault="00785D6C" w:rsidP="001F3F15">
            <w:pPr>
              <w:numPr>
                <w:ilvl w:val="0"/>
                <w:numId w:val="20"/>
              </w:numPr>
              <w:spacing w:before="200" w:after="200"/>
              <w:contextualSpacing/>
            </w:pPr>
            <w:r w:rsidRPr="00785D6C">
              <w:t>School leaders, deans, and the counselor reported t</w:t>
            </w:r>
            <w:r w:rsidR="00B837D1">
              <w:t>hey track individual and school-</w:t>
            </w:r>
            <w:r w:rsidRPr="00785D6C">
              <w:t xml:space="preserve">wide behavior through newly implemented Dean's List software, an online referral that also notifies the deans of classroom issues requiring immediate attention. Initiation of the Dean's List resulted from the school’s analysis of out-of-school suspension data and one of the school’s new efforts to provide proactive disciplinary responses.  </w:t>
            </w:r>
          </w:p>
          <w:p w14:paraId="3D971596" w14:textId="0CA02B25" w:rsidR="00785D6C" w:rsidRPr="00785D6C" w:rsidRDefault="00785D6C" w:rsidP="001F3F15">
            <w:pPr>
              <w:numPr>
                <w:ilvl w:val="0"/>
                <w:numId w:val="20"/>
              </w:numPr>
              <w:spacing w:before="200" w:after="200"/>
              <w:contextualSpacing/>
            </w:pPr>
            <w:r w:rsidRPr="00785D6C">
              <w:t xml:space="preserve">The director of data and compliance and the CoaH NB school-based staff also examine </w:t>
            </w:r>
            <w:r w:rsidR="00B837D1">
              <w:t>EWIS</w:t>
            </w:r>
            <w:r w:rsidRPr="00785D6C">
              <w:t xml:space="preserve"> data to ensure students receive supports and interventions based on this data. </w:t>
            </w:r>
          </w:p>
          <w:p w14:paraId="1D472E1D" w14:textId="77777777" w:rsidR="000A2227" w:rsidRDefault="00785D6C" w:rsidP="001F3F15">
            <w:pPr>
              <w:numPr>
                <w:ilvl w:val="0"/>
                <w:numId w:val="20"/>
              </w:numPr>
              <w:spacing w:before="200" w:after="200"/>
              <w:contextualSpacing/>
            </w:pPr>
            <w:r w:rsidRPr="00785D6C">
              <w:t>Using supporting data, the school’s academic committee realized that writing in grades 9 and 10 was an area of weakness in the school, and a writing class was added for students in grades 9 and 10.</w:t>
            </w:r>
          </w:p>
          <w:p w14:paraId="1D917790" w14:textId="1927D086" w:rsidR="00785D6C" w:rsidRDefault="00785D6C" w:rsidP="00B837D1">
            <w:pPr>
              <w:numPr>
                <w:ilvl w:val="0"/>
                <w:numId w:val="20"/>
              </w:numPr>
              <w:spacing w:before="200" w:after="200"/>
            </w:pPr>
            <w:r w:rsidRPr="00785D6C">
              <w:t xml:space="preserve">School leaders </w:t>
            </w:r>
            <w:r w:rsidR="000A2227">
              <w:t xml:space="preserve">reported </w:t>
            </w:r>
            <w:r w:rsidRPr="00785D6C">
              <w:t xml:space="preserve">the school has a new contract with Landmark </w:t>
            </w:r>
            <w:r w:rsidR="002C741C">
              <w:t xml:space="preserve">School </w:t>
            </w:r>
            <w:r w:rsidR="00B837D1">
              <w:t xml:space="preserve">to review the school’s </w:t>
            </w:r>
            <w:r w:rsidRPr="00785D6C">
              <w:t>special education programming.</w:t>
            </w:r>
            <w:r w:rsidR="002C741C">
              <w:t xml:space="preserve"> Landmark also provides one-on-one coaching to special education teachers and professional development for all teachers on best education practices to support students with special needs as well as all learners.</w:t>
            </w:r>
          </w:p>
        </w:tc>
      </w:tr>
    </w:tbl>
    <w:p w14:paraId="197BFC7E" w14:textId="77777777" w:rsidR="00785D6C" w:rsidRDefault="00785D6C" w:rsidP="00E03F27"/>
    <w:p w14:paraId="5B29EB12" w14:textId="77777777" w:rsidR="00BD5FEE" w:rsidRDefault="00BD5FEE">
      <w:r>
        <w:br w:type="page"/>
      </w:r>
    </w:p>
    <w:tbl>
      <w:tblPr>
        <w:tblStyle w:val="TableGrid"/>
        <w:tblW w:w="0" w:type="auto"/>
        <w:tblLook w:val="04A0" w:firstRow="1" w:lastRow="0" w:firstColumn="1" w:lastColumn="0" w:noHBand="0" w:noVBand="1"/>
        <w:tblCaption w:val="Key Indicator 6.4: Supports for Diverse Learners"/>
      </w:tblPr>
      <w:tblGrid>
        <w:gridCol w:w="9576"/>
      </w:tblGrid>
      <w:tr w:rsidR="00B91753" w:rsidRPr="00B43C7D" w14:paraId="7E2AD1FE" w14:textId="77777777" w:rsidTr="00BF7C9B">
        <w:trPr>
          <w:tblHeader/>
        </w:trPr>
        <w:tc>
          <w:tcPr>
            <w:tcW w:w="9576" w:type="dxa"/>
            <w:shd w:val="clear" w:color="auto" w:fill="EEECE1" w:themeFill="background2"/>
            <w:vAlign w:val="center"/>
          </w:tcPr>
          <w:p w14:paraId="20C69ABC" w14:textId="1ECA8A57" w:rsidR="00B91753" w:rsidRPr="00B43C7D" w:rsidRDefault="00B91753" w:rsidP="005D1810">
            <w:pPr>
              <w:pStyle w:val="Heading4"/>
              <w:outlineLvl w:val="3"/>
              <w:rPr>
                <w:b/>
                <w:szCs w:val="24"/>
              </w:rPr>
            </w:pPr>
            <w:r w:rsidRPr="00B43C7D">
              <w:rPr>
                <w:szCs w:val="24"/>
              </w:rPr>
              <w:lastRenderedPageBreak/>
              <w:t>Key Indicator 6.4: Supports for Diverse Learners</w:t>
            </w:r>
          </w:p>
        </w:tc>
      </w:tr>
      <w:tr w:rsidR="00946D46" w:rsidRPr="00B43C7D" w14:paraId="78FFD4F1" w14:textId="77777777" w:rsidTr="00BF7C9B">
        <w:trPr>
          <w:tblHeader/>
        </w:trPr>
        <w:tc>
          <w:tcPr>
            <w:tcW w:w="9576" w:type="dxa"/>
          </w:tcPr>
          <w:p w14:paraId="2DDFAD15" w14:textId="1E6B894F" w:rsidR="00946D46" w:rsidRPr="00B43C7D" w:rsidRDefault="00946D46" w:rsidP="00946D46">
            <w:pPr>
              <w:pStyle w:val="Table"/>
              <w:rPr>
                <w:szCs w:val="24"/>
              </w:rPr>
            </w:pPr>
            <w:r w:rsidRPr="00B43C7D">
              <w:rPr>
                <w:szCs w:val="24"/>
              </w:rPr>
              <w:t>The school has systems to identify students in need of support, and provides supports, interventions, and resource</w:t>
            </w:r>
            <w:r w:rsidR="00376C1C">
              <w:rPr>
                <w:szCs w:val="24"/>
              </w:rPr>
              <w:t>s to meet the academic needs of</w:t>
            </w:r>
            <w:r w:rsidRPr="00B43C7D">
              <w:rPr>
                <w:szCs w:val="24"/>
              </w:rPr>
              <w:t xml:space="preserve"> all students, including but not limited </w:t>
            </w:r>
            <w:r w:rsidR="00376C1C">
              <w:rPr>
                <w:szCs w:val="24"/>
              </w:rPr>
              <w:t xml:space="preserve">to </w:t>
            </w:r>
            <w:r w:rsidRPr="00B43C7D">
              <w:rPr>
                <w:szCs w:val="24"/>
              </w:rPr>
              <w:t>students with d</w:t>
            </w:r>
            <w:r w:rsidR="00376C1C">
              <w:rPr>
                <w:szCs w:val="24"/>
              </w:rPr>
              <w:t>isabilities and English</w:t>
            </w:r>
            <w:r w:rsidRPr="00B43C7D">
              <w:rPr>
                <w:szCs w:val="24"/>
              </w:rPr>
              <w:t xml:space="preserve"> learners.</w:t>
            </w:r>
          </w:p>
        </w:tc>
      </w:tr>
    </w:tbl>
    <w:p w14:paraId="1D583214" w14:textId="78503DA0" w:rsidR="00ED3059" w:rsidRPr="00897760" w:rsidRDefault="00ED3059" w:rsidP="0034788A">
      <w:pPr>
        <w:spacing w:before="0" w:after="0"/>
        <w:rPr>
          <w:sz w:val="2"/>
          <w:szCs w:val="2"/>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RITERION 7: CULTURE AND FAMILY ENGAGEMENT"/>
      </w:tblPr>
      <w:tblGrid>
        <w:gridCol w:w="9576"/>
      </w:tblGrid>
      <w:tr w:rsidR="00BD5FEE" w14:paraId="550E1A98" w14:textId="77777777" w:rsidTr="00BD5FEE">
        <w:trPr>
          <w:tblHeader/>
        </w:trPr>
        <w:tc>
          <w:tcPr>
            <w:tcW w:w="9576" w:type="dxa"/>
            <w:shd w:val="clear" w:color="auto" w:fill="F2F2F2" w:themeFill="background1" w:themeFillShade="F2"/>
          </w:tcPr>
          <w:p w14:paraId="28116A2B" w14:textId="77777777" w:rsidR="00BD5FEE" w:rsidRPr="001F3F15" w:rsidRDefault="00BD5FEE" w:rsidP="00BD5FEE">
            <w:pPr>
              <w:spacing w:before="60" w:after="60"/>
              <w:rPr>
                <w:rFonts w:cstheme="minorHAnsi"/>
                <w:i/>
                <w:szCs w:val="24"/>
              </w:rPr>
            </w:pPr>
            <w:r w:rsidRPr="0069410C">
              <w:rPr>
                <w:i/>
                <w:szCs w:val="24"/>
              </w:rPr>
              <w:t xml:space="preserve">Evidence gathered and reviewed as part of the </w:t>
            </w:r>
            <w:r w:rsidRPr="0069410C">
              <w:rPr>
                <w:rFonts w:cstheme="minorHAnsi"/>
                <w:i/>
                <w:szCs w:val="24"/>
              </w:rPr>
              <w:t>renewal inspection</w:t>
            </w:r>
            <w:r>
              <w:rPr>
                <w:rFonts w:cstheme="minorHAnsi"/>
                <w:i/>
                <w:szCs w:val="24"/>
              </w:rPr>
              <w:t>:</w:t>
            </w:r>
          </w:p>
          <w:p w14:paraId="3F22C4D8" w14:textId="77777777" w:rsidR="00BD5FEE" w:rsidRDefault="00BD5FEE" w:rsidP="00BD5FEE">
            <w:pPr>
              <w:spacing w:before="200"/>
            </w:pPr>
            <w:r>
              <w:t xml:space="preserve">CoaH NB uses a universal screening system to assess academic and behavioral strengths and challenges of all learners and to identify those in need of additional support. </w:t>
            </w:r>
          </w:p>
          <w:p w14:paraId="33E6686A" w14:textId="77777777" w:rsidR="00BD5FEE" w:rsidRDefault="00BD5FEE" w:rsidP="00BD5FEE">
            <w:pPr>
              <w:pStyle w:val="ListParagraph"/>
              <w:numPr>
                <w:ilvl w:val="0"/>
                <w:numId w:val="1"/>
              </w:numPr>
              <w:spacing w:before="200" w:after="200"/>
            </w:pPr>
            <w:r>
              <w:t xml:space="preserve">Based on the results of the STAR assessments, students in need of support may receive instruction from the ELA and math instructional interventionists. </w:t>
            </w:r>
          </w:p>
          <w:p w14:paraId="29406B19" w14:textId="77777777" w:rsidR="00BD5FEE" w:rsidRDefault="00BD5FEE" w:rsidP="00BD5FEE">
            <w:pPr>
              <w:pStyle w:val="ListParagraph"/>
              <w:numPr>
                <w:ilvl w:val="0"/>
                <w:numId w:val="1"/>
              </w:numPr>
              <w:spacing w:before="200" w:after="200"/>
            </w:pPr>
            <w:r w:rsidRPr="00EE6D52">
              <w:t xml:space="preserve">Indications that a student is struggling academically or behaviorally may result in referral to the </w:t>
            </w:r>
            <w:r>
              <w:t xml:space="preserve">Response to Intervention (RTI) or </w:t>
            </w:r>
            <w:r w:rsidRPr="00EE6D52">
              <w:t xml:space="preserve">student assistance team, which creates action plans and tracks the students </w:t>
            </w:r>
            <w:r>
              <w:t>using academic and behavioral data</w:t>
            </w:r>
            <w:r w:rsidRPr="00EE6D52">
              <w:t>.</w:t>
            </w:r>
            <w:r>
              <w:t xml:space="preserve"> Teachers and school leaders said that classroom interventions may also result from grade level teacher discussions.</w:t>
            </w:r>
          </w:p>
          <w:p w14:paraId="27596797" w14:textId="77777777" w:rsidR="00BD5FEE" w:rsidRDefault="00BD5FEE" w:rsidP="00BD5FEE">
            <w:pPr>
              <w:pStyle w:val="ListParagraph"/>
              <w:numPr>
                <w:ilvl w:val="0"/>
                <w:numId w:val="36"/>
              </w:numPr>
              <w:spacing w:before="200" w:after="200"/>
            </w:pPr>
            <w:r>
              <w:t>Teachers and student support staff reported on systems to discuss students, which include conferencing with grade level colleagues at grade level meetings, using data to assess the effectiveness of Tier 1 classroom interventions, referral to the RTI team for consideration of Tier 2 interventions and more specialized support, or, following a period of monitoring, a move to Tier 3 interventions with specialized staff. The mental health counselor coordinates the student assistance team; members include the counselor, a classroom teacher, the building permanent substitute teacher, the college counselor, and the school nurse if needed.</w:t>
            </w:r>
          </w:p>
          <w:p w14:paraId="2BE7C69A" w14:textId="77777777" w:rsidR="00BD5FEE" w:rsidRDefault="00BD5FEE" w:rsidP="00BD5FEE">
            <w:pPr>
              <w:pStyle w:val="ListParagraph"/>
              <w:numPr>
                <w:ilvl w:val="0"/>
                <w:numId w:val="36"/>
              </w:numPr>
              <w:spacing w:before="200" w:after="200"/>
            </w:pPr>
            <w:r>
              <w:t>At the time of the visit, the support staff reported that the RTI team had not yet met because there had been no teacher referrals.</w:t>
            </w:r>
          </w:p>
          <w:p w14:paraId="75BAC501" w14:textId="77777777" w:rsidR="00BD5FEE" w:rsidRDefault="00BD5FEE" w:rsidP="00BD5FEE">
            <w:pPr>
              <w:pStyle w:val="ListParagraph"/>
              <w:numPr>
                <w:ilvl w:val="0"/>
                <w:numId w:val="36"/>
              </w:numPr>
              <w:spacing w:before="200" w:after="200"/>
            </w:pPr>
            <w:r>
              <w:t xml:space="preserve">English learner (EL) staff reported that after receiving home language surveys, a determination of need is made following analysis of the WIDA screener, ACCESS scores, and additional data if needed. Staff described program options for ELs, including participation in ELD class in grades 9-11, direct support by an EL paraprofessional, and participation in ESL writing classes twice each week. </w:t>
            </w:r>
          </w:p>
          <w:p w14:paraId="1924A702" w14:textId="77777777" w:rsidR="00BD5FEE" w:rsidRDefault="00BD5FEE" w:rsidP="00BD5FEE">
            <w:pPr>
              <w:spacing w:before="200"/>
              <w:contextualSpacing/>
            </w:pPr>
            <w:r>
              <w:t>The CoaH NB intervention system has a number of support components that include a responsive continuum of services, allowing students to change placements according to need.</w:t>
            </w:r>
          </w:p>
          <w:p w14:paraId="2E27C414" w14:textId="77777777" w:rsidR="00BD5FEE" w:rsidRDefault="00BD5FEE" w:rsidP="00BD5FEE">
            <w:pPr>
              <w:pStyle w:val="ListParagraph"/>
              <w:numPr>
                <w:ilvl w:val="0"/>
                <w:numId w:val="36"/>
              </w:numPr>
              <w:spacing w:before="200" w:after="200"/>
            </w:pPr>
            <w:r>
              <w:t xml:space="preserve">For students with behavioral concerns, the network has provided teachers with a classroom management chart that provides a flow chart indicating the level of support a student might need and how to access these. </w:t>
            </w:r>
          </w:p>
          <w:p w14:paraId="469A10A0" w14:textId="77777777" w:rsidR="00BD5FEE" w:rsidRDefault="00BD5FEE" w:rsidP="00BD5FEE">
            <w:pPr>
              <w:pStyle w:val="ListParagraph"/>
              <w:numPr>
                <w:ilvl w:val="0"/>
                <w:numId w:val="36"/>
              </w:numPr>
              <w:spacing w:before="200" w:after="200"/>
            </w:pPr>
            <w:r>
              <w:t>Acquired in 2018, new Dean's List software allows the school to track disciplinary referrals and interventions so that appropriate responses can be made.</w:t>
            </w:r>
          </w:p>
          <w:p w14:paraId="4CF4592E" w14:textId="1F7CB068" w:rsidR="00BD5FEE" w:rsidRPr="00BD5FEE" w:rsidRDefault="00BD5FEE" w:rsidP="00BD5FEE">
            <w:pPr>
              <w:rPr>
                <w:szCs w:val="24"/>
              </w:rPr>
            </w:pPr>
            <w:r>
              <w:t>Newly hired interventionists in ELA and math offer support to students as needed; student assignments to interventionists are based on the results of STAR assessments in reading and math and intervention services change as students demonstrate progress.</w:t>
            </w:r>
          </w:p>
        </w:tc>
      </w:tr>
    </w:tbl>
    <w:p w14:paraId="5672A7EF" w14:textId="54A509CD" w:rsidR="00BD5FEE" w:rsidRPr="00BD5FEE" w:rsidRDefault="00BD5FEE" w:rsidP="00BD5FEE">
      <w:pPr>
        <w:spacing w:before="0" w:after="0"/>
        <w:rPr>
          <w:sz w:val="2"/>
          <w:szCs w:val="2"/>
        </w:rPr>
      </w:pPr>
      <w:r>
        <w:lastRenderedPageBreak/>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RITERION 7: CULTURE AND FAMILY ENGAGEMENT"/>
        <w:tblDescription w:val="Evidence gathered and reviewed as part of the renewal inspection:"/>
      </w:tblPr>
      <w:tblGrid>
        <w:gridCol w:w="9576"/>
      </w:tblGrid>
      <w:tr w:rsidR="0089346C" w14:paraId="7173BE7E" w14:textId="77777777" w:rsidTr="00897760">
        <w:trPr>
          <w:tblHeader/>
        </w:trPr>
        <w:tc>
          <w:tcPr>
            <w:tcW w:w="9576" w:type="dxa"/>
            <w:shd w:val="clear" w:color="auto" w:fill="F2F2F2" w:themeFill="background1" w:themeFillShade="F2"/>
          </w:tcPr>
          <w:p w14:paraId="60CE26AC" w14:textId="0BFF2672" w:rsidR="0089346C" w:rsidRPr="00F327AF" w:rsidRDefault="00F61EB6" w:rsidP="00BD5FEE">
            <w:pPr>
              <w:pStyle w:val="ListParagraph"/>
              <w:numPr>
                <w:ilvl w:val="0"/>
                <w:numId w:val="36"/>
              </w:numPr>
              <w:rPr>
                <w:caps/>
                <w:spacing w:val="10"/>
              </w:rPr>
            </w:pPr>
            <w:r>
              <w:t>T</w:t>
            </w:r>
            <w:r w:rsidR="00F327AF">
              <w:t>he team observed some evidence of SEI</w:t>
            </w:r>
            <w:r w:rsidR="00805C37">
              <w:t xml:space="preserve"> classroom</w:t>
            </w:r>
            <w:r w:rsidR="00F327AF">
              <w:t xml:space="preserve"> instruction such as the </w:t>
            </w:r>
            <w:r w:rsidR="00EF4C63">
              <w:t xml:space="preserve">availability of visual notes, the use of partner and small group learning, access to </w:t>
            </w:r>
            <w:r>
              <w:t>devices</w:t>
            </w:r>
            <w:r w:rsidR="00EF4C63">
              <w:t xml:space="preserve"> for translations, and the use of visuals to support instruction.</w:t>
            </w:r>
          </w:p>
          <w:p w14:paraId="5FAE7DD5" w14:textId="5DBFAF0C" w:rsidR="0089346C" w:rsidRDefault="0089346C" w:rsidP="001F3F15">
            <w:pPr>
              <w:pStyle w:val="ListParagraph"/>
              <w:numPr>
                <w:ilvl w:val="0"/>
                <w:numId w:val="36"/>
              </w:numPr>
              <w:spacing w:before="200" w:after="200"/>
            </w:pPr>
            <w:r>
              <w:t xml:space="preserve">The team confirmed through interviews and </w:t>
            </w:r>
            <w:r w:rsidR="00F00CDB">
              <w:t xml:space="preserve">sample curriculum </w:t>
            </w:r>
            <w:r>
              <w:t xml:space="preserve">document reviews that an ELD curriculum in core content areas is in place for grades 9 through 11. The curriculum includes scope and sequence as well as objectives; team members also reviewed a sample lesson plan and sample materials. According to teachers and </w:t>
            </w:r>
            <w:r w:rsidR="00805C37">
              <w:t>school leaders</w:t>
            </w:r>
            <w:r>
              <w:t>, the ELD curriculum is</w:t>
            </w:r>
            <w:r w:rsidR="00C700BF">
              <w:t xml:space="preserve"> both</w:t>
            </w:r>
            <w:r>
              <w:t xml:space="preserve"> </w:t>
            </w:r>
            <w:r w:rsidR="00C700BF">
              <w:t xml:space="preserve">WIDA aligned and aligned </w:t>
            </w:r>
            <w:r>
              <w:t>with the general education curriculum, but also is flexible enough to be tailored for individual student needs. Additionally, the school offers an ELD writing class two times per week and an academic English class for help with homework and class assignments.</w:t>
            </w:r>
            <w:r w:rsidR="00631C9B">
              <w:t xml:space="preserve"> Ellevation software provides lists of appropriate accommodations for classroom teachers.</w:t>
            </w:r>
          </w:p>
          <w:p w14:paraId="77E41531" w14:textId="214F0015" w:rsidR="0089346C" w:rsidRDefault="0089346C" w:rsidP="001F3F15">
            <w:pPr>
              <w:pStyle w:val="ListParagraph"/>
              <w:numPr>
                <w:ilvl w:val="0"/>
                <w:numId w:val="36"/>
              </w:numPr>
              <w:spacing w:before="200" w:after="200"/>
            </w:pPr>
            <w:r>
              <w:t>According to school leaders and teachers, on</w:t>
            </w:r>
            <w:r w:rsidR="005D0A41">
              <w:t>e goal of the grade 9 a</w:t>
            </w:r>
            <w:r>
              <w:t xml:space="preserve">cademy </w:t>
            </w:r>
            <w:r w:rsidR="00C15004">
              <w:t xml:space="preserve">this year </w:t>
            </w:r>
            <w:r>
              <w:t xml:space="preserve">was to </w:t>
            </w:r>
            <w:r w:rsidR="001A2E0F">
              <w:t xml:space="preserve">consolidate </w:t>
            </w:r>
            <w:r>
              <w:t>interventions and supports for students at this grade level</w:t>
            </w:r>
            <w:r w:rsidR="00FA6999">
              <w:t xml:space="preserve"> and facilitate student movement between their classes and support services. </w:t>
            </w:r>
          </w:p>
          <w:p w14:paraId="24F725A1" w14:textId="49ED5BF9" w:rsidR="0089346C" w:rsidRDefault="0089346C" w:rsidP="001F3F15">
            <w:pPr>
              <w:pStyle w:val="ListParagraph"/>
              <w:numPr>
                <w:ilvl w:val="0"/>
                <w:numId w:val="36"/>
              </w:numPr>
              <w:spacing w:before="200" w:after="200"/>
            </w:pPr>
            <w:r>
              <w:t xml:space="preserve">In an effort to reduce discipline referrals and out-of-school suspensions, CoaH NB has </w:t>
            </w:r>
            <w:r w:rsidR="00E44126">
              <w:t xml:space="preserve">begun to implement </w:t>
            </w:r>
            <w:r>
              <w:t>a restorative justice model. The team did not observe this model in practice in classes, although school leaders and documents indicated the program was in place.</w:t>
            </w:r>
            <w:r w:rsidR="00B5064C">
              <w:t xml:space="preserve"> Some staff have participated in training sessions with the Center for Restorative Practices at Suffolk University.</w:t>
            </w:r>
          </w:p>
          <w:p w14:paraId="0A047E15" w14:textId="5FC523A2" w:rsidR="0089346C" w:rsidRDefault="0089346C" w:rsidP="001F3F15">
            <w:pPr>
              <w:pStyle w:val="ListParagraph"/>
              <w:numPr>
                <w:ilvl w:val="0"/>
                <w:numId w:val="36"/>
              </w:numPr>
              <w:spacing w:before="200" w:after="200"/>
            </w:pPr>
            <w:r>
              <w:t>Students reported that teachers have after-school and during-school help times. There is also an after-school homework club available four days per week.</w:t>
            </w:r>
          </w:p>
          <w:p w14:paraId="0E2171C9" w14:textId="19F4F0D1" w:rsidR="00266241" w:rsidRDefault="00CF3D4E" w:rsidP="00BD5FEE">
            <w:pPr>
              <w:pStyle w:val="ListParagraph"/>
              <w:numPr>
                <w:ilvl w:val="0"/>
                <w:numId w:val="36"/>
              </w:numPr>
              <w:spacing w:after="60"/>
            </w:pPr>
            <w:r>
              <w:t>The team observed teachers use a variety of approaches to meet the needs of diverse learners before accessing support services. Among these were: visual reinforcement during instruction (videos, pictures etc.), posted or written class notes, small group instruction, learning objectives and language objectives, the use of graphic organizers, and paired learning.</w:t>
            </w:r>
          </w:p>
          <w:p w14:paraId="69659F2D" w14:textId="1CCFB316" w:rsidR="0089346C" w:rsidRDefault="00A545D5" w:rsidP="00BD5FEE">
            <w:pPr>
              <w:spacing w:before="200"/>
              <w:contextualSpacing/>
            </w:pPr>
            <w:r>
              <w:t xml:space="preserve">In its program </w:t>
            </w:r>
            <w:r w:rsidR="00805C37">
              <w:t>self-</w:t>
            </w:r>
            <w:r>
              <w:t>evaluation document, t</w:t>
            </w:r>
            <w:r w:rsidR="0089346C">
              <w:t>he school uses the results of MCAS data to inform some changes in its special education programs to ensure that that the needs of students are met. It has not done a similar review of data to make improvements in its English learner programs.</w:t>
            </w:r>
          </w:p>
          <w:p w14:paraId="7A988059" w14:textId="7B65C194" w:rsidR="0089346C" w:rsidRDefault="0089346C" w:rsidP="00897760">
            <w:pPr>
              <w:pStyle w:val="ListParagraph"/>
              <w:numPr>
                <w:ilvl w:val="0"/>
                <w:numId w:val="36"/>
              </w:numPr>
              <w:spacing w:after="200"/>
            </w:pPr>
            <w:r>
              <w:t>In network documents provided by the school, the next planned formal evaluation for programming for English learners will take place in November 2019.</w:t>
            </w:r>
          </w:p>
          <w:p w14:paraId="023B7AF4" w14:textId="3E872C00" w:rsidR="0089346C" w:rsidRDefault="0089346C" w:rsidP="001F3F15">
            <w:pPr>
              <w:pStyle w:val="ListParagraph"/>
              <w:numPr>
                <w:ilvl w:val="0"/>
                <w:numId w:val="36"/>
              </w:numPr>
              <w:spacing w:before="200" w:after="200"/>
            </w:pPr>
            <w:r>
              <w:t>The CoaH NB special education program evaluation</w:t>
            </w:r>
            <w:r w:rsidR="00F61EB6">
              <w:t xml:space="preserve"> </w:t>
            </w:r>
            <w:r w:rsidR="005D0A41">
              <w:t>for the 2017-</w:t>
            </w:r>
            <w:r>
              <w:t>18 school year</w:t>
            </w:r>
            <w:r w:rsidR="00F61EB6">
              <w:t>, aligned to DESE guidance on program evaluation,</w:t>
            </w:r>
            <w:r>
              <w:t xml:space="preserve"> includes MCAS data analysis as well as a list of three prog</w:t>
            </w:r>
            <w:r w:rsidR="005D0A41">
              <w:t>rammatic changes for the 2018-</w:t>
            </w:r>
            <w:r>
              <w:t xml:space="preserve">19 school year: a changed course sequence so that physics is taught in the freshman year, the hiring of two interventionists, and the use of the Renaissance Learning platform in grades 9 and 10 to track student progress. </w:t>
            </w:r>
          </w:p>
          <w:p w14:paraId="670CCF25" w14:textId="10FAF371" w:rsidR="00AA10EF" w:rsidRPr="00BD5FEE" w:rsidRDefault="00F61EB6" w:rsidP="00BD5FEE">
            <w:pPr>
              <w:pStyle w:val="ListParagraph"/>
              <w:numPr>
                <w:ilvl w:val="0"/>
                <w:numId w:val="36"/>
              </w:numPr>
              <w:rPr>
                <w:szCs w:val="24"/>
              </w:rPr>
            </w:pPr>
            <w:r>
              <w:rPr>
                <w:szCs w:val="24"/>
              </w:rPr>
              <w:t xml:space="preserve">School leaders have engaged an outside consultant to evaluate special education programming and services, establishing </w:t>
            </w:r>
            <w:r>
              <w:t>a</w:t>
            </w:r>
            <w:r w:rsidR="00AA10EF" w:rsidRPr="00EE6D52">
              <w:t xml:space="preserve"> new partnership and contract between CoaH NB and</w:t>
            </w:r>
            <w:r w:rsidR="00B352EE">
              <w:t xml:space="preserve"> </w:t>
            </w:r>
            <w:r w:rsidR="00AA10EF" w:rsidRPr="00EE6D52">
              <w:t>Landmark School</w:t>
            </w:r>
            <w:r>
              <w:t>. According to school leaders,</w:t>
            </w:r>
            <w:r w:rsidR="00AA10EF" w:rsidRPr="00EE6D52">
              <w:t xml:space="preserve"> consulting services will help evaluate the school’s needs for instructional and programming support for all students, including those on IEPs.</w:t>
            </w:r>
          </w:p>
        </w:tc>
      </w:tr>
    </w:tbl>
    <w:p w14:paraId="51CDD039" w14:textId="708F6315" w:rsidR="006C6C41" w:rsidRPr="00897760" w:rsidRDefault="006C6C41" w:rsidP="00897760">
      <w:pPr>
        <w:spacing w:before="0" w:after="0"/>
        <w:rPr>
          <w:sz w:val="2"/>
          <w:szCs w:val="2"/>
        </w:rPr>
      </w:pPr>
      <w:bookmarkStart w:id="32" w:name="_Toc454198231"/>
      <w:bookmarkStart w:id="33" w:name="_Toc534963071"/>
    </w:p>
    <w:tbl>
      <w:tblPr>
        <w:tblStyle w:val="TableGrid"/>
        <w:tblW w:w="0" w:type="auto"/>
        <w:shd w:val="clear" w:color="auto" w:fill="F2F2F2" w:themeFill="background1" w:themeFillShade="F2"/>
        <w:tblLook w:val="04A0" w:firstRow="1" w:lastRow="0" w:firstColumn="1" w:lastColumn="0" w:noHBand="0" w:noVBand="1"/>
        <w:tblCaption w:val="CRITERION 7: CULTURE AND FAMILY ENGAGEMENT"/>
      </w:tblPr>
      <w:tblGrid>
        <w:gridCol w:w="9576"/>
      </w:tblGrid>
      <w:tr w:rsidR="0059556C" w:rsidRPr="0059556C" w14:paraId="3BF6A930" w14:textId="77777777" w:rsidTr="00A2230B">
        <w:trPr>
          <w:tblHeader/>
        </w:trPr>
        <w:tc>
          <w:tcPr>
            <w:tcW w:w="9576" w:type="dxa"/>
            <w:shd w:val="clear" w:color="auto" w:fill="DDD9C3" w:themeFill="background2" w:themeFillShade="E6"/>
            <w:vAlign w:val="center"/>
          </w:tcPr>
          <w:p w14:paraId="7DE7AD77" w14:textId="28CCBF26" w:rsidR="0059556C" w:rsidRPr="0059556C" w:rsidRDefault="0059556C" w:rsidP="0059556C">
            <w:pPr>
              <w:pStyle w:val="Heading3"/>
              <w:outlineLvl w:val="2"/>
              <w:rPr>
                <w:b/>
                <w:szCs w:val="24"/>
              </w:rPr>
            </w:pPr>
            <w:r w:rsidRPr="0059556C">
              <w:rPr>
                <w:szCs w:val="24"/>
              </w:rPr>
              <w:t>Criterion 7: Culture and Family Engagement</w:t>
            </w:r>
            <w:bookmarkEnd w:id="32"/>
            <w:bookmarkEnd w:id="33"/>
          </w:p>
        </w:tc>
      </w:tr>
      <w:tr w:rsidR="0059556C" w:rsidRPr="0059556C" w14:paraId="31DE608D" w14:textId="77777777" w:rsidTr="00A2230B">
        <w:trPr>
          <w:tblHeader/>
        </w:trPr>
        <w:tc>
          <w:tcPr>
            <w:tcW w:w="9576" w:type="dxa"/>
            <w:shd w:val="clear" w:color="auto" w:fill="FFFFFF" w:themeFill="background1"/>
          </w:tcPr>
          <w:p w14:paraId="00C57321" w14:textId="77777777" w:rsidR="0059556C" w:rsidRPr="0059556C" w:rsidRDefault="0059556C" w:rsidP="00B32B17">
            <w:pPr>
              <w:pStyle w:val="Table"/>
              <w:rPr>
                <w:szCs w:val="24"/>
              </w:rPr>
            </w:pPr>
            <w:r w:rsidRPr="0059556C">
              <w:rPr>
                <w:szCs w:val="24"/>
              </w:rPr>
              <w:t>The school supports students’ social and emotional health in a safe and respectful learning environment that engages families.</w:t>
            </w:r>
          </w:p>
        </w:tc>
      </w:tr>
    </w:tbl>
    <w:p w14:paraId="3B2AD778" w14:textId="77777777" w:rsidR="0059556C" w:rsidRPr="006C6C41" w:rsidRDefault="0059556C" w:rsidP="006C6C41">
      <w:pPr>
        <w:spacing w:before="0" w:after="0"/>
        <w:rPr>
          <w:sz w:val="16"/>
          <w:szCs w:val="16"/>
        </w:rPr>
      </w:pPr>
    </w:p>
    <w:tbl>
      <w:tblPr>
        <w:tblStyle w:val="TableGrid"/>
        <w:tblW w:w="0" w:type="auto"/>
        <w:tblLook w:val="04A0" w:firstRow="1" w:lastRow="0" w:firstColumn="1" w:lastColumn="0" w:noHBand="0" w:noVBand="1"/>
        <w:tblCaption w:val="Key Indicator 7.1: Social, Emotional, and Health Needs"/>
      </w:tblPr>
      <w:tblGrid>
        <w:gridCol w:w="9576"/>
      </w:tblGrid>
      <w:tr w:rsidR="0059556C" w:rsidRPr="0059556C" w14:paraId="03AABDCD" w14:textId="77777777" w:rsidTr="00BF7C9B">
        <w:trPr>
          <w:tblHeader/>
        </w:trPr>
        <w:tc>
          <w:tcPr>
            <w:tcW w:w="9576" w:type="dxa"/>
            <w:shd w:val="clear" w:color="auto" w:fill="EEECE1" w:themeFill="background2"/>
            <w:vAlign w:val="center"/>
          </w:tcPr>
          <w:p w14:paraId="7598D831" w14:textId="77777777" w:rsidR="0059556C" w:rsidRPr="0059556C" w:rsidRDefault="0059556C" w:rsidP="00B32B17">
            <w:pPr>
              <w:pStyle w:val="Heading4"/>
              <w:outlineLvl w:val="3"/>
              <w:rPr>
                <w:b/>
                <w:szCs w:val="24"/>
              </w:rPr>
            </w:pPr>
            <w:r w:rsidRPr="0059556C">
              <w:rPr>
                <w:szCs w:val="24"/>
              </w:rPr>
              <w:t>Key Indicator 7.1: Social, Emotional, and Health Needs</w:t>
            </w:r>
          </w:p>
        </w:tc>
      </w:tr>
      <w:tr w:rsidR="00376C1C" w:rsidRPr="0059556C" w14:paraId="3666F259" w14:textId="77777777" w:rsidTr="00BF7C9B">
        <w:trPr>
          <w:tblHeader/>
        </w:trPr>
        <w:tc>
          <w:tcPr>
            <w:tcW w:w="9576" w:type="dxa"/>
          </w:tcPr>
          <w:p w14:paraId="5B6B173A" w14:textId="7C5A2486" w:rsidR="00376C1C" w:rsidRPr="0059556C" w:rsidRDefault="00376C1C" w:rsidP="00376C1C">
            <w:pPr>
              <w:pStyle w:val="Table"/>
              <w:rPr>
                <w:szCs w:val="24"/>
              </w:rPr>
            </w:pPr>
            <w:r w:rsidRPr="0059556C">
              <w:rPr>
                <w:szCs w:val="24"/>
              </w:rPr>
              <w:t>The school creates a safe school environment and addresses the physical, social, emotional, and health needs of its students.</w:t>
            </w:r>
          </w:p>
        </w:tc>
      </w:tr>
    </w:tbl>
    <w:p w14:paraId="2EA3524A" w14:textId="58260CA7" w:rsidR="00C7599B" w:rsidRPr="006C6C41" w:rsidRDefault="00C7599B" w:rsidP="006C6C41">
      <w:pPr>
        <w:spacing w:before="0" w:after="0"/>
        <w:rPr>
          <w:sz w:val="16"/>
          <w:szCs w:val="16"/>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w:tblPr>
      <w:tblGrid>
        <w:gridCol w:w="9576"/>
      </w:tblGrid>
      <w:tr w:rsidR="006C6C41" w14:paraId="1FA64414" w14:textId="77777777" w:rsidTr="006C6C41">
        <w:trPr>
          <w:tblHeader/>
        </w:trPr>
        <w:tc>
          <w:tcPr>
            <w:tcW w:w="9576" w:type="dxa"/>
            <w:shd w:val="clear" w:color="auto" w:fill="F2F2F2" w:themeFill="background1" w:themeFillShade="F2"/>
          </w:tcPr>
          <w:p w14:paraId="494948BC" w14:textId="77777777" w:rsidR="006C6C41" w:rsidRPr="00796346" w:rsidRDefault="006C6C41" w:rsidP="006C6C41">
            <w:pPr>
              <w:spacing w:before="120" w:after="120"/>
              <w:rPr>
                <w:rFonts w:cstheme="minorHAnsi"/>
                <w:i/>
                <w:szCs w:val="24"/>
              </w:rPr>
            </w:pPr>
            <w:r w:rsidRPr="0069410C">
              <w:rPr>
                <w:i/>
                <w:szCs w:val="24"/>
              </w:rPr>
              <w:t xml:space="preserve">Evidence gathered and reviewed as part of the </w:t>
            </w:r>
            <w:r w:rsidRPr="0069410C">
              <w:rPr>
                <w:rFonts w:cstheme="minorHAnsi"/>
                <w:i/>
                <w:szCs w:val="24"/>
              </w:rPr>
              <w:t>renewal inspection</w:t>
            </w:r>
            <w:r>
              <w:rPr>
                <w:rFonts w:cstheme="minorHAnsi"/>
                <w:i/>
                <w:szCs w:val="24"/>
              </w:rPr>
              <w:t>:</w:t>
            </w:r>
          </w:p>
          <w:p w14:paraId="1B7825BF" w14:textId="77777777" w:rsidR="006C6C41" w:rsidRDefault="006C6C41" w:rsidP="006C6C41">
            <w:pPr>
              <w:contextualSpacing/>
            </w:pPr>
            <w:r>
              <w:t xml:space="preserve">The CoaH NB has made changes to improve the learning environment so that it is more physically and emotionally safe for students.  </w:t>
            </w:r>
          </w:p>
          <w:p w14:paraId="6B4CD4DE" w14:textId="77777777" w:rsidR="006C6C41" w:rsidRDefault="006C6C41" w:rsidP="006C6C41">
            <w:pPr>
              <w:pStyle w:val="ListParagraph"/>
              <w:numPr>
                <w:ilvl w:val="0"/>
                <w:numId w:val="60"/>
              </w:numPr>
            </w:pPr>
            <w:r>
              <w:t>According to its 2017-18 Annual Report, CoaH NB is continuing to analyze suspension and expulsion data with a goal to bring the out-of-school suspension (OSS) rate to 16 percent or less; one result is that the school has continued to move from a reactive to proactive approach to discipline and has begun implementing a restorative justice program. The 2017-18 OSS rate was 17 percent.</w:t>
            </w:r>
          </w:p>
          <w:p w14:paraId="7D8F4999" w14:textId="77777777" w:rsidR="006C6C41" w:rsidRPr="00BD4D6B" w:rsidRDefault="006C6C41" w:rsidP="006C6C41">
            <w:pPr>
              <w:pStyle w:val="ListParagraph"/>
              <w:numPr>
                <w:ilvl w:val="0"/>
                <w:numId w:val="60"/>
              </w:numPr>
              <w:rPr>
                <w:caps/>
                <w:spacing w:val="10"/>
              </w:rPr>
            </w:pPr>
            <w:r>
              <w:t>According to school leaders and teachers, this year the school implemented clearer school and classroom behavioral expectations and established a more organized system of supports for teachers and students. School leaders said that their first year at the school was one of assessing current practices with few changes; at the start of the current year (2018-19) they were able to implement changes such as creating the grade 9 academy, using deans as resources rather than disciplinarians, and using a new data  collection system (Dean’s List) to monitor and analyze teacher calls for help.</w:t>
            </w:r>
          </w:p>
          <w:p w14:paraId="7D0763A5" w14:textId="77777777" w:rsidR="006C6C41" w:rsidRDefault="006C6C41" w:rsidP="006C6C41">
            <w:pPr>
              <w:pStyle w:val="ListParagraph"/>
              <w:numPr>
                <w:ilvl w:val="0"/>
                <w:numId w:val="60"/>
              </w:numPr>
              <w:rPr>
                <w:caps/>
                <w:spacing w:val="10"/>
              </w:rPr>
            </w:pPr>
            <w:r>
              <w:t>Teachers and students reported that they feel safer; they noted that over time there have been improvements in the school and classroom environments. The school leaders described the previous school environment as inconsistent in some areas.</w:t>
            </w:r>
          </w:p>
          <w:p w14:paraId="1F86B4E4" w14:textId="77777777" w:rsidR="006C6C41" w:rsidRDefault="006C6C41" w:rsidP="006C6C41">
            <w:pPr>
              <w:pStyle w:val="ListParagraph"/>
              <w:numPr>
                <w:ilvl w:val="0"/>
                <w:numId w:val="60"/>
              </w:numPr>
            </w:pPr>
            <w:r>
              <w:t>All doors, windows, hallways, classrooms, and offices at CoaH NB are wired into a m</w:t>
            </w:r>
            <w:bookmarkStart w:id="34" w:name="_GoBack"/>
            <w:bookmarkEnd w:id="34"/>
            <w:r>
              <w:t>ain alarm system with security cameras. Leaders and staff have fobs for entry into the buildings and keys to enter locked classrooms. Grade 9 students travel to the main building one block away only for sports and other after-school activities. Students sign in and out of the building. The team observed that deans monitor all hallways and are generally visible while classes were in session.</w:t>
            </w:r>
          </w:p>
          <w:p w14:paraId="0DD663BA" w14:textId="77777777" w:rsidR="006C6C41" w:rsidRDefault="006C6C41" w:rsidP="006C6C41">
            <w:pPr>
              <w:pStyle w:val="ListParagraph"/>
              <w:numPr>
                <w:ilvl w:val="0"/>
                <w:numId w:val="60"/>
              </w:numPr>
            </w:pPr>
            <w:r>
              <w:t>CoaH NB has four deans of citizenship; one dean has a dual role as the mental health counselor. The deans reinforce school-wide behavior in and out of the classroom. The team observed teachers and deans in the hallways when students entered the building and passed from class to class. Site visitors observed safe transitions throughout the hallways.</w:t>
            </w:r>
          </w:p>
          <w:p w14:paraId="5121FAFB" w14:textId="20403919" w:rsidR="006C6C41" w:rsidRPr="006C6C41" w:rsidRDefault="006C6C41" w:rsidP="006C6C41">
            <w:pPr>
              <w:pStyle w:val="ListParagraph"/>
              <w:numPr>
                <w:ilvl w:val="0"/>
                <w:numId w:val="60"/>
              </w:numPr>
            </w:pPr>
            <w:r>
              <w:t>In the current school year, CoaH NB has a full-time nurse, which was previously a half-time position according to the school’s Application for Renewal. The nurse participates in student assistance team meetings when appropriate.</w:t>
            </w:r>
          </w:p>
        </w:tc>
      </w:tr>
    </w:tbl>
    <w:p w14:paraId="4A1E68D4" w14:textId="7516B831" w:rsidR="006C6C41" w:rsidRDefault="006C6C41" w:rsidP="006C6C41">
      <w:pPr>
        <w:spacing w:before="0" w:after="0"/>
      </w:pPr>
      <w: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2"/>
      </w:tblPr>
      <w:tblGrid>
        <w:gridCol w:w="9576"/>
      </w:tblGrid>
      <w:tr w:rsidR="006C6C41" w14:paraId="43F604F5" w14:textId="77777777" w:rsidTr="006C6C41">
        <w:trPr>
          <w:tblHeader/>
        </w:trPr>
        <w:tc>
          <w:tcPr>
            <w:tcW w:w="9576" w:type="dxa"/>
            <w:shd w:val="clear" w:color="auto" w:fill="F2F2F2" w:themeFill="background1" w:themeFillShade="F2"/>
          </w:tcPr>
          <w:p w14:paraId="1F9279D6" w14:textId="77777777" w:rsidR="006C6C41" w:rsidRDefault="006C6C41" w:rsidP="006C6C41">
            <w:pPr>
              <w:pStyle w:val="ListParagraph"/>
              <w:numPr>
                <w:ilvl w:val="0"/>
                <w:numId w:val="60"/>
              </w:numPr>
              <w:spacing w:before="200" w:after="200"/>
            </w:pPr>
            <w:r>
              <w:lastRenderedPageBreak/>
              <w:t xml:space="preserve">Students reported they feel safe in school. They reported they are supervised and that the teachers and the deans hold them accountable for their actions. For example, the school tracks behavior data, and if a student has detentions or dean referrals, the coach will not allow the student to participate in a sport. Parents interviewed by the team also reported that the school is safe. </w:t>
            </w:r>
          </w:p>
          <w:p w14:paraId="5158C29D" w14:textId="77777777" w:rsidR="006C6C41" w:rsidRDefault="006C6C41" w:rsidP="006C6C41">
            <w:pPr>
              <w:pStyle w:val="ListParagraph"/>
              <w:numPr>
                <w:ilvl w:val="0"/>
                <w:numId w:val="60"/>
              </w:numPr>
              <w:spacing w:before="200" w:after="200"/>
            </w:pPr>
            <w:r>
              <w:t>The team reviewed CoaH NB’s Student and Family Handbook 2018-2019, which contains numerous policies related to safety and discipline, such as policies governing discipline, harassment, threats, and bullying prevention and intervention. The handbook also lists student discipline, responsibilities, and consequences for level 1, 2, and 3 offenses. The team observed classroom practices that aligned with the handbook and with the guide to behavioral interventions provided to teachers, which is described below.</w:t>
            </w:r>
          </w:p>
          <w:p w14:paraId="552ED088" w14:textId="77777777" w:rsidR="006C6C41" w:rsidRDefault="006C6C41" w:rsidP="006C6C41">
            <w:pPr>
              <w:pStyle w:val="ListParagraph"/>
              <w:numPr>
                <w:ilvl w:val="0"/>
                <w:numId w:val="60"/>
              </w:numPr>
              <w:spacing w:before="200" w:after="200"/>
            </w:pPr>
            <w:r>
              <w:t>School leaders,</w:t>
            </w:r>
            <w:r w:rsidRPr="00541B36">
              <w:t xml:space="preserve"> staff</w:t>
            </w:r>
            <w:r>
              <w:t>, parents, and students</w:t>
            </w:r>
            <w:r w:rsidRPr="00541B36">
              <w:t xml:space="preserve"> </w:t>
            </w:r>
            <w:r>
              <w:t>reported</w:t>
            </w:r>
            <w:r w:rsidRPr="00541B36">
              <w:t xml:space="preserve"> classroom management</w:t>
            </w:r>
            <w:r>
              <w:t xml:space="preserve"> is an area that needs improvement</w:t>
            </w:r>
            <w:r w:rsidRPr="00541B36">
              <w:t xml:space="preserve">. </w:t>
            </w:r>
            <w:r>
              <w:t>CoaH NB</w:t>
            </w:r>
            <w:r w:rsidRPr="00541B36">
              <w:t xml:space="preserve"> </w:t>
            </w:r>
            <w:r>
              <w:t xml:space="preserve">network and school staff </w:t>
            </w:r>
            <w:r w:rsidRPr="00541B36">
              <w:t>provided training</w:t>
            </w:r>
            <w:r>
              <w:t xml:space="preserve"> to teachers </w:t>
            </w:r>
            <w:r w:rsidRPr="00541B36">
              <w:t xml:space="preserve">on how to implement positive behavioral supports and </w:t>
            </w:r>
            <w:r>
              <w:t xml:space="preserve">participated in </w:t>
            </w:r>
            <w:r w:rsidRPr="00541B36">
              <w:t xml:space="preserve">training sessions </w:t>
            </w:r>
            <w:r>
              <w:t xml:space="preserve">given by </w:t>
            </w:r>
            <w:r w:rsidRPr="00541B36">
              <w:t xml:space="preserve">the Center for Restorative </w:t>
            </w:r>
            <w:r>
              <w:t>Justice</w:t>
            </w:r>
            <w:r w:rsidRPr="00541B36">
              <w:t xml:space="preserve"> at Suffo</w:t>
            </w:r>
            <w:r>
              <w:t xml:space="preserve">lk University. </w:t>
            </w:r>
          </w:p>
          <w:p w14:paraId="0002E6E6" w14:textId="77777777" w:rsidR="006C6C41" w:rsidRDefault="006C6C41" w:rsidP="006C6C41">
            <w:pPr>
              <w:pStyle w:val="ListParagraph"/>
              <w:numPr>
                <w:ilvl w:val="0"/>
                <w:numId w:val="60"/>
              </w:numPr>
              <w:spacing w:before="200" w:after="200"/>
            </w:pPr>
            <w:r>
              <w:t xml:space="preserve">The team viewed a flowchart provided to teachers with suggestions on “positive behavior interventions.” Examples on the chart included pre-correction before entering a room and conferencing privately with the student. The flowchart also listed examples of classroom-managed behaviors versus dean-managed behaviors. </w:t>
            </w:r>
          </w:p>
          <w:p w14:paraId="0A60B1D7" w14:textId="77777777" w:rsidR="006C6C41" w:rsidRDefault="006C6C41" w:rsidP="006C6C41">
            <w:pPr>
              <w:pStyle w:val="ListParagraph"/>
              <w:numPr>
                <w:ilvl w:val="0"/>
                <w:numId w:val="60"/>
              </w:numPr>
              <w:spacing w:before="200" w:after="200"/>
            </w:pPr>
            <w:r>
              <w:t>School leaders and student support staff reported, and document reviews confirm, that these were made in order to promote more positive outcomes for students and to use the deans as resources beyond maintaining discipline. For example, the deans are responsible for organizing rewards and celebrations for students who demonstrate school citizenship. The team observed a grade 9 academy list of students scheduled for “pizza with the dean.”</w:t>
            </w:r>
          </w:p>
          <w:p w14:paraId="3A9345FF" w14:textId="77777777" w:rsidR="006C6C41" w:rsidRDefault="006C6C41" w:rsidP="006C6C41">
            <w:pPr>
              <w:pStyle w:val="ListParagraph"/>
              <w:numPr>
                <w:ilvl w:val="0"/>
                <w:numId w:val="60"/>
              </w:numPr>
              <w:spacing w:before="200" w:after="200"/>
            </w:pPr>
            <w:r>
              <w:t xml:space="preserve">Site visitors observed behavioral rules posted in most classrooms, but observed that teachers were inconsistent implementing these rules. As noted earlier, teachers enter data into Dean’s List software, and several staff monitor the origin, number, and types of behavioral referrals. </w:t>
            </w:r>
          </w:p>
          <w:p w14:paraId="3EF1147C" w14:textId="77777777" w:rsidR="006C6C41" w:rsidRDefault="006C6C41" w:rsidP="006C6C41">
            <w:pPr>
              <w:spacing w:before="200" w:after="200"/>
              <w:contextualSpacing/>
            </w:pPr>
            <w:r>
              <w:t>Site visitors observed respectful classroom environments in about half of observed classrooms.</w:t>
            </w:r>
          </w:p>
          <w:p w14:paraId="41ABB968" w14:textId="77777777" w:rsidR="006C6C41" w:rsidRDefault="006C6C41" w:rsidP="006C6C41">
            <w:pPr>
              <w:pStyle w:val="ListParagraph"/>
              <w:numPr>
                <w:ilvl w:val="0"/>
                <w:numId w:val="60"/>
              </w:numPr>
              <w:spacing w:before="200" w:after="200"/>
              <w:rPr>
                <w:i/>
                <w:caps/>
                <w:color w:val="000000" w:themeColor="text1"/>
                <w:spacing w:val="10"/>
              </w:rPr>
            </w:pPr>
            <w:r>
              <w:t xml:space="preserve">Following their initial year at CoaH, school leaders made changes in September 2018 to address discipline issues. The grade 9 academy, which is located in a separate building on Williams Street, houses all grade 9 students while students in grades 10, 11, and 12 attend classes at the building on Acushnet Avenue. According to school leaders, this change has eliminated many discipline issues that arose from students moving between buildings throughout the day. Teachers reported that this change has made students at both sites safer. </w:t>
            </w:r>
          </w:p>
          <w:p w14:paraId="00046727" w14:textId="4A6C7062" w:rsidR="006C6C41" w:rsidRDefault="006C6C41" w:rsidP="006C6C41">
            <w:pPr>
              <w:pStyle w:val="ListParagraph"/>
              <w:numPr>
                <w:ilvl w:val="0"/>
                <w:numId w:val="60"/>
              </w:numPr>
              <w:spacing w:before="200" w:after="200"/>
            </w:pPr>
            <w:r>
              <w:t>After school leaders observed discipline issues with the Americorps student tutorial program in the Acushnet Street cafeteria, the program was discontinued once the contract with Americorps expired. The team observed an orderly lunch period while on site, with several adults monitoring student activity.</w:t>
            </w:r>
          </w:p>
        </w:tc>
      </w:tr>
    </w:tbl>
    <w:p w14:paraId="6F54411C" w14:textId="42A1BBB8" w:rsidR="006C6C41" w:rsidRPr="006C6C41" w:rsidRDefault="006C6C41" w:rsidP="006C6C41">
      <w:pPr>
        <w:spacing w:before="0" w:after="0"/>
        <w:rPr>
          <w:sz w:val="2"/>
          <w:szCs w:val="2"/>
        </w:rPr>
      </w:pPr>
      <w:r w:rsidRPr="006C6C41">
        <w:rPr>
          <w:sz w:val="2"/>
          <w:szCs w:val="2"/>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3"/>
      </w:tblPr>
      <w:tblGrid>
        <w:gridCol w:w="9576"/>
      </w:tblGrid>
      <w:tr w:rsidR="006C6C41" w14:paraId="5AF3B34D" w14:textId="77777777" w:rsidTr="006C6C41">
        <w:trPr>
          <w:tblHeader/>
        </w:trPr>
        <w:tc>
          <w:tcPr>
            <w:tcW w:w="9576" w:type="dxa"/>
            <w:shd w:val="clear" w:color="auto" w:fill="F2F2F2" w:themeFill="background1" w:themeFillShade="F2"/>
          </w:tcPr>
          <w:p w14:paraId="17BF078E" w14:textId="06CFDCBF" w:rsidR="006C6C41" w:rsidRDefault="006C6C41" w:rsidP="006C6C41">
            <w:pPr>
              <w:pStyle w:val="ListParagraph"/>
              <w:numPr>
                <w:ilvl w:val="0"/>
                <w:numId w:val="60"/>
              </w:numPr>
              <w:spacing w:before="200" w:after="200"/>
            </w:pPr>
            <w:r>
              <w:lastRenderedPageBreak/>
              <w:t>An advisory structure provides daily support and guidance around academic and social emotional issues. Teachers and school leaders reported expectations for advisory have been clarified this school year such as contacting parents, monitoring students’ report cards, and providing academic support when appropriate.</w:t>
            </w:r>
          </w:p>
          <w:p w14:paraId="1691816B" w14:textId="77777777" w:rsidR="006C6C41" w:rsidRDefault="006C6C41" w:rsidP="006C6C41">
            <w:pPr>
              <w:pStyle w:val="ListParagraph"/>
              <w:numPr>
                <w:ilvl w:val="0"/>
                <w:numId w:val="60"/>
              </w:numPr>
              <w:spacing w:before="200" w:after="200"/>
            </w:pPr>
            <w:r>
              <w:t xml:space="preserve">Depending on the grade level, the seminar focuses on core values of the school, topics for town meeting, test taking strategies, and college research and planning. The team observed one freshman seminar class where students were learning about developing their work habits. </w:t>
            </w:r>
          </w:p>
          <w:p w14:paraId="671EAD80" w14:textId="77777777" w:rsidR="006C6C41" w:rsidRDefault="006C6C41" w:rsidP="006C6C41">
            <w:pPr>
              <w:pStyle w:val="ListParagraph"/>
              <w:numPr>
                <w:ilvl w:val="0"/>
                <w:numId w:val="60"/>
              </w:numPr>
              <w:spacing w:before="200" w:after="200"/>
            </w:pPr>
            <w:r>
              <w:t>School leaders reported that the seminars better support the academic and social emotional needs of students since clearer expectations for teachers were set and an improved curriculum was provided for the 2018-19 school year.</w:t>
            </w:r>
          </w:p>
          <w:p w14:paraId="1EF2FA38" w14:textId="77777777" w:rsidR="006C6C41" w:rsidRDefault="006C6C41" w:rsidP="006C6C41">
            <w:pPr>
              <w:pStyle w:val="ListParagraph"/>
              <w:numPr>
                <w:ilvl w:val="0"/>
                <w:numId w:val="60"/>
              </w:numPr>
              <w:spacing w:before="200" w:after="200"/>
            </w:pPr>
            <w:r>
              <w:t xml:space="preserve">Each grade level has a weekly town meeting. Teachers and students reported that they select debate topics for the town meetings in seminar class. For example, the students told the team that they debated the pros and cons of holding a Spanish Heritage Day at a town meeting. Other debate subjects include current issues, student government, and law. </w:t>
            </w:r>
          </w:p>
          <w:p w14:paraId="6A75ED57" w14:textId="77777777" w:rsidR="006C6C41" w:rsidRDefault="006C6C41" w:rsidP="006C6C41">
            <w:pPr>
              <w:pStyle w:val="ListParagraph"/>
              <w:numPr>
                <w:ilvl w:val="0"/>
                <w:numId w:val="60"/>
              </w:numPr>
              <w:spacing w:before="200" w:after="200"/>
            </w:pPr>
            <w:r>
              <w:t xml:space="preserve">Students in grades 10 and 11 reported they served as mentors for incoming grade 9 students during the summer freshman academy, to acquaint students with school expectations and in some cases helped them to handle situations before teachers became involved. </w:t>
            </w:r>
          </w:p>
          <w:p w14:paraId="491F08E2" w14:textId="77777777" w:rsidR="006C6C41" w:rsidRDefault="006C6C41" w:rsidP="006C6C41">
            <w:pPr>
              <w:pStyle w:val="ListParagraph"/>
              <w:numPr>
                <w:ilvl w:val="0"/>
                <w:numId w:val="60"/>
              </w:numPr>
              <w:spacing w:before="200" w:after="200"/>
            </w:pPr>
            <w:r>
              <w:t xml:space="preserve">During classroom observations, the team observed some teachers conferencing with individual students about their behavior, respectfully engaging with students, and encouraging persistence and effort. Some teachers quickly responded to disruptive behavior and continued with instruction. There were occasions when some students used inappropriate language or were noncompliant. </w:t>
            </w:r>
          </w:p>
          <w:p w14:paraId="46A49D9E" w14:textId="77777777" w:rsidR="006C6C41" w:rsidRDefault="006C6C41" w:rsidP="006C6C41">
            <w:pPr>
              <w:spacing w:before="200" w:after="200"/>
            </w:pPr>
            <w:r>
              <w:t xml:space="preserve">The school has recently begun its implementation of a restorative justice model. </w:t>
            </w:r>
          </w:p>
          <w:p w14:paraId="343F963C" w14:textId="77777777" w:rsidR="006C6C41" w:rsidRDefault="006C6C41" w:rsidP="006C6C41">
            <w:pPr>
              <w:pStyle w:val="ListParagraph"/>
              <w:numPr>
                <w:ilvl w:val="0"/>
                <w:numId w:val="60"/>
              </w:numPr>
              <w:spacing w:before="200" w:after="200"/>
            </w:pPr>
            <w:r>
              <w:t xml:space="preserve">According to interviews with staff, the school is implementing some aspects of the program, such as shifting from a punitive to a restorative discipline culture, providing more opportunities for positive adult/student interaction, and fostering skills to resolve conflicts. Teachers and students reported that there was noticeable improvement in student behaviors and consistency in discipline in the past year and in the current school year. Student support staff reported on inconsistencies with the implementation and the effectiveness of restorative practices. </w:t>
            </w:r>
          </w:p>
          <w:p w14:paraId="06733B7D" w14:textId="77777777" w:rsidR="006C6C41" w:rsidRDefault="006C6C41" w:rsidP="006C6C41">
            <w:pPr>
              <w:pStyle w:val="ListParagraph"/>
              <w:numPr>
                <w:ilvl w:val="0"/>
                <w:numId w:val="60"/>
              </w:numPr>
              <w:spacing w:before="200" w:after="200"/>
            </w:pPr>
            <w:r>
              <w:t>Students reported that they participate in mediation and that sometimes this involves the principal and their parents.</w:t>
            </w:r>
          </w:p>
          <w:p w14:paraId="4BC83706" w14:textId="5D14F5B1" w:rsidR="006C6C41" w:rsidRDefault="006C6C41" w:rsidP="006C6C41">
            <w:pPr>
              <w:pStyle w:val="ListParagraph"/>
              <w:numPr>
                <w:ilvl w:val="0"/>
                <w:numId w:val="60"/>
              </w:numPr>
              <w:spacing w:before="200" w:after="200"/>
            </w:pPr>
            <w:r>
              <w:t xml:space="preserve">School leaders provide teachers with a City on a Hill Room Management Chart, a flow chart that guides the teacher when a problem occurs and indicates whether a referral to the dean is warranted or not. The chart has examples of positive behavior interventions such as verbal reminder, seat change, private conference with the student, conference with other staff members and parent contact. A dean referral may be made in instances such as harassment, threats of aggression, and directed profanity. </w:t>
            </w:r>
          </w:p>
        </w:tc>
      </w:tr>
    </w:tbl>
    <w:p w14:paraId="082940E0" w14:textId="4F575D0E" w:rsidR="006C6C41" w:rsidRDefault="006C6C41" w:rsidP="006C6C41">
      <w:pPr>
        <w:spacing w:before="0" w:after="0"/>
      </w:pPr>
      <w:r>
        <w:lastRenderedPageBreak/>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3"/>
      </w:tblPr>
      <w:tblGrid>
        <w:gridCol w:w="9576"/>
      </w:tblGrid>
      <w:tr w:rsidR="000D20FD" w14:paraId="6A62D381" w14:textId="77777777" w:rsidTr="006C6C41">
        <w:trPr>
          <w:tblHeader/>
        </w:trPr>
        <w:tc>
          <w:tcPr>
            <w:tcW w:w="9576" w:type="dxa"/>
            <w:shd w:val="clear" w:color="auto" w:fill="F2F2F2" w:themeFill="background1" w:themeFillShade="F2"/>
          </w:tcPr>
          <w:p w14:paraId="49149982" w14:textId="1DD825A7" w:rsidR="00E437D9" w:rsidRDefault="000D20FD" w:rsidP="00796346">
            <w:pPr>
              <w:pStyle w:val="ListParagraph"/>
              <w:numPr>
                <w:ilvl w:val="0"/>
                <w:numId w:val="60"/>
              </w:numPr>
              <w:spacing w:before="200" w:after="200"/>
            </w:pPr>
            <w:r>
              <w:t>CoaH NB has instituted an informal system of incentives and rewards. For example, students may earn gift cards, dress-down days, or participate in “donuts with the deans” on Fridays for positive behavior</w:t>
            </w:r>
            <w:r w:rsidR="00E437D9">
              <w:t>.</w:t>
            </w:r>
          </w:p>
          <w:p w14:paraId="743F9220" w14:textId="6712299C" w:rsidR="000D20FD" w:rsidRDefault="000D20FD" w:rsidP="00796346">
            <w:pPr>
              <w:pStyle w:val="ListParagraph"/>
              <w:numPr>
                <w:ilvl w:val="0"/>
                <w:numId w:val="60"/>
              </w:numPr>
              <w:spacing w:before="200" w:after="200"/>
            </w:pPr>
            <w:r>
              <w:t xml:space="preserve">The school uses Dean’s List software to track student referrals for inappropriate behavior and </w:t>
            </w:r>
            <w:r w:rsidR="006C0DD8">
              <w:t xml:space="preserve">to </w:t>
            </w:r>
            <w:r>
              <w:t xml:space="preserve">monitor the data for patterns. For example, school leaders </w:t>
            </w:r>
            <w:r w:rsidR="006C0DD8">
              <w:t xml:space="preserve">use the software to </w:t>
            </w:r>
            <w:r>
              <w:t>identif</w:t>
            </w:r>
            <w:r w:rsidR="006C0DD8">
              <w:t>y</w:t>
            </w:r>
            <w:r>
              <w:t xml:space="preserve"> teachers struggling w</w:t>
            </w:r>
            <w:r w:rsidR="006C0DD8">
              <w:t>ith managing classroom behaviors</w:t>
            </w:r>
            <w:r>
              <w:t xml:space="preserve">.  </w:t>
            </w:r>
          </w:p>
          <w:p w14:paraId="2C2A35E8" w14:textId="7A72F0A0" w:rsidR="00B034AB" w:rsidRPr="00B034AB" w:rsidRDefault="000D20FD" w:rsidP="00796346">
            <w:pPr>
              <w:pStyle w:val="ListParagraph"/>
              <w:numPr>
                <w:ilvl w:val="0"/>
                <w:numId w:val="60"/>
              </w:numPr>
              <w:spacing w:before="200" w:after="200"/>
            </w:pPr>
            <w:r>
              <w:t xml:space="preserve">All CoaH NB students </w:t>
            </w:r>
            <w:r w:rsidR="00341F36">
              <w:t>may</w:t>
            </w:r>
            <w:r>
              <w:t xml:space="preserve"> participate in extracurricular programs such as basketball, step, volleyball, student government, newspaper, and other activities. Students </w:t>
            </w:r>
            <w:r w:rsidR="009D3BA7">
              <w:t>reported</w:t>
            </w:r>
            <w:r w:rsidR="006C0DD8">
              <w:t xml:space="preserve"> that they a</w:t>
            </w:r>
            <w:r>
              <w:t xml:space="preserve">re expected to </w:t>
            </w:r>
            <w:r w:rsidR="009D3BA7">
              <w:t>maintain academic and behavioral expectations in order to participate in these programs, which are tracked via a daily tracker and signed by teachers</w:t>
            </w:r>
            <w:r>
              <w:t xml:space="preserve">.  </w:t>
            </w:r>
          </w:p>
        </w:tc>
      </w:tr>
    </w:tbl>
    <w:p w14:paraId="6ED18639" w14:textId="77777777" w:rsidR="000236AC" w:rsidRDefault="000236AC"/>
    <w:tbl>
      <w:tblPr>
        <w:tblStyle w:val="TableGrid"/>
        <w:tblW w:w="0" w:type="auto"/>
        <w:tblLook w:val="04A0" w:firstRow="1" w:lastRow="0" w:firstColumn="1" w:lastColumn="0" w:noHBand="0" w:noVBand="1"/>
        <w:tblCaption w:val="Key Indicator 7.2: Family Engagement"/>
      </w:tblPr>
      <w:tblGrid>
        <w:gridCol w:w="9350"/>
      </w:tblGrid>
      <w:tr w:rsidR="0059556C" w:rsidRPr="0059556C" w14:paraId="2B234C2F" w14:textId="77777777" w:rsidTr="000D20FD">
        <w:trPr>
          <w:tblHeader/>
        </w:trPr>
        <w:tc>
          <w:tcPr>
            <w:tcW w:w="9350" w:type="dxa"/>
            <w:shd w:val="clear" w:color="auto" w:fill="EEECE1" w:themeFill="background2"/>
            <w:vAlign w:val="center"/>
          </w:tcPr>
          <w:p w14:paraId="46C2682C" w14:textId="77777777" w:rsidR="0059556C" w:rsidRPr="0059556C" w:rsidRDefault="0059556C" w:rsidP="00B32B17">
            <w:pPr>
              <w:pStyle w:val="Heading4"/>
              <w:outlineLvl w:val="3"/>
              <w:rPr>
                <w:b/>
                <w:szCs w:val="24"/>
              </w:rPr>
            </w:pPr>
            <w:r w:rsidRPr="0059556C">
              <w:rPr>
                <w:szCs w:val="24"/>
              </w:rPr>
              <w:t>Key Indicator 7.2: Family Engagement</w:t>
            </w:r>
          </w:p>
        </w:tc>
      </w:tr>
      <w:tr w:rsidR="00376C1C" w:rsidRPr="0059556C" w14:paraId="67FBF666" w14:textId="77777777" w:rsidTr="000D20FD">
        <w:trPr>
          <w:tblHeader/>
        </w:trPr>
        <w:tc>
          <w:tcPr>
            <w:tcW w:w="9350" w:type="dxa"/>
          </w:tcPr>
          <w:p w14:paraId="02FE11C2" w14:textId="1FA705DD" w:rsidR="00376C1C" w:rsidRPr="0059556C" w:rsidRDefault="00376C1C" w:rsidP="00376C1C">
            <w:pPr>
              <w:pStyle w:val="Table"/>
              <w:rPr>
                <w:szCs w:val="24"/>
              </w:rPr>
            </w:pPr>
            <w:r w:rsidRPr="0059556C">
              <w:rPr>
                <w:szCs w:val="24"/>
              </w:rPr>
              <w:t xml:space="preserve">The school develops strong working relationships with families/guardians </w:t>
            </w:r>
            <w:r w:rsidR="00F36559">
              <w:rPr>
                <w:szCs w:val="24"/>
              </w:rPr>
              <w:t xml:space="preserve">and communicates with them </w:t>
            </w:r>
            <w:r w:rsidRPr="0059556C">
              <w:rPr>
                <w:szCs w:val="24"/>
              </w:rPr>
              <w:t>in order to support students’ academic progress and social and emotional well-being.</w:t>
            </w:r>
          </w:p>
        </w:tc>
      </w:tr>
    </w:tbl>
    <w:p w14:paraId="6273352F" w14:textId="41690534" w:rsidR="00C7599B" w:rsidRPr="0034788A" w:rsidRDefault="00C7599B" w:rsidP="0034788A">
      <w:pPr>
        <w:spacing w:before="0" w:after="0"/>
        <w:rPr>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w:tblPr>
      <w:tblGrid>
        <w:gridCol w:w="9576"/>
      </w:tblGrid>
      <w:tr w:rsidR="000D20FD" w14:paraId="02B85BE0" w14:textId="77777777" w:rsidTr="00B240E8">
        <w:trPr>
          <w:tblHeader/>
        </w:trPr>
        <w:tc>
          <w:tcPr>
            <w:tcW w:w="9576" w:type="dxa"/>
            <w:shd w:val="clear" w:color="auto" w:fill="F2F2F2" w:themeFill="background1" w:themeFillShade="F2"/>
          </w:tcPr>
          <w:p w14:paraId="413712ED" w14:textId="02723454" w:rsidR="00B034AB" w:rsidRPr="00796346" w:rsidRDefault="000D20FD" w:rsidP="00796346">
            <w:pPr>
              <w:spacing w:before="200" w:after="200"/>
              <w:rPr>
                <w:rFonts w:cstheme="minorHAnsi"/>
                <w:i/>
                <w:szCs w:val="24"/>
              </w:rPr>
            </w:pPr>
            <w:r w:rsidRPr="0069410C">
              <w:rPr>
                <w:i/>
                <w:szCs w:val="24"/>
              </w:rPr>
              <w:lastRenderedPageBreak/>
              <w:t xml:space="preserve">Evidence gathered and reviewed as part of the </w:t>
            </w:r>
            <w:r w:rsidRPr="0069410C">
              <w:rPr>
                <w:rFonts w:cstheme="minorHAnsi"/>
                <w:i/>
                <w:szCs w:val="24"/>
              </w:rPr>
              <w:t>renewal inspection</w:t>
            </w:r>
            <w:r>
              <w:rPr>
                <w:rFonts w:cstheme="minorHAnsi"/>
                <w:i/>
                <w:szCs w:val="24"/>
              </w:rPr>
              <w:t>:</w:t>
            </w:r>
          </w:p>
          <w:p w14:paraId="2DDC8A4F" w14:textId="130D33A5" w:rsidR="000D20FD" w:rsidRDefault="000D20FD" w:rsidP="00796346">
            <w:pPr>
              <w:spacing w:before="200" w:after="200"/>
              <w:contextualSpacing/>
            </w:pPr>
            <w:r>
              <w:t xml:space="preserve">CoaH NB works to ensure effective communication with families through formal and informal </w:t>
            </w:r>
            <w:r w:rsidR="00D04862">
              <w:t>means</w:t>
            </w:r>
            <w:r>
              <w:t>.</w:t>
            </w:r>
          </w:p>
          <w:p w14:paraId="0BF9FCE1" w14:textId="4BEAD444" w:rsidR="00D04862" w:rsidRDefault="000D20FD" w:rsidP="00796346">
            <w:pPr>
              <w:pStyle w:val="ListParagraph"/>
              <w:numPr>
                <w:ilvl w:val="0"/>
                <w:numId w:val="23"/>
              </w:numPr>
              <w:spacing w:before="200" w:after="200"/>
            </w:pPr>
            <w:r w:rsidRPr="00F34035">
              <w:t xml:space="preserve">Parents and students </w:t>
            </w:r>
            <w:r w:rsidR="00866E6C">
              <w:t>reported</w:t>
            </w:r>
            <w:r w:rsidRPr="00F34035">
              <w:t xml:space="preserve"> </w:t>
            </w:r>
            <w:r w:rsidR="00866E6C">
              <w:t>multiple</w:t>
            </w:r>
            <w:r w:rsidR="00866E6C" w:rsidRPr="00F34035">
              <w:t xml:space="preserve"> </w:t>
            </w:r>
            <w:r w:rsidRPr="00F34035">
              <w:t>ways the school communicates with them</w:t>
            </w:r>
            <w:r w:rsidR="006C0DD8">
              <w:t>,</w:t>
            </w:r>
            <w:r w:rsidR="007C249C">
              <w:t xml:space="preserve"> including phone calls, texts</w:t>
            </w:r>
            <w:r w:rsidR="00277CAA">
              <w:t>,</w:t>
            </w:r>
            <w:r w:rsidR="00D04862">
              <w:t xml:space="preserve"> and mailings. </w:t>
            </w:r>
            <w:r w:rsidRPr="00F34035">
              <w:t xml:space="preserve">The school uses </w:t>
            </w:r>
            <w:r>
              <w:t>automated calls</w:t>
            </w:r>
            <w:r w:rsidR="00FA3FA3">
              <w:t xml:space="preserve"> </w:t>
            </w:r>
            <w:r w:rsidR="00866E6C">
              <w:t>to communicate informatio</w:t>
            </w:r>
            <w:r w:rsidR="00AE3CCD">
              <w:t>n</w:t>
            </w:r>
            <w:r w:rsidR="00D04862">
              <w:t xml:space="preserve"> such as</w:t>
            </w:r>
            <w:r w:rsidRPr="00F34035">
              <w:t xml:space="preserve"> the change in cell phone policy, school meetings</w:t>
            </w:r>
            <w:r>
              <w:t>,</w:t>
            </w:r>
            <w:r w:rsidRPr="00F34035">
              <w:t xml:space="preserve"> </w:t>
            </w:r>
            <w:r w:rsidR="00D04862">
              <w:t>or</w:t>
            </w:r>
            <w:r w:rsidR="006C0DD8">
              <w:t xml:space="preserve"> upcoming events</w:t>
            </w:r>
            <w:r w:rsidRPr="00F34035">
              <w:t xml:space="preserve"> such as </w:t>
            </w:r>
            <w:r w:rsidR="006C0DD8">
              <w:t xml:space="preserve">an </w:t>
            </w:r>
            <w:r w:rsidRPr="00F34035">
              <w:t xml:space="preserve">open house. </w:t>
            </w:r>
          </w:p>
          <w:p w14:paraId="00B2C222" w14:textId="12EF4C4D" w:rsidR="000D20FD" w:rsidRDefault="00D04862" w:rsidP="00796346">
            <w:pPr>
              <w:pStyle w:val="ListParagraph"/>
              <w:numPr>
                <w:ilvl w:val="0"/>
                <w:numId w:val="23"/>
              </w:numPr>
              <w:spacing w:before="200" w:after="200"/>
            </w:pPr>
            <w:r>
              <w:t>According to school leaders, teachers, parents, and students, a</w:t>
            </w:r>
            <w:r w:rsidRPr="0019630C">
              <w:t xml:space="preserve">ll families receive school flyers, </w:t>
            </w:r>
            <w:r w:rsidR="006C0DD8">
              <w:t xml:space="preserve">a </w:t>
            </w:r>
            <w:r w:rsidRPr="0019630C">
              <w:t>school cale</w:t>
            </w:r>
            <w:r>
              <w:t xml:space="preserve">ndar, and the school handbook. </w:t>
            </w:r>
            <w:r w:rsidRPr="0019630C">
              <w:t xml:space="preserve">Families are invited </w:t>
            </w:r>
            <w:r w:rsidR="006C0DD8">
              <w:t>to</w:t>
            </w:r>
            <w:r>
              <w:t xml:space="preserve"> </w:t>
            </w:r>
            <w:r w:rsidRPr="0019630C">
              <w:t>open house</w:t>
            </w:r>
            <w:r>
              <w:t>s</w:t>
            </w:r>
            <w:r w:rsidRPr="0019630C">
              <w:t>, board meetings, parent council meetings, and school events. Pare</w:t>
            </w:r>
            <w:r w:rsidR="006C0DD8">
              <w:t>nts said that the communication is</w:t>
            </w:r>
            <w:r w:rsidRPr="0019630C">
              <w:t xml:space="preserve"> available in other languages.</w:t>
            </w:r>
          </w:p>
          <w:p w14:paraId="77B28B0F" w14:textId="5FE402FF" w:rsidR="00D04862" w:rsidRPr="00F34035" w:rsidRDefault="00D04862" w:rsidP="00796346">
            <w:pPr>
              <w:spacing w:before="200" w:after="200"/>
            </w:pPr>
            <w:r>
              <w:t>CoaH NB communicates with</w:t>
            </w:r>
            <w:r w:rsidR="00C82EBA">
              <w:t xml:space="preserve"> parents regarding their children’s</w:t>
            </w:r>
            <w:r>
              <w:t xml:space="preserve"> academic and social progress.</w:t>
            </w:r>
          </w:p>
          <w:p w14:paraId="3A5D0CB3" w14:textId="63084AE9" w:rsidR="00D04862" w:rsidRDefault="00D04862" w:rsidP="00796346">
            <w:pPr>
              <w:pStyle w:val="ListParagraph"/>
              <w:numPr>
                <w:ilvl w:val="0"/>
                <w:numId w:val="23"/>
              </w:numPr>
              <w:spacing w:before="200" w:after="200"/>
            </w:pPr>
            <w:r>
              <w:t>CoaH NB’s school leaders</w:t>
            </w:r>
            <w:r w:rsidRPr="0019630C">
              <w:t xml:space="preserve"> and staff regularly update families on their c</w:t>
            </w:r>
            <w:r>
              <w:t xml:space="preserve">hildren’s academic progress. </w:t>
            </w:r>
            <w:r w:rsidR="00C82EBA">
              <w:t>F</w:t>
            </w:r>
            <w:r w:rsidRPr="0019630C">
              <w:t>amilies are mailed quarterly progress reports and report cards each semester. Parents are encouraged to pick up the report card in person</w:t>
            </w:r>
            <w:r w:rsidR="00277CAA">
              <w:t>.</w:t>
            </w:r>
          </w:p>
          <w:p w14:paraId="71EC4385" w14:textId="41FB9C03" w:rsidR="000D20FD" w:rsidRPr="005A3C7B" w:rsidRDefault="000D20FD" w:rsidP="00796346">
            <w:pPr>
              <w:pStyle w:val="ListParagraph"/>
              <w:numPr>
                <w:ilvl w:val="0"/>
                <w:numId w:val="23"/>
              </w:numPr>
              <w:spacing w:before="200" w:after="200"/>
              <w:rPr>
                <w:caps/>
                <w:spacing w:val="10"/>
              </w:rPr>
            </w:pPr>
            <w:r w:rsidRPr="0019630C">
              <w:t>Parents meet quarterly with their child’s advisor</w:t>
            </w:r>
            <w:r w:rsidR="00C82EBA">
              <w:t>,</w:t>
            </w:r>
            <w:r w:rsidR="00D04862">
              <w:t xml:space="preserve"> who is their homeroom teacher</w:t>
            </w:r>
            <w:r w:rsidR="00C82EBA">
              <w:t>,</w:t>
            </w:r>
            <w:r w:rsidR="007C249C">
              <w:t xml:space="preserve"> and </w:t>
            </w:r>
            <w:r w:rsidR="00866E6C">
              <w:t xml:space="preserve">may </w:t>
            </w:r>
            <w:r w:rsidRPr="0019630C">
              <w:t>meet</w:t>
            </w:r>
            <w:r>
              <w:t xml:space="preserve"> with</w:t>
            </w:r>
            <w:r w:rsidRPr="0019630C">
              <w:t xml:space="preserve"> the dean and the principal</w:t>
            </w:r>
            <w:r w:rsidR="00866E6C">
              <w:t xml:space="preserve"> if there are major concerns regarding student behavior</w:t>
            </w:r>
            <w:r w:rsidRPr="0019630C">
              <w:t>.</w:t>
            </w:r>
          </w:p>
          <w:p w14:paraId="765CDEFC" w14:textId="77777777" w:rsidR="00D71797" w:rsidRPr="00D71797" w:rsidRDefault="00D04862" w:rsidP="00796346">
            <w:pPr>
              <w:pStyle w:val="ListParagraph"/>
              <w:numPr>
                <w:ilvl w:val="0"/>
                <w:numId w:val="23"/>
              </w:numPr>
              <w:spacing w:before="200" w:after="200"/>
              <w:rPr>
                <w:caps/>
                <w:spacing w:val="10"/>
              </w:rPr>
            </w:pPr>
            <w:r>
              <w:t>Parents reported t</w:t>
            </w:r>
            <w:r w:rsidRPr="0019630C">
              <w:t>eachers keep parents informed of their children’s progress by emails, texts, phone calls, and the parent portal</w:t>
            </w:r>
            <w:r>
              <w:t>, which</w:t>
            </w:r>
            <w:r w:rsidRPr="0019630C">
              <w:t xml:space="preserve"> allows parents to access real-time information about their children’s grades and behavior.</w:t>
            </w:r>
          </w:p>
          <w:p w14:paraId="17829022" w14:textId="43EA58E0" w:rsidR="000D20FD" w:rsidRPr="00D71797" w:rsidRDefault="000D20FD" w:rsidP="00796346">
            <w:pPr>
              <w:pStyle w:val="ListParagraph"/>
              <w:numPr>
                <w:ilvl w:val="0"/>
                <w:numId w:val="23"/>
              </w:numPr>
              <w:spacing w:before="200" w:after="200"/>
              <w:rPr>
                <w:caps/>
                <w:spacing w:val="10"/>
              </w:rPr>
            </w:pPr>
            <w:r>
              <w:t xml:space="preserve">Students </w:t>
            </w:r>
            <w:r w:rsidR="00277CAA">
              <w:t>reported</w:t>
            </w:r>
            <w:r>
              <w:t xml:space="preserve"> their parents are well aware of their academic progress and are kept informed by their teachers. </w:t>
            </w:r>
            <w:r w:rsidR="0068673A">
              <w:t>Students reported that</w:t>
            </w:r>
            <w:r>
              <w:t xml:space="preserve"> </w:t>
            </w:r>
            <w:r w:rsidR="00953519">
              <w:t>parents</w:t>
            </w:r>
            <w:r w:rsidR="00953519" w:rsidRPr="0019630C">
              <w:t xml:space="preserve"> </w:t>
            </w:r>
            <w:r w:rsidR="00C82EBA">
              <w:t>a</w:t>
            </w:r>
            <w:r>
              <w:t xml:space="preserve">re able to </w:t>
            </w:r>
            <w:r w:rsidRPr="0019630C">
              <w:t xml:space="preserve">check grades by using </w:t>
            </w:r>
            <w:r w:rsidR="001D5695">
              <w:t>PowerSchool</w:t>
            </w:r>
            <w:r w:rsidRPr="00EA2B7F">
              <w:t xml:space="preserve"> </w:t>
            </w:r>
            <w:r w:rsidRPr="0019630C">
              <w:t>software</w:t>
            </w:r>
            <w:r>
              <w:t>, which provides them with access to their</w:t>
            </w:r>
            <w:r w:rsidRPr="0019630C">
              <w:t xml:space="preserve"> grades, attendance</w:t>
            </w:r>
            <w:r>
              <w:t xml:space="preserve"> record</w:t>
            </w:r>
            <w:r w:rsidRPr="0019630C">
              <w:t xml:space="preserve">, </w:t>
            </w:r>
            <w:r>
              <w:t xml:space="preserve">outstanding </w:t>
            </w:r>
            <w:r w:rsidRPr="0019630C">
              <w:t>ho</w:t>
            </w:r>
            <w:r>
              <w:t xml:space="preserve">mework assignments, and behavior referrals. </w:t>
            </w:r>
          </w:p>
          <w:p w14:paraId="0E057724" w14:textId="2C54E7A3" w:rsidR="000D20FD" w:rsidRPr="000D20FD" w:rsidRDefault="000D20FD" w:rsidP="00796346">
            <w:pPr>
              <w:pStyle w:val="ListParagraph"/>
              <w:numPr>
                <w:ilvl w:val="0"/>
                <w:numId w:val="23"/>
              </w:numPr>
              <w:spacing w:before="200" w:after="200"/>
            </w:pPr>
            <w:r w:rsidRPr="0019630C">
              <w:t xml:space="preserve">Parents </w:t>
            </w:r>
            <w:r w:rsidR="009A4C50">
              <w:t>reported</w:t>
            </w:r>
            <w:r w:rsidRPr="0019630C">
              <w:t xml:space="preserve"> advisors or teachers call to </w:t>
            </w:r>
            <w:r>
              <w:t>discuss</w:t>
            </w:r>
            <w:r w:rsidRPr="0019630C">
              <w:t xml:space="preserve"> their children’s grades, attendance and other concerns</w:t>
            </w:r>
            <w:r>
              <w:t xml:space="preserve">. </w:t>
            </w:r>
            <w:r w:rsidR="009A4C50">
              <w:t>Parents reported</w:t>
            </w:r>
            <w:r>
              <w:t xml:space="preserve"> </w:t>
            </w:r>
            <w:r w:rsidRPr="0019630C">
              <w:t>if they have an i</w:t>
            </w:r>
            <w:r w:rsidR="00C82EBA">
              <w:t>ssue, they can</w:t>
            </w:r>
            <w:r>
              <w:t xml:space="preserve"> call the school</w:t>
            </w:r>
            <w:r w:rsidR="009A4C50">
              <w:t xml:space="preserve"> and if parents need translation services,</w:t>
            </w:r>
            <w:r>
              <w:t xml:space="preserve"> the school secretary, who is bilingual, connects</w:t>
            </w:r>
            <w:r w:rsidRPr="0019630C">
              <w:t xml:space="preserve"> parent</w:t>
            </w:r>
            <w:r>
              <w:t>s</w:t>
            </w:r>
            <w:r w:rsidRPr="0019630C">
              <w:t xml:space="preserve"> with the </w:t>
            </w:r>
            <w:r w:rsidR="007C249C">
              <w:t>appropriate staff.</w:t>
            </w:r>
          </w:p>
        </w:tc>
      </w:tr>
    </w:tbl>
    <w:p w14:paraId="5533EF92" w14:textId="4B9B9B16" w:rsidR="00E853BA" w:rsidRPr="00B43C7D" w:rsidRDefault="00E853BA" w:rsidP="004E1E58">
      <w:pPr>
        <w:rPr>
          <w:szCs w:val="24"/>
        </w:rPr>
      </w:pPr>
    </w:p>
    <w:p w14:paraId="2EC6871C" w14:textId="77777777" w:rsidR="00B66A74" w:rsidRDefault="00B66A74">
      <w:pPr>
        <w:spacing w:line="276" w:lineRule="auto"/>
        <w:rPr>
          <w:b/>
          <w:caps/>
          <w:spacing w:val="15"/>
          <w:szCs w:val="24"/>
        </w:rPr>
      </w:pPr>
      <w:bookmarkStart w:id="35" w:name="_Toc453315921"/>
      <w:bookmarkStart w:id="36" w:name="_Toc453317936"/>
      <w:bookmarkStart w:id="37" w:name="_Toc534963072"/>
      <w:r>
        <w:rPr>
          <w:szCs w:val="24"/>
        </w:rPr>
        <w:br w:type="page"/>
      </w:r>
    </w:p>
    <w:p w14:paraId="79C640B5" w14:textId="72EDFB17" w:rsidR="00D367B8" w:rsidRDefault="004E1E58" w:rsidP="008405D2">
      <w:pPr>
        <w:pStyle w:val="Heading2"/>
        <w:rPr>
          <w:szCs w:val="24"/>
        </w:rPr>
      </w:pPr>
      <w:r w:rsidRPr="00B43C7D">
        <w:rPr>
          <w:szCs w:val="24"/>
        </w:rPr>
        <w:lastRenderedPageBreak/>
        <w:t>Organizational Viability</w:t>
      </w:r>
      <w:bookmarkEnd w:id="35"/>
      <w:bookmarkEnd w:id="36"/>
      <w:bookmarkEnd w:id="37"/>
    </w:p>
    <w:tbl>
      <w:tblPr>
        <w:tblStyle w:val="TableGrid"/>
        <w:tblW w:w="0" w:type="auto"/>
        <w:tblLook w:val="04A0" w:firstRow="1" w:lastRow="0" w:firstColumn="1" w:lastColumn="0" w:noHBand="0" w:noVBand="1"/>
        <w:tblCaption w:val="CRITERION 8: CAPACITY"/>
      </w:tblPr>
      <w:tblGrid>
        <w:gridCol w:w="9576"/>
      </w:tblGrid>
      <w:tr w:rsidR="00376C1C" w:rsidRPr="00376C1C" w14:paraId="71286C43" w14:textId="77777777" w:rsidTr="00BF7C9B">
        <w:trPr>
          <w:tblHeader/>
        </w:trPr>
        <w:tc>
          <w:tcPr>
            <w:tcW w:w="9576" w:type="dxa"/>
            <w:shd w:val="clear" w:color="auto" w:fill="DDD9C3" w:themeFill="background2" w:themeFillShade="E6"/>
            <w:vAlign w:val="center"/>
          </w:tcPr>
          <w:p w14:paraId="392C3CE2" w14:textId="77777777" w:rsidR="00376C1C" w:rsidRPr="00376C1C" w:rsidRDefault="00376C1C" w:rsidP="00B32B17">
            <w:pPr>
              <w:pStyle w:val="Heading3"/>
              <w:outlineLvl w:val="2"/>
              <w:rPr>
                <w:b/>
                <w:szCs w:val="24"/>
              </w:rPr>
            </w:pPr>
            <w:bookmarkStart w:id="38" w:name="_Toc454198233"/>
            <w:bookmarkStart w:id="39" w:name="_Toc534963073"/>
            <w:r w:rsidRPr="00376C1C">
              <w:rPr>
                <w:szCs w:val="24"/>
              </w:rPr>
              <w:t>Criterion 8: Capacity</w:t>
            </w:r>
            <w:bookmarkEnd w:id="38"/>
            <w:bookmarkEnd w:id="39"/>
          </w:p>
        </w:tc>
      </w:tr>
      <w:tr w:rsidR="00376C1C" w:rsidRPr="00376C1C" w14:paraId="1EF15CCD" w14:textId="77777777" w:rsidTr="00BF7C9B">
        <w:trPr>
          <w:tblHeader/>
        </w:trPr>
        <w:tc>
          <w:tcPr>
            <w:tcW w:w="9576" w:type="dxa"/>
          </w:tcPr>
          <w:p w14:paraId="36CE2F17" w14:textId="77777777" w:rsidR="00376C1C" w:rsidRPr="00376C1C" w:rsidRDefault="00376C1C" w:rsidP="00B32B17">
            <w:pPr>
              <w:pStyle w:val="Table"/>
              <w:rPr>
                <w:szCs w:val="24"/>
              </w:rPr>
            </w:pPr>
            <w:r w:rsidRPr="00376C1C">
              <w:rPr>
                <w:szCs w:val="24"/>
              </w:rPr>
              <w:t>The school sustains a well-functioning organizational structure and creates a professional working climate for all staff.</w:t>
            </w:r>
          </w:p>
        </w:tc>
      </w:tr>
    </w:tbl>
    <w:p w14:paraId="2C81D6FA" w14:textId="77777777" w:rsidR="00376C1C" w:rsidRPr="00B66A74" w:rsidRDefault="00376C1C" w:rsidP="00376C1C">
      <w:pPr>
        <w:spacing w:before="0" w:after="0"/>
        <w:rPr>
          <w:sz w:val="16"/>
          <w:szCs w:val="16"/>
        </w:rPr>
      </w:pPr>
    </w:p>
    <w:tbl>
      <w:tblPr>
        <w:tblStyle w:val="TableGrid"/>
        <w:tblW w:w="0" w:type="auto"/>
        <w:tblLook w:val="04A0" w:firstRow="1" w:lastRow="0" w:firstColumn="1" w:lastColumn="0" w:noHBand="0" w:noVBand="1"/>
        <w:tblCaption w:val="Key Indicator 8.1: School Leadership"/>
      </w:tblPr>
      <w:tblGrid>
        <w:gridCol w:w="9576"/>
      </w:tblGrid>
      <w:tr w:rsidR="00376C1C" w:rsidRPr="00376C1C" w14:paraId="67EF2116" w14:textId="77777777" w:rsidTr="00BF7C9B">
        <w:trPr>
          <w:tblHeader/>
        </w:trPr>
        <w:tc>
          <w:tcPr>
            <w:tcW w:w="9576" w:type="dxa"/>
            <w:shd w:val="clear" w:color="auto" w:fill="EEECE1" w:themeFill="background2"/>
            <w:vAlign w:val="center"/>
          </w:tcPr>
          <w:p w14:paraId="0C20F8A2" w14:textId="77777777" w:rsidR="00376C1C" w:rsidRPr="00376C1C" w:rsidRDefault="00376C1C" w:rsidP="00B32B17">
            <w:pPr>
              <w:pStyle w:val="Heading4"/>
              <w:outlineLvl w:val="3"/>
              <w:rPr>
                <w:b/>
                <w:szCs w:val="24"/>
              </w:rPr>
            </w:pPr>
            <w:r w:rsidRPr="00376C1C">
              <w:rPr>
                <w:szCs w:val="24"/>
              </w:rPr>
              <w:t>Key Indicator 8.1: School Leadership</w:t>
            </w:r>
          </w:p>
        </w:tc>
      </w:tr>
      <w:tr w:rsidR="00376C1C" w:rsidRPr="00376C1C" w14:paraId="391FEF30" w14:textId="77777777" w:rsidTr="00BF7C9B">
        <w:trPr>
          <w:tblHeader/>
        </w:trPr>
        <w:tc>
          <w:tcPr>
            <w:tcW w:w="9576" w:type="dxa"/>
          </w:tcPr>
          <w:p w14:paraId="1DED714A" w14:textId="3CAA7FD9" w:rsidR="00376C1C" w:rsidRPr="00376C1C" w:rsidRDefault="00376C1C" w:rsidP="00376C1C">
            <w:pPr>
              <w:pStyle w:val="Table"/>
              <w:rPr>
                <w:szCs w:val="24"/>
              </w:rPr>
            </w:pPr>
            <w:r w:rsidRPr="00376C1C">
              <w:rPr>
                <w:szCs w:val="24"/>
              </w:rPr>
              <w:t>The school has an effective school leadership team that implements a clearly defined mission and set of goals. The school defines and delineates clear roles and responsibilities among leaders, staff, management, and board members. The school has clear and well-understood systems for decision-making and communication processes among all members of the school community.</w:t>
            </w:r>
          </w:p>
        </w:tc>
      </w:tr>
    </w:tbl>
    <w:p w14:paraId="27FD47B6" w14:textId="4AD16822" w:rsidR="003D33A3" w:rsidRPr="00B66A74" w:rsidRDefault="003D33A3" w:rsidP="0034788A">
      <w:pPr>
        <w:spacing w:before="0" w:after="0"/>
        <w:rPr>
          <w:sz w:val="16"/>
          <w:szCs w:val="16"/>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w:tblPr>
      <w:tblGrid>
        <w:gridCol w:w="9576"/>
      </w:tblGrid>
      <w:tr w:rsidR="00B66A74" w14:paraId="104C5F09" w14:textId="77777777" w:rsidTr="00B66A74">
        <w:trPr>
          <w:tblHeader/>
        </w:trPr>
        <w:tc>
          <w:tcPr>
            <w:tcW w:w="9576" w:type="dxa"/>
            <w:shd w:val="clear" w:color="auto" w:fill="F2F2F2" w:themeFill="background1" w:themeFillShade="F2"/>
          </w:tcPr>
          <w:p w14:paraId="369FCB82" w14:textId="77777777" w:rsidR="00B66A74" w:rsidRPr="00796346" w:rsidRDefault="00B66A74" w:rsidP="00B66A74">
            <w:pPr>
              <w:spacing w:after="120"/>
              <w:rPr>
                <w:rFonts w:cstheme="minorHAnsi"/>
                <w:i/>
                <w:szCs w:val="24"/>
              </w:rPr>
            </w:pPr>
            <w:r w:rsidRPr="0069410C">
              <w:rPr>
                <w:i/>
                <w:szCs w:val="24"/>
              </w:rPr>
              <w:t xml:space="preserve">Evidence gathered and reviewed as part of the </w:t>
            </w:r>
            <w:r w:rsidRPr="0069410C">
              <w:rPr>
                <w:rFonts w:cstheme="minorHAnsi"/>
                <w:i/>
                <w:szCs w:val="24"/>
              </w:rPr>
              <w:t>renewal inspection</w:t>
            </w:r>
            <w:r>
              <w:rPr>
                <w:rFonts w:cstheme="minorHAnsi"/>
                <w:i/>
                <w:szCs w:val="24"/>
              </w:rPr>
              <w:t>:</w:t>
            </w:r>
          </w:p>
          <w:p w14:paraId="2B4F0AB3" w14:textId="77777777" w:rsidR="00B66A74" w:rsidRDefault="00B66A74" w:rsidP="00B66A74">
            <w:pPr>
              <w:contextualSpacing/>
              <w:rPr>
                <w:szCs w:val="24"/>
              </w:rPr>
            </w:pPr>
            <w:r>
              <w:rPr>
                <w:szCs w:val="24"/>
              </w:rPr>
              <w:t xml:space="preserve">In the last two years of its charter term, CoaH NB modified some leadership positions in order to better define and delineate roles. There have been many staff transitions at the leadership and teacher level during the charter term. </w:t>
            </w:r>
          </w:p>
          <w:p w14:paraId="125A5204" w14:textId="77777777" w:rsidR="00B66A74" w:rsidRDefault="00B66A74" w:rsidP="00B66A74">
            <w:pPr>
              <w:pStyle w:val="ListParagraph"/>
              <w:numPr>
                <w:ilvl w:val="0"/>
                <w:numId w:val="1"/>
              </w:numPr>
              <w:spacing w:before="200" w:after="200"/>
              <w:rPr>
                <w:szCs w:val="24"/>
              </w:rPr>
            </w:pPr>
            <w:r>
              <w:rPr>
                <w:szCs w:val="24"/>
              </w:rPr>
              <w:t>Currently, the chief executive officer (formerly the executive director) has direct oversight of five people and their functions: the senior director of finance, the chief of strategy and operations, the chief of staff/general counsel, the chief academic officer, and the chief of schools. The chief of schools has direct oversight of, and evaluates, the principal.</w:t>
            </w:r>
          </w:p>
          <w:p w14:paraId="2E0926E4" w14:textId="77777777" w:rsidR="00B66A74" w:rsidRDefault="00B66A74" w:rsidP="00B66A74">
            <w:pPr>
              <w:pStyle w:val="ListParagraph"/>
              <w:numPr>
                <w:ilvl w:val="0"/>
                <w:numId w:val="1"/>
              </w:numPr>
              <w:spacing w:before="200" w:after="200"/>
              <w:rPr>
                <w:szCs w:val="24"/>
              </w:rPr>
            </w:pPr>
            <w:r>
              <w:rPr>
                <w:szCs w:val="24"/>
              </w:rPr>
              <w:t>T</w:t>
            </w:r>
            <w:r w:rsidRPr="00EF0AC2">
              <w:rPr>
                <w:szCs w:val="24"/>
              </w:rPr>
              <w:t>he school</w:t>
            </w:r>
            <w:r>
              <w:rPr>
                <w:szCs w:val="24"/>
              </w:rPr>
              <w:t xml:space="preserve"> maintained a one principal and one vice principal leadership model for most of the charter term. During the 2017-18 school year, the school had two vice principals for the first half of the year. </w:t>
            </w:r>
          </w:p>
          <w:p w14:paraId="3025BE96" w14:textId="77777777" w:rsidR="00B66A74" w:rsidRDefault="00B66A74" w:rsidP="00B66A74">
            <w:pPr>
              <w:pStyle w:val="ListParagraph"/>
              <w:numPr>
                <w:ilvl w:val="0"/>
                <w:numId w:val="1"/>
              </w:numPr>
              <w:spacing w:before="200" w:after="200"/>
              <w:rPr>
                <w:szCs w:val="24"/>
              </w:rPr>
            </w:pPr>
            <w:r>
              <w:rPr>
                <w:szCs w:val="24"/>
              </w:rPr>
              <w:t>According to school leaders, the shift</w:t>
            </w:r>
            <w:r w:rsidRPr="00EF0AC2">
              <w:rPr>
                <w:szCs w:val="24"/>
              </w:rPr>
              <w:t xml:space="preserve"> better aligned to the needs of students with diverse learning and behavioral needs</w:t>
            </w:r>
            <w:r>
              <w:rPr>
                <w:szCs w:val="24"/>
              </w:rPr>
              <w:t>, providing better administrative oversight of the special education program</w:t>
            </w:r>
            <w:r w:rsidRPr="00EF0AC2">
              <w:rPr>
                <w:szCs w:val="24"/>
              </w:rPr>
              <w:t>.</w:t>
            </w:r>
            <w:r>
              <w:rPr>
                <w:szCs w:val="24"/>
              </w:rPr>
              <w:t xml:space="preserve"> The remaining vice principal, a certified special education leader, became the vice principal for instruction and assumed the responsibilities for supervising special education programming and staff. In prior years, special education programming and staff were overseen by someone with the network.</w:t>
            </w:r>
          </w:p>
          <w:p w14:paraId="330D5E74" w14:textId="77777777" w:rsidR="00B66A74" w:rsidRDefault="00B66A74" w:rsidP="00B66A74">
            <w:pPr>
              <w:pStyle w:val="ListParagraph"/>
              <w:numPr>
                <w:ilvl w:val="0"/>
                <w:numId w:val="1"/>
              </w:numPr>
              <w:spacing w:before="200" w:after="200"/>
              <w:rPr>
                <w:szCs w:val="24"/>
              </w:rPr>
            </w:pPr>
            <w:r>
              <w:rPr>
                <w:szCs w:val="24"/>
              </w:rPr>
              <w:t>According to staff and students, the vice principal</w:t>
            </w:r>
            <w:r w:rsidRPr="00EF0AC2">
              <w:rPr>
                <w:szCs w:val="24"/>
              </w:rPr>
              <w:t xml:space="preserve"> and principal </w:t>
            </w:r>
            <w:r>
              <w:rPr>
                <w:szCs w:val="24"/>
              </w:rPr>
              <w:t xml:space="preserve">have </w:t>
            </w:r>
            <w:r w:rsidRPr="00EF0AC2">
              <w:rPr>
                <w:szCs w:val="24"/>
              </w:rPr>
              <w:t>establish</w:t>
            </w:r>
            <w:r>
              <w:rPr>
                <w:szCs w:val="24"/>
              </w:rPr>
              <w:t>ed</w:t>
            </w:r>
            <w:r w:rsidRPr="00EF0AC2">
              <w:rPr>
                <w:szCs w:val="24"/>
              </w:rPr>
              <w:t xml:space="preserve"> more consistent procedures and practices in the school. </w:t>
            </w:r>
          </w:p>
          <w:p w14:paraId="3CAB3CE8" w14:textId="4FC56CD0" w:rsidR="00B66A74" w:rsidRPr="00B66A74" w:rsidRDefault="00B66A74" w:rsidP="00B66A74">
            <w:pPr>
              <w:pStyle w:val="ListParagraph"/>
              <w:numPr>
                <w:ilvl w:val="0"/>
                <w:numId w:val="1"/>
              </w:numPr>
              <w:spacing w:before="200"/>
              <w:rPr>
                <w:szCs w:val="24"/>
              </w:rPr>
            </w:pPr>
            <w:r>
              <w:rPr>
                <w:szCs w:val="24"/>
              </w:rPr>
              <w:t>T</w:t>
            </w:r>
            <w:r w:rsidRPr="00EF0AC2">
              <w:rPr>
                <w:szCs w:val="24"/>
              </w:rPr>
              <w:t xml:space="preserve">he network has reorganized and </w:t>
            </w:r>
            <w:r>
              <w:rPr>
                <w:szCs w:val="24"/>
              </w:rPr>
              <w:t xml:space="preserve">changed some of </w:t>
            </w:r>
            <w:r w:rsidRPr="00EF0AC2">
              <w:rPr>
                <w:szCs w:val="24"/>
              </w:rPr>
              <w:t>its roles</w:t>
            </w:r>
            <w:r>
              <w:rPr>
                <w:szCs w:val="24"/>
              </w:rPr>
              <w:t xml:space="preserve"> following the hiring of a new chief executive officer in July 2018. The network now </w:t>
            </w:r>
            <w:r w:rsidRPr="00EF0AC2">
              <w:rPr>
                <w:szCs w:val="24"/>
              </w:rPr>
              <w:t>provid</w:t>
            </w:r>
            <w:r>
              <w:rPr>
                <w:szCs w:val="24"/>
              </w:rPr>
              <w:t>es</w:t>
            </w:r>
            <w:r w:rsidRPr="00EF0AC2">
              <w:rPr>
                <w:szCs w:val="24"/>
              </w:rPr>
              <w:t xml:space="preserve"> more targeted support to CoaH NB staff</w:t>
            </w:r>
            <w:r>
              <w:rPr>
                <w:szCs w:val="24"/>
              </w:rPr>
              <w:t xml:space="preserve">, such as instructional content specialists in ELA, math, science, and </w:t>
            </w:r>
            <w:r w:rsidRPr="00BE04B2">
              <w:rPr>
                <w:szCs w:val="24"/>
              </w:rPr>
              <w:t>history</w:t>
            </w:r>
            <w:r>
              <w:rPr>
                <w:szCs w:val="24"/>
              </w:rPr>
              <w:t>,</w:t>
            </w:r>
            <w:r w:rsidRPr="00BE04B2">
              <w:rPr>
                <w:szCs w:val="24"/>
              </w:rPr>
              <w:t xml:space="preserve"> who provide direct support to classroom teachers. The new position of chief of schools supports and evaluates the principal, tracks discipline in all of the schools, and hires</w:t>
            </w:r>
            <w:r>
              <w:rPr>
                <w:szCs w:val="24"/>
              </w:rPr>
              <w:t xml:space="preserve"> and trains the deans. The</w:t>
            </w:r>
            <w:r w:rsidRPr="00BE04B2">
              <w:rPr>
                <w:szCs w:val="24"/>
              </w:rPr>
              <w:t xml:space="preserve"> new chief executive officer spends two days each week at CoaH NB. Teachers and school</w:t>
            </w:r>
            <w:r>
              <w:rPr>
                <w:szCs w:val="24"/>
              </w:rPr>
              <w:t xml:space="preserve"> leaders reported the presence of network staff in the school is a substantial change from past practice.</w:t>
            </w:r>
          </w:p>
        </w:tc>
      </w:tr>
    </w:tbl>
    <w:p w14:paraId="1CEE44F3" w14:textId="0E120CB6" w:rsidR="00B66A74" w:rsidRDefault="00B66A74" w:rsidP="00B66A74">
      <w:pPr>
        <w:spacing w:before="0" w:after="0"/>
      </w:pPr>
      <w:r>
        <w:lastRenderedPageBreak/>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2"/>
      </w:tblPr>
      <w:tblGrid>
        <w:gridCol w:w="9576"/>
      </w:tblGrid>
      <w:tr w:rsidR="000D20FD" w14:paraId="1FB62FC6" w14:textId="77777777" w:rsidTr="00B66A74">
        <w:trPr>
          <w:tblHeader/>
        </w:trPr>
        <w:tc>
          <w:tcPr>
            <w:tcW w:w="9576" w:type="dxa"/>
            <w:shd w:val="clear" w:color="auto" w:fill="F2F2F2" w:themeFill="background1" w:themeFillShade="F2"/>
          </w:tcPr>
          <w:p w14:paraId="72DBF5BD" w14:textId="0FE34582" w:rsidR="000D20FD" w:rsidRPr="00F83B3B" w:rsidRDefault="000D20FD" w:rsidP="00796346">
            <w:pPr>
              <w:pStyle w:val="ListParagraph"/>
              <w:numPr>
                <w:ilvl w:val="0"/>
                <w:numId w:val="1"/>
              </w:numPr>
              <w:spacing w:before="200" w:after="200"/>
              <w:rPr>
                <w:szCs w:val="24"/>
              </w:rPr>
            </w:pPr>
            <w:r>
              <w:rPr>
                <w:szCs w:val="24"/>
              </w:rPr>
              <w:t>I</w:t>
            </w:r>
            <w:r w:rsidRPr="00F83B3B">
              <w:rPr>
                <w:szCs w:val="24"/>
              </w:rPr>
              <w:t xml:space="preserve">nterviews with leaders and staff indicate </w:t>
            </w:r>
            <w:r>
              <w:rPr>
                <w:szCs w:val="24"/>
              </w:rPr>
              <w:t xml:space="preserve">that the changes have resulted in </w:t>
            </w:r>
            <w:r w:rsidRPr="00F83B3B">
              <w:rPr>
                <w:szCs w:val="24"/>
              </w:rPr>
              <w:t>a focus on the quality of instruction and student learning and greater stability and consistency in operations</w:t>
            </w:r>
            <w:r w:rsidR="004A22F6">
              <w:rPr>
                <w:szCs w:val="24"/>
              </w:rPr>
              <w:t>.</w:t>
            </w:r>
            <w:r>
              <w:rPr>
                <w:szCs w:val="24"/>
              </w:rPr>
              <w:t xml:space="preserve"> </w:t>
            </w:r>
          </w:p>
          <w:p w14:paraId="31C11921" w14:textId="4B69853B" w:rsidR="00B1786E" w:rsidRPr="00B352EE" w:rsidRDefault="000D20FD" w:rsidP="00B352EE">
            <w:pPr>
              <w:pStyle w:val="ListParagraph"/>
              <w:numPr>
                <w:ilvl w:val="0"/>
                <w:numId w:val="1"/>
              </w:numPr>
              <w:spacing w:before="200" w:after="200"/>
              <w:rPr>
                <w:szCs w:val="24"/>
              </w:rPr>
            </w:pPr>
            <w:r>
              <w:rPr>
                <w:szCs w:val="24"/>
              </w:rPr>
              <w:t xml:space="preserve">Board members, network staff, and school leaders acknowledged that during this charter term, major transitions at the network and at CoaH NB may have had some impact on staff and students. </w:t>
            </w:r>
            <w:r w:rsidR="0080409C">
              <w:rPr>
                <w:szCs w:val="24"/>
              </w:rPr>
              <w:t xml:space="preserve">Board members </w:t>
            </w:r>
            <w:r w:rsidR="000068DD">
              <w:rPr>
                <w:szCs w:val="24"/>
              </w:rPr>
              <w:t xml:space="preserve">reported </w:t>
            </w:r>
            <w:r>
              <w:rPr>
                <w:szCs w:val="24"/>
              </w:rPr>
              <w:t xml:space="preserve">that issues of trust between the schools and the network as well as turnover contributed to teacher </w:t>
            </w:r>
            <w:r w:rsidR="0080409C">
              <w:rPr>
                <w:szCs w:val="24"/>
              </w:rPr>
              <w:t>attrition</w:t>
            </w:r>
            <w:r>
              <w:rPr>
                <w:szCs w:val="24"/>
              </w:rPr>
              <w:t xml:space="preserve">. Board members and teachers </w:t>
            </w:r>
            <w:r w:rsidR="000068DD">
              <w:rPr>
                <w:szCs w:val="24"/>
              </w:rPr>
              <w:t xml:space="preserve">reported </w:t>
            </w:r>
            <w:r>
              <w:rPr>
                <w:szCs w:val="24"/>
              </w:rPr>
              <w:t>that the hiring of the current school and network leaders has brought increased clarity about roles an</w:t>
            </w:r>
            <w:r w:rsidR="00B352EE">
              <w:rPr>
                <w:szCs w:val="24"/>
              </w:rPr>
              <w:t>d responsibilities. For example, t</w:t>
            </w:r>
            <w:r w:rsidRPr="00B352EE">
              <w:rPr>
                <w:szCs w:val="24"/>
              </w:rPr>
              <w:t>he director of data and compliance provides CoaH NB with data reports and analysis, also meeting weekly with CoaH NB staff at the school to examine student academic and discipline data; a current goal is working with deans to reduce student suspensions</w:t>
            </w:r>
            <w:r w:rsidR="00CE2402" w:rsidRPr="00B352EE">
              <w:rPr>
                <w:szCs w:val="24"/>
              </w:rPr>
              <w:t xml:space="preserve">. </w:t>
            </w:r>
            <w:r w:rsidR="00B352EE">
              <w:rPr>
                <w:szCs w:val="24"/>
              </w:rPr>
              <w:t>In addition, t</w:t>
            </w:r>
            <w:r w:rsidRPr="00B352EE">
              <w:rPr>
                <w:szCs w:val="24"/>
              </w:rPr>
              <w:t xml:space="preserve">he network’s chief schools officer provides direct support and supervision to the principal, including evaluating her performance and providing opportunities for co-observations of classes. She told the team that she also conducts a summer </w:t>
            </w:r>
            <w:r w:rsidR="00CE2402" w:rsidRPr="00B352EE">
              <w:rPr>
                <w:szCs w:val="24"/>
              </w:rPr>
              <w:t>workshop</w:t>
            </w:r>
            <w:r w:rsidRPr="00B352EE">
              <w:rPr>
                <w:szCs w:val="24"/>
              </w:rPr>
              <w:t xml:space="preserve"> for principals</w:t>
            </w:r>
            <w:r w:rsidR="000068DD" w:rsidRPr="00B352EE">
              <w:rPr>
                <w:szCs w:val="24"/>
              </w:rPr>
              <w:t>.</w:t>
            </w:r>
          </w:p>
          <w:p w14:paraId="51BBA368" w14:textId="17D00266" w:rsidR="000D20FD" w:rsidRPr="00721FCA" w:rsidRDefault="000D20FD" w:rsidP="00796346">
            <w:pPr>
              <w:spacing w:before="200" w:after="200"/>
              <w:contextualSpacing/>
              <w:rPr>
                <w:szCs w:val="24"/>
              </w:rPr>
            </w:pPr>
            <w:r>
              <w:rPr>
                <w:szCs w:val="24"/>
              </w:rPr>
              <w:t xml:space="preserve">CoaH NB has a clear and well-understood </w:t>
            </w:r>
            <w:r w:rsidR="00CE2402">
              <w:rPr>
                <w:szCs w:val="24"/>
              </w:rPr>
              <w:t xml:space="preserve">process </w:t>
            </w:r>
            <w:r>
              <w:rPr>
                <w:szCs w:val="24"/>
              </w:rPr>
              <w:t>for decision-making and communication among all members of the school community</w:t>
            </w:r>
            <w:r w:rsidRPr="00721FCA">
              <w:rPr>
                <w:szCs w:val="24"/>
              </w:rPr>
              <w:t>.</w:t>
            </w:r>
          </w:p>
          <w:p w14:paraId="0F89ACF3" w14:textId="114745FE" w:rsidR="00C075F4" w:rsidRDefault="000D20FD" w:rsidP="00796346">
            <w:pPr>
              <w:pStyle w:val="ListParagraph"/>
              <w:numPr>
                <w:ilvl w:val="0"/>
                <w:numId w:val="1"/>
              </w:numPr>
              <w:spacing w:before="200" w:after="200"/>
              <w:rPr>
                <w:szCs w:val="24"/>
              </w:rPr>
            </w:pPr>
            <w:r w:rsidRPr="00721FCA">
              <w:rPr>
                <w:szCs w:val="24"/>
              </w:rPr>
              <w:t xml:space="preserve">Teachers </w:t>
            </w:r>
            <w:r>
              <w:rPr>
                <w:szCs w:val="24"/>
              </w:rPr>
              <w:t xml:space="preserve">interviewed by the team </w:t>
            </w:r>
            <w:r w:rsidRPr="00721FCA">
              <w:rPr>
                <w:szCs w:val="24"/>
              </w:rPr>
              <w:t xml:space="preserve">described a </w:t>
            </w:r>
            <w:r w:rsidR="00C075F4">
              <w:rPr>
                <w:szCs w:val="24"/>
              </w:rPr>
              <w:t>schedule of weekly meetin</w:t>
            </w:r>
            <w:r w:rsidR="00C82EBA">
              <w:rPr>
                <w:szCs w:val="24"/>
              </w:rPr>
              <w:t>gs with their department</w:t>
            </w:r>
            <w:r w:rsidR="00C075F4">
              <w:rPr>
                <w:szCs w:val="24"/>
              </w:rPr>
              <w:t xml:space="preserve"> </w:t>
            </w:r>
            <w:r w:rsidR="00385E7F">
              <w:rPr>
                <w:szCs w:val="24"/>
              </w:rPr>
              <w:t xml:space="preserve">teacher </w:t>
            </w:r>
            <w:r w:rsidR="00C075F4">
              <w:rPr>
                <w:szCs w:val="24"/>
              </w:rPr>
              <w:t>leader</w:t>
            </w:r>
            <w:r w:rsidR="00C82EBA">
              <w:rPr>
                <w:szCs w:val="24"/>
              </w:rPr>
              <w:t xml:space="preserve"> and colleagues where they</w:t>
            </w:r>
            <w:r w:rsidR="00C075F4">
              <w:rPr>
                <w:szCs w:val="24"/>
              </w:rPr>
              <w:t xml:space="preserve"> discuss issues</w:t>
            </w:r>
            <w:r w:rsidR="000D6B1C">
              <w:rPr>
                <w:szCs w:val="24"/>
              </w:rPr>
              <w:t xml:space="preserve"> of concern; these issues are </w:t>
            </w:r>
            <w:r w:rsidR="00C075F4">
              <w:rPr>
                <w:szCs w:val="24"/>
              </w:rPr>
              <w:t>then be brought by the teacher leader</w:t>
            </w:r>
            <w:r w:rsidR="00C34CE7">
              <w:rPr>
                <w:szCs w:val="24"/>
              </w:rPr>
              <w:t>s</w:t>
            </w:r>
            <w:r w:rsidR="00C075F4">
              <w:rPr>
                <w:szCs w:val="24"/>
              </w:rPr>
              <w:t xml:space="preserve"> to the building-based academic committee</w:t>
            </w:r>
            <w:r w:rsidR="00385E7F">
              <w:rPr>
                <w:szCs w:val="24"/>
              </w:rPr>
              <w:t>,</w:t>
            </w:r>
            <w:r w:rsidR="00C075F4">
              <w:rPr>
                <w:szCs w:val="24"/>
              </w:rPr>
              <w:t xml:space="preserve"> described below. Weekly staff meetings occur each Friday except once</w:t>
            </w:r>
            <w:r w:rsidR="00C34CE7">
              <w:rPr>
                <w:szCs w:val="24"/>
              </w:rPr>
              <w:t xml:space="preserve"> a month when the meeting is</w:t>
            </w:r>
            <w:r w:rsidR="00C075F4">
              <w:rPr>
                <w:szCs w:val="24"/>
              </w:rPr>
              <w:t xml:space="preserve"> reserved for professional development.</w:t>
            </w:r>
          </w:p>
          <w:p w14:paraId="2678B11D" w14:textId="1CF04212" w:rsidR="000D20FD" w:rsidRDefault="00C075F4" w:rsidP="00796346">
            <w:pPr>
              <w:pStyle w:val="ListParagraph"/>
              <w:numPr>
                <w:ilvl w:val="0"/>
                <w:numId w:val="1"/>
              </w:numPr>
              <w:spacing w:before="200" w:after="200"/>
              <w:rPr>
                <w:szCs w:val="24"/>
              </w:rPr>
            </w:pPr>
            <w:r>
              <w:rPr>
                <w:szCs w:val="24"/>
              </w:rPr>
              <w:t>Teachers</w:t>
            </w:r>
            <w:r w:rsidRPr="00721FCA">
              <w:rPr>
                <w:szCs w:val="24"/>
              </w:rPr>
              <w:t xml:space="preserve"> </w:t>
            </w:r>
            <w:r w:rsidR="001A7A61">
              <w:rPr>
                <w:szCs w:val="24"/>
              </w:rPr>
              <w:t>reported</w:t>
            </w:r>
            <w:r w:rsidR="000D20FD" w:rsidRPr="00721FCA">
              <w:rPr>
                <w:szCs w:val="24"/>
              </w:rPr>
              <w:t xml:space="preserve"> that the</w:t>
            </w:r>
            <w:r w:rsidR="00385E7F">
              <w:rPr>
                <w:szCs w:val="24"/>
              </w:rPr>
              <w:t xml:space="preserve"> school has</w:t>
            </w:r>
            <w:r w:rsidR="000D20FD">
              <w:rPr>
                <w:szCs w:val="24"/>
              </w:rPr>
              <w:t xml:space="preserve"> </w:t>
            </w:r>
            <w:r w:rsidR="000D20FD" w:rsidRPr="00721FCA">
              <w:rPr>
                <w:szCs w:val="24"/>
              </w:rPr>
              <w:t xml:space="preserve">an </w:t>
            </w:r>
            <w:r w:rsidR="00B034AB" w:rsidRPr="00721FCA">
              <w:rPr>
                <w:szCs w:val="24"/>
              </w:rPr>
              <w:t>open-door</w:t>
            </w:r>
            <w:r w:rsidR="000D20FD" w:rsidRPr="00721FCA">
              <w:rPr>
                <w:szCs w:val="24"/>
              </w:rPr>
              <w:t xml:space="preserve"> policy and </w:t>
            </w:r>
            <w:r w:rsidR="00385E7F">
              <w:rPr>
                <w:szCs w:val="24"/>
              </w:rPr>
              <w:t>provides</w:t>
            </w:r>
            <w:r w:rsidR="000D20FD">
              <w:rPr>
                <w:szCs w:val="24"/>
              </w:rPr>
              <w:t xml:space="preserve"> </w:t>
            </w:r>
            <w:r w:rsidR="000D20FD" w:rsidRPr="00721FCA">
              <w:rPr>
                <w:szCs w:val="24"/>
              </w:rPr>
              <w:t>opportunities for their voices to be heard. Teachers reported good communication</w:t>
            </w:r>
            <w:r w:rsidR="000D20FD">
              <w:rPr>
                <w:szCs w:val="24"/>
              </w:rPr>
              <w:t>s</w:t>
            </w:r>
            <w:r w:rsidR="000D20FD" w:rsidRPr="00721FCA">
              <w:rPr>
                <w:szCs w:val="24"/>
              </w:rPr>
              <w:t xml:space="preserve"> between </w:t>
            </w:r>
            <w:r w:rsidR="000D20FD">
              <w:rPr>
                <w:szCs w:val="24"/>
              </w:rPr>
              <w:t xml:space="preserve">school </w:t>
            </w:r>
            <w:r w:rsidR="000D20FD" w:rsidRPr="00721FCA">
              <w:rPr>
                <w:szCs w:val="24"/>
              </w:rPr>
              <w:t xml:space="preserve">leaders and staff. </w:t>
            </w:r>
          </w:p>
          <w:p w14:paraId="57B5AB68" w14:textId="111E0CCB" w:rsidR="000D20FD" w:rsidRPr="000D20FD" w:rsidRDefault="000D20FD" w:rsidP="00796346">
            <w:pPr>
              <w:pStyle w:val="ListParagraph"/>
              <w:numPr>
                <w:ilvl w:val="0"/>
                <w:numId w:val="1"/>
              </w:numPr>
              <w:spacing w:before="200" w:after="200"/>
              <w:rPr>
                <w:szCs w:val="24"/>
              </w:rPr>
            </w:pPr>
            <w:r>
              <w:rPr>
                <w:szCs w:val="24"/>
              </w:rPr>
              <w:t>The academic committee is a</w:t>
            </w:r>
            <w:r w:rsidRPr="00721FCA">
              <w:rPr>
                <w:szCs w:val="24"/>
              </w:rPr>
              <w:t xml:space="preserve">n important component </w:t>
            </w:r>
            <w:r>
              <w:rPr>
                <w:szCs w:val="24"/>
              </w:rPr>
              <w:t xml:space="preserve">of </w:t>
            </w:r>
            <w:r w:rsidRPr="00721FCA">
              <w:rPr>
                <w:szCs w:val="24"/>
              </w:rPr>
              <w:t xml:space="preserve">the </w:t>
            </w:r>
            <w:r>
              <w:rPr>
                <w:szCs w:val="24"/>
              </w:rPr>
              <w:t xml:space="preserve">school’s </w:t>
            </w:r>
            <w:r w:rsidRPr="00721FCA">
              <w:rPr>
                <w:szCs w:val="24"/>
              </w:rPr>
              <w:t>decision-making process.</w:t>
            </w:r>
            <w:r>
              <w:rPr>
                <w:szCs w:val="24"/>
              </w:rPr>
              <w:t xml:space="preserve"> </w:t>
            </w:r>
            <w:r>
              <w:t xml:space="preserve">The academic committee </w:t>
            </w:r>
            <w:r w:rsidRPr="00D546C6">
              <w:t>include</w:t>
            </w:r>
            <w:r>
              <w:t>s the ESL network coordinator, the</w:t>
            </w:r>
            <w:r w:rsidRPr="00D546C6">
              <w:t xml:space="preserve"> </w:t>
            </w:r>
            <w:r>
              <w:t xml:space="preserve">special education coordinator, </w:t>
            </w:r>
            <w:r w:rsidRPr="00D546C6">
              <w:t>the lead teacher</w:t>
            </w:r>
            <w:r>
              <w:t>s</w:t>
            </w:r>
            <w:r w:rsidRPr="00D546C6">
              <w:t xml:space="preserve"> of each department, a </w:t>
            </w:r>
            <w:r w:rsidR="00C075F4">
              <w:t>teacher</w:t>
            </w:r>
            <w:r w:rsidR="00C075F4" w:rsidRPr="00D546C6">
              <w:t xml:space="preserve"> </w:t>
            </w:r>
            <w:r w:rsidRPr="00D546C6">
              <w:t xml:space="preserve">from special education, </w:t>
            </w:r>
            <w:r>
              <w:t xml:space="preserve">the </w:t>
            </w:r>
            <w:r w:rsidRPr="00D546C6">
              <w:t>college counselor, and the principal or vice</w:t>
            </w:r>
            <w:r>
              <w:t xml:space="preserve"> principal. School leaders and teachers described the academic committee as</w:t>
            </w:r>
            <w:r w:rsidRPr="00D546C6">
              <w:t xml:space="preserve"> a problem-solving task force.</w:t>
            </w:r>
            <w:r w:rsidR="0088429D" w:rsidRPr="00D546C6" w:rsidDel="0088429D">
              <w:t xml:space="preserve"> </w:t>
            </w:r>
          </w:p>
          <w:p w14:paraId="6EA3DF30" w14:textId="013D0755" w:rsidR="000D20FD" w:rsidRPr="000D20FD" w:rsidRDefault="000D20FD" w:rsidP="00796346">
            <w:pPr>
              <w:pStyle w:val="ListParagraph"/>
              <w:numPr>
                <w:ilvl w:val="0"/>
                <w:numId w:val="1"/>
              </w:numPr>
              <w:spacing w:before="200" w:after="200"/>
            </w:pPr>
            <w:r w:rsidRPr="00E228B1">
              <w:t xml:space="preserve">Board members and network staff </w:t>
            </w:r>
            <w:r>
              <w:t xml:space="preserve">told the team </w:t>
            </w:r>
            <w:r w:rsidR="00385E7F">
              <w:t>that</w:t>
            </w:r>
            <w:r w:rsidRPr="00E228B1">
              <w:t xml:space="preserve"> </w:t>
            </w:r>
            <w:r>
              <w:t>the</w:t>
            </w:r>
            <w:r w:rsidR="0088429D">
              <w:t xml:space="preserve"> principal and vice principal,</w:t>
            </w:r>
            <w:r>
              <w:t xml:space="preserve"> </w:t>
            </w:r>
            <w:r w:rsidRPr="00E228B1">
              <w:t>two former New Bedford public school administrators</w:t>
            </w:r>
            <w:r w:rsidR="0088429D">
              <w:t>,</w:t>
            </w:r>
            <w:r w:rsidRPr="00E228B1">
              <w:t xml:space="preserve"> have provided stro</w:t>
            </w:r>
            <w:r w:rsidR="00385E7F">
              <w:t>ng leadership and helped</w:t>
            </w:r>
            <w:r w:rsidRPr="00E228B1">
              <w:t xml:space="preserve"> to refocus the school on its mission of academic achievement. </w:t>
            </w:r>
          </w:p>
        </w:tc>
      </w:tr>
    </w:tbl>
    <w:p w14:paraId="167DCF18" w14:textId="77777777" w:rsidR="00775634" w:rsidRPr="0036246D" w:rsidRDefault="00775634" w:rsidP="00D2119B">
      <w:pPr>
        <w:spacing w:before="0" w:after="0"/>
        <w:rPr>
          <w:szCs w:val="24"/>
        </w:rPr>
      </w:pPr>
    </w:p>
    <w:p w14:paraId="6E9EA610" w14:textId="77777777" w:rsidR="00D2119B" w:rsidRDefault="00D2119B" w:rsidP="00D2119B">
      <w:pPr>
        <w:spacing w:before="0" w:after="0"/>
      </w:pPr>
      <w:r>
        <w:br w:type="page"/>
      </w:r>
    </w:p>
    <w:tbl>
      <w:tblPr>
        <w:tblStyle w:val="TableGrid"/>
        <w:tblW w:w="0" w:type="auto"/>
        <w:tblLook w:val="04A0" w:firstRow="1" w:lastRow="0" w:firstColumn="1" w:lastColumn="0" w:noHBand="0" w:noVBand="1"/>
        <w:tblCaption w:val="Key Indicator 8.2: Professional Climate"/>
      </w:tblPr>
      <w:tblGrid>
        <w:gridCol w:w="9350"/>
      </w:tblGrid>
      <w:tr w:rsidR="00376C1C" w:rsidRPr="00376C1C" w14:paraId="4D8D016D" w14:textId="77777777" w:rsidTr="000D20FD">
        <w:trPr>
          <w:tblHeader/>
        </w:trPr>
        <w:tc>
          <w:tcPr>
            <w:tcW w:w="9350" w:type="dxa"/>
            <w:shd w:val="clear" w:color="auto" w:fill="EEECE1" w:themeFill="background2"/>
            <w:vAlign w:val="center"/>
          </w:tcPr>
          <w:p w14:paraId="0844AC27" w14:textId="140067E6" w:rsidR="00376C1C" w:rsidRPr="00376C1C" w:rsidRDefault="00376C1C" w:rsidP="00B32B17">
            <w:pPr>
              <w:pStyle w:val="Heading4"/>
              <w:outlineLvl w:val="3"/>
              <w:rPr>
                <w:b/>
                <w:szCs w:val="24"/>
              </w:rPr>
            </w:pPr>
            <w:r w:rsidRPr="00376C1C">
              <w:rPr>
                <w:szCs w:val="24"/>
              </w:rPr>
              <w:lastRenderedPageBreak/>
              <w:t>Key Indicator 8.2: Professional Climate</w:t>
            </w:r>
          </w:p>
        </w:tc>
      </w:tr>
      <w:tr w:rsidR="00376C1C" w:rsidRPr="00376C1C" w14:paraId="7F2848FD" w14:textId="77777777" w:rsidTr="000D20FD">
        <w:trPr>
          <w:tblHeader/>
        </w:trPr>
        <w:tc>
          <w:tcPr>
            <w:tcW w:w="9350" w:type="dxa"/>
          </w:tcPr>
          <w:p w14:paraId="047B0981" w14:textId="4659C098" w:rsidR="00376C1C" w:rsidRPr="00376C1C" w:rsidRDefault="00F36559" w:rsidP="00376C1C">
            <w:pPr>
              <w:pStyle w:val="Table"/>
              <w:rPr>
                <w:szCs w:val="24"/>
              </w:rPr>
            </w:pPr>
            <w:r>
              <w:rPr>
                <w:szCs w:val="24"/>
              </w:rPr>
              <w:t>The school staff</w:t>
            </w:r>
            <w:r w:rsidR="00376C1C" w:rsidRPr="00376C1C">
              <w:rPr>
                <w:szCs w:val="24"/>
              </w:rPr>
              <w:t xml:space="preserve"> frequently collaborate and engage in professional development to improve implementation of the curriculum and instructional practice. A system is in place for monitoring instructional practice for consistency, which includes a formal process of teacher evaluation.</w:t>
            </w:r>
          </w:p>
        </w:tc>
      </w:tr>
    </w:tbl>
    <w:p w14:paraId="61CD8A8A" w14:textId="216915FE" w:rsidR="00376C1C" w:rsidRPr="003E75F2" w:rsidRDefault="00376C1C" w:rsidP="0034788A">
      <w:pPr>
        <w:spacing w:before="0" w:after="0"/>
        <w:rPr>
          <w:szCs w:val="24"/>
          <w:highlight w:val="yellow"/>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w:tblPr>
      <w:tblGrid>
        <w:gridCol w:w="9576"/>
      </w:tblGrid>
      <w:tr w:rsidR="00D2119B" w14:paraId="18F483C8" w14:textId="77777777" w:rsidTr="00D2119B">
        <w:trPr>
          <w:tblHeader/>
        </w:trPr>
        <w:tc>
          <w:tcPr>
            <w:tcW w:w="9576" w:type="dxa"/>
            <w:shd w:val="clear" w:color="auto" w:fill="F2F2F2" w:themeFill="background1" w:themeFillShade="F2"/>
          </w:tcPr>
          <w:p w14:paraId="5AED04D9" w14:textId="77777777" w:rsidR="00D2119B" w:rsidRPr="00796346" w:rsidRDefault="00D2119B" w:rsidP="00D2119B">
            <w:pPr>
              <w:spacing w:before="200" w:after="200"/>
            </w:pPr>
            <w:r w:rsidRPr="0069410C">
              <w:rPr>
                <w:i/>
                <w:szCs w:val="24"/>
              </w:rPr>
              <w:t xml:space="preserve">Evidence gathered and reviewed as part of the </w:t>
            </w:r>
            <w:r w:rsidRPr="0069410C">
              <w:rPr>
                <w:rFonts w:cstheme="minorHAnsi"/>
                <w:i/>
                <w:szCs w:val="24"/>
              </w:rPr>
              <w:t>renewal inspection</w:t>
            </w:r>
            <w:r>
              <w:rPr>
                <w:rFonts w:cstheme="minorHAnsi"/>
                <w:i/>
                <w:szCs w:val="24"/>
              </w:rPr>
              <w:t>:</w:t>
            </w:r>
          </w:p>
          <w:p w14:paraId="51DFEB19" w14:textId="77777777" w:rsidR="00D2119B" w:rsidRDefault="00D2119B" w:rsidP="00D2119B">
            <w:pPr>
              <w:spacing w:before="200" w:after="200"/>
              <w:rPr>
                <w:szCs w:val="24"/>
              </w:rPr>
            </w:pPr>
            <w:r w:rsidRPr="000D20FD">
              <w:rPr>
                <w:szCs w:val="24"/>
              </w:rPr>
              <w:t xml:space="preserve">CoaH NB provides teachers with opportunities for regular and frequent collaboration and professional development.  </w:t>
            </w:r>
          </w:p>
          <w:p w14:paraId="164AF800" w14:textId="77777777" w:rsidR="00D2119B" w:rsidRDefault="00D2119B" w:rsidP="00D2119B">
            <w:pPr>
              <w:numPr>
                <w:ilvl w:val="0"/>
                <w:numId w:val="38"/>
              </w:numPr>
              <w:spacing w:before="200" w:after="200"/>
              <w:contextualSpacing/>
              <w:rPr>
                <w:szCs w:val="24"/>
              </w:rPr>
            </w:pPr>
            <w:r w:rsidRPr="000D20FD">
              <w:rPr>
                <w:szCs w:val="24"/>
              </w:rPr>
              <w:t xml:space="preserve">Each academic department has </w:t>
            </w:r>
            <w:r>
              <w:rPr>
                <w:szCs w:val="24"/>
              </w:rPr>
              <w:t>weekly</w:t>
            </w:r>
            <w:r w:rsidRPr="000D20FD">
              <w:rPr>
                <w:szCs w:val="24"/>
              </w:rPr>
              <w:t xml:space="preserve"> department </w:t>
            </w:r>
            <w:r>
              <w:rPr>
                <w:szCs w:val="24"/>
              </w:rPr>
              <w:t>meetings, led by</w:t>
            </w:r>
            <w:r w:rsidRPr="000D20FD">
              <w:rPr>
                <w:szCs w:val="24"/>
              </w:rPr>
              <w:t xml:space="preserve"> </w:t>
            </w:r>
            <w:r>
              <w:rPr>
                <w:szCs w:val="24"/>
              </w:rPr>
              <w:t>a</w:t>
            </w:r>
            <w:r w:rsidRPr="000D20FD">
              <w:rPr>
                <w:szCs w:val="24"/>
              </w:rPr>
              <w:t xml:space="preserve"> lead teacher. Teachers reported they discuss curriculum, scope and sequence</w:t>
            </w:r>
            <w:r>
              <w:rPr>
                <w:szCs w:val="24"/>
              </w:rPr>
              <w:t xml:space="preserve"> documents</w:t>
            </w:r>
            <w:r w:rsidRPr="000D20FD">
              <w:rPr>
                <w:szCs w:val="24"/>
              </w:rPr>
              <w:t>, unit plans, assessments, instructional strategies, and student progress. Content specialists in reading and math attend department meetings and provide additional supports for teachers.</w:t>
            </w:r>
          </w:p>
          <w:p w14:paraId="5518CA47" w14:textId="77777777" w:rsidR="00D2119B" w:rsidRPr="000D20FD" w:rsidRDefault="00D2119B" w:rsidP="00D2119B">
            <w:pPr>
              <w:numPr>
                <w:ilvl w:val="0"/>
                <w:numId w:val="38"/>
              </w:numPr>
              <w:spacing w:before="200" w:after="200"/>
              <w:contextualSpacing/>
              <w:rPr>
                <w:szCs w:val="24"/>
              </w:rPr>
            </w:pPr>
            <w:r>
              <w:t>The weekly teacher meeting schedule also allow for collaboration time between special education and general education teachers, and between teachers of English learners and general education teachers. Teachers also reported that collaboration happens informally.</w:t>
            </w:r>
          </w:p>
          <w:p w14:paraId="3314DB10" w14:textId="77777777" w:rsidR="00D2119B" w:rsidRPr="000D20FD" w:rsidRDefault="00D2119B" w:rsidP="00D2119B">
            <w:pPr>
              <w:numPr>
                <w:ilvl w:val="0"/>
                <w:numId w:val="38"/>
              </w:numPr>
              <w:spacing w:before="200" w:after="200"/>
              <w:contextualSpacing/>
              <w:rPr>
                <w:bCs/>
                <w:szCs w:val="24"/>
              </w:rPr>
            </w:pPr>
            <w:r>
              <w:rPr>
                <w:szCs w:val="24"/>
              </w:rPr>
              <w:t xml:space="preserve">The typical teacher schedule includes two prep periods each day. </w:t>
            </w:r>
            <w:r w:rsidRPr="000D20FD">
              <w:rPr>
                <w:szCs w:val="24"/>
              </w:rPr>
              <w:t>T</w:t>
            </w:r>
            <w:r>
              <w:rPr>
                <w:szCs w:val="24"/>
              </w:rPr>
              <w:t>eachers</w:t>
            </w:r>
            <w:r w:rsidRPr="000D20FD">
              <w:rPr>
                <w:szCs w:val="24"/>
              </w:rPr>
              <w:t xml:space="preserve"> use the periods to collaborate with other teachers, review student work or grades, plan lessons, or work on projects. Teachers meet with administrators to discuss classroom observations during one of the three</w:t>
            </w:r>
            <w:r>
              <w:rPr>
                <w:szCs w:val="24"/>
              </w:rPr>
              <w:t xml:space="preserve"> non-teaching periods. They </w:t>
            </w:r>
            <w:r w:rsidRPr="000D20FD">
              <w:rPr>
                <w:szCs w:val="24"/>
              </w:rPr>
              <w:t xml:space="preserve">work with a supervisor, lead teacher, co-worker, dean, or coach for instructional or other support. </w:t>
            </w:r>
          </w:p>
          <w:p w14:paraId="4224C36A" w14:textId="77777777" w:rsidR="00D2119B" w:rsidRPr="003E75F2" w:rsidRDefault="00D2119B" w:rsidP="00D2119B">
            <w:pPr>
              <w:numPr>
                <w:ilvl w:val="0"/>
                <w:numId w:val="38"/>
              </w:numPr>
              <w:spacing w:before="200" w:after="200"/>
              <w:contextualSpacing/>
              <w:rPr>
                <w:bCs/>
                <w:szCs w:val="24"/>
              </w:rPr>
            </w:pPr>
            <w:r w:rsidRPr="000D20FD">
              <w:rPr>
                <w:szCs w:val="24"/>
              </w:rPr>
              <w:t>Professional development for CoaH NB teachers begins in the summer and continues throughout the school year. The following topics were</w:t>
            </w:r>
            <w:r>
              <w:rPr>
                <w:szCs w:val="24"/>
              </w:rPr>
              <w:t xml:space="preserve"> among several</w:t>
            </w:r>
            <w:r w:rsidRPr="000D20FD">
              <w:rPr>
                <w:szCs w:val="24"/>
              </w:rPr>
              <w:t xml:space="preserve"> listed in the </w:t>
            </w:r>
            <w:r>
              <w:rPr>
                <w:szCs w:val="24"/>
              </w:rPr>
              <w:t>school’s 2018-</w:t>
            </w:r>
            <w:r w:rsidRPr="000D20FD">
              <w:rPr>
                <w:szCs w:val="24"/>
              </w:rPr>
              <w:t xml:space="preserve">19 professional development plan: </w:t>
            </w:r>
            <w:r>
              <w:rPr>
                <w:bCs/>
                <w:szCs w:val="24"/>
              </w:rPr>
              <w:t>l</w:t>
            </w:r>
            <w:r w:rsidRPr="000D20FD">
              <w:rPr>
                <w:bCs/>
                <w:szCs w:val="24"/>
              </w:rPr>
              <w:t xml:space="preserve">esson </w:t>
            </w:r>
            <w:r>
              <w:rPr>
                <w:bCs/>
                <w:szCs w:val="24"/>
              </w:rPr>
              <w:t>p</w:t>
            </w:r>
            <w:r w:rsidRPr="000D20FD">
              <w:rPr>
                <w:bCs/>
                <w:szCs w:val="24"/>
              </w:rPr>
              <w:t>lanning</w:t>
            </w:r>
            <w:r>
              <w:rPr>
                <w:bCs/>
                <w:szCs w:val="24"/>
              </w:rPr>
              <w:t>, s</w:t>
            </w:r>
            <w:r w:rsidRPr="000D20FD">
              <w:rPr>
                <w:bCs/>
                <w:szCs w:val="24"/>
              </w:rPr>
              <w:t xml:space="preserve">pecial </w:t>
            </w:r>
            <w:r>
              <w:rPr>
                <w:bCs/>
                <w:szCs w:val="24"/>
              </w:rPr>
              <w:t>e</w:t>
            </w:r>
            <w:r w:rsidRPr="000D20FD">
              <w:rPr>
                <w:bCs/>
                <w:szCs w:val="24"/>
              </w:rPr>
              <w:t xml:space="preserve">ducation for </w:t>
            </w:r>
            <w:r>
              <w:rPr>
                <w:bCs/>
                <w:szCs w:val="24"/>
              </w:rPr>
              <w:t>g</w:t>
            </w:r>
            <w:r w:rsidRPr="000D20FD">
              <w:rPr>
                <w:bCs/>
                <w:szCs w:val="24"/>
              </w:rPr>
              <w:t xml:space="preserve">eneral </w:t>
            </w:r>
            <w:r>
              <w:rPr>
                <w:bCs/>
                <w:szCs w:val="24"/>
              </w:rPr>
              <w:t>e</w:t>
            </w:r>
            <w:r w:rsidRPr="000D20FD">
              <w:rPr>
                <w:bCs/>
                <w:szCs w:val="24"/>
              </w:rPr>
              <w:t xml:space="preserve">ducation </w:t>
            </w:r>
            <w:r>
              <w:rPr>
                <w:bCs/>
                <w:szCs w:val="24"/>
              </w:rPr>
              <w:t>t</w:t>
            </w:r>
            <w:r w:rsidRPr="000D20FD">
              <w:rPr>
                <w:bCs/>
                <w:szCs w:val="24"/>
              </w:rPr>
              <w:t xml:space="preserve">eachers, SEI </w:t>
            </w:r>
            <w:r>
              <w:rPr>
                <w:bCs/>
                <w:szCs w:val="24"/>
              </w:rPr>
              <w:t>s</w:t>
            </w:r>
            <w:r w:rsidRPr="000D20FD">
              <w:rPr>
                <w:bCs/>
                <w:szCs w:val="24"/>
              </w:rPr>
              <w:t xml:space="preserve">trategies for all </w:t>
            </w:r>
            <w:r>
              <w:rPr>
                <w:bCs/>
                <w:szCs w:val="24"/>
              </w:rPr>
              <w:t>t</w:t>
            </w:r>
            <w:r w:rsidRPr="000D20FD">
              <w:rPr>
                <w:bCs/>
                <w:szCs w:val="24"/>
              </w:rPr>
              <w:t xml:space="preserve">eachers, </w:t>
            </w:r>
            <w:r>
              <w:rPr>
                <w:bCs/>
                <w:szCs w:val="24"/>
              </w:rPr>
              <w:t>e</w:t>
            </w:r>
            <w:r w:rsidRPr="000D20FD">
              <w:rPr>
                <w:bCs/>
                <w:szCs w:val="24"/>
              </w:rPr>
              <w:t>vidence-</w:t>
            </w:r>
            <w:r>
              <w:rPr>
                <w:bCs/>
                <w:szCs w:val="24"/>
              </w:rPr>
              <w:t>b</w:t>
            </w:r>
            <w:r w:rsidRPr="000D20FD">
              <w:rPr>
                <w:bCs/>
                <w:szCs w:val="24"/>
              </w:rPr>
              <w:t xml:space="preserve">ased </w:t>
            </w:r>
            <w:r>
              <w:rPr>
                <w:bCs/>
                <w:szCs w:val="24"/>
              </w:rPr>
              <w:t>t</w:t>
            </w:r>
            <w:r w:rsidRPr="000D20FD">
              <w:rPr>
                <w:bCs/>
                <w:szCs w:val="24"/>
              </w:rPr>
              <w:t xml:space="preserve">eaching and </w:t>
            </w:r>
            <w:r>
              <w:rPr>
                <w:bCs/>
                <w:szCs w:val="24"/>
              </w:rPr>
              <w:t>l</w:t>
            </w:r>
            <w:r w:rsidRPr="000D20FD">
              <w:rPr>
                <w:bCs/>
                <w:szCs w:val="24"/>
              </w:rPr>
              <w:t xml:space="preserve">earning </w:t>
            </w:r>
            <w:r>
              <w:rPr>
                <w:bCs/>
                <w:szCs w:val="24"/>
              </w:rPr>
              <w:t>s</w:t>
            </w:r>
            <w:r w:rsidRPr="000D20FD">
              <w:rPr>
                <w:bCs/>
                <w:szCs w:val="24"/>
              </w:rPr>
              <w:t xml:space="preserve">trategies, </w:t>
            </w:r>
            <w:r>
              <w:rPr>
                <w:bCs/>
                <w:szCs w:val="24"/>
              </w:rPr>
              <w:t>h</w:t>
            </w:r>
            <w:r w:rsidRPr="000D20FD">
              <w:rPr>
                <w:bCs/>
                <w:szCs w:val="24"/>
              </w:rPr>
              <w:t xml:space="preserve">igher </w:t>
            </w:r>
            <w:r>
              <w:rPr>
                <w:bCs/>
                <w:szCs w:val="24"/>
              </w:rPr>
              <w:t>o</w:t>
            </w:r>
            <w:r w:rsidRPr="000D20FD">
              <w:rPr>
                <w:bCs/>
                <w:szCs w:val="24"/>
              </w:rPr>
              <w:t xml:space="preserve">rder </w:t>
            </w:r>
            <w:r>
              <w:rPr>
                <w:bCs/>
                <w:szCs w:val="24"/>
              </w:rPr>
              <w:t>thinking</w:t>
            </w:r>
            <w:r w:rsidRPr="000D20FD">
              <w:rPr>
                <w:bCs/>
                <w:szCs w:val="24"/>
              </w:rPr>
              <w:t xml:space="preserve">, </w:t>
            </w:r>
            <w:r>
              <w:rPr>
                <w:bCs/>
                <w:szCs w:val="24"/>
              </w:rPr>
              <w:t>and u</w:t>
            </w:r>
            <w:r w:rsidRPr="000D20FD">
              <w:rPr>
                <w:bCs/>
                <w:szCs w:val="24"/>
              </w:rPr>
              <w:t xml:space="preserve">sing STAR 360 </w:t>
            </w:r>
            <w:r>
              <w:rPr>
                <w:bCs/>
                <w:szCs w:val="24"/>
              </w:rPr>
              <w:t>r</w:t>
            </w:r>
            <w:r w:rsidRPr="000D20FD">
              <w:rPr>
                <w:bCs/>
                <w:szCs w:val="24"/>
              </w:rPr>
              <w:t xml:space="preserve">eports to </w:t>
            </w:r>
            <w:r>
              <w:rPr>
                <w:bCs/>
                <w:szCs w:val="24"/>
              </w:rPr>
              <w:t>i</w:t>
            </w:r>
            <w:r w:rsidRPr="000D20FD">
              <w:rPr>
                <w:bCs/>
                <w:szCs w:val="24"/>
              </w:rPr>
              <w:t xml:space="preserve">nform </w:t>
            </w:r>
            <w:r>
              <w:rPr>
                <w:bCs/>
                <w:szCs w:val="24"/>
              </w:rPr>
              <w:t>i</w:t>
            </w:r>
            <w:r w:rsidRPr="000D20FD">
              <w:rPr>
                <w:bCs/>
                <w:szCs w:val="24"/>
              </w:rPr>
              <w:t>nstruction</w:t>
            </w:r>
            <w:r>
              <w:rPr>
                <w:bCs/>
                <w:szCs w:val="24"/>
              </w:rPr>
              <w:t xml:space="preserve">. </w:t>
            </w:r>
            <w:r w:rsidRPr="003E75F2">
              <w:rPr>
                <w:bCs/>
                <w:szCs w:val="24"/>
              </w:rPr>
              <w:t xml:space="preserve">Teachers reported that they attend a week-long summer orientation before the start of the school year. </w:t>
            </w:r>
          </w:p>
          <w:p w14:paraId="176981BE" w14:textId="77777777" w:rsidR="00D2119B" w:rsidRPr="000D20FD" w:rsidRDefault="00D2119B" w:rsidP="00D2119B">
            <w:pPr>
              <w:numPr>
                <w:ilvl w:val="0"/>
                <w:numId w:val="38"/>
              </w:numPr>
              <w:spacing w:before="200" w:after="200"/>
              <w:contextualSpacing/>
              <w:rPr>
                <w:szCs w:val="24"/>
              </w:rPr>
            </w:pPr>
            <w:r w:rsidRPr="000D20FD">
              <w:rPr>
                <w:bCs/>
                <w:szCs w:val="24"/>
              </w:rPr>
              <w:t xml:space="preserve">School leaders and teachers </w:t>
            </w:r>
            <w:r>
              <w:rPr>
                <w:bCs/>
                <w:szCs w:val="24"/>
              </w:rPr>
              <w:t xml:space="preserve">reported </w:t>
            </w:r>
            <w:r w:rsidRPr="000D20FD">
              <w:rPr>
                <w:bCs/>
                <w:szCs w:val="24"/>
              </w:rPr>
              <w:t xml:space="preserve">they </w:t>
            </w:r>
            <w:r>
              <w:rPr>
                <w:bCs/>
                <w:szCs w:val="24"/>
              </w:rPr>
              <w:t>have</w:t>
            </w:r>
            <w:r w:rsidRPr="000D20FD">
              <w:rPr>
                <w:bCs/>
                <w:szCs w:val="24"/>
              </w:rPr>
              <w:t xml:space="preserve"> two additional</w:t>
            </w:r>
            <w:r>
              <w:rPr>
                <w:bCs/>
                <w:szCs w:val="24"/>
              </w:rPr>
              <w:t xml:space="preserve"> network-wide </w:t>
            </w:r>
            <w:r w:rsidRPr="000D20FD">
              <w:rPr>
                <w:bCs/>
                <w:szCs w:val="24"/>
              </w:rPr>
              <w:t>professional development</w:t>
            </w:r>
            <w:r>
              <w:rPr>
                <w:bCs/>
                <w:szCs w:val="24"/>
              </w:rPr>
              <w:t xml:space="preserve"> meetings</w:t>
            </w:r>
            <w:r w:rsidRPr="000D20FD">
              <w:rPr>
                <w:bCs/>
                <w:szCs w:val="24"/>
              </w:rPr>
              <w:t>, an initiative introduced by the new network CEO and designed to</w:t>
            </w:r>
            <w:r>
              <w:rPr>
                <w:bCs/>
                <w:szCs w:val="24"/>
              </w:rPr>
              <w:t xml:space="preserve"> refocus all staff on</w:t>
            </w:r>
            <w:r w:rsidRPr="000D20FD">
              <w:rPr>
                <w:bCs/>
                <w:szCs w:val="24"/>
              </w:rPr>
              <w:t xml:space="preserve"> the </w:t>
            </w:r>
            <w:r>
              <w:rPr>
                <w:bCs/>
                <w:szCs w:val="24"/>
              </w:rPr>
              <w:t xml:space="preserve">school’s </w:t>
            </w:r>
            <w:r w:rsidRPr="000D20FD">
              <w:rPr>
                <w:bCs/>
                <w:szCs w:val="24"/>
              </w:rPr>
              <w:t>mission.</w:t>
            </w:r>
          </w:p>
          <w:p w14:paraId="30C1E17F" w14:textId="4C0A1C49" w:rsidR="00D2119B" w:rsidRPr="00D2119B" w:rsidRDefault="00D2119B" w:rsidP="00D2119B">
            <w:pPr>
              <w:numPr>
                <w:ilvl w:val="0"/>
                <w:numId w:val="38"/>
              </w:numPr>
              <w:spacing w:before="200" w:after="200"/>
              <w:contextualSpacing/>
              <w:rPr>
                <w:szCs w:val="24"/>
              </w:rPr>
            </w:pPr>
            <w:r>
              <w:rPr>
                <w:szCs w:val="24"/>
              </w:rPr>
              <w:t>The principal and vice principal</w:t>
            </w:r>
            <w:r w:rsidRPr="000D20FD">
              <w:rPr>
                <w:szCs w:val="24"/>
              </w:rPr>
              <w:t xml:space="preserve"> introduced a new </w:t>
            </w:r>
            <w:r>
              <w:rPr>
                <w:szCs w:val="24"/>
              </w:rPr>
              <w:t xml:space="preserve">pilot </w:t>
            </w:r>
            <w:r w:rsidRPr="000D20FD">
              <w:rPr>
                <w:szCs w:val="24"/>
              </w:rPr>
              <w:t>for the 2018</w:t>
            </w:r>
            <w:r>
              <w:rPr>
                <w:szCs w:val="24"/>
              </w:rPr>
              <w:t>-19</w:t>
            </w:r>
            <w:r w:rsidRPr="000D20FD">
              <w:rPr>
                <w:szCs w:val="24"/>
              </w:rPr>
              <w:t xml:space="preserve"> school year. </w:t>
            </w:r>
            <w:r>
              <w:rPr>
                <w:szCs w:val="24"/>
              </w:rPr>
              <w:t xml:space="preserve">Three of four </w:t>
            </w:r>
            <w:r w:rsidRPr="000D20FD">
              <w:rPr>
                <w:szCs w:val="24"/>
              </w:rPr>
              <w:t>teacher</w:t>
            </w:r>
            <w:r>
              <w:rPr>
                <w:szCs w:val="24"/>
              </w:rPr>
              <w:t xml:space="preserve"> volunteers</w:t>
            </w:r>
            <w:r w:rsidRPr="000D20FD">
              <w:rPr>
                <w:szCs w:val="24"/>
              </w:rPr>
              <w:t xml:space="preserve"> </w:t>
            </w:r>
            <w:r>
              <w:rPr>
                <w:szCs w:val="24"/>
              </w:rPr>
              <w:t xml:space="preserve">in grade 9 </w:t>
            </w:r>
            <w:r w:rsidRPr="000D20FD">
              <w:rPr>
                <w:szCs w:val="24"/>
              </w:rPr>
              <w:t xml:space="preserve">are piloting an Evidence-Based </w:t>
            </w:r>
            <w:r>
              <w:rPr>
                <w:szCs w:val="24"/>
              </w:rPr>
              <w:t>Teaching and Learning</w:t>
            </w:r>
            <w:r w:rsidRPr="000D20FD">
              <w:rPr>
                <w:szCs w:val="24"/>
              </w:rPr>
              <w:t xml:space="preserve"> (EBTL)</w:t>
            </w:r>
            <w:r>
              <w:rPr>
                <w:szCs w:val="24"/>
              </w:rPr>
              <w:t xml:space="preserve"> initiative. </w:t>
            </w:r>
            <w:r w:rsidRPr="000D20FD">
              <w:rPr>
                <w:szCs w:val="24"/>
              </w:rPr>
              <w:t xml:space="preserve">School leaders and teachers </w:t>
            </w:r>
            <w:r>
              <w:rPr>
                <w:szCs w:val="24"/>
              </w:rPr>
              <w:t>reported</w:t>
            </w:r>
            <w:r w:rsidRPr="000D20FD">
              <w:rPr>
                <w:szCs w:val="24"/>
              </w:rPr>
              <w:t xml:space="preserve"> the data </w:t>
            </w:r>
            <w:r>
              <w:rPr>
                <w:szCs w:val="24"/>
              </w:rPr>
              <w:t>shows</w:t>
            </w:r>
            <w:r w:rsidRPr="000D20FD">
              <w:rPr>
                <w:szCs w:val="24"/>
              </w:rPr>
              <w:t xml:space="preserve"> that students in classrooms included in the pilot </w:t>
            </w:r>
            <w:r>
              <w:rPr>
                <w:szCs w:val="24"/>
              </w:rPr>
              <w:t xml:space="preserve">have </w:t>
            </w:r>
            <w:r w:rsidRPr="000D20FD">
              <w:rPr>
                <w:szCs w:val="24"/>
              </w:rPr>
              <w:t xml:space="preserve">had fewer discipline issues and improved test scores. School leaders </w:t>
            </w:r>
            <w:r>
              <w:rPr>
                <w:szCs w:val="24"/>
              </w:rPr>
              <w:t>are planning for</w:t>
            </w:r>
            <w:r w:rsidRPr="000D20FD">
              <w:rPr>
                <w:szCs w:val="24"/>
              </w:rPr>
              <w:t xml:space="preserve"> greater teacher participation in evidence-based teaching and learning</w:t>
            </w:r>
            <w:r>
              <w:rPr>
                <w:szCs w:val="24"/>
              </w:rPr>
              <w:t xml:space="preserve"> once data is shared with the entire staff</w:t>
            </w:r>
            <w:r w:rsidRPr="000D20FD">
              <w:rPr>
                <w:szCs w:val="24"/>
              </w:rPr>
              <w:t>.</w:t>
            </w:r>
          </w:p>
        </w:tc>
      </w:tr>
    </w:tbl>
    <w:p w14:paraId="45C80119" w14:textId="27C34E18" w:rsidR="00D2119B" w:rsidRDefault="00D2119B" w:rsidP="00D2119B">
      <w:pPr>
        <w:spacing w:before="0" w:after="0"/>
      </w:pPr>
      <w: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2"/>
      </w:tblPr>
      <w:tblGrid>
        <w:gridCol w:w="9576"/>
      </w:tblGrid>
      <w:tr w:rsidR="000D20FD" w14:paraId="483F32C1" w14:textId="77777777" w:rsidTr="00D2119B">
        <w:trPr>
          <w:tblHeader/>
        </w:trPr>
        <w:tc>
          <w:tcPr>
            <w:tcW w:w="9576" w:type="dxa"/>
            <w:shd w:val="clear" w:color="auto" w:fill="F2F2F2" w:themeFill="background1" w:themeFillShade="F2"/>
          </w:tcPr>
          <w:p w14:paraId="14BB7746" w14:textId="31D7FB14" w:rsidR="000D20FD" w:rsidRPr="00796346" w:rsidRDefault="00DF0684" w:rsidP="00796346">
            <w:pPr>
              <w:numPr>
                <w:ilvl w:val="0"/>
                <w:numId w:val="38"/>
              </w:numPr>
              <w:spacing w:before="200" w:after="200"/>
              <w:rPr>
                <w:szCs w:val="24"/>
              </w:rPr>
            </w:pPr>
            <w:r>
              <w:rPr>
                <w:szCs w:val="24"/>
              </w:rPr>
              <w:lastRenderedPageBreak/>
              <w:t>Professional</w:t>
            </w:r>
            <w:r w:rsidRPr="000D20FD">
              <w:rPr>
                <w:szCs w:val="24"/>
              </w:rPr>
              <w:t xml:space="preserve"> </w:t>
            </w:r>
            <w:r w:rsidR="000D20FD" w:rsidRPr="000D20FD">
              <w:rPr>
                <w:szCs w:val="24"/>
              </w:rPr>
              <w:t xml:space="preserve">development </w:t>
            </w:r>
            <w:r>
              <w:rPr>
                <w:szCs w:val="24"/>
              </w:rPr>
              <w:t>is held</w:t>
            </w:r>
            <w:r w:rsidR="000D20FD" w:rsidRPr="000D20FD">
              <w:rPr>
                <w:szCs w:val="24"/>
              </w:rPr>
              <w:t xml:space="preserve"> on Friday afternoon</w:t>
            </w:r>
            <w:r>
              <w:rPr>
                <w:szCs w:val="24"/>
              </w:rPr>
              <w:t>s</w:t>
            </w:r>
            <w:r w:rsidR="000D20FD" w:rsidRPr="000D20FD">
              <w:rPr>
                <w:szCs w:val="24"/>
              </w:rPr>
              <w:t xml:space="preserve">. Teachers meet as a full team or in subgroups. On the third Friday of the month, school leaders and teachers reported that there is a scheduled student support team meeting as well as department meeting time for all staff, including English learner and special education staff. </w:t>
            </w:r>
          </w:p>
          <w:p w14:paraId="76DB654F" w14:textId="1EBB6837" w:rsidR="000D20FD" w:rsidRDefault="000D20FD" w:rsidP="00796346">
            <w:pPr>
              <w:spacing w:before="200" w:after="200"/>
              <w:rPr>
                <w:szCs w:val="24"/>
              </w:rPr>
            </w:pPr>
            <w:r w:rsidRPr="000D20FD">
              <w:rPr>
                <w:szCs w:val="24"/>
              </w:rPr>
              <w:t xml:space="preserve">CoaH NB monitors instructional practice for consistency and has a formal process for conducting teacher evaluations. </w:t>
            </w:r>
          </w:p>
          <w:p w14:paraId="59CA8055" w14:textId="4C417AF1" w:rsidR="000D20FD" w:rsidRPr="000D20FD" w:rsidRDefault="00BB779F" w:rsidP="00796346">
            <w:pPr>
              <w:numPr>
                <w:ilvl w:val="0"/>
                <w:numId w:val="38"/>
              </w:numPr>
              <w:spacing w:before="200" w:after="200"/>
              <w:contextualSpacing/>
              <w:rPr>
                <w:szCs w:val="24"/>
              </w:rPr>
            </w:pPr>
            <w:r>
              <w:rPr>
                <w:szCs w:val="24"/>
              </w:rPr>
              <w:t>Teachers reporte</w:t>
            </w:r>
            <w:r w:rsidR="006761BB">
              <w:rPr>
                <w:szCs w:val="24"/>
              </w:rPr>
              <w:t>d</w:t>
            </w:r>
            <w:r>
              <w:rPr>
                <w:szCs w:val="24"/>
              </w:rPr>
              <w:t xml:space="preserve"> </w:t>
            </w:r>
            <w:r w:rsidR="000D20FD" w:rsidRPr="000D20FD">
              <w:rPr>
                <w:szCs w:val="24"/>
              </w:rPr>
              <w:t xml:space="preserve">school leaders conduct weekly learning walks and provide feedback both orally and in writing to teachers. Administrators said that they </w:t>
            </w:r>
            <w:r w:rsidR="002E53D7">
              <w:rPr>
                <w:szCs w:val="24"/>
              </w:rPr>
              <w:t xml:space="preserve">use a district template to </w:t>
            </w:r>
            <w:r w:rsidR="000D20FD" w:rsidRPr="000D20FD">
              <w:rPr>
                <w:szCs w:val="24"/>
              </w:rPr>
              <w:t xml:space="preserve">observe teachers’ implementation of the strategies they learned in professional development and </w:t>
            </w:r>
            <w:r w:rsidR="002E53D7">
              <w:rPr>
                <w:szCs w:val="24"/>
              </w:rPr>
              <w:t xml:space="preserve">to </w:t>
            </w:r>
            <w:r w:rsidR="000D20FD" w:rsidRPr="000D20FD">
              <w:rPr>
                <w:szCs w:val="24"/>
              </w:rPr>
              <w:t>determine further support</w:t>
            </w:r>
            <w:r w:rsidR="002E53D7">
              <w:rPr>
                <w:szCs w:val="24"/>
              </w:rPr>
              <w:t xml:space="preserve">. </w:t>
            </w:r>
            <w:r w:rsidR="00385E7F">
              <w:rPr>
                <w:szCs w:val="24"/>
              </w:rPr>
              <w:t>T</w:t>
            </w:r>
            <w:r w:rsidR="000D20FD" w:rsidRPr="000D20FD">
              <w:rPr>
                <w:szCs w:val="24"/>
              </w:rPr>
              <w:t>he principal or vice principal</w:t>
            </w:r>
            <w:r w:rsidR="00385E7F">
              <w:rPr>
                <w:szCs w:val="24"/>
              </w:rPr>
              <w:t xml:space="preserve"> observes each teacher for a full period at least once a week</w:t>
            </w:r>
            <w:r w:rsidR="000D20FD" w:rsidRPr="000D20FD">
              <w:rPr>
                <w:szCs w:val="24"/>
              </w:rPr>
              <w:t>.</w:t>
            </w:r>
            <w:r w:rsidR="006623A1">
              <w:rPr>
                <w:szCs w:val="24"/>
              </w:rPr>
              <w:t xml:space="preserve"> </w:t>
            </w:r>
            <w:r w:rsidR="00D47704">
              <w:rPr>
                <w:szCs w:val="24"/>
              </w:rPr>
              <w:t>Beginning in the current school year, network-level instruction content specialists in math, English, history, and science observe teachers weekly and provide coaching and feedback. This change was made in response to, among other things, teacher feedback concerning the need for more content-specific coaching.</w:t>
            </w:r>
          </w:p>
          <w:p w14:paraId="48AA27CD" w14:textId="77777777" w:rsidR="000D20FD" w:rsidRPr="000D20FD" w:rsidRDefault="000D20FD" w:rsidP="00796346">
            <w:pPr>
              <w:numPr>
                <w:ilvl w:val="0"/>
                <w:numId w:val="38"/>
              </w:numPr>
              <w:spacing w:before="200" w:after="200"/>
              <w:contextualSpacing/>
              <w:rPr>
                <w:szCs w:val="24"/>
              </w:rPr>
            </w:pPr>
            <w:r w:rsidRPr="000D20FD">
              <w:rPr>
                <w:szCs w:val="24"/>
              </w:rPr>
              <w:t xml:space="preserve">Teachers confirmed that they receive oral and written feedback that can be put to immediate use.  </w:t>
            </w:r>
          </w:p>
          <w:p w14:paraId="29F317A3" w14:textId="6E108545" w:rsidR="00651CC3" w:rsidRDefault="00651CC3" w:rsidP="00796346">
            <w:pPr>
              <w:numPr>
                <w:ilvl w:val="0"/>
                <w:numId w:val="38"/>
              </w:numPr>
              <w:spacing w:before="200" w:after="200"/>
              <w:contextualSpacing/>
              <w:rPr>
                <w:szCs w:val="24"/>
              </w:rPr>
            </w:pPr>
            <w:r>
              <w:rPr>
                <w:szCs w:val="24"/>
              </w:rPr>
              <w:t>Teachers reported that the principal and vice principal are routinely in their classrooms, observe lessons regular</w:t>
            </w:r>
            <w:r w:rsidR="00385E7F">
              <w:rPr>
                <w:szCs w:val="24"/>
              </w:rPr>
              <w:t>ly, and provide feedback, and said that t</w:t>
            </w:r>
            <w:r>
              <w:rPr>
                <w:szCs w:val="24"/>
              </w:rPr>
              <w:t>his was not the practice under prior leadership.</w:t>
            </w:r>
          </w:p>
          <w:p w14:paraId="42C5C508" w14:textId="079C3409" w:rsidR="000D20FD" w:rsidRPr="000D20FD" w:rsidRDefault="000D20FD" w:rsidP="00796346">
            <w:pPr>
              <w:numPr>
                <w:ilvl w:val="0"/>
                <w:numId w:val="38"/>
              </w:numPr>
              <w:spacing w:before="200" w:after="200"/>
              <w:contextualSpacing/>
              <w:rPr>
                <w:szCs w:val="24"/>
              </w:rPr>
            </w:pPr>
            <w:r w:rsidRPr="000D20FD">
              <w:rPr>
                <w:szCs w:val="24"/>
              </w:rPr>
              <w:t xml:space="preserve">Teachers conduct peer observations in pairs; </w:t>
            </w:r>
            <w:r w:rsidR="009F6320">
              <w:rPr>
                <w:szCs w:val="24"/>
              </w:rPr>
              <w:t>each teacher</w:t>
            </w:r>
            <w:r w:rsidRPr="000D20FD">
              <w:rPr>
                <w:szCs w:val="24"/>
              </w:rPr>
              <w:t xml:space="preserve"> observes the other three times. The paired teachers conduct pre-observation and post-observation conferences with each other and keep their notes in a file. </w:t>
            </w:r>
          </w:p>
          <w:p w14:paraId="153CA005" w14:textId="46E5A900" w:rsidR="000D20FD" w:rsidRPr="00A0070D" w:rsidRDefault="009F6320" w:rsidP="00796346">
            <w:pPr>
              <w:numPr>
                <w:ilvl w:val="0"/>
                <w:numId w:val="38"/>
              </w:numPr>
              <w:spacing w:before="200" w:after="200"/>
              <w:contextualSpacing/>
              <w:rPr>
                <w:b/>
                <w:szCs w:val="24"/>
              </w:rPr>
            </w:pPr>
            <w:r>
              <w:rPr>
                <w:szCs w:val="24"/>
              </w:rPr>
              <w:t>A</w:t>
            </w:r>
            <w:r w:rsidR="000D20FD" w:rsidRPr="000D20FD">
              <w:rPr>
                <w:szCs w:val="24"/>
              </w:rPr>
              <w:t>dministrators and teachers</w:t>
            </w:r>
            <w:r w:rsidR="00385E7F">
              <w:rPr>
                <w:szCs w:val="24"/>
              </w:rPr>
              <w:t xml:space="preserve"> described</w:t>
            </w:r>
            <w:r w:rsidR="000D20FD" w:rsidRPr="000D20FD">
              <w:rPr>
                <w:szCs w:val="24"/>
              </w:rPr>
              <w:t xml:space="preserve"> a formal process </w:t>
            </w:r>
            <w:r>
              <w:rPr>
                <w:szCs w:val="24"/>
              </w:rPr>
              <w:t>for</w:t>
            </w:r>
            <w:r w:rsidRPr="000D20FD">
              <w:rPr>
                <w:szCs w:val="24"/>
              </w:rPr>
              <w:t xml:space="preserve"> </w:t>
            </w:r>
            <w:r w:rsidR="000D20FD" w:rsidRPr="000D20FD">
              <w:rPr>
                <w:szCs w:val="24"/>
              </w:rPr>
              <w:t xml:space="preserve">teacher evaluation. The principal and the vice principal supervise the teachers and other staff. Teachers meet </w:t>
            </w:r>
            <w:r w:rsidR="002E53D7">
              <w:rPr>
                <w:szCs w:val="24"/>
              </w:rPr>
              <w:t xml:space="preserve">at the start of the school year </w:t>
            </w:r>
            <w:r w:rsidR="000D20FD" w:rsidRPr="000D20FD">
              <w:rPr>
                <w:szCs w:val="24"/>
              </w:rPr>
              <w:t>with their supervisor, set their goals, meet for a mid-year check-in, and conduct a self-evaluation</w:t>
            </w:r>
            <w:r>
              <w:rPr>
                <w:szCs w:val="24"/>
              </w:rPr>
              <w:t xml:space="preserve"> due at a final meeting in May</w:t>
            </w:r>
            <w:r w:rsidR="000D20FD" w:rsidRPr="000D20FD">
              <w:rPr>
                <w:szCs w:val="24"/>
              </w:rPr>
              <w:t xml:space="preserve">. Completed evaluations are shared with the network CEO and then </w:t>
            </w:r>
            <w:r>
              <w:rPr>
                <w:szCs w:val="24"/>
              </w:rPr>
              <w:t>returned</w:t>
            </w:r>
            <w:r w:rsidRPr="000D20FD">
              <w:rPr>
                <w:szCs w:val="24"/>
              </w:rPr>
              <w:t xml:space="preserve"> </w:t>
            </w:r>
            <w:r w:rsidR="000D20FD" w:rsidRPr="000D20FD">
              <w:rPr>
                <w:szCs w:val="24"/>
              </w:rPr>
              <w:t xml:space="preserve">to the teachers in June. </w:t>
            </w:r>
          </w:p>
          <w:p w14:paraId="51D38FFF" w14:textId="77777777" w:rsidR="00F57B7E" w:rsidRDefault="00F57B7E" w:rsidP="00796346">
            <w:pPr>
              <w:numPr>
                <w:ilvl w:val="0"/>
                <w:numId w:val="38"/>
              </w:numPr>
              <w:spacing w:before="200" w:after="200"/>
              <w:contextualSpacing/>
              <w:rPr>
                <w:szCs w:val="24"/>
              </w:rPr>
            </w:pPr>
            <w:r>
              <w:rPr>
                <w:szCs w:val="24"/>
              </w:rPr>
              <w:t>The</w:t>
            </w:r>
            <w:r w:rsidRPr="00636C8B">
              <w:rPr>
                <w:szCs w:val="24"/>
              </w:rPr>
              <w:t xml:space="preserve"> director</w:t>
            </w:r>
            <w:r>
              <w:rPr>
                <w:szCs w:val="24"/>
              </w:rPr>
              <w:t xml:space="preserve"> of data and compliance</w:t>
            </w:r>
            <w:r w:rsidRPr="00636C8B">
              <w:rPr>
                <w:szCs w:val="24"/>
              </w:rPr>
              <w:t xml:space="preserve"> also compiles teacher report cards</w:t>
            </w:r>
            <w:r>
              <w:rPr>
                <w:szCs w:val="24"/>
              </w:rPr>
              <w:t>, which</w:t>
            </w:r>
            <w:r w:rsidRPr="00636C8B">
              <w:rPr>
                <w:szCs w:val="24"/>
              </w:rPr>
              <w:t xml:space="preserve"> are then provided to </w:t>
            </w:r>
            <w:r>
              <w:rPr>
                <w:szCs w:val="24"/>
              </w:rPr>
              <w:t xml:space="preserve">the principal and vice principal </w:t>
            </w:r>
            <w:r w:rsidRPr="00636C8B">
              <w:rPr>
                <w:szCs w:val="24"/>
              </w:rPr>
              <w:t>for supervision and evaluation purposes.</w:t>
            </w:r>
          </w:p>
          <w:p w14:paraId="2D69A081" w14:textId="29479227" w:rsidR="00F57B7E" w:rsidRPr="000D20FD" w:rsidRDefault="00F57B7E" w:rsidP="00487302">
            <w:pPr>
              <w:ind w:left="720"/>
              <w:contextualSpacing/>
              <w:rPr>
                <w:b/>
                <w:caps/>
                <w:color w:val="000000" w:themeColor="text1"/>
                <w:spacing w:val="10"/>
                <w:kern w:val="28"/>
                <w:szCs w:val="24"/>
              </w:rPr>
            </w:pPr>
          </w:p>
        </w:tc>
      </w:tr>
    </w:tbl>
    <w:p w14:paraId="52344367" w14:textId="77777777" w:rsidR="00294DB3" w:rsidRPr="00294DB3" w:rsidRDefault="00294DB3" w:rsidP="00294DB3">
      <w:pPr>
        <w:rPr>
          <w:szCs w:val="24"/>
        </w:rPr>
      </w:pPr>
    </w:p>
    <w:p w14:paraId="0D8B93CD" w14:textId="77777777" w:rsidR="00F20F1E" w:rsidRDefault="00F20F1E">
      <w:bookmarkStart w:id="40" w:name="_Toc534963074"/>
      <w:r>
        <w:rPr>
          <w:caps/>
        </w:rPr>
        <w:br w:type="page"/>
      </w:r>
    </w:p>
    <w:tbl>
      <w:tblPr>
        <w:tblStyle w:val="TableGrid"/>
        <w:tblW w:w="0" w:type="auto"/>
        <w:tblLook w:val="04A0" w:firstRow="1" w:lastRow="0" w:firstColumn="1" w:lastColumn="0" w:noHBand="0" w:noVBand="1"/>
        <w:tblCaption w:val="CRITERION 9: GOVERNANCE"/>
      </w:tblPr>
      <w:tblGrid>
        <w:gridCol w:w="7141"/>
        <w:gridCol w:w="2209"/>
      </w:tblGrid>
      <w:tr w:rsidR="00B91753" w:rsidRPr="00B43C7D" w14:paraId="24D18800" w14:textId="77777777" w:rsidTr="000D20FD">
        <w:trPr>
          <w:tblHeader/>
        </w:trPr>
        <w:tc>
          <w:tcPr>
            <w:tcW w:w="9350" w:type="dxa"/>
            <w:gridSpan w:val="2"/>
            <w:shd w:val="clear" w:color="auto" w:fill="DDD9C3" w:themeFill="background2" w:themeFillShade="E6"/>
            <w:vAlign w:val="center"/>
          </w:tcPr>
          <w:p w14:paraId="45AD4F8C" w14:textId="6B21DF97" w:rsidR="00B91753" w:rsidRPr="00B43C7D" w:rsidRDefault="00B91753" w:rsidP="005D1810">
            <w:pPr>
              <w:pStyle w:val="Heading3"/>
              <w:outlineLvl w:val="2"/>
              <w:rPr>
                <w:b/>
                <w:szCs w:val="24"/>
              </w:rPr>
            </w:pPr>
            <w:r w:rsidRPr="00B43C7D">
              <w:rPr>
                <w:szCs w:val="24"/>
              </w:rPr>
              <w:lastRenderedPageBreak/>
              <w:t>Criterion 9: Governance</w:t>
            </w:r>
            <w:bookmarkEnd w:id="40"/>
          </w:p>
        </w:tc>
      </w:tr>
      <w:tr w:rsidR="00F91F58" w:rsidRPr="00B43C7D" w14:paraId="0A02FAE9" w14:textId="77777777" w:rsidTr="000D20FD">
        <w:trPr>
          <w:tblHeader/>
        </w:trPr>
        <w:tc>
          <w:tcPr>
            <w:tcW w:w="7141" w:type="dxa"/>
          </w:tcPr>
          <w:p w14:paraId="155B2F2F" w14:textId="284E51F2" w:rsidR="00F91F58" w:rsidRPr="00B43C7D" w:rsidRDefault="00F91F58" w:rsidP="00330B05">
            <w:pPr>
              <w:pStyle w:val="Table"/>
              <w:rPr>
                <w:szCs w:val="24"/>
              </w:rPr>
            </w:pPr>
            <w:r w:rsidRPr="00B43C7D">
              <w:rPr>
                <w:szCs w:val="24"/>
              </w:rPr>
              <w:t xml:space="preserve">Members of the board of </w:t>
            </w:r>
            <w:r w:rsidR="00AF7A95">
              <w:rPr>
                <w:szCs w:val="24"/>
              </w:rPr>
              <w:t>board members</w:t>
            </w:r>
            <w:r w:rsidRPr="00B43C7D">
              <w:rPr>
                <w:szCs w:val="24"/>
              </w:rPr>
              <w:t xml:space="preserve"> act as public agents authorized by the state and provide competent and appropriate governance to ensure the success and sustainability of the school.</w:t>
            </w:r>
          </w:p>
        </w:tc>
        <w:tc>
          <w:tcPr>
            <w:tcW w:w="2209" w:type="dxa"/>
            <w:vAlign w:val="center"/>
          </w:tcPr>
          <w:p w14:paraId="662DE6FA" w14:textId="28180729" w:rsidR="00F91F58" w:rsidRPr="00B43C7D" w:rsidRDefault="00B40493" w:rsidP="00391BC5">
            <w:pPr>
              <w:pStyle w:val="Table"/>
              <w:jc w:val="center"/>
              <w:rPr>
                <w:szCs w:val="24"/>
              </w:rPr>
            </w:pPr>
            <w:r w:rsidRPr="00BA43E7">
              <w:rPr>
                <w:rFonts w:ascii="Wingdings" w:hAnsi="Wingdings"/>
                <w:b/>
                <w:bCs/>
                <w:color w:val="00B050"/>
                <w:szCs w:val="24"/>
              </w:rPr>
              <w:t></w:t>
            </w:r>
            <w:r w:rsidRPr="00BA43E7">
              <w:rPr>
                <w:b/>
                <w:bCs/>
                <w:szCs w:val="24"/>
              </w:rPr>
              <w:t xml:space="preserve"> Meets</w:t>
            </w:r>
          </w:p>
        </w:tc>
      </w:tr>
    </w:tbl>
    <w:p w14:paraId="0FA10578" w14:textId="1ACA18D1" w:rsidR="007E7769" w:rsidRDefault="00F82AF1" w:rsidP="003E7188">
      <w:pPr>
        <w:rPr>
          <w:szCs w:val="24"/>
        </w:rPr>
      </w:pPr>
      <w:r w:rsidRPr="00B43C7D">
        <w:rPr>
          <w:i/>
          <w:szCs w:val="24"/>
        </w:rPr>
        <w:t>Finding:</w:t>
      </w:r>
      <w:r w:rsidR="003E7188">
        <w:rPr>
          <w:i/>
          <w:szCs w:val="24"/>
        </w:rPr>
        <w:t xml:space="preserve"> </w:t>
      </w:r>
      <w:bookmarkStart w:id="41" w:name="_Toc453315924"/>
      <w:bookmarkStart w:id="42" w:name="_Toc453317939"/>
      <w:r w:rsidR="003E7188">
        <w:rPr>
          <w:i/>
          <w:szCs w:val="24"/>
        </w:rPr>
        <w:t>Throughout the charter term, members of the CoaH NB board have been active and involved in their roles as public agents, providing competent and appropriate governance and oversight of the school.</w:t>
      </w:r>
      <w:r w:rsidR="00294DB3" w:rsidRPr="003E7188">
        <w:rPr>
          <w:szCs w:val="24"/>
        </w:rPr>
        <w:t xml:space="preserve"> </w:t>
      </w:r>
    </w:p>
    <w:p w14:paraId="496A6EAA" w14:textId="1A58AD31" w:rsidR="003E7188" w:rsidRDefault="00B352EE" w:rsidP="003E7188">
      <w:pPr>
        <w:pStyle w:val="ListParagraph"/>
        <w:numPr>
          <w:ilvl w:val="0"/>
          <w:numId w:val="64"/>
        </w:numPr>
        <w:rPr>
          <w:szCs w:val="24"/>
        </w:rPr>
      </w:pPr>
      <w:r>
        <w:rPr>
          <w:szCs w:val="24"/>
        </w:rPr>
        <w:t>During visits in Years One, Two, and Three</w:t>
      </w:r>
      <w:r w:rsidR="003E7188">
        <w:rPr>
          <w:szCs w:val="24"/>
        </w:rPr>
        <w:t xml:space="preserve">, </w:t>
      </w:r>
      <w:r>
        <w:rPr>
          <w:szCs w:val="24"/>
        </w:rPr>
        <w:t xml:space="preserve">and during the renewal inspection, </w:t>
      </w:r>
      <w:r w:rsidR="003E7188">
        <w:rPr>
          <w:szCs w:val="24"/>
        </w:rPr>
        <w:t>site visitors found evidence of board members being actively engaged in fulfilling their legal responsibilities and obligations to the school. The board meets regularly and has several active committees.</w:t>
      </w:r>
    </w:p>
    <w:p w14:paraId="47392475" w14:textId="5D1C19ED" w:rsidR="00E03F27" w:rsidRPr="007A6BE3" w:rsidRDefault="00B352EE" w:rsidP="00E03F27">
      <w:pPr>
        <w:pStyle w:val="ListParagraph"/>
        <w:numPr>
          <w:ilvl w:val="0"/>
          <w:numId w:val="64"/>
        </w:numPr>
        <w:rPr>
          <w:szCs w:val="24"/>
        </w:rPr>
      </w:pPr>
      <w:r>
        <w:rPr>
          <w:szCs w:val="24"/>
        </w:rPr>
        <w:t>During visits in Years One, Two, and Three</w:t>
      </w:r>
      <w:r w:rsidR="003E7188">
        <w:rPr>
          <w:szCs w:val="24"/>
        </w:rPr>
        <w:t xml:space="preserve">, </w:t>
      </w:r>
      <w:r>
        <w:rPr>
          <w:szCs w:val="24"/>
        </w:rPr>
        <w:t xml:space="preserve">and during the renewal inspection, </w:t>
      </w:r>
      <w:r w:rsidR="003E7188">
        <w:rPr>
          <w:szCs w:val="24"/>
        </w:rPr>
        <w:t xml:space="preserve">site visitors found evidence of board members providing competent and appropriate governance and oversight of the charter school administration, financial health, and progress toward meeting academic and other school goals. During the charter term, the board oversaw hiring for three leadership transitions and the opening of CoaH NB. </w:t>
      </w:r>
      <w:r>
        <w:rPr>
          <w:szCs w:val="24"/>
        </w:rPr>
        <w:t>Board members interviewed during the renewal inspection indicated they are aware of concerns regarding student discipline and academic performance and reported that they have regular check-ins with the newly hired chief executive officer to monitor the school’s progress.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w:tblPr>
      <w:tblGrid>
        <w:gridCol w:w="9576"/>
      </w:tblGrid>
      <w:tr w:rsidR="00F20F1E" w14:paraId="1B241A04" w14:textId="77777777" w:rsidTr="00F20F1E">
        <w:trPr>
          <w:tblHeader/>
        </w:trPr>
        <w:tc>
          <w:tcPr>
            <w:tcW w:w="9576" w:type="dxa"/>
            <w:shd w:val="clear" w:color="auto" w:fill="F2F2F2" w:themeFill="background1" w:themeFillShade="F2"/>
          </w:tcPr>
          <w:p w14:paraId="75DA0904" w14:textId="77777777" w:rsidR="00F20F1E" w:rsidRPr="00796346" w:rsidRDefault="00F20F1E" w:rsidP="00F20F1E">
            <w:pPr>
              <w:spacing w:before="200" w:after="200"/>
              <w:rPr>
                <w:rFonts w:cstheme="minorHAnsi"/>
                <w:i/>
                <w:szCs w:val="24"/>
              </w:rPr>
            </w:pPr>
            <w:r w:rsidRPr="0069410C">
              <w:rPr>
                <w:i/>
                <w:szCs w:val="24"/>
              </w:rPr>
              <w:t xml:space="preserve">Evidence gathered and reviewed as part of the </w:t>
            </w:r>
            <w:r w:rsidRPr="0069410C">
              <w:rPr>
                <w:rFonts w:cstheme="minorHAnsi"/>
                <w:i/>
                <w:szCs w:val="24"/>
              </w:rPr>
              <w:t>renewal inspection</w:t>
            </w:r>
            <w:r>
              <w:rPr>
                <w:rFonts w:cstheme="minorHAnsi"/>
                <w:i/>
                <w:szCs w:val="24"/>
              </w:rPr>
              <w:t>:</w:t>
            </w:r>
          </w:p>
          <w:p w14:paraId="4898D0DE" w14:textId="77777777" w:rsidR="00F20F1E" w:rsidRDefault="00F20F1E" w:rsidP="00F20F1E">
            <w:pPr>
              <w:spacing w:before="200" w:after="200"/>
              <w:contextualSpacing/>
              <w:rPr>
                <w:szCs w:val="24"/>
              </w:rPr>
            </w:pPr>
            <w:r>
              <w:rPr>
                <w:szCs w:val="24"/>
              </w:rPr>
              <w:t xml:space="preserve">Board members are active and engaged in fulfilling their legal responsibilities and obligations to CoaH NB. </w:t>
            </w:r>
            <w:r w:rsidRPr="009937CA">
              <w:rPr>
                <w:szCs w:val="24"/>
              </w:rPr>
              <w:t>The board follows its bylaws</w:t>
            </w:r>
            <w:r>
              <w:rPr>
                <w:szCs w:val="24"/>
              </w:rPr>
              <w:t>.</w:t>
            </w:r>
          </w:p>
          <w:p w14:paraId="2991BC93" w14:textId="77777777" w:rsidR="00F20F1E" w:rsidRDefault="00F20F1E" w:rsidP="00F20F1E">
            <w:pPr>
              <w:pStyle w:val="ListParagraph"/>
              <w:numPr>
                <w:ilvl w:val="0"/>
                <w:numId w:val="1"/>
              </w:numPr>
              <w:spacing w:before="200" w:after="200"/>
              <w:rPr>
                <w:szCs w:val="24"/>
              </w:rPr>
            </w:pPr>
            <w:r>
              <w:rPr>
                <w:szCs w:val="24"/>
              </w:rPr>
              <w:t>T</w:t>
            </w:r>
            <w:r w:rsidRPr="009937CA">
              <w:rPr>
                <w:szCs w:val="24"/>
              </w:rPr>
              <w:t>he team reviewed minutes from board meetings as well as committee and executive session meetings from September</w:t>
            </w:r>
            <w:r>
              <w:rPr>
                <w:szCs w:val="24"/>
              </w:rPr>
              <w:t xml:space="preserve"> </w:t>
            </w:r>
            <w:r w:rsidRPr="009937CA">
              <w:rPr>
                <w:szCs w:val="24"/>
              </w:rPr>
              <w:t>2017 to October 2018. The board m</w:t>
            </w:r>
            <w:r>
              <w:rPr>
                <w:szCs w:val="24"/>
              </w:rPr>
              <w:t>eets 8</w:t>
            </w:r>
            <w:r w:rsidRPr="009937CA">
              <w:rPr>
                <w:szCs w:val="24"/>
              </w:rPr>
              <w:t xml:space="preserve"> to 12 times per year, including a summer retreat</w:t>
            </w:r>
            <w:r>
              <w:rPr>
                <w:szCs w:val="24"/>
              </w:rPr>
              <w:t>, meeting the minimum of five meetings during the academic year and at least quarterly as required by the bylaws</w:t>
            </w:r>
            <w:r w:rsidRPr="009937CA">
              <w:rPr>
                <w:szCs w:val="24"/>
              </w:rPr>
              <w:t xml:space="preserve">. </w:t>
            </w:r>
          </w:p>
          <w:p w14:paraId="56FC2AC5" w14:textId="77777777" w:rsidR="00F20F1E" w:rsidRDefault="00F20F1E" w:rsidP="00F20F1E">
            <w:pPr>
              <w:pStyle w:val="ListParagraph"/>
              <w:numPr>
                <w:ilvl w:val="0"/>
                <w:numId w:val="1"/>
              </w:numPr>
              <w:spacing w:before="200" w:after="200"/>
              <w:rPr>
                <w:szCs w:val="24"/>
              </w:rPr>
            </w:pPr>
            <w:r w:rsidRPr="009937CA">
              <w:rPr>
                <w:szCs w:val="24"/>
              </w:rPr>
              <w:t>The board has the following committees</w:t>
            </w:r>
            <w:r>
              <w:rPr>
                <w:szCs w:val="24"/>
              </w:rPr>
              <w:t xml:space="preserve"> which meet when called by the chair, the CEO, or two or more trustees:</w:t>
            </w:r>
            <w:r w:rsidRPr="009937CA">
              <w:rPr>
                <w:szCs w:val="24"/>
              </w:rPr>
              <w:t xml:space="preserve"> governance, academic performance, finance, development, and CEO support and development. </w:t>
            </w:r>
          </w:p>
          <w:p w14:paraId="23019977" w14:textId="77777777" w:rsidR="00F20F1E" w:rsidRPr="00796346" w:rsidRDefault="00F20F1E" w:rsidP="00F20F1E">
            <w:pPr>
              <w:pStyle w:val="ListParagraph"/>
              <w:numPr>
                <w:ilvl w:val="0"/>
                <w:numId w:val="1"/>
              </w:numPr>
              <w:spacing w:before="200" w:after="200"/>
              <w:rPr>
                <w:szCs w:val="24"/>
              </w:rPr>
            </w:pPr>
            <w:r>
              <w:rPr>
                <w:szCs w:val="24"/>
              </w:rPr>
              <w:t>There are currently 11 board members, which falls within the range of 7 to 25 members permitted and is an odd number, as required under the bylaws. Bylaws also permit the formation of committees as needed, and the board reported they recently restructured to form the committees mentioned above.</w:t>
            </w:r>
          </w:p>
          <w:p w14:paraId="74AC902E" w14:textId="0F69322A" w:rsidR="00F20F1E" w:rsidRPr="00F20F1E" w:rsidRDefault="00F20F1E" w:rsidP="00F20F1E">
            <w:pPr>
              <w:rPr>
                <w:szCs w:val="24"/>
              </w:rPr>
            </w:pPr>
            <w:r>
              <w:rPr>
                <w:szCs w:val="24"/>
              </w:rPr>
              <w:t>Following a three-year transition period, t</w:t>
            </w:r>
            <w:r w:rsidRPr="00AE29E7">
              <w:rPr>
                <w:szCs w:val="24"/>
              </w:rPr>
              <w:t>he board demonstrates appropriate ov</w:t>
            </w:r>
            <w:r>
              <w:rPr>
                <w:szCs w:val="24"/>
              </w:rPr>
              <w:t>ersight of the school, including the school’s leader, the school’s financial health,</w:t>
            </w:r>
            <w:r w:rsidRPr="00AE29E7">
              <w:rPr>
                <w:szCs w:val="24"/>
              </w:rPr>
              <w:t xml:space="preserve"> progress towards meeting academic goals</w:t>
            </w:r>
            <w:r>
              <w:rPr>
                <w:szCs w:val="24"/>
              </w:rPr>
              <w:t>,</w:t>
            </w:r>
            <w:r w:rsidRPr="00AE29E7">
              <w:rPr>
                <w:szCs w:val="24"/>
              </w:rPr>
              <w:t xml:space="preserve"> and alignment with the mission while remaining a governing authority.</w:t>
            </w:r>
          </w:p>
        </w:tc>
      </w:tr>
    </w:tbl>
    <w:p w14:paraId="3A7DA934" w14:textId="378A62FA" w:rsidR="00F20F1E" w:rsidRDefault="00F20F1E" w:rsidP="00F20F1E">
      <w:pPr>
        <w:spacing w:before="0" w:after="0"/>
      </w:pPr>
      <w:r>
        <w:lastRenderedPageBreak/>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2"/>
      </w:tblPr>
      <w:tblGrid>
        <w:gridCol w:w="9576"/>
      </w:tblGrid>
      <w:tr w:rsidR="00F20F1E" w14:paraId="2AC73D6E" w14:textId="77777777" w:rsidTr="00F20F1E">
        <w:trPr>
          <w:tblHeader/>
        </w:trPr>
        <w:tc>
          <w:tcPr>
            <w:tcW w:w="9576" w:type="dxa"/>
            <w:shd w:val="clear" w:color="auto" w:fill="F2F2F2" w:themeFill="background1" w:themeFillShade="F2"/>
          </w:tcPr>
          <w:p w14:paraId="0D7A9160" w14:textId="77777777" w:rsidR="00F20F1E" w:rsidRPr="00DD602E" w:rsidRDefault="00F20F1E" w:rsidP="00F20F1E">
            <w:pPr>
              <w:pStyle w:val="ListParagraph"/>
              <w:numPr>
                <w:ilvl w:val="0"/>
                <w:numId w:val="61"/>
              </w:numPr>
              <w:spacing w:before="200" w:after="200"/>
              <w:rPr>
                <w:szCs w:val="24"/>
              </w:rPr>
            </w:pPr>
            <w:r w:rsidRPr="00DD602E">
              <w:rPr>
                <w:szCs w:val="24"/>
              </w:rPr>
              <w:t>Board members reported they have a commitment to ensuring the success of CoaH NB, as illustrated by hiring a new network CEO with knowledge of</w:t>
            </w:r>
            <w:r>
              <w:rPr>
                <w:szCs w:val="24"/>
              </w:rPr>
              <w:t xml:space="preserve"> and ties to</w:t>
            </w:r>
            <w:r w:rsidRPr="00DD602E">
              <w:rPr>
                <w:szCs w:val="24"/>
              </w:rPr>
              <w:t xml:space="preserve"> the New Bedford community</w:t>
            </w:r>
            <w:r>
              <w:rPr>
                <w:szCs w:val="24"/>
              </w:rPr>
              <w:t xml:space="preserve"> </w:t>
            </w:r>
            <w:r w:rsidRPr="00DD602E">
              <w:rPr>
                <w:szCs w:val="24"/>
              </w:rPr>
              <w:t xml:space="preserve">and a </w:t>
            </w:r>
            <w:r>
              <w:rPr>
                <w:szCs w:val="24"/>
              </w:rPr>
              <w:t>recruiting</w:t>
            </w:r>
            <w:r w:rsidRPr="00DD602E">
              <w:rPr>
                <w:szCs w:val="24"/>
              </w:rPr>
              <w:t xml:space="preserve"> two New Bedford residents to serve on the board</w:t>
            </w:r>
            <w:r>
              <w:rPr>
                <w:szCs w:val="24"/>
              </w:rPr>
              <w:t>.</w:t>
            </w:r>
          </w:p>
          <w:p w14:paraId="3227CEAB" w14:textId="77777777" w:rsidR="00F20F1E" w:rsidRDefault="00F20F1E" w:rsidP="00F20F1E">
            <w:pPr>
              <w:pStyle w:val="ListParagraph"/>
              <w:numPr>
                <w:ilvl w:val="0"/>
                <w:numId w:val="1"/>
              </w:numPr>
              <w:spacing w:before="200" w:after="200"/>
              <w:rPr>
                <w:szCs w:val="24"/>
              </w:rPr>
            </w:pPr>
            <w:r>
              <w:rPr>
                <w:szCs w:val="24"/>
              </w:rPr>
              <w:t xml:space="preserve">Board members reported a three-year period of transition and reorganization during the charter term, including: the appointment of a network executive director at the time of network expansion from one to three schools, the replacement of the executive director with an interim director for one year, and hiring the current network CEO in July 2018. </w:t>
            </w:r>
          </w:p>
          <w:p w14:paraId="3C3031D7" w14:textId="77777777" w:rsidR="00F20F1E" w:rsidRPr="00475B9E" w:rsidRDefault="00F20F1E" w:rsidP="00F20F1E">
            <w:pPr>
              <w:pStyle w:val="ListParagraph"/>
              <w:numPr>
                <w:ilvl w:val="0"/>
                <w:numId w:val="1"/>
              </w:numPr>
              <w:spacing w:before="200" w:after="200"/>
              <w:rPr>
                <w:szCs w:val="24"/>
              </w:rPr>
            </w:pPr>
            <w:r>
              <w:rPr>
                <w:szCs w:val="24"/>
              </w:rPr>
              <w:t>Board members reported that during some of the transition time, the board needed to engage in some management tasks. Now that a new CEO has been hired, they expect to be able to resume a more strictly governance role.</w:t>
            </w:r>
          </w:p>
          <w:p w14:paraId="1FF4D608" w14:textId="77777777" w:rsidR="00F20F1E" w:rsidRDefault="00F20F1E" w:rsidP="00F20F1E">
            <w:pPr>
              <w:pStyle w:val="ListParagraph"/>
              <w:numPr>
                <w:ilvl w:val="0"/>
                <w:numId w:val="44"/>
              </w:numPr>
              <w:spacing w:before="200" w:after="200"/>
              <w:rPr>
                <w:szCs w:val="24"/>
              </w:rPr>
            </w:pPr>
            <w:r>
              <w:rPr>
                <w:szCs w:val="24"/>
              </w:rPr>
              <w:t>The board evaluates the CEO; the CEO evaluates the chief of schools, and the chief of schools evaluates the principals at all three schools in the network, including CoaH NB. The board has not yet evaluated the CEO who began in July 2018. However, board members reported that they are working with him on his 2018-19 goals.</w:t>
            </w:r>
          </w:p>
          <w:p w14:paraId="0EC3AAFB" w14:textId="77777777" w:rsidR="00F20F1E" w:rsidRDefault="00F20F1E" w:rsidP="00F20F1E">
            <w:pPr>
              <w:pStyle w:val="ListParagraph"/>
              <w:numPr>
                <w:ilvl w:val="0"/>
                <w:numId w:val="44"/>
              </w:numPr>
              <w:spacing w:before="200" w:after="200"/>
              <w:rPr>
                <w:szCs w:val="24"/>
              </w:rPr>
            </w:pPr>
            <w:r>
              <w:rPr>
                <w:szCs w:val="24"/>
              </w:rPr>
              <w:t>The Application for Renewal states, and meetings with school leaders confirmed, that the budgeting process is open and transparent; the process is published on the website, and includes collaboration between the board finance team, the network’s academic team, and the building principal. A review of board minutes revealed discussions about fund-raising and special events, and members interviewed said that there were current discussions about lease renewals in New Bedford.</w:t>
            </w:r>
          </w:p>
          <w:p w14:paraId="038309E6" w14:textId="77777777" w:rsidR="00F20F1E" w:rsidRDefault="00F20F1E" w:rsidP="00F20F1E">
            <w:pPr>
              <w:pStyle w:val="ListParagraph"/>
              <w:numPr>
                <w:ilvl w:val="0"/>
                <w:numId w:val="1"/>
              </w:numPr>
              <w:spacing w:before="200" w:after="200"/>
              <w:rPr>
                <w:szCs w:val="24"/>
              </w:rPr>
            </w:pPr>
            <w:r>
              <w:rPr>
                <w:szCs w:val="24"/>
              </w:rPr>
              <w:t>Board members reported the academic achievement of CoaH NB is below expectations. The board reported they are aware that students in CoaH NB have needs that are different from students in the other two CoaH network schools and have to resource the school differently. For example, the high number of students with disabilities results in the need for additional funding for professional development around special education.</w:t>
            </w:r>
          </w:p>
          <w:p w14:paraId="551F5E32" w14:textId="77777777" w:rsidR="00F20F1E" w:rsidRDefault="00F20F1E" w:rsidP="00F20F1E">
            <w:pPr>
              <w:pStyle w:val="ListParagraph"/>
              <w:numPr>
                <w:ilvl w:val="0"/>
                <w:numId w:val="1"/>
              </w:numPr>
              <w:spacing w:before="200" w:after="200"/>
              <w:rPr>
                <w:szCs w:val="24"/>
              </w:rPr>
            </w:pPr>
            <w:r>
              <w:rPr>
                <w:szCs w:val="24"/>
              </w:rPr>
              <w:t xml:space="preserve">Board minutes indicated the board reviews student performance data. For example, some board meetings focused on academic performance results for all three CoaH network schools, a discussion about college acceptance rates and the factors that impact student success in college, and the CoaH NB academic committee report on student performance. In addition, the board described the Evidence Based Teaching and Learning pilot in grades 9 and 10. </w:t>
            </w:r>
          </w:p>
          <w:p w14:paraId="2F6D935C" w14:textId="77777777" w:rsidR="00F20F1E" w:rsidRDefault="00F20F1E" w:rsidP="00F20F1E">
            <w:pPr>
              <w:pStyle w:val="ListParagraph"/>
              <w:numPr>
                <w:ilvl w:val="0"/>
                <w:numId w:val="1"/>
              </w:numPr>
              <w:spacing w:before="200" w:after="200"/>
              <w:rPr>
                <w:szCs w:val="24"/>
              </w:rPr>
            </w:pPr>
            <w:r>
              <w:rPr>
                <w:szCs w:val="24"/>
              </w:rPr>
              <w:t xml:space="preserve">The board reported knowledge of the school’s high out-of-school suspension rates and the steps taken by the school to address this issue. The board reported they have weekly check-ins with the network CEO about the school’s progress on decreasing student discipline rates. </w:t>
            </w:r>
          </w:p>
          <w:p w14:paraId="19AA067A" w14:textId="231C01D2" w:rsidR="00F20F1E" w:rsidRPr="00F20F1E" w:rsidRDefault="00F20F1E" w:rsidP="00F20F1E">
            <w:pPr>
              <w:pStyle w:val="ListParagraph"/>
              <w:numPr>
                <w:ilvl w:val="0"/>
                <w:numId w:val="1"/>
              </w:numPr>
              <w:spacing w:before="200" w:after="200"/>
              <w:rPr>
                <w:szCs w:val="24"/>
              </w:rPr>
            </w:pPr>
            <w:r>
              <w:rPr>
                <w:szCs w:val="24"/>
              </w:rPr>
              <w:t>As discussed earlier in this report, board members reported working with the new CEO and with school leaders to align the school’s programs with the school’s mission.</w:t>
            </w:r>
          </w:p>
        </w:tc>
      </w:tr>
    </w:tbl>
    <w:p w14:paraId="5A21AED1" w14:textId="6530B639" w:rsidR="00F20F1E" w:rsidRDefault="00F20F1E" w:rsidP="00F20F1E">
      <w:pPr>
        <w:spacing w:before="0" w:after="0"/>
      </w:pPr>
      <w: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vidence gathered and reviewed as part of the renewal inspection: Page 3"/>
      </w:tblPr>
      <w:tblGrid>
        <w:gridCol w:w="9576"/>
      </w:tblGrid>
      <w:tr w:rsidR="00E61FCD" w14:paraId="406F714A" w14:textId="77777777" w:rsidTr="00F20F1E">
        <w:trPr>
          <w:tblHeader/>
        </w:trPr>
        <w:tc>
          <w:tcPr>
            <w:tcW w:w="9576" w:type="dxa"/>
            <w:shd w:val="clear" w:color="auto" w:fill="F2F2F2" w:themeFill="background1" w:themeFillShade="F2"/>
          </w:tcPr>
          <w:p w14:paraId="36092DFA" w14:textId="31A676A0" w:rsidR="00E61FCD" w:rsidRDefault="00E61FCD" w:rsidP="00796346">
            <w:pPr>
              <w:spacing w:before="200" w:after="200"/>
              <w:contextualSpacing/>
              <w:rPr>
                <w:szCs w:val="24"/>
              </w:rPr>
            </w:pPr>
            <w:r>
              <w:rPr>
                <w:szCs w:val="24"/>
              </w:rPr>
              <w:lastRenderedPageBreak/>
              <w:t xml:space="preserve">The CoaH NB board has clear and well-understood systems for decision-making and communication. </w:t>
            </w:r>
          </w:p>
          <w:p w14:paraId="20AC3AD3" w14:textId="2A1C98A8" w:rsidR="00475B9E" w:rsidRPr="00475B9E" w:rsidRDefault="0097278E" w:rsidP="00796346">
            <w:pPr>
              <w:pStyle w:val="ListParagraph"/>
              <w:numPr>
                <w:ilvl w:val="0"/>
                <w:numId w:val="62"/>
              </w:numPr>
              <w:spacing w:before="200" w:after="200"/>
              <w:rPr>
                <w:szCs w:val="24"/>
              </w:rPr>
            </w:pPr>
            <w:r>
              <w:rPr>
                <w:szCs w:val="24"/>
              </w:rPr>
              <w:t>Board members reported and</w:t>
            </w:r>
            <w:r w:rsidR="00094701">
              <w:rPr>
                <w:szCs w:val="24"/>
              </w:rPr>
              <w:t xml:space="preserve"> the A</w:t>
            </w:r>
            <w:r w:rsidR="00475B9E">
              <w:rPr>
                <w:szCs w:val="24"/>
              </w:rPr>
              <w:t xml:space="preserve">pplication for </w:t>
            </w:r>
            <w:r w:rsidR="00094701">
              <w:rPr>
                <w:szCs w:val="24"/>
              </w:rPr>
              <w:t>R</w:t>
            </w:r>
            <w:r w:rsidR="00475B9E">
              <w:rPr>
                <w:szCs w:val="24"/>
              </w:rPr>
              <w:t xml:space="preserve">enewal </w:t>
            </w:r>
            <w:r w:rsidR="00094701">
              <w:rPr>
                <w:szCs w:val="24"/>
              </w:rPr>
              <w:t>confirms</w:t>
            </w:r>
            <w:r>
              <w:rPr>
                <w:szCs w:val="24"/>
              </w:rPr>
              <w:t xml:space="preserve"> that </w:t>
            </w:r>
            <w:r w:rsidR="00475B9E">
              <w:rPr>
                <w:szCs w:val="24"/>
              </w:rPr>
              <w:t>the board co</w:t>
            </w:r>
            <w:r>
              <w:rPr>
                <w:szCs w:val="24"/>
              </w:rPr>
              <w:t xml:space="preserve">ntracted with Board on Track in the </w:t>
            </w:r>
            <w:r w:rsidR="00475B9E">
              <w:rPr>
                <w:szCs w:val="24"/>
              </w:rPr>
              <w:t xml:space="preserve">summer </w:t>
            </w:r>
            <w:r>
              <w:rPr>
                <w:szCs w:val="24"/>
              </w:rPr>
              <w:t xml:space="preserve">of </w:t>
            </w:r>
            <w:r w:rsidR="00475B9E">
              <w:rPr>
                <w:szCs w:val="24"/>
              </w:rPr>
              <w:t xml:space="preserve">2017 to upgrade its board governance practices. A review of </w:t>
            </w:r>
            <w:r w:rsidR="002C685F">
              <w:rPr>
                <w:szCs w:val="24"/>
              </w:rPr>
              <w:t xml:space="preserve">September </w:t>
            </w:r>
            <w:r w:rsidR="00475B9E">
              <w:rPr>
                <w:szCs w:val="24"/>
              </w:rPr>
              <w:t>2017</w:t>
            </w:r>
            <w:r w:rsidR="002C685F">
              <w:rPr>
                <w:szCs w:val="24"/>
              </w:rPr>
              <w:t xml:space="preserve"> through </w:t>
            </w:r>
            <w:r w:rsidR="00475B9E">
              <w:rPr>
                <w:szCs w:val="24"/>
              </w:rPr>
              <w:t xml:space="preserve">2018 meeting minutes </w:t>
            </w:r>
            <w:r w:rsidR="00094701">
              <w:rPr>
                <w:szCs w:val="24"/>
              </w:rPr>
              <w:t>showed</w:t>
            </w:r>
            <w:r w:rsidR="00475B9E">
              <w:rPr>
                <w:szCs w:val="24"/>
              </w:rPr>
              <w:t xml:space="preserve"> a </w:t>
            </w:r>
            <w:r w:rsidR="00094701">
              <w:rPr>
                <w:szCs w:val="24"/>
              </w:rPr>
              <w:t>system of work completed in</w:t>
            </w:r>
            <w:r w:rsidR="00475B9E">
              <w:rPr>
                <w:szCs w:val="24"/>
              </w:rPr>
              <w:t xml:space="preserve"> committee</w:t>
            </w:r>
            <w:r w:rsidR="00094701">
              <w:rPr>
                <w:szCs w:val="24"/>
              </w:rPr>
              <w:t>s</w:t>
            </w:r>
            <w:r w:rsidR="00475B9E">
              <w:rPr>
                <w:szCs w:val="24"/>
              </w:rPr>
              <w:t xml:space="preserve"> and </w:t>
            </w:r>
            <w:r w:rsidR="00094701">
              <w:rPr>
                <w:szCs w:val="24"/>
              </w:rPr>
              <w:t xml:space="preserve">then </w:t>
            </w:r>
            <w:r w:rsidR="00475B9E">
              <w:rPr>
                <w:szCs w:val="24"/>
              </w:rPr>
              <w:t>report</w:t>
            </w:r>
            <w:r w:rsidR="00094701">
              <w:rPr>
                <w:szCs w:val="24"/>
              </w:rPr>
              <w:t>ed</w:t>
            </w:r>
            <w:r w:rsidR="00475B9E">
              <w:rPr>
                <w:szCs w:val="24"/>
              </w:rPr>
              <w:t xml:space="preserve"> to the board about numerous topics</w:t>
            </w:r>
            <w:r w:rsidR="00094701">
              <w:rPr>
                <w:szCs w:val="24"/>
              </w:rPr>
              <w:t>,</w:t>
            </w:r>
            <w:r w:rsidR="00475B9E">
              <w:rPr>
                <w:szCs w:val="24"/>
              </w:rPr>
              <w:t xml:space="preserve"> including student performance, student suspension rates, the CEO search, fund-raising needs, </w:t>
            </w:r>
            <w:r w:rsidR="0080314D">
              <w:rPr>
                <w:szCs w:val="24"/>
              </w:rPr>
              <w:t xml:space="preserve">and </w:t>
            </w:r>
            <w:r w:rsidR="00475B9E">
              <w:rPr>
                <w:szCs w:val="24"/>
              </w:rPr>
              <w:t>succession</w:t>
            </w:r>
            <w:r w:rsidR="0080314D">
              <w:rPr>
                <w:szCs w:val="24"/>
              </w:rPr>
              <w:t xml:space="preserve"> planning.</w:t>
            </w:r>
          </w:p>
          <w:p w14:paraId="47601374" w14:textId="42D9B38A" w:rsidR="002C685F" w:rsidRPr="002B6E35" w:rsidRDefault="00E61FCD" w:rsidP="00796346">
            <w:pPr>
              <w:pStyle w:val="ListParagraph"/>
              <w:numPr>
                <w:ilvl w:val="0"/>
                <w:numId w:val="40"/>
              </w:numPr>
              <w:spacing w:before="200" w:after="200"/>
              <w:rPr>
                <w:i/>
                <w:caps/>
                <w:color w:val="000000" w:themeColor="text1"/>
                <w:spacing w:val="10"/>
                <w:szCs w:val="24"/>
              </w:rPr>
            </w:pPr>
            <w:r>
              <w:rPr>
                <w:szCs w:val="24"/>
              </w:rPr>
              <w:t>Communication among board membe</w:t>
            </w:r>
            <w:r w:rsidR="0080314D">
              <w:rPr>
                <w:szCs w:val="24"/>
              </w:rPr>
              <w:t>r</w:t>
            </w:r>
            <w:r>
              <w:rPr>
                <w:szCs w:val="24"/>
              </w:rPr>
              <w:t>s and between t</w:t>
            </w:r>
            <w:r w:rsidR="0097278E">
              <w:rPr>
                <w:szCs w:val="24"/>
              </w:rPr>
              <w:t>he board and the network CEO is</w:t>
            </w:r>
            <w:r>
              <w:rPr>
                <w:szCs w:val="24"/>
              </w:rPr>
              <w:t xml:space="preserve"> facilitated through Board on Track. Board members are informed about </w:t>
            </w:r>
            <w:r w:rsidR="0097278E">
              <w:rPr>
                <w:szCs w:val="24"/>
              </w:rPr>
              <w:t xml:space="preserve">the </w:t>
            </w:r>
            <w:r>
              <w:rPr>
                <w:szCs w:val="24"/>
              </w:rPr>
              <w:t>school</w:t>
            </w:r>
            <w:r w:rsidR="0097278E">
              <w:rPr>
                <w:szCs w:val="24"/>
              </w:rPr>
              <w:t>’s</w:t>
            </w:r>
            <w:r>
              <w:rPr>
                <w:szCs w:val="24"/>
              </w:rPr>
              <w:t xml:space="preserve"> </w:t>
            </w:r>
            <w:r w:rsidR="0097278E">
              <w:rPr>
                <w:szCs w:val="24"/>
              </w:rPr>
              <w:t>progress in</w:t>
            </w:r>
            <w:r>
              <w:rPr>
                <w:szCs w:val="24"/>
              </w:rPr>
              <w:t xml:space="preserve"> </w:t>
            </w:r>
            <w:r w:rsidR="0097278E">
              <w:rPr>
                <w:szCs w:val="24"/>
              </w:rPr>
              <w:t>areas</w:t>
            </w:r>
            <w:r>
              <w:rPr>
                <w:szCs w:val="24"/>
              </w:rPr>
              <w:t xml:space="preserve"> such as attendance</w:t>
            </w:r>
            <w:r w:rsidR="0097278E">
              <w:rPr>
                <w:szCs w:val="24"/>
              </w:rPr>
              <w:t xml:space="preserve"> and</w:t>
            </w:r>
            <w:r w:rsidR="00721620">
              <w:rPr>
                <w:szCs w:val="24"/>
              </w:rPr>
              <w:t xml:space="preserve"> </w:t>
            </w:r>
            <w:r>
              <w:rPr>
                <w:szCs w:val="24"/>
              </w:rPr>
              <w:t>compliance with legal requirements</w:t>
            </w:r>
            <w:r w:rsidR="0097278E">
              <w:rPr>
                <w:szCs w:val="24"/>
              </w:rPr>
              <w:t>.</w:t>
            </w:r>
          </w:p>
          <w:p w14:paraId="66CB705D" w14:textId="718E7C59" w:rsidR="00E61FCD" w:rsidRDefault="00E61FCD" w:rsidP="00796346">
            <w:pPr>
              <w:pStyle w:val="ListParagraph"/>
              <w:numPr>
                <w:ilvl w:val="0"/>
                <w:numId w:val="40"/>
              </w:numPr>
              <w:spacing w:before="200" w:after="200"/>
              <w:rPr>
                <w:szCs w:val="24"/>
              </w:rPr>
            </w:pPr>
            <w:r>
              <w:rPr>
                <w:szCs w:val="24"/>
              </w:rPr>
              <w:t>Board members and the network CEO reported they are developing a dashboard that will better capture the school’s progress in critical areas</w:t>
            </w:r>
            <w:r w:rsidR="00E95AB4">
              <w:rPr>
                <w:szCs w:val="24"/>
              </w:rPr>
              <w:t xml:space="preserve"> such as student performance on MCAS, changes in student suspension data, and enrollment. </w:t>
            </w:r>
            <w:r>
              <w:rPr>
                <w:szCs w:val="24"/>
              </w:rPr>
              <w:t xml:space="preserve"> </w:t>
            </w:r>
          </w:p>
          <w:p w14:paraId="5E973C64" w14:textId="7EA1103D" w:rsidR="0080314D" w:rsidRPr="00796346" w:rsidRDefault="00EF295F" w:rsidP="00796346">
            <w:pPr>
              <w:pStyle w:val="ListParagraph"/>
              <w:numPr>
                <w:ilvl w:val="0"/>
                <w:numId w:val="40"/>
              </w:numPr>
              <w:spacing w:before="200" w:after="200"/>
              <w:rPr>
                <w:szCs w:val="24"/>
              </w:rPr>
            </w:pPr>
            <w:r>
              <w:rPr>
                <w:szCs w:val="24"/>
              </w:rPr>
              <w:t>B</w:t>
            </w:r>
            <w:r w:rsidR="0097278E">
              <w:rPr>
                <w:szCs w:val="24"/>
              </w:rPr>
              <w:t>oard members reported the</w:t>
            </w:r>
            <w:r>
              <w:rPr>
                <w:szCs w:val="24"/>
              </w:rPr>
              <w:t xml:space="preserve"> Board on Track program provides a self-evaluation tool that the board has not yet used</w:t>
            </w:r>
            <w:r w:rsidR="00E95AB4">
              <w:rPr>
                <w:szCs w:val="24"/>
              </w:rPr>
              <w:t xml:space="preserve"> but plans to </w:t>
            </w:r>
            <w:r w:rsidR="0097278E">
              <w:rPr>
                <w:szCs w:val="24"/>
              </w:rPr>
              <w:t xml:space="preserve">use </w:t>
            </w:r>
            <w:r w:rsidR="00E95AB4">
              <w:rPr>
                <w:szCs w:val="24"/>
              </w:rPr>
              <w:t>with the new CEO</w:t>
            </w:r>
            <w:r>
              <w:rPr>
                <w:szCs w:val="24"/>
              </w:rPr>
              <w:t xml:space="preserve">; currently the board uses its retreat meeting to reflect </w:t>
            </w:r>
            <w:r w:rsidR="0097278E">
              <w:rPr>
                <w:szCs w:val="24"/>
              </w:rPr>
              <w:t xml:space="preserve">on </w:t>
            </w:r>
            <w:r>
              <w:rPr>
                <w:szCs w:val="24"/>
              </w:rPr>
              <w:t>and discuss ways in which to improve their work as a board.</w:t>
            </w:r>
          </w:p>
          <w:p w14:paraId="1EF0D737" w14:textId="7741C5CA" w:rsidR="00E95AB4" w:rsidRDefault="00E61FCD" w:rsidP="00796346">
            <w:pPr>
              <w:spacing w:before="200" w:after="200"/>
              <w:contextualSpacing/>
              <w:rPr>
                <w:szCs w:val="24"/>
              </w:rPr>
            </w:pPr>
            <w:r>
              <w:rPr>
                <w:szCs w:val="24"/>
              </w:rPr>
              <w:t xml:space="preserve">The board has engaged </w:t>
            </w:r>
            <w:r w:rsidR="00EF295F">
              <w:rPr>
                <w:szCs w:val="24"/>
              </w:rPr>
              <w:t xml:space="preserve">in </w:t>
            </w:r>
            <w:r>
              <w:rPr>
                <w:szCs w:val="24"/>
              </w:rPr>
              <w:t xml:space="preserve">strategic and continuous improvement planning. </w:t>
            </w:r>
          </w:p>
          <w:p w14:paraId="25A29713" w14:textId="5F5F9764" w:rsidR="00E61FCD" w:rsidRPr="00E95AB4" w:rsidRDefault="00E95AB4" w:rsidP="00796346">
            <w:pPr>
              <w:pStyle w:val="ListParagraph"/>
              <w:numPr>
                <w:ilvl w:val="0"/>
                <w:numId w:val="63"/>
              </w:numPr>
              <w:spacing w:before="200" w:after="200"/>
              <w:rPr>
                <w:szCs w:val="24"/>
              </w:rPr>
            </w:pPr>
            <w:r>
              <w:rPr>
                <w:szCs w:val="24"/>
              </w:rPr>
              <w:t>A review of board minutes indicated discussions about recruitment of new members to bring a broader range of skil</w:t>
            </w:r>
            <w:r w:rsidR="002B6E35">
              <w:rPr>
                <w:szCs w:val="24"/>
              </w:rPr>
              <w:t>ls and increased</w:t>
            </w:r>
            <w:r>
              <w:rPr>
                <w:szCs w:val="24"/>
              </w:rPr>
              <w:t xml:space="preserve"> </w:t>
            </w:r>
            <w:r w:rsidR="002B6E35">
              <w:rPr>
                <w:szCs w:val="24"/>
              </w:rPr>
              <w:t xml:space="preserve">New Bedford representation. </w:t>
            </w:r>
            <w:r>
              <w:rPr>
                <w:szCs w:val="24"/>
              </w:rPr>
              <w:t>According to th</w:t>
            </w:r>
            <w:r w:rsidR="0097278E">
              <w:rPr>
                <w:szCs w:val="24"/>
              </w:rPr>
              <w:t>eir Application for R</w:t>
            </w:r>
            <w:r>
              <w:rPr>
                <w:szCs w:val="24"/>
              </w:rPr>
              <w:t xml:space="preserve">enewal, the governance committee is responsible for recruitment; new members meet with the governance committee, visit schools, and attend board meetings. Members receive past </w:t>
            </w:r>
            <w:r w:rsidR="00EA4603">
              <w:rPr>
                <w:szCs w:val="24"/>
              </w:rPr>
              <w:t>site visit</w:t>
            </w:r>
            <w:r>
              <w:rPr>
                <w:szCs w:val="24"/>
              </w:rPr>
              <w:t xml:space="preserve"> reports, bylaws, training on ethics laws, and the most recent</w:t>
            </w:r>
            <w:r w:rsidR="0097278E">
              <w:rPr>
                <w:szCs w:val="24"/>
              </w:rPr>
              <w:t>ly</w:t>
            </w:r>
            <w:r>
              <w:rPr>
                <w:szCs w:val="24"/>
              </w:rPr>
              <w:t xml:space="preserve"> approved budget.</w:t>
            </w:r>
          </w:p>
          <w:p w14:paraId="698A6DF8" w14:textId="0A9B4938" w:rsidR="00E61FCD" w:rsidRDefault="00E61FCD" w:rsidP="00796346">
            <w:pPr>
              <w:pStyle w:val="ListParagraph"/>
              <w:numPr>
                <w:ilvl w:val="0"/>
                <w:numId w:val="45"/>
              </w:numPr>
              <w:spacing w:before="200" w:after="200"/>
              <w:rPr>
                <w:szCs w:val="24"/>
              </w:rPr>
            </w:pPr>
            <w:r>
              <w:rPr>
                <w:szCs w:val="24"/>
              </w:rPr>
              <w:t xml:space="preserve">Board members </w:t>
            </w:r>
            <w:r w:rsidR="00A65A72">
              <w:rPr>
                <w:szCs w:val="24"/>
              </w:rPr>
              <w:t>reported</w:t>
            </w:r>
            <w:r>
              <w:rPr>
                <w:szCs w:val="24"/>
              </w:rPr>
              <w:t xml:space="preserve"> that they are</w:t>
            </w:r>
            <w:r w:rsidR="006761BB">
              <w:rPr>
                <w:szCs w:val="24"/>
              </w:rPr>
              <w:t xml:space="preserve"> </w:t>
            </w:r>
            <w:r>
              <w:rPr>
                <w:szCs w:val="24"/>
              </w:rPr>
              <w:t xml:space="preserve">reaching a period of stability in school and network leadership after </w:t>
            </w:r>
            <w:r w:rsidR="00B81D37">
              <w:rPr>
                <w:szCs w:val="24"/>
              </w:rPr>
              <w:t xml:space="preserve">significant </w:t>
            </w:r>
            <w:r>
              <w:rPr>
                <w:szCs w:val="24"/>
              </w:rPr>
              <w:t>change</w:t>
            </w:r>
            <w:r w:rsidR="00B81D37">
              <w:rPr>
                <w:szCs w:val="24"/>
              </w:rPr>
              <w:t>s</w:t>
            </w:r>
            <w:r>
              <w:rPr>
                <w:szCs w:val="24"/>
              </w:rPr>
              <w:t xml:space="preserve"> throughout the organization. Their current goals are to focus on academic improvement, grow the board membership to increase representation from New Bedford, and </w:t>
            </w:r>
            <w:r w:rsidR="00E95AB4">
              <w:rPr>
                <w:szCs w:val="24"/>
              </w:rPr>
              <w:t>support the CEO</w:t>
            </w:r>
            <w:r>
              <w:rPr>
                <w:szCs w:val="24"/>
              </w:rPr>
              <w:t xml:space="preserve"> as </w:t>
            </w:r>
            <w:r w:rsidR="00E95AB4">
              <w:rPr>
                <w:szCs w:val="24"/>
              </w:rPr>
              <w:t>he</w:t>
            </w:r>
            <w:r>
              <w:rPr>
                <w:szCs w:val="24"/>
              </w:rPr>
              <w:t xml:space="preserve"> continue</w:t>
            </w:r>
            <w:r w:rsidR="00E95AB4">
              <w:rPr>
                <w:szCs w:val="24"/>
              </w:rPr>
              <w:t>s</w:t>
            </w:r>
            <w:r>
              <w:rPr>
                <w:szCs w:val="24"/>
              </w:rPr>
              <w:t xml:space="preserve"> to work on the mission. </w:t>
            </w:r>
          </w:p>
          <w:p w14:paraId="49272DF6" w14:textId="77777777" w:rsidR="0080314D" w:rsidRDefault="0080314D" w:rsidP="00796346">
            <w:pPr>
              <w:pStyle w:val="ListParagraph"/>
              <w:numPr>
                <w:ilvl w:val="0"/>
                <w:numId w:val="45"/>
              </w:numPr>
              <w:spacing w:before="200" w:after="200"/>
              <w:rPr>
                <w:szCs w:val="24"/>
              </w:rPr>
            </w:pPr>
            <w:r>
              <w:rPr>
                <w:szCs w:val="24"/>
              </w:rPr>
              <w:t>T</w:t>
            </w:r>
            <w:r w:rsidR="00E95AB4">
              <w:rPr>
                <w:szCs w:val="24"/>
              </w:rPr>
              <w:t xml:space="preserve">he board does not </w:t>
            </w:r>
            <w:r>
              <w:rPr>
                <w:szCs w:val="24"/>
              </w:rPr>
              <w:t xml:space="preserve">currently </w:t>
            </w:r>
            <w:r w:rsidR="00E95AB4">
              <w:rPr>
                <w:szCs w:val="24"/>
              </w:rPr>
              <w:t>have a formal strategic planning document</w:t>
            </w:r>
            <w:r>
              <w:rPr>
                <w:szCs w:val="24"/>
              </w:rPr>
              <w:t>; however,</w:t>
            </w:r>
            <w:r w:rsidR="00E95AB4">
              <w:rPr>
                <w:szCs w:val="24"/>
              </w:rPr>
              <w:t xml:space="preserve"> t</w:t>
            </w:r>
            <w:r w:rsidR="00E61FCD">
              <w:rPr>
                <w:szCs w:val="24"/>
              </w:rPr>
              <w:t xml:space="preserve">he Application for Renewal discusses plans for the next five years. </w:t>
            </w:r>
            <w:r>
              <w:rPr>
                <w:szCs w:val="24"/>
              </w:rPr>
              <w:t>F</w:t>
            </w:r>
            <w:r w:rsidR="00B81D37">
              <w:rPr>
                <w:szCs w:val="24"/>
              </w:rPr>
              <w:t xml:space="preserve">uture </w:t>
            </w:r>
            <w:r w:rsidR="00E61FCD">
              <w:rPr>
                <w:szCs w:val="24"/>
              </w:rPr>
              <w:t>planning include</w:t>
            </w:r>
            <w:r>
              <w:rPr>
                <w:szCs w:val="24"/>
              </w:rPr>
              <w:t>s</w:t>
            </w:r>
            <w:r w:rsidR="00E61FCD">
              <w:rPr>
                <w:szCs w:val="24"/>
              </w:rPr>
              <w:t xml:space="preserve"> increasing the level of local partnerships, increasing the number of course offerings, and continuing with professional development to support recent initiatives</w:t>
            </w:r>
            <w:r w:rsidR="00B81D37">
              <w:rPr>
                <w:szCs w:val="24"/>
              </w:rPr>
              <w:t>.</w:t>
            </w:r>
            <w:r w:rsidR="00E61FCD">
              <w:rPr>
                <w:szCs w:val="24"/>
              </w:rPr>
              <w:t xml:space="preserve"> </w:t>
            </w:r>
          </w:p>
          <w:p w14:paraId="6C6D840A" w14:textId="6E79ADE0" w:rsidR="00E61FCD" w:rsidRPr="00B81D37" w:rsidRDefault="00E61FCD" w:rsidP="00796346">
            <w:pPr>
              <w:pStyle w:val="ListParagraph"/>
              <w:numPr>
                <w:ilvl w:val="0"/>
                <w:numId w:val="45"/>
              </w:numPr>
              <w:spacing w:before="200" w:after="200"/>
              <w:rPr>
                <w:szCs w:val="24"/>
              </w:rPr>
            </w:pPr>
            <w:r w:rsidRPr="00B81D37">
              <w:rPr>
                <w:szCs w:val="24"/>
              </w:rPr>
              <w:t xml:space="preserve">Board members </w:t>
            </w:r>
            <w:r w:rsidR="00B81D37">
              <w:rPr>
                <w:szCs w:val="24"/>
              </w:rPr>
              <w:t>reported they have a</w:t>
            </w:r>
            <w:r w:rsidRPr="00B81D37">
              <w:rPr>
                <w:szCs w:val="24"/>
              </w:rPr>
              <w:t xml:space="preserve"> succession </w:t>
            </w:r>
            <w:r w:rsidR="00E95AB4">
              <w:rPr>
                <w:szCs w:val="24"/>
              </w:rPr>
              <w:t xml:space="preserve">plan for two key positions: the CEO and the committee chair. A review of board minutes </w:t>
            </w:r>
            <w:r w:rsidR="00A65A72">
              <w:rPr>
                <w:szCs w:val="24"/>
              </w:rPr>
              <w:t>outlined</w:t>
            </w:r>
            <w:r w:rsidR="00E95AB4">
              <w:rPr>
                <w:szCs w:val="24"/>
              </w:rPr>
              <w:t xml:space="preserve"> a</w:t>
            </w:r>
            <w:r w:rsidR="00A65A72">
              <w:rPr>
                <w:szCs w:val="24"/>
              </w:rPr>
              <w:t xml:space="preserve"> </w:t>
            </w:r>
            <w:r w:rsidR="00E95AB4">
              <w:rPr>
                <w:szCs w:val="24"/>
              </w:rPr>
              <w:t xml:space="preserve">process for hiring the current CEO and the transition of the board </w:t>
            </w:r>
            <w:r w:rsidR="00A65A72">
              <w:rPr>
                <w:szCs w:val="24"/>
              </w:rPr>
              <w:t xml:space="preserve">and committee </w:t>
            </w:r>
            <w:r w:rsidR="00E95AB4">
              <w:rPr>
                <w:szCs w:val="24"/>
              </w:rPr>
              <w:t>chair</w:t>
            </w:r>
            <w:r w:rsidR="00A65A72">
              <w:rPr>
                <w:szCs w:val="24"/>
              </w:rPr>
              <w:t>s</w:t>
            </w:r>
            <w:r w:rsidR="00E95AB4">
              <w:rPr>
                <w:szCs w:val="24"/>
              </w:rPr>
              <w:t>.</w:t>
            </w:r>
          </w:p>
        </w:tc>
      </w:tr>
    </w:tbl>
    <w:p w14:paraId="0AA77A33" w14:textId="7BCB7C8D" w:rsidR="00600E2E" w:rsidRPr="00732654" w:rsidRDefault="00600E2E" w:rsidP="007E7769">
      <w:pPr>
        <w:rPr>
          <w:szCs w:val="24"/>
        </w:rPr>
        <w:sectPr w:rsidR="00600E2E" w:rsidRPr="00732654" w:rsidSect="00600E2E">
          <w:headerReference w:type="default" r:id="rId25"/>
          <w:footerReference w:type="default" r:id="rId26"/>
          <w:pgSz w:w="12240" w:h="15840"/>
          <w:pgMar w:top="1440" w:right="1440" w:bottom="1440" w:left="1440" w:header="720" w:footer="720" w:gutter="0"/>
          <w:cols w:space="720"/>
          <w:docGrid w:linePitch="360"/>
        </w:sectPr>
      </w:pPr>
    </w:p>
    <w:p w14:paraId="7E784047" w14:textId="23420E1F" w:rsidR="00CF18BE" w:rsidRDefault="004E1E58" w:rsidP="004E1E58">
      <w:pPr>
        <w:pStyle w:val="Heading1"/>
      </w:pPr>
      <w:bookmarkStart w:id="43" w:name="_Toc534963075"/>
      <w:r>
        <w:lastRenderedPageBreak/>
        <w:t>Appendix A: Accountability Plan Performance</w:t>
      </w:r>
      <w:bookmarkStart w:id="44" w:name="_Toc453315925"/>
      <w:bookmarkStart w:id="45" w:name="_Toc453317940"/>
      <w:bookmarkEnd w:id="41"/>
      <w:bookmarkEnd w:id="42"/>
      <w:bookmarkEnd w:id="43"/>
    </w:p>
    <w:p w14:paraId="546AAC78" w14:textId="08E44A20" w:rsidR="008821CF" w:rsidRPr="006D54A4" w:rsidRDefault="00B32B17" w:rsidP="008821CF">
      <w:pPr>
        <w:rPr>
          <w:b/>
          <w:szCs w:val="24"/>
        </w:rPr>
      </w:pPr>
      <w:r w:rsidRPr="00B32B17">
        <w:rPr>
          <w:b/>
          <w:szCs w:val="24"/>
        </w:rPr>
        <w:t>Faithfulness to Charter</w:t>
      </w:r>
    </w:p>
    <w:tbl>
      <w:tblPr>
        <w:tblW w:w="129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300"/>
        <w:gridCol w:w="607"/>
        <w:gridCol w:w="608"/>
        <w:gridCol w:w="607"/>
        <w:gridCol w:w="608"/>
        <w:gridCol w:w="4230"/>
      </w:tblGrid>
      <w:tr w:rsidR="006D54A4" w:rsidRPr="00B32B17" w14:paraId="6F1104A0" w14:textId="77777777" w:rsidTr="00613B40">
        <w:trPr>
          <w:trHeight w:val="327"/>
        </w:trPr>
        <w:tc>
          <w:tcPr>
            <w:tcW w:w="6300" w:type="dxa"/>
            <w:vMerge w:val="restart"/>
            <w:vAlign w:val="center"/>
          </w:tcPr>
          <w:p w14:paraId="087159EA" w14:textId="77777777" w:rsidR="006D54A4" w:rsidRPr="00B32B17" w:rsidRDefault="006D54A4" w:rsidP="006D54A4">
            <w:pPr>
              <w:rPr>
                <w:b/>
                <w:szCs w:val="24"/>
              </w:rPr>
            </w:pPr>
          </w:p>
        </w:tc>
        <w:tc>
          <w:tcPr>
            <w:tcW w:w="2430" w:type="dxa"/>
            <w:gridSpan w:val="4"/>
            <w:shd w:val="clear" w:color="auto" w:fill="BFBFBF" w:themeFill="background1" w:themeFillShade="BF"/>
            <w:vAlign w:val="center"/>
          </w:tcPr>
          <w:p w14:paraId="7F930DDE" w14:textId="77777777" w:rsidR="006D54A4" w:rsidRPr="00B32B17" w:rsidRDefault="006D54A4" w:rsidP="006D54A4">
            <w:pPr>
              <w:rPr>
                <w:b/>
                <w:szCs w:val="24"/>
              </w:rPr>
            </w:pPr>
            <w:r w:rsidRPr="00B32B17">
              <w:rPr>
                <w:b/>
                <w:szCs w:val="24"/>
              </w:rPr>
              <w:t>Charter Term Performance</w:t>
            </w:r>
          </w:p>
          <w:p w14:paraId="4787EFC4" w14:textId="77777777" w:rsidR="006D54A4" w:rsidRPr="007D7B6B" w:rsidRDefault="006D54A4" w:rsidP="006D54A4">
            <w:pPr>
              <w:spacing w:before="80" w:after="80"/>
              <w:rPr>
                <w:szCs w:val="24"/>
              </w:rPr>
            </w:pPr>
            <w:r w:rsidRPr="007D7B6B">
              <w:rPr>
                <w:szCs w:val="24"/>
              </w:rPr>
              <w:t>M (Met)</w:t>
            </w:r>
          </w:p>
          <w:p w14:paraId="4505FE41" w14:textId="77777777" w:rsidR="006D54A4" w:rsidRPr="00B32B17" w:rsidRDefault="006D54A4" w:rsidP="006D54A4">
            <w:pPr>
              <w:spacing w:before="80" w:after="80"/>
              <w:rPr>
                <w:b/>
                <w:szCs w:val="24"/>
              </w:rPr>
            </w:pPr>
            <w:r w:rsidRPr="007D7B6B">
              <w:rPr>
                <w:szCs w:val="24"/>
              </w:rPr>
              <w:t>NM (Not Met)</w:t>
            </w:r>
          </w:p>
        </w:tc>
        <w:tc>
          <w:tcPr>
            <w:tcW w:w="4230" w:type="dxa"/>
            <w:shd w:val="clear" w:color="auto" w:fill="BFBFBF" w:themeFill="background1" w:themeFillShade="BF"/>
            <w:vAlign w:val="center"/>
          </w:tcPr>
          <w:p w14:paraId="11F7EB78" w14:textId="77777777" w:rsidR="006D54A4" w:rsidRPr="00B32B17" w:rsidRDefault="006D54A4" w:rsidP="006D54A4">
            <w:pPr>
              <w:rPr>
                <w:b/>
                <w:szCs w:val="24"/>
              </w:rPr>
            </w:pPr>
            <w:r w:rsidRPr="00B32B17">
              <w:rPr>
                <w:b/>
                <w:szCs w:val="24"/>
              </w:rPr>
              <w:t>Evidence</w:t>
            </w:r>
          </w:p>
        </w:tc>
      </w:tr>
      <w:tr w:rsidR="006D54A4" w:rsidRPr="00B32B17" w14:paraId="39979DF1" w14:textId="77777777" w:rsidTr="00613B40">
        <w:trPr>
          <w:cantSplit/>
          <w:trHeight w:val="863"/>
        </w:trPr>
        <w:tc>
          <w:tcPr>
            <w:tcW w:w="6300" w:type="dxa"/>
            <w:vMerge/>
            <w:vAlign w:val="center"/>
          </w:tcPr>
          <w:p w14:paraId="7AEB6A81" w14:textId="77777777" w:rsidR="006D54A4" w:rsidRPr="00B32B17" w:rsidRDefault="006D54A4" w:rsidP="006D54A4">
            <w:pPr>
              <w:rPr>
                <w:b/>
                <w:szCs w:val="24"/>
              </w:rPr>
            </w:pPr>
          </w:p>
        </w:tc>
        <w:tc>
          <w:tcPr>
            <w:tcW w:w="607" w:type="dxa"/>
            <w:shd w:val="clear" w:color="auto" w:fill="auto"/>
            <w:textDirection w:val="btLr"/>
            <w:vAlign w:val="center"/>
          </w:tcPr>
          <w:p w14:paraId="3461C4C9" w14:textId="77777777" w:rsidR="006D54A4" w:rsidRPr="00B32B17" w:rsidRDefault="006D54A4" w:rsidP="006D54A4">
            <w:pPr>
              <w:ind w:left="113" w:right="113"/>
              <w:rPr>
                <w:b/>
                <w:szCs w:val="24"/>
              </w:rPr>
            </w:pPr>
            <w:r w:rsidRPr="00B32B17">
              <w:rPr>
                <w:b/>
                <w:szCs w:val="24"/>
              </w:rPr>
              <w:t>Year 1</w:t>
            </w:r>
          </w:p>
        </w:tc>
        <w:tc>
          <w:tcPr>
            <w:tcW w:w="608" w:type="dxa"/>
            <w:shd w:val="clear" w:color="auto" w:fill="auto"/>
            <w:textDirection w:val="btLr"/>
            <w:vAlign w:val="center"/>
          </w:tcPr>
          <w:p w14:paraId="25C7187B" w14:textId="77777777" w:rsidR="006D54A4" w:rsidRPr="00B32B17" w:rsidRDefault="006D54A4" w:rsidP="006D54A4">
            <w:pPr>
              <w:ind w:left="113" w:right="113"/>
              <w:rPr>
                <w:b/>
                <w:szCs w:val="24"/>
              </w:rPr>
            </w:pPr>
            <w:r w:rsidRPr="00B32B17">
              <w:rPr>
                <w:b/>
                <w:szCs w:val="24"/>
              </w:rPr>
              <w:t>Year 2</w:t>
            </w:r>
          </w:p>
        </w:tc>
        <w:tc>
          <w:tcPr>
            <w:tcW w:w="607" w:type="dxa"/>
            <w:shd w:val="clear" w:color="auto" w:fill="auto"/>
            <w:textDirection w:val="btLr"/>
            <w:vAlign w:val="center"/>
          </w:tcPr>
          <w:p w14:paraId="6202E8C5" w14:textId="77777777" w:rsidR="006D54A4" w:rsidRPr="00B32B17" w:rsidRDefault="006D54A4" w:rsidP="006D54A4">
            <w:pPr>
              <w:ind w:left="113" w:right="113"/>
              <w:rPr>
                <w:b/>
                <w:szCs w:val="24"/>
              </w:rPr>
            </w:pPr>
            <w:r w:rsidRPr="00B32B17">
              <w:rPr>
                <w:b/>
                <w:szCs w:val="24"/>
              </w:rPr>
              <w:t>Year 3</w:t>
            </w:r>
          </w:p>
        </w:tc>
        <w:tc>
          <w:tcPr>
            <w:tcW w:w="608" w:type="dxa"/>
            <w:shd w:val="clear" w:color="auto" w:fill="auto"/>
            <w:textDirection w:val="btLr"/>
            <w:vAlign w:val="center"/>
          </w:tcPr>
          <w:p w14:paraId="24A8AF5A" w14:textId="77777777" w:rsidR="006D54A4" w:rsidRPr="00B32B17" w:rsidRDefault="006D54A4" w:rsidP="006D54A4">
            <w:pPr>
              <w:ind w:left="113" w:right="113"/>
              <w:rPr>
                <w:b/>
                <w:szCs w:val="24"/>
              </w:rPr>
            </w:pPr>
            <w:r w:rsidRPr="00B32B17">
              <w:rPr>
                <w:b/>
                <w:szCs w:val="24"/>
              </w:rPr>
              <w:t>Year 4</w:t>
            </w:r>
          </w:p>
        </w:tc>
        <w:tc>
          <w:tcPr>
            <w:tcW w:w="4230" w:type="dxa"/>
            <w:shd w:val="clear" w:color="auto" w:fill="auto"/>
            <w:vAlign w:val="center"/>
          </w:tcPr>
          <w:p w14:paraId="765BC4BE" w14:textId="77777777" w:rsidR="006D54A4" w:rsidRPr="00185EB6" w:rsidRDefault="006D54A4" w:rsidP="006D54A4">
            <w:pPr>
              <w:rPr>
                <w:szCs w:val="24"/>
              </w:rPr>
            </w:pPr>
          </w:p>
        </w:tc>
      </w:tr>
      <w:tr w:rsidR="006D54A4" w:rsidRPr="00B32B17" w14:paraId="08FBDF98" w14:textId="77777777" w:rsidTr="006D54A4">
        <w:trPr>
          <w:trHeight w:val="306"/>
        </w:trPr>
        <w:tc>
          <w:tcPr>
            <w:tcW w:w="12960" w:type="dxa"/>
            <w:gridSpan w:val="6"/>
            <w:shd w:val="clear" w:color="auto" w:fill="C6D9F1" w:themeFill="text2" w:themeFillTint="33"/>
            <w:vAlign w:val="center"/>
          </w:tcPr>
          <w:p w14:paraId="0892F634" w14:textId="77777777" w:rsidR="006D54A4" w:rsidRPr="00B32B17" w:rsidRDefault="006D54A4" w:rsidP="006D54A4">
            <w:pPr>
              <w:rPr>
                <w:b/>
                <w:szCs w:val="24"/>
              </w:rPr>
            </w:pPr>
            <w:r w:rsidRPr="00B32B17">
              <w:rPr>
                <w:b/>
                <w:szCs w:val="24"/>
              </w:rPr>
              <w:t>Objective:</w:t>
            </w:r>
            <w:r>
              <w:rPr>
                <w:b/>
                <w:szCs w:val="24"/>
              </w:rPr>
              <w:t xml:space="preserve"> </w:t>
            </w:r>
            <w:r w:rsidRPr="00663BE9">
              <w:rPr>
                <w:b/>
                <w:szCs w:val="24"/>
              </w:rPr>
              <w:t>City on a Hill New Bedford prepares students to succeed in college or in the post-secondary placement that is appropriate to their documented learning needs.</w:t>
            </w:r>
          </w:p>
        </w:tc>
      </w:tr>
      <w:tr w:rsidR="006D54A4" w:rsidRPr="00B32B17" w14:paraId="551149DB" w14:textId="77777777" w:rsidTr="00613B40">
        <w:trPr>
          <w:trHeight w:val="247"/>
        </w:trPr>
        <w:tc>
          <w:tcPr>
            <w:tcW w:w="6300" w:type="dxa"/>
            <w:vAlign w:val="center"/>
          </w:tcPr>
          <w:p w14:paraId="41BD6E42" w14:textId="78FD52F4" w:rsidR="006D54A4" w:rsidRPr="00663BE9" w:rsidRDefault="006D54A4" w:rsidP="006D54A4">
            <w:pPr>
              <w:rPr>
                <w:szCs w:val="24"/>
              </w:rPr>
            </w:pPr>
            <w:r w:rsidRPr="00B32B17">
              <w:rPr>
                <w:b/>
                <w:szCs w:val="24"/>
              </w:rPr>
              <w:t>Measure:</w:t>
            </w:r>
            <w:r>
              <w:rPr>
                <w:b/>
                <w:szCs w:val="24"/>
              </w:rPr>
              <w:t xml:space="preserve"> </w:t>
            </w:r>
            <w:r>
              <w:rPr>
                <w:szCs w:val="24"/>
              </w:rPr>
              <w:t>Each year, 100</w:t>
            </w:r>
            <w:r w:rsidR="008E7D00">
              <w:rPr>
                <w:szCs w:val="24"/>
              </w:rPr>
              <w:t xml:space="preserve"> percent</w:t>
            </w:r>
            <w:r>
              <w:rPr>
                <w:szCs w:val="24"/>
              </w:rPr>
              <w:t xml:space="preserve"> of students promoted to the next level in each subject will demonstrate mastery of the school’s common-core aligned college prep curriculum by earning 70</w:t>
            </w:r>
            <w:r w:rsidR="008E7D00">
              <w:rPr>
                <w:szCs w:val="24"/>
              </w:rPr>
              <w:t xml:space="preserve"> percent</w:t>
            </w:r>
            <w:r>
              <w:rPr>
                <w:szCs w:val="24"/>
              </w:rPr>
              <w:t xml:space="preserve"> or above on written and oral proficiencies. </w:t>
            </w:r>
          </w:p>
        </w:tc>
        <w:tc>
          <w:tcPr>
            <w:tcW w:w="607" w:type="dxa"/>
            <w:vAlign w:val="center"/>
          </w:tcPr>
          <w:p w14:paraId="1B3BC1FB" w14:textId="00CAF2AF" w:rsidR="006D54A4" w:rsidRPr="00185EB6" w:rsidRDefault="00613B40" w:rsidP="006D54A4">
            <w:pPr>
              <w:jc w:val="center"/>
              <w:rPr>
                <w:szCs w:val="24"/>
              </w:rPr>
            </w:pPr>
            <w:r>
              <w:rPr>
                <w:szCs w:val="24"/>
              </w:rPr>
              <w:t>N/A</w:t>
            </w:r>
          </w:p>
        </w:tc>
        <w:tc>
          <w:tcPr>
            <w:tcW w:w="608" w:type="dxa"/>
            <w:vAlign w:val="center"/>
          </w:tcPr>
          <w:p w14:paraId="5E8D7227" w14:textId="77777777" w:rsidR="006D54A4" w:rsidRPr="00185EB6" w:rsidRDefault="006D54A4" w:rsidP="006D54A4">
            <w:pPr>
              <w:jc w:val="center"/>
              <w:rPr>
                <w:szCs w:val="24"/>
              </w:rPr>
            </w:pPr>
            <w:r>
              <w:rPr>
                <w:szCs w:val="24"/>
              </w:rPr>
              <w:t>M</w:t>
            </w:r>
          </w:p>
        </w:tc>
        <w:tc>
          <w:tcPr>
            <w:tcW w:w="607" w:type="dxa"/>
            <w:vAlign w:val="center"/>
          </w:tcPr>
          <w:p w14:paraId="7361364E" w14:textId="77777777" w:rsidR="006D54A4" w:rsidRPr="00185EB6" w:rsidRDefault="006D54A4" w:rsidP="006D54A4">
            <w:pPr>
              <w:jc w:val="center"/>
              <w:rPr>
                <w:szCs w:val="24"/>
              </w:rPr>
            </w:pPr>
            <w:r>
              <w:rPr>
                <w:szCs w:val="24"/>
              </w:rPr>
              <w:t>M</w:t>
            </w:r>
          </w:p>
        </w:tc>
        <w:tc>
          <w:tcPr>
            <w:tcW w:w="608" w:type="dxa"/>
            <w:vAlign w:val="center"/>
          </w:tcPr>
          <w:p w14:paraId="736D3D01" w14:textId="77777777" w:rsidR="006D54A4" w:rsidRPr="00185EB6" w:rsidRDefault="006D54A4" w:rsidP="006D54A4">
            <w:pPr>
              <w:jc w:val="center"/>
              <w:rPr>
                <w:szCs w:val="24"/>
              </w:rPr>
            </w:pPr>
            <w:r>
              <w:rPr>
                <w:szCs w:val="24"/>
              </w:rPr>
              <w:t>M</w:t>
            </w:r>
          </w:p>
        </w:tc>
        <w:tc>
          <w:tcPr>
            <w:tcW w:w="4230" w:type="dxa"/>
          </w:tcPr>
          <w:p w14:paraId="40CA3424" w14:textId="2F40A592"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AB5C8B">
              <w:rPr>
                <w:szCs w:val="24"/>
              </w:rPr>
              <w:t xml:space="preserve">in </w:t>
            </w:r>
            <w:r w:rsidR="006929AF">
              <w:rPr>
                <w:szCs w:val="24"/>
              </w:rPr>
              <w:t>three out</w:t>
            </w:r>
            <w:r>
              <w:rPr>
                <w:szCs w:val="24"/>
              </w:rPr>
              <w:t xml:space="preserve"> of </w:t>
            </w:r>
            <w:r w:rsidR="00AB5C8B">
              <w:rPr>
                <w:szCs w:val="24"/>
              </w:rPr>
              <w:t>three</w:t>
            </w:r>
            <w:r>
              <w:rPr>
                <w:szCs w:val="24"/>
              </w:rPr>
              <w:t xml:space="preserve"> years </w:t>
            </w:r>
            <w:r w:rsidR="00AB5C8B">
              <w:rPr>
                <w:szCs w:val="24"/>
              </w:rPr>
              <w:t>during</w:t>
            </w:r>
            <w:r w:rsidR="006929AF">
              <w:rPr>
                <w:szCs w:val="24"/>
              </w:rPr>
              <w:t xml:space="preserve"> </w:t>
            </w:r>
            <w:r>
              <w:rPr>
                <w:szCs w:val="24"/>
              </w:rPr>
              <w:t>th</w:t>
            </w:r>
            <w:r w:rsidR="00AB5C8B">
              <w:rPr>
                <w:szCs w:val="24"/>
              </w:rPr>
              <w:t>e</w:t>
            </w:r>
            <w:r>
              <w:rPr>
                <w:szCs w:val="24"/>
              </w:rPr>
              <w:t xml:space="preserve"> charter term</w:t>
            </w:r>
            <w:r w:rsidR="00AB5C8B">
              <w:rPr>
                <w:szCs w:val="24"/>
              </w:rPr>
              <w:t xml:space="preserve"> when it was applicable</w:t>
            </w:r>
            <w:r>
              <w:rPr>
                <w:szCs w:val="24"/>
              </w:rPr>
              <w:t>. The following percentage of students were promoted to the next level in each subject after demonstrating mastery of the school’s common-core aligned college prep curriculum by earning 70</w:t>
            </w:r>
            <w:r w:rsidR="008E7D00">
              <w:rPr>
                <w:szCs w:val="24"/>
              </w:rPr>
              <w:t xml:space="preserve"> percent</w:t>
            </w:r>
            <w:r>
              <w:rPr>
                <w:szCs w:val="24"/>
              </w:rPr>
              <w:t xml:space="preserve"> or above on written and oral proficiencies:</w:t>
            </w:r>
          </w:p>
          <w:p w14:paraId="283F2EC2" w14:textId="72368D22" w:rsidR="006D54A4" w:rsidRDefault="00F55B40" w:rsidP="00F34035">
            <w:pPr>
              <w:pStyle w:val="ListParagraph"/>
              <w:numPr>
                <w:ilvl w:val="0"/>
                <w:numId w:val="13"/>
              </w:numPr>
              <w:ind w:left="432"/>
              <w:rPr>
                <w:szCs w:val="24"/>
              </w:rPr>
            </w:pPr>
            <w:r>
              <w:rPr>
                <w:szCs w:val="24"/>
              </w:rPr>
              <w:t>2014-15: Measure not applicable</w:t>
            </w:r>
          </w:p>
          <w:p w14:paraId="1AF18E9D" w14:textId="4E10501D" w:rsidR="006D54A4" w:rsidRDefault="006D54A4" w:rsidP="00F34035">
            <w:pPr>
              <w:pStyle w:val="ListParagraph"/>
              <w:numPr>
                <w:ilvl w:val="0"/>
                <w:numId w:val="13"/>
              </w:numPr>
              <w:ind w:left="432"/>
              <w:rPr>
                <w:szCs w:val="24"/>
              </w:rPr>
            </w:pPr>
            <w:r>
              <w:rPr>
                <w:szCs w:val="24"/>
              </w:rPr>
              <w:lastRenderedPageBreak/>
              <w:t>2015-16: 100</w:t>
            </w:r>
            <w:r w:rsidR="008E7D00">
              <w:rPr>
                <w:szCs w:val="24"/>
              </w:rPr>
              <w:t xml:space="preserve"> percent</w:t>
            </w:r>
            <w:r>
              <w:rPr>
                <w:szCs w:val="24"/>
              </w:rPr>
              <w:t xml:space="preserve"> </w:t>
            </w:r>
          </w:p>
          <w:p w14:paraId="3FF8D11C" w14:textId="75442D23" w:rsidR="006D54A4" w:rsidRDefault="006D54A4" w:rsidP="00F34035">
            <w:pPr>
              <w:pStyle w:val="ListParagraph"/>
              <w:numPr>
                <w:ilvl w:val="0"/>
                <w:numId w:val="13"/>
              </w:numPr>
              <w:ind w:left="432"/>
              <w:rPr>
                <w:szCs w:val="24"/>
              </w:rPr>
            </w:pPr>
            <w:r>
              <w:rPr>
                <w:szCs w:val="24"/>
              </w:rPr>
              <w:t>2016-17: 100</w:t>
            </w:r>
            <w:r w:rsidR="008E7D00">
              <w:rPr>
                <w:szCs w:val="24"/>
              </w:rPr>
              <w:t xml:space="preserve"> percent</w:t>
            </w:r>
            <w:r>
              <w:rPr>
                <w:szCs w:val="24"/>
              </w:rPr>
              <w:t xml:space="preserve"> </w:t>
            </w:r>
          </w:p>
          <w:p w14:paraId="477B023A" w14:textId="19D499E8" w:rsidR="006D54A4" w:rsidRPr="00FA2CA0" w:rsidRDefault="006D54A4" w:rsidP="00F34035">
            <w:pPr>
              <w:pStyle w:val="ListParagraph"/>
              <w:numPr>
                <w:ilvl w:val="0"/>
                <w:numId w:val="13"/>
              </w:numPr>
              <w:ind w:left="432"/>
              <w:rPr>
                <w:szCs w:val="24"/>
              </w:rPr>
            </w:pPr>
            <w:r>
              <w:rPr>
                <w:szCs w:val="24"/>
              </w:rPr>
              <w:t>2017-18: 100</w:t>
            </w:r>
            <w:r w:rsidR="008E7D00">
              <w:rPr>
                <w:szCs w:val="24"/>
              </w:rPr>
              <w:t xml:space="preserve"> percent</w:t>
            </w:r>
            <w:r>
              <w:rPr>
                <w:szCs w:val="24"/>
              </w:rPr>
              <w:t xml:space="preserve"> </w:t>
            </w:r>
          </w:p>
        </w:tc>
      </w:tr>
      <w:tr w:rsidR="006D54A4" w:rsidRPr="00B32B17" w14:paraId="368DB235" w14:textId="77777777" w:rsidTr="00613B40">
        <w:trPr>
          <w:trHeight w:val="230"/>
        </w:trPr>
        <w:tc>
          <w:tcPr>
            <w:tcW w:w="6300" w:type="dxa"/>
            <w:vAlign w:val="center"/>
          </w:tcPr>
          <w:p w14:paraId="134B27C9" w14:textId="75217462" w:rsidR="006D54A4" w:rsidRPr="00663BE9" w:rsidRDefault="006D54A4" w:rsidP="006D54A4">
            <w:pPr>
              <w:rPr>
                <w:szCs w:val="24"/>
              </w:rPr>
            </w:pPr>
            <w:r w:rsidRPr="00B32B17">
              <w:rPr>
                <w:b/>
                <w:szCs w:val="24"/>
              </w:rPr>
              <w:t>Measure:</w:t>
            </w:r>
            <w:r>
              <w:rPr>
                <w:b/>
                <w:szCs w:val="24"/>
              </w:rPr>
              <w:t xml:space="preserve"> </w:t>
            </w:r>
            <w:r>
              <w:rPr>
                <w:szCs w:val="24"/>
              </w:rPr>
              <w:t>Each year, 80</w:t>
            </w:r>
            <w:r w:rsidR="008E7D00">
              <w:rPr>
                <w:szCs w:val="24"/>
              </w:rPr>
              <w:t xml:space="preserve"> percent</w:t>
            </w:r>
            <w:r>
              <w:rPr>
                <w:szCs w:val="24"/>
              </w:rPr>
              <w:t xml:space="preserve"> of students will demonstrate proficiency in grit and perseverance by the end of the school year as measured by an annual grit survey. </w:t>
            </w:r>
          </w:p>
        </w:tc>
        <w:tc>
          <w:tcPr>
            <w:tcW w:w="607" w:type="dxa"/>
            <w:vAlign w:val="center"/>
          </w:tcPr>
          <w:p w14:paraId="4541F999" w14:textId="23E8CA70" w:rsidR="006D54A4" w:rsidRPr="00613B40" w:rsidRDefault="00F55B40" w:rsidP="006D54A4">
            <w:pPr>
              <w:jc w:val="center"/>
              <w:rPr>
                <w:szCs w:val="24"/>
              </w:rPr>
            </w:pPr>
            <w:r w:rsidRPr="00613B40">
              <w:rPr>
                <w:szCs w:val="24"/>
              </w:rPr>
              <w:t>NM</w:t>
            </w:r>
          </w:p>
        </w:tc>
        <w:tc>
          <w:tcPr>
            <w:tcW w:w="608" w:type="dxa"/>
            <w:vAlign w:val="center"/>
          </w:tcPr>
          <w:p w14:paraId="0F114989" w14:textId="77777777" w:rsidR="006D54A4" w:rsidRPr="00613B40" w:rsidRDefault="006D54A4" w:rsidP="006D54A4">
            <w:pPr>
              <w:jc w:val="center"/>
              <w:rPr>
                <w:szCs w:val="24"/>
              </w:rPr>
            </w:pPr>
            <w:r w:rsidRPr="00613B40">
              <w:rPr>
                <w:szCs w:val="24"/>
              </w:rPr>
              <w:t>NM</w:t>
            </w:r>
          </w:p>
        </w:tc>
        <w:tc>
          <w:tcPr>
            <w:tcW w:w="607" w:type="dxa"/>
            <w:vAlign w:val="center"/>
          </w:tcPr>
          <w:p w14:paraId="253ED647" w14:textId="77777777" w:rsidR="006D54A4" w:rsidRPr="00613B40" w:rsidRDefault="006D54A4" w:rsidP="006D54A4">
            <w:pPr>
              <w:jc w:val="center"/>
              <w:rPr>
                <w:szCs w:val="24"/>
              </w:rPr>
            </w:pPr>
            <w:r w:rsidRPr="00613B40">
              <w:rPr>
                <w:szCs w:val="24"/>
              </w:rPr>
              <w:t>NM</w:t>
            </w:r>
          </w:p>
        </w:tc>
        <w:tc>
          <w:tcPr>
            <w:tcW w:w="608" w:type="dxa"/>
            <w:vAlign w:val="center"/>
          </w:tcPr>
          <w:p w14:paraId="76AF1C89" w14:textId="77777777" w:rsidR="006D54A4" w:rsidRPr="00613B40" w:rsidRDefault="006D54A4" w:rsidP="006D54A4">
            <w:pPr>
              <w:jc w:val="center"/>
              <w:rPr>
                <w:szCs w:val="24"/>
              </w:rPr>
            </w:pPr>
            <w:r w:rsidRPr="00613B40">
              <w:rPr>
                <w:szCs w:val="24"/>
              </w:rPr>
              <w:t>NM</w:t>
            </w:r>
          </w:p>
        </w:tc>
        <w:tc>
          <w:tcPr>
            <w:tcW w:w="4230" w:type="dxa"/>
          </w:tcPr>
          <w:p w14:paraId="36E69D32" w14:textId="39618025"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w:t>
            </w:r>
            <w:r w:rsidR="006929AF">
              <w:rPr>
                <w:szCs w:val="24"/>
              </w:rPr>
              <w:t xml:space="preserve">did not </w:t>
            </w:r>
            <w:r>
              <w:rPr>
                <w:szCs w:val="24"/>
              </w:rPr>
              <w:t>m</w:t>
            </w:r>
            <w:r w:rsidR="006929AF">
              <w:rPr>
                <w:szCs w:val="24"/>
              </w:rPr>
              <w:t>e</w:t>
            </w:r>
            <w:r>
              <w:rPr>
                <w:szCs w:val="24"/>
              </w:rPr>
              <w:t xml:space="preserve">et this measure </w:t>
            </w:r>
            <w:r w:rsidR="006929AF">
              <w:rPr>
                <w:szCs w:val="24"/>
              </w:rPr>
              <w:t>during the</w:t>
            </w:r>
            <w:r>
              <w:rPr>
                <w:szCs w:val="24"/>
              </w:rPr>
              <w:t xml:space="preserve"> four years</w:t>
            </w:r>
            <w:r w:rsidR="006929AF">
              <w:rPr>
                <w:szCs w:val="24"/>
              </w:rPr>
              <w:t xml:space="preserve"> of</w:t>
            </w:r>
            <w:r>
              <w:rPr>
                <w:szCs w:val="24"/>
              </w:rPr>
              <w:t xml:space="preserve"> this charter term. The following percentage of students demonstrated proficiency in grit and perseverance by the end of the school year as measured by an annual grit survey:</w:t>
            </w:r>
          </w:p>
          <w:p w14:paraId="48295085" w14:textId="7423E0EA" w:rsidR="006D54A4" w:rsidRDefault="006D54A4" w:rsidP="00F34035">
            <w:pPr>
              <w:pStyle w:val="ListParagraph"/>
              <w:numPr>
                <w:ilvl w:val="0"/>
                <w:numId w:val="13"/>
              </w:numPr>
              <w:ind w:left="432"/>
              <w:rPr>
                <w:szCs w:val="24"/>
              </w:rPr>
            </w:pPr>
            <w:r>
              <w:rPr>
                <w:szCs w:val="24"/>
              </w:rPr>
              <w:t xml:space="preserve">2014-15: </w:t>
            </w:r>
            <w:r w:rsidR="00F55B40">
              <w:rPr>
                <w:szCs w:val="24"/>
              </w:rPr>
              <w:t>Not referenced</w:t>
            </w:r>
            <w:r>
              <w:rPr>
                <w:szCs w:val="24"/>
              </w:rPr>
              <w:t xml:space="preserve"> in 2014-15 </w:t>
            </w:r>
            <w:r w:rsidR="005B0472">
              <w:rPr>
                <w:szCs w:val="24"/>
              </w:rPr>
              <w:t>Annual Report</w:t>
            </w:r>
          </w:p>
          <w:p w14:paraId="7402D17C" w14:textId="3A44FB12" w:rsidR="006D54A4" w:rsidRDefault="006D54A4" w:rsidP="00F34035">
            <w:pPr>
              <w:pStyle w:val="ListParagraph"/>
              <w:numPr>
                <w:ilvl w:val="0"/>
                <w:numId w:val="13"/>
              </w:numPr>
              <w:ind w:left="432"/>
              <w:rPr>
                <w:szCs w:val="24"/>
              </w:rPr>
            </w:pPr>
            <w:r>
              <w:rPr>
                <w:szCs w:val="24"/>
              </w:rPr>
              <w:t>2015-16: 55</w:t>
            </w:r>
            <w:r w:rsidR="008E7D00">
              <w:rPr>
                <w:szCs w:val="24"/>
              </w:rPr>
              <w:t xml:space="preserve"> percent</w:t>
            </w:r>
            <w:r>
              <w:rPr>
                <w:szCs w:val="24"/>
              </w:rPr>
              <w:t xml:space="preserve"> </w:t>
            </w:r>
          </w:p>
          <w:p w14:paraId="2B2B73B7" w14:textId="5FC85B89" w:rsidR="006D54A4" w:rsidRDefault="006D54A4" w:rsidP="00F34035">
            <w:pPr>
              <w:pStyle w:val="ListParagraph"/>
              <w:numPr>
                <w:ilvl w:val="0"/>
                <w:numId w:val="13"/>
              </w:numPr>
              <w:ind w:left="432"/>
              <w:rPr>
                <w:szCs w:val="24"/>
              </w:rPr>
            </w:pPr>
            <w:r>
              <w:rPr>
                <w:szCs w:val="24"/>
              </w:rPr>
              <w:t>2016-17: 53</w:t>
            </w:r>
            <w:r w:rsidR="008E7D00">
              <w:rPr>
                <w:szCs w:val="24"/>
              </w:rPr>
              <w:t xml:space="preserve"> percent</w:t>
            </w:r>
          </w:p>
          <w:p w14:paraId="3D02FC16" w14:textId="0FFE5C21" w:rsidR="006D54A4" w:rsidRPr="00185EB6" w:rsidRDefault="006D54A4" w:rsidP="00F34035">
            <w:pPr>
              <w:pStyle w:val="ListParagraph"/>
              <w:numPr>
                <w:ilvl w:val="0"/>
                <w:numId w:val="13"/>
              </w:numPr>
              <w:ind w:left="426"/>
              <w:rPr>
                <w:szCs w:val="24"/>
              </w:rPr>
            </w:pPr>
            <w:r>
              <w:rPr>
                <w:szCs w:val="24"/>
              </w:rPr>
              <w:t>2017-18: 73</w:t>
            </w:r>
            <w:r w:rsidR="008E7D00">
              <w:rPr>
                <w:szCs w:val="24"/>
              </w:rPr>
              <w:t xml:space="preserve"> percent</w:t>
            </w:r>
          </w:p>
        </w:tc>
      </w:tr>
      <w:tr w:rsidR="006D54A4" w:rsidRPr="00B32B17" w14:paraId="5898EB39" w14:textId="77777777" w:rsidTr="00613B40">
        <w:trPr>
          <w:trHeight w:val="230"/>
        </w:trPr>
        <w:tc>
          <w:tcPr>
            <w:tcW w:w="6300" w:type="dxa"/>
            <w:vAlign w:val="center"/>
          </w:tcPr>
          <w:p w14:paraId="74FA6967" w14:textId="77777777" w:rsidR="006D54A4" w:rsidRDefault="006D54A4" w:rsidP="006D54A4">
            <w:pPr>
              <w:rPr>
                <w:szCs w:val="24"/>
              </w:rPr>
            </w:pPr>
            <w:r>
              <w:rPr>
                <w:b/>
                <w:szCs w:val="24"/>
              </w:rPr>
              <w:t>Measure</w:t>
            </w:r>
            <w:r>
              <w:rPr>
                <w:szCs w:val="24"/>
              </w:rPr>
              <w:t xml:space="preserve">: By the fall of 2016, college counseling staffing, curriculum, and resources in place to support junior level college programming for the first graduating class (and each successive class). </w:t>
            </w:r>
          </w:p>
          <w:p w14:paraId="45AA7F91" w14:textId="77777777" w:rsidR="006D54A4" w:rsidRPr="00663BE9" w:rsidRDefault="006D54A4" w:rsidP="006D54A4">
            <w:pPr>
              <w:rPr>
                <w:szCs w:val="24"/>
              </w:rPr>
            </w:pPr>
          </w:p>
        </w:tc>
        <w:tc>
          <w:tcPr>
            <w:tcW w:w="607" w:type="dxa"/>
            <w:vAlign w:val="center"/>
          </w:tcPr>
          <w:p w14:paraId="38ECADED" w14:textId="5E1C98D8" w:rsidR="006D54A4" w:rsidRPr="00185EB6" w:rsidRDefault="00F55B40" w:rsidP="006D54A4">
            <w:pPr>
              <w:jc w:val="center"/>
              <w:rPr>
                <w:szCs w:val="24"/>
              </w:rPr>
            </w:pPr>
            <w:r>
              <w:rPr>
                <w:szCs w:val="24"/>
              </w:rPr>
              <w:t>N</w:t>
            </w:r>
            <w:r w:rsidR="00352116">
              <w:rPr>
                <w:szCs w:val="24"/>
              </w:rPr>
              <w:t>/A</w:t>
            </w:r>
          </w:p>
        </w:tc>
        <w:tc>
          <w:tcPr>
            <w:tcW w:w="608" w:type="dxa"/>
            <w:vAlign w:val="center"/>
          </w:tcPr>
          <w:p w14:paraId="6AD9252D" w14:textId="77777777" w:rsidR="006D54A4" w:rsidRPr="00185EB6" w:rsidRDefault="006D54A4" w:rsidP="006D54A4">
            <w:pPr>
              <w:jc w:val="center"/>
              <w:rPr>
                <w:szCs w:val="24"/>
              </w:rPr>
            </w:pPr>
            <w:r>
              <w:rPr>
                <w:szCs w:val="24"/>
              </w:rPr>
              <w:t>M</w:t>
            </w:r>
          </w:p>
        </w:tc>
        <w:tc>
          <w:tcPr>
            <w:tcW w:w="607" w:type="dxa"/>
            <w:vAlign w:val="center"/>
          </w:tcPr>
          <w:p w14:paraId="27742583" w14:textId="77777777" w:rsidR="006D54A4" w:rsidRPr="00185EB6" w:rsidRDefault="006D54A4" w:rsidP="006D54A4">
            <w:pPr>
              <w:jc w:val="center"/>
              <w:rPr>
                <w:szCs w:val="24"/>
              </w:rPr>
            </w:pPr>
            <w:r>
              <w:rPr>
                <w:szCs w:val="24"/>
              </w:rPr>
              <w:t>M</w:t>
            </w:r>
          </w:p>
        </w:tc>
        <w:tc>
          <w:tcPr>
            <w:tcW w:w="608" w:type="dxa"/>
            <w:vAlign w:val="center"/>
          </w:tcPr>
          <w:p w14:paraId="2DCFD74D" w14:textId="77777777" w:rsidR="006D54A4" w:rsidRPr="00185EB6" w:rsidRDefault="006D54A4" w:rsidP="006D54A4">
            <w:pPr>
              <w:jc w:val="center"/>
              <w:rPr>
                <w:szCs w:val="24"/>
              </w:rPr>
            </w:pPr>
            <w:r>
              <w:rPr>
                <w:szCs w:val="24"/>
              </w:rPr>
              <w:t>M</w:t>
            </w:r>
          </w:p>
        </w:tc>
        <w:tc>
          <w:tcPr>
            <w:tcW w:w="4230" w:type="dxa"/>
          </w:tcPr>
          <w:p w14:paraId="19836E1B" w14:textId="1D3E8D4F"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352116">
              <w:rPr>
                <w:szCs w:val="24"/>
              </w:rPr>
              <w:t xml:space="preserve">in </w:t>
            </w:r>
            <w:r>
              <w:rPr>
                <w:szCs w:val="24"/>
              </w:rPr>
              <w:t xml:space="preserve">three </w:t>
            </w:r>
            <w:r w:rsidR="006929AF">
              <w:rPr>
                <w:szCs w:val="24"/>
              </w:rPr>
              <w:t xml:space="preserve">out </w:t>
            </w:r>
            <w:r>
              <w:rPr>
                <w:szCs w:val="24"/>
              </w:rPr>
              <w:t xml:space="preserve">of </w:t>
            </w:r>
            <w:r w:rsidR="00352116">
              <w:rPr>
                <w:szCs w:val="24"/>
              </w:rPr>
              <w:t>three</w:t>
            </w:r>
            <w:r>
              <w:rPr>
                <w:szCs w:val="24"/>
              </w:rPr>
              <w:t xml:space="preserve"> years </w:t>
            </w:r>
            <w:r w:rsidR="006929AF">
              <w:rPr>
                <w:szCs w:val="24"/>
              </w:rPr>
              <w:t xml:space="preserve">of </w:t>
            </w:r>
            <w:r>
              <w:rPr>
                <w:szCs w:val="24"/>
              </w:rPr>
              <w:t>th</w:t>
            </w:r>
            <w:r w:rsidR="00352116">
              <w:rPr>
                <w:szCs w:val="24"/>
              </w:rPr>
              <w:t>e</w:t>
            </w:r>
            <w:r>
              <w:rPr>
                <w:szCs w:val="24"/>
              </w:rPr>
              <w:t xml:space="preserve"> charter term</w:t>
            </w:r>
            <w:r w:rsidR="00352116">
              <w:rPr>
                <w:szCs w:val="24"/>
              </w:rPr>
              <w:t xml:space="preserve"> when it was applicable</w:t>
            </w:r>
            <w:r>
              <w:rPr>
                <w:szCs w:val="24"/>
              </w:rPr>
              <w:t xml:space="preserve">. </w:t>
            </w:r>
          </w:p>
          <w:p w14:paraId="6223C012" w14:textId="410303DC" w:rsidR="006D54A4" w:rsidRDefault="00F55B40" w:rsidP="00F34035">
            <w:pPr>
              <w:pStyle w:val="ListParagraph"/>
              <w:numPr>
                <w:ilvl w:val="0"/>
                <w:numId w:val="13"/>
              </w:numPr>
              <w:ind w:left="432"/>
              <w:rPr>
                <w:szCs w:val="24"/>
              </w:rPr>
            </w:pPr>
            <w:r>
              <w:rPr>
                <w:szCs w:val="24"/>
              </w:rPr>
              <w:t>2014-15: Not referenced</w:t>
            </w:r>
            <w:r w:rsidR="006D54A4">
              <w:rPr>
                <w:szCs w:val="24"/>
              </w:rPr>
              <w:t xml:space="preserve"> in 2014-15 </w:t>
            </w:r>
            <w:r w:rsidR="005B0472">
              <w:rPr>
                <w:szCs w:val="24"/>
              </w:rPr>
              <w:t>Annual Report</w:t>
            </w:r>
          </w:p>
          <w:p w14:paraId="108C7092" w14:textId="77777777" w:rsidR="006D54A4" w:rsidRDefault="006D54A4" w:rsidP="00F34035">
            <w:pPr>
              <w:pStyle w:val="ListParagraph"/>
              <w:numPr>
                <w:ilvl w:val="0"/>
                <w:numId w:val="13"/>
              </w:numPr>
              <w:ind w:left="432"/>
              <w:rPr>
                <w:szCs w:val="24"/>
              </w:rPr>
            </w:pPr>
            <w:r>
              <w:rPr>
                <w:szCs w:val="24"/>
              </w:rPr>
              <w:t xml:space="preserve">2015-16: A college counselor was hired to start 8/1/16 and implement </w:t>
            </w:r>
            <w:r>
              <w:rPr>
                <w:szCs w:val="24"/>
              </w:rPr>
              <w:lastRenderedPageBreak/>
              <w:t xml:space="preserve">the City on a Hill junior seminar curriculum. </w:t>
            </w:r>
          </w:p>
          <w:p w14:paraId="76C75871" w14:textId="77777777" w:rsidR="006D54A4" w:rsidRPr="00C94D2F" w:rsidRDefault="006D54A4" w:rsidP="00F34035">
            <w:pPr>
              <w:pStyle w:val="ListParagraph"/>
              <w:numPr>
                <w:ilvl w:val="0"/>
                <w:numId w:val="13"/>
              </w:numPr>
              <w:ind w:left="432"/>
              <w:rPr>
                <w:szCs w:val="24"/>
              </w:rPr>
            </w:pPr>
            <w:r>
              <w:rPr>
                <w:szCs w:val="24"/>
              </w:rPr>
              <w:t xml:space="preserve">2016-17 &amp; 2017-18: </w:t>
            </w:r>
            <w:r w:rsidRPr="00C94D2F">
              <w:rPr>
                <w:szCs w:val="24"/>
              </w:rPr>
              <w:t>A college counselor implemented the City on a Hill junior academy curriculu</w:t>
            </w:r>
            <w:r>
              <w:rPr>
                <w:szCs w:val="24"/>
              </w:rPr>
              <w:t>m over the 2016-17 school year</w:t>
            </w:r>
          </w:p>
        </w:tc>
      </w:tr>
      <w:tr w:rsidR="006D54A4" w:rsidRPr="00B32B17" w14:paraId="351BC14A" w14:textId="77777777" w:rsidTr="00613B40">
        <w:trPr>
          <w:trHeight w:val="230"/>
        </w:trPr>
        <w:tc>
          <w:tcPr>
            <w:tcW w:w="6300" w:type="dxa"/>
            <w:vAlign w:val="center"/>
          </w:tcPr>
          <w:p w14:paraId="7D84D36D" w14:textId="77777777" w:rsidR="006D54A4" w:rsidRPr="00663BE9" w:rsidRDefault="006D54A4" w:rsidP="006D54A4">
            <w:pPr>
              <w:rPr>
                <w:szCs w:val="24"/>
              </w:rPr>
            </w:pPr>
            <w:r>
              <w:rPr>
                <w:b/>
                <w:szCs w:val="24"/>
              </w:rPr>
              <w:t>Measure</w:t>
            </w:r>
            <w:r>
              <w:rPr>
                <w:szCs w:val="24"/>
              </w:rPr>
              <w:t xml:space="preserve">: By the fall of 2017, college counseling staffing, curriculum, and resources in place to support senior level college application and enrollment for the first graduating class. </w:t>
            </w:r>
          </w:p>
        </w:tc>
        <w:tc>
          <w:tcPr>
            <w:tcW w:w="607" w:type="dxa"/>
            <w:vAlign w:val="center"/>
          </w:tcPr>
          <w:p w14:paraId="6BB0081D" w14:textId="03BFCB7F" w:rsidR="006D54A4" w:rsidRPr="00185EB6" w:rsidRDefault="00F55B40" w:rsidP="006D54A4">
            <w:pPr>
              <w:jc w:val="center"/>
              <w:rPr>
                <w:szCs w:val="24"/>
              </w:rPr>
            </w:pPr>
            <w:r>
              <w:rPr>
                <w:szCs w:val="24"/>
              </w:rPr>
              <w:t>N</w:t>
            </w:r>
            <w:r w:rsidR="00352116">
              <w:rPr>
                <w:szCs w:val="24"/>
              </w:rPr>
              <w:t>/A</w:t>
            </w:r>
          </w:p>
        </w:tc>
        <w:tc>
          <w:tcPr>
            <w:tcW w:w="608" w:type="dxa"/>
            <w:vAlign w:val="center"/>
          </w:tcPr>
          <w:p w14:paraId="5B3422C4" w14:textId="77777777" w:rsidR="006D54A4" w:rsidRPr="00185EB6" w:rsidRDefault="006D54A4" w:rsidP="006D54A4">
            <w:pPr>
              <w:jc w:val="center"/>
              <w:rPr>
                <w:szCs w:val="24"/>
              </w:rPr>
            </w:pPr>
            <w:r>
              <w:rPr>
                <w:szCs w:val="24"/>
              </w:rPr>
              <w:t>M</w:t>
            </w:r>
          </w:p>
        </w:tc>
        <w:tc>
          <w:tcPr>
            <w:tcW w:w="607" w:type="dxa"/>
            <w:vAlign w:val="center"/>
          </w:tcPr>
          <w:p w14:paraId="7A269822" w14:textId="77777777" w:rsidR="006D54A4" w:rsidRPr="00185EB6" w:rsidRDefault="006D54A4" w:rsidP="006D54A4">
            <w:pPr>
              <w:jc w:val="center"/>
              <w:rPr>
                <w:szCs w:val="24"/>
              </w:rPr>
            </w:pPr>
            <w:r>
              <w:rPr>
                <w:szCs w:val="24"/>
              </w:rPr>
              <w:t>M</w:t>
            </w:r>
          </w:p>
        </w:tc>
        <w:tc>
          <w:tcPr>
            <w:tcW w:w="608" w:type="dxa"/>
            <w:vAlign w:val="center"/>
          </w:tcPr>
          <w:p w14:paraId="35A755E0" w14:textId="77777777" w:rsidR="006D54A4" w:rsidRPr="00185EB6" w:rsidRDefault="006D54A4" w:rsidP="006D54A4">
            <w:pPr>
              <w:jc w:val="center"/>
              <w:rPr>
                <w:szCs w:val="24"/>
              </w:rPr>
            </w:pPr>
            <w:r>
              <w:rPr>
                <w:szCs w:val="24"/>
              </w:rPr>
              <w:t>M</w:t>
            </w:r>
          </w:p>
        </w:tc>
        <w:tc>
          <w:tcPr>
            <w:tcW w:w="4230" w:type="dxa"/>
          </w:tcPr>
          <w:p w14:paraId="6F964039" w14:textId="2A97EE12"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352116">
              <w:rPr>
                <w:szCs w:val="24"/>
              </w:rPr>
              <w:t xml:space="preserve">in </w:t>
            </w:r>
            <w:r>
              <w:rPr>
                <w:szCs w:val="24"/>
              </w:rPr>
              <w:t xml:space="preserve">three </w:t>
            </w:r>
            <w:r w:rsidR="006929AF">
              <w:rPr>
                <w:szCs w:val="24"/>
              </w:rPr>
              <w:t xml:space="preserve">out </w:t>
            </w:r>
            <w:r>
              <w:rPr>
                <w:szCs w:val="24"/>
              </w:rPr>
              <w:t xml:space="preserve">of </w:t>
            </w:r>
            <w:r w:rsidR="00352116">
              <w:rPr>
                <w:szCs w:val="24"/>
              </w:rPr>
              <w:t>three</w:t>
            </w:r>
            <w:r>
              <w:rPr>
                <w:szCs w:val="24"/>
              </w:rPr>
              <w:t xml:space="preserve"> years </w:t>
            </w:r>
            <w:r w:rsidR="006929AF">
              <w:rPr>
                <w:szCs w:val="24"/>
              </w:rPr>
              <w:t xml:space="preserve">of </w:t>
            </w:r>
            <w:r>
              <w:rPr>
                <w:szCs w:val="24"/>
              </w:rPr>
              <w:t>th</w:t>
            </w:r>
            <w:r w:rsidR="00352116">
              <w:rPr>
                <w:szCs w:val="24"/>
              </w:rPr>
              <w:t>e</w:t>
            </w:r>
            <w:r>
              <w:rPr>
                <w:szCs w:val="24"/>
              </w:rPr>
              <w:t xml:space="preserve"> charter term</w:t>
            </w:r>
            <w:r w:rsidR="00352116">
              <w:rPr>
                <w:szCs w:val="24"/>
              </w:rPr>
              <w:t xml:space="preserve"> when it was applicable</w:t>
            </w:r>
            <w:r>
              <w:rPr>
                <w:szCs w:val="24"/>
              </w:rPr>
              <w:t xml:space="preserve">. </w:t>
            </w:r>
          </w:p>
          <w:p w14:paraId="722AC057" w14:textId="750B038D" w:rsidR="006D54A4" w:rsidRPr="00097421" w:rsidRDefault="00F55B40" w:rsidP="00F34035">
            <w:pPr>
              <w:pStyle w:val="ListParagraph"/>
              <w:numPr>
                <w:ilvl w:val="0"/>
                <w:numId w:val="13"/>
              </w:numPr>
              <w:ind w:left="432"/>
              <w:rPr>
                <w:szCs w:val="24"/>
              </w:rPr>
            </w:pPr>
            <w:r>
              <w:rPr>
                <w:szCs w:val="24"/>
              </w:rPr>
              <w:t>2014-15: Not referenced</w:t>
            </w:r>
            <w:r w:rsidR="006D54A4">
              <w:rPr>
                <w:szCs w:val="24"/>
              </w:rPr>
              <w:t xml:space="preserve"> in 2014-15 </w:t>
            </w:r>
            <w:r w:rsidR="005B0472">
              <w:rPr>
                <w:szCs w:val="24"/>
              </w:rPr>
              <w:t>Annual Report</w:t>
            </w:r>
          </w:p>
          <w:p w14:paraId="6D21D0B3" w14:textId="2194F9FD" w:rsidR="006D54A4" w:rsidRDefault="006D54A4" w:rsidP="00F34035">
            <w:pPr>
              <w:pStyle w:val="ListParagraph"/>
              <w:numPr>
                <w:ilvl w:val="0"/>
                <w:numId w:val="13"/>
              </w:numPr>
              <w:ind w:left="432"/>
              <w:rPr>
                <w:szCs w:val="24"/>
              </w:rPr>
            </w:pPr>
            <w:r>
              <w:rPr>
                <w:szCs w:val="24"/>
              </w:rPr>
              <w:t>2015-16: A second college counselor has been hired for 2017-18, the senior semi</w:t>
            </w:r>
            <w:r w:rsidR="00352116">
              <w:rPr>
                <w:szCs w:val="24"/>
              </w:rPr>
              <w:t>na</w:t>
            </w:r>
            <w:r>
              <w:rPr>
                <w:szCs w:val="24"/>
              </w:rPr>
              <w:t xml:space="preserve">r curriculum has been created, and a partnership with Bristol Community College for Dual Enrollment has been established. </w:t>
            </w:r>
          </w:p>
          <w:p w14:paraId="4550500C" w14:textId="77777777" w:rsidR="006D54A4" w:rsidRPr="00185EB6" w:rsidRDefault="006D54A4" w:rsidP="00F34035">
            <w:pPr>
              <w:pStyle w:val="ListParagraph"/>
              <w:numPr>
                <w:ilvl w:val="0"/>
                <w:numId w:val="13"/>
              </w:numPr>
              <w:ind w:left="426"/>
              <w:rPr>
                <w:szCs w:val="24"/>
              </w:rPr>
            </w:pPr>
            <w:r>
              <w:rPr>
                <w:szCs w:val="24"/>
              </w:rPr>
              <w:t xml:space="preserve">2016-18: A college counselor implemented the City on a Hill senior academy curriculum over the 2017-18 school year. </w:t>
            </w:r>
          </w:p>
        </w:tc>
      </w:tr>
      <w:tr w:rsidR="006D54A4" w:rsidRPr="00B32B17" w14:paraId="53EF8CC7" w14:textId="77777777" w:rsidTr="00613B40">
        <w:trPr>
          <w:trHeight w:val="230"/>
        </w:trPr>
        <w:tc>
          <w:tcPr>
            <w:tcW w:w="6300" w:type="dxa"/>
            <w:vAlign w:val="center"/>
          </w:tcPr>
          <w:p w14:paraId="04D30110" w14:textId="76FB83DC" w:rsidR="006D54A4" w:rsidRPr="00663BE9" w:rsidRDefault="006D54A4" w:rsidP="006D54A4">
            <w:pPr>
              <w:rPr>
                <w:szCs w:val="24"/>
              </w:rPr>
            </w:pPr>
            <w:r>
              <w:rPr>
                <w:b/>
                <w:szCs w:val="24"/>
              </w:rPr>
              <w:t>Measure</w:t>
            </w:r>
            <w:r>
              <w:rPr>
                <w:szCs w:val="24"/>
              </w:rPr>
              <w:t>: Starting with the graduating class of 2018 (in 2018), each year, 100</w:t>
            </w:r>
            <w:r w:rsidR="008E7D00">
              <w:rPr>
                <w:szCs w:val="24"/>
              </w:rPr>
              <w:t xml:space="preserve"> percent</w:t>
            </w:r>
            <w:r>
              <w:rPr>
                <w:szCs w:val="24"/>
              </w:rPr>
              <w:t xml:space="preserve"> of graduates earn college acceptance by graduation. </w:t>
            </w:r>
          </w:p>
        </w:tc>
        <w:tc>
          <w:tcPr>
            <w:tcW w:w="607" w:type="dxa"/>
            <w:vAlign w:val="center"/>
          </w:tcPr>
          <w:p w14:paraId="2DDC79BD" w14:textId="5A6C09C6" w:rsidR="006D54A4" w:rsidRPr="00185EB6" w:rsidRDefault="00613B40" w:rsidP="006D54A4">
            <w:pPr>
              <w:jc w:val="center"/>
              <w:rPr>
                <w:szCs w:val="24"/>
              </w:rPr>
            </w:pPr>
            <w:r>
              <w:rPr>
                <w:szCs w:val="24"/>
              </w:rPr>
              <w:t>N/A</w:t>
            </w:r>
          </w:p>
        </w:tc>
        <w:tc>
          <w:tcPr>
            <w:tcW w:w="608" w:type="dxa"/>
            <w:vAlign w:val="center"/>
          </w:tcPr>
          <w:p w14:paraId="7E37009A" w14:textId="5F831A91" w:rsidR="006D54A4" w:rsidRPr="00185EB6" w:rsidRDefault="00613B40" w:rsidP="006D54A4">
            <w:pPr>
              <w:jc w:val="center"/>
              <w:rPr>
                <w:szCs w:val="24"/>
              </w:rPr>
            </w:pPr>
            <w:r>
              <w:rPr>
                <w:szCs w:val="24"/>
              </w:rPr>
              <w:t>N/A</w:t>
            </w:r>
          </w:p>
        </w:tc>
        <w:tc>
          <w:tcPr>
            <w:tcW w:w="607" w:type="dxa"/>
            <w:vAlign w:val="center"/>
          </w:tcPr>
          <w:p w14:paraId="1F1F15F3" w14:textId="3812B412" w:rsidR="006D54A4" w:rsidRPr="00185EB6" w:rsidRDefault="00613B40" w:rsidP="006D54A4">
            <w:pPr>
              <w:jc w:val="center"/>
              <w:rPr>
                <w:szCs w:val="24"/>
              </w:rPr>
            </w:pPr>
            <w:r>
              <w:rPr>
                <w:szCs w:val="24"/>
              </w:rPr>
              <w:t>N/A</w:t>
            </w:r>
          </w:p>
        </w:tc>
        <w:tc>
          <w:tcPr>
            <w:tcW w:w="608" w:type="dxa"/>
            <w:vAlign w:val="center"/>
          </w:tcPr>
          <w:p w14:paraId="0699C474" w14:textId="77777777" w:rsidR="006D54A4" w:rsidRPr="00613B40" w:rsidRDefault="006D54A4" w:rsidP="006D54A4">
            <w:pPr>
              <w:jc w:val="center"/>
              <w:rPr>
                <w:szCs w:val="24"/>
              </w:rPr>
            </w:pPr>
            <w:r w:rsidRPr="00613B40">
              <w:rPr>
                <w:szCs w:val="24"/>
              </w:rPr>
              <w:t>NM</w:t>
            </w:r>
          </w:p>
        </w:tc>
        <w:tc>
          <w:tcPr>
            <w:tcW w:w="4230" w:type="dxa"/>
          </w:tcPr>
          <w:p w14:paraId="541239F5" w14:textId="6285892C"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w:t>
            </w:r>
            <w:r w:rsidR="00AB5C8B">
              <w:rPr>
                <w:szCs w:val="24"/>
              </w:rPr>
              <w:t xml:space="preserve">did not </w:t>
            </w:r>
            <w:r>
              <w:rPr>
                <w:szCs w:val="24"/>
              </w:rPr>
              <w:t>m</w:t>
            </w:r>
            <w:r w:rsidR="00AB5C8B">
              <w:rPr>
                <w:szCs w:val="24"/>
              </w:rPr>
              <w:t>e</w:t>
            </w:r>
            <w:r>
              <w:rPr>
                <w:szCs w:val="24"/>
              </w:rPr>
              <w:t xml:space="preserve">et this measure </w:t>
            </w:r>
            <w:r w:rsidR="00AB5C8B">
              <w:rPr>
                <w:szCs w:val="24"/>
              </w:rPr>
              <w:t xml:space="preserve">during the </w:t>
            </w:r>
            <w:r>
              <w:rPr>
                <w:szCs w:val="24"/>
              </w:rPr>
              <w:t xml:space="preserve">charter </w:t>
            </w:r>
            <w:r>
              <w:rPr>
                <w:szCs w:val="24"/>
              </w:rPr>
              <w:lastRenderedPageBreak/>
              <w:t xml:space="preserve">term. </w:t>
            </w:r>
          </w:p>
          <w:p w14:paraId="5A463F19" w14:textId="3B471346" w:rsidR="006D54A4" w:rsidRPr="00185EB6" w:rsidRDefault="006D54A4" w:rsidP="00F34035">
            <w:pPr>
              <w:pStyle w:val="ListParagraph"/>
              <w:numPr>
                <w:ilvl w:val="0"/>
                <w:numId w:val="13"/>
              </w:numPr>
              <w:ind w:left="426"/>
              <w:rPr>
                <w:szCs w:val="24"/>
              </w:rPr>
            </w:pPr>
            <w:r>
              <w:rPr>
                <w:szCs w:val="24"/>
              </w:rPr>
              <w:t>2017-18: 76</w:t>
            </w:r>
            <w:r w:rsidR="008E7D00">
              <w:rPr>
                <w:szCs w:val="24"/>
              </w:rPr>
              <w:t xml:space="preserve"> percent</w:t>
            </w:r>
          </w:p>
        </w:tc>
      </w:tr>
      <w:tr w:rsidR="006D54A4" w:rsidRPr="00B32B17" w14:paraId="406038D9" w14:textId="77777777" w:rsidTr="00613B40">
        <w:trPr>
          <w:trHeight w:val="230"/>
        </w:trPr>
        <w:tc>
          <w:tcPr>
            <w:tcW w:w="6300" w:type="dxa"/>
            <w:vAlign w:val="center"/>
          </w:tcPr>
          <w:p w14:paraId="27F8A14F" w14:textId="50669A01" w:rsidR="006D54A4" w:rsidRPr="00663BE9" w:rsidRDefault="006D54A4" w:rsidP="006D54A4">
            <w:pPr>
              <w:rPr>
                <w:szCs w:val="24"/>
              </w:rPr>
            </w:pPr>
            <w:r>
              <w:rPr>
                <w:b/>
                <w:szCs w:val="24"/>
              </w:rPr>
              <w:t>Measure</w:t>
            </w:r>
            <w:r>
              <w:rPr>
                <w:szCs w:val="24"/>
              </w:rPr>
              <w:t>: Starting with the graduating class of 2018 (in 2018), each year, 80</w:t>
            </w:r>
            <w:r w:rsidR="008E7D00">
              <w:rPr>
                <w:szCs w:val="24"/>
              </w:rPr>
              <w:t xml:space="preserve"> percent</w:t>
            </w:r>
            <w:r>
              <w:rPr>
                <w:szCs w:val="24"/>
              </w:rPr>
              <w:t xml:space="preserve"> or more of graduates earn college acceptance to four-year colleges. </w:t>
            </w:r>
          </w:p>
        </w:tc>
        <w:tc>
          <w:tcPr>
            <w:tcW w:w="607" w:type="dxa"/>
            <w:vAlign w:val="center"/>
          </w:tcPr>
          <w:p w14:paraId="08512693" w14:textId="3282C4BB" w:rsidR="006D54A4" w:rsidRPr="00185EB6" w:rsidRDefault="00613B40" w:rsidP="006D54A4">
            <w:pPr>
              <w:jc w:val="center"/>
              <w:rPr>
                <w:szCs w:val="24"/>
              </w:rPr>
            </w:pPr>
            <w:r>
              <w:rPr>
                <w:szCs w:val="24"/>
              </w:rPr>
              <w:t>N/A</w:t>
            </w:r>
          </w:p>
        </w:tc>
        <w:tc>
          <w:tcPr>
            <w:tcW w:w="608" w:type="dxa"/>
            <w:vAlign w:val="center"/>
          </w:tcPr>
          <w:p w14:paraId="2C4184D5" w14:textId="502B967C" w:rsidR="006D54A4" w:rsidRPr="00185EB6" w:rsidRDefault="00613B40" w:rsidP="006D54A4">
            <w:pPr>
              <w:jc w:val="center"/>
              <w:rPr>
                <w:szCs w:val="24"/>
              </w:rPr>
            </w:pPr>
            <w:r>
              <w:rPr>
                <w:szCs w:val="24"/>
              </w:rPr>
              <w:t>N/A</w:t>
            </w:r>
          </w:p>
        </w:tc>
        <w:tc>
          <w:tcPr>
            <w:tcW w:w="607" w:type="dxa"/>
            <w:vAlign w:val="center"/>
          </w:tcPr>
          <w:p w14:paraId="6891B864" w14:textId="06AA3CE9" w:rsidR="006D54A4" w:rsidRPr="00185EB6" w:rsidRDefault="00613B40" w:rsidP="006D54A4">
            <w:pPr>
              <w:jc w:val="center"/>
              <w:rPr>
                <w:szCs w:val="24"/>
              </w:rPr>
            </w:pPr>
            <w:r>
              <w:rPr>
                <w:szCs w:val="24"/>
              </w:rPr>
              <w:t>N/A</w:t>
            </w:r>
          </w:p>
        </w:tc>
        <w:tc>
          <w:tcPr>
            <w:tcW w:w="608" w:type="dxa"/>
            <w:vAlign w:val="center"/>
          </w:tcPr>
          <w:p w14:paraId="395BCC70" w14:textId="77777777" w:rsidR="006D54A4" w:rsidRPr="00613B40" w:rsidRDefault="006D54A4" w:rsidP="006D54A4">
            <w:pPr>
              <w:jc w:val="center"/>
              <w:rPr>
                <w:szCs w:val="24"/>
              </w:rPr>
            </w:pPr>
            <w:r w:rsidRPr="00613B40">
              <w:rPr>
                <w:szCs w:val="24"/>
              </w:rPr>
              <w:t>NM</w:t>
            </w:r>
          </w:p>
        </w:tc>
        <w:tc>
          <w:tcPr>
            <w:tcW w:w="4230" w:type="dxa"/>
          </w:tcPr>
          <w:p w14:paraId="2FF4ADE1" w14:textId="542060F3" w:rsidR="006D54A4" w:rsidRPr="006929AF"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w:t>
            </w:r>
            <w:r w:rsidR="006929AF">
              <w:rPr>
                <w:szCs w:val="24"/>
              </w:rPr>
              <w:t xml:space="preserve">did not </w:t>
            </w:r>
            <w:r>
              <w:rPr>
                <w:szCs w:val="24"/>
              </w:rPr>
              <w:t>m</w:t>
            </w:r>
            <w:r w:rsidR="006929AF">
              <w:rPr>
                <w:szCs w:val="24"/>
              </w:rPr>
              <w:t>e</w:t>
            </w:r>
            <w:r>
              <w:rPr>
                <w:szCs w:val="24"/>
              </w:rPr>
              <w:t xml:space="preserve">et this measure </w:t>
            </w:r>
            <w:r w:rsidR="006929AF">
              <w:rPr>
                <w:szCs w:val="24"/>
              </w:rPr>
              <w:t xml:space="preserve">during </w:t>
            </w:r>
            <w:r>
              <w:rPr>
                <w:szCs w:val="24"/>
              </w:rPr>
              <w:t>th</w:t>
            </w:r>
            <w:r w:rsidR="00AB5C8B">
              <w:rPr>
                <w:szCs w:val="24"/>
              </w:rPr>
              <w:t>e</w:t>
            </w:r>
            <w:r>
              <w:rPr>
                <w:szCs w:val="24"/>
              </w:rPr>
              <w:t xml:space="preserve"> charter term. </w:t>
            </w:r>
          </w:p>
          <w:p w14:paraId="58BF5D04" w14:textId="3FE26270" w:rsidR="006D54A4" w:rsidRPr="00185EB6" w:rsidRDefault="006929AF" w:rsidP="00F34035">
            <w:pPr>
              <w:pStyle w:val="ListParagraph"/>
              <w:numPr>
                <w:ilvl w:val="0"/>
                <w:numId w:val="13"/>
              </w:numPr>
              <w:ind w:left="426"/>
              <w:rPr>
                <w:szCs w:val="24"/>
              </w:rPr>
            </w:pPr>
            <w:r>
              <w:rPr>
                <w:szCs w:val="24"/>
              </w:rPr>
              <w:t>2017-18: 60</w:t>
            </w:r>
            <w:r w:rsidR="008E7D00">
              <w:rPr>
                <w:szCs w:val="24"/>
              </w:rPr>
              <w:t xml:space="preserve"> percent</w:t>
            </w:r>
            <w:r>
              <w:rPr>
                <w:szCs w:val="24"/>
              </w:rPr>
              <w:t xml:space="preserve"> of graduates earned college acceptance to four-year colleges. </w:t>
            </w:r>
          </w:p>
        </w:tc>
      </w:tr>
      <w:tr w:rsidR="006D54A4" w:rsidRPr="00B32B17" w14:paraId="47D1ACE4" w14:textId="77777777" w:rsidTr="00613B40">
        <w:trPr>
          <w:trHeight w:val="230"/>
        </w:trPr>
        <w:tc>
          <w:tcPr>
            <w:tcW w:w="6300" w:type="dxa"/>
            <w:vAlign w:val="center"/>
          </w:tcPr>
          <w:p w14:paraId="4671A0DE" w14:textId="7356777C" w:rsidR="006D54A4" w:rsidRPr="00663BE9" w:rsidRDefault="006D54A4" w:rsidP="006D54A4">
            <w:pPr>
              <w:rPr>
                <w:szCs w:val="24"/>
              </w:rPr>
            </w:pPr>
            <w:r>
              <w:rPr>
                <w:b/>
                <w:szCs w:val="24"/>
              </w:rPr>
              <w:t>Measure</w:t>
            </w:r>
            <w:r>
              <w:rPr>
                <w:szCs w:val="24"/>
              </w:rPr>
              <w:t>: Starting with the graduating class of 2018, each year, 100</w:t>
            </w:r>
            <w:r w:rsidR="008E7D00">
              <w:rPr>
                <w:szCs w:val="24"/>
              </w:rPr>
              <w:t xml:space="preserve"> percent</w:t>
            </w:r>
            <w:r>
              <w:rPr>
                <w:szCs w:val="24"/>
              </w:rPr>
              <w:t xml:space="preserve"> of graduates enroll in college or their appropriate post-secondary placement by January following their senior year. </w:t>
            </w:r>
          </w:p>
        </w:tc>
        <w:tc>
          <w:tcPr>
            <w:tcW w:w="607" w:type="dxa"/>
            <w:vAlign w:val="center"/>
          </w:tcPr>
          <w:p w14:paraId="10353BCB" w14:textId="1E941303" w:rsidR="006D54A4" w:rsidRPr="00185EB6" w:rsidRDefault="00613B40" w:rsidP="006D54A4">
            <w:pPr>
              <w:jc w:val="center"/>
              <w:rPr>
                <w:szCs w:val="24"/>
              </w:rPr>
            </w:pPr>
            <w:r>
              <w:rPr>
                <w:szCs w:val="24"/>
              </w:rPr>
              <w:t>N/A</w:t>
            </w:r>
          </w:p>
        </w:tc>
        <w:tc>
          <w:tcPr>
            <w:tcW w:w="608" w:type="dxa"/>
            <w:vAlign w:val="center"/>
          </w:tcPr>
          <w:p w14:paraId="654397BC" w14:textId="74E4E4E3" w:rsidR="006D54A4" w:rsidRPr="00185EB6" w:rsidRDefault="00613B40" w:rsidP="006D54A4">
            <w:pPr>
              <w:jc w:val="center"/>
              <w:rPr>
                <w:szCs w:val="24"/>
              </w:rPr>
            </w:pPr>
            <w:r>
              <w:rPr>
                <w:szCs w:val="24"/>
              </w:rPr>
              <w:t>N/A</w:t>
            </w:r>
          </w:p>
        </w:tc>
        <w:tc>
          <w:tcPr>
            <w:tcW w:w="607" w:type="dxa"/>
            <w:vAlign w:val="center"/>
          </w:tcPr>
          <w:p w14:paraId="6D2101F4" w14:textId="3B4857E3" w:rsidR="006D54A4" w:rsidRPr="00185EB6" w:rsidRDefault="00613B40" w:rsidP="006D54A4">
            <w:pPr>
              <w:jc w:val="center"/>
              <w:rPr>
                <w:szCs w:val="24"/>
              </w:rPr>
            </w:pPr>
            <w:r>
              <w:rPr>
                <w:szCs w:val="24"/>
              </w:rPr>
              <w:t>N/A</w:t>
            </w:r>
          </w:p>
        </w:tc>
        <w:tc>
          <w:tcPr>
            <w:tcW w:w="608" w:type="dxa"/>
            <w:vAlign w:val="center"/>
          </w:tcPr>
          <w:p w14:paraId="2654D4BE" w14:textId="3A379B97" w:rsidR="006D54A4" w:rsidRPr="00185EB6" w:rsidRDefault="00613B40" w:rsidP="006D54A4">
            <w:pPr>
              <w:jc w:val="center"/>
              <w:rPr>
                <w:szCs w:val="24"/>
              </w:rPr>
            </w:pPr>
            <w:r>
              <w:rPr>
                <w:szCs w:val="24"/>
              </w:rPr>
              <w:t>N/A</w:t>
            </w:r>
          </w:p>
        </w:tc>
        <w:tc>
          <w:tcPr>
            <w:tcW w:w="4230" w:type="dxa"/>
          </w:tcPr>
          <w:p w14:paraId="1F725478" w14:textId="79342251"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did not meet this measure during the charter term. </w:t>
            </w:r>
          </w:p>
          <w:p w14:paraId="001F321A" w14:textId="77777777" w:rsidR="006D54A4" w:rsidRPr="00417F5C" w:rsidRDefault="006D54A4" w:rsidP="00F34035">
            <w:pPr>
              <w:pStyle w:val="ListParagraph"/>
              <w:numPr>
                <w:ilvl w:val="0"/>
                <w:numId w:val="13"/>
              </w:numPr>
              <w:ind w:left="432"/>
              <w:rPr>
                <w:szCs w:val="24"/>
              </w:rPr>
            </w:pPr>
            <w:r>
              <w:rPr>
                <w:szCs w:val="24"/>
              </w:rPr>
              <w:t xml:space="preserve">The information will be available in January 2019. </w:t>
            </w:r>
          </w:p>
        </w:tc>
      </w:tr>
      <w:tr w:rsidR="006D54A4" w:rsidRPr="00B32B17" w14:paraId="7BA546B3" w14:textId="77777777" w:rsidTr="006D54A4">
        <w:trPr>
          <w:trHeight w:val="358"/>
        </w:trPr>
        <w:tc>
          <w:tcPr>
            <w:tcW w:w="12960" w:type="dxa"/>
            <w:gridSpan w:val="6"/>
            <w:shd w:val="clear" w:color="auto" w:fill="C6D9F1" w:themeFill="text2" w:themeFillTint="33"/>
            <w:vAlign w:val="center"/>
          </w:tcPr>
          <w:p w14:paraId="51E28F6E" w14:textId="7895452A" w:rsidR="006D54A4" w:rsidRPr="00B32B17" w:rsidRDefault="006D54A4" w:rsidP="006D54A4">
            <w:pPr>
              <w:rPr>
                <w:b/>
                <w:szCs w:val="24"/>
              </w:rPr>
            </w:pPr>
            <w:r w:rsidRPr="00B32B17">
              <w:rPr>
                <w:b/>
                <w:szCs w:val="24"/>
              </w:rPr>
              <w:t>Objective:</w:t>
            </w:r>
            <w:r>
              <w:rPr>
                <w:b/>
                <w:szCs w:val="24"/>
              </w:rPr>
              <w:t xml:space="preserve"> City on a Hill New Bedford prepares students to exercise their rights and responsi</w:t>
            </w:r>
            <w:r w:rsidR="007A1EE5">
              <w:rPr>
                <w:b/>
                <w:szCs w:val="24"/>
              </w:rPr>
              <w:t>bilities as citizens.</w:t>
            </w:r>
          </w:p>
        </w:tc>
      </w:tr>
      <w:tr w:rsidR="006D54A4" w:rsidRPr="00B32B17" w14:paraId="3A3E740C" w14:textId="77777777" w:rsidTr="00613B40">
        <w:trPr>
          <w:trHeight w:val="327"/>
        </w:trPr>
        <w:tc>
          <w:tcPr>
            <w:tcW w:w="6300" w:type="dxa"/>
            <w:vAlign w:val="center"/>
          </w:tcPr>
          <w:p w14:paraId="0E9635C5" w14:textId="2C7E88AF" w:rsidR="006D54A4" w:rsidRPr="00663BE9" w:rsidRDefault="006D54A4" w:rsidP="006D54A4">
            <w:pPr>
              <w:rPr>
                <w:szCs w:val="24"/>
              </w:rPr>
            </w:pPr>
            <w:r w:rsidRPr="00B32B17">
              <w:rPr>
                <w:b/>
                <w:szCs w:val="24"/>
              </w:rPr>
              <w:t>Measure:</w:t>
            </w:r>
            <w:r>
              <w:rPr>
                <w:b/>
                <w:szCs w:val="24"/>
              </w:rPr>
              <w:t xml:space="preserve"> </w:t>
            </w:r>
            <w:r>
              <w:rPr>
                <w:szCs w:val="24"/>
              </w:rPr>
              <w:t>Each year, 100</w:t>
            </w:r>
            <w:r w:rsidR="008E7D00">
              <w:rPr>
                <w:szCs w:val="24"/>
              </w:rPr>
              <w:t xml:space="preserve"> percent</w:t>
            </w:r>
            <w:r>
              <w:rPr>
                <w:szCs w:val="24"/>
              </w:rPr>
              <w:t xml:space="preserve"> of students participate in at least one half day of community service. </w:t>
            </w:r>
          </w:p>
        </w:tc>
        <w:tc>
          <w:tcPr>
            <w:tcW w:w="607" w:type="dxa"/>
            <w:vAlign w:val="center"/>
          </w:tcPr>
          <w:p w14:paraId="33997A0B" w14:textId="5EE97C78" w:rsidR="006D54A4" w:rsidRPr="00185EB6" w:rsidRDefault="00613B40" w:rsidP="006D54A4">
            <w:pPr>
              <w:jc w:val="center"/>
              <w:rPr>
                <w:szCs w:val="24"/>
              </w:rPr>
            </w:pPr>
            <w:r>
              <w:rPr>
                <w:szCs w:val="24"/>
              </w:rPr>
              <w:t>N/A</w:t>
            </w:r>
          </w:p>
        </w:tc>
        <w:tc>
          <w:tcPr>
            <w:tcW w:w="608" w:type="dxa"/>
            <w:vAlign w:val="center"/>
          </w:tcPr>
          <w:p w14:paraId="21EBC9AC" w14:textId="77777777" w:rsidR="006D54A4" w:rsidRPr="00613B40" w:rsidRDefault="006D54A4" w:rsidP="006D54A4">
            <w:pPr>
              <w:jc w:val="center"/>
              <w:rPr>
                <w:szCs w:val="24"/>
              </w:rPr>
            </w:pPr>
            <w:r w:rsidRPr="00613B40">
              <w:rPr>
                <w:szCs w:val="24"/>
              </w:rPr>
              <w:t>NM</w:t>
            </w:r>
          </w:p>
        </w:tc>
        <w:tc>
          <w:tcPr>
            <w:tcW w:w="607" w:type="dxa"/>
            <w:vAlign w:val="center"/>
          </w:tcPr>
          <w:p w14:paraId="6DA47E82" w14:textId="77777777" w:rsidR="006D54A4" w:rsidRPr="00613B40" w:rsidRDefault="006D54A4" w:rsidP="006D54A4">
            <w:pPr>
              <w:jc w:val="center"/>
              <w:rPr>
                <w:szCs w:val="24"/>
              </w:rPr>
            </w:pPr>
            <w:r w:rsidRPr="00613B40">
              <w:rPr>
                <w:szCs w:val="24"/>
              </w:rPr>
              <w:t>NM</w:t>
            </w:r>
          </w:p>
        </w:tc>
        <w:tc>
          <w:tcPr>
            <w:tcW w:w="608" w:type="dxa"/>
            <w:vAlign w:val="center"/>
          </w:tcPr>
          <w:p w14:paraId="5A9635D0" w14:textId="77777777" w:rsidR="006D54A4" w:rsidRPr="00613B40" w:rsidRDefault="006D54A4" w:rsidP="006D54A4">
            <w:pPr>
              <w:jc w:val="center"/>
              <w:rPr>
                <w:szCs w:val="24"/>
              </w:rPr>
            </w:pPr>
            <w:r w:rsidRPr="00613B40">
              <w:rPr>
                <w:szCs w:val="24"/>
              </w:rPr>
              <w:t>NM</w:t>
            </w:r>
          </w:p>
        </w:tc>
        <w:tc>
          <w:tcPr>
            <w:tcW w:w="4230" w:type="dxa"/>
          </w:tcPr>
          <w:p w14:paraId="4F9B5EAD" w14:textId="72EB384A"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did not meet this measure </w:t>
            </w:r>
            <w:r>
              <w:rPr>
                <w:szCs w:val="24"/>
              </w:rPr>
              <w:softHyphen/>
            </w:r>
            <w:r>
              <w:rPr>
                <w:szCs w:val="24"/>
              </w:rPr>
              <w:softHyphen/>
            </w:r>
            <w:r>
              <w:rPr>
                <w:szCs w:val="24"/>
              </w:rPr>
              <w:softHyphen/>
              <w:t xml:space="preserve">during the four years this charter term. The following percentage of students participated in a community service: </w:t>
            </w:r>
          </w:p>
          <w:p w14:paraId="168C0531" w14:textId="12CAD5C9" w:rsidR="006D54A4" w:rsidRDefault="006D54A4" w:rsidP="00F34035">
            <w:pPr>
              <w:pStyle w:val="ListParagraph"/>
              <w:numPr>
                <w:ilvl w:val="0"/>
                <w:numId w:val="13"/>
              </w:numPr>
              <w:ind w:left="432"/>
              <w:rPr>
                <w:szCs w:val="24"/>
              </w:rPr>
            </w:pPr>
            <w:r>
              <w:rPr>
                <w:szCs w:val="24"/>
              </w:rPr>
              <w:lastRenderedPageBreak/>
              <w:t xml:space="preserve">2014-15: </w:t>
            </w:r>
            <w:r w:rsidR="006929AF">
              <w:rPr>
                <w:szCs w:val="24"/>
              </w:rPr>
              <w:t xml:space="preserve">Measure not stated on </w:t>
            </w:r>
            <w:r w:rsidR="005B0472">
              <w:rPr>
                <w:szCs w:val="24"/>
              </w:rPr>
              <w:t>Annual Report</w:t>
            </w:r>
          </w:p>
          <w:p w14:paraId="14AFE353" w14:textId="3C07B9C4" w:rsidR="006D54A4" w:rsidRDefault="006D54A4" w:rsidP="00F34035">
            <w:pPr>
              <w:pStyle w:val="ListParagraph"/>
              <w:numPr>
                <w:ilvl w:val="0"/>
                <w:numId w:val="13"/>
              </w:numPr>
              <w:ind w:left="432"/>
              <w:rPr>
                <w:szCs w:val="24"/>
              </w:rPr>
            </w:pPr>
            <w:r>
              <w:rPr>
                <w:szCs w:val="24"/>
              </w:rPr>
              <w:t>2015-16: 88</w:t>
            </w:r>
            <w:r w:rsidR="008E7D00">
              <w:rPr>
                <w:szCs w:val="24"/>
              </w:rPr>
              <w:t xml:space="preserve"> percent</w:t>
            </w:r>
          </w:p>
          <w:p w14:paraId="3AB0954F" w14:textId="73C99B6E" w:rsidR="006D54A4" w:rsidRDefault="006D54A4" w:rsidP="00F34035">
            <w:pPr>
              <w:pStyle w:val="ListParagraph"/>
              <w:numPr>
                <w:ilvl w:val="0"/>
                <w:numId w:val="13"/>
              </w:numPr>
              <w:ind w:left="432"/>
              <w:rPr>
                <w:szCs w:val="24"/>
              </w:rPr>
            </w:pPr>
            <w:r>
              <w:rPr>
                <w:szCs w:val="24"/>
              </w:rPr>
              <w:t>2016-17: 97</w:t>
            </w:r>
            <w:r w:rsidR="008E7D00">
              <w:rPr>
                <w:szCs w:val="24"/>
              </w:rPr>
              <w:t xml:space="preserve"> percent</w:t>
            </w:r>
          </w:p>
          <w:p w14:paraId="235CCD58" w14:textId="2E671F2A" w:rsidR="006D54A4" w:rsidRPr="00185EB6" w:rsidRDefault="006D54A4" w:rsidP="00F34035">
            <w:pPr>
              <w:pStyle w:val="ListParagraph"/>
              <w:numPr>
                <w:ilvl w:val="0"/>
                <w:numId w:val="13"/>
              </w:numPr>
              <w:ind w:left="426"/>
              <w:rPr>
                <w:szCs w:val="24"/>
              </w:rPr>
            </w:pPr>
            <w:r>
              <w:rPr>
                <w:szCs w:val="24"/>
              </w:rPr>
              <w:t>2017-18: 85</w:t>
            </w:r>
            <w:r w:rsidR="008E7D00">
              <w:rPr>
                <w:szCs w:val="24"/>
              </w:rPr>
              <w:t xml:space="preserve"> percent</w:t>
            </w:r>
          </w:p>
        </w:tc>
      </w:tr>
      <w:tr w:rsidR="006D54A4" w:rsidRPr="00B32B17" w14:paraId="6F29D90E" w14:textId="77777777" w:rsidTr="00E971A4">
        <w:trPr>
          <w:trHeight w:val="327"/>
        </w:trPr>
        <w:tc>
          <w:tcPr>
            <w:tcW w:w="6300" w:type="dxa"/>
            <w:vAlign w:val="center"/>
          </w:tcPr>
          <w:p w14:paraId="08F6CA5A" w14:textId="45646291" w:rsidR="006D54A4" w:rsidRPr="00663BE9" w:rsidRDefault="006D54A4" w:rsidP="006D54A4">
            <w:pPr>
              <w:rPr>
                <w:szCs w:val="24"/>
              </w:rPr>
            </w:pPr>
            <w:r w:rsidRPr="00B32B17">
              <w:rPr>
                <w:b/>
                <w:szCs w:val="24"/>
              </w:rPr>
              <w:t>Measure:</w:t>
            </w:r>
            <w:r>
              <w:rPr>
                <w:b/>
                <w:szCs w:val="24"/>
              </w:rPr>
              <w:t xml:space="preserve"> </w:t>
            </w:r>
            <w:r>
              <w:rPr>
                <w:szCs w:val="24"/>
              </w:rPr>
              <w:t>By the end of each year, 100</w:t>
            </w:r>
            <w:r w:rsidR="008E7D00">
              <w:rPr>
                <w:szCs w:val="24"/>
              </w:rPr>
              <w:t xml:space="preserve"> percent</w:t>
            </w:r>
            <w:r>
              <w:rPr>
                <w:szCs w:val="24"/>
              </w:rPr>
              <w:t xml:space="preserve"> of advisory groups have prepared for and conducted a debate at town meeting. </w:t>
            </w:r>
          </w:p>
        </w:tc>
        <w:tc>
          <w:tcPr>
            <w:tcW w:w="607" w:type="dxa"/>
            <w:vAlign w:val="center"/>
          </w:tcPr>
          <w:p w14:paraId="7EBD97F0" w14:textId="7568FC65" w:rsidR="006D54A4" w:rsidRPr="00185EB6" w:rsidRDefault="00613B40" w:rsidP="006D54A4">
            <w:pPr>
              <w:jc w:val="center"/>
              <w:rPr>
                <w:szCs w:val="24"/>
              </w:rPr>
            </w:pPr>
            <w:r>
              <w:rPr>
                <w:szCs w:val="24"/>
              </w:rPr>
              <w:t>N/A</w:t>
            </w:r>
          </w:p>
        </w:tc>
        <w:tc>
          <w:tcPr>
            <w:tcW w:w="608" w:type="dxa"/>
            <w:vAlign w:val="center"/>
          </w:tcPr>
          <w:p w14:paraId="4A7AC9B3" w14:textId="77777777" w:rsidR="006D54A4" w:rsidRPr="00185EB6" w:rsidRDefault="006D54A4" w:rsidP="006D54A4">
            <w:pPr>
              <w:jc w:val="center"/>
              <w:rPr>
                <w:szCs w:val="24"/>
              </w:rPr>
            </w:pPr>
            <w:r>
              <w:rPr>
                <w:szCs w:val="24"/>
              </w:rPr>
              <w:t>M</w:t>
            </w:r>
          </w:p>
        </w:tc>
        <w:tc>
          <w:tcPr>
            <w:tcW w:w="607" w:type="dxa"/>
            <w:vAlign w:val="center"/>
          </w:tcPr>
          <w:p w14:paraId="6398A713" w14:textId="77777777" w:rsidR="006D54A4" w:rsidRPr="00185EB6" w:rsidRDefault="006D54A4" w:rsidP="006D54A4">
            <w:pPr>
              <w:jc w:val="center"/>
              <w:rPr>
                <w:szCs w:val="24"/>
              </w:rPr>
            </w:pPr>
            <w:r>
              <w:rPr>
                <w:szCs w:val="24"/>
              </w:rPr>
              <w:t>M</w:t>
            </w:r>
          </w:p>
        </w:tc>
        <w:tc>
          <w:tcPr>
            <w:tcW w:w="608" w:type="dxa"/>
            <w:vAlign w:val="center"/>
          </w:tcPr>
          <w:p w14:paraId="724E75F1" w14:textId="77777777" w:rsidR="006D54A4" w:rsidRPr="00185EB6" w:rsidRDefault="006D54A4" w:rsidP="006D54A4">
            <w:pPr>
              <w:jc w:val="center"/>
              <w:rPr>
                <w:szCs w:val="24"/>
              </w:rPr>
            </w:pPr>
            <w:r>
              <w:rPr>
                <w:szCs w:val="24"/>
              </w:rPr>
              <w:t>M</w:t>
            </w:r>
          </w:p>
        </w:tc>
        <w:tc>
          <w:tcPr>
            <w:tcW w:w="4230" w:type="dxa"/>
          </w:tcPr>
          <w:p w14:paraId="470F89EC" w14:textId="30372134"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AB5C8B">
              <w:rPr>
                <w:szCs w:val="24"/>
              </w:rPr>
              <w:t xml:space="preserve">in </w:t>
            </w:r>
            <w:r w:rsidR="006929AF">
              <w:rPr>
                <w:szCs w:val="24"/>
              </w:rPr>
              <w:t>three out</w:t>
            </w:r>
            <w:r>
              <w:rPr>
                <w:szCs w:val="24"/>
              </w:rPr>
              <w:t xml:space="preserve"> of </w:t>
            </w:r>
            <w:r w:rsidR="00AB5C8B">
              <w:rPr>
                <w:szCs w:val="24"/>
              </w:rPr>
              <w:t>three</w:t>
            </w:r>
            <w:r>
              <w:rPr>
                <w:szCs w:val="24"/>
              </w:rPr>
              <w:t xml:space="preserve"> years </w:t>
            </w:r>
            <w:r w:rsidR="00AB5C8B">
              <w:rPr>
                <w:szCs w:val="24"/>
              </w:rPr>
              <w:t xml:space="preserve">during </w:t>
            </w:r>
            <w:r>
              <w:rPr>
                <w:szCs w:val="24"/>
              </w:rPr>
              <w:t>th</w:t>
            </w:r>
            <w:r w:rsidR="00AB5C8B">
              <w:rPr>
                <w:szCs w:val="24"/>
              </w:rPr>
              <w:t>e</w:t>
            </w:r>
            <w:r>
              <w:rPr>
                <w:szCs w:val="24"/>
              </w:rPr>
              <w:t xml:space="preserve"> charter term</w:t>
            </w:r>
            <w:r w:rsidR="00AB5C8B">
              <w:rPr>
                <w:szCs w:val="24"/>
              </w:rPr>
              <w:t xml:space="preserve"> when it was applicable</w:t>
            </w:r>
            <w:r>
              <w:rPr>
                <w:szCs w:val="24"/>
              </w:rPr>
              <w:t>. The following percentage of advisory groups prepared for and conducted a debate at town meeting:</w:t>
            </w:r>
          </w:p>
          <w:p w14:paraId="3A2B07D0" w14:textId="5750F36D" w:rsidR="006D54A4" w:rsidRDefault="006D54A4" w:rsidP="00F34035">
            <w:pPr>
              <w:pStyle w:val="ListParagraph"/>
              <w:numPr>
                <w:ilvl w:val="0"/>
                <w:numId w:val="13"/>
              </w:numPr>
              <w:ind w:left="432"/>
              <w:rPr>
                <w:szCs w:val="24"/>
              </w:rPr>
            </w:pPr>
            <w:r>
              <w:rPr>
                <w:szCs w:val="24"/>
              </w:rPr>
              <w:t xml:space="preserve">2014-15: Not stated in </w:t>
            </w:r>
            <w:r w:rsidR="005B0472">
              <w:rPr>
                <w:szCs w:val="24"/>
              </w:rPr>
              <w:t>Annual Report</w:t>
            </w:r>
          </w:p>
          <w:p w14:paraId="1FD791AD" w14:textId="02C17612" w:rsidR="006D54A4" w:rsidRDefault="006D54A4" w:rsidP="00F34035">
            <w:pPr>
              <w:pStyle w:val="ListParagraph"/>
              <w:numPr>
                <w:ilvl w:val="0"/>
                <w:numId w:val="13"/>
              </w:numPr>
              <w:ind w:left="432"/>
              <w:rPr>
                <w:szCs w:val="24"/>
              </w:rPr>
            </w:pPr>
            <w:r>
              <w:rPr>
                <w:szCs w:val="24"/>
              </w:rPr>
              <w:t>2015-16: 100</w:t>
            </w:r>
            <w:r w:rsidR="008E7D00">
              <w:rPr>
                <w:szCs w:val="24"/>
              </w:rPr>
              <w:t xml:space="preserve"> percent</w:t>
            </w:r>
            <w:r>
              <w:rPr>
                <w:szCs w:val="24"/>
              </w:rPr>
              <w:t xml:space="preserve"> </w:t>
            </w:r>
          </w:p>
          <w:p w14:paraId="2BFC6EE5" w14:textId="3DE1979B" w:rsidR="006D54A4" w:rsidRDefault="006D54A4" w:rsidP="00F34035">
            <w:pPr>
              <w:pStyle w:val="ListParagraph"/>
              <w:numPr>
                <w:ilvl w:val="0"/>
                <w:numId w:val="13"/>
              </w:numPr>
              <w:ind w:left="432"/>
              <w:rPr>
                <w:szCs w:val="24"/>
              </w:rPr>
            </w:pPr>
            <w:r>
              <w:rPr>
                <w:szCs w:val="24"/>
              </w:rPr>
              <w:t>2016-17: 100</w:t>
            </w:r>
            <w:r w:rsidR="008E7D00">
              <w:rPr>
                <w:szCs w:val="24"/>
              </w:rPr>
              <w:t xml:space="preserve"> percent</w:t>
            </w:r>
            <w:r>
              <w:rPr>
                <w:szCs w:val="24"/>
              </w:rPr>
              <w:t xml:space="preserve"> </w:t>
            </w:r>
          </w:p>
          <w:p w14:paraId="0E3700E4" w14:textId="639BE1F5" w:rsidR="006D54A4" w:rsidRPr="00185EB6" w:rsidRDefault="006D54A4" w:rsidP="00F34035">
            <w:pPr>
              <w:pStyle w:val="ListParagraph"/>
              <w:numPr>
                <w:ilvl w:val="0"/>
                <w:numId w:val="13"/>
              </w:numPr>
              <w:ind w:left="426"/>
              <w:rPr>
                <w:szCs w:val="24"/>
              </w:rPr>
            </w:pPr>
            <w:r>
              <w:rPr>
                <w:szCs w:val="24"/>
              </w:rPr>
              <w:t>2017-18: 100</w:t>
            </w:r>
            <w:r w:rsidR="008E7D00">
              <w:rPr>
                <w:szCs w:val="24"/>
              </w:rPr>
              <w:t xml:space="preserve"> percent</w:t>
            </w:r>
          </w:p>
        </w:tc>
      </w:tr>
      <w:tr w:rsidR="006D54A4" w:rsidRPr="00B32B17" w14:paraId="3CA88DA2" w14:textId="77777777" w:rsidTr="00E971A4">
        <w:trPr>
          <w:trHeight w:val="327"/>
        </w:trPr>
        <w:tc>
          <w:tcPr>
            <w:tcW w:w="6300" w:type="dxa"/>
            <w:vAlign w:val="center"/>
          </w:tcPr>
          <w:p w14:paraId="3378F110" w14:textId="4FCCE313" w:rsidR="006D54A4" w:rsidRPr="00663BE9" w:rsidRDefault="006D54A4" w:rsidP="006D54A4">
            <w:pPr>
              <w:rPr>
                <w:szCs w:val="24"/>
              </w:rPr>
            </w:pPr>
            <w:r>
              <w:rPr>
                <w:b/>
                <w:szCs w:val="24"/>
              </w:rPr>
              <w:t>Measure</w:t>
            </w:r>
            <w:r>
              <w:rPr>
                <w:szCs w:val="24"/>
              </w:rPr>
              <w:t>: Starting with the graduating class of 2018, each year, 100</w:t>
            </w:r>
            <w:r w:rsidR="008E7D00">
              <w:rPr>
                <w:szCs w:val="24"/>
              </w:rPr>
              <w:t xml:space="preserve"> percent</w:t>
            </w:r>
            <w:r>
              <w:rPr>
                <w:szCs w:val="24"/>
              </w:rPr>
              <w:t xml:space="preserve"> of graduates complete their City Project course and project, earning at least a 70</w:t>
            </w:r>
            <w:r w:rsidR="008E7D00">
              <w:rPr>
                <w:szCs w:val="24"/>
              </w:rPr>
              <w:t xml:space="preserve"> percent</w:t>
            </w:r>
            <w:r>
              <w:rPr>
                <w:szCs w:val="24"/>
              </w:rPr>
              <w:t xml:space="preserve"> on standardized rubrics. </w:t>
            </w:r>
          </w:p>
        </w:tc>
        <w:tc>
          <w:tcPr>
            <w:tcW w:w="607" w:type="dxa"/>
            <w:vAlign w:val="center"/>
          </w:tcPr>
          <w:p w14:paraId="41C4B9C5" w14:textId="2F7F658C" w:rsidR="006D54A4" w:rsidRPr="00185EB6" w:rsidRDefault="00613B40" w:rsidP="006D54A4">
            <w:pPr>
              <w:jc w:val="center"/>
              <w:rPr>
                <w:szCs w:val="24"/>
              </w:rPr>
            </w:pPr>
            <w:r>
              <w:rPr>
                <w:szCs w:val="24"/>
              </w:rPr>
              <w:t>N/A</w:t>
            </w:r>
          </w:p>
        </w:tc>
        <w:tc>
          <w:tcPr>
            <w:tcW w:w="608" w:type="dxa"/>
            <w:vAlign w:val="center"/>
          </w:tcPr>
          <w:p w14:paraId="331794EE" w14:textId="1321AC04" w:rsidR="006D54A4" w:rsidRPr="00185EB6" w:rsidRDefault="00613B40" w:rsidP="006D54A4">
            <w:pPr>
              <w:jc w:val="center"/>
              <w:rPr>
                <w:szCs w:val="24"/>
              </w:rPr>
            </w:pPr>
            <w:r>
              <w:rPr>
                <w:szCs w:val="24"/>
              </w:rPr>
              <w:t>N/A</w:t>
            </w:r>
          </w:p>
        </w:tc>
        <w:tc>
          <w:tcPr>
            <w:tcW w:w="607" w:type="dxa"/>
            <w:vAlign w:val="center"/>
          </w:tcPr>
          <w:p w14:paraId="2AB94A8D" w14:textId="67BD3D95" w:rsidR="006D54A4" w:rsidRPr="00185EB6" w:rsidRDefault="00613B40" w:rsidP="006D54A4">
            <w:pPr>
              <w:jc w:val="center"/>
              <w:rPr>
                <w:szCs w:val="24"/>
              </w:rPr>
            </w:pPr>
            <w:r>
              <w:rPr>
                <w:szCs w:val="24"/>
              </w:rPr>
              <w:t>N/A</w:t>
            </w:r>
          </w:p>
        </w:tc>
        <w:tc>
          <w:tcPr>
            <w:tcW w:w="608" w:type="dxa"/>
            <w:vAlign w:val="center"/>
          </w:tcPr>
          <w:p w14:paraId="216DBFC4" w14:textId="77777777" w:rsidR="006D54A4" w:rsidRPr="00185EB6" w:rsidRDefault="006D54A4" w:rsidP="006D54A4">
            <w:pPr>
              <w:jc w:val="center"/>
              <w:rPr>
                <w:szCs w:val="24"/>
              </w:rPr>
            </w:pPr>
            <w:r>
              <w:rPr>
                <w:szCs w:val="24"/>
              </w:rPr>
              <w:t>M</w:t>
            </w:r>
          </w:p>
        </w:tc>
        <w:tc>
          <w:tcPr>
            <w:tcW w:w="4230" w:type="dxa"/>
          </w:tcPr>
          <w:p w14:paraId="0A62930E" w14:textId="0E289A36" w:rsidR="006D54A4" w:rsidRPr="00AC4935"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AB5C8B">
              <w:rPr>
                <w:szCs w:val="24"/>
              </w:rPr>
              <w:t>by the target date</w:t>
            </w:r>
            <w:r>
              <w:rPr>
                <w:szCs w:val="24"/>
              </w:rPr>
              <w:t xml:space="preserve">. </w:t>
            </w:r>
            <w:r w:rsidRPr="00AC4935">
              <w:rPr>
                <w:szCs w:val="24"/>
              </w:rPr>
              <w:t xml:space="preserve"> </w:t>
            </w:r>
          </w:p>
          <w:p w14:paraId="02B03331" w14:textId="7060DC6E" w:rsidR="006D54A4" w:rsidRPr="00185EB6" w:rsidRDefault="006D54A4" w:rsidP="00F34035">
            <w:pPr>
              <w:pStyle w:val="ListParagraph"/>
              <w:numPr>
                <w:ilvl w:val="0"/>
                <w:numId w:val="13"/>
              </w:numPr>
              <w:ind w:left="432"/>
              <w:rPr>
                <w:szCs w:val="24"/>
              </w:rPr>
            </w:pPr>
            <w:r>
              <w:rPr>
                <w:szCs w:val="24"/>
              </w:rPr>
              <w:t>2017-18: 100</w:t>
            </w:r>
            <w:r w:rsidR="008E7D00">
              <w:rPr>
                <w:szCs w:val="24"/>
              </w:rPr>
              <w:t xml:space="preserve"> percent</w:t>
            </w:r>
            <w:r>
              <w:rPr>
                <w:szCs w:val="24"/>
              </w:rPr>
              <w:t xml:space="preserve"> of graduates completed their City Project course and project, earning at least 70</w:t>
            </w:r>
            <w:r w:rsidR="008E7D00">
              <w:rPr>
                <w:szCs w:val="24"/>
              </w:rPr>
              <w:t xml:space="preserve"> percent</w:t>
            </w:r>
            <w:r>
              <w:rPr>
                <w:szCs w:val="24"/>
              </w:rPr>
              <w:t xml:space="preserve"> on standardized rubrics.</w:t>
            </w:r>
          </w:p>
        </w:tc>
      </w:tr>
      <w:tr w:rsidR="006D54A4" w:rsidRPr="00B32B17" w14:paraId="768C7307" w14:textId="77777777" w:rsidTr="00E971A4">
        <w:trPr>
          <w:trHeight w:val="327"/>
        </w:trPr>
        <w:tc>
          <w:tcPr>
            <w:tcW w:w="6300" w:type="dxa"/>
            <w:vAlign w:val="center"/>
          </w:tcPr>
          <w:p w14:paraId="294E477D" w14:textId="08302355" w:rsidR="006D54A4" w:rsidRPr="00663BE9" w:rsidRDefault="006D54A4" w:rsidP="006D54A4">
            <w:pPr>
              <w:rPr>
                <w:szCs w:val="24"/>
              </w:rPr>
            </w:pPr>
            <w:r>
              <w:rPr>
                <w:b/>
                <w:szCs w:val="24"/>
              </w:rPr>
              <w:lastRenderedPageBreak/>
              <w:t>Measure</w:t>
            </w:r>
            <w:r>
              <w:rPr>
                <w:szCs w:val="24"/>
              </w:rPr>
              <w:t>: Starting with the graduating class of 2018, each year, 100</w:t>
            </w:r>
            <w:r w:rsidR="008E7D00">
              <w:rPr>
                <w:szCs w:val="24"/>
              </w:rPr>
              <w:t xml:space="preserve"> percent</w:t>
            </w:r>
            <w:r>
              <w:rPr>
                <w:szCs w:val="24"/>
              </w:rPr>
              <w:t xml:space="preserve"> of graduates complete a 100-hour internship at a non-profit or government agency. </w:t>
            </w:r>
          </w:p>
        </w:tc>
        <w:tc>
          <w:tcPr>
            <w:tcW w:w="607" w:type="dxa"/>
            <w:vAlign w:val="center"/>
          </w:tcPr>
          <w:p w14:paraId="3B194367" w14:textId="48AF66D3" w:rsidR="006D54A4" w:rsidRPr="00185EB6" w:rsidRDefault="00613B40" w:rsidP="006D54A4">
            <w:pPr>
              <w:jc w:val="center"/>
              <w:rPr>
                <w:szCs w:val="24"/>
              </w:rPr>
            </w:pPr>
            <w:r>
              <w:rPr>
                <w:szCs w:val="24"/>
              </w:rPr>
              <w:t>N/A</w:t>
            </w:r>
          </w:p>
        </w:tc>
        <w:tc>
          <w:tcPr>
            <w:tcW w:w="608" w:type="dxa"/>
            <w:vAlign w:val="center"/>
          </w:tcPr>
          <w:p w14:paraId="533B9AB6" w14:textId="04EAA453" w:rsidR="006D54A4" w:rsidRPr="00185EB6" w:rsidRDefault="00613B40" w:rsidP="006D54A4">
            <w:pPr>
              <w:jc w:val="center"/>
              <w:rPr>
                <w:szCs w:val="24"/>
              </w:rPr>
            </w:pPr>
            <w:r>
              <w:rPr>
                <w:szCs w:val="24"/>
              </w:rPr>
              <w:t>N/A</w:t>
            </w:r>
          </w:p>
        </w:tc>
        <w:tc>
          <w:tcPr>
            <w:tcW w:w="607" w:type="dxa"/>
            <w:vAlign w:val="center"/>
          </w:tcPr>
          <w:p w14:paraId="30AB1F38" w14:textId="77F38BCE" w:rsidR="006D54A4" w:rsidRPr="00185EB6" w:rsidRDefault="00613B40" w:rsidP="006D54A4">
            <w:pPr>
              <w:jc w:val="center"/>
              <w:rPr>
                <w:szCs w:val="24"/>
              </w:rPr>
            </w:pPr>
            <w:r>
              <w:rPr>
                <w:szCs w:val="24"/>
              </w:rPr>
              <w:t>N/A</w:t>
            </w:r>
          </w:p>
        </w:tc>
        <w:tc>
          <w:tcPr>
            <w:tcW w:w="608" w:type="dxa"/>
            <w:vAlign w:val="center"/>
          </w:tcPr>
          <w:p w14:paraId="2FD97EC9" w14:textId="77777777" w:rsidR="006D54A4" w:rsidRPr="00E971A4" w:rsidRDefault="006D54A4" w:rsidP="006D54A4">
            <w:pPr>
              <w:jc w:val="center"/>
              <w:rPr>
                <w:szCs w:val="24"/>
              </w:rPr>
            </w:pPr>
            <w:r w:rsidRPr="00E971A4">
              <w:rPr>
                <w:szCs w:val="24"/>
              </w:rPr>
              <w:t>NM</w:t>
            </w:r>
          </w:p>
        </w:tc>
        <w:tc>
          <w:tcPr>
            <w:tcW w:w="4230" w:type="dxa"/>
          </w:tcPr>
          <w:p w14:paraId="45E1BDE2" w14:textId="7ED9DC0D"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w:t>
            </w:r>
            <w:r w:rsidR="006929AF">
              <w:rPr>
                <w:szCs w:val="24"/>
              </w:rPr>
              <w:t xml:space="preserve">did not </w:t>
            </w:r>
            <w:r>
              <w:rPr>
                <w:szCs w:val="24"/>
              </w:rPr>
              <w:t>m</w:t>
            </w:r>
            <w:r w:rsidR="006929AF">
              <w:rPr>
                <w:szCs w:val="24"/>
              </w:rPr>
              <w:t>e</w:t>
            </w:r>
            <w:r>
              <w:rPr>
                <w:szCs w:val="24"/>
              </w:rPr>
              <w:t xml:space="preserve">et this measure </w:t>
            </w:r>
            <w:r w:rsidR="006929AF">
              <w:rPr>
                <w:szCs w:val="24"/>
              </w:rPr>
              <w:t>during the</w:t>
            </w:r>
            <w:r>
              <w:rPr>
                <w:szCs w:val="24"/>
              </w:rPr>
              <w:t xml:space="preserve"> </w:t>
            </w:r>
            <w:r w:rsidR="008F7C53">
              <w:rPr>
                <w:szCs w:val="24"/>
              </w:rPr>
              <w:t>last</w:t>
            </w:r>
            <w:r>
              <w:rPr>
                <w:szCs w:val="24"/>
              </w:rPr>
              <w:t xml:space="preserve"> year </w:t>
            </w:r>
            <w:r w:rsidR="006929AF">
              <w:rPr>
                <w:szCs w:val="24"/>
              </w:rPr>
              <w:t xml:space="preserve">of </w:t>
            </w:r>
            <w:r>
              <w:rPr>
                <w:szCs w:val="24"/>
              </w:rPr>
              <w:t xml:space="preserve">this charter term. </w:t>
            </w:r>
          </w:p>
          <w:p w14:paraId="003E7147" w14:textId="04EC961D" w:rsidR="006D54A4" w:rsidRPr="00185EB6" w:rsidRDefault="006D54A4" w:rsidP="00F34035">
            <w:pPr>
              <w:pStyle w:val="ListParagraph"/>
              <w:numPr>
                <w:ilvl w:val="0"/>
                <w:numId w:val="13"/>
              </w:numPr>
              <w:ind w:left="426"/>
              <w:rPr>
                <w:szCs w:val="24"/>
              </w:rPr>
            </w:pPr>
            <w:r>
              <w:rPr>
                <w:szCs w:val="24"/>
              </w:rPr>
              <w:t>2017-18: 80</w:t>
            </w:r>
            <w:r w:rsidR="008E7D00">
              <w:rPr>
                <w:szCs w:val="24"/>
              </w:rPr>
              <w:t xml:space="preserve"> percent</w:t>
            </w:r>
            <w:r>
              <w:rPr>
                <w:szCs w:val="24"/>
              </w:rPr>
              <w:t xml:space="preserve"> of gradates completed a 100-hour internship at a non-profit or government agency. </w:t>
            </w:r>
          </w:p>
        </w:tc>
      </w:tr>
      <w:tr w:rsidR="006D54A4" w:rsidRPr="00B32B17" w14:paraId="320EBFCD" w14:textId="77777777" w:rsidTr="00E971A4">
        <w:trPr>
          <w:trHeight w:val="327"/>
        </w:trPr>
        <w:tc>
          <w:tcPr>
            <w:tcW w:w="6300" w:type="dxa"/>
            <w:vAlign w:val="center"/>
          </w:tcPr>
          <w:p w14:paraId="0525C344" w14:textId="5F3CC52C" w:rsidR="006D54A4" w:rsidRPr="00663BE9" w:rsidRDefault="006D54A4" w:rsidP="006D54A4">
            <w:pPr>
              <w:rPr>
                <w:szCs w:val="24"/>
              </w:rPr>
            </w:pPr>
            <w:r>
              <w:rPr>
                <w:b/>
                <w:szCs w:val="24"/>
              </w:rPr>
              <w:t>Measure</w:t>
            </w:r>
            <w:r>
              <w:rPr>
                <w:szCs w:val="24"/>
              </w:rPr>
              <w:t>: Starting with the graduating class of 2018, each year, 100</w:t>
            </w:r>
            <w:r w:rsidR="008E7D00">
              <w:rPr>
                <w:szCs w:val="24"/>
              </w:rPr>
              <w:t xml:space="preserve"> percent</w:t>
            </w:r>
            <w:r>
              <w:rPr>
                <w:szCs w:val="24"/>
              </w:rPr>
              <w:t xml:space="preserve"> of graduates identify, research, and present solutions to a problem in the city. </w:t>
            </w:r>
          </w:p>
        </w:tc>
        <w:tc>
          <w:tcPr>
            <w:tcW w:w="607" w:type="dxa"/>
            <w:vAlign w:val="center"/>
          </w:tcPr>
          <w:p w14:paraId="14C0C2F9" w14:textId="05124C57" w:rsidR="006D54A4" w:rsidRPr="00185EB6" w:rsidRDefault="00613B40" w:rsidP="006D54A4">
            <w:pPr>
              <w:jc w:val="center"/>
              <w:rPr>
                <w:szCs w:val="24"/>
              </w:rPr>
            </w:pPr>
            <w:r>
              <w:rPr>
                <w:szCs w:val="24"/>
              </w:rPr>
              <w:t>N/A</w:t>
            </w:r>
          </w:p>
        </w:tc>
        <w:tc>
          <w:tcPr>
            <w:tcW w:w="608" w:type="dxa"/>
            <w:vAlign w:val="center"/>
          </w:tcPr>
          <w:p w14:paraId="420497EF" w14:textId="34310F78" w:rsidR="006D54A4" w:rsidRPr="00185EB6" w:rsidRDefault="00613B40" w:rsidP="006D54A4">
            <w:pPr>
              <w:jc w:val="center"/>
              <w:rPr>
                <w:szCs w:val="24"/>
              </w:rPr>
            </w:pPr>
            <w:r>
              <w:rPr>
                <w:szCs w:val="24"/>
              </w:rPr>
              <w:t>N/A</w:t>
            </w:r>
          </w:p>
        </w:tc>
        <w:tc>
          <w:tcPr>
            <w:tcW w:w="607" w:type="dxa"/>
            <w:vAlign w:val="center"/>
          </w:tcPr>
          <w:p w14:paraId="45457E9F" w14:textId="63D272A2" w:rsidR="006D54A4" w:rsidRPr="00185EB6" w:rsidRDefault="00613B40" w:rsidP="006D54A4">
            <w:pPr>
              <w:jc w:val="center"/>
              <w:rPr>
                <w:szCs w:val="24"/>
              </w:rPr>
            </w:pPr>
            <w:r>
              <w:rPr>
                <w:szCs w:val="24"/>
              </w:rPr>
              <w:t>N/A</w:t>
            </w:r>
          </w:p>
        </w:tc>
        <w:tc>
          <w:tcPr>
            <w:tcW w:w="608" w:type="dxa"/>
            <w:vAlign w:val="center"/>
          </w:tcPr>
          <w:p w14:paraId="16176897" w14:textId="77777777" w:rsidR="006D54A4" w:rsidRPr="00185EB6" w:rsidRDefault="006D54A4" w:rsidP="006D54A4">
            <w:pPr>
              <w:jc w:val="center"/>
              <w:rPr>
                <w:szCs w:val="24"/>
              </w:rPr>
            </w:pPr>
            <w:r>
              <w:rPr>
                <w:szCs w:val="24"/>
              </w:rPr>
              <w:t>M</w:t>
            </w:r>
          </w:p>
        </w:tc>
        <w:tc>
          <w:tcPr>
            <w:tcW w:w="4230" w:type="dxa"/>
          </w:tcPr>
          <w:p w14:paraId="1B141FA1" w14:textId="4EFE1A8E"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6929AF">
              <w:rPr>
                <w:szCs w:val="24"/>
              </w:rPr>
              <w:t>one out</w:t>
            </w:r>
            <w:r>
              <w:rPr>
                <w:szCs w:val="24"/>
              </w:rPr>
              <w:t xml:space="preserve"> of four years this charter term. </w:t>
            </w:r>
          </w:p>
          <w:p w14:paraId="6E0E34DC" w14:textId="663AA007" w:rsidR="006D54A4" w:rsidRPr="00185EB6" w:rsidRDefault="006D54A4" w:rsidP="00F34035">
            <w:pPr>
              <w:pStyle w:val="ListParagraph"/>
              <w:numPr>
                <w:ilvl w:val="0"/>
                <w:numId w:val="13"/>
              </w:numPr>
              <w:ind w:left="426"/>
              <w:rPr>
                <w:szCs w:val="24"/>
              </w:rPr>
            </w:pPr>
            <w:r>
              <w:rPr>
                <w:szCs w:val="24"/>
              </w:rPr>
              <w:t>2017-18: 100</w:t>
            </w:r>
            <w:r w:rsidR="008E7D00">
              <w:rPr>
                <w:szCs w:val="24"/>
              </w:rPr>
              <w:t xml:space="preserve"> percent</w:t>
            </w:r>
            <w:r>
              <w:rPr>
                <w:szCs w:val="24"/>
              </w:rPr>
              <w:t xml:space="preserve"> of graduates identified, researched and presented solutions to a problem in a city</w:t>
            </w:r>
          </w:p>
        </w:tc>
      </w:tr>
      <w:tr w:rsidR="006D54A4" w:rsidRPr="00B32B17" w14:paraId="23ED8733" w14:textId="77777777" w:rsidTr="006D54A4">
        <w:trPr>
          <w:trHeight w:val="358"/>
        </w:trPr>
        <w:tc>
          <w:tcPr>
            <w:tcW w:w="12960" w:type="dxa"/>
            <w:gridSpan w:val="6"/>
            <w:shd w:val="clear" w:color="auto" w:fill="C6D9F1" w:themeFill="text2" w:themeFillTint="33"/>
            <w:vAlign w:val="center"/>
          </w:tcPr>
          <w:p w14:paraId="7AE0FA41" w14:textId="77777777" w:rsidR="006D54A4" w:rsidRPr="00B32B17" w:rsidRDefault="006D54A4" w:rsidP="006D54A4">
            <w:pPr>
              <w:rPr>
                <w:b/>
                <w:szCs w:val="24"/>
              </w:rPr>
            </w:pPr>
            <w:r w:rsidRPr="00B32B17">
              <w:rPr>
                <w:b/>
                <w:szCs w:val="24"/>
              </w:rPr>
              <w:t>Objective:</w:t>
            </w:r>
            <w:r>
              <w:rPr>
                <w:b/>
                <w:szCs w:val="24"/>
              </w:rPr>
              <w:t xml:space="preserve"> City on a Hill New Bedford’s teachers contribute to the improvement of the school. </w:t>
            </w:r>
          </w:p>
        </w:tc>
      </w:tr>
      <w:tr w:rsidR="006D54A4" w:rsidRPr="00B32B17" w14:paraId="0749C813" w14:textId="77777777" w:rsidTr="00E971A4">
        <w:trPr>
          <w:trHeight w:val="327"/>
        </w:trPr>
        <w:tc>
          <w:tcPr>
            <w:tcW w:w="6300" w:type="dxa"/>
            <w:vAlign w:val="center"/>
          </w:tcPr>
          <w:p w14:paraId="6A688578" w14:textId="294F6642" w:rsidR="006D54A4" w:rsidRPr="00663BE9" w:rsidRDefault="006D54A4" w:rsidP="006D54A4">
            <w:pPr>
              <w:rPr>
                <w:szCs w:val="24"/>
              </w:rPr>
            </w:pPr>
            <w:r w:rsidRPr="00B32B17">
              <w:rPr>
                <w:b/>
                <w:szCs w:val="24"/>
              </w:rPr>
              <w:t>Measure:</w:t>
            </w:r>
            <w:r>
              <w:rPr>
                <w:b/>
                <w:szCs w:val="24"/>
              </w:rPr>
              <w:t xml:space="preserve"> </w:t>
            </w:r>
            <w:r>
              <w:rPr>
                <w:szCs w:val="24"/>
              </w:rPr>
              <w:t>Each year, the majority of teaching faculty (&gt;65</w:t>
            </w:r>
            <w:r w:rsidR="008E7D00">
              <w:rPr>
                <w:szCs w:val="24"/>
              </w:rPr>
              <w:t xml:space="preserve"> percent</w:t>
            </w:r>
            <w:r>
              <w:rPr>
                <w:szCs w:val="24"/>
              </w:rPr>
              <w:t>) engage in leadership activities, including holding administrative roles, participating in planning communities, engaging in dissemi</w:t>
            </w:r>
            <w:r w:rsidR="00613B40">
              <w:rPr>
                <w:szCs w:val="24"/>
              </w:rPr>
              <w:t>na</w:t>
            </w:r>
            <w:r>
              <w:rPr>
                <w:szCs w:val="24"/>
              </w:rPr>
              <w:t xml:space="preserve">tion activities, or participating in external education reform opportunities. </w:t>
            </w:r>
          </w:p>
        </w:tc>
        <w:tc>
          <w:tcPr>
            <w:tcW w:w="607" w:type="dxa"/>
            <w:vAlign w:val="center"/>
          </w:tcPr>
          <w:p w14:paraId="46D5338C" w14:textId="77777777" w:rsidR="006D54A4" w:rsidRPr="00E971A4" w:rsidRDefault="006D54A4" w:rsidP="006D54A4">
            <w:pPr>
              <w:jc w:val="center"/>
              <w:rPr>
                <w:szCs w:val="24"/>
              </w:rPr>
            </w:pPr>
            <w:r w:rsidRPr="00E971A4">
              <w:rPr>
                <w:szCs w:val="24"/>
              </w:rPr>
              <w:t>NM</w:t>
            </w:r>
          </w:p>
        </w:tc>
        <w:tc>
          <w:tcPr>
            <w:tcW w:w="608" w:type="dxa"/>
            <w:vAlign w:val="center"/>
          </w:tcPr>
          <w:p w14:paraId="7C274B5C" w14:textId="77777777" w:rsidR="006D54A4" w:rsidRPr="00185EB6" w:rsidRDefault="006D54A4" w:rsidP="006D54A4">
            <w:pPr>
              <w:jc w:val="center"/>
              <w:rPr>
                <w:szCs w:val="24"/>
              </w:rPr>
            </w:pPr>
            <w:r>
              <w:rPr>
                <w:szCs w:val="24"/>
              </w:rPr>
              <w:t>M</w:t>
            </w:r>
          </w:p>
        </w:tc>
        <w:tc>
          <w:tcPr>
            <w:tcW w:w="607" w:type="dxa"/>
            <w:vAlign w:val="center"/>
          </w:tcPr>
          <w:p w14:paraId="0A830FE5" w14:textId="77777777" w:rsidR="006D54A4" w:rsidRPr="00185EB6" w:rsidRDefault="006D54A4" w:rsidP="006D54A4">
            <w:pPr>
              <w:jc w:val="center"/>
              <w:rPr>
                <w:szCs w:val="24"/>
              </w:rPr>
            </w:pPr>
            <w:r>
              <w:rPr>
                <w:szCs w:val="24"/>
              </w:rPr>
              <w:t>M</w:t>
            </w:r>
          </w:p>
        </w:tc>
        <w:tc>
          <w:tcPr>
            <w:tcW w:w="608" w:type="dxa"/>
            <w:vAlign w:val="center"/>
          </w:tcPr>
          <w:p w14:paraId="61058740" w14:textId="77777777" w:rsidR="006D54A4" w:rsidRPr="00185EB6" w:rsidRDefault="006D54A4" w:rsidP="006D54A4">
            <w:pPr>
              <w:jc w:val="center"/>
              <w:rPr>
                <w:szCs w:val="24"/>
              </w:rPr>
            </w:pPr>
            <w:r>
              <w:rPr>
                <w:szCs w:val="24"/>
              </w:rPr>
              <w:t>M</w:t>
            </w:r>
          </w:p>
        </w:tc>
        <w:tc>
          <w:tcPr>
            <w:tcW w:w="4230" w:type="dxa"/>
          </w:tcPr>
          <w:p w14:paraId="2C2291E5" w14:textId="46B0B586"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s, the school met this measure t</w:t>
            </w:r>
            <w:r w:rsidR="00AB5C8B">
              <w:rPr>
                <w:szCs w:val="24"/>
              </w:rPr>
              <w:t>hree</w:t>
            </w:r>
            <w:r>
              <w:rPr>
                <w:szCs w:val="24"/>
              </w:rPr>
              <w:t xml:space="preserve"> </w:t>
            </w:r>
            <w:r w:rsidR="006A4C64">
              <w:rPr>
                <w:szCs w:val="24"/>
              </w:rPr>
              <w:t xml:space="preserve">out </w:t>
            </w:r>
            <w:r>
              <w:rPr>
                <w:szCs w:val="24"/>
              </w:rPr>
              <w:t xml:space="preserve">of four years this charter term. </w:t>
            </w:r>
          </w:p>
          <w:p w14:paraId="4543CA65" w14:textId="6CA47779" w:rsidR="006D54A4" w:rsidRDefault="006D54A4" w:rsidP="00F34035">
            <w:pPr>
              <w:pStyle w:val="ListParagraph"/>
              <w:numPr>
                <w:ilvl w:val="0"/>
                <w:numId w:val="13"/>
              </w:numPr>
              <w:ind w:left="432"/>
              <w:rPr>
                <w:szCs w:val="24"/>
              </w:rPr>
            </w:pPr>
            <w:r>
              <w:rPr>
                <w:szCs w:val="24"/>
              </w:rPr>
              <w:t>2014-15: 45</w:t>
            </w:r>
            <w:r w:rsidR="008E7D00">
              <w:rPr>
                <w:szCs w:val="24"/>
              </w:rPr>
              <w:t xml:space="preserve"> percent</w:t>
            </w:r>
            <w:r>
              <w:rPr>
                <w:szCs w:val="24"/>
              </w:rPr>
              <w:t xml:space="preserve"> of teaching faculty were engaged in leadership of the school through holding </w:t>
            </w:r>
            <w:r>
              <w:rPr>
                <w:szCs w:val="24"/>
              </w:rPr>
              <w:lastRenderedPageBreak/>
              <w:t xml:space="preserve">administrative responsibilities or participating in planning committees. </w:t>
            </w:r>
            <w:r w:rsidR="006A4C64">
              <w:rPr>
                <w:szCs w:val="24"/>
              </w:rPr>
              <w:t xml:space="preserve">The following percentage of teaching faculty engaged in leadership activities, including holding administrative roles, participating in planning committees, engaging in dissemination activities, or participating in external education reform opportunities: </w:t>
            </w:r>
          </w:p>
          <w:p w14:paraId="54B8541D" w14:textId="1357ED67" w:rsidR="006D54A4" w:rsidRDefault="006D54A4" w:rsidP="00F34035">
            <w:pPr>
              <w:pStyle w:val="ListParagraph"/>
              <w:numPr>
                <w:ilvl w:val="0"/>
                <w:numId w:val="13"/>
              </w:numPr>
              <w:ind w:left="432"/>
              <w:rPr>
                <w:szCs w:val="24"/>
              </w:rPr>
            </w:pPr>
            <w:r>
              <w:rPr>
                <w:szCs w:val="24"/>
              </w:rPr>
              <w:t>2015-16: 76</w:t>
            </w:r>
            <w:r w:rsidR="008E7D00">
              <w:rPr>
                <w:szCs w:val="24"/>
              </w:rPr>
              <w:t xml:space="preserve"> percent</w:t>
            </w:r>
            <w:r>
              <w:rPr>
                <w:szCs w:val="24"/>
              </w:rPr>
              <w:t xml:space="preserve"> </w:t>
            </w:r>
          </w:p>
          <w:p w14:paraId="3E7FCB0E" w14:textId="1A4A62AC" w:rsidR="006D54A4" w:rsidRDefault="006D54A4" w:rsidP="00F34035">
            <w:pPr>
              <w:pStyle w:val="ListParagraph"/>
              <w:numPr>
                <w:ilvl w:val="0"/>
                <w:numId w:val="13"/>
              </w:numPr>
              <w:ind w:left="432"/>
              <w:rPr>
                <w:szCs w:val="24"/>
              </w:rPr>
            </w:pPr>
            <w:r>
              <w:rPr>
                <w:szCs w:val="24"/>
              </w:rPr>
              <w:t>2016-17: 68</w:t>
            </w:r>
            <w:r w:rsidR="008E7D00">
              <w:rPr>
                <w:szCs w:val="24"/>
              </w:rPr>
              <w:t xml:space="preserve"> percent</w:t>
            </w:r>
            <w:r>
              <w:rPr>
                <w:szCs w:val="24"/>
              </w:rPr>
              <w:t xml:space="preserve">  </w:t>
            </w:r>
          </w:p>
          <w:p w14:paraId="479DAEDA" w14:textId="5FB0AF61" w:rsidR="006D54A4" w:rsidRPr="00185EB6" w:rsidRDefault="006A4C64" w:rsidP="00F34035">
            <w:pPr>
              <w:pStyle w:val="ListParagraph"/>
              <w:numPr>
                <w:ilvl w:val="0"/>
                <w:numId w:val="13"/>
              </w:numPr>
              <w:ind w:left="426"/>
              <w:rPr>
                <w:szCs w:val="24"/>
              </w:rPr>
            </w:pPr>
            <w:r>
              <w:rPr>
                <w:szCs w:val="24"/>
              </w:rPr>
              <w:t>2017-18: 100</w:t>
            </w:r>
            <w:r w:rsidR="008E7D00">
              <w:rPr>
                <w:szCs w:val="24"/>
              </w:rPr>
              <w:t xml:space="preserve"> percent</w:t>
            </w:r>
            <w:r>
              <w:rPr>
                <w:szCs w:val="24"/>
              </w:rPr>
              <w:t xml:space="preserve"> </w:t>
            </w:r>
          </w:p>
        </w:tc>
      </w:tr>
      <w:tr w:rsidR="006D54A4" w:rsidRPr="00B32B17" w14:paraId="2B2EBBDC" w14:textId="77777777" w:rsidTr="00E971A4">
        <w:trPr>
          <w:trHeight w:val="327"/>
        </w:trPr>
        <w:tc>
          <w:tcPr>
            <w:tcW w:w="6300" w:type="dxa"/>
            <w:vAlign w:val="center"/>
          </w:tcPr>
          <w:p w14:paraId="348D4371" w14:textId="74AC2A0E" w:rsidR="006D54A4" w:rsidRPr="00663BE9" w:rsidRDefault="006D54A4" w:rsidP="006D54A4">
            <w:pPr>
              <w:rPr>
                <w:szCs w:val="24"/>
              </w:rPr>
            </w:pPr>
            <w:r w:rsidRPr="00B32B17">
              <w:rPr>
                <w:b/>
                <w:szCs w:val="24"/>
              </w:rPr>
              <w:t>Measure:</w:t>
            </w:r>
            <w:r>
              <w:rPr>
                <w:szCs w:val="24"/>
              </w:rPr>
              <w:t xml:space="preserve"> In annual survey given to all teachers, 85</w:t>
            </w:r>
            <w:r w:rsidR="008E7D00">
              <w:rPr>
                <w:szCs w:val="24"/>
              </w:rPr>
              <w:t xml:space="preserve"> percent</w:t>
            </w:r>
            <w:r>
              <w:rPr>
                <w:szCs w:val="24"/>
              </w:rPr>
              <w:t xml:space="preserve"> or more will agree or strongly agree with the statement, “City on a Hill NB is a school where teachers contribute to the improvement of the school.” </w:t>
            </w:r>
          </w:p>
        </w:tc>
        <w:tc>
          <w:tcPr>
            <w:tcW w:w="607" w:type="dxa"/>
            <w:vAlign w:val="center"/>
          </w:tcPr>
          <w:p w14:paraId="2A6104EB" w14:textId="49E001AF" w:rsidR="006D54A4" w:rsidRPr="00185EB6" w:rsidRDefault="00613B40" w:rsidP="006D54A4">
            <w:pPr>
              <w:jc w:val="center"/>
              <w:rPr>
                <w:szCs w:val="24"/>
              </w:rPr>
            </w:pPr>
            <w:r>
              <w:rPr>
                <w:szCs w:val="24"/>
              </w:rPr>
              <w:t>N/A</w:t>
            </w:r>
          </w:p>
        </w:tc>
        <w:tc>
          <w:tcPr>
            <w:tcW w:w="608" w:type="dxa"/>
            <w:vAlign w:val="center"/>
          </w:tcPr>
          <w:p w14:paraId="67066E0E" w14:textId="77777777" w:rsidR="006D54A4" w:rsidRPr="00E971A4" w:rsidRDefault="006D54A4" w:rsidP="006D54A4">
            <w:pPr>
              <w:jc w:val="center"/>
              <w:rPr>
                <w:szCs w:val="24"/>
              </w:rPr>
            </w:pPr>
            <w:r w:rsidRPr="00E971A4">
              <w:rPr>
                <w:szCs w:val="24"/>
              </w:rPr>
              <w:t>NM</w:t>
            </w:r>
          </w:p>
        </w:tc>
        <w:tc>
          <w:tcPr>
            <w:tcW w:w="607" w:type="dxa"/>
            <w:vAlign w:val="center"/>
          </w:tcPr>
          <w:p w14:paraId="7CB9023F" w14:textId="77777777" w:rsidR="006D54A4" w:rsidRPr="00E971A4" w:rsidRDefault="006D54A4" w:rsidP="006D54A4">
            <w:pPr>
              <w:jc w:val="center"/>
              <w:rPr>
                <w:szCs w:val="24"/>
              </w:rPr>
            </w:pPr>
            <w:r w:rsidRPr="00E971A4">
              <w:rPr>
                <w:szCs w:val="24"/>
              </w:rPr>
              <w:t>NM</w:t>
            </w:r>
          </w:p>
        </w:tc>
        <w:tc>
          <w:tcPr>
            <w:tcW w:w="608" w:type="dxa"/>
            <w:vAlign w:val="center"/>
          </w:tcPr>
          <w:p w14:paraId="6098320E" w14:textId="77777777" w:rsidR="006D54A4" w:rsidRPr="00185EB6" w:rsidRDefault="006D54A4" w:rsidP="006D54A4">
            <w:pPr>
              <w:jc w:val="center"/>
              <w:rPr>
                <w:szCs w:val="24"/>
              </w:rPr>
            </w:pPr>
            <w:r>
              <w:rPr>
                <w:szCs w:val="24"/>
              </w:rPr>
              <w:t>M</w:t>
            </w:r>
          </w:p>
        </w:tc>
        <w:tc>
          <w:tcPr>
            <w:tcW w:w="4230" w:type="dxa"/>
          </w:tcPr>
          <w:p w14:paraId="49C53700" w14:textId="79080896"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AB5C8B">
              <w:rPr>
                <w:szCs w:val="24"/>
              </w:rPr>
              <w:t>in one</w:t>
            </w:r>
            <w:r>
              <w:rPr>
                <w:szCs w:val="24"/>
              </w:rPr>
              <w:t xml:space="preserve"> </w:t>
            </w:r>
            <w:r w:rsidR="006A4C64">
              <w:rPr>
                <w:szCs w:val="24"/>
              </w:rPr>
              <w:t xml:space="preserve">out </w:t>
            </w:r>
            <w:r>
              <w:rPr>
                <w:szCs w:val="24"/>
              </w:rPr>
              <w:t xml:space="preserve">of </w:t>
            </w:r>
            <w:r w:rsidR="00AB5C8B">
              <w:rPr>
                <w:szCs w:val="24"/>
              </w:rPr>
              <w:t>three</w:t>
            </w:r>
            <w:r>
              <w:rPr>
                <w:szCs w:val="24"/>
              </w:rPr>
              <w:t xml:space="preserve"> years </w:t>
            </w:r>
            <w:r w:rsidR="00AB5C8B">
              <w:rPr>
                <w:szCs w:val="24"/>
              </w:rPr>
              <w:t xml:space="preserve">during </w:t>
            </w:r>
            <w:r>
              <w:rPr>
                <w:szCs w:val="24"/>
              </w:rPr>
              <w:t>th</w:t>
            </w:r>
            <w:r w:rsidR="00AB5C8B">
              <w:rPr>
                <w:szCs w:val="24"/>
              </w:rPr>
              <w:t>e</w:t>
            </w:r>
            <w:r>
              <w:rPr>
                <w:szCs w:val="24"/>
              </w:rPr>
              <w:t xml:space="preserve"> charter term</w:t>
            </w:r>
            <w:r w:rsidR="00AB5C8B">
              <w:rPr>
                <w:szCs w:val="24"/>
              </w:rPr>
              <w:t xml:space="preserve"> when it was applicable</w:t>
            </w:r>
            <w:r>
              <w:rPr>
                <w:szCs w:val="24"/>
              </w:rPr>
              <w:t xml:space="preserve">. </w:t>
            </w:r>
          </w:p>
          <w:p w14:paraId="2DDBD4C4" w14:textId="4BD64861" w:rsidR="006D54A4" w:rsidRDefault="006D54A4" w:rsidP="00F34035">
            <w:pPr>
              <w:pStyle w:val="ListParagraph"/>
              <w:numPr>
                <w:ilvl w:val="0"/>
                <w:numId w:val="13"/>
              </w:numPr>
              <w:ind w:left="426"/>
              <w:rPr>
                <w:szCs w:val="24"/>
              </w:rPr>
            </w:pPr>
            <w:r>
              <w:rPr>
                <w:szCs w:val="24"/>
              </w:rPr>
              <w:t>2014-15:</w:t>
            </w:r>
            <w:r w:rsidR="006929AF">
              <w:rPr>
                <w:szCs w:val="24"/>
              </w:rPr>
              <w:t xml:space="preserve"> Measure not stated on </w:t>
            </w:r>
            <w:r w:rsidR="005B0472">
              <w:rPr>
                <w:szCs w:val="24"/>
              </w:rPr>
              <w:t>Annual Report</w:t>
            </w:r>
            <w:r w:rsidR="006929AF">
              <w:rPr>
                <w:szCs w:val="24"/>
              </w:rPr>
              <w:t xml:space="preserve"> </w:t>
            </w:r>
          </w:p>
          <w:p w14:paraId="657E2DE8" w14:textId="375F61CB" w:rsidR="006D54A4" w:rsidRDefault="006D54A4" w:rsidP="00F34035">
            <w:pPr>
              <w:pStyle w:val="ListParagraph"/>
              <w:numPr>
                <w:ilvl w:val="0"/>
                <w:numId w:val="13"/>
              </w:numPr>
              <w:ind w:left="426"/>
              <w:rPr>
                <w:szCs w:val="24"/>
              </w:rPr>
            </w:pPr>
            <w:r>
              <w:rPr>
                <w:szCs w:val="24"/>
              </w:rPr>
              <w:t>2015-16: 83</w:t>
            </w:r>
            <w:r w:rsidR="008E7D00">
              <w:rPr>
                <w:szCs w:val="24"/>
              </w:rPr>
              <w:t xml:space="preserve"> percent</w:t>
            </w:r>
            <w:r>
              <w:rPr>
                <w:szCs w:val="24"/>
              </w:rPr>
              <w:t xml:space="preserve"> agreed, “City on a Hill NB is a school where teachers contribute to the improvement of the school.” </w:t>
            </w:r>
          </w:p>
          <w:p w14:paraId="34B3FACB" w14:textId="1C71F201" w:rsidR="006D54A4" w:rsidRDefault="006D54A4" w:rsidP="00F34035">
            <w:pPr>
              <w:pStyle w:val="ListParagraph"/>
              <w:numPr>
                <w:ilvl w:val="0"/>
                <w:numId w:val="13"/>
              </w:numPr>
              <w:ind w:left="426"/>
              <w:rPr>
                <w:szCs w:val="24"/>
              </w:rPr>
            </w:pPr>
            <w:r>
              <w:rPr>
                <w:szCs w:val="24"/>
              </w:rPr>
              <w:t>2016-17: 78</w:t>
            </w:r>
            <w:r w:rsidR="008E7D00">
              <w:rPr>
                <w:szCs w:val="24"/>
              </w:rPr>
              <w:t xml:space="preserve"> percent</w:t>
            </w:r>
            <w:r>
              <w:rPr>
                <w:szCs w:val="24"/>
              </w:rPr>
              <w:t xml:space="preserve"> agreed with the statement, “New leadership at the school level, including the principal and vice-principal will create new </w:t>
            </w:r>
            <w:r>
              <w:rPr>
                <w:szCs w:val="24"/>
              </w:rPr>
              <w:lastRenderedPageBreak/>
              <w:t>strategies to engage teachers in the improvement of the school.”</w:t>
            </w:r>
          </w:p>
          <w:p w14:paraId="77A90B98" w14:textId="689A42F2" w:rsidR="006D54A4" w:rsidRPr="00185EB6" w:rsidRDefault="006D54A4" w:rsidP="00F34035">
            <w:pPr>
              <w:pStyle w:val="ListParagraph"/>
              <w:numPr>
                <w:ilvl w:val="0"/>
                <w:numId w:val="13"/>
              </w:numPr>
              <w:ind w:left="426"/>
              <w:rPr>
                <w:szCs w:val="24"/>
              </w:rPr>
            </w:pPr>
            <w:r>
              <w:rPr>
                <w:szCs w:val="24"/>
              </w:rPr>
              <w:t>2017-18: 85</w:t>
            </w:r>
            <w:r w:rsidR="008E7D00">
              <w:rPr>
                <w:szCs w:val="24"/>
              </w:rPr>
              <w:t xml:space="preserve"> percent</w:t>
            </w:r>
            <w:r>
              <w:rPr>
                <w:szCs w:val="24"/>
              </w:rPr>
              <w:t xml:space="preserve"> of teachers agreed or strongly agreed with the statement, “City on a Hill NB is a school where teachers contribute to the improvement of the school.” </w:t>
            </w:r>
          </w:p>
        </w:tc>
      </w:tr>
      <w:tr w:rsidR="006D54A4" w:rsidRPr="00B32B17" w14:paraId="2FDD80D4" w14:textId="77777777" w:rsidTr="006D54A4">
        <w:trPr>
          <w:trHeight w:val="327"/>
        </w:trPr>
        <w:tc>
          <w:tcPr>
            <w:tcW w:w="12960" w:type="dxa"/>
            <w:gridSpan w:val="6"/>
            <w:shd w:val="clear" w:color="auto" w:fill="C6D9F1" w:themeFill="text2" w:themeFillTint="33"/>
            <w:vAlign w:val="center"/>
          </w:tcPr>
          <w:p w14:paraId="3AE9A14B" w14:textId="77777777" w:rsidR="006D54A4" w:rsidRPr="00FA2CA0" w:rsidRDefault="006D54A4" w:rsidP="006D54A4">
            <w:pPr>
              <w:ind w:left="66"/>
              <w:rPr>
                <w:b/>
                <w:szCs w:val="24"/>
              </w:rPr>
            </w:pPr>
            <w:r>
              <w:rPr>
                <w:b/>
                <w:szCs w:val="24"/>
              </w:rPr>
              <w:t>Objective</w:t>
            </w:r>
            <w:r>
              <w:rPr>
                <w:szCs w:val="24"/>
              </w:rPr>
              <w:t xml:space="preserve">: </w:t>
            </w:r>
            <w:r>
              <w:rPr>
                <w:b/>
                <w:szCs w:val="24"/>
              </w:rPr>
              <w:t xml:space="preserve">City on a Hill New Bedford engages parents and external stakeholders to ensure that it is delivering on its promise to educate students. </w:t>
            </w:r>
          </w:p>
        </w:tc>
      </w:tr>
      <w:tr w:rsidR="006D54A4" w:rsidRPr="00B32B17" w14:paraId="041A99FF" w14:textId="77777777" w:rsidTr="00E971A4">
        <w:trPr>
          <w:trHeight w:val="327"/>
        </w:trPr>
        <w:tc>
          <w:tcPr>
            <w:tcW w:w="6300" w:type="dxa"/>
            <w:vAlign w:val="center"/>
          </w:tcPr>
          <w:p w14:paraId="5FA422E6" w14:textId="6B7C99D7" w:rsidR="006D54A4" w:rsidRPr="00FA2CA0" w:rsidRDefault="006D54A4" w:rsidP="006D54A4">
            <w:pPr>
              <w:rPr>
                <w:szCs w:val="24"/>
              </w:rPr>
            </w:pPr>
            <w:r>
              <w:rPr>
                <w:b/>
                <w:szCs w:val="24"/>
              </w:rPr>
              <w:t>Measure</w:t>
            </w:r>
            <w:r>
              <w:rPr>
                <w:szCs w:val="24"/>
              </w:rPr>
              <w:t>: Each year, advisors, teachers, or administrators met in person with 90</w:t>
            </w:r>
            <w:r w:rsidR="008E7D00">
              <w:rPr>
                <w:szCs w:val="24"/>
              </w:rPr>
              <w:t xml:space="preserve"> percent</w:t>
            </w:r>
            <w:r>
              <w:rPr>
                <w:szCs w:val="24"/>
              </w:rPr>
              <w:t xml:space="preserve"> or more of parents/ guardians. </w:t>
            </w:r>
          </w:p>
        </w:tc>
        <w:tc>
          <w:tcPr>
            <w:tcW w:w="607" w:type="dxa"/>
            <w:vAlign w:val="center"/>
          </w:tcPr>
          <w:p w14:paraId="36DBC23F" w14:textId="5E3F16A9" w:rsidR="006D54A4" w:rsidRPr="00185EB6" w:rsidRDefault="00613B40" w:rsidP="006D54A4">
            <w:pPr>
              <w:jc w:val="center"/>
              <w:rPr>
                <w:szCs w:val="24"/>
              </w:rPr>
            </w:pPr>
            <w:r>
              <w:rPr>
                <w:szCs w:val="24"/>
              </w:rPr>
              <w:t>N/A</w:t>
            </w:r>
          </w:p>
        </w:tc>
        <w:tc>
          <w:tcPr>
            <w:tcW w:w="608" w:type="dxa"/>
            <w:vAlign w:val="center"/>
          </w:tcPr>
          <w:p w14:paraId="27B7CBEC" w14:textId="77777777" w:rsidR="006D54A4" w:rsidRPr="00185EB6" w:rsidRDefault="006D54A4" w:rsidP="006D54A4">
            <w:pPr>
              <w:jc w:val="center"/>
              <w:rPr>
                <w:szCs w:val="24"/>
              </w:rPr>
            </w:pPr>
            <w:r>
              <w:rPr>
                <w:szCs w:val="24"/>
              </w:rPr>
              <w:t>M</w:t>
            </w:r>
          </w:p>
        </w:tc>
        <w:tc>
          <w:tcPr>
            <w:tcW w:w="607" w:type="dxa"/>
            <w:vAlign w:val="center"/>
          </w:tcPr>
          <w:p w14:paraId="5116D8D3" w14:textId="77777777" w:rsidR="006D54A4" w:rsidRPr="00185EB6" w:rsidRDefault="006D54A4" w:rsidP="006D54A4">
            <w:pPr>
              <w:jc w:val="center"/>
              <w:rPr>
                <w:szCs w:val="24"/>
              </w:rPr>
            </w:pPr>
            <w:r>
              <w:rPr>
                <w:szCs w:val="24"/>
              </w:rPr>
              <w:t>M</w:t>
            </w:r>
          </w:p>
        </w:tc>
        <w:tc>
          <w:tcPr>
            <w:tcW w:w="608" w:type="dxa"/>
            <w:vAlign w:val="center"/>
          </w:tcPr>
          <w:p w14:paraId="74890A6A" w14:textId="77777777" w:rsidR="006D54A4" w:rsidRPr="00E971A4" w:rsidRDefault="006D54A4" w:rsidP="006D54A4">
            <w:pPr>
              <w:jc w:val="center"/>
              <w:rPr>
                <w:szCs w:val="24"/>
              </w:rPr>
            </w:pPr>
            <w:r w:rsidRPr="00E971A4">
              <w:rPr>
                <w:szCs w:val="24"/>
              </w:rPr>
              <w:t>NM</w:t>
            </w:r>
          </w:p>
        </w:tc>
        <w:tc>
          <w:tcPr>
            <w:tcW w:w="4230" w:type="dxa"/>
          </w:tcPr>
          <w:p w14:paraId="486176B3" w14:textId="3D3F3ED7"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two </w:t>
            </w:r>
            <w:r w:rsidR="000F3F0B">
              <w:rPr>
                <w:szCs w:val="24"/>
              </w:rPr>
              <w:t xml:space="preserve">out </w:t>
            </w:r>
            <w:r>
              <w:rPr>
                <w:szCs w:val="24"/>
              </w:rPr>
              <w:t xml:space="preserve">of four years this charter term. </w:t>
            </w:r>
          </w:p>
          <w:p w14:paraId="5E1383F9" w14:textId="65523278" w:rsidR="006D54A4" w:rsidRDefault="006D54A4" w:rsidP="00F34035">
            <w:pPr>
              <w:pStyle w:val="ListParagraph"/>
              <w:numPr>
                <w:ilvl w:val="0"/>
                <w:numId w:val="13"/>
              </w:numPr>
              <w:ind w:left="432"/>
              <w:rPr>
                <w:szCs w:val="24"/>
              </w:rPr>
            </w:pPr>
            <w:r>
              <w:rPr>
                <w:szCs w:val="24"/>
              </w:rPr>
              <w:t xml:space="preserve">2014-15: Not stated in 2014-15 </w:t>
            </w:r>
            <w:r w:rsidR="005B0472">
              <w:rPr>
                <w:szCs w:val="24"/>
              </w:rPr>
              <w:t>Annual Report</w:t>
            </w:r>
          </w:p>
          <w:p w14:paraId="2DBAC438" w14:textId="0CDD7FB1" w:rsidR="006D54A4" w:rsidRDefault="006D54A4" w:rsidP="00F34035">
            <w:pPr>
              <w:pStyle w:val="ListParagraph"/>
              <w:numPr>
                <w:ilvl w:val="0"/>
                <w:numId w:val="13"/>
              </w:numPr>
              <w:ind w:left="432"/>
              <w:rPr>
                <w:szCs w:val="24"/>
              </w:rPr>
            </w:pPr>
            <w:r>
              <w:rPr>
                <w:szCs w:val="24"/>
              </w:rPr>
              <w:t>2015-16: Advisors, teachers or administrators met with 100</w:t>
            </w:r>
            <w:r w:rsidR="008E7D00">
              <w:rPr>
                <w:szCs w:val="24"/>
              </w:rPr>
              <w:t xml:space="preserve"> percent</w:t>
            </w:r>
            <w:r>
              <w:rPr>
                <w:szCs w:val="24"/>
              </w:rPr>
              <w:t xml:space="preserve"> of parents/guardians </w:t>
            </w:r>
          </w:p>
          <w:p w14:paraId="71066D3C" w14:textId="726AF3D5" w:rsidR="006D54A4" w:rsidRDefault="006D54A4" w:rsidP="00F34035">
            <w:pPr>
              <w:pStyle w:val="ListParagraph"/>
              <w:numPr>
                <w:ilvl w:val="0"/>
                <w:numId w:val="13"/>
              </w:numPr>
              <w:ind w:left="432"/>
              <w:rPr>
                <w:szCs w:val="24"/>
              </w:rPr>
            </w:pPr>
            <w:r>
              <w:rPr>
                <w:szCs w:val="24"/>
              </w:rPr>
              <w:t>2016-17: Advisors, teachers, or administrators met with 100</w:t>
            </w:r>
            <w:r w:rsidR="008E7D00">
              <w:rPr>
                <w:szCs w:val="24"/>
              </w:rPr>
              <w:t xml:space="preserve"> percent</w:t>
            </w:r>
            <w:r>
              <w:rPr>
                <w:szCs w:val="24"/>
              </w:rPr>
              <w:t xml:space="preserve"> of parents/ guardians. </w:t>
            </w:r>
          </w:p>
          <w:p w14:paraId="1E998F49" w14:textId="460D02EF" w:rsidR="006D54A4" w:rsidRPr="00185EB6" w:rsidRDefault="006D54A4" w:rsidP="00F34035">
            <w:pPr>
              <w:pStyle w:val="ListParagraph"/>
              <w:numPr>
                <w:ilvl w:val="0"/>
                <w:numId w:val="13"/>
              </w:numPr>
              <w:ind w:left="426"/>
              <w:rPr>
                <w:szCs w:val="24"/>
              </w:rPr>
            </w:pPr>
            <w:r>
              <w:rPr>
                <w:szCs w:val="24"/>
              </w:rPr>
              <w:t>2017-18: Advisors, teachers and administrators met with 80</w:t>
            </w:r>
            <w:r w:rsidR="008E7D00">
              <w:rPr>
                <w:szCs w:val="24"/>
              </w:rPr>
              <w:t xml:space="preserve"> percent</w:t>
            </w:r>
            <w:r>
              <w:rPr>
                <w:szCs w:val="24"/>
              </w:rPr>
              <w:t xml:space="preserve"> of parents/guardians in person. </w:t>
            </w:r>
          </w:p>
        </w:tc>
      </w:tr>
      <w:tr w:rsidR="006D54A4" w:rsidRPr="00B32B17" w14:paraId="001A277A" w14:textId="77777777" w:rsidTr="00E971A4">
        <w:trPr>
          <w:trHeight w:val="327"/>
        </w:trPr>
        <w:tc>
          <w:tcPr>
            <w:tcW w:w="6300" w:type="dxa"/>
            <w:vAlign w:val="center"/>
          </w:tcPr>
          <w:p w14:paraId="0B928124" w14:textId="7850580B" w:rsidR="006D54A4" w:rsidRPr="00FA2CA0" w:rsidRDefault="006D54A4" w:rsidP="006D54A4">
            <w:pPr>
              <w:rPr>
                <w:szCs w:val="24"/>
              </w:rPr>
            </w:pPr>
            <w:r>
              <w:rPr>
                <w:b/>
                <w:szCs w:val="24"/>
              </w:rPr>
              <w:t>Measure</w:t>
            </w:r>
            <w:r>
              <w:rPr>
                <w:szCs w:val="24"/>
              </w:rPr>
              <w:t>: In an annual survey given to all parents, at least 50</w:t>
            </w:r>
            <w:r w:rsidR="008E7D00">
              <w:rPr>
                <w:szCs w:val="24"/>
              </w:rPr>
              <w:t xml:space="preserve"> percent</w:t>
            </w:r>
            <w:r>
              <w:rPr>
                <w:szCs w:val="24"/>
              </w:rPr>
              <w:t xml:space="preserve"> respond and 85</w:t>
            </w:r>
            <w:r w:rsidR="008E7D00">
              <w:rPr>
                <w:szCs w:val="24"/>
              </w:rPr>
              <w:t xml:space="preserve"> percent</w:t>
            </w:r>
            <w:r>
              <w:rPr>
                <w:szCs w:val="24"/>
              </w:rPr>
              <w:t xml:space="preserve"> or more of respondents </w:t>
            </w:r>
            <w:r>
              <w:rPr>
                <w:szCs w:val="24"/>
              </w:rPr>
              <w:lastRenderedPageBreak/>
              <w:t xml:space="preserve">agree or strongly agree with the statement, “City on a Hill NB offers a high quality educational program.” </w:t>
            </w:r>
          </w:p>
        </w:tc>
        <w:tc>
          <w:tcPr>
            <w:tcW w:w="607" w:type="dxa"/>
            <w:vAlign w:val="center"/>
          </w:tcPr>
          <w:p w14:paraId="0E70E9B8" w14:textId="77777777" w:rsidR="006D54A4" w:rsidRPr="00185EB6" w:rsidRDefault="006D54A4" w:rsidP="006D54A4">
            <w:pPr>
              <w:jc w:val="center"/>
              <w:rPr>
                <w:szCs w:val="24"/>
              </w:rPr>
            </w:pPr>
            <w:r>
              <w:rPr>
                <w:szCs w:val="24"/>
              </w:rPr>
              <w:lastRenderedPageBreak/>
              <w:t>M</w:t>
            </w:r>
          </w:p>
        </w:tc>
        <w:tc>
          <w:tcPr>
            <w:tcW w:w="608" w:type="dxa"/>
            <w:vAlign w:val="center"/>
          </w:tcPr>
          <w:p w14:paraId="1CC2EEB2" w14:textId="77777777" w:rsidR="006D54A4" w:rsidRPr="00185EB6" w:rsidRDefault="006D54A4" w:rsidP="006D54A4">
            <w:pPr>
              <w:jc w:val="center"/>
              <w:rPr>
                <w:szCs w:val="24"/>
              </w:rPr>
            </w:pPr>
            <w:r>
              <w:rPr>
                <w:szCs w:val="24"/>
              </w:rPr>
              <w:t>M</w:t>
            </w:r>
          </w:p>
        </w:tc>
        <w:tc>
          <w:tcPr>
            <w:tcW w:w="607" w:type="dxa"/>
            <w:vAlign w:val="center"/>
          </w:tcPr>
          <w:p w14:paraId="7D4BD4A3" w14:textId="77777777" w:rsidR="006D54A4" w:rsidRPr="00E971A4" w:rsidRDefault="006D54A4" w:rsidP="006D54A4">
            <w:pPr>
              <w:jc w:val="center"/>
              <w:rPr>
                <w:szCs w:val="24"/>
              </w:rPr>
            </w:pPr>
            <w:r w:rsidRPr="00E971A4">
              <w:rPr>
                <w:szCs w:val="24"/>
              </w:rPr>
              <w:t>NM</w:t>
            </w:r>
          </w:p>
        </w:tc>
        <w:tc>
          <w:tcPr>
            <w:tcW w:w="608" w:type="dxa"/>
            <w:vAlign w:val="center"/>
          </w:tcPr>
          <w:p w14:paraId="61297756" w14:textId="77777777" w:rsidR="006D54A4" w:rsidRPr="00E971A4" w:rsidRDefault="006D54A4" w:rsidP="006D54A4">
            <w:pPr>
              <w:jc w:val="center"/>
              <w:rPr>
                <w:szCs w:val="24"/>
              </w:rPr>
            </w:pPr>
            <w:r w:rsidRPr="00E971A4">
              <w:rPr>
                <w:szCs w:val="24"/>
              </w:rPr>
              <w:t>NM</w:t>
            </w:r>
          </w:p>
        </w:tc>
        <w:tc>
          <w:tcPr>
            <w:tcW w:w="4230" w:type="dxa"/>
          </w:tcPr>
          <w:p w14:paraId="0ED3FD7B" w14:textId="56A16959"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 xml:space="preserve">Annual </w:t>
            </w:r>
            <w:r w:rsidR="005B0472">
              <w:rPr>
                <w:szCs w:val="24"/>
              </w:rPr>
              <w:lastRenderedPageBreak/>
              <w:t>Report</w:t>
            </w:r>
            <w:r>
              <w:rPr>
                <w:szCs w:val="24"/>
              </w:rPr>
              <w:t xml:space="preserve">s, the school met this measure two </w:t>
            </w:r>
            <w:r w:rsidR="000F3F0B">
              <w:rPr>
                <w:szCs w:val="24"/>
              </w:rPr>
              <w:t xml:space="preserve">out </w:t>
            </w:r>
            <w:r>
              <w:rPr>
                <w:szCs w:val="24"/>
              </w:rPr>
              <w:t xml:space="preserve">of four years this charter term. </w:t>
            </w:r>
          </w:p>
          <w:p w14:paraId="75B005FD" w14:textId="02219A09" w:rsidR="006D54A4" w:rsidRDefault="006D54A4" w:rsidP="00F34035">
            <w:pPr>
              <w:pStyle w:val="ListParagraph"/>
              <w:numPr>
                <w:ilvl w:val="0"/>
                <w:numId w:val="13"/>
              </w:numPr>
              <w:ind w:left="432"/>
              <w:rPr>
                <w:szCs w:val="24"/>
              </w:rPr>
            </w:pPr>
            <w:r>
              <w:rPr>
                <w:szCs w:val="24"/>
              </w:rPr>
              <w:t>2014-15: 62</w:t>
            </w:r>
            <w:r w:rsidR="008E7D00">
              <w:rPr>
                <w:szCs w:val="24"/>
              </w:rPr>
              <w:t xml:space="preserve"> percent</w:t>
            </w:r>
            <w:r>
              <w:rPr>
                <w:szCs w:val="24"/>
              </w:rPr>
              <w:t xml:space="preserve"> of families responded to the survey and 89</w:t>
            </w:r>
            <w:r w:rsidR="008E7D00">
              <w:rPr>
                <w:szCs w:val="24"/>
              </w:rPr>
              <w:t xml:space="preserve"> percent</w:t>
            </w:r>
            <w:r>
              <w:rPr>
                <w:szCs w:val="24"/>
              </w:rPr>
              <w:t xml:space="preserve"> of those families agreed with the statement “City on a Hill offers a high quality educational program for its students.”</w:t>
            </w:r>
          </w:p>
          <w:p w14:paraId="7CE29E7D" w14:textId="0B232E9F" w:rsidR="006D54A4" w:rsidRDefault="006D54A4" w:rsidP="00F34035">
            <w:pPr>
              <w:pStyle w:val="ListParagraph"/>
              <w:numPr>
                <w:ilvl w:val="0"/>
                <w:numId w:val="13"/>
              </w:numPr>
              <w:ind w:left="432"/>
              <w:rPr>
                <w:szCs w:val="24"/>
              </w:rPr>
            </w:pPr>
            <w:r>
              <w:rPr>
                <w:szCs w:val="24"/>
              </w:rPr>
              <w:t>2015-16: At least 50</w:t>
            </w:r>
            <w:r w:rsidR="008E7D00">
              <w:rPr>
                <w:szCs w:val="24"/>
              </w:rPr>
              <w:t xml:space="preserve"> percent</w:t>
            </w:r>
            <w:r>
              <w:rPr>
                <w:szCs w:val="24"/>
              </w:rPr>
              <w:t xml:space="preserve"> responded with 95</w:t>
            </w:r>
            <w:r w:rsidR="008E7D00">
              <w:rPr>
                <w:szCs w:val="24"/>
              </w:rPr>
              <w:t xml:space="preserve"> percent</w:t>
            </w:r>
            <w:r>
              <w:rPr>
                <w:szCs w:val="24"/>
              </w:rPr>
              <w:t xml:space="preserve"> agreeing that City on a Hill New Bedford offers a high quality educational program.  </w:t>
            </w:r>
          </w:p>
          <w:p w14:paraId="1CE70AB0" w14:textId="6C443671" w:rsidR="006D54A4" w:rsidRDefault="006D54A4" w:rsidP="00F34035">
            <w:pPr>
              <w:pStyle w:val="ListParagraph"/>
              <w:numPr>
                <w:ilvl w:val="0"/>
                <w:numId w:val="13"/>
              </w:numPr>
              <w:ind w:left="432"/>
              <w:rPr>
                <w:szCs w:val="24"/>
              </w:rPr>
            </w:pPr>
            <w:r>
              <w:rPr>
                <w:szCs w:val="24"/>
              </w:rPr>
              <w:t>2016-17: 44</w:t>
            </w:r>
            <w:r w:rsidR="008E7D00">
              <w:rPr>
                <w:szCs w:val="24"/>
              </w:rPr>
              <w:t xml:space="preserve"> percent</w:t>
            </w:r>
            <w:r>
              <w:rPr>
                <w:szCs w:val="24"/>
              </w:rPr>
              <w:t xml:space="preserve"> of parents responded with 94</w:t>
            </w:r>
            <w:r w:rsidR="008E7D00">
              <w:rPr>
                <w:szCs w:val="24"/>
              </w:rPr>
              <w:t xml:space="preserve"> percent</w:t>
            </w:r>
            <w:r>
              <w:rPr>
                <w:szCs w:val="24"/>
              </w:rPr>
              <w:t xml:space="preserve"> agreeing that City on a Hill NB offers a high quality educational program. </w:t>
            </w:r>
          </w:p>
          <w:p w14:paraId="6691BD5B" w14:textId="50F478B0" w:rsidR="006D54A4" w:rsidRPr="00185EB6" w:rsidRDefault="006D54A4" w:rsidP="00F34035">
            <w:pPr>
              <w:pStyle w:val="ListParagraph"/>
              <w:numPr>
                <w:ilvl w:val="0"/>
                <w:numId w:val="13"/>
              </w:numPr>
              <w:ind w:left="426"/>
              <w:rPr>
                <w:szCs w:val="24"/>
              </w:rPr>
            </w:pPr>
            <w:r>
              <w:rPr>
                <w:szCs w:val="24"/>
              </w:rPr>
              <w:t>2017-18: 42</w:t>
            </w:r>
            <w:r w:rsidR="008E7D00">
              <w:rPr>
                <w:szCs w:val="24"/>
              </w:rPr>
              <w:t xml:space="preserve"> percent</w:t>
            </w:r>
            <w:r>
              <w:rPr>
                <w:szCs w:val="24"/>
              </w:rPr>
              <w:t xml:space="preserve"> of parents responded, with 95</w:t>
            </w:r>
            <w:r w:rsidR="008E7D00">
              <w:rPr>
                <w:szCs w:val="24"/>
              </w:rPr>
              <w:t xml:space="preserve"> percent</w:t>
            </w:r>
            <w:r>
              <w:rPr>
                <w:szCs w:val="24"/>
              </w:rPr>
              <w:t xml:space="preserve"> agreeing with the statement, “City on a Hill NB offers a high-quality educational program.”</w:t>
            </w:r>
          </w:p>
        </w:tc>
      </w:tr>
      <w:tr w:rsidR="006D54A4" w:rsidRPr="00B32B17" w14:paraId="05874A3B" w14:textId="77777777" w:rsidTr="00E971A4">
        <w:trPr>
          <w:trHeight w:val="327"/>
        </w:trPr>
        <w:tc>
          <w:tcPr>
            <w:tcW w:w="6300" w:type="dxa"/>
            <w:vAlign w:val="center"/>
          </w:tcPr>
          <w:p w14:paraId="06691784" w14:textId="23F35345" w:rsidR="006D54A4" w:rsidRPr="00FA2CA0" w:rsidRDefault="006D54A4" w:rsidP="006D54A4">
            <w:pPr>
              <w:rPr>
                <w:szCs w:val="24"/>
              </w:rPr>
            </w:pPr>
            <w:r>
              <w:rPr>
                <w:b/>
                <w:szCs w:val="24"/>
              </w:rPr>
              <w:t>Measure</w:t>
            </w:r>
            <w:r>
              <w:rPr>
                <w:szCs w:val="24"/>
              </w:rPr>
              <w:t>: Each year, 95</w:t>
            </w:r>
            <w:r w:rsidR="008E7D00">
              <w:rPr>
                <w:szCs w:val="24"/>
              </w:rPr>
              <w:t xml:space="preserve"> percent</w:t>
            </w:r>
            <w:r>
              <w:rPr>
                <w:szCs w:val="24"/>
              </w:rPr>
              <w:t xml:space="preserve"> of eligible students in grades 9-11 have their skills and knowledge evaluated by a member of the public through juries. </w:t>
            </w:r>
          </w:p>
        </w:tc>
        <w:tc>
          <w:tcPr>
            <w:tcW w:w="607" w:type="dxa"/>
            <w:vAlign w:val="center"/>
          </w:tcPr>
          <w:p w14:paraId="08B7CC2B" w14:textId="141E0F13" w:rsidR="006D54A4" w:rsidRPr="00185EB6" w:rsidRDefault="00613B40" w:rsidP="006D54A4">
            <w:pPr>
              <w:jc w:val="center"/>
              <w:rPr>
                <w:szCs w:val="24"/>
              </w:rPr>
            </w:pPr>
            <w:r>
              <w:rPr>
                <w:szCs w:val="24"/>
              </w:rPr>
              <w:t>N/A</w:t>
            </w:r>
          </w:p>
        </w:tc>
        <w:tc>
          <w:tcPr>
            <w:tcW w:w="608" w:type="dxa"/>
            <w:vAlign w:val="center"/>
          </w:tcPr>
          <w:p w14:paraId="0E204BBA" w14:textId="77777777" w:rsidR="006D54A4" w:rsidRPr="00E971A4" w:rsidRDefault="006D54A4" w:rsidP="006D54A4">
            <w:pPr>
              <w:jc w:val="center"/>
              <w:rPr>
                <w:szCs w:val="24"/>
              </w:rPr>
            </w:pPr>
            <w:r w:rsidRPr="00E971A4">
              <w:rPr>
                <w:szCs w:val="24"/>
              </w:rPr>
              <w:t>NM</w:t>
            </w:r>
          </w:p>
        </w:tc>
        <w:tc>
          <w:tcPr>
            <w:tcW w:w="607" w:type="dxa"/>
            <w:vAlign w:val="center"/>
          </w:tcPr>
          <w:p w14:paraId="0805D16A" w14:textId="77777777" w:rsidR="006D54A4" w:rsidRPr="00E971A4" w:rsidRDefault="006D54A4" w:rsidP="006D54A4">
            <w:pPr>
              <w:jc w:val="center"/>
              <w:rPr>
                <w:szCs w:val="24"/>
              </w:rPr>
            </w:pPr>
            <w:r w:rsidRPr="00E971A4">
              <w:rPr>
                <w:szCs w:val="24"/>
              </w:rPr>
              <w:t>NM</w:t>
            </w:r>
          </w:p>
        </w:tc>
        <w:tc>
          <w:tcPr>
            <w:tcW w:w="608" w:type="dxa"/>
            <w:vAlign w:val="center"/>
          </w:tcPr>
          <w:p w14:paraId="623F7921" w14:textId="77777777" w:rsidR="006D54A4" w:rsidRPr="00E971A4" w:rsidRDefault="006D54A4" w:rsidP="006D54A4">
            <w:pPr>
              <w:jc w:val="center"/>
              <w:rPr>
                <w:szCs w:val="24"/>
              </w:rPr>
            </w:pPr>
            <w:r w:rsidRPr="00E971A4">
              <w:rPr>
                <w:szCs w:val="24"/>
              </w:rPr>
              <w:t>NM</w:t>
            </w:r>
          </w:p>
        </w:tc>
        <w:tc>
          <w:tcPr>
            <w:tcW w:w="4230" w:type="dxa"/>
          </w:tcPr>
          <w:p w14:paraId="3816D03A" w14:textId="2C405393"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did not meet this measure during the four years this charter term. </w:t>
            </w:r>
          </w:p>
          <w:p w14:paraId="5E3F0C26" w14:textId="5704C565" w:rsidR="006D54A4" w:rsidRDefault="006D54A4" w:rsidP="00F34035">
            <w:pPr>
              <w:pStyle w:val="ListParagraph"/>
              <w:numPr>
                <w:ilvl w:val="0"/>
                <w:numId w:val="13"/>
              </w:numPr>
              <w:ind w:left="432"/>
              <w:rPr>
                <w:szCs w:val="24"/>
              </w:rPr>
            </w:pPr>
            <w:r>
              <w:rPr>
                <w:szCs w:val="24"/>
              </w:rPr>
              <w:t xml:space="preserve">2014-15: Not stated in 2014-15 </w:t>
            </w:r>
            <w:r w:rsidR="005B0472">
              <w:rPr>
                <w:szCs w:val="24"/>
              </w:rPr>
              <w:t>Annual Report</w:t>
            </w:r>
          </w:p>
          <w:p w14:paraId="33C1E7CB" w14:textId="4CC66587" w:rsidR="006D54A4" w:rsidRDefault="006D54A4" w:rsidP="00F34035">
            <w:pPr>
              <w:pStyle w:val="ListParagraph"/>
              <w:numPr>
                <w:ilvl w:val="0"/>
                <w:numId w:val="13"/>
              </w:numPr>
              <w:ind w:left="432"/>
              <w:rPr>
                <w:szCs w:val="24"/>
              </w:rPr>
            </w:pPr>
            <w:r>
              <w:rPr>
                <w:szCs w:val="24"/>
              </w:rPr>
              <w:lastRenderedPageBreak/>
              <w:t>2015-16: 88</w:t>
            </w:r>
            <w:r w:rsidR="008E7D00">
              <w:rPr>
                <w:szCs w:val="24"/>
              </w:rPr>
              <w:t xml:space="preserve"> percent</w:t>
            </w:r>
            <w:r>
              <w:rPr>
                <w:szCs w:val="24"/>
              </w:rPr>
              <w:t xml:space="preserve"> of eligible students were evaluated by a community member. 97</w:t>
            </w:r>
            <w:r w:rsidR="008E7D00">
              <w:rPr>
                <w:szCs w:val="24"/>
              </w:rPr>
              <w:t xml:space="preserve"> percent</w:t>
            </w:r>
            <w:r>
              <w:rPr>
                <w:szCs w:val="24"/>
              </w:rPr>
              <w:t xml:space="preserve"> of the students who were assessed in June were evaluated by a community member (the remainder will sit for a jury in summer school)  </w:t>
            </w:r>
          </w:p>
          <w:p w14:paraId="30E6365B" w14:textId="0CB9646B" w:rsidR="006D54A4" w:rsidRDefault="006D54A4" w:rsidP="00F34035">
            <w:pPr>
              <w:pStyle w:val="ListParagraph"/>
              <w:numPr>
                <w:ilvl w:val="0"/>
                <w:numId w:val="13"/>
              </w:numPr>
              <w:ind w:left="432"/>
              <w:rPr>
                <w:szCs w:val="24"/>
              </w:rPr>
            </w:pPr>
            <w:r>
              <w:rPr>
                <w:szCs w:val="24"/>
              </w:rPr>
              <w:t>2016-17: 92</w:t>
            </w:r>
            <w:r w:rsidR="008E7D00">
              <w:rPr>
                <w:szCs w:val="24"/>
              </w:rPr>
              <w:t xml:space="preserve"> percent</w:t>
            </w:r>
            <w:r>
              <w:rPr>
                <w:szCs w:val="24"/>
              </w:rPr>
              <w:t xml:space="preserve"> of juries sessions included participants from a member of the public or the </w:t>
            </w:r>
            <w:r w:rsidR="00EC1AFF">
              <w:rPr>
                <w:szCs w:val="24"/>
              </w:rPr>
              <w:t>network</w:t>
            </w:r>
            <w:r>
              <w:rPr>
                <w:szCs w:val="24"/>
              </w:rPr>
              <w:t xml:space="preserve"> office</w:t>
            </w:r>
          </w:p>
          <w:p w14:paraId="0AC01236" w14:textId="0E989C5B" w:rsidR="006D54A4" w:rsidRPr="00185EB6" w:rsidRDefault="006D54A4" w:rsidP="00F34035">
            <w:pPr>
              <w:pStyle w:val="ListParagraph"/>
              <w:numPr>
                <w:ilvl w:val="0"/>
                <w:numId w:val="13"/>
              </w:numPr>
              <w:ind w:left="426"/>
              <w:rPr>
                <w:szCs w:val="24"/>
              </w:rPr>
            </w:pPr>
            <w:r>
              <w:rPr>
                <w:szCs w:val="24"/>
              </w:rPr>
              <w:t>2017-18: 82</w:t>
            </w:r>
            <w:r w:rsidR="008E7D00">
              <w:rPr>
                <w:szCs w:val="24"/>
              </w:rPr>
              <w:t xml:space="preserve"> percent</w:t>
            </w:r>
            <w:r>
              <w:rPr>
                <w:szCs w:val="24"/>
              </w:rPr>
              <w:t xml:space="preserve"> of eligible students in grades 9-11 had their skills and knowledge evaluated by a member of the public through juries. A plan for handling last-minute cancellations and greater community recruitment is being developed. </w:t>
            </w:r>
          </w:p>
        </w:tc>
      </w:tr>
    </w:tbl>
    <w:p w14:paraId="15EF1A93" w14:textId="77777777" w:rsidR="006D54A4" w:rsidRPr="00B32B17" w:rsidRDefault="006D54A4" w:rsidP="006D54A4">
      <w:pPr>
        <w:rPr>
          <w:b/>
          <w:szCs w:val="24"/>
        </w:rPr>
      </w:pPr>
      <w:r>
        <w:rPr>
          <w:b/>
          <w:szCs w:val="24"/>
        </w:rPr>
        <w:t>Dissemination</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607"/>
        <w:gridCol w:w="608"/>
        <w:gridCol w:w="607"/>
        <w:gridCol w:w="608"/>
        <w:gridCol w:w="4230"/>
      </w:tblGrid>
      <w:tr w:rsidR="006D54A4" w:rsidRPr="00B32B17" w14:paraId="48AD5FD5" w14:textId="77777777" w:rsidTr="00E971A4">
        <w:trPr>
          <w:trHeight w:val="327"/>
        </w:trPr>
        <w:tc>
          <w:tcPr>
            <w:tcW w:w="6300" w:type="dxa"/>
            <w:vMerge w:val="restart"/>
            <w:vAlign w:val="center"/>
          </w:tcPr>
          <w:p w14:paraId="10DB37AC" w14:textId="77777777" w:rsidR="006D54A4" w:rsidRPr="00B32B17" w:rsidRDefault="006D54A4" w:rsidP="006D54A4">
            <w:pPr>
              <w:rPr>
                <w:b/>
                <w:szCs w:val="24"/>
              </w:rPr>
            </w:pPr>
          </w:p>
        </w:tc>
        <w:tc>
          <w:tcPr>
            <w:tcW w:w="2430" w:type="dxa"/>
            <w:gridSpan w:val="4"/>
            <w:shd w:val="clear" w:color="auto" w:fill="BFBFBF" w:themeFill="background1" w:themeFillShade="BF"/>
            <w:vAlign w:val="center"/>
          </w:tcPr>
          <w:p w14:paraId="44F372CA" w14:textId="77777777" w:rsidR="006D54A4" w:rsidRPr="00B32B17" w:rsidRDefault="006D54A4" w:rsidP="006D54A4">
            <w:pPr>
              <w:rPr>
                <w:b/>
                <w:szCs w:val="24"/>
              </w:rPr>
            </w:pPr>
            <w:r w:rsidRPr="00B32B17">
              <w:rPr>
                <w:b/>
                <w:szCs w:val="24"/>
              </w:rPr>
              <w:t>Charter Term Performance</w:t>
            </w:r>
          </w:p>
          <w:p w14:paraId="4A8776CA" w14:textId="77777777" w:rsidR="006D54A4" w:rsidRPr="007D7B6B" w:rsidRDefault="006D54A4" w:rsidP="006D54A4">
            <w:pPr>
              <w:spacing w:before="80" w:after="80"/>
              <w:rPr>
                <w:szCs w:val="24"/>
              </w:rPr>
            </w:pPr>
            <w:r w:rsidRPr="007D7B6B">
              <w:rPr>
                <w:szCs w:val="24"/>
              </w:rPr>
              <w:t>M (Met)</w:t>
            </w:r>
          </w:p>
          <w:p w14:paraId="49E50131" w14:textId="77777777" w:rsidR="006D54A4" w:rsidRPr="00B32B17" w:rsidRDefault="006D54A4" w:rsidP="006D54A4">
            <w:pPr>
              <w:spacing w:before="80" w:after="80"/>
              <w:rPr>
                <w:b/>
                <w:szCs w:val="24"/>
              </w:rPr>
            </w:pPr>
            <w:r w:rsidRPr="007D7B6B">
              <w:rPr>
                <w:szCs w:val="24"/>
              </w:rPr>
              <w:t>NM (Not Met)</w:t>
            </w:r>
          </w:p>
        </w:tc>
        <w:tc>
          <w:tcPr>
            <w:tcW w:w="4230" w:type="dxa"/>
            <w:shd w:val="clear" w:color="auto" w:fill="BFBFBF" w:themeFill="background1" w:themeFillShade="BF"/>
            <w:vAlign w:val="center"/>
          </w:tcPr>
          <w:p w14:paraId="716B9E86" w14:textId="77777777" w:rsidR="006D54A4" w:rsidRPr="00B32B17" w:rsidRDefault="006D54A4" w:rsidP="006D54A4">
            <w:pPr>
              <w:rPr>
                <w:b/>
                <w:szCs w:val="24"/>
              </w:rPr>
            </w:pPr>
            <w:r w:rsidRPr="00B32B17">
              <w:rPr>
                <w:b/>
                <w:szCs w:val="24"/>
              </w:rPr>
              <w:t>Evidence</w:t>
            </w:r>
          </w:p>
        </w:tc>
      </w:tr>
      <w:tr w:rsidR="006D54A4" w:rsidRPr="00B32B17" w14:paraId="192886E3" w14:textId="77777777" w:rsidTr="00E971A4">
        <w:trPr>
          <w:cantSplit/>
          <w:trHeight w:val="890"/>
        </w:trPr>
        <w:tc>
          <w:tcPr>
            <w:tcW w:w="6300" w:type="dxa"/>
            <w:vMerge/>
            <w:vAlign w:val="center"/>
          </w:tcPr>
          <w:p w14:paraId="3E42509C" w14:textId="77777777" w:rsidR="006D54A4" w:rsidRPr="00B32B17" w:rsidRDefault="006D54A4" w:rsidP="006D54A4">
            <w:pPr>
              <w:rPr>
                <w:b/>
                <w:szCs w:val="24"/>
              </w:rPr>
            </w:pPr>
          </w:p>
        </w:tc>
        <w:tc>
          <w:tcPr>
            <w:tcW w:w="607" w:type="dxa"/>
            <w:shd w:val="clear" w:color="auto" w:fill="auto"/>
            <w:textDirection w:val="btLr"/>
            <w:vAlign w:val="center"/>
          </w:tcPr>
          <w:p w14:paraId="111B4F89" w14:textId="77777777" w:rsidR="006D54A4" w:rsidRPr="00B32B17" w:rsidRDefault="006D54A4" w:rsidP="006D54A4">
            <w:pPr>
              <w:ind w:left="113" w:right="113"/>
              <w:rPr>
                <w:b/>
                <w:szCs w:val="24"/>
              </w:rPr>
            </w:pPr>
            <w:r w:rsidRPr="00B32B17">
              <w:rPr>
                <w:b/>
                <w:szCs w:val="24"/>
              </w:rPr>
              <w:t>Year 1</w:t>
            </w:r>
          </w:p>
        </w:tc>
        <w:tc>
          <w:tcPr>
            <w:tcW w:w="608" w:type="dxa"/>
            <w:shd w:val="clear" w:color="auto" w:fill="auto"/>
            <w:textDirection w:val="btLr"/>
            <w:vAlign w:val="center"/>
          </w:tcPr>
          <w:p w14:paraId="5FC6EC98" w14:textId="77777777" w:rsidR="006D54A4" w:rsidRPr="00B32B17" w:rsidRDefault="006D54A4" w:rsidP="006D54A4">
            <w:pPr>
              <w:ind w:left="113" w:right="113"/>
              <w:rPr>
                <w:b/>
                <w:szCs w:val="24"/>
              </w:rPr>
            </w:pPr>
            <w:r w:rsidRPr="00B32B17">
              <w:rPr>
                <w:b/>
                <w:szCs w:val="24"/>
              </w:rPr>
              <w:t>Year 2</w:t>
            </w:r>
          </w:p>
        </w:tc>
        <w:tc>
          <w:tcPr>
            <w:tcW w:w="607" w:type="dxa"/>
            <w:shd w:val="clear" w:color="auto" w:fill="auto"/>
            <w:textDirection w:val="btLr"/>
            <w:vAlign w:val="center"/>
          </w:tcPr>
          <w:p w14:paraId="6D6F7B67" w14:textId="77777777" w:rsidR="006D54A4" w:rsidRPr="00B32B17" w:rsidRDefault="006D54A4" w:rsidP="006D54A4">
            <w:pPr>
              <w:ind w:left="113" w:right="113"/>
              <w:rPr>
                <w:b/>
                <w:szCs w:val="24"/>
              </w:rPr>
            </w:pPr>
            <w:r w:rsidRPr="00B32B17">
              <w:rPr>
                <w:b/>
                <w:szCs w:val="24"/>
              </w:rPr>
              <w:t>Year 3</w:t>
            </w:r>
          </w:p>
        </w:tc>
        <w:tc>
          <w:tcPr>
            <w:tcW w:w="608" w:type="dxa"/>
            <w:shd w:val="clear" w:color="auto" w:fill="auto"/>
            <w:textDirection w:val="btLr"/>
            <w:vAlign w:val="center"/>
          </w:tcPr>
          <w:p w14:paraId="68DE05BE" w14:textId="77777777" w:rsidR="006D54A4" w:rsidRPr="00B32B17" w:rsidRDefault="006D54A4" w:rsidP="006D54A4">
            <w:pPr>
              <w:ind w:left="113" w:right="113"/>
              <w:rPr>
                <w:b/>
                <w:szCs w:val="24"/>
              </w:rPr>
            </w:pPr>
            <w:r w:rsidRPr="00B32B17">
              <w:rPr>
                <w:b/>
                <w:szCs w:val="24"/>
              </w:rPr>
              <w:t>Year 4</w:t>
            </w:r>
          </w:p>
        </w:tc>
        <w:tc>
          <w:tcPr>
            <w:tcW w:w="4230" w:type="dxa"/>
            <w:shd w:val="clear" w:color="auto" w:fill="auto"/>
            <w:vAlign w:val="center"/>
          </w:tcPr>
          <w:p w14:paraId="288F3672" w14:textId="77777777" w:rsidR="006D54A4" w:rsidRPr="00B32B17" w:rsidRDefault="006D54A4" w:rsidP="006D54A4">
            <w:pPr>
              <w:rPr>
                <w:b/>
                <w:szCs w:val="24"/>
              </w:rPr>
            </w:pPr>
          </w:p>
        </w:tc>
      </w:tr>
      <w:tr w:rsidR="006D54A4" w:rsidRPr="00B32B17" w14:paraId="12124935" w14:textId="77777777" w:rsidTr="005B0472">
        <w:trPr>
          <w:trHeight w:val="306"/>
        </w:trPr>
        <w:tc>
          <w:tcPr>
            <w:tcW w:w="12960" w:type="dxa"/>
            <w:gridSpan w:val="6"/>
            <w:shd w:val="clear" w:color="auto" w:fill="C6D9F1" w:themeFill="text2" w:themeFillTint="33"/>
            <w:vAlign w:val="center"/>
          </w:tcPr>
          <w:p w14:paraId="42CB7347" w14:textId="77777777" w:rsidR="006D54A4" w:rsidRPr="00B32B17" w:rsidRDefault="006D54A4" w:rsidP="006D54A4">
            <w:pPr>
              <w:rPr>
                <w:b/>
                <w:szCs w:val="24"/>
              </w:rPr>
            </w:pPr>
            <w:r w:rsidRPr="00B32B17">
              <w:rPr>
                <w:b/>
                <w:szCs w:val="24"/>
              </w:rPr>
              <w:lastRenderedPageBreak/>
              <w:t>Objective:</w:t>
            </w:r>
            <w:r>
              <w:rPr>
                <w:b/>
                <w:szCs w:val="24"/>
              </w:rPr>
              <w:t xml:space="preserve"> City on a Hill New Bedford disseminates what it has learned, in order to contribute to the improvement of urban education. </w:t>
            </w:r>
          </w:p>
        </w:tc>
      </w:tr>
      <w:tr w:rsidR="006D54A4" w:rsidRPr="00B32B17" w14:paraId="7DE55FF9" w14:textId="77777777" w:rsidTr="00E971A4">
        <w:trPr>
          <w:trHeight w:val="247"/>
        </w:trPr>
        <w:tc>
          <w:tcPr>
            <w:tcW w:w="6300" w:type="dxa"/>
            <w:vAlign w:val="center"/>
          </w:tcPr>
          <w:p w14:paraId="628F24A2" w14:textId="77777777" w:rsidR="006D54A4" w:rsidRPr="00FA2CA0" w:rsidRDefault="006D54A4" w:rsidP="006D54A4">
            <w:pPr>
              <w:rPr>
                <w:szCs w:val="24"/>
              </w:rPr>
            </w:pPr>
            <w:r w:rsidRPr="00B32B17">
              <w:rPr>
                <w:b/>
                <w:szCs w:val="24"/>
              </w:rPr>
              <w:t>Measure:</w:t>
            </w:r>
            <w:r>
              <w:rPr>
                <w:b/>
                <w:szCs w:val="24"/>
              </w:rPr>
              <w:t xml:space="preserve"> </w:t>
            </w:r>
            <w:r>
              <w:rPr>
                <w:szCs w:val="24"/>
              </w:rPr>
              <w:t xml:space="preserve">By August 2018, City on a Hill New Bedford will publish its study on school culture to the internet. </w:t>
            </w:r>
          </w:p>
        </w:tc>
        <w:tc>
          <w:tcPr>
            <w:tcW w:w="607" w:type="dxa"/>
            <w:vAlign w:val="center"/>
          </w:tcPr>
          <w:p w14:paraId="287D4567" w14:textId="2C2C0F92" w:rsidR="006D54A4" w:rsidRPr="00185EB6" w:rsidRDefault="00613B40" w:rsidP="006D54A4">
            <w:pPr>
              <w:jc w:val="center"/>
              <w:rPr>
                <w:szCs w:val="24"/>
              </w:rPr>
            </w:pPr>
            <w:r>
              <w:rPr>
                <w:szCs w:val="24"/>
              </w:rPr>
              <w:t>N/A</w:t>
            </w:r>
          </w:p>
        </w:tc>
        <w:tc>
          <w:tcPr>
            <w:tcW w:w="608" w:type="dxa"/>
            <w:vAlign w:val="center"/>
          </w:tcPr>
          <w:p w14:paraId="68DC3F21" w14:textId="05239215" w:rsidR="006D54A4" w:rsidRPr="00185EB6" w:rsidRDefault="00613B40" w:rsidP="006D54A4">
            <w:pPr>
              <w:jc w:val="center"/>
              <w:rPr>
                <w:szCs w:val="24"/>
              </w:rPr>
            </w:pPr>
            <w:r>
              <w:rPr>
                <w:szCs w:val="24"/>
              </w:rPr>
              <w:t>N/A</w:t>
            </w:r>
          </w:p>
        </w:tc>
        <w:tc>
          <w:tcPr>
            <w:tcW w:w="607" w:type="dxa"/>
            <w:vAlign w:val="center"/>
          </w:tcPr>
          <w:p w14:paraId="646ED676" w14:textId="2EB930F4" w:rsidR="006D54A4" w:rsidRPr="00185EB6" w:rsidRDefault="00613B40" w:rsidP="006D54A4">
            <w:pPr>
              <w:jc w:val="center"/>
              <w:rPr>
                <w:szCs w:val="24"/>
              </w:rPr>
            </w:pPr>
            <w:r>
              <w:rPr>
                <w:szCs w:val="24"/>
              </w:rPr>
              <w:t>N/A</w:t>
            </w:r>
          </w:p>
        </w:tc>
        <w:tc>
          <w:tcPr>
            <w:tcW w:w="608" w:type="dxa"/>
            <w:vAlign w:val="center"/>
          </w:tcPr>
          <w:p w14:paraId="0B266847" w14:textId="77777777" w:rsidR="006D54A4" w:rsidRPr="00185EB6" w:rsidRDefault="006D54A4" w:rsidP="006D54A4">
            <w:pPr>
              <w:jc w:val="center"/>
              <w:rPr>
                <w:szCs w:val="24"/>
              </w:rPr>
            </w:pPr>
            <w:r>
              <w:rPr>
                <w:szCs w:val="24"/>
              </w:rPr>
              <w:t>M</w:t>
            </w:r>
          </w:p>
        </w:tc>
        <w:tc>
          <w:tcPr>
            <w:tcW w:w="4230" w:type="dxa"/>
          </w:tcPr>
          <w:p w14:paraId="5B7B257D" w14:textId="7E324289" w:rsidR="006D54A4" w:rsidRDefault="006D54A4" w:rsidP="00F34035">
            <w:pPr>
              <w:pStyle w:val="ListParagraph"/>
              <w:numPr>
                <w:ilvl w:val="0"/>
                <w:numId w:val="13"/>
              </w:numPr>
              <w:ind w:left="432"/>
              <w:rPr>
                <w:szCs w:val="24"/>
              </w:rPr>
            </w:pPr>
            <w:r>
              <w:rPr>
                <w:szCs w:val="24"/>
              </w:rPr>
              <w:t xml:space="preserve">According to the school’s Application for Renewal and </w:t>
            </w:r>
            <w:r w:rsidR="005B0472">
              <w:rPr>
                <w:szCs w:val="24"/>
              </w:rPr>
              <w:t>Annual Report</w:t>
            </w:r>
            <w:r>
              <w:rPr>
                <w:szCs w:val="24"/>
              </w:rPr>
              <w:t xml:space="preserve">s, the school met this measure </w:t>
            </w:r>
            <w:r w:rsidR="005B0472">
              <w:rPr>
                <w:szCs w:val="24"/>
              </w:rPr>
              <w:t>by the target date.</w:t>
            </w:r>
            <w:r>
              <w:rPr>
                <w:szCs w:val="24"/>
              </w:rPr>
              <w:t xml:space="preserve"> </w:t>
            </w:r>
          </w:p>
          <w:p w14:paraId="1E5A0102" w14:textId="77777777" w:rsidR="006D54A4" w:rsidRPr="0024208E" w:rsidRDefault="006D54A4" w:rsidP="00F34035">
            <w:pPr>
              <w:pStyle w:val="ListParagraph"/>
              <w:numPr>
                <w:ilvl w:val="0"/>
                <w:numId w:val="13"/>
              </w:numPr>
              <w:ind w:left="432"/>
              <w:rPr>
                <w:szCs w:val="24"/>
              </w:rPr>
            </w:pPr>
            <w:r w:rsidRPr="0024208E">
              <w:rPr>
                <w:szCs w:val="24"/>
              </w:rPr>
              <w:t>2017-18:</w:t>
            </w:r>
            <w:r>
              <w:rPr>
                <w:szCs w:val="24"/>
              </w:rPr>
              <w:t xml:space="preserve"> City on a Hill New Bedford finalized and published its study on school culture to the City on a Hill website in July 2018.</w:t>
            </w:r>
          </w:p>
        </w:tc>
      </w:tr>
    </w:tbl>
    <w:p w14:paraId="510F3109" w14:textId="099B4B40" w:rsidR="008821CF" w:rsidRPr="00670AB4" w:rsidRDefault="00670AB4" w:rsidP="00670AB4">
      <w:pPr>
        <w:tabs>
          <w:tab w:val="left" w:pos="8445"/>
        </w:tabs>
        <w:rPr>
          <w:szCs w:val="24"/>
        </w:rPr>
        <w:sectPr w:rsidR="008821CF" w:rsidRPr="00670AB4" w:rsidSect="00600E2E">
          <w:footerReference w:type="default" r:id="rId27"/>
          <w:pgSz w:w="15840" w:h="12240" w:orient="landscape"/>
          <w:pgMar w:top="1440" w:right="1440" w:bottom="1440" w:left="1440" w:header="720" w:footer="720" w:gutter="0"/>
          <w:cols w:space="720"/>
          <w:docGrid w:linePitch="360"/>
        </w:sectPr>
      </w:pPr>
      <w:r>
        <w:rPr>
          <w:szCs w:val="24"/>
        </w:rPr>
        <w:tab/>
      </w:r>
    </w:p>
    <w:p w14:paraId="6646CE7D" w14:textId="4F87C393" w:rsidR="004E1E58" w:rsidRDefault="004E1E58" w:rsidP="004E1E58">
      <w:pPr>
        <w:pStyle w:val="Heading1"/>
      </w:pPr>
      <w:bookmarkStart w:id="46" w:name="_Toc534963076"/>
      <w:r>
        <w:lastRenderedPageBreak/>
        <w:t>Appendix B: Access and Equity</w:t>
      </w:r>
      <w:bookmarkEnd w:id="44"/>
      <w:bookmarkEnd w:id="45"/>
      <w:bookmarkEnd w:id="46"/>
    </w:p>
    <w:p w14:paraId="5FA01C60" w14:textId="02D07193" w:rsidR="00F35CBB" w:rsidRDefault="00F414E5" w:rsidP="001268AA">
      <w:r>
        <w:t xml:space="preserve">The longitudinal </w:t>
      </w:r>
      <w:r w:rsidRPr="00F35CBB">
        <w:t>comparison data presented in the</w:t>
      </w:r>
      <w:r>
        <w:t xml:space="preserve"> graphs of student enrollment and student indicators are</w:t>
      </w:r>
      <w:r w:rsidRPr="00F35CBB">
        <w:t xml:space="preserve"> intended to provide context for the charter school’s recruitment and retention efforts</w:t>
      </w:r>
      <w:r>
        <w:rPr>
          <w:rStyle w:val="FootnoteReference"/>
        </w:rPr>
        <w:footnoteReference w:id="15"/>
      </w:r>
      <w:r w:rsidRPr="00F35CBB">
        <w:t xml:space="preserve">. </w:t>
      </w:r>
      <w:r>
        <w:t xml:space="preserve">Information is displayed for the charter school and for comparison schools, which include </w:t>
      </w:r>
      <w:r w:rsidRPr="00F35CBB">
        <w:t>all of the public schools in the charter school’s region that serve at leas</w:t>
      </w:r>
      <w:r>
        <w:t>t one grade level of students that</w:t>
      </w:r>
      <w:r w:rsidRPr="00F35CBB">
        <w:t xml:space="preserve"> overlaps with the grade levels served by the charter school.  </w:t>
      </w:r>
      <w:r w:rsidR="00F35CBB">
        <w:t>All d</w:t>
      </w:r>
      <w:r>
        <w:t>ata displayed in these graphs are</w:t>
      </w:r>
      <w:r w:rsidR="00F35CBB">
        <w:t xml:space="preserve"> derived from DESE District and School Profiles (</w:t>
      </w:r>
      <w:hyperlink r:id="rId28" w:history="1">
        <w:r w:rsidR="00F35CBB" w:rsidRPr="003E7D03">
          <w:rPr>
            <w:rStyle w:val="Hyperlink"/>
          </w:rPr>
          <w:t>http://profiles.doe.mass.edu</w:t>
        </w:r>
      </w:hyperlink>
      <w:r w:rsidR="00F35CBB">
        <w:t>).</w:t>
      </w:r>
    </w:p>
    <w:p w14:paraId="79FC3B30" w14:textId="77777777" w:rsidR="00F414E5" w:rsidRDefault="00F414E5" w:rsidP="001268AA"/>
    <w:p w14:paraId="1CC837CB" w14:textId="4011BADF" w:rsidR="0016597A" w:rsidRDefault="00F414E5" w:rsidP="0016597A">
      <w:pPr>
        <w:pStyle w:val="Heading2"/>
      </w:pPr>
      <w:bookmarkStart w:id="47" w:name="_Toc534963077"/>
      <w:r>
        <w:t xml:space="preserve">Student </w:t>
      </w:r>
      <w:r w:rsidR="0016597A">
        <w:t>Enrollment</w:t>
      </w:r>
      <w:bookmarkEnd w:id="47"/>
    </w:p>
    <w:p w14:paraId="05033E40" w14:textId="7E55046C" w:rsidR="005655AD" w:rsidRPr="00AE2099" w:rsidRDefault="00F35CBB" w:rsidP="001268AA">
      <w:pPr>
        <w:rPr>
          <w:rFonts w:cstheme="minorHAnsi"/>
          <w:szCs w:val="24"/>
        </w:rPr>
      </w:pPr>
      <w:r w:rsidRPr="00F35CBB">
        <w:t xml:space="preserve">The graphs provide comparison enrollment percentages for four different subgroups of students: </w:t>
      </w:r>
      <w:r w:rsidR="005655AD" w:rsidRPr="00F35CBB">
        <w:t>English language learners,</w:t>
      </w:r>
      <w:r w:rsidR="005655AD">
        <w:t xml:space="preserve"> </w:t>
      </w:r>
      <w:r w:rsidR="005655AD" w:rsidRPr="00F35CBB">
        <w:t>first language not English</w:t>
      </w:r>
      <w:r w:rsidR="005655AD">
        <w:t>,</w:t>
      </w:r>
      <w:r w:rsidR="005655AD" w:rsidRPr="00F35CBB">
        <w:t xml:space="preserve"> </w:t>
      </w:r>
      <w:r w:rsidRPr="00F35CBB">
        <w:t>low inc</w:t>
      </w:r>
      <w:r w:rsidR="00AE2099">
        <w:t>ome /economically disadvantaged</w:t>
      </w:r>
      <w:r w:rsidR="00AE2099">
        <w:rPr>
          <w:rStyle w:val="FootnoteReference"/>
        </w:rPr>
        <w:footnoteReference w:id="16"/>
      </w:r>
      <w:r w:rsidRPr="00F35CBB">
        <w:t xml:space="preserve">, </w:t>
      </w:r>
      <w:r w:rsidR="005655AD">
        <w:t>and students with disabilities</w:t>
      </w:r>
      <w:r w:rsidRPr="00F35CBB">
        <w:t>. Each line on the graph represents the percentage of total school enrollment for a given school or set of schools during the most recent five yea</w:t>
      </w:r>
      <w:r w:rsidR="005655AD">
        <w:t>rs. If available, data listed are</w:t>
      </w:r>
      <w:r w:rsidRPr="00F35CBB">
        <w:t xml:space="preserve"> displayed longitudinally across multiple years</w:t>
      </w:r>
      <w:r w:rsidR="005655AD">
        <w:t xml:space="preserve"> in line graph </w:t>
      </w:r>
      <w:r w:rsidR="00AE2099">
        <w:rPr>
          <w:rFonts w:cstheme="minorHAnsi"/>
          <w:szCs w:val="24"/>
        </w:rPr>
        <w:t>form, with:</w:t>
      </w:r>
    </w:p>
    <w:p w14:paraId="62392A23" w14:textId="708C8470"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szCs w:val="24"/>
          <w:lang w:bidi="ar-SA"/>
        </w:rPr>
        <w:t xml:space="preserve">a solid </w:t>
      </w:r>
      <w:r w:rsidRPr="00AE2099">
        <w:rPr>
          <w:rFonts w:eastAsia="Times New Roman" w:cstheme="minorHAnsi"/>
          <w:b/>
          <w:szCs w:val="24"/>
          <w:lang w:bidi="ar-SA"/>
        </w:rPr>
        <w:t>bold black</w:t>
      </w:r>
      <w:r w:rsidRPr="00AE2099">
        <w:rPr>
          <w:rFonts w:eastAsia="Times New Roman" w:cstheme="minorHAnsi"/>
          <w:color w:val="1F497D" w:themeColor="dark2"/>
          <w:szCs w:val="24"/>
          <w:lang w:bidi="ar-SA"/>
        </w:rPr>
        <w:t xml:space="preserve"> </w:t>
      </w:r>
      <w:r w:rsidRPr="00AE2099">
        <w:rPr>
          <w:rFonts w:eastAsia="Times New Roman" w:cstheme="minorHAnsi"/>
          <w:color w:val="000000"/>
          <w:szCs w:val="24"/>
          <w:lang w:bidi="ar-SA"/>
        </w:rPr>
        <w:t>line representing subgroup enrollment i</w:t>
      </w:r>
      <w:r w:rsidR="00785E26">
        <w:rPr>
          <w:rFonts w:eastAsia="Times New Roman" w:cstheme="minorHAnsi"/>
          <w:color w:val="000000"/>
          <w:szCs w:val="24"/>
          <w:lang w:bidi="ar-SA"/>
        </w:rPr>
        <w:t>n the charter school</w:t>
      </w:r>
      <w:r w:rsidRPr="00AE2099">
        <w:rPr>
          <w:rFonts w:eastAsia="Times New Roman" w:cstheme="minorHAnsi"/>
          <w:color w:val="000000"/>
          <w:szCs w:val="24"/>
          <w:lang w:bidi="ar-SA"/>
        </w:rPr>
        <w:t>;</w:t>
      </w:r>
    </w:p>
    <w:p w14:paraId="46125935" w14:textId="77777777"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szCs w:val="24"/>
          <w:lang w:bidi="ar-SA"/>
        </w:rPr>
        <w:t xml:space="preserve">a solid </w:t>
      </w:r>
      <w:r w:rsidRPr="00AE2099">
        <w:rPr>
          <w:rFonts w:eastAsia="Times New Roman" w:cstheme="minorHAnsi"/>
          <w:b/>
          <w:color w:val="92D050"/>
          <w:szCs w:val="24"/>
          <w:lang w:bidi="ar-SA"/>
        </w:rPr>
        <w:t>green</w:t>
      </w:r>
      <w:r w:rsidRPr="00AE2099">
        <w:rPr>
          <w:rFonts w:eastAsia="Times New Roman" w:cstheme="minorHAnsi"/>
          <w:color w:val="000000"/>
          <w:szCs w:val="24"/>
          <w:lang w:bidi="ar-SA"/>
        </w:rPr>
        <w:t xml:space="preserve"> line for the statewide average;</w:t>
      </w:r>
    </w:p>
    <w:p w14:paraId="48F50D96" w14:textId="77777777"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szCs w:val="24"/>
          <w:lang w:bidi="ar-SA"/>
        </w:rPr>
        <w:t xml:space="preserve">a solid </w:t>
      </w:r>
      <w:r w:rsidRPr="00AE2099">
        <w:rPr>
          <w:rFonts w:eastAsia="Times New Roman" w:cstheme="minorHAnsi"/>
          <w:b/>
          <w:color w:val="365F91" w:themeColor="accent1" w:themeShade="BF"/>
          <w:szCs w:val="24"/>
          <w:lang w:bidi="ar-SA"/>
        </w:rPr>
        <w:t>blue</w:t>
      </w:r>
      <w:r w:rsidRPr="00AE2099">
        <w:rPr>
          <w:rFonts w:eastAsia="Times New Roman" w:cstheme="minorHAnsi"/>
          <w:szCs w:val="24"/>
          <w:lang w:bidi="ar-SA"/>
        </w:rPr>
        <w:t xml:space="preserve"> line for the comparison district average;</w:t>
      </w:r>
    </w:p>
    <w:p w14:paraId="7C170A55" w14:textId="77777777"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color w:val="000000"/>
          <w:szCs w:val="24"/>
          <w:lang w:bidi="ar-SA"/>
        </w:rPr>
        <w:t>a dotted</w:t>
      </w:r>
      <w:r w:rsidRPr="00AE2099">
        <w:rPr>
          <w:rFonts w:eastAsia="Times New Roman" w:cstheme="minorHAnsi"/>
          <w:b/>
          <w:color w:val="FFC000"/>
          <w:szCs w:val="24"/>
          <w:lang w:bidi="ar-SA"/>
        </w:rPr>
        <w:t xml:space="preserve"> orange</w:t>
      </w:r>
      <w:r w:rsidRPr="00AE2099">
        <w:rPr>
          <w:rFonts w:eastAsia="Times New Roman" w:cstheme="minorHAnsi"/>
          <w:color w:val="000000"/>
          <w:szCs w:val="24"/>
          <w:lang w:bidi="ar-SA"/>
        </w:rPr>
        <w:t xml:space="preserve"> line for the median</w:t>
      </w:r>
      <w:r w:rsidRPr="00AE2099">
        <w:rPr>
          <w:rFonts w:eastAsia="Times New Roman" w:cstheme="minorHAnsi"/>
          <w:color w:val="000000"/>
          <w:szCs w:val="24"/>
          <w:vertAlign w:val="superscript"/>
          <w:lang w:bidi="ar-SA"/>
        </w:rPr>
        <w:footnoteReference w:id="17"/>
      </w:r>
      <w:r w:rsidRPr="00AE2099">
        <w:rPr>
          <w:rFonts w:eastAsia="Times New Roman" w:cstheme="minorHAnsi"/>
          <w:color w:val="000000"/>
          <w:szCs w:val="24"/>
          <w:lang w:bidi="ar-SA"/>
        </w:rPr>
        <w:t xml:space="preserve"> enrollment percentage of all comparison schools; </w:t>
      </w:r>
    </w:p>
    <w:p w14:paraId="1AF44CBA" w14:textId="77777777"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color w:val="000000"/>
          <w:szCs w:val="24"/>
          <w:lang w:bidi="ar-SA"/>
        </w:rPr>
        <w:t xml:space="preserve">a dotted </w:t>
      </w:r>
      <w:r w:rsidRPr="00AE2099">
        <w:rPr>
          <w:rFonts w:eastAsia="Times New Roman" w:cstheme="minorHAnsi"/>
          <w:b/>
          <w:color w:val="F79646" w:themeColor="accent6"/>
          <w:szCs w:val="24"/>
          <w:lang w:bidi="ar-SA"/>
        </w:rPr>
        <w:t>dark orange</w:t>
      </w:r>
      <w:r w:rsidRPr="00AE2099">
        <w:rPr>
          <w:rFonts w:eastAsia="Times New Roman" w:cstheme="minorHAnsi"/>
          <w:b/>
          <w:color w:val="000000"/>
          <w:szCs w:val="24"/>
          <w:lang w:bidi="ar-SA"/>
        </w:rPr>
        <w:t xml:space="preserve"> </w:t>
      </w:r>
      <w:r w:rsidRPr="00AE2099">
        <w:rPr>
          <w:rFonts w:eastAsia="Times New Roman" w:cstheme="minorHAnsi"/>
          <w:color w:val="000000"/>
          <w:szCs w:val="24"/>
          <w:lang w:bidi="ar-SA"/>
        </w:rPr>
        <w:t>line for the first quartile</w:t>
      </w:r>
      <w:r w:rsidRPr="00AE2099">
        <w:rPr>
          <w:rFonts w:eastAsia="Times New Roman" w:cstheme="minorHAnsi"/>
          <w:color w:val="000000"/>
          <w:szCs w:val="24"/>
          <w:vertAlign w:val="superscript"/>
          <w:lang w:bidi="ar-SA"/>
        </w:rPr>
        <w:footnoteReference w:id="18"/>
      </w:r>
      <w:r w:rsidRPr="00AE2099">
        <w:rPr>
          <w:rFonts w:eastAsia="Times New Roman" w:cstheme="minorHAnsi"/>
          <w:color w:val="000000"/>
          <w:szCs w:val="24"/>
          <w:lang w:bidi="ar-SA"/>
        </w:rPr>
        <w:t xml:space="preserve"> enrollment percentage of all comparison schools; </w:t>
      </w:r>
    </w:p>
    <w:p w14:paraId="29303A23" w14:textId="29CFAD0B"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color w:val="000000"/>
          <w:szCs w:val="24"/>
          <w:lang w:bidi="ar-SA"/>
        </w:rPr>
        <w:lastRenderedPageBreak/>
        <w:t xml:space="preserve">a dotted </w:t>
      </w:r>
      <w:r w:rsidRPr="00AE2099">
        <w:rPr>
          <w:rFonts w:eastAsia="Times New Roman" w:cstheme="minorHAnsi"/>
          <w:b/>
          <w:color w:val="FF0000"/>
          <w:szCs w:val="24"/>
          <w:lang w:bidi="ar-SA"/>
        </w:rPr>
        <w:t>red</w:t>
      </w:r>
      <w:r w:rsidRPr="00AE2099">
        <w:rPr>
          <w:rFonts w:eastAsia="Times New Roman" w:cstheme="minorHAnsi"/>
          <w:color w:val="000000"/>
          <w:szCs w:val="24"/>
          <w:lang w:bidi="ar-SA"/>
        </w:rPr>
        <w:t xml:space="preserve"> line for the </w:t>
      </w:r>
      <w:r w:rsidR="00554C46">
        <w:rPr>
          <w:rFonts w:eastAsia="Times New Roman" w:cstheme="minorHAnsi"/>
          <w:color w:val="000000"/>
          <w:szCs w:val="24"/>
          <w:lang w:bidi="ar-SA"/>
        </w:rPr>
        <w:t>Comparison Index</w:t>
      </w:r>
      <w:r w:rsidRPr="00AE2099">
        <w:rPr>
          <w:rFonts w:eastAsia="Times New Roman" w:cstheme="minorHAnsi"/>
          <w:color w:val="000000"/>
          <w:szCs w:val="24"/>
          <w:vertAlign w:val="superscript"/>
          <w:lang w:bidi="ar-SA"/>
        </w:rPr>
        <w:footnoteReference w:id="19"/>
      </w:r>
      <w:r w:rsidRPr="00AE2099">
        <w:rPr>
          <w:rFonts w:eastAsia="Times New Roman" w:cstheme="minorHAnsi"/>
          <w:color w:val="000000"/>
          <w:szCs w:val="24"/>
          <w:lang w:bidi="ar-SA"/>
        </w:rPr>
        <w:t xml:space="preserve">; </w:t>
      </w:r>
    </w:p>
    <w:p w14:paraId="3A331DE4" w14:textId="42AA87A3" w:rsidR="00AE2099" w:rsidRPr="00AE2099" w:rsidRDefault="00AE2099"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color w:val="000000"/>
          <w:szCs w:val="24"/>
          <w:lang w:bidi="ar-SA"/>
        </w:rPr>
        <w:t xml:space="preserve">a dotted </w:t>
      </w:r>
      <w:r w:rsidRPr="00AE2099">
        <w:rPr>
          <w:rFonts w:eastAsia="Times New Roman" w:cstheme="minorHAnsi"/>
          <w:b/>
          <w:color w:val="D99594" w:themeColor="accent2" w:themeTint="99"/>
          <w:szCs w:val="24"/>
          <w:lang w:bidi="ar-SA"/>
        </w:rPr>
        <w:t>pink</w:t>
      </w:r>
      <w:r w:rsidRPr="00AE2099">
        <w:rPr>
          <w:rFonts w:eastAsia="Times New Roman" w:cstheme="minorHAnsi"/>
          <w:color w:val="000000"/>
          <w:szCs w:val="24"/>
          <w:lang w:bidi="ar-SA"/>
        </w:rPr>
        <w:t xml:space="preserve"> line for the </w:t>
      </w:r>
      <w:r w:rsidR="00554C46">
        <w:rPr>
          <w:rFonts w:eastAsia="Times New Roman" w:cstheme="minorHAnsi"/>
          <w:color w:val="000000"/>
          <w:szCs w:val="24"/>
          <w:lang w:bidi="ar-SA"/>
        </w:rPr>
        <w:t>Gap Narrowing Target</w:t>
      </w:r>
      <w:r w:rsidRPr="00AE2099">
        <w:rPr>
          <w:rFonts w:eastAsia="Times New Roman" w:cstheme="minorHAnsi"/>
          <w:color w:val="000000"/>
          <w:szCs w:val="24"/>
          <w:lang w:bidi="ar-SA"/>
        </w:rPr>
        <w:t xml:space="preserve"> (GNT)</w:t>
      </w:r>
      <w:r w:rsidRPr="00AE2099">
        <w:rPr>
          <w:rFonts w:eastAsia="Times New Roman" w:cstheme="minorHAnsi"/>
          <w:color w:val="000000"/>
          <w:szCs w:val="24"/>
          <w:vertAlign w:val="superscript"/>
          <w:lang w:bidi="ar-SA"/>
        </w:rPr>
        <w:footnoteReference w:id="20"/>
      </w:r>
      <w:r w:rsidRPr="00AE2099">
        <w:rPr>
          <w:rFonts w:eastAsia="Times New Roman" w:cstheme="minorHAnsi"/>
          <w:color w:val="000000"/>
          <w:szCs w:val="24"/>
          <w:lang w:bidi="ar-SA"/>
        </w:rPr>
        <w:t>; and</w:t>
      </w:r>
    </w:p>
    <w:p w14:paraId="560E911D" w14:textId="074CF542" w:rsidR="00AE2099" w:rsidRPr="00AE2099" w:rsidRDefault="00AE2099" w:rsidP="003B0DA1">
      <w:pPr>
        <w:numPr>
          <w:ilvl w:val="0"/>
          <w:numId w:val="18"/>
        </w:numPr>
        <w:spacing w:before="0" w:after="240" w:line="276" w:lineRule="auto"/>
        <w:ind w:left="907"/>
        <w:rPr>
          <w:rFonts w:eastAsia="Times New Roman" w:cstheme="minorHAnsi"/>
          <w:color w:val="000000"/>
          <w:szCs w:val="24"/>
          <w:lang w:bidi="ar-SA"/>
        </w:rPr>
      </w:pPr>
      <w:r w:rsidRPr="00AE2099">
        <w:rPr>
          <w:rFonts w:eastAsia="Times New Roman" w:cstheme="minorHAnsi"/>
          <w:szCs w:val="24"/>
          <w:lang w:bidi="ar-SA"/>
        </w:rPr>
        <w:t>solid</w:t>
      </w:r>
      <w:r w:rsidRPr="00AE2099">
        <w:rPr>
          <w:rFonts w:eastAsia="Times New Roman" w:cstheme="minorHAnsi"/>
          <w:color w:val="BFBFBF" w:themeColor="background1" w:themeShade="BF"/>
          <w:szCs w:val="24"/>
          <w:lang w:bidi="ar-SA"/>
        </w:rPr>
        <w:t xml:space="preserve"> </w:t>
      </w:r>
      <w:r w:rsidRPr="00AE2099">
        <w:rPr>
          <w:rFonts w:eastAsia="Times New Roman" w:cstheme="minorHAnsi"/>
          <w:b/>
          <w:color w:val="A6A6A6" w:themeColor="background1" w:themeShade="A6"/>
          <w:szCs w:val="24"/>
          <w:lang w:bidi="ar-SA"/>
        </w:rPr>
        <w:t>gray</w:t>
      </w:r>
      <w:r w:rsidRPr="00AE2099">
        <w:rPr>
          <w:rFonts w:eastAsia="Times New Roman" w:cstheme="minorHAnsi"/>
          <w:color w:val="000000"/>
          <w:szCs w:val="24"/>
          <w:lang w:bidi="ar-SA"/>
        </w:rPr>
        <w:t xml:space="preserve"> lines for </w:t>
      </w:r>
      <w:r w:rsidR="00785E26">
        <w:rPr>
          <w:rFonts w:eastAsia="Times New Roman" w:cstheme="minorHAnsi"/>
          <w:color w:val="000000"/>
          <w:szCs w:val="24"/>
          <w:lang w:bidi="ar-SA"/>
        </w:rPr>
        <w:t xml:space="preserve">the </w:t>
      </w:r>
      <w:r w:rsidRPr="00AE2099">
        <w:rPr>
          <w:rFonts w:eastAsia="Times New Roman" w:cstheme="minorHAnsi"/>
          <w:color w:val="000000"/>
          <w:szCs w:val="24"/>
          <w:lang w:bidi="ar-SA"/>
        </w:rPr>
        <w:t>enrollment percentage in each individual comparison school (darker gray for charter schools, and lighter gray for district schools).</w:t>
      </w:r>
    </w:p>
    <w:p w14:paraId="7D729B50" w14:textId="30A8AD1A" w:rsidR="00AE2099" w:rsidRPr="00AE2099" w:rsidRDefault="0016597A" w:rsidP="001268AA">
      <w:pPr>
        <w:rPr>
          <w:rFonts w:cstheme="minorHAnsi"/>
          <w:szCs w:val="24"/>
        </w:rPr>
      </w:pPr>
      <w:r>
        <w:t>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 not required to be a mirror image of the schools in its sending districts and region. The Department urges caution in drawing any conclusions regarding comparability of subgroup populations between schools and districts based on aggregate statistics alone. 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 Specific caution should be used for special education enrollment data, as research by Dr. Thomas Hehir (Harvard Graduate School of Education) and Associates (Review of Special Education in the Commonwealth of Massachusetts: A Synthesis Report (August 2014) found that low-income students were identified as eligible for special education services at substantially higher rates than non-low-income students. Further, across districts with similar demographic characteristics, district behavior differed for special education identification, placement, and performance. 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w:t>
      </w:r>
    </w:p>
    <w:p w14:paraId="6E323E87" w14:textId="50D2D295" w:rsidR="00785E26" w:rsidRDefault="00F41F9F" w:rsidP="006929AF">
      <w:pPr>
        <w:spacing w:line="276" w:lineRule="auto"/>
        <w:jc w:val="center"/>
        <w:rPr>
          <w:b/>
          <w:caps/>
          <w:spacing w:val="15"/>
          <w:szCs w:val="22"/>
        </w:rPr>
      </w:pPr>
      <w:r w:rsidRPr="00F41F9F">
        <w:rPr>
          <w:noProof/>
          <w:lang w:eastAsia="zh-CN" w:bidi="ar-SA"/>
        </w:rPr>
        <w:lastRenderedPageBreak/>
        <w:drawing>
          <wp:inline distT="0" distB="0" distL="0" distR="0" wp14:anchorId="71635831" wp14:editId="3462E408">
            <wp:extent cx="7543800" cy="5760720"/>
            <wp:effectExtent l="0" t="0" r="0" b="0"/>
            <wp:docPr id="2" name="Picture 2" descr="English Language Learner and First Language Not Englis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3800" cy="5760720"/>
                    </a:xfrm>
                    <a:prstGeom prst="rect">
                      <a:avLst/>
                    </a:prstGeom>
                    <a:noFill/>
                    <a:ln>
                      <a:noFill/>
                    </a:ln>
                  </pic:spPr>
                </pic:pic>
              </a:graphicData>
            </a:graphic>
          </wp:inline>
        </w:drawing>
      </w:r>
      <w:r w:rsidR="00556146">
        <w:rPr>
          <w:noProof/>
          <w:lang w:bidi="ar-SA"/>
        </w:rPr>
        <w:t>E</w:t>
      </w:r>
      <w:r w:rsidRPr="00F41F9F">
        <w:rPr>
          <w:noProof/>
          <w:lang w:eastAsia="zh-CN" w:bidi="ar-SA"/>
        </w:rPr>
        <w:lastRenderedPageBreak/>
        <w:drawing>
          <wp:inline distT="0" distB="0" distL="0" distR="0" wp14:anchorId="67B1857F" wp14:editId="62D2AE20">
            <wp:extent cx="7543800" cy="5833872"/>
            <wp:effectExtent l="0" t="0" r="0" b="0"/>
            <wp:docPr id="5" name="Picture 5" descr="Economically Disadvantaged and Student with Disabil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43800" cy="5833872"/>
                    </a:xfrm>
                    <a:prstGeom prst="rect">
                      <a:avLst/>
                    </a:prstGeom>
                    <a:noFill/>
                    <a:ln>
                      <a:noFill/>
                    </a:ln>
                  </pic:spPr>
                </pic:pic>
              </a:graphicData>
            </a:graphic>
          </wp:inline>
        </w:drawing>
      </w:r>
      <w:r w:rsidR="00785E26">
        <w:br w:type="page"/>
      </w:r>
    </w:p>
    <w:p w14:paraId="12C67358" w14:textId="02400CA8" w:rsidR="0016597A" w:rsidRDefault="00F414E5" w:rsidP="0016597A">
      <w:pPr>
        <w:pStyle w:val="Heading2"/>
      </w:pPr>
      <w:bookmarkStart w:id="48" w:name="_Toc534963078"/>
      <w:r>
        <w:lastRenderedPageBreak/>
        <w:t xml:space="preserve">Student </w:t>
      </w:r>
      <w:r w:rsidR="0016597A">
        <w:t>Indicators</w:t>
      </w:r>
      <w:bookmarkEnd w:id="48"/>
    </w:p>
    <w:p w14:paraId="441C2580" w14:textId="0BDBD90C" w:rsidR="00CB417A" w:rsidRPr="00AE2099" w:rsidRDefault="00CB417A" w:rsidP="00CB417A">
      <w:pPr>
        <w:rPr>
          <w:rFonts w:cstheme="minorHAnsi"/>
          <w:szCs w:val="24"/>
        </w:rPr>
      </w:pPr>
      <w:r>
        <w:t xml:space="preserve">The </w:t>
      </w:r>
      <w:r w:rsidR="00F414E5">
        <w:t xml:space="preserve">graphs include comparison data for </w:t>
      </w:r>
      <w:r w:rsidR="00584094">
        <w:t xml:space="preserve">the following indicators: </w:t>
      </w:r>
      <w:r w:rsidR="00F414E5">
        <w:t>attrition</w:t>
      </w:r>
      <w:r w:rsidR="009312C8">
        <w:t xml:space="preserve"> rate</w:t>
      </w:r>
      <w:r w:rsidR="009312C8">
        <w:rPr>
          <w:rStyle w:val="FootnoteReference"/>
        </w:rPr>
        <w:footnoteReference w:id="21"/>
      </w:r>
      <w:r w:rsidR="009312C8">
        <w:t xml:space="preserve"> for all students, attrition rate for students in the high needs subgroup</w:t>
      </w:r>
      <w:r w:rsidR="009312C8">
        <w:rPr>
          <w:rStyle w:val="FootnoteReference"/>
        </w:rPr>
        <w:footnoteReference w:id="22"/>
      </w:r>
      <w:r w:rsidR="00F414E5">
        <w:t xml:space="preserve">, </w:t>
      </w:r>
      <w:r w:rsidR="009312C8">
        <w:t xml:space="preserve">in-school suspension rate, out-of-school </w:t>
      </w:r>
      <w:r w:rsidR="00F414E5">
        <w:t>suspension</w:t>
      </w:r>
      <w:r w:rsidR="009312C8">
        <w:t xml:space="preserve"> rate</w:t>
      </w:r>
      <w:r w:rsidR="00F414E5">
        <w:t>, attendance, retention</w:t>
      </w:r>
      <w:r w:rsidR="009312C8">
        <w:t xml:space="preserve"> rate</w:t>
      </w:r>
      <w:r w:rsidR="009312C8">
        <w:rPr>
          <w:rStyle w:val="FootnoteReference"/>
        </w:rPr>
        <w:footnoteReference w:id="23"/>
      </w:r>
      <w:r w:rsidR="00F414E5">
        <w:t xml:space="preserve">, four-year graduation </w:t>
      </w:r>
      <w:r w:rsidR="00584094">
        <w:t xml:space="preserve">rate </w:t>
      </w:r>
      <w:r w:rsidR="00F414E5">
        <w:t>(if applicable), dropout</w:t>
      </w:r>
      <w:r w:rsidR="00584094">
        <w:t xml:space="preserve"> rate</w:t>
      </w:r>
      <w:r w:rsidR="009312C8">
        <w:t xml:space="preserve">, </w:t>
      </w:r>
      <w:r w:rsidR="00F414E5">
        <w:t>stability</w:t>
      </w:r>
      <w:r w:rsidR="00584094">
        <w:t xml:space="preserve"> rate</w:t>
      </w:r>
      <w:r w:rsidR="009312C8">
        <w:rPr>
          <w:rStyle w:val="FootnoteReference"/>
        </w:rPr>
        <w:footnoteReference w:id="24"/>
      </w:r>
      <w:r w:rsidR="009312C8" w:rsidRPr="005655AD">
        <w:t xml:space="preserve"> </w:t>
      </w:r>
      <w:r w:rsidR="009312C8">
        <w:t xml:space="preserve"> for all students</w:t>
      </w:r>
      <w:r w:rsidR="00584094">
        <w:t>,</w:t>
      </w:r>
      <w:r w:rsidR="009312C8">
        <w:t xml:space="preserve"> and stability </w:t>
      </w:r>
      <w:r w:rsidR="00584094">
        <w:t xml:space="preserve">rate </w:t>
      </w:r>
      <w:r w:rsidR="009312C8">
        <w:t>for students in the high needs subgroup</w:t>
      </w:r>
      <w:r w:rsidR="00F414E5">
        <w:t xml:space="preserve">. </w:t>
      </w:r>
      <w:r>
        <w:t xml:space="preserve"> </w:t>
      </w:r>
      <w:r w:rsidRPr="00F35CBB">
        <w:t>Each line on the</w:t>
      </w:r>
      <w:r w:rsidR="00785E26">
        <w:t xml:space="preserve"> graph represents a</w:t>
      </w:r>
      <w:r w:rsidRPr="00F35CBB">
        <w:t xml:space="preserve"> school or set of schools during the most recent five yea</w:t>
      </w:r>
      <w:r>
        <w:t>rs. If available, data listed are</w:t>
      </w:r>
      <w:r w:rsidRPr="00F35CBB">
        <w:t xml:space="preserve"> displayed longitudinally across multiple years</w:t>
      </w:r>
      <w:r>
        <w:t xml:space="preserve"> in line graph </w:t>
      </w:r>
      <w:r>
        <w:rPr>
          <w:rFonts w:cstheme="minorHAnsi"/>
          <w:szCs w:val="24"/>
        </w:rPr>
        <w:t>form, with:</w:t>
      </w:r>
    </w:p>
    <w:p w14:paraId="06D7767F" w14:textId="4D37128D" w:rsidR="00CB417A" w:rsidRPr="00AE2099" w:rsidRDefault="00CB417A"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szCs w:val="24"/>
          <w:lang w:bidi="ar-SA"/>
        </w:rPr>
        <w:t xml:space="preserve">a solid </w:t>
      </w:r>
      <w:r w:rsidRPr="00AE2099">
        <w:rPr>
          <w:rFonts w:eastAsia="Times New Roman" w:cstheme="minorHAnsi"/>
          <w:b/>
          <w:szCs w:val="24"/>
          <w:lang w:bidi="ar-SA"/>
        </w:rPr>
        <w:t>bold black</w:t>
      </w:r>
      <w:r w:rsidRPr="00AE2099">
        <w:rPr>
          <w:rFonts w:eastAsia="Times New Roman" w:cstheme="minorHAnsi"/>
          <w:color w:val="1F497D" w:themeColor="dark2"/>
          <w:szCs w:val="24"/>
          <w:lang w:bidi="ar-SA"/>
        </w:rPr>
        <w:t xml:space="preserve"> </w:t>
      </w:r>
      <w:r w:rsidRPr="00AE2099">
        <w:rPr>
          <w:rFonts w:eastAsia="Times New Roman" w:cstheme="minorHAnsi"/>
          <w:color w:val="000000"/>
          <w:szCs w:val="24"/>
          <w:lang w:bidi="ar-SA"/>
        </w:rPr>
        <w:t>line repr</w:t>
      </w:r>
      <w:r w:rsidR="00785E26">
        <w:rPr>
          <w:rFonts w:eastAsia="Times New Roman" w:cstheme="minorHAnsi"/>
          <w:color w:val="000000"/>
          <w:szCs w:val="24"/>
          <w:lang w:bidi="ar-SA"/>
        </w:rPr>
        <w:t>esenting the charter school</w:t>
      </w:r>
      <w:r w:rsidRPr="00AE2099">
        <w:rPr>
          <w:rFonts w:eastAsia="Times New Roman" w:cstheme="minorHAnsi"/>
          <w:color w:val="000000"/>
          <w:szCs w:val="24"/>
          <w:lang w:bidi="ar-SA"/>
        </w:rPr>
        <w:t>;</w:t>
      </w:r>
    </w:p>
    <w:p w14:paraId="12E99532" w14:textId="77777777" w:rsidR="00CB417A" w:rsidRPr="00AE2099" w:rsidRDefault="00CB417A"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szCs w:val="24"/>
          <w:lang w:bidi="ar-SA"/>
        </w:rPr>
        <w:t xml:space="preserve">a solid </w:t>
      </w:r>
      <w:r w:rsidRPr="00AE2099">
        <w:rPr>
          <w:rFonts w:eastAsia="Times New Roman" w:cstheme="minorHAnsi"/>
          <w:b/>
          <w:color w:val="92D050"/>
          <w:szCs w:val="24"/>
          <w:lang w:bidi="ar-SA"/>
        </w:rPr>
        <w:t>green</w:t>
      </w:r>
      <w:r w:rsidRPr="00AE2099">
        <w:rPr>
          <w:rFonts w:eastAsia="Times New Roman" w:cstheme="minorHAnsi"/>
          <w:color w:val="000000"/>
          <w:szCs w:val="24"/>
          <w:lang w:bidi="ar-SA"/>
        </w:rPr>
        <w:t xml:space="preserve"> line for the statewide average;</w:t>
      </w:r>
    </w:p>
    <w:p w14:paraId="260D5557" w14:textId="10E14CAE" w:rsidR="00CB417A" w:rsidRPr="00AE2099" w:rsidRDefault="00CB417A"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szCs w:val="24"/>
          <w:lang w:bidi="ar-SA"/>
        </w:rPr>
        <w:t xml:space="preserve">a solid </w:t>
      </w:r>
      <w:r w:rsidRPr="00AE2099">
        <w:rPr>
          <w:rFonts w:eastAsia="Times New Roman" w:cstheme="minorHAnsi"/>
          <w:b/>
          <w:color w:val="365F91" w:themeColor="accent1" w:themeShade="BF"/>
          <w:szCs w:val="24"/>
          <w:lang w:bidi="ar-SA"/>
        </w:rPr>
        <w:t>blue</w:t>
      </w:r>
      <w:r w:rsidRPr="00AE2099">
        <w:rPr>
          <w:rFonts w:eastAsia="Times New Roman" w:cstheme="minorHAnsi"/>
          <w:szCs w:val="24"/>
          <w:lang w:bidi="ar-SA"/>
        </w:rPr>
        <w:t xml:space="preserve"> line for the comparison district average</w:t>
      </w:r>
      <w:r w:rsidR="00785E26">
        <w:rPr>
          <w:rStyle w:val="FootnoteReference"/>
          <w:rFonts w:eastAsia="Times New Roman" w:cstheme="minorHAnsi"/>
          <w:szCs w:val="24"/>
          <w:lang w:bidi="ar-SA"/>
        </w:rPr>
        <w:footnoteReference w:id="25"/>
      </w:r>
      <w:r w:rsidRPr="00AE2099">
        <w:rPr>
          <w:rFonts w:eastAsia="Times New Roman" w:cstheme="minorHAnsi"/>
          <w:szCs w:val="24"/>
          <w:lang w:bidi="ar-SA"/>
        </w:rPr>
        <w:t>;</w:t>
      </w:r>
    </w:p>
    <w:p w14:paraId="688FAA98" w14:textId="57D98657" w:rsidR="00CB417A" w:rsidRPr="00AE2099" w:rsidRDefault="00CB417A"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color w:val="000000"/>
          <w:szCs w:val="24"/>
          <w:lang w:bidi="ar-SA"/>
        </w:rPr>
        <w:t>a dotted</w:t>
      </w:r>
      <w:r w:rsidRPr="00AE2099">
        <w:rPr>
          <w:rFonts w:eastAsia="Times New Roman" w:cstheme="minorHAnsi"/>
          <w:b/>
          <w:color w:val="FFC000"/>
          <w:szCs w:val="24"/>
          <w:lang w:bidi="ar-SA"/>
        </w:rPr>
        <w:t xml:space="preserve"> orange</w:t>
      </w:r>
      <w:r w:rsidRPr="00AE2099">
        <w:rPr>
          <w:rFonts w:eastAsia="Times New Roman" w:cstheme="minorHAnsi"/>
          <w:color w:val="000000"/>
          <w:szCs w:val="24"/>
          <w:lang w:bidi="ar-SA"/>
        </w:rPr>
        <w:t xml:space="preserve"> line for the median</w:t>
      </w:r>
      <w:r w:rsidRPr="00AE2099">
        <w:rPr>
          <w:rFonts w:eastAsia="Times New Roman" w:cstheme="minorHAnsi"/>
          <w:color w:val="000000"/>
          <w:szCs w:val="24"/>
          <w:vertAlign w:val="superscript"/>
          <w:lang w:bidi="ar-SA"/>
        </w:rPr>
        <w:footnoteReference w:id="26"/>
      </w:r>
      <w:r w:rsidRPr="00AE2099">
        <w:rPr>
          <w:rFonts w:eastAsia="Times New Roman" w:cstheme="minorHAnsi"/>
          <w:color w:val="000000"/>
          <w:szCs w:val="24"/>
          <w:lang w:bidi="ar-SA"/>
        </w:rPr>
        <w:t xml:space="preserve"> percentage of all comparison schools; </w:t>
      </w:r>
    </w:p>
    <w:p w14:paraId="6A9067B3" w14:textId="78E0EF23" w:rsidR="00CB417A" w:rsidRDefault="00CB417A" w:rsidP="003B0DA1">
      <w:pPr>
        <w:numPr>
          <w:ilvl w:val="0"/>
          <w:numId w:val="18"/>
        </w:numPr>
        <w:spacing w:before="0" w:after="0" w:line="276" w:lineRule="auto"/>
        <w:ind w:left="900"/>
        <w:contextualSpacing/>
        <w:rPr>
          <w:rFonts w:eastAsia="Times New Roman" w:cstheme="minorHAnsi"/>
          <w:color w:val="000000"/>
          <w:szCs w:val="24"/>
          <w:lang w:bidi="ar-SA"/>
        </w:rPr>
      </w:pPr>
      <w:r w:rsidRPr="00AE2099">
        <w:rPr>
          <w:rFonts w:eastAsia="Times New Roman" w:cstheme="minorHAnsi"/>
          <w:color w:val="000000"/>
          <w:szCs w:val="24"/>
          <w:lang w:bidi="ar-SA"/>
        </w:rPr>
        <w:t xml:space="preserve">a dotted </w:t>
      </w:r>
      <w:r w:rsidRPr="00AE2099">
        <w:rPr>
          <w:rFonts w:eastAsia="Times New Roman" w:cstheme="minorHAnsi"/>
          <w:b/>
          <w:color w:val="F79646" w:themeColor="accent6"/>
          <w:szCs w:val="24"/>
          <w:lang w:bidi="ar-SA"/>
        </w:rPr>
        <w:t>dark orange</w:t>
      </w:r>
      <w:r w:rsidRPr="00AE2099">
        <w:rPr>
          <w:rFonts w:eastAsia="Times New Roman" w:cstheme="minorHAnsi"/>
          <w:b/>
          <w:color w:val="000000"/>
          <w:szCs w:val="24"/>
          <w:lang w:bidi="ar-SA"/>
        </w:rPr>
        <w:t xml:space="preserve"> </w:t>
      </w:r>
      <w:r w:rsidRPr="00AE2099">
        <w:rPr>
          <w:rFonts w:eastAsia="Times New Roman" w:cstheme="minorHAnsi"/>
          <w:color w:val="000000"/>
          <w:szCs w:val="24"/>
          <w:lang w:bidi="ar-SA"/>
        </w:rPr>
        <w:t>line for the first quartile</w:t>
      </w:r>
      <w:r w:rsidRPr="00AE2099">
        <w:rPr>
          <w:rFonts w:eastAsia="Times New Roman" w:cstheme="minorHAnsi"/>
          <w:color w:val="000000"/>
          <w:szCs w:val="24"/>
          <w:vertAlign w:val="superscript"/>
          <w:lang w:bidi="ar-SA"/>
        </w:rPr>
        <w:footnoteReference w:id="27"/>
      </w:r>
      <w:r w:rsidRPr="00AE2099">
        <w:rPr>
          <w:rFonts w:eastAsia="Times New Roman" w:cstheme="minorHAnsi"/>
          <w:color w:val="000000"/>
          <w:szCs w:val="24"/>
          <w:lang w:bidi="ar-SA"/>
        </w:rPr>
        <w:t xml:space="preserve"> percentage of all comparison schools; </w:t>
      </w:r>
      <w:r>
        <w:rPr>
          <w:rFonts w:eastAsia="Times New Roman" w:cstheme="minorHAnsi"/>
          <w:color w:val="000000"/>
          <w:szCs w:val="24"/>
          <w:lang w:bidi="ar-SA"/>
        </w:rPr>
        <w:t>and</w:t>
      </w:r>
    </w:p>
    <w:p w14:paraId="5990DC72" w14:textId="1872B576" w:rsidR="00CB417A" w:rsidRPr="00AE2099" w:rsidRDefault="00CB417A" w:rsidP="003B0DA1">
      <w:pPr>
        <w:numPr>
          <w:ilvl w:val="0"/>
          <w:numId w:val="18"/>
        </w:numPr>
        <w:spacing w:before="0" w:after="240" w:line="276" w:lineRule="auto"/>
        <w:ind w:left="907"/>
        <w:rPr>
          <w:rFonts w:eastAsia="Times New Roman" w:cstheme="minorHAnsi"/>
          <w:color w:val="000000"/>
          <w:szCs w:val="24"/>
          <w:lang w:bidi="ar-SA"/>
        </w:rPr>
      </w:pPr>
      <w:r w:rsidRPr="00AE2099">
        <w:rPr>
          <w:rFonts w:eastAsia="Times New Roman" w:cstheme="minorHAnsi"/>
          <w:szCs w:val="24"/>
          <w:lang w:bidi="ar-SA"/>
        </w:rPr>
        <w:t>solid</w:t>
      </w:r>
      <w:r w:rsidRPr="00AE2099">
        <w:rPr>
          <w:rFonts w:eastAsia="Times New Roman" w:cstheme="minorHAnsi"/>
          <w:color w:val="BFBFBF" w:themeColor="background1" w:themeShade="BF"/>
          <w:szCs w:val="24"/>
          <w:lang w:bidi="ar-SA"/>
        </w:rPr>
        <w:t xml:space="preserve"> </w:t>
      </w:r>
      <w:r w:rsidRPr="00AE2099">
        <w:rPr>
          <w:rFonts w:eastAsia="Times New Roman" w:cstheme="minorHAnsi"/>
          <w:b/>
          <w:color w:val="A6A6A6" w:themeColor="background1" w:themeShade="A6"/>
          <w:szCs w:val="24"/>
          <w:lang w:bidi="ar-SA"/>
        </w:rPr>
        <w:t>gray</w:t>
      </w:r>
      <w:r w:rsidR="00785E26">
        <w:rPr>
          <w:rFonts w:eastAsia="Times New Roman" w:cstheme="minorHAnsi"/>
          <w:color w:val="000000"/>
          <w:szCs w:val="24"/>
          <w:lang w:bidi="ar-SA"/>
        </w:rPr>
        <w:t xml:space="preserve"> lines for</w:t>
      </w:r>
      <w:r w:rsidRPr="00AE2099">
        <w:rPr>
          <w:rFonts w:eastAsia="Times New Roman" w:cstheme="minorHAnsi"/>
          <w:color w:val="000000"/>
          <w:szCs w:val="24"/>
          <w:lang w:bidi="ar-SA"/>
        </w:rPr>
        <w:t xml:space="preserve"> </w:t>
      </w:r>
      <w:r w:rsidR="00785E26">
        <w:rPr>
          <w:rFonts w:eastAsia="Times New Roman" w:cstheme="minorHAnsi"/>
          <w:color w:val="000000"/>
          <w:szCs w:val="24"/>
          <w:lang w:bidi="ar-SA"/>
        </w:rPr>
        <w:t xml:space="preserve">the </w:t>
      </w:r>
      <w:r w:rsidRPr="00AE2099">
        <w:rPr>
          <w:rFonts w:eastAsia="Times New Roman" w:cstheme="minorHAnsi"/>
          <w:color w:val="000000"/>
          <w:szCs w:val="24"/>
          <w:lang w:bidi="ar-SA"/>
        </w:rPr>
        <w:t>percentage in each individual comparison school (darker gray for charter schools, and lighter gray for district schools).</w:t>
      </w:r>
    </w:p>
    <w:p w14:paraId="12CE7190" w14:textId="77777777" w:rsidR="00785E26" w:rsidRDefault="00785E26">
      <w:pPr>
        <w:spacing w:line="276" w:lineRule="auto"/>
        <w:rPr>
          <w:szCs w:val="24"/>
        </w:rPr>
      </w:pPr>
      <w:bookmarkStart w:id="49" w:name="_Toc453315926"/>
      <w:bookmarkStart w:id="50" w:name="_Toc453317941"/>
      <w:r>
        <w:rPr>
          <w:szCs w:val="24"/>
        </w:rPr>
        <w:br w:type="page"/>
      </w:r>
    </w:p>
    <w:p w14:paraId="3B8CE342" w14:textId="568E65D0" w:rsidR="005655AD" w:rsidRPr="007D7B6B" w:rsidRDefault="00632DDE" w:rsidP="00632DDE">
      <w:pPr>
        <w:jc w:val="center"/>
        <w:rPr>
          <w:szCs w:val="24"/>
        </w:rPr>
        <w:sectPr w:rsidR="005655AD" w:rsidRPr="007D7B6B" w:rsidSect="00826B26">
          <w:pgSz w:w="15840" w:h="12240" w:orient="landscape"/>
          <w:pgMar w:top="1440" w:right="1440" w:bottom="1440" w:left="1440" w:header="720" w:footer="720" w:gutter="0"/>
          <w:cols w:space="720"/>
          <w:docGrid w:linePitch="360"/>
        </w:sectPr>
      </w:pPr>
      <w:r w:rsidRPr="00632DDE">
        <w:rPr>
          <w:noProof/>
          <w:lang w:eastAsia="zh-CN" w:bidi="ar-SA"/>
        </w:rPr>
        <w:lastRenderedPageBreak/>
        <w:drawing>
          <wp:inline distT="0" distB="0" distL="0" distR="0" wp14:anchorId="5FE2E3C1" wp14:editId="3667DD7E">
            <wp:extent cx="7543800" cy="5870448"/>
            <wp:effectExtent l="0" t="0" r="0" b="0"/>
            <wp:docPr id="6" name="Picture 6" descr="All student and High Need attr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43800" cy="5870448"/>
                    </a:xfrm>
                    <a:prstGeom prst="rect">
                      <a:avLst/>
                    </a:prstGeom>
                    <a:noFill/>
                    <a:ln>
                      <a:noFill/>
                    </a:ln>
                  </pic:spPr>
                </pic:pic>
              </a:graphicData>
            </a:graphic>
          </wp:inline>
        </w:drawing>
      </w:r>
      <w:r w:rsidRPr="00632DDE">
        <w:rPr>
          <w:noProof/>
          <w:lang w:eastAsia="zh-CN" w:bidi="ar-SA"/>
        </w:rPr>
        <w:lastRenderedPageBreak/>
        <w:drawing>
          <wp:inline distT="0" distB="0" distL="0" distR="0" wp14:anchorId="7DDD4EB1" wp14:editId="6CDB146D">
            <wp:extent cx="7543800" cy="5888736"/>
            <wp:effectExtent l="0" t="0" r="0" b="0"/>
            <wp:docPr id="8" name="Picture 8" descr="In School Suspension and Out of School Suspens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0" cy="5888736"/>
                    </a:xfrm>
                    <a:prstGeom prst="rect">
                      <a:avLst/>
                    </a:prstGeom>
                    <a:noFill/>
                    <a:ln>
                      <a:noFill/>
                    </a:ln>
                  </pic:spPr>
                </pic:pic>
              </a:graphicData>
            </a:graphic>
          </wp:inline>
        </w:drawing>
      </w:r>
      <w:r w:rsidRPr="00632DDE">
        <w:rPr>
          <w:noProof/>
          <w:lang w:eastAsia="zh-CN" w:bidi="ar-SA"/>
        </w:rPr>
        <w:lastRenderedPageBreak/>
        <w:drawing>
          <wp:inline distT="0" distB="0" distL="0" distR="0" wp14:anchorId="04DD3DBB" wp14:editId="3AB06395">
            <wp:extent cx="7543800" cy="5870448"/>
            <wp:effectExtent l="0" t="0" r="0" b="0"/>
            <wp:docPr id="10" name="Picture 10" descr="Attendance and Reten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3800" cy="5870448"/>
                    </a:xfrm>
                    <a:prstGeom prst="rect">
                      <a:avLst/>
                    </a:prstGeom>
                    <a:noFill/>
                    <a:ln>
                      <a:noFill/>
                    </a:ln>
                  </pic:spPr>
                </pic:pic>
              </a:graphicData>
            </a:graphic>
          </wp:inline>
        </w:drawing>
      </w:r>
      <w:r w:rsidRPr="00632DDE">
        <w:rPr>
          <w:noProof/>
          <w:lang w:eastAsia="zh-CN" w:bidi="ar-SA"/>
        </w:rPr>
        <w:lastRenderedPageBreak/>
        <w:drawing>
          <wp:inline distT="0" distB="0" distL="0" distR="0" wp14:anchorId="62617FB6" wp14:editId="49656EB8">
            <wp:extent cx="7543800" cy="6062472"/>
            <wp:effectExtent l="0" t="0" r="0" b="0"/>
            <wp:docPr id="12" name="Picture 12" descr="4 year graduation and dropou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43800" cy="6062472"/>
                    </a:xfrm>
                    <a:prstGeom prst="rect">
                      <a:avLst/>
                    </a:prstGeom>
                    <a:noFill/>
                    <a:ln>
                      <a:noFill/>
                    </a:ln>
                  </pic:spPr>
                </pic:pic>
              </a:graphicData>
            </a:graphic>
          </wp:inline>
        </w:drawing>
      </w:r>
      <w:r w:rsidRPr="00632DDE">
        <w:rPr>
          <w:noProof/>
          <w:lang w:eastAsia="zh-CN" w:bidi="ar-SA"/>
        </w:rPr>
        <w:lastRenderedPageBreak/>
        <w:drawing>
          <wp:inline distT="0" distB="0" distL="0" distR="0" wp14:anchorId="2CB17A04" wp14:editId="77909188">
            <wp:extent cx="7543337" cy="6082748"/>
            <wp:effectExtent l="0" t="0" r="635" b="0"/>
            <wp:docPr id="14" name="Picture 14" descr="All student and High Need stabilit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b="2024"/>
                    <a:stretch/>
                  </pic:blipFill>
                  <pic:spPr bwMode="auto">
                    <a:xfrm>
                      <a:off x="0" y="0"/>
                      <a:ext cx="7543800" cy="6083121"/>
                    </a:xfrm>
                    <a:prstGeom prst="rect">
                      <a:avLst/>
                    </a:prstGeom>
                    <a:noFill/>
                    <a:ln>
                      <a:noFill/>
                    </a:ln>
                    <a:extLst>
                      <a:ext uri="{53640926-AAD7-44D8-BBD7-CCE9431645EC}">
                        <a14:shadowObscured xmlns:a14="http://schemas.microsoft.com/office/drawing/2010/main"/>
                      </a:ext>
                    </a:extLst>
                  </pic:spPr>
                </pic:pic>
              </a:graphicData>
            </a:graphic>
          </wp:inline>
        </w:drawing>
      </w:r>
    </w:p>
    <w:p w14:paraId="644DFD62" w14:textId="77777777" w:rsidR="004E1E58" w:rsidRDefault="00567DA8" w:rsidP="004E1E58">
      <w:pPr>
        <w:pStyle w:val="Heading1"/>
      </w:pPr>
      <w:bookmarkStart w:id="51" w:name="_Toc534963079"/>
      <w:r>
        <w:lastRenderedPageBreak/>
        <w:t>Appendix C</w:t>
      </w:r>
      <w:r w:rsidR="004E1E58">
        <w:t>: Student Performance</w:t>
      </w:r>
      <w:bookmarkEnd w:id="49"/>
      <w:bookmarkEnd w:id="50"/>
      <w:bookmarkEnd w:id="51"/>
      <w:r w:rsidR="004E1E58">
        <w:t xml:space="preserve"> </w:t>
      </w:r>
    </w:p>
    <w:p w14:paraId="5B9E3065" w14:textId="06D451BE" w:rsidR="006F738B" w:rsidRDefault="006F738B" w:rsidP="006F738B">
      <w:bookmarkStart w:id="52" w:name="_Toc453315927"/>
      <w:bookmarkStart w:id="53" w:name="_Toc453317942"/>
      <w:r>
        <w:rPr>
          <w:szCs w:val="24"/>
        </w:rPr>
        <w:t xml:space="preserve">The following tables are taken from the </w:t>
      </w:r>
      <w:r w:rsidR="0036246D">
        <w:rPr>
          <w:szCs w:val="24"/>
        </w:rPr>
        <w:t xml:space="preserve">Department’s </w:t>
      </w:r>
      <w:hyperlink r:id="rId36" w:history="1">
        <w:r w:rsidRPr="0036246D">
          <w:rPr>
            <w:rStyle w:val="Hyperlink"/>
            <w:szCs w:val="24"/>
          </w:rPr>
          <w:t>2018 Official Acc</w:t>
        </w:r>
        <w:r w:rsidR="0036246D" w:rsidRPr="0036246D">
          <w:rPr>
            <w:rStyle w:val="Hyperlink"/>
            <w:szCs w:val="24"/>
          </w:rPr>
          <w:t>ountability Report for CoaH NB.</w:t>
        </w:r>
      </w:hyperlink>
      <w:r w:rsidR="0036246D">
        <w:rPr>
          <w:szCs w:val="24"/>
        </w:rPr>
        <w:t xml:space="preserve"> </w:t>
      </w:r>
    </w:p>
    <w:p w14:paraId="586ECCDD" w14:textId="5400E910" w:rsidR="00DF008E" w:rsidRDefault="00002492" w:rsidP="00DF008E">
      <w:pPr>
        <w:pStyle w:val="Heading2"/>
      </w:pPr>
      <w:bookmarkStart w:id="54" w:name="_Toc534963080"/>
      <w:r>
        <w:t>Overall R</w:t>
      </w:r>
      <w:r w:rsidR="00DF008E">
        <w:t>esults</w:t>
      </w:r>
      <w:bookmarkEnd w:id="54"/>
    </w:p>
    <w:p w14:paraId="281783E3" w14:textId="4948A875" w:rsidR="006F738B" w:rsidRDefault="00C130AE" w:rsidP="006F738B">
      <w:pPr>
        <w:spacing w:line="276" w:lineRule="auto"/>
        <w:rPr>
          <w:b/>
          <w:caps/>
          <w:spacing w:val="15"/>
          <w:szCs w:val="22"/>
        </w:rPr>
      </w:pPr>
      <w:r>
        <w:rPr>
          <w:noProof/>
          <w:lang w:eastAsia="zh-CN" w:bidi="ar-SA"/>
        </w:rPr>
        <w:drawing>
          <wp:inline distT="0" distB="0" distL="0" distR="0" wp14:anchorId="037377D6" wp14:editId="3D3FB90B">
            <wp:extent cx="6019137" cy="3123356"/>
            <wp:effectExtent l="0" t="0" r="1270" b="1270"/>
            <wp:docPr id="7" name="Picture 7" descr="Progress toward improve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9614" cy="3128793"/>
                    </a:xfrm>
                    <a:prstGeom prst="rect">
                      <a:avLst/>
                    </a:prstGeom>
                  </pic:spPr>
                </pic:pic>
              </a:graphicData>
            </a:graphic>
          </wp:inline>
        </w:drawing>
      </w:r>
      <w:r w:rsidR="006F738B">
        <w:br w:type="page"/>
      </w:r>
    </w:p>
    <w:p w14:paraId="292B5323" w14:textId="4A21A9E7" w:rsidR="006F738B" w:rsidRDefault="00002492" w:rsidP="006F738B">
      <w:pPr>
        <w:pStyle w:val="Heading2"/>
      </w:pPr>
      <w:bookmarkStart w:id="55" w:name="_Toc534963081"/>
      <w:r>
        <w:lastRenderedPageBreak/>
        <w:t>Results for Students in the High Needs S</w:t>
      </w:r>
      <w:r w:rsidR="006F738B">
        <w:t>ubgroup</w:t>
      </w:r>
      <w:bookmarkEnd w:id="55"/>
    </w:p>
    <w:p w14:paraId="5C539EF9" w14:textId="66AAA0BC" w:rsidR="006F738B" w:rsidRDefault="00063C55" w:rsidP="006F738B">
      <w:pPr>
        <w:spacing w:line="276" w:lineRule="auto"/>
        <w:rPr>
          <w:b/>
          <w:caps/>
          <w:spacing w:val="15"/>
          <w:szCs w:val="22"/>
        </w:rPr>
      </w:pPr>
      <w:r>
        <w:rPr>
          <w:noProof/>
          <w:lang w:eastAsia="zh-CN" w:bidi="ar-SA"/>
        </w:rPr>
        <w:drawing>
          <wp:inline distT="0" distB="0" distL="0" distR="0" wp14:anchorId="3AE52F21" wp14:editId="66FC4DE6">
            <wp:extent cx="6017564" cy="3188473"/>
            <wp:effectExtent l="0" t="0" r="2540" b="0"/>
            <wp:docPr id="15" name="Picture 15" descr="Progress toward improvement targets in the high needs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50805" cy="3206086"/>
                    </a:xfrm>
                    <a:prstGeom prst="rect">
                      <a:avLst/>
                    </a:prstGeom>
                  </pic:spPr>
                </pic:pic>
              </a:graphicData>
            </a:graphic>
          </wp:inline>
        </w:drawing>
      </w:r>
      <w:r w:rsidR="006F738B">
        <w:br w:type="page"/>
      </w:r>
    </w:p>
    <w:p w14:paraId="0F0699BE" w14:textId="52A6343E" w:rsidR="006F738B" w:rsidRDefault="00002492" w:rsidP="006F738B">
      <w:pPr>
        <w:pStyle w:val="Heading2"/>
      </w:pPr>
      <w:bookmarkStart w:id="56" w:name="_Toc534963082"/>
      <w:r>
        <w:lastRenderedPageBreak/>
        <w:t>Detailed Data for Each I</w:t>
      </w:r>
      <w:r w:rsidR="006F738B">
        <w:t>ndicator</w:t>
      </w:r>
      <w:bookmarkEnd w:id="56"/>
    </w:p>
    <w:p w14:paraId="59F1932A" w14:textId="10315976" w:rsidR="006E1364" w:rsidRDefault="006E1364" w:rsidP="00487302">
      <w:pPr>
        <w:jc w:val="center"/>
      </w:pPr>
      <w:r>
        <w:rPr>
          <w:noProof/>
          <w:lang w:eastAsia="zh-CN" w:bidi="ar-SA"/>
        </w:rPr>
        <w:drawing>
          <wp:inline distT="0" distB="0" distL="0" distR="0" wp14:anchorId="5041B2EC" wp14:editId="26C20982">
            <wp:extent cx="5943600" cy="1856232"/>
            <wp:effectExtent l="0" t="0" r="0" b="0"/>
            <wp:docPr id="18" name="Picture 18" descr="ELA MCA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56232"/>
                    </a:xfrm>
                    <a:prstGeom prst="rect">
                      <a:avLst/>
                    </a:prstGeom>
                  </pic:spPr>
                </pic:pic>
              </a:graphicData>
            </a:graphic>
          </wp:inline>
        </w:drawing>
      </w:r>
    </w:p>
    <w:p w14:paraId="6CF5D56B" w14:textId="3DDAAB88" w:rsidR="006E1364" w:rsidRDefault="006E1364" w:rsidP="006F738B">
      <w:r>
        <w:rPr>
          <w:noProof/>
          <w:lang w:eastAsia="zh-CN" w:bidi="ar-SA"/>
        </w:rPr>
        <w:drawing>
          <wp:inline distT="0" distB="0" distL="0" distR="0" wp14:anchorId="55C8C555" wp14:editId="35831300">
            <wp:extent cx="5943600" cy="1883664"/>
            <wp:effectExtent l="0" t="0" r="0" b="2540"/>
            <wp:docPr id="19" name="Picture 19" descr="Mathematics MCA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883664"/>
                    </a:xfrm>
                    <a:prstGeom prst="rect">
                      <a:avLst/>
                    </a:prstGeom>
                  </pic:spPr>
                </pic:pic>
              </a:graphicData>
            </a:graphic>
          </wp:inline>
        </w:drawing>
      </w:r>
    </w:p>
    <w:p w14:paraId="08F3595A" w14:textId="1301C5A7" w:rsidR="006E1364" w:rsidRDefault="00556146" w:rsidP="006F738B">
      <w:r>
        <w:rPr>
          <w:noProof/>
          <w:lang w:bidi="ar-SA"/>
        </w:rPr>
        <w:t>Sci</w:t>
      </w:r>
      <w:r w:rsidR="006E1364">
        <w:rPr>
          <w:noProof/>
          <w:lang w:eastAsia="zh-CN" w:bidi="ar-SA"/>
        </w:rPr>
        <w:drawing>
          <wp:inline distT="0" distB="0" distL="0" distR="0" wp14:anchorId="65C86F51" wp14:editId="23946280">
            <wp:extent cx="5943600" cy="1847088"/>
            <wp:effectExtent l="0" t="0" r="0" b="1270"/>
            <wp:docPr id="20" name="Picture 20" descr="Science MCA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47088"/>
                    </a:xfrm>
                    <a:prstGeom prst="rect">
                      <a:avLst/>
                    </a:prstGeom>
                  </pic:spPr>
                </pic:pic>
              </a:graphicData>
            </a:graphic>
          </wp:inline>
        </w:drawing>
      </w:r>
    </w:p>
    <w:p w14:paraId="358882A7" w14:textId="0EDB3DBE" w:rsidR="006E1364" w:rsidRDefault="006E1364" w:rsidP="006F738B">
      <w:r>
        <w:rPr>
          <w:noProof/>
          <w:lang w:eastAsia="zh-CN" w:bidi="ar-SA"/>
        </w:rPr>
        <w:lastRenderedPageBreak/>
        <w:drawing>
          <wp:inline distT="0" distB="0" distL="0" distR="0" wp14:anchorId="0BDC5188" wp14:editId="11F184A6">
            <wp:extent cx="5943600" cy="1847088"/>
            <wp:effectExtent l="0" t="0" r="0" b="1270"/>
            <wp:docPr id="21" name="Picture 21" descr="English language arts growt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47088"/>
                    </a:xfrm>
                    <a:prstGeom prst="rect">
                      <a:avLst/>
                    </a:prstGeom>
                  </pic:spPr>
                </pic:pic>
              </a:graphicData>
            </a:graphic>
          </wp:inline>
        </w:drawing>
      </w:r>
    </w:p>
    <w:p w14:paraId="66225532" w14:textId="6C7AA44B" w:rsidR="006E1364" w:rsidRDefault="006E1364" w:rsidP="006F738B">
      <w:r>
        <w:rPr>
          <w:noProof/>
          <w:lang w:eastAsia="zh-CN" w:bidi="ar-SA"/>
        </w:rPr>
        <w:drawing>
          <wp:inline distT="0" distB="0" distL="0" distR="0" wp14:anchorId="45A40F6A" wp14:editId="5659FD4F">
            <wp:extent cx="5943600" cy="1831618"/>
            <wp:effectExtent l="0" t="0" r="0" b="0"/>
            <wp:docPr id="22" name="Picture 22" descr="Mathematics growt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31618"/>
                    </a:xfrm>
                    <a:prstGeom prst="rect">
                      <a:avLst/>
                    </a:prstGeom>
                  </pic:spPr>
                </pic:pic>
              </a:graphicData>
            </a:graphic>
          </wp:inline>
        </w:drawing>
      </w:r>
    </w:p>
    <w:p w14:paraId="37FDB880" w14:textId="71A9D76B" w:rsidR="006E1364" w:rsidRDefault="006E1364" w:rsidP="006F738B">
      <w:r>
        <w:rPr>
          <w:noProof/>
          <w:lang w:eastAsia="zh-CN" w:bidi="ar-SA"/>
        </w:rPr>
        <w:drawing>
          <wp:inline distT="0" distB="0" distL="0" distR="0" wp14:anchorId="414C79BD" wp14:editId="718343C1">
            <wp:extent cx="5943600" cy="1847088"/>
            <wp:effectExtent l="0" t="0" r="0" b="1270"/>
            <wp:docPr id="23" name="Picture 23" descr="Four year cohort gradu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52098"/>
                    <a:stretch/>
                  </pic:blipFill>
                  <pic:spPr bwMode="auto">
                    <a:xfrm>
                      <a:off x="0" y="0"/>
                      <a:ext cx="5943600" cy="1847088"/>
                    </a:xfrm>
                    <a:prstGeom prst="rect">
                      <a:avLst/>
                    </a:prstGeom>
                    <a:ln>
                      <a:noFill/>
                    </a:ln>
                    <a:extLst>
                      <a:ext uri="{53640926-AAD7-44D8-BBD7-CCE9431645EC}">
                        <a14:shadowObscured xmlns:a14="http://schemas.microsoft.com/office/drawing/2010/main"/>
                      </a:ext>
                    </a:extLst>
                  </pic:spPr>
                </pic:pic>
              </a:graphicData>
            </a:graphic>
          </wp:inline>
        </w:drawing>
      </w:r>
    </w:p>
    <w:p w14:paraId="1BBA1098" w14:textId="724E024C" w:rsidR="0026076E" w:rsidRDefault="0026076E" w:rsidP="006F738B">
      <w:r>
        <w:rPr>
          <w:noProof/>
          <w:lang w:eastAsia="zh-CN" w:bidi="ar-SA"/>
        </w:rPr>
        <w:drawing>
          <wp:inline distT="0" distB="0" distL="0" distR="0" wp14:anchorId="35BB0815" wp14:editId="390B0206">
            <wp:extent cx="5943600" cy="1828800"/>
            <wp:effectExtent l="0" t="0" r="0" b="0"/>
            <wp:docPr id="27" name="Picture 27" descr="Extended engagement rate fo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828800"/>
                    </a:xfrm>
                    <a:prstGeom prst="rect">
                      <a:avLst/>
                    </a:prstGeom>
                  </pic:spPr>
                </pic:pic>
              </a:graphicData>
            </a:graphic>
          </wp:inline>
        </w:drawing>
      </w:r>
    </w:p>
    <w:p w14:paraId="78E33C74" w14:textId="54EDA801" w:rsidR="006E1364" w:rsidRDefault="006E1364" w:rsidP="006F738B">
      <w:r>
        <w:rPr>
          <w:noProof/>
          <w:lang w:eastAsia="zh-CN" w:bidi="ar-SA"/>
        </w:rPr>
        <w:lastRenderedPageBreak/>
        <w:drawing>
          <wp:inline distT="0" distB="0" distL="0" distR="0" wp14:anchorId="39D34115" wp14:editId="7C6F9B8B">
            <wp:extent cx="5943600" cy="1847088"/>
            <wp:effectExtent l="0" t="0" r="0" b="1270"/>
            <wp:docPr id="24" name="Picture 24" descr="Annual drop out rate fo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2098"/>
                    <a:stretch/>
                  </pic:blipFill>
                  <pic:spPr bwMode="auto">
                    <a:xfrm>
                      <a:off x="0" y="0"/>
                      <a:ext cx="5943600" cy="1847088"/>
                    </a:xfrm>
                    <a:prstGeom prst="rect">
                      <a:avLst/>
                    </a:prstGeom>
                    <a:ln>
                      <a:noFill/>
                    </a:ln>
                    <a:extLst>
                      <a:ext uri="{53640926-AAD7-44D8-BBD7-CCE9431645EC}">
                        <a14:shadowObscured xmlns:a14="http://schemas.microsoft.com/office/drawing/2010/main"/>
                      </a:ext>
                    </a:extLst>
                  </pic:spPr>
                </pic:pic>
              </a:graphicData>
            </a:graphic>
          </wp:inline>
        </w:drawing>
      </w:r>
    </w:p>
    <w:p w14:paraId="3C5320EE" w14:textId="7B030668" w:rsidR="0026076E" w:rsidRDefault="0026076E" w:rsidP="006F738B">
      <w:r>
        <w:rPr>
          <w:noProof/>
          <w:lang w:eastAsia="zh-CN" w:bidi="ar-SA"/>
        </w:rPr>
        <w:drawing>
          <wp:inline distT="0" distB="0" distL="0" distR="0" wp14:anchorId="3E19CAF4" wp14:editId="4FB77F73">
            <wp:extent cx="5943600" cy="1828800"/>
            <wp:effectExtent l="0" t="0" r="0" b="0"/>
            <wp:docPr id="28" name="Picture 28" descr="Progress toward attaining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828800"/>
                    </a:xfrm>
                    <a:prstGeom prst="rect">
                      <a:avLst/>
                    </a:prstGeom>
                  </pic:spPr>
                </pic:pic>
              </a:graphicData>
            </a:graphic>
          </wp:inline>
        </w:drawing>
      </w:r>
    </w:p>
    <w:p w14:paraId="1E8C2E9B" w14:textId="60EFB0DF" w:rsidR="006E1364" w:rsidRDefault="006E1364" w:rsidP="006F738B">
      <w:r>
        <w:rPr>
          <w:noProof/>
          <w:lang w:eastAsia="zh-CN" w:bidi="ar-SA"/>
        </w:rPr>
        <w:drawing>
          <wp:inline distT="0" distB="0" distL="0" distR="0" wp14:anchorId="7921873E" wp14:editId="74C95C11">
            <wp:extent cx="5943600" cy="1837944"/>
            <wp:effectExtent l="0" t="0" r="0" b="0"/>
            <wp:docPr id="25" name="Picture 25" descr="Chronic absenteeis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2379"/>
                    <a:stretch/>
                  </pic:blipFill>
                  <pic:spPr bwMode="auto">
                    <a:xfrm>
                      <a:off x="0" y="0"/>
                      <a:ext cx="5943600" cy="1837944"/>
                    </a:xfrm>
                    <a:prstGeom prst="rect">
                      <a:avLst/>
                    </a:prstGeom>
                    <a:ln>
                      <a:noFill/>
                    </a:ln>
                    <a:extLst>
                      <a:ext uri="{53640926-AAD7-44D8-BBD7-CCE9431645EC}">
                        <a14:shadowObscured xmlns:a14="http://schemas.microsoft.com/office/drawing/2010/main"/>
                      </a:ext>
                    </a:extLst>
                  </pic:spPr>
                </pic:pic>
              </a:graphicData>
            </a:graphic>
          </wp:inline>
        </w:drawing>
      </w:r>
    </w:p>
    <w:p w14:paraId="6661530B" w14:textId="48D776B6" w:rsidR="0026076E" w:rsidRDefault="0026076E" w:rsidP="006F738B">
      <w:r>
        <w:rPr>
          <w:noProof/>
          <w:lang w:eastAsia="zh-CN" w:bidi="ar-SA"/>
        </w:rPr>
        <w:drawing>
          <wp:inline distT="0" distB="0" distL="0" distR="0" wp14:anchorId="0CF203CE" wp14:editId="1CDDCD26">
            <wp:extent cx="5943600" cy="1837944"/>
            <wp:effectExtent l="0" t="0" r="0" b="0"/>
            <wp:docPr id="29" name="Picture 29" descr="Advanced coursework comple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837944"/>
                    </a:xfrm>
                    <a:prstGeom prst="rect">
                      <a:avLst/>
                    </a:prstGeom>
                  </pic:spPr>
                </pic:pic>
              </a:graphicData>
            </a:graphic>
          </wp:inline>
        </w:drawing>
      </w:r>
    </w:p>
    <w:p w14:paraId="02F90511" w14:textId="6510A5CE" w:rsidR="00107C68" w:rsidRDefault="00107C68" w:rsidP="006F738B">
      <w:r>
        <w:rPr>
          <w:noProof/>
          <w:lang w:eastAsia="zh-CN" w:bidi="ar-SA"/>
        </w:rPr>
        <w:lastRenderedPageBreak/>
        <w:drawing>
          <wp:inline distT="0" distB="0" distL="0" distR="0" wp14:anchorId="760ED5A7" wp14:editId="334F5E31">
            <wp:extent cx="5943600" cy="2212848"/>
            <wp:effectExtent l="0" t="0" r="0" b="0"/>
            <wp:docPr id="26" name="Picture 26" descr="Assessment particip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12848"/>
                    </a:xfrm>
                    <a:prstGeom prst="rect">
                      <a:avLst/>
                    </a:prstGeom>
                  </pic:spPr>
                </pic:pic>
              </a:graphicData>
            </a:graphic>
          </wp:inline>
        </w:drawing>
      </w:r>
    </w:p>
    <w:p w14:paraId="14D9B193" w14:textId="77777777" w:rsidR="00487302" w:rsidRDefault="00487302" w:rsidP="006F738B">
      <w:pPr>
        <w:sectPr w:rsidR="00487302" w:rsidSect="00487302">
          <w:footerReference w:type="default" r:id="rId51"/>
          <w:pgSz w:w="12240" w:h="15840"/>
          <w:pgMar w:top="1440" w:right="1440" w:bottom="1440" w:left="1440" w:header="720" w:footer="720" w:gutter="0"/>
          <w:cols w:space="720"/>
          <w:docGrid w:linePitch="360"/>
        </w:sectPr>
      </w:pPr>
    </w:p>
    <w:p w14:paraId="5B7C79B5" w14:textId="15ECB75D" w:rsidR="004A0E28" w:rsidRDefault="006E1364" w:rsidP="004E1E58">
      <w:pPr>
        <w:pStyle w:val="Heading1"/>
      </w:pPr>
      <w:bookmarkStart w:id="57" w:name="_Toc534963083"/>
      <w:r>
        <w:lastRenderedPageBreak/>
        <w:t>A</w:t>
      </w:r>
      <w:r w:rsidR="004E1E58">
        <w:t>ppendix D: Finance</w:t>
      </w:r>
      <w:bookmarkEnd w:id="52"/>
      <w:bookmarkEnd w:id="53"/>
      <w:bookmarkEnd w:id="57"/>
    </w:p>
    <w:p w14:paraId="35432ADA" w14:textId="6A129CEB" w:rsidR="004A0E28" w:rsidRPr="004A0E28" w:rsidRDefault="00920440" w:rsidP="004A0E28">
      <w:pPr>
        <w:jc w:val="center"/>
      </w:pPr>
      <w:r>
        <w:rPr>
          <w:noProof/>
          <w:lang w:eastAsia="zh-CN" w:bidi="ar-SA"/>
        </w:rPr>
        <w:drawing>
          <wp:inline distT="0" distB="0" distL="0" distR="0" wp14:anchorId="671ACB38" wp14:editId="614829A2">
            <wp:extent cx="6657975" cy="5513949"/>
            <wp:effectExtent l="0" t="0" r="0" b="6350"/>
            <wp:docPr id="11" name="Picture 11" descr="Schools five year financi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57975" cy="5513949"/>
                    </a:xfrm>
                    <a:prstGeom prst="rect">
                      <a:avLst/>
                    </a:prstGeom>
                  </pic:spPr>
                </pic:pic>
              </a:graphicData>
            </a:graphic>
          </wp:inline>
        </w:drawing>
      </w:r>
    </w:p>
    <w:p w14:paraId="67F657C6" w14:textId="77777777" w:rsidR="00B96B78" w:rsidRDefault="00B96B78" w:rsidP="00480E2D">
      <w:pPr>
        <w:spacing w:line="276" w:lineRule="auto"/>
        <w:jc w:val="center"/>
      </w:pPr>
      <w:r w:rsidRPr="002562A0">
        <w:rPr>
          <w:noProof/>
          <w:lang w:eastAsia="zh-CN" w:bidi="ar-SA"/>
        </w:rPr>
        <w:lastRenderedPageBreak/>
        <w:drawing>
          <wp:inline distT="0" distB="0" distL="0" distR="0" wp14:anchorId="2B4E919A" wp14:editId="70D6E28F">
            <wp:extent cx="8218464" cy="5623560"/>
            <wp:effectExtent l="0" t="0" r="0" b="0"/>
            <wp:docPr id="30" name="Picture 30" descr="Financial summary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6338" cy="5628948"/>
                    </a:xfrm>
                    <a:prstGeom prst="rect">
                      <a:avLst/>
                    </a:prstGeom>
                    <a:noFill/>
                    <a:ln>
                      <a:noFill/>
                    </a:ln>
                  </pic:spPr>
                </pic:pic>
              </a:graphicData>
            </a:graphic>
          </wp:inline>
        </w:drawing>
      </w:r>
    </w:p>
    <w:p w14:paraId="6C21872F" w14:textId="20A338C1" w:rsidR="00B87177" w:rsidRDefault="00B96B78" w:rsidP="00480E2D">
      <w:pPr>
        <w:spacing w:line="276" w:lineRule="auto"/>
        <w:jc w:val="center"/>
      </w:pPr>
      <w:r w:rsidRPr="002562A0">
        <w:rPr>
          <w:noProof/>
          <w:lang w:eastAsia="zh-CN" w:bidi="ar-SA"/>
        </w:rPr>
        <w:lastRenderedPageBreak/>
        <w:drawing>
          <wp:inline distT="0" distB="0" distL="0" distR="0" wp14:anchorId="30C51ABC" wp14:editId="7EE0DF49">
            <wp:extent cx="8229600" cy="2912110"/>
            <wp:effectExtent l="0" t="0" r="0" b="2540"/>
            <wp:docPr id="31" name="Picture 31" descr="Financial definition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2912110"/>
                    </a:xfrm>
                    <a:prstGeom prst="rect">
                      <a:avLst/>
                    </a:prstGeom>
                    <a:noFill/>
                    <a:ln>
                      <a:noFill/>
                    </a:ln>
                  </pic:spPr>
                </pic:pic>
              </a:graphicData>
            </a:graphic>
          </wp:inline>
        </w:drawing>
      </w:r>
      <w:r w:rsidR="00B87177">
        <w:br w:type="page"/>
      </w:r>
    </w:p>
    <w:p w14:paraId="5AB87560" w14:textId="77777777" w:rsidR="00600E2E" w:rsidRDefault="00600E2E" w:rsidP="00B87177">
      <w:pPr>
        <w:pStyle w:val="Heading1"/>
        <w:sectPr w:rsidR="00600E2E" w:rsidSect="00487302">
          <w:footerReference w:type="default" r:id="rId55"/>
          <w:pgSz w:w="15840" w:h="12240" w:orient="landscape"/>
          <w:pgMar w:top="1440" w:right="1440" w:bottom="1440" w:left="1440" w:header="720" w:footer="720" w:gutter="0"/>
          <w:cols w:space="720"/>
          <w:docGrid w:linePitch="360"/>
        </w:sectPr>
      </w:pPr>
    </w:p>
    <w:p w14:paraId="0E19E639" w14:textId="72D8BF4A" w:rsidR="00732654" w:rsidRPr="008116BF" w:rsidRDefault="00B87177" w:rsidP="008116BF">
      <w:pPr>
        <w:pStyle w:val="Heading1"/>
      </w:pPr>
      <w:bookmarkStart w:id="58" w:name="_Toc534963084"/>
      <w:r>
        <w:lastRenderedPageBreak/>
        <w:t>Appendix E: Sources of Evidence</w:t>
      </w:r>
      <w:bookmarkEnd w:id="58"/>
    </w:p>
    <w:p w14:paraId="6D9F05A5" w14:textId="611E8275" w:rsidR="008B7DA3" w:rsidRDefault="00194DAA" w:rsidP="00F34035">
      <w:pPr>
        <w:keepNext/>
        <w:numPr>
          <w:ilvl w:val="0"/>
          <w:numId w:val="8"/>
        </w:numPr>
        <w:spacing w:line="276" w:lineRule="auto"/>
        <w:ind w:left="346" w:hanging="274"/>
        <w:contextualSpacing/>
        <w:rPr>
          <w:rFonts w:eastAsia="Times New Roman" w:cstheme="minorHAnsi"/>
          <w:color w:val="000000" w:themeColor="text1"/>
          <w:szCs w:val="24"/>
          <w:lang w:bidi="ar-SA"/>
        </w:rPr>
      </w:pPr>
      <w:hyperlink r:id="rId56" w:history="1">
        <w:r w:rsidR="00FB5072">
          <w:rPr>
            <w:rStyle w:val="Hyperlink"/>
            <w:rFonts w:eastAsia="Times New Roman" w:cstheme="minorHAnsi"/>
            <w:szCs w:val="24"/>
            <w:lang w:bidi="ar-SA"/>
          </w:rPr>
          <w:t>CoaH</w:t>
        </w:r>
        <w:r w:rsidR="00A07A2C" w:rsidRPr="00A07A2C">
          <w:rPr>
            <w:rStyle w:val="Hyperlink"/>
            <w:rFonts w:eastAsia="Times New Roman" w:cstheme="minorHAnsi"/>
            <w:szCs w:val="24"/>
            <w:lang w:bidi="ar-SA"/>
          </w:rPr>
          <w:t xml:space="preserve"> NB</w:t>
        </w:r>
        <w:r w:rsidR="008B7DA3" w:rsidRPr="00A07A2C">
          <w:rPr>
            <w:rStyle w:val="Hyperlink"/>
            <w:rFonts w:eastAsia="Times New Roman" w:cstheme="minorHAnsi"/>
            <w:szCs w:val="24"/>
            <w:lang w:bidi="ar-SA"/>
          </w:rPr>
          <w:t xml:space="preserve"> Academic Performance</w:t>
        </w:r>
      </w:hyperlink>
    </w:p>
    <w:p w14:paraId="623290A2" w14:textId="3EB73575" w:rsidR="002E0FA9"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CoaH</w:t>
      </w:r>
      <w:r w:rsidR="00A07A2C">
        <w:rPr>
          <w:rFonts w:eastAsia="Times New Roman" w:cstheme="minorHAnsi"/>
          <w:color w:val="000000" w:themeColor="text1"/>
          <w:szCs w:val="24"/>
          <w:lang w:bidi="ar-SA"/>
        </w:rPr>
        <w:t xml:space="preserve"> NB</w:t>
      </w:r>
      <w:r w:rsidR="006C233B">
        <w:rPr>
          <w:rFonts w:eastAsia="Times New Roman" w:cstheme="minorHAnsi"/>
          <w:color w:val="000000" w:themeColor="text1"/>
          <w:szCs w:val="24"/>
          <w:lang w:bidi="ar-SA"/>
        </w:rPr>
        <w:t xml:space="preserve"> </w:t>
      </w:r>
      <w:r w:rsidR="002E0FA9">
        <w:rPr>
          <w:rFonts w:eastAsia="Times New Roman" w:cstheme="minorHAnsi"/>
          <w:color w:val="000000" w:themeColor="text1"/>
          <w:szCs w:val="24"/>
          <w:lang w:bidi="ar-SA"/>
        </w:rPr>
        <w:t>Accountability Plan performance (2015-2018)</w:t>
      </w:r>
    </w:p>
    <w:p w14:paraId="69065A3A" w14:textId="02169F3E" w:rsidR="006C233B"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CoaH</w:t>
      </w:r>
      <w:r w:rsidR="00A07A2C">
        <w:rPr>
          <w:rFonts w:eastAsia="Times New Roman" w:cstheme="minorHAnsi"/>
          <w:color w:val="000000" w:themeColor="text1"/>
          <w:szCs w:val="24"/>
          <w:lang w:bidi="ar-SA"/>
        </w:rPr>
        <w:t xml:space="preserve"> NB</w:t>
      </w:r>
      <w:r w:rsidR="002E0FA9">
        <w:rPr>
          <w:rFonts w:eastAsia="Times New Roman" w:cstheme="minorHAnsi"/>
          <w:color w:val="000000" w:themeColor="text1"/>
          <w:szCs w:val="24"/>
          <w:lang w:bidi="ar-SA"/>
        </w:rPr>
        <w:t xml:space="preserve"> </w:t>
      </w:r>
      <w:r w:rsidR="006C233B" w:rsidRPr="006C233B">
        <w:rPr>
          <w:rFonts w:eastAsia="Times New Roman" w:cstheme="minorHAnsi"/>
          <w:color w:val="000000" w:themeColor="text1"/>
          <w:szCs w:val="24"/>
          <w:lang w:bidi="ar-SA"/>
        </w:rPr>
        <w:t>Annual Reports (2015-2018)</w:t>
      </w:r>
    </w:p>
    <w:p w14:paraId="33C046CD" w14:textId="2AD331FB" w:rsidR="006C233B" w:rsidRPr="006C233B" w:rsidRDefault="00FB5072" w:rsidP="00F34035">
      <w:pPr>
        <w:keepNext/>
        <w:numPr>
          <w:ilvl w:val="0"/>
          <w:numId w:val="8"/>
        </w:numPr>
        <w:spacing w:line="276" w:lineRule="auto"/>
        <w:ind w:left="346" w:hanging="274"/>
        <w:contextualSpacing/>
        <w:rPr>
          <w:rFonts w:eastAsia="Times New Roman" w:cstheme="minorHAnsi"/>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6C233B">
        <w:rPr>
          <w:rFonts w:eastAsia="Times New Roman" w:cstheme="minorHAnsi"/>
          <w:szCs w:val="24"/>
          <w:lang w:bidi="ar-SA"/>
        </w:rPr>
        <w:t xml:space="preserve"> Board Minutes [</w:t>
      </w:r>
      <w:r w:rsidR="00224B5A">
        <w:rPr>
          <w:rFonts w:eastAsia="Times New Roman" w:cstheme="minorHAnsi"/>
          <w:szCs w:val="24"/>
          <w:lang w:bidi="ar-SA"/>
        </w:rPr>
        <w:t>November 2017 through October 2018</w:t>
      </w:r>
      <w:r w:rsidR="006C233B">
        <w:rPr>
          <w:rFonts w:eastAsia="Times New Roman" w:cstheme="minorHAnsi"/>
          <w:szCs w:val="24"/>
          <w:lang w:bidi="ar-SA"/>
        </w:rPr>
        <w:t>]</w:t>
      </w:r>
    </w:p>
    <w:p w14:paraId="3FE1FE62" w14:textId="138CF18B" w:rsidR="006C233B" w:rsidRPr="006C233B" w:rsidRDefault="00FB5072" w:rsidP="00F34035">
      <w:pPr>
        <w:keepNext/>
        <w:numPr>
          <w:ilvl w:val="0"/>
          <w:numId w:val="8"/>
        </w:numPr>
        <w:spacing w:line="276" w:lineRule="auto"/>
        <w:ind w:left="346" w:hanging="274"/>
        <w:contextualSpacing/>
        <w:rPr>
          <w:rFonts w:eastAsia="Times New Roman" w:cstheme="minorHAnsi"/>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224B5A">
        <w:rPr>
          <w:rFonts w:eastAsia="Times New Roman" w:cstheme="minorHAnsi"/>
          <w:szCs w:val="24"/>
          <w:lang w:bidi="ar-SA"/>
        </w:rPr>
        <w:t xml:space="preserve"> Board Committee Minutes [September 2017 through September 2018</w:t>
      </w:r>
      <w:r w:rsidR="006C233B">
        <w:rPr>
          <w:rFonts w:eastAsia="Times New Roman" w:cstheme="minorHAnsi"/>
          <w:szCs w:val="24"/>
          <w:lang w:bidi="ar-SA"/>
        </w:rPr>
        <w:t>]</w:t>
      </w:r>
    </w:p>
    <w:p w14:paraId="53107D33" w14:textId="2B1C8DCD" w:rsidR="008116BF"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t>CoaH</w:t>
      </w:r>
      <w:r w:rsidR="00A07A2C">
        <w:t xml:space="preserve"> NB</w:t>
      </w:r>
      <w:r w:rsidR="00FF5145">
        <w:t xml:space="preserve"> Student enrollment data and student indicator data: </w:t>
      </w:r>
      <w:hyperlink r:id="rId57" w:history="1">
        <w:r w:rsidR="008116BF" w:rsidRPr="008116BF">
          <w:rPr>
            <w:rStyle w:val="Hyperlink"/>
            <w:rFonts w:eastAsia="Times New Roman" w:cstheme="minorHAnsi"/>
            <w:szCs w:val="24"/>
            <w:lang w:bidi="ar-SA"/>
          </w:rPr>
          <w:t>DESE Charter Analysis and Review Tool</w:t>
        </w:r>
      </w:hyperlink>
      <w:r w:rsidR="008116BF">
        <w:rPr>
          <w:rFonts w:eastAsia="Times New Roman" w:cstheme="minorHAnsi"/>
          <w:color w:val="000000" w:themeColor="text1"/>
          <w:szCs w:val="24"/>
          <w:lang w:bidi="ar-SA"/>
        </w:rPr>
        <w:t xml:space="preserve"> (CHART)</w:t>
      </w:r>
    </w:p>
    <w:p w14:paraId="456E5E41" w14:textId="3EA6791A" w:rsidR="006C233B"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CoaH</w:t>
      </w:r>
      <w:r w:rsidR="00A07A2C">
        <w:rPr>
          <w:rFonts w:eastAsia="Times New Roman" w:cstheme="minorHAnsi"/>
          <w:color w:val="000000" w:themeColor="text1"/>
          <w:szCs w:val="24"/>
          <w:lang w:bidi="ar-SA"/>
        </w:rPr>
        <w:t xml:space="preserve"> NB</w:t>
      </w:r>
      <w:r w:rsidR="006C233B">
        <w:rPr>
          <w:rFonts w:eastAsia="Times New Roman" w:cstheme="minorHAnsi"/>
          <w:color w:val="000000" w:themeColor="text1"/>
          <w:szCs w:val="24"/>
          <w:lang w:bidi="ar-SA"/>
        </w:rPr>
        <w:t xml:space="preserve"> </w:t>
      </w:r>
      <w:r w:rsidR="006C233B" w:rsidRPr="006C233B">
        <w:rPr>
          <w:rFonts w:eastAsia="Times New Roman" w:cstheme="minorHAnsi"/>
          <w:color w:val="000000" w:themeColor="text1"/>
          <w:szCs w:val="24"/>
          <w:lang w:bidi="ar-SA"/>
        </w:rPr>
        <w:t>Recruitment and Retention Plans (2015-18)</w:t>
      </w:r>
    </w:p>
    <w:p w14:paraId="3622AF97" w14:textId="56293510" w:rsidR="006C233B"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CoaH</w:t>
      </w:r>
      <w:r w:rsidR="00A07A2C">
        <w:rPr>
          <w:rFonts w:eastAsia="Times New Roman" w:cstheme="minorHAnsi"/>
          <w:color w:val="000000" w:themeColor="text1"/>
          <w:szCs w:val="24"/>
          <w:lang w:bidi="ar-SA"/>
        </w:rPr>
        <w:t xml:space="preserve"> NB</w:t>
      </w:r>
      <w:r w:rsidR="00FF5145">
        <w:rPr>
          <w:rFonts w:eastAsia="Times New Roman" w:cstheme="minorHAnsi"/>
          <w:color w:val="000000" w:themeColor="text1"/>
          <w:szCs w:val="24"/>
          <w:lang w:bidi="ar-SA"/>
        </w:rPr>
        <w:t xml:space="preserve"> </w:t>
      </w:r>
      <w:r w:rsidR="006C233B">
        <w:rPr>
          <w:rFonts w:eastAsia="Times New Roman" w:cstheme="minorHAnsi"/>
          <w:color w:val="000000" w:themeColor="text1"/>
          <w:szCs w:val="24"/>
          <w:lang w:bidi="ar-SA"/>
        </w:rPr>
        <w:t>Renewal Application (2018</w:t>
      </w:r>
      <w:r w:rsidR="006C233B" w:rsidRPr="006C233B">
        <w:rPr>
          <w:rFonts w:eastAsia="Times New Roman" w:cstheme="minorHAnsi"/>
          <w:color w:val="000000" w:themeColor="text1"/>
          <w:szCs w:val="24"/>
          <w:lang w:bidi="ar-SA"/>
        </w:rPr>
        <w:t>)</w:t>
      </w:r>
    </w:p>
    <w:p w14:paraId="6BB714BC" w14:textId="383D2E5C" w:rsidR="006C233B" w:rsidRPr="006C233B" w:rsidRDefault="006C233B"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Renewal Inspection Evidence (2018</w:t>
      </w:r>
      <w:r w:rsidRPr="006C233B">
        <w:rPr>
          <w:rFonts w:eastAsia="Times New Roman" w:cstheme="minorHAnsi"/>
          <w:color w:val="000000" w:themeColor="text1"/>
          <w:szCs w:val="24"/>
          <w:lang w:bidi="ar-SA"/>
        </w:rPr>
        <w:t>)</w:t>
      </w:r>
    </w:p>
    <w:p w14:paraId="69A36B2D" w14:textId="53AA3421" w:rsidR="006C233B" w:rsidRPr="006C233B" w:rsidRDefault="00FB5072" w:rsidP="00F34035">
      <w:pPr>
        <w:keepNext/>
        <w:numPr>
          <w:ilvl w:val="0"/>
          <w:numId w:val="8"/>
        </w:numPr>
        <w:spacing w:line="276" w:lineRule="auto"/>
        <w:ind w:left="346" w:hanging="274"/>
        <w:contextualSpacing/>
        <w:rPr>
          <w:rFonts w:eastAsia="Times New Roman" w:cstheme="minorHAnsi"/>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6C233B" w:rsidRPr="006C233B">
        <w:rPr>
          <w:rFonts w:eastAsia="Times New Roman" w:cstheme="minorHAnsi"/>
          <w:szCs w:val="24"/>
          <w:lang w:bidi="ar-SA"/>
        </w:rPr>
        <w:t xml:space="preserve"> Bylaws</w:t>
      </w:r>
    </w:p>
    <w:p w14:paraId="3D53995B" w14:textId="3947EFA3" w:rsidR="006C233B"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5B1ECA">
        <w:rPr>
          <w:rFonts w:eastAsia="Times New Roman" w:cstheme="minorHAnsi"/>
          <w:szCs w:val="24"/>
          <w:lang w:bidi="ar-SA"/>
        </w:rPr>
        <w:t xml:space="preserve"> Handbook</w:t>
      </w:r>
    </w:p>
    <w:p w14:paraId="4B2F0323" w14:textId="65A9E169" w:rsidR="006C233B"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6C233B" w:rsidRPr="006C233B">
        <w:rPr>
          <w:rFonts w:eastAsia="Times New Roman" w:cstheme="minorHAnsi"/>
          <w:szCs w:val="24"/>
          <w:lang w:bidi="ar-SA"/>
        </w:rPr>
        <w:t xml:space="preserve"> Recruitment Materials</w:t>
      </w:r>
    </w:p>
    <w:p w14:paraId="43A79952" w14:textId="541C6693" w:rsidR="006C233B" w:rsidRPr="006C233B"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6C233B" w:rsidRPr="006C233B">
        <w:rPr>
          <w:rFonts w:eastAsia="Times New Roman" w:cstheme="minorHAnsi"/>
          <w:szCs w:val="24"/>
          <w:lang w:bidi="ar-SA"/>
        </w:rPr>
        <w:t xml:space="preserve"> Translated Documents</w:t>
      </w:r>
    </w:p>
    <w:p w14:paraId="1A6AEC00" w14:textId="3F65F356" w:rsidR="006C233B" w:rsidRDefault="00FB5072" w:rsidP="00F34035">
      <w:pPr>
        <w:keepNext/>
        <w:numPr>
          <w:ilvl w:val="0"/>
          <w:numId w:val="8"/>
        </w:numPr>
        <w:spacing w:line="276" w:lineRule="auto"/>
        <w:ind w:left="346" w:hanging="274"/>
        <w:contextualSpacing/>
        <w:rPr>
          <w:rFonts w:eastAsia="Times New Roman" w:cstheme="minorHAnsi"/>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6C233B" w:rsidRPr="006C233B">
        <w:rPr>
          <w:rFonts w:eastAsia="Times New Roman" w:cstheme="minorHAnsi"/>
          <w:szCs w:val="24"/>
          <w:lang w:bidi="ar-SA"/>
        </w:rPr>
        <w:t xml:space="preserve"> </w:t>
      </w:r>
      <w:r w:rsidR="00FF5145">
        <w:rPr>
          <w:rFonts w:eastAsia="Times New Roman" w:cstheme="minorHAnsi"/>
          <w:szCs w:val="24"/>
          <w:lang w:bidi="ar-SA"/>
        </w:rPr>
        <w:t>Staff rost</w:t>
      </w:r>
      <w:r w:rsidR="00521BA7">
        <w:rPr>
          <w:rFonts w:eastAsia="Times New Roman" w:cstheme="minorHAnsi"/>
          <w:szCs w:val="24"/>
          <w:lang w:bidi="ar-SA"/>
        </w:rPr>
        <w:t>er</w:t>
      </w:r>
    </w:p>
    <w:p w14:paraId="0C72CACD" w14:textId="1A9D5153" w:rsidR="00521BA7" w:rsidRPr="006C233B" w:rsidRDefault="00FB5072" w:rsidP="00F34035">
      <w:pPr>
        <w:keepNext/>
        <w:numPr>
          <w:ilvl w:val="0"/>
          <w:numId w:val="8"/>
        </w:numPr>
        <w:spacing w:line="276" w:lineRule="auto"/>
        <w:ind w:left="346" w:hanging="274"/>
        <w:contextualSpacing/>
        <w:rPr>
          <w:rFonts w:eastAsia="Times New Roman" w:cstheme="minorHAnsi"/>
          <w:szCs w:val="24"/>
          <w:lang w:bidi="ar-SA"/>
        </w:rPr>
      </w:pPr>
      <w:r>
        <w:rPr>
          <w:rFonts w:eastAsia="Times New Roman" w:cstheme="minorHAnsi"/>
          <w:szCs w:val="24"/>
          <w:lang w:bidi="ar-SA"/>
        </w:rPr>
        <w:t>CoaH</w:t>
      </w:r>
      <w:r w:rsidR="00A07A2C">
        <w:rPr>
          <w:rFonts w:eastAsia="Times New Roman" w:cstheme="minorHAnsi"/>
          <w:szCs w:val="24"/>
          <w:lang w:bidi="ar-SA"/>
        </w:rPr>
        <w:t xml:space="preserve"> NB</w:t>
      </w:r>
      <w:r w:rsidR="00521BA7">
        <w:rPr>
          <w:rFonts w:eastAsia="Times New Roman" w:cstheme="minorHAnsi"/>
          <w:szCs w:val="24"/>
          <w:lang w:bidi="ar-SA"/>
        </w:rPr>
        <w:t xml:space="preserve"> Staff qualifications: </w:t>
      </w:r>
      <w:hyperlink r:id="rId58" w:history="1">
        <w:r w:rsidR="00521BA7" w:rsidRPr="00521BA7">
          <w:rPr>
            <w:rStyle w:val="Hyperlink"/>
            <w:rFonts w:eastAsia="Times New Roman" w:cstheme="minorHAnsi"/>
            <w:szCs w:val="24"/>
            <w:lang w:bidi="ar-SA"/>
          </w:rPr>
          <w:t>Education Personnel Information Management System (EPIMS)</w:t>
        </w:r>
      </w:hyperlink>
      <w:r w:rsidR="00521BA7">
        <w:rPr>
          <w:rFonts w:eastAsia="Times New Roman" w:cstheme="minorHAnsi"/>
          <w:szCs w:val="24"/>
          <w:lang w:bidi="ar-SA"/>
        </w:rPr>
        <w:t xml:space="preserve">; </w:t>
      </w:r>
      <w:hyperlink r:id="rId59" w:history="1">
        <w:r w:rsidR="00521BA7" w:rsidRPr="00521BA7">
          <w:rPr>
            <w:rStyle w:val="Hyperlink"/>
            <w:rFonts w:eastAsia="Times New Roman" w:cstheme="minorHAnsi"/>
            <w:szCs w:val="24"/>
            <w:lang w:bidi="ar-SA"/>
          </w:rPr>
          <w:t>Educator Licensure and Renewal (ELAR)</w:t>
        </w:r>
      </w:hyperlink>
    </w:p>
    <w:p w14:paraId="62B6F25D" w14:textId="2B119C66" w:rsidR="006C233B" w:rsidRPr="006C233B" w:rsidRDefault="00194DAA" w:rsidP="00F34035">
      <w:pPr>
        <w:keepNext/>
        <w:numPr>
          <w:ilvl w:val="0"/>
          <w:numId w:val="8"/>
        </w:numPr>
        <w:spacing w:line="276" w:lineRule="auto"/>
        <w:ind w:left="346" w:hanging="274"/>
        <w:contextualSpacing/>
        <w:rPr>
          <w:rFonts w:eastAsia="Times New Roman" w:cstheme="minorHAnsi"/>
          <w:color w:val="000000" w:themeColor="text1"/>
          <w:szCs w:val="24"/>
          <w:lang w:bidi="ar-SA"/>
        </w:rPr>
      </w:pPr>
      <w:hyperlink r:id="rId60" w:history="1">
        <w:r w:rsidR="00FB5072">
          <w:rPr>
            <w:rStyle w:val="Hyperlink"/>
            <w:rFonts w:eastAsia="Times New Roman" w:cstheme="minorHAnsi"/>
            <w:szCs w:val="24"/>
            <w:lang w:bidi="ar-SA"/>
          </w:rPr>
          <w:t>CoaH</w:t>
        </w:r>
        <w:r w:rsidR="00A07A2C" w:rsidRPr="00A07A2C">
          <w:rPr>
            <w:rStyle w:val="Hyperlink"/>
            <w:rFonts w:eastAsia="Times New Roman" w:cstheme="minorHAnsi"/>
            <w:szCs w:val="24"/>
            <w:lang w:bidi="ar-SA"/>
          </w:rPr>
          <w:t xml:space="preserve"> NB</w:t>
        </w:r>
        <w:r w:rsidR="006C233B" w:rsidRPr="00A07A2C">
          <w:rPr>
            <w:rStyle w:val="Hyperlink"/>
            <w:rFonts w:eastAsia="Times New Roman" w:cstheme="minorHAnsi"/>
            <w:szCs w:val="24"/>
            <w:lang w:bidi="ar-SA"/>
          </w:rPr>
          <w:t xml:space="preserve"> Website</w:t>
        </w:r>
      </w:hyperlink>
    </w:p>
    <w:p w14:paraId="41383FE7" w14:textId="2A2AD657" w:rsidR="006C233B" w:rsidRDefault="00B02AD0"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Site Visit Reports for Years One, Two, and Three</w:t>
      </w:r>
    </w:p>
    <w:p w14:paraId="16345F2A" w14:textId="66D95535" w:rsidR="002E0FA9" w:rsidRPr="008C7132"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val="fr-FR" w:bidi="ar-SA"/>
        </w:rPr>
      </w:pPr>
      <w:r w:rsidRPr="008C7132">
        <w:rPr>
          <w:rFonts w:eastAsia="Times New Roman" w:cstheme="minorHAnsi"/>
          <w:color w:val="000000" w:themeColor="text1"/>
          <w:szCs w:val="24"/>
          <w:lang w:val="fr-FR" w:bidi="ar-SA"/>
        </w:rPr>
        <w:t>CoaH</w:t>
      </w:r>
      <w:r w:rsidR="00790B4E" w:rsidRPr="008C7132">
        <w:rPr>
          <w:rFonts w:eastAsia="Times New Roman" w:cstheme="minorHAnsi"/>
          <w:color w:val="000000" w:themeColor="text1"/>
          <w:szCs w:val="24"/>
          <w:lang w:val="fr-FR" w:bidi="ar-SA"/>
        </w:rPr>
        <w:t xml:space="preserve"> NB E</w:t>
      </w:r>
      <w:r w:rsidR="00DE6BB9">
        <w:rPr>
          <w:rFonts w:eastAsia="Times New Roman" w:cstheme="minorHAnsi"/>
          <w:color w:val="000000" w:themeColor="text1"/>
          <w:szCs w:val="24"/>
          <w:lang w:val="fr-FR" w:bidi="ar-SA"/>
        </w:rPr>
        <w:t>S</w:t>
      </w:r>
      <w:r w:rsidR="00790B4E" w:rsidRPr="008C7132">
        <w:rPr>
          <w:rFonts w:eastAsia="Times New Roman" w:cstheme="minorHAnsi"/>
          <w:color w:val="000000" w:themeColor="text1"/>
          <w:szCs w:val="24"/>
          <w:lang w:val="fr-FR" w:bidi="ar-SA"/>
        </w:rPr>
        <w:t xml:space="preserve">L </w:t>
      </w:r>
      <w:r w:rsidR="00415849">
        <w:rPr>
          <w:rFonts w:eastAsia="Times New Roman" w:cstheme="minorHAnsi"/>
          <w:color w:val="000000" w:themeColor="text1"/>
          <w:szCs w:val="24"/>
          <w:lang w:val="fr-FR" w:bidi="ar-SA"/>
        </w:rPr>
        <w:t>c</w:t>
      </w:r>
      <w:r w:rsidR="00790B4E" w:rsidRPr="008C7132">
        <w:rPr>
          <w:rFonts w:eastAsia="Times New Roman" w:cstheme="minorHAnsi"/>
          <w:color w:val="000000" w:themeColor="text1"/>
          <w:szCs w:val="24"/>
          <w:lang w:val="fr-FR" w:bidi="ar-SA"/>
        </w:rPr>
        <w:t>urriculum documents</w:t>
      </w:r>
      <w:r w:rsidR="00771335" w:rsidRPr="008C7132">
        <w:rPr>
          <w:rFonts w:eastAsia="Times New Roman" w:cstheme="minorHAnsi"/>
          <w:color w:val="000000" w:themeColor="text1"/>
          <w:szCs w:val="24"/>
          <w:lang w:val="fr-FR" w:bidi="ar-SA"/>
        </w:rPr>
        <w:t xml:space="preserve"> </w:t>
      </w:r>
    </w:p>
    <w:p w14:paraId="1ECC677F" w14:textId="2C5AAA63" w:rsidR="00771335" w:rsidRDefault="00FB5072"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CoaH</w:t>
      </w:r>
      <w:r w:rsidR="00771335">
        <w:rPr>
          <w:rFonts w:eastAsia="Times New Roman" w:cstheme="minorHAnsi"/>
          <w:color w:val="000000" w:themeColor="text1"/>
          <w:szCs w:val="24"/>
          <w:lang w:bidi="ar-SA"/>
        </w:rPr>
        <w:t xml:space="preserve"> NB </w:t>
      </w:r>
      <w:r w:rsidR="00415849">
        <w:rPr>
          <w:rFonts w:eastAsia="Times New Roman" w:cstheme="minorHAnsi"/>
          <w:color w:val="000000" w:themeColor="text1"/>
          <w:szCs w:val="24"/>
          <w:lang w:bidi="ar-SA"/>
        </w:rPr>
        <w:t>t</w:t>
      </w:r>
      <w:r w:rsidR="00771335">
        <w:rPr>
          <w:rFonts w:eastAsia="Times New Roman" w:cstheme="minorHAnsi"/>
          <w:color w:val="000000" w:themeColor="text1"/>
          <w:szCs w:val="24"/>
          <w:lang w:bidi="ar-SA"/>
        </w:rPr>
        <w:t>eacher evaluation form</w:t>
      </w:r>
    </w:p>
    <w:p w14:paraId="22AB42CA" w14:textId="412C70E8" w:rsidR="00771335" w:rsidRDefault="00771335"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rPr>
          <w:rFonts w:eastAsia="Times New Roman" w:cstheme="minorHAnsi"/>
          <w:color w:val="000000" w:themeColor="text1"/>
          <w:szCs w:val="24"/>
          <w:lang w:bidi="ar-SA"/>
        </w:rPr>
        <w:t>City Project description</w:t>
      </w:r>
    </w:p>
    <w:p w14:paraId="41464E08" w14:textId="5F5B7178" w:rsidR="00771335" w:rsidRDefault="00FF5335" w:rsidP="00F34035">
      <w:pPr>
        <w:keepNext/>
        <w:numPr>
          <w:ilvl w:val="0"/>
          <w:numId w:val="8"/>
        </w:numPr>
        <w:spacing w:line="276" w:lineRule="auto"/>
        <w:ind w:left="346" w:hanging="274"/>
        <w:contextualSpacing/>
        <w:rPr>
          <w:rFonts w:eastAsia="Times New Roman" w:cstheme="minorHAnsi"/>
          <w:color w:val="000000" w:themeColor="text1"/>
          <w:szCs w:val="24"/>
          <w:lang w:bidi="ar-SA"/>
        </w:rPr>
      </w:pPr>
      <w:r>
        <w:t>CoaH NB</w:t>
      </w:r>
      <w:r w:rsidR="00133FC6">
        <w:t xml:space="preserve"> Room Management Chart</w:t>
      </w:r>
    </w:p>
    <w:p w14:paraId="60F4529D" w14:textId="77777777" w:rsidR="00771335" w:rsidRPr="006C233B" w:rsidRDefault="00771335" w:rsidP="00771335">
      <w:pPr>
        <w:keepNext/>
        <w:spacing w:line="276" w:lineRule="auto"/>
        <w:ind w:left="346"/>
        <w:contextualSpacing/>
        <w:rPr>
          <w:rFonts w:eastAsia="Times New Roman" w:cstheme="minorHAnsi"/>
          <w:color w:val="000000" w:themeColor="text1"/>
          <w:szCs w:val="24"/>
          <w:lang w:bidi="ar-SA"/>
        </w:rPr>
      </w:pPr>
    </w:p>
    <w:p w14:paraId="0F0594B8" w14:textId="634AF840" w:rsidR="008116BF" w:rsidRDefault="008116BF">
      <w:pPr>
        <w:spacing w:line="276" w:lineRule="auto"/>
      </w:pPr>
      <w:r>
        <w:br w:type="page"/>
      </w:r>
    </w:p>
    <w:p w14:paraId="2D645F42" w14:textId="4610C8E5" w:rsidR="008116BF" w:rsidRDefault="008116BF" w:rsidP="00C21471">
      <w:pPr>
        <w:pStyle w:val="Heading1"/>
      </w:pPr>
      <w:bookmarkStart w:id="59" w:name="_Toc534963085"/>
      <w:r>
        <w:lastRenderedPageBreak/>
        <w:t xml:space="preserve">Appendix F: </w:t>
      </w:r>
      <w:r w:rsidR="00C21471">
        <w:t>Renewal Inspection Methodology</w:t>
      </w:r>
      <w:bookmarkEnd w:id="59"/>
    </w:p>
    <w:p w14:paraId="74D9C647" w14:textId="77777777" w:rsidR="002926C5" w:rsidRPr="002926C5" w:rsidRDefault="002926C5" w:rsidP="002926C5">
      <w:pPr>
        <w:rPr>
          <w:rFonts w:ascii="Calibri" w:eastAsia="MS Mincho" w:hAnsi="Calibri" w:cs="Calibri"/>
        </w:rPr>
      </w:pPr>
      <w:r w:rsidRPr="002926C5">
        <w:rPr>
          <w:rFonts w:ascii="Calibri" w:eastAsia="MS Mincho" w:hAnsi="Calibri" w:cs="Calibri"/>
        </w:rPr>
        <w:t>The following individuals conducted the renewal inspection:</w:t>
      </w:r>
    </w:p>
    <w:p w14:paraId="619877FE" w14:textId="1076DC01" w:rsidR="002926C5" w:rsidRPr="002926C5" w:rsidRDefault="002926C5" w:rsidP="002926C5">
      <w:pPr>
        <w:numPr>
          <w:ilvl w:val="0"/>
          <w:numId w:val="16"/>
        </w:numPr>
        <w:contextualSpacing/>
        <w:rPr>
          <w:rFonts w:ascii="Calibri" w:eastAsia="MS Mincho" w:hAnsi="Calibri" w:cs="Calibri"/>
          <w:szCs w:val="24"/>
        </w:rPr>
      </w:pPr>
      <w:r w:rsidRPr="002926C5">
        <w:rPr>
          <w:rFonts w:ascii="Calibri" w:eastAsia="MS Mincho" w:hAnsi="Calibri" w:cs="Calibri"/>
          <w:b/>
          <w:szCs w:val="24"/>
        </w:rPr>
        <w:t>Helen Apostolides</w:t>
      </w:r>
      <w:r w:rsidRPr="002926C5">
        <w:rPr>
          <w:rFonts w:ascii="Calibri" w:eastAsia="MS Mincho" w:hAnsi="Calibri" w:cs="Calibri"/>
          <w:szCs w:val="24"/>
        </w:rPr>
        <w:t xml:space="preserve"> is an independent education consultant. She was a school district examiner for the Massachusetts Office of Educational Quality and Accountability (EQA) and participated in numerous school district reviews, underperforming school reviews and charter school renewal inspections. She has over 34 years of experience as a teacher, mentor, and administrator in public education. Before she retired in 2003, she was an elementary school principal for 11 years in Peabody, Massachusetts. She instituted the Skills for Life program at her school, which won national recognition. In addition, her school was the first to collaborate with the Lesley University Literacy Collaborative, restructuring the school’s reading program to the Collaborative’s standards. She also helped facilitate the development of full-day kindergarten throughout the district. She was an assistant principal for 14 years and a classroom teacher in numerous grade levels. She has a Master of Education degree in elementary education from Boston State College and a Master of Teaching degree in history on the secondary level from Salem State College. She received the Pride of Peabody award in 2003 and was a semi-finalist in Massachusetts in NASA’s Teacher in Space Program. </w:t>
      </w:r>
    </w:p>
    <w:p w14:paraId="31404230" w14:textId="77777777" w:rsidR="002926C5" w:rsidRPr="002926C5" w:rsidRDefault="002926C5" w:rsidP="002926C5">
      <w:pPr>
        <w:ind w:left="720"/>
        <w:contextualSpacing/>
        <w:rPr>
          <w:rFonts w:ascii="Calibri" w:eastAsia="MS Mincho" w:hAnsi="Calibri" w:cs="Calibri"/>
        </w:rPr>
      </w:pPr>
    </w:p>
    <w:p w14:paraId="0937E908" w14:textId="3AE2C158" w:rsidR="002926C5" w:rsidRPr="002926C5" w:rsidRDefault="002926C5" w:rsidP="002926C5">
      <w:pPr>
        <w:numPr>
          <w:ilvl w:val="0"/>
          <w:numId w:val="16"/>
        </w:numPr>
        <w:contextualSpacing/>
        <w:rPr>
          <w:rFonts w:ascii="Calibri" w:eastAsia="MS Mincho" w:hAnsi="Calibri" w:cs="Calibri"/>
        </w:rPr>
      </w:pPr>
      <w:r w:rsidRPr="002926C5">
        <w:rPr>
          <w:rFonts w:ascii="Calibri" w:eastAsia="MS Mincho" w:hAnsi="Calibri" w:cs="Calibri"/>
          <w:b/>
        </w:rPr>
        <w:t>Christine Brandt</w:t>
      </w:r>
      <w:r w:rsidRPr="002926C5">
        <w:rPr>
          <w:rFonts w:ascii="Calibri" w:eastAsia="MS Mincho" w:hAnsi="Calibri" w:cs="Calibri"/>
        </w:rPr>
        <w:t xml:space="preserve"> is an independent education consultant. Her recent experience includes leading school inspections in Massachusetts, New York, Michigan, Ohio, and the United Arab Emirates-Dubai. She is currently a district review coordinator for the New York Department of Education, and the Massachusetts Department of Elementary and Secondary Education. She has been an educator for over 40 years, serving as a classroom teacher, special educator, and elementary school principal. She began her career as a middle school teacher of English, French, moderate special needs, and reading. She served as elementary school principal for 18 years, first in Wellesley and then in Dover, Massachusetts. Her experience in charter schools includes serving as lower school coordinator for the Somerville Charter School. For several years she served as the federal and legislative liaison for the Massachusetts Elementary School Principals Association. She earned her undergraduate degree from Regis College and her graduate degrees from the University of Massachusetts at Lowell in Reading and Learning Disabilities and from Northeastern University in Leadership in Education.</w:t>
      </w:r>
    </w:p>
    <w:p w14:paraId="40F39739" w14:textId="77777777" w:rsidR="002926C5" w:rsidRPr="002926C5" w:rsidRDefault="002926C5" w:rsidP="002926C5">
      <w:pPr>
        <w:ind w:left="720"/>
        <w:contextualSpacing/>
        <w:rPr>
          <w:rFonts w:ascii="Calibri" w:eastAsia="MS Mincho" w:hAnsi="Calibri" w:cs="Calibri"/>
        </w:rPr>
      </w:pPr>
    </w:p>
    <w:p w14:paraId="5BFD2BD7" w14:textId="2820228A" w:rsidR="002926C5" w:rsidRPr="002926C5" w:rsidRDefault="002926C5" w:rsidP="002926C5">
      <w:pPr>
        <w:numPr>
          <w:ilvl w:val="0"/>
          <w:numId w:val="16"/>
        </w:numPr>
        <w:spacing w:before="0"/>
        <w:contextualSpacing/>
        <w:rPr>
          <w:rFonts w:ascii="Calibri" w:eastAsia="MS Mincho" w:hAnsi="Calibri" w:cs="Calibri"/>
        </w:rPr>
      </w:pPr>
      <w:r w:rsidRPr="002926C5">
        <w:rPr>
          <w:rFonts w:ascii="Calibri" w:eastAsia="MS Mincho" w:hAnsi="Calibri" w:cs="Calibri"/>
          <w:b/>
        </w:rPr>
        <w:t>Ellen Barol</w:t>
      </w:r>
      <w:r w:rsidRPr="002926C5">
        <w:rPr>
          <w:rFonts w:ascii="Calibri" w:eastAsia="MS Mincho" w:hAnsi="Calibri" w:cs="Calibri"/>
        </w:rPr>
        <w:t xml:space="preserve"> has more than 30 years or educational experience, first as a teacher and then as an administrator at the secondary level.  She spent 20 years in the classroom, during which she taught classes at all levels and in several content areas.  She also created and ran dropout prevention programs for at-risk students. For the next ten years, as Administrator for Academic Programs at Falmouth High School, her responsibilities included developing and monitoring school-wide curricular, instructional, and programmatic initiatives. After retiring in 2006, she joined Class Measures. She has been a leader or team member in charter school reviews in Massachusetts and New York and is also an instructional consultant to teachers seeking initial licensure.</w:t>
      </w:r>
    </w:p>
    <w:p w14:paraId="1A87B18C" w14:textId="77777777" w:rsidR="002926C5" w:rsidRPr="002926C5" w:rsidRDefault="002926C5" w:rsidP="002926C5">
      <w:pPr>
        <w:ind w:left="720"/>
        <w:contextualSpacing/>
        <w:rPr>
          <w:rFonts w:ascii="Calibri" w:eastAsia="Times New Roman" w:hAnsi="Calibri" w:cs="Calibri"/>
          <w:color w:val="000000"/>
          <w:szCs w:val="24"/>
          <w:lang w:bidi="ar-SA"/>
        </w:rPr>
      </w:pPr>
    </w:p>
    <w:p w14:paraId="62B3048D" w14:textId="4951787A" w:rsidR="002926C5" w:rsidRDefault="002926C5" w:rsidP="002926C5">
      <w:pPr>
        <w:numPr>
          <w:ilvl w:val="0"/>
          <w:numId w:val="16"/>
        </w:numPr>
        <w:contextualSpacing/>
        <w:rPr>
          <w:rFonts w:ascii="Calibri" w:eastAsia="MS Mincho" w:hAnsi="Calibri" w:cs="Calibri"/>
          <w:szCs w:val="24"/>
        </w:rPr>
      </w:pPr>
      <w:r w:rsidRPr="002926C5">
        <w:rPr>
          <w:rFonts w:ascii="Calibri" w:eastAsia="MS Mincho" w:hAnsi="Calibri" w:cs="Calibri"/>
          <w:b/>
          <w:szCs w:val="24"/>
        </w:rPr>
        <w:t xml:space="preserve">F. Daniel Ahern, Jr. </w:t>
      </w:r>
      <w:r w:rsidRPr="002926C5">
        <w:rPr>
          <w:rFonts w:ascii="Calibri" w:eastAsia="MS Mincho" w:hAnsi="Calibri" w:cs="Calibri"/>
          <w:szCs w:val="24"/>
        </w:rPr>
        <w:t>and</w:t>
      </w:r>
      <w:r w:rsidRPr="002926C5">
        <w:rPr>
          <w:rFonts w:ascii="Calibri" w:eastAsia="MS Mincho" w:hAnsi="Calibri" w:cs="Calibri"/>
          <w:b/>
          <w:szCs w:val="24"/>
        </w:rPr>
        <w:t xml:space="preserve"> Pamela Bloomfield, </w:t>
      </w:r>
      <w:r w:rsidRPr="002926C5">
        <w:rPr>
          <w:rFonts w:ascii="Calibri" w:eastAsia="MS Mincho" w:hAnsi="Calibri" w:cs="Calibri"/>
          <w:szCs w:val="24"/>
        </w:rPr>
        <w:t>principals of Clarus Group, provided quality assurance and editorial advice regarding drafts of this report.</w:t>
      </w:r>
    </w:p>
    <w:p w14:paraId="5587B5D0" w14:textId="77777777" w:rsidR="002926C5" w:rsidRPr="002926C5" w:rsidRDefault="002926C5" w:rsidP="002926C5">
      <w:pPr>
        <w:contextualSpacing/>
        <w:rPr>
          <w:rFonts w:ascii="Calibri" w:eastAsia="MS Mincho" w:hAnsi="Calibri" w:cs="Calibri"/>
          <w:szCs w:val="24"/>
        </w:rPr>
      </w:pPr>
    </w:p>
    <w:p w14:paraId="08C27403" w14:textId="77777777" w:rsidR="002926C5" w:rsidRPr="002926C5" w:rsidRDefault="002926C5" w:rsidP="002926C5">
      <w:pPr>
        <w:rPr>
          <w:rFonts w:ascii="Calibri" w:eastAsia="MS Mincho" w:hAnsi="Calibri" w:cs="Calibri"/>
        </w:rPr>
      </w:pPr>
      <w:r w:rsidRPr="002926C5">
        <w:rPr>
          <w:rFonts w:ascii="Calibri" w:eastAsia="MS Mincho" w:hAnsi="Calibri" w:cs="Calibri"/>
        </w:rPr>
        <w:t xml:space="preserve">The two-day full criteria renewal inspection was conducted at CoaH NB on October 15-16, 2018. The renewal inspection team (the team) held focus group interviews, conducted classroom observations, and reviewed documents and other information listed in </w:t>
      </w:r>
      <w:r w:rsidRPr="002926C5">
        <w:rPr>
          <w:rFonts w:ascii="Calibri" w:eastAsia="MS Mincho" w:hAnsi="Calibri" w:cs="Calibri"/>
          <w:i/>
        </w:rPr>
        <w:t>Appendix E: Sources of Evidence</w:t>
      </w:r>
      <w:r w:rsidRPr="002926C5">
        <w:rPr>
          <w:rFonts w:ascii="Calibri" w:eastAsia="MS Mincho" w:hAnsi="Calibri" w:cs="Calibri"/>
        </w:rPr>
        <w:t xml:space="preserve">. </w:t>
      </w:r>
    </w:p>
    <w:p w14:paraId="26E941F3" w14:textId="77777777" w:rsidR="002926C5" w:rsidRPr="002926C5" w:rsidRDefault="002926C5" w:rsidP="002926C5">
      <w:pPr>
        <w:rPr>
          <w:rFonts w:ascii="Calibri" w:eastAsia="MS Mincho" w:hAnsi="Calibri" w:cs="Calibri"/>
        </w:rPr>
      </w:pPr>
      <w:r w:rsidRPr="002926C5">
        <w:rPr>
          <w:rFonts w:ascii="Calibri" w:eastAsia="MS Mincho" w:hAnsi="Calibri" w:cs="Calibri"/>
        </w:rPr>
        <w:t xml:space="preserve">The team conducted interviews with the following stakeholder groups: </w:t>
      </w:r>
    </w:p>
    <w:p w14:paraId="5D93DD38" w14:textId="56CA601A" w:rsidR="002926C5" w:rsidRPr="002926C5" w:rsidRDefault="0097278E" w:rsidP="002926C5">
      <w:pPr>
        <w:numPr>
          <w:ilvl w:val="0"/>
          <w:numId w:val="17"/>
        </w:numPr>
        <w:contextualSpacing/>
        <w:rPr>
          <w:rFonts w:ascii="Calibri" w:eastAsia="MS Mincho" w:hAnsi="Calibri" w:cs="Calibri"/>
        </w:rPr>
      </w:pPr>
      <w:r>
        <w:rPr>
          <w:rFonts w:ascii="Calibri" w:eastAsia="MS Mincho" w:hAnsi="Calibri" w:cs="Calibri"/>
        </w:rPr>
        <w:t>Board of t</w:t>
      </w:r>
      <w:r w:rsidR="002926C5" w:rsidRPr="002926C5">
        <w:rPr>
          <w:rFonts w:ascii="Calibri" w:eastAsia="MS Mincho" w:hAnsi="Calibri" w:cs="Calibri"/>
        </w:rPr>
        <w:t>rustees: four board members, including the chair and the vice-chair.</w:t>
      </w:r>
    </w:p>
    <w:p w14:paraId="0C9A944C" w14:textId="700433AC" w:rsidR="002926C5" w:rsidRPr="002926C5" w:rsidRDefault="0097278E" w:rsidP="002926C5">
      <w:pPr>
        <w:numPr>
          <w:ilvl w:val="0"/>
          <w:numId w:val="17"/>
        </w:numPr>
        <w:contextualSpacing/>
        <w:rPr>
          <w:rFonts w:ascii="Calibri" w:eastAsia="MS Mincho" w:hAnsi="Calibri" w:cs="Calibri"/>
        </w:rPr>
      </w:pPr>
      <w:r>
        <w:rPr>
          <w:rFonts w:ascii="Calibri" w:eastAsia="MS Mincho" w:hAnsi="Calibri" w:cs="Calibri"/>
        </w:rPr>
        <w:t>Administrative t</w:t>
      </w:r>
      <w:r w:rsidR="002926C5" w:rsidRPr="002926C5">
        <w:rPr>
          <w:rFonts w:ascii="Calibri" w:eastAsia="MS Mincho" w:hAnsi="Calibri" w:cs="Calibri"/>
        </w:rPr>
        <w:t>eam: two administrators, including the principal and the vice principal of instruction.</w:t>
      </w:r>
    </w:p>
    <w:p w14:paraId="2137F11E" w14:textId="7E7ADCC7" w:rsidR="002926C5" w:rsidRPr="002926C5" w:rsidRDefault="002926C5" w:rsidP="002926C5">
      <w:pPr>
        <w:numPr>
          <w:ilvl w:val="0"/>
          <w:numId w:val="17"/>
        </w:numPr>
        <w:contextualSpacing/>
        <w:rPr>
          <w:rFonts w:ascii="Calibri" w:eastAsia="MS Mincho" w:hAnsi="Calibri" w:cs="Calibri"/>
        </w:rPr>
      </w:pPr>
      <w:r w:rsidRPr="002926C5">
        <w:rPr>
          <w:rFonts w:ascii="Calibri" w:eastAsia="MS Mincho" w:hAnsi="Calibri" w:cs="Calibri"/>
        </w:rPr>
        <w:t>Teachers: eight teachers, including teachers representing grades 9, 10, 11, 12, an</w:t>
      </w:r>
      <w:r w:rsidR="0097278E">
        <w:rPr>
          <w:rFonts w:ascii="Calibri" w:eastAsia="MS Mincho" w:hAnsi="Calibri" w:cs="Calibri"/>
        </w:rPr>
        <w:t>d the following content areas: g</w:t>
      </w:r>
      <w:r w:rsidRPr="002926C5">
        <w:rPr>
          <w:rFonts w:ascii="Calibri" w:eastAsia="MS Mincho" w:hAnsi="Calibri" w:cs="Calibri"/>
        </w:rPr>
        <w:t>eometry a</w:t>
      </w:r>
      <w:r w:rsidR="0097278E">
        <w:rPr>
          <w:rFonts w:ascii="Calibri" w:eastAsia="MS Mincho" w:hAnsi="Calibri" w:cs="Calibri"/>
        </w:rPr>
        <w:t>nd algebra I, algebra II, pre-calculus, physics, world h</w:t>
      </w:r>
      <w:r w:rsidRPr="002926C5">
        <w:rPr>
          <w:rFonts w:ascii="Calibri" w:eastAsia="MS Mincho" w:hAnsi="Calibri" w:cs="Calibri"/>
        </w:rPr>
        <w:t xml:space="preserve">istory, City Project, and English. </w:t>
      </w:r>
    </w:p>
    <w:p w14:paraId="7A29C6A4" w14:textId="632A57CD" w:rsidR="002926C5" w:rsidRPr="002926C5" w:rsidRDefault="0097278E" w:rsidP="002926C5">
      <w:pPr>
        <w:numPr>
          <w:ilvl w:val="0"/>
          <w:numId w:val="17"/>
        </w:numPr>
        <w:contextualSpacing/>
        <w:rPr>
          <w:rFonts w:ascii="Calibri" w:eastAsia="MS Mincho" w:hAnsi="Calibri" w:cs="Calibri"/>
        </w:rPr>
      </w:pPr>
      <w:r>
        <w:rPr>
          <w:rFonts w:ascii="Calibri" w:eastAsia="MS Mincho" w:hAnsi="Calibri" w:cs="Calibri"/>
        </w:rPr>
        <w:t>Special education and English as a second language (ESL) a</w:t>
      </w:r>
      <w:r w:rsidR="002926C5" w:rsidRPr="002926C5">
        <w:rPr>
          <w:rFonts w:ascii="Calibri" w:eastAsia="MS Mincho" w:hAnsi="Calibri" w:cs="Calibri"/>
        </w:rPr>
        <w:t>dministrators: one special education administrator and one ESL administrator, and the vice principal of inst</w:t>
      </w:r>
      <w:r>
        <w:rPr>
          <w:rFonts w:ascii="Calibri" w:eastAsia="MS Mincho" w:hAnsi="Calibri" w:cs="Calibri"/>
        </w:rPr>
        <w:t>ruction (supervisor of the new special education a</w:t>
      </w:r>
      <w:r w:rsidR="002926C5" w:rsidRPr="002926C5">
        <w:rPr>
          <w:rFonts w:ascii="Calibri" w:eastAsia="MS Mincho" w:hAnsi="Calibri" w:cs="Calibri"/>
        </w:rPr>
        <w:t>dministrator</w:t>
      </w:r>
      <w:r w:rsidR="00E61FCD">
        <w:rPr>
          <w:rFonts w:ascii="Calibri" w:eastAsia="MS Mincho" w:hAnsi="Calibri" w:cs="Calibri"/>
        </w:rPr>
        <w:t>)</w:t>
      </w:r>
      <w:r w:rsidR="002926C5" w:rsidRPr="002926C5">
        <w:rPr>
          <w:rFonts w:ascii="Calibri" w:eastAsia="MS Mincho" w:hAnsi="Calibri" w:cs="Calibri"/>
        </w:rPr>
        <w:t>.</w:t>
      </w:r>
    </w:p>
    <w:p w14:paraId="2FB66B01" w14:textId="77777777" w:rsidR="002926C5" w:rsidRPr="002926C5" w:rsidRDefault="002926C5" w:rsidP="002926C5">
      <w:pPr>
        <w:numPr>
          <w:ilvl w:val="0"/>
          <w:numId w:val="17"/>
        </w:numPr>
        <w:contextualSpacing/>
        <w:rPr>
          <w:rFonts w:ascii="Calibri" w:eastAsia="MS Mincho" w:hAnsi="Calibri" w:cs="Calibri"/>
        </w:rPr>
      </w:pPr>
      <w:r w:rsidRPr="002926C5">
        <w:rPr>
          <w:rFonts w:ascii="Calibri" w:eastAsia="MS Mincho" w:hAnsi="Calibri" w:cs="Calibri"/>
        </w:rPr>
        <w:t>Staff providing services for students with disabilities and English learners: three staff members, including two special education teachers and one ESL teacher. Staff members interviewed had worked at the school for as few as one year and as many as four years.</w:t>
      </w:r>
    </w:p>
    <w:p w14:paraId="0433CEB9" w14:textId="3A3E7720" w:rsidR="002926C5" w:rsidRPr="002926C5" w:rsidRDefault="0097278E" w:rsidP="002926C5">
      <w:pPr>
        <w:numPr>
          <w:ilvl w:val="0"/>
          <w:numId w:val="17"/>
        </w:numPr>
        <w:contextualSpacing/>
        <w:rPr>
          <w:rFonts w:ascii="Calibri" w:eastAsia="MS Mincho" w:hAnsi="Calibri" w:cs="Calibri"/>
        </w:rPr>
      </w:pPr>
      <w:r>
        <w:rPr>
          <w:rFonts w:ascii="Calibri" w:eastAsia="MS Mincho" w:hAnsi="Calibri" w:cs="Calibri"/>
        </w:rPr>
        <w:t>Student and family support s</w:t>
      </w:r>
      <w:r w:rsidR="002926C5" w:rsidRPr="002926C5">
        <w:rPr>
          <w:rFonts w:ascii="Calibri" w:eastAsia="MS Mincho" w:hAnsi="Calibri" w:cs="Calibri"/>
        </w:rPr>
        <w:t xml:space="preserve">taff: three staff members, including the nurse, the dean of citizenship, and the mental health counselor. </w:t>
      </w:r>
    </w:p>
    <w:p w14:paraId="528E3C03" w14:textId="7776CD03" w:rsidR="002926C5" w:rsidRPr="002926C5" w:rsidRDefault="0097278E" w:rsidP="002926C5">
      <w:pPr>
        <w:numPr>
          <w:ilvl w:val="0"/>
          <w:numId w:val="17"/>
        </w:numPr>
        <w:contextualSpacing/>
        <w:rPr>
          <w:rFonts w:ascii="Calibri" w:eastAsia="MS Mincho" w:hAnsi="Calibri" w:cs="Calibri"/>
        </w:rPr>
      </w:pPr>
      <w:r>
        <w:rPr>
          <w:rFonts w:ascii="Calibri" w:eastAsia="MS Mincho" w:hAnsi="Calibri" w:cs="Calibri"/>
        </w:rPr>
        <w:t>Parents/c</w:t>
      </w:r>
      <w:r w:rsidR="002926C5" w:rsidRPr="002926C5">
        <w:rPr>
          <w:rFonts w:ascii="Calibri" w:eastAsia="MS Mincho" w:hAnsi="Calibri" w:cs="Calibri"/>
        </w:rPr>
        <w:t>aregivers: six individuals representing students in grades 9, 10 and 11.</w:t>
      </w:r>
    </w:p>
    <w:p w14:paraId="35A130C2" w14:textId="2099ED97" w:rsidR="002926C5" w:rsidRDefault="002926C5" w:rsidP="002926C5">
      <w:pPr>
        <w:numPr>
          <w:ilvl w:val="0"/>
          <w:numId w:val="17"/>
        </w:numPr>
        <w:contextualSpacing/>
        <w:rPr>
          <w:rFonts w:ascii="Calibri" w:eastAsia="MS Mincho" w:hAnsi="Calibri" w:cs="Calibri"/>
        </w:rPr>
      </w:pPr>
      <w:r w:rsidRPr="002926C5">
        <w:rPr>
          <w:rFonts w:ascii="Calibri" w:eastAsia="MS Mincho" w:hAnsi="Calibri" w:cs="Calibri"/>
        </w:rPr>
        <w:t>Students: five students, including students in grades 10 and 11. Students interviewed had attended the school for as few as two years and as many as three years.</w:t>
      </w:r>
    </w:p>
    <w:p w14:paraId="4C3C889B" w14:textId="77777777" w:rsidR="002926C5" w:rsidRPr="002926C5" w:rsidRDefault="002926C5" w:rsidP="002926C5">
      <w:pPr>
        <w:contextualSpacing/>
        <w:rPr>
          <w:rFonts w:ascii="Calibri" w:eastAsia="MS Mincho" w:hAnsi="Calibri" w:cs="Calibri"/>
        </w:rPr>
      </w:pPr>
    </w:p>
    <w:p w14:paraId="03D84B03" w14:textId="156B9267" w:rsidR="002926C5" w:rsidRPr="002926C5" w:rsidRDefault="002926C5" w:rsidP="002926C5">
      <w:pPr>
        <w:rPr>
          <w:rFonts w:ascii="Calibri" w:eastAsia="MS Mincho" w:hAnsi="Calibri" w:cs="Calibri"/>
        </w:rPr>
      </w:pPr>
      <w:r w:rsidRPr="002926C5">
        <w:rPr>
          <w:rFonts w:ascii="Calibri" w:eastAsia="MS Mincho" w:hAnsi="Calibri" w:cs="Calibri"/>
        </w:rPr>
        <w:t xml:space="preserve">The team conducted 26 classroom observations and recorded evidence of what they saw using a classroom observation form developed by the Office of Charter Schools and School Redesign. The form is aligned with the areas of inquiry referenced in the section </w:t>
      </w:r>
      <w:r w:rsidRPr="002926C5">
        <w:rPr>
          <w:rFonts w:ascii="Calibri" w:eastAsia="MS Mincho" w:hAnsi="Calibri" w:cs="Calibri"/>
          <w:i/>
        </w:rPr>
        <w:t>Key Indicator 6.2: Instruction</w:t>
      </w:r>
      <w:r w:rsidRPr="002926C5">
        <w:rPr>
          <w:rFonts w:ascii="Calibri" w:eastAsia="MS Mincho" w:hAnsi="Calibri" w:cs="Calibri"/>
        </w:rPr>
        <w:t xml:space="preserve"> of this report. Team members observed classrooms in grades 9 through 12 and in a variety of con</w:t>
      </w:r>
      <w:r w:rsidR="0097278E">
        <w:rPr>
          <w:rFonts w:ascii="Calibri" w:eastAsia="MS Mincho" w:hAnsi="Calibri" w:cs="Calibri"/>
        </w:rPr>
        <w:t>tent areas, including English, chemistry, biology, marine biology, physics, math intervention and math revisit, geometry, algebra, w</w:t>
      </w:r>
      <w:r w:rsidRPr="002926C5">
        <w:rPr>
          <w:rFonts w:ascii="Calibri" w:eastAsia="MS Mincho" w:hAnsi="Calibri" w:cs="Calibri"/>
        </w:rPr>
        <w:t>or</w:t>
      </w:r>
      <w:r w:rsidR="0097278E">
        <w:rPr>
          <w:rFonts w:ascii="Calibri" w:eastAsia="MS Mincho" w:hAnsi="Calibri" w:cs="Calibri"/>
        </w:rPr>
        <w:t>ld history, City Project, technology, and freshman s</w:t>
      </w:r>
      <w:r w:rsidRPr="002926C5">
        <w:rPr>
          <w:rFonts w:ascii="Calibri" w:eastAsia="MS Mincho" w:hAnsi="Calibri" w:cs="Calibri"/>
        </w:rPr>
        <w:t>eminar. Team members also observed three special educa</w:t>
      </w:r>
      <w:r w:rsidR="0097278E">
        <w:rPr>
          <w:rFonts w:ascii="Calibri" w:eastAsia="MS Mincho" w:hAnsi="Calibri" w:cs="Calibri"/>
        </w:rPr>
        <w:t>tion classes and three ESL</w:t>
      </w:r>
      <w:r w:rsidRPr="002926C5">
        <w:rPr>
          <w:rFonts w:ascii="Calibri" w:eastAsia="MS Mincho" w:hAnsi="Calibri" w:cs="Calibri"/>
        </w:rPr>
        <w:t xml:space="preserve"> classes.</w:t>
      </w:r>
    </w:p>
    <w:p w14:paraId="1BC25EF9" w14:textId="77777777" w:rsidR="002926C5" w:rsidRPr="002926C5" w:rsidRDefault="002926C5" w:rsidP="002926C5">
      <w:pPr>
        <w:rPr>
          <w:rFonts w:ascii="Calibri" w:eastAsia="MS Mincho" w:hAnsi="Calibri" w:cs="Calibri"/>
        </w:rPr>
      </w:pPr>
      <w:r w:rsidRPr="002926C5">
        <w:rPr>
          <w:rFonts w:ascii="Calibri" w:eastAsia="MS Mincho" w:hAnsi="Calibri" w:cs="Calibri"/>
        </w:rPr>
        <w:t xml:space="preserve">The renewal inspection schedule is included on the following page. </w:t>
      </w:r>
    </w:p>
    <w:p w14:paraId="5036AB02" w14:textId="77777777" w:rsidR="008D274C" w:rsidRDefault="008D274C" w:rsidP="003369F0"/>
    <w:p w14:paraId="172CF1EA" w14:textId="77D6A936" w:rsidR="00604472" w:rsidRDefault="00604472" w:rsidP="003369F0">
      <w:r>
        <w:br w:type="page"/>
      </w:r>
    </w:p>
    <w:p w14:paraId="01267E79" w14:textId="26C0BF68" w:rsidR="00604472" w:rsidRDefault="00604472" w:rsidP="00604472">
      <w:pPr>
        <w:pStyle w:val="Heading2"/>
      </w:pPr>
      <w:bookmarkStart w:id="60" w:name="_Toc534963086"/>
      <w:r>
        <w:lastRenderedPageBreak/>
        <w:t>City on a Hill New Bedford Renewal Inspection Schedule</w:t>
      </w:r>
      <w:bookmarkEnd w:id="60"/>
    </w:p>
    <w:p w14:paraId="4B7BD0D2" w14:textId="130A4CB3" w:rsidR="00AD56CA" w:rsidRPr="00AD56CA" w:rsidRDefault="00AD56CA" w:rsidP="00AD56CA">
      <w:pPr>
        <w:jc w:val="center"/>
      </w:pPr>
      <w:r w:rsidRPr="00AD56CA">
        <w:t>October 15, 2018</w:t>
      </w:r>
    </w:p>
    <w:tbl>
      <w:tblPr>
        <w:tblStyle w:val="TableGrid"/>
        <w:tblW w:w="0" w:type="auto"/>
        <w:tblLook w:val="04A0" w:firstRow="1" w:lastRow="0" w:firstColumn="1" w:lastColumn="0" w:noHBand="0" w:noVBand="1"/>
        <w:tblDescription w:val="Team Member 1, Team Member 2, Team Member 3 October 15, 2018 Schedule"/>
      </w:tblPr>
      <w:tblGrid>
        <w:gridCol w:w="1502"/>
        <w:gridCol w:w="2764"/>
        <w:gridCol w:w="2764"/>
        <w:gridCol w:w="2766"/>
      </w:tblGrid>
      <w:tr w:rsidR="00131181" w:rsidRPr="004D5865" w14:paraId="10AF72B2" w14:textId="77777777" w:rsidTr="00430379">
        <w:trPr>
          <w:tblHeader/>
        </w:trPr>
        <w:tc>
          <w:tcPr>
            <w:tcW w:w="766" w:type="pct"/>
            <w:shd w:val="clear" w:color="auto" w:fill="BFBFBF" w:themeFill="background1" w:themeFillShade="BF"/>
            <w:vAlign w:val="center"/>
          </w:tcPr>
          <w:p w14:paraId="053487DF" w14:textId="77777777" w:rsidR="00131181" w:rsidRPr="004D5865" w:rsidRDefault="00131181" w:rsidP="00AD56CA">
            <w:pPr>
              <w:spacing w:before="80"/>
              <w:jc w:val="center"/>
              <w:rPr>
                <w:rFonts w:cstheme="minorHAnsi"/>
                <w:szCs w:val="24"/>
              </w:rPr>
            </w:pPr>
          </w:p>
        </w:tc>
        <w:tc>
          <w:tcPr>
            <w:tcW w:w="1411" w:type="pct"/>
            <w:shd w:val="clear" w:color="auto" w:fill="BFBFBF" w:themeFill="background1" w:themeFillShade="BF"/>
            <w:vAlign w:val="center"/>
          </w:tcPr>
          <w:p w14:paraId="4B4D1961" w14:textId="77777777" w:rsidR="00131181" w:rsidRPr="00A13720" w:rsidRDefault="00131181" w:rsidP="00AD56CA">
            <w:pPr>
              <w:spacing w:before="80"/>
              <w:jc w:val="center"/>
              <w:rPr>
                <w:rFonts w:cstheme="minorHAnsi"/>
                <w:b/>
                <w:szCs w:val="24"/>
              </w:rPr>
            </w:pPr>
            <w:r>
              <w:rPr>
                <w:rFonts w:cstheme="minorHAnsi"/>
                <w:b/>
                <w:szCs w:val="24"/>
              </w:rPr>
              <w:t>Team Member 1</w:t>
            </w:r>
          </w:p>
        </w:tc>
        <w:tc>
          <w:tcPr>
            <w:tcW w:w="1411" w:type="pct"/>
            <w:shd w:val="clear" w:color="auto" w:fill="BFBFBF" w:themeFill="background1" w:themeFillShade="BF"/>
            <w:vAlign w:val="center"/>
          </w:tcPr>
          <w:p w14:paraId="67D384E1" w14:textId="77777777" w:rsidR="00131181" w:rsidRPr="00A13720" w:rsidRDefault="00131181" w:rsidP="00AD56CA">
            <w:pPr>
              <w:spacing w:before="80"/>
              <w:jc w:val="center"/>
              <w:rPr>
                <w:rFonts w:cstheme="minorHAnsi"/>
                <w:b/>
                <w:szCs w:val="24"/>
              </w:rPr>
            </w:pPr>
            <w:r>
              <w:rPr>
                <w:rFonts w:cstheme="minorHAnsi"/>
                <w:b/>
                <w:szCs w:val="24"/>
              </w:rPr>
              <w:t>Team Member 2</w:t>
            </w:r>
          </w:p>
        </w:tc>
        <w:tc>
          <w:tcPr>
            <w:tcW w:w="1412" w:type="pct"/>
            <w:shd w:val="clear" w:color="auto" w:fill="BFBFBF" w:themeFill="background1" w:themeFillShade="BF"/>
            <w:vAlign w:val="center"/>
          </w:tcPr>
          <w:p w14:paraId="389D96D0" w14:textId="77777777" w:rsidR="00131181" w:rsidRPr="00A13720" w:rsidRDefault="00131181" w:rsidP="00AD56CA">
            <w:pPr>
              <w:spacing w:before="80"/>
              <w:jc w:val="center"/>
              <w:rPr>
                <w:rFonts w:cstheme="minorHAnsi"/>
                <w:b/>
                <w:szCs w:val="24"/>
              </w:rPr>
            </w:pPr>
            <w:r>
              <w:rPr>
                <w:rFonts w:cstheme="minorHAnsi"/>
                <w:b/>
                <w:szCs w:val="24"/>
              </w:rPr>
              <w:t>Team Member 3</w:t>
            </w:r>
          </w:p>
        </w:tc>
      </w:tr>
      <w:tr w:rsidR="00131181" w:rsidRPr="004D5865" w14:paraId="0AAE6766" w14:textId="77777777" w:rsidTr="00AD56CA">
        <w:tc>
          <w:tcPr>
            <w:tcW w:w="766" w:type="pct"/>
            <w:shd w:val="clear" w:color="auto" w:fill="D9D9D9" w:themeFill="background1" w:themeFillShade="D9"/>
            <w:vAlign w:val="center"/>
          </w:tcPr>
          <w:p w14:paraId="35CFD4EE" w14:textId="77777777" w:rsidR="00131181" w:rsidRPr="00A13720" w:rsidRDefault="00131181" w:rsidP="00AD56CA">
            <w:pPr>
              <w:spacing w:before="80" w:after="80"/>
              <w:jc w:val="center"/>
              <w:rPr>
                <w:rFonts w:cstheme="minorHAnsi"/>
                <w:szCs w:val="24"/>
              </w:rPr>
            </w:pPr>
            <w:r>
              <w:rPr>
                <w:rFonts w:cstheme="minorHAnsi"/>
                <w:szCs w:val="24"/>
              </w:rPr>
              <w:t>7:30-8:00</w:t>
            </w:r>
          </w:p>
        </w:tc>
        <w:tc>
          <w:tcPr>
            <w:tcW w:w="4234" w:type="pct"/>
            <w:gridSpan w:val="3"/>
            <w:vAlign w:val="center"/>
          </w:tcPr>
          <w:p w14:paraId="01288622" w14:textId="77777777" w:rsidR="00131181" w:rsidRPr="004D5865" w:rsidRDefault="00131181" w:rsidP="00AD56CA">
            <w:pPr>
              <w:spacing w:before="80" w:after="80"/>
              <w:jc w:val="center"/>
              <w:rPr>
                <w:rFonts w:cstheme="minorHAnsi"/>
                <w:szCs w:val="24"/>
              </w:rPr>
            </w:pPr>
            <w:r w:rsidRPr="004D5865">
              <w:rPr>
                <w:rFonts w:cstheme="minorHAnsi"/>
                <w:szCs w:val="24"/>
              </w:rPr>
              <w:t xml:space="preserve">Team </w:t>
            </w:r>
            <w:r>
              <w:rPr>
                <w:rFonts w:cstheme="minorHAnsi"/>
                <w:szCs w:val="24"/>
              </w:rPr>
              <w:t>Meeting and Meeting with Head(s) of School</w:t>
            </w:r>
          </w:p>
        </w:tc>
      </w:tr>
      <w:tr w:rsidR="00131181" w:rsidRPr="004D5865" w14:paraId="0AE3670D" w14:textId="77777777" w:rsidTr="00AD56CA">
        <w:tc>
          <w:tcPr>
            <w:tcW w:w="766" w:type="pct"/>
            <w:shd w:val="clear" w:color="auto" w:fill="D9D9D9" w:themeFill="background1" w:themeFillShade="D9"/>
            <w:vAlign w:val="center"/>
          </w:tcPr>
          <w:p w14:paraId="5FC16B80" w14:textId="77777777" w:rsidR="00131181" w:rsidRPr="00A13720" w:rsidRDefault="00131181" w:rsidP="00AD56CA">
            <w:pPr>
              <w:spacing w:before="80" w:after="80"/>
              <w:jc w:val="center"/>
              <w:rPr>
                <w:rFonts w:cstheme="minorHAnsi"/>
                <w:szCs w:val="24"/>
              </w:rPr>
            </w:pPr>
            <w:r>
              <w:rPr>
                <w:rFonts w:cstheme="minorHAnsi"/>
                <w:szCs w:val="24"/>
              </w:rPr>
              <w:t>8:00-9:00</w:t>
            </w:r>
          </w:p>
        </w:tc>
        <w:tc>
          <w:tcPr>
            <w:tcW w:w="4234" w:type="pct"/>
            <w:gridSpan w:val="3"/>
            <w:vAlign w:val="center"/>
          </w:tcPr>
          <w:p w14:paraId="1A4602BA" w14:textId="77777777" w:rsidR="00131181" w:rsidRPr="004D5865" w:rsidRDefault="00131181" w:rsidP="00AD56CA">
            <w:pPr>
              <w:spacing w:before="80" w:after="80"/>
              <w:jc w:val="center"/>
              <w:rPr>
                <w:rFonts w:cstheme="minorHAnsi"/>
                <w:szCs w:val="24"/>
              </w:rPr>
            </w:pPr>
            <w:r>
              <w:rPr>
                <w:rFonts w:cstheme="minorHAnsi"/>
                <w:szCs w:val="24"/>
              </w:rPr>
              <w:t>Classroom Observations and Document Review</w:t>
            </w:r>
          </w:p>
        </w:tc>
      </w:tr>
      <w:tr w:rsidR="00131181" w:rsidRPr="004D5865" w14:paraId="3B69F689" w14:textId="77777777" w:rsidTr="00AD56CA">
        <w:tc>
          <w:tcPr>
            <w:tcW w:w="766" w:type="pct"/>
            <w:shd w:val="clear" w:color="auto" w:fill="D9D9D9" w:themeFill="background1" w:themeFillShade="D9"/>
            <w:vAlign w:val="center"/>
          </w:tcPr>
          <w:p w14:paraId="50F50A28" w14:textId="77777777" w:rsidR="00131181" w:rsidRPr="00A13720" w:rsidRDefault="00131181" w:rsidP="00AD56CA">
            <w:pPr>
              <w:spacing w:before="80" w:after="80"/>
              <w:jc w:val="center"/>
              <w:rPr>
                <w:rFonts w:cstheme="minorHAnsi"/>
                <w:szCs w:val="24"/>
              </w:rPr>
            </w:pPr>
            <w:r>
              <w:rPr>
                <w:rFonts w:cstheme="minorHAnsi"/>
                <w:szCs w:val="24"/>
              </w:rPr>
              <w:t>9:00-10:00</w:t>
            </w:r>
          </w:p>
        </w:tc>
        <w:tc>
          <w:tcPr>
            <w:tcW w:w="1411" w:type="pct"/>
            <w:vAlign w:val="center"/>
          </w:tcPr>
          <w:p w14:paraId="63936F5B" w14:textId="77777777" w:rsidR="00131181" w:rsidRPr="004D5865" w:rsidRDefault="00131181" w:rsidP="00AD56CA">
            <w:pPr>
              <w:spacing w:before="80" w:after="80"/>
              <w:jc w:val="center"/>
              <w:rPr>
                <w:rFonts w:cstheme="minorHAnsi"/>
                <w:szCs w:val="24"/>
              </w:rPr>
            </w:pPr>
            <w:r>
              <w:rPr>
                <w:rFonts w:cstheme="minorHAnsi"/>
                <w:szCs w:val="24"/>
              </w:rPr>
              <w:t>Classroom Observations</w:t>
            </w:r>
          </w:p>
        </w:tc>
        <w:tc>
          <w:tcPr>
            <w:tcW w:w="2823" w:type="pct"/>
            <w:gridSpan w:val="2"/>
            <w:shd w:val="clear" w:color="auto" w:fill="F2F2F2" w:themeFill="background1" w:themeFillShade="F2"/>
            <w:vAlign w:val="center"/>
          </w:tcPr>
          <w:p w14:paraId="2A23D332" w14:textId="77777777" w:rsidR="00131181" w:rsidRPr="00604472" w:rsidRDefault="00131181" w:rsidP="00AD56CA">
            <w:pPr>
              <w:spacing w:before="80" w:after="80"/>
              <w:jc w:val="center"/>
              <w:rPr>
                <w:rFonts w:cstheme="minorHAnsi"/>
                <w:szCs w:val="24"/>
              </w:rPr>
            </w:pPr>
            <w:r w:rsidRPr="00604472">
              <w:rPr>
                <w:rFonts w:cstheme="minorHAnsi"/>
                <w:szCs w:val="24"/>
              </w:rPr>
              <w:t>Network Focus Group</w:t>
            </w:r>
          </w:p>
        </w:tc>
      </w:tr>
      <w:tr w:rsidR="00131181" w:rsidRPr="004D5865" w14:paraId="5317D4D1" w14:textId="77777777" w:rsidTr="00AD56CA">
        <w:tc>
          <w:tcPr>
            <w:tcW w:w="766" w:type="pct"/>
            <w:shd w:val="clear" w:color="auto" w:fill="D9D9D9" w:themeFill="background1" w:themeFillShade="D9"/>
            <w:vAlign w:val="center"/>
          </w:tcPr>
          <w:p w14:paraId="6B23C9A6" w14:textId="77777777" w:rsidR="00131181" w:rsidRPr="00A13720" w:rsidRDefault="00131181" w:rsidP="00AD56CA">
            <w:pPr>
              <w:spacing w:before="80" w:after="80"/>
              <w:jc w:val="center"/>
              <w:rPr>
                <w:rFonts w:cstheme="minorHAnsi"/>
                <w:szCs w:val="24"/>
              </w:rPr>
            </w:pPr>
            <w:r>
              <w:rPr>
                <w:rFonts w:cstheme="minorHAnsi"/>
                <w:szCs w:val="24"/>
              </w:rPr>
              <w:t>10:00-11:00</w:t>
            </w:r>
          </w:p>
        </w:tc>
        <w:tc>
          <w:tcPr>
            <w:tcW w:w="2822" w:type="pct"/>
            <w:gridSpan w:val="2"/>
            <w:shd w:val="clear" w:color="auto" w:fill="F2F2F2" w:themeFill="background1" w:themeFillShade="F2"/>
            <w:vAlign w:val="center"/>
          </w:tcPr>
          <w:p w14:paraId="56FBC403" w14:textId="77777777" w:rsidR="00131181" w:rsidRPr="004D5865" w:rsidRDefault="00131181" w:rsidP="00AD56CA">
            <w:pPr>
              <w:spacing w:before="80" w:after="80"/>
              <w:jc w:val="center"/>
              <w:rPr>
                <w:rFonts w:cstheme="minorHAnsi"/>
                <w:szCs w:val="24"/>
              </w:rPr>
            </w:pPr>
            <w:r>
              <w:rPr>
                <w:rFonts w:cstheme="minorHAnsi"/>
                <w:szCs w:val="24"/>
              </w:rPr>
              <w:t>Board of Trustees Focus Group</w:t>
            </w:r>
          </w:p>
        </w:tc>
        <w:tc>
          <w:tcPr>
            <w:tcW w:w="1412" w:type="pct"/>
            <w:vAlign w:val="center"/>
          </w:tcPr>
          <w:p w14:paraId="139B97B6" w14:textId="77777777" w:rsidR="00131181" w:rsidRPr="004D5865" w:rsidRDefault="00131181" w:rsidP="00AD56CA">
            <w:pPr>
              <w:spacing w:before="80" w:after="80"/>
              <w:jc w:val="center"/>
              <w:rPr>
                <w:rFonts w:cstheme="minorHAnsi"/>
                <w:szCs w:val="24"/>
              </w:rPr>
            </w:pPr>
            <w:r w:rsidRPr="004D5865">
              <w:rPr>
                <w:rFonts w:cstheme="minorHAnsi"/>
                <w:szCs w:val="24"/>
              </w:rPr>
              <w:t>Classroom Observations</w:t>
            </w:r>
          </w:p>
        </w:tc>
      </w:tr>
      <w:tr w:rsidR="00131181" w:rsidRPr="004D5865" w14:paraId="40348CE6" w14:textId="77777777" w:rsidTr="00AD56CA">
        <w:tc>
          <w:tcPr>
            <w:tcW w:w="766" w:type="pct"/>
            <w:shd w:val="clear" w:color="auto" w:fill="D9D9D9" w:themeFill="background1" w:themeFillShade="D9"/>
            <w:vAlign w:val="center"/>
          </w:tcPr>
          <w:p w14:paraId="544C3C80" w14:textId="77777777" w:rsidR="00131181" w:rsidRPr="00A13720" w:rsidRDefault="00131181" w:rsidP="00AD56CA">
            <w:pPr>
              <w:spacing w:before="80" w:after="80"/>
              <w:jc w:val="center"/>
              <w:rPr>
                <w:rFonts w:cstheme="minorHAnsi"/>
                <w:szCs w:val="24"/>
              </w:rPr>
            </w:pPr>
            <w:r>
              <w:rPr>
                <w:rFonts w:cstheme="minorHAnsi"/>
                <w:szCs w:val="24"/>
              </w:rPr>
              <w:t>11:00-12:00</w:t>
            </w:r>
          </w:p>
        </w:tc>
        <w:tc>
          <w:tcPr>
            <w:tcW w:w="1411" w:type="pct"/>
            <w:vAlign w:val="center"/>
          </w:tcPr>
          <w:p w14:paraId="0BB9EDE5" w14:textId="77777777" w:rsidR="00131181" w:rsidRPr="004D5865" w:rsidRDefault="00131181" w:rsidP="00AD56CA">
            <w:pPr>
              <w:spacing w:before="80" w:after="80"/>
              <w:jc w:val="center"/>
              <w:rPr>
                <w:rFonts w:cstheme="minorHAnsi"/>
                <w:szCs w:val="24"/>
              </w:rPr>
            </w:pPr>
            <w:r w:rsidRPr="004D5865">
              <w:rPr>
                <w:rFonts w:cstheme="minorHAnsi"/>
                <w:szCs w:val="24"/>
              </w:rPr>
              <w:t>Classroom Observations</w:t>
            </w:r>
          </w:p>
        </w:tc>
        <w:tc>
          <w:tcPr>
            <w:tcW w:w="2823" w:type="pct"/>
            <w:gridSpan w:val="2"/>
            <w:shd w:val="clear" w:color="auto" w:fill="F2F2F2" w:themeFill="background1" w:themeFillShade="F2"/>
            <w:vAlign w:val="center"/>
          </w:tcPr>
          <w:p w14:paraId="76E8132D" w14:textId="77777777" w:rsidR="00131181" w:rsidRPr="004D5865" w:rsidRDefault="00131181" w:rsidP="00AD56CA">
            <w:pPr>
              <w:spacing w:before="80" w:after="80"/>
              <w:jc w:val="center"/>
              <w:rPr>
                <w:rFonts w:cstheme="minorHAnsi"/>
                <w:szCs w:val="24"/>
              </w:rPr>
            </w:pPr>
            <w:r>
              <w:rPr>
                <w:rFonts w:cstheme="minorHAnsi"/>
                <w:szCs w:val="24"/>
              </w:rPr>
              <w:t>SPED and ELL Admin Focus Group</w:t>
            </w:r>
          </w:p>
        </w:tc>
      </w:tr>
      <w:tr w:rsidR="00131181" w:rsidRPr="004D5865" w14:paraId="673B606C" w14:textId="77777777" w:rsidTr="00AD56CA">
        <w:tc>
          <w:tcPr>
            <w:tcW w:w="766" w:type="pct"/>
            <w:shd w:val="clear" w:color="auto" w:fill="D9D9D9" w:themeFill="background1" w:themeFillShade="D9"/>
            <w:vAlign w:val="center"/>
          </w:tcPr>
          <w:p w14:paraId="3B0E2E98" w14:textId="77777777" w:rsidR="00131181" w:rsidRPr="00A13720" w:rsidRDefault="00131181" w:rsidP="00AD56CA">
            <w:pPr>
              <w:spacing w:before="80" w:after="80"/>
              <w:jc w:val="center"/>
              <w:rPr>
                <w:rFonts w:cstheme="minorHAnsi"/>
                <w:szCs w:val="24"/>
              </w:rPr>
            </w:pPr>
            <w:r>
              <w:rPr>
                <w:rFonts w:cstheme="minorHAnsi"/>
                <w:szCs w:val="24"/>
              </w:rPr>
              <w:t>12:00-1:00</w:t>
            </w:r>
          </w:p>
        </w:tc>
        <w:tc>
          <w:tcPr>
            <w:tcW w:w="4234" w:type="pct"/>
            <w:gridSpan w:val="3"/>
            <w:vAlign w:val="center"/>
          </w:tcPr>
          <w:p w14:paraId="2A1E4B4C" w14:textId="77777777" w:rsidR="00131181" w:rsidRPr="004D5865" w:rsidRDefault="00131181" w:rsidP="00AD56CA">
            <w:pPr>
              <w:spacing w:before="80" w:after="80"/>
              <w:jc w:val="center"/>
              <w:rPr>
                <w:rFonts w:cstheme="minorHAnsi"/>
                <w:szCs w:val="24"/>
              </w:rPr>
            </w:pPr>
            <w:r>
              <w:rPr>
                <w:rFonts w:cstheme="minorHAnsi"/>
                <w:szCs w:val="24"/>
              </w:rPr>
              <w:t>Lunch</w:t>
            </w:r>
          </w:p>
        </w:tc>
      </w:tr>
      <w:tr w:rsidR="00131181" w:rsidRPr="004D5865" w14:paraId="37DF6974" w14:textId="77777777" w:rsidTr="00AD56CA">
        <w:tc>
          <w:tcPr>
            <w:tcW w:w="766" w:type="pct"/>
            <w:shd w:val="clear" w:color="auto" w:fill="D9D9D9" w:themeFill="background1" w:themeFillShade="D9"/>
            <w:vAlign w:val="center"/>
          </w:tcPr>
          <w:p w14:paraId="6BEF09D1" w14:textId="77777777" w:rsidR="00131181" w:rsidRPr="00A13720" w:rsidRDefault="00131181" w:rsidP="00AD56CA">
            <w:pPr>
              <w:spacing w:before="80" w:after="80"/>
              <w:jc w:val="center"/>
              <w:rPr>
                <w:rFonts w:cstheme="minorHAnsi"/>
                <w:szCs w:val="24"/>
              </w:rPr>
            </w:pPr>
            <w:r>
              <w:rPr>
                <w:rFonts w:cstheme="minorHAnsi"/>
                <w:szCs w:val="24"/>
              </w:rPr>
              <w:t>1:00-2:00</w:t>
            </w:r>
          </w:p>
        </w:tc>
        <w:tc>
          <w:tcPr>
            <w:tcW w:w="2822" w:type="pct"/>
            <w:gridSpan w:val="2"/>
            <w:shd w:val="clear" w:color="auto" w:fill="F2F2F2" w:themeFill="background1" w:themeFillShade="F2"/>
            <w:vAlign w:val="center"/>
          </w:tcPr>
          <w:p w14:paraId="4C58770F" w14:textId="77777777" w:rsidR="00131181" w:rsidRPr="004D5865" w:rsidRDefault="00131181" w:rsidP="00AD56CA">
            <w:pPr>
              <w:spacing w:before="80" w:after="80"/>
              <w:jc w:val="center"/>
              <w:rPr>
                <w:rFonts w:cstheme="minorHAnsi"/>
                <w:szCs w:val="24"/>
              </w:rPr>
            </w:pPr>
            <w:r>
              <w:rPr>
                <w:rFonts w:cstheme="minorHAnsi"/>
                <w:color w:val="222222"/>
                <w:szCs w:val="24"/>
              </w:rPr>
              <w:t>Student Support and Family Services Focus Group</w:t>
            </w:r>
          </w:p>
        </w:tc>
        <w:tc>
          <w:tcPr>
            <w:tcW w:w="1412" w:type="pct"/>
            <w:shd w:val="clear" w:color="auto" w:fill="FFFFFF" w:themeFill="background1"/>
            <w:vAlign w:val="center"/>
          </w:tcPr>
          <w:p w14:paraId="78DC5615" w14:textId="77777777" w:rsidR="00131181" w:rsidRPr="00604472" w:rsidRDefault="00131181" w:rsidP="00AD56CA">
            <w:pPr>
              <w:spacing w:before="80" w:after="80"/>
              <w:jc w:val="center"/>
              <w:rPr>
                <w:rFonts w:cstheme="minorHAnsi"/>
                <w:szCs w:val="24"/>
              </w:rPr>
            </w:pPr>
            <w:r>
              <w:rPr>
                <w:rFonts w:cstheme="minorHAnsi"/>
                <w:color w:val="222222"/>
                <w:szCs w:val="24"/>
              </w:rPr>
              <w:t>Classroom Observations</w:t>
            </w:r>
          </w:p>
        </w:tc>
      </w:tr>
      <w:tr w:rsidR="00131181" w:rsidRPr="004D5865" w14:paraId="73B73BAB" w14:textId="77777777" w:rsidTr="00AD56CA">
        <w:tc>
          <w:tcPr>
            <w:tcW w:w="766" w:type="pct"/>
            <w:shd w:val="clear" w:color="auto" w:fill="D9D9D9" w:themeFill="background1" w:themeFillShade="D9"/>
            <w:vAlign w:val="center"/>
          </w:tcPr>
          <w:p w14:paraId="10DD4A81" w14:textId="77777777" w:rsidR="00131181" w:rsidRPr="00A13720" w:rsidRDefault="00131181" w:rsidP="00AD56CA">
            <w:pPr>
              <w:spacing w:before="80" w:after="80"/>
              <w:jc w:val="center"/>
              <w:rPr>
                <w:rFonts w:cstheme="minorHAnsi"/>
                <w:szCs w:val="24"/>
              </w:rPr>
            </w:pPr>
            <w:r>
              <w:rPr>
                <w:rFonts w:cstheme="minorHAnsi"/>
                <w:szCs w:val="24"/>
              </w:rPr>
              <w:t>2:00-3:00</w:t>
            </w:r>
          </w:p>
        </w:tc>
        <w:tc>
          <w:tcPr>
            <w:tcW w:w="1411" w:type="pct"/>
            <w:shd w:val="clear" w:color="auto" w:fill="auto"/>
            <w:vAlign w:val="center"/>
          </w:tcPr>
          <w:p w14:paraId="147FF5A8" w14:textId="77777777" w:rsidR="00131181" w:rsidRPr="004D5865" w:rsidRDefault="00131181" w:rsidP="00AD56CA">
            <w:pPr>
              <w:spacing w:before="80" w:after="80"/>
              <w:jc w:val="center"/>
              <w:rPr>
                <w:rFonts w:cstheme="minorHAnsi"/>
                <w:szCs w:val="24"/>
              </w:rPr>
            </w:pPr>
            <w:r>
              <w:rPr>
                <w:rFonts w:cstheme="minorHAnsi"/>
                <w:color w:val="222222"/>
                <w:szCs w:val="24"/>
              </w:rPr>
              <w:t>Classroom Observations</w:t>
            </w:r>
          </w:p>
        </w:tc>
        <w:tc>
          <w:tcPr>
            <w:tcW w:w="2823" w:type="pct"/>
            <w:gridSpan w:val="2"/>
            <w:shd w:val="clear" w:color="auto" w:fill="F2F2F2" w:themeFill="background1" w:themeFillShade="F2"/>
            <w:vAlign w:val="center"/>
          </w:tcPr>
          <w:p w14:paraId="0BFFE9C1" w14:textId="77777777" w:rsidR="00131181" w:rsidRPr="004D5865" w:rsidRDefault="00131181" w:rsidP="00AD56CA">
            <w:pPr>
              <w:spacing w:before="80" w:after="80"/>
              <w:jc w:val="center"/>
              <w:rPr>
                <w:rFonts w:cstheme="minorHAnsi"/>
                <w:szCs w:val="24"/>
              </w:rPr>
            </w:pPr>
            <w:r>
              <w:rPr>
                <w:rFonts w:cstheme="minorHAnsi"/>
                <w:color w:val="222222"/>
                <w:szCs w:val="24"/>
              </w:rPr>
              <w:t>SPED and ELL Teachers Focus Group</w:t>
            </w:r>
          </w:p>
        </w:tc>
      </w:tr>
      <w:tr w:rsidR="00131181" w:rsidRPr="004D5865" w14:paraId="356E5BF5" w14:textId="77777777" w:rsidTr="00AD56CA">
        <w:tc>
          <w:tcPr>
            <w:tcW w:w="766" w:type="pct"/>
            <w:shd w:val="clear" w:color="auto" w:fill="D9D9D9" w:themeFill="background1" w:themeFillShade="D9"/>
            <w:vAlign w:val="center"/>
          </w:tcPr>
          <w:p w14:paraId="577915EA" w14:textId="77777777" w:rsidR="00131181" w:rsidRPr="00A13720" w:rsidRDefault="00131181" w:rsidP="00AD56CA">
            <w:pPr>
              <w:spacing w:before="80" w:after="80"/>
              <w:jc w:val="center"/>
              <w:rPr>
                <w:rFonts w:cstheme="minorHAnsi"/>
                <w:szCs w:val="24"/>
              </w:rPr>
            </w:pPr>
            <w:r>
              <w:rPr>
                <w:rFonts w:cstheme="minorHAnsi"/>
                <w:szCs w:val="24"/>
              </w:rPr>
              <w:t>3:00-4:00</w:t>
            </w:r>
          </w:p>
        </w:tc>
        <w:tc>
          <w:tcPr>
            <w:tcW w:w="2822" w:type="pct"/>
            <w:gridSpan w:val="2"/>
            <w:shd w:val="clear" w:color="auto" w:fill="F2F2F2" w:themeFill="background1" w:themeFillShade="F2"/>
            <w:vAlign w:val="center"/>
          </w:tcPr>
          <w:p w14:paraId="5B4AA984" w14:textId="77777777" w:rsidR="00131181" w:rsidRPr="004D5865" w:rsidRDefault="00131181" w:rsidP="00AD56CA">
            <w:pPr>
              <w:spacing w:before="80" w:after="80"/>
              <w:jc w:val="center"/>
              <w:rPr>
                <w:rFonts w:cstheme="minorHAnsi"/>
                <w:szCs w:val="24"/>
              </w:rPr>
            </w:pPr>
            <w:r>
              <w:rPr>
                <w:rFonts w:cstheme="minorHAnsi"/>
                <w:szCs w:val="24"/>
              </w:rPr>
              <w:t>Families Focus Group</w:t>
            </w:r>
          </w:p>
        </w:tc>
        <w:tc>
          <w:tcPr>
            <w:tcW w:w="1412" w:type="pct"/>
            <w:vAlign w:val="center"/>
          </w:tcPr>
          <w:p w14:paraId="5A56224A" w14:textId="77777777" w:rsidR="00131181" w:rsidRPr="004D5865" w:rsidRDefault="00131181" w:rsidP="00AD56CA">
            <w:pPr>
              <w:spacing w:before="80" w:after="80"/>
              <w:jc w:val="center"/>
              <w:rPr>
                <w:rFonts w:cstheme="minorHAnsi"/>
                <w:szCs w:val="24"/>
              </w:rPr>
            </w:pPr>
            <w:r>
              <w:rPr>
                <w:rFonts w:cstheme="minorHAnsi"/>
                <w:szCs w:val="24"/>
              </w:rPr>
              <w:t>Classroom Observations</w:t>
            </w:r>
          </w:p>
        </w:tc>
      </w:tr>
      <w:tr w:rsidR="00131181" w:rsidRPr="004D5865" w14:paraId="44C047DA" w14:textId="77777777" w:rsidTr="00AD56CA">
        <w:tc>
          <w:tcPr>
            <w:tcW w:w="766" w:type="pct"/>
            <w:shd w:val="clear" w:color="auto" w:fill="D9D9D9" w:themeFill="background1" w:themeFillShade="D9"/>
            <w:vAlign w:val="center"/>
          </w:tcPr>
          <w:p w14:paraId="65CA8F22" w14:textId="77777777" w:rsidR="00131181" w:rsidRPr="00A13720" w:rsidRDefault="00131181" w:rsidP="00AD56CA">
            <w:pPr>
              <w:spacing w:before="80" w:after="80"/>
              <w:jc w:val="center"/>
              <w:rPr>
                <w:rFonts w:cstheme="minorHAnsi"/>
                <w:szCs w:val="24"/>
              </w:rPr>
            </w:pPr>
            <w:r>
              <w:rPr>
                <w:rFonts w:cstheme="minorHAnsi"/>
                <w:szCs w:val="24"/>
              </w:rPr>
              <w:t>4:00-4:45</w:t>
            </w:r>
          </w:p>
        </w:tc>
        <w:tc>
          <w:tcPr>
            <w:tcW w:w="4234" w:type="pct"/>
            <w:gridSpan w:val="3"/>
            <w:vAlign w:val="center"/>
          </w:tcPr>
          <w:p w14:paraId="26E1EFFB" w14:textId="77777777" w:rsidR="00131181" w:rsidRPr="004D5865" w:rsidRDefault="00131181" w:rsidP="00AD56CA">
            <w:pPr>
              <w:spacing w:before="80" w:after="80"/>
              <w:jc w:val="center"/>
              <w:rPr>
                <w:rFonts w:cstheme="minorHAnsi"/>
                <w:szCs w:val="24"/>
              </w:rPr>
            </w:pPr>
            <w:r>
              <w:rPr>
                <w:rFonts w:cstheme="minorHAnsi"/>
                <w:szCs w:val="24"/>
              </w:rPr>
              <w:t>Team M</w:t>
            </w:r>
            <w:r w:rsidRPr="004D5865">
              <w:rPr>
                <w:rFonts w:cstheme="minorHAnsi"/>
                <w:szCs w:val="24"/>
              </w:rPr>
              <w:t>oderation</w:t>
            </w:r>
          </w:p>
        </w:tc>
      </w:tr>
    </w:tbl>
    <w:p w14:paraId="313F183E" w14:textId="77777777" w:rsidR="00AD56CA" w:rsidRDefault="00AD56CA" w:rsidP="00AD56CA">
      <w:pPr>
        <w:spacing w:before="0" w:after="0"/>
        <w:jc w:val="center"/>
      </w:pPr>
    </w:p>
    <w:p w14:paraId="5A8D907A" w14:textId="6C573DEC" w:rsidR="00AD56CA" w:rsidRDefault="00AD56CA" w:rsidP="00AD56CA">
      <w:pPr>
        <w:jc w:val="center"/>
      </w:pPr>
      <w:r>
        <w:t>October 16, 2018</w:t>
      </w:r>
    </w:p>
    <w:tbl>
      <w:tblPr>
        <w:tblStyle w:val="TableGrid"/>
        <w:tblW w:w="5000" w:type="pct"/>
        <w:tblLook w:val="04A0" w:firstRow="1" w:lastRow="0" w:firstColumn="1" w:lastColumn="0" w:noHBand="0" w:noVBand="1"/>
        <w:tblDescription w:val="Team Member 1, Team Member 2, Team Member 3 October 16, 2018 Schedule"/>
      </w:tblPr>
      <w:tblGrid>
        <w:gridCol w:w="1502"/>
        <w:gridCol w:w="2764"/>
        <w:gridCol w:w="2764"/>
        <w:gridCol w:w="2766"/>
      </w:tblGrid>
      <w:tr w:rsidR="00131181" w:rsidRPr="004D5865" w14:paraId="359A275F" w14:textId="77777777" w:rsidTr="00430379">
        <w:trPr>
          <w:tblHeader/>
        </w:trPr>
        <w:tc>
          <w:tcPr>
            <w:tcW w:w="766" w:type="pct"/>
            <w:shd w:val="clear" w:color="auto" w:fill="BFBFBF" w:themeFill="background1" w:themeFillShade="BF"/>
            <w:vAlign w:val="center"/>
          </w:tcPr>
          <w:p w14:paraId="7A93E532" w14:textId="77777777" w:rsidR="00131181" w:rsidRPr="004D5865" w:rsidRDefault="00131181" w:rsidP="00AD56CA">
            <w:pPr>
              <w:spacing w:before="80"/>
              <w:jc w:val="center"/>
              <w:rPr>
                <w:rFonts w:cstheme="minorHAnsi"/>
                <w:szCs w:val="24"/>
              </w:rPr>
            </w:pPr>
          </w:p>
        </w:tc>
        <w:tc>
          <w:tcPr>
            <w:tcW w:w="1411" w:type="pct"/>
            <w:shd w:val="clear" w:color="auto" w:fill="BFBFBF" w:themeFill="background1" w:themeFillShade="BF"/>
            <w:vAlign w:val="center"/>
          </w:tcPr>
          <w:p w14:paraId="16CCB37E" w14:textId="77777777" w:rsidR="00131181" w:rsidRPr="00A13720" w:rsidRDefault="00131181" w:rsidP="00AD56CA">
            <w:pPr>
              <w:spacing w:before="80"/>
              <w:jc w:val="center"/>
              <w:rPr>
                <w:rFonts w:cstheme="minorHAnsi"/>
                <w:b/>
                <w:szCs w:val="24"/>
              </w:rPr>
            </w:pPr>
            <w:r>
              <w:rPr>
                <w:rFonts w:cstheme="minorHAnsi"/>
                <w:b/>
                <w:szCs w:val="24"/>
              </w:rPr>
              <w:t>Team Member 1</w:t>
            </w:r>
          </w:p>
        </w:tc>
        <w:tc>
          <w:tcPr>
            <w:tcW w:w="1411" w:type="pct"/>
            <w:shd w:val="clear" w:color="auto" w:fill="BFBFBF" w:themeFill="background1" w:themeFillShade="BF"/>
            <w:vAlign w:val="center"/>
          </w:tcPr>
          <w:p w14:paraId="460E93DB" w14:textId="77777777" w:rsidR="00131181" w:rsidRPr="00A13720" w:rsidRDefault="00131181" w:rsidP="00AD56CA">
            <w:pPr>
              <w:spacing w:before="80"/>
              <w:jc w:val="center"/>
              <w:rPr>
                <w:rFonts w:cstheme="minorHAnsi"/>
                <w:b/>
                <w:szCs w:val="24"/>
              </w:rPr>
            </w:pPr>
            <w:r>
              <w:rPr>
                <w:rFonts w:cstheme="minorHAnsi"/>
                <w:b/>
                <w:szCs w:val="24"/>
              </w:rPr>
              <w:t>Team Member 2</w:t>
            </w:r>
          </w:p>
        </w:tc>
        <w:tc>
          <w:tcPr>
            <w:tcW w:w="1412" w:type="pct"/>
            <w:shd w:val="clear" w:color="auto" w:fill="BFBFBF" w:themeFill="background1" w:themeFillShade="BF"/>
            <w:vAlign w:val="center"/>
          </w:tcPr>
          <w:p w14:paraId="384B2368" w14:textId="77777777" w:rsidR="00131181" w:rsidRPr="00A13720" w:rsidRDefault="00131181" w:rsidP="00AD56CA">
            <w:pPr>
              <w:spacing w:before="80"/>
              <w:jc w:val="center"/>
              <w:rPr>
                <w:rFonts w:cstheme="minorHAnsi"/>
                <w:b/>
                <w:szCs w:val="24"/>
              </w:rPr>
            </w:pPr>
            <w:r>
              <w:rPr>
                <w:rFonts w:cstheme="minorHAnsi"/>
                <w:b/>
                <w:szCs w:val="24"/>
              </w:rPr>
              <w:t>Team Member 3</w:t>
            </w:r>
          </w:p>
        </w:tc>
      </w:tr>
      <w:tr w:rsidR="00131181" w:rsidRPr="004D5865" w14:paraId="3A6456CF" w14:textId="77777777" w:rsidTr="00AD56CA">
        <w:tc>
          <w:tcPr>
            <w:tcW w:w="766" w:type="pct"/>
            <w:shd w:val="clear" w:color="auto" w:fill="D9D9D9" w:themeFill="background1" w:themeFillShade="D9"/>
            <w:vAlign w:val="center"/>
          </w:tcPr>
          <w:p w14:paraId="75E53223" w14:textId="77777777" w:rsidR="00131181" w:rsidRPr="00A13720" w:rsidRDefault="00131181" w:rsidP="00AD56CA">
            <w:pPr>
              <w:spacing w:before="80" w:after="80"/>
              <w:jc w:val="center"/>
              <w:rPr>
                <w:rFonts w:cstheme="minorHAnsi"/>
                <w:szCs w:val="24"/>
              </w:rPr>
            </w:pPr>
            <w:r>
              <w:rPr>
                <w:rFonts w:cstheme="minorHAnsi"/>
                <w:szCs w:val="24"/>
              </w:rPr>
              <w:t>7:30-8:00</w:t>
            </w:r>
          </w:p>
        </w:tc>
        <w:tc>
          <w:tcPr>
            <w:tcW w:w="4234" w:type="pct"/>
            <w:gridSpan w:val="3"/>
            <w:vAlign w:val="center"/>
          </w:tcPr>
          <w:p w14:paraId="74C1659E" w14:textId="77777777" w:rsidR="00131181" w:rsidRPr="004D5865" w:rsidRDefault="00131181" w:rsidP="00AD56CA">
            <w:pPr>
              <w:spacing w:before="80" w:after="80"/>
              <w:jc w:val="center"/>
              <w:rPr>
                <w:rFonts w:cstheme="minorHAnsi"/>
                <w:szCs w:val="24"/>
              </w:rPr>
            </w:pPr>
            <w:r w:rsidRPr="004D5865">
              <w:rPr>
                <w:rFonts w:cstheme="minorHAnsi"/>
                <w:szCs w:val="24"/>
              </w:rPr>
              <w:t xml:space="preserve">Team </w:t>
            </w:r>
            <w:r>
              <w:rPr>
                <w:rFonts w:cstheme="minorHAnsi"/>
                <w:szCs w:val="24"/>
              </w:rPr>
              <w:t>Meeting and Meeting with Head(s) of School</w:t>
            </w:r>
          </w:p>
        </w:tc>
      </w:tr>
      <w:tr w:rsidR="00131181" w:rsidRPr="004D5865" w14:paraId="2C3F396A" w14:textId="77777777" w:rsidTr="00AD56CA">
        <w:tc>
          <w:tcPr>
            <w:tcW w:w="766" w:type="pct"/>
            <w:shd w:val="clear" w:color="auto" w:fill="D9D9D9" w:themeFill="background1" w:themeFillShade="D9"/>
            <w:vAlign w:val="center"/>
          </w:tcPr>
          <w:p w14:paraId="36631925" w14:textId="77777777" w:rsidR="00131181" w:rsidRPr="00A13720" w:rsidRDefault="00131181" w:rsidP="00AD56CA">
            <w:pPr>
              <w:spacing w:before="80" w:after="80"/>
              <w:jc w:val="center"/>
              <w:rPr>
                <w:rFonts w:cstheme="minorHAnsi"/>
                <w:szCs w:val="24"/>
              </w:rPr>
            </w:pPr>
            <w:r>
              <w:rPr>
                <w:rFonts w:cstheme="minorHAnsi"/>
                <w:szCs w:val="24"/>
              </w:rPr>
              <w:t>8:00-9:00</w:t>
            </w:r>
          </w:p>
        </w:tc>
        <w:tc>
          <w:tcPr>
            <w:tcW w:w="2822" w:type="pct"/>
            <w:gridSpan w:val="2"/>
            <w:shd w:val="clear" w:color="auto" w:fill="F2F2F2" w:themeFill="background1" w:themeFillShade="F2"/>
            <w:vAlign w:val="center"/>
          </w:tcPr>
          <w:p w14:paraId="2E24B227" w14:textId="77777777" w:rsidR="00131181" w:rsidRPr="004D5865" w:rsidRDefault="00131181" w:rsidP="00AD56CA">
            <w:pPr>
              <w:spacing w:before="80" w:after="80"/>
              <w:jc w:val="center"/>
              <w:rPr>
                <w:rFonts w:cstheme="minorHAnsi"/>
                <w:szCs w:val="24"/>
              </w:rPr>
            </w:pPr>
            <w:r>
              <w:rPr>
                <w:rFonts w:cstheme="minorHAnsi"/>
                <w:szCs w:val="24"/>
              </w:rPr>
              <w:t>Administrator Focus Group</w:t>
            </w:r>
          </w:p>
        </w:tc>
        <w:tc>
          <w:tcPr>
            <w:tcW w:w="1412" w:type="pct"/>
            <w:vAlign w:val="center"/>
          </w:tcPr>
          <w:p w14:paraId="12C86108" w14:textId="7D10F1E8" w:rsidR="00131181" w:rsidRPr="004D5865" w:rsidRDefault="00131181" w:rsidP="00AD56CA">
            <w:pPr>
              <w:spacing w:before="80" w:after="80"/>
              <w:jc w:val="center"/>
              <w:rPr>
                <w:rFonts w:cstheme="minorHAnsi"/>
                <w:szCs w:val="24"/>
              </w:rPr>
            </w:pPr>
            <w:r>
              <w:rPr>
                <w:rFonts w:cstheme="minorHAnsi"/>
                <w:szCs w:val="24"/>
              </w:rPr>
              <w:t>Classroom Observations</w:t>
            </w:r>
          </w:p>
        </w:tc>
      </w:tr>
      <w:tr w:rsidR="00131181" w:rsidRPr="004D5865" w14:paraId="1113F632" w14:textId="77777777" w:rsidTr="00AD56CA">
        <w:tc>
          <w:tcPr>
            <w:tcW w:w="766" w:type="pct"/>
            <w:shd w:val="clear" w:color="auto" w:fill="D9D9D9" w:themeFill="background1" w:themeFillShade="D9"/>
            <w:vAlign w:val="center"/>
          </w:tcPr>
          <w:p w14:paraId="108A5241" w14:textId="77777777" w:rsidR="00131181" w:rsidRPr="00A13720" w:rsidRDefault="00131181" w:rsidP="00AD56CA">
            <w:pPr>
              <w:spacing w:before="80" w:after="80"/>
              <w:jc w:val="center"/>
              <w:rPr>
                <w:rFonts w:cstheme="minorHAnsi"/>
                <w:szCs w:val="24"/>
              </w:rPr>
            </w:pPr>
            <w:r>
              <w:rPr>
                <w:rFonts w:cstheme="minorHAnsi"/>
                <w:szCs w:val="24"/>
              </w:rPr>
              <w:t>9:00-10:00</w:t>
            </w:r>
          </w:p>
        </w:tc>
        <w:tc>
          <w:tcPr>
            <w:tcW w:w="4234" w:type="pct"/>
            <w:gridSpan w:val="3"/>
            <w:vAlign w:val="center"/>
          </w:tcPr>
          <w:p w14:paraId="12779821" w14:textId="79139329" w:rsidR="00131181" w:rsidRPr="00604472" w:rsidRDefault="00131181" w:rsidP="00AD56CA">
            <w:pPr>
              <w:spacing w:before="80" w:after="80"/>
              <w:jc w:val="center"/>
              <w:rPr>
                <w:rFonts w:cstheme="minorHAnsi"/>
                <w:szCs w:val="24"/>
              </w:rPr>
            </w:pPr>
            <w:r>
              <w:rPr>
                <w:rFonts w:cstheme="minorHAnsi"/>
                <w:szCs w:val="24"/>
              </w:rPr>
              <w:t>Classroom Observations and Document Review</w:t>
            </w:r>
          </w:p>
        </w:tc>
      </w:tr>
      <w:tr w:rsidR="00131181" w:rsidRPr="004D5865" w14:paraId="2D5C9D9F" w14:textId="77777777" w:rsidTr="00AD56CA">
        <w:tc>
          <w:tcPr>
            <w:tcW w:w="766" w:type="pct"/>
            <w:shd w:val="clear" w:color="auto" w:fill="D9D9D9" w:themeFill="background1" w:themeFillShade="D9"/>
            <w:vAlign w:val="center"/>
          </w:tcPr>
          <w:p w14:paraId="45D8853A" w14:textId="77777777" w:rsidR="00131181" w:rsidRPr="00A13720" w:rsidRDefault="00131181" w:rsidP="00AD56CA">
            <w:pPr>
              <w:spacing w:before="80" w:after="80"/>
              <w:jc w:val="center"/>
              <w:rPr>
                <w:rFonts w:cstheme="minorHAnsi"/>
                <w:szCs w:val="24"/>
              </w:rPr>
            </w:pPr>
            <w:r>
              <w:rPr>
                <w:rFonts w:cstheme="minorHAnsi"/>
                <w:szCs w:val="24"/>
              </w:rPr>
              <w:t>10:00-11:00</w:t>
            </w:r>
          </w:p>
        </w:tc>
        <w:tc>
          <w:tcPr>
            <w:tcW w:w="1411" w:type="pct"/>
            <w:shd w:val="clear" w:color="auto" w:fill="auto"/>
            <w:vAlign w:val="center"/>
          </w:tcPr>
          <w:p w14:paraId="7904D799" w14:textId="536533F4" w:rsidR="00131181" w:rsidRPr="004D5865" w:rsidRDefault="00131181" w:rsidP="00AD56CA">
            <w:pPr>
              <w:spacing w:before="80" w:after="80"/>
              <w:jc w:val="center"/>
              <w:rPr>
                <w:rFonts w:cstheme="minorHAnsi"/>
                <w:szCs w:val="24"/>
              </w:rPr>
            </w:pPr>
            <w:r>
              <w:rPr>
                <w:rFonts w:cstheme="minorHAnsi"/>
                <w:szCs w:val="24"/>
              </w:rPr>
              <w:t>Classroom Observations</w:t>
            </w:r>
          </w:p>
        </w:tc>
        <w:tc>
          <w:tcPr>
            <w:tcW w:w="2823" w:type="pct"/>
            <w:gridSpan w:val="2"/>
            <w:shd w:val="clear" w:color="auto" w:fill="F2F2F2" w:themeFill="background1" w:themeFillShade="F2"/>
            <w:vAlign w:val="center"/>
          </w:tcPr>
          <w:p w14:paraId="0E09E9D7" w14:textId="017758E4" w:rsidR="00131181" w:rsidRPr="004D5865" w:rsidRDefault="00131181" w:rsidP="00AD56CA">
            <w:pPr>
              <w:spacing w:before="80" w:after="80"/>
              <w:jc w:val="center"/>
              <w:rPr>
                <w:rFonts w:cstheme="minorHAnsi"/>
                <w:szCs w:val="24"/>
              </w:rPr>
            </w:pPr>
            <w:r>
              <w:rPr>
                <w:rFonts w:cstheme="minorHAnsi"/>
                <w:szCs w:val="24"/>
              </w:rPr>
              <w:t>Teachers Focus Group</w:t>
            </w:r>
          </w:p>
        </w:tc>
      </w:tr>
      <w:tr w:rsidR="00131181" w:rsidRPr="004D5865" w14:paraId="3D84AD8C" w14:textId="77777777" w:rsidTr="00AD56CA">
        <w:tc>
          <w:tcPr>
            <w:tcW w:w="766" w:type="pct"/>
            <w:shd w:val="clear" w:color="auto" w:fill="D9D9D9" w:themeFill="background1" w:themeFillShade="D9"/>
            <w:vAlign w:val="center"/>
          </w:tcPr>
          <w:p w14:paraId="55179F4C" w14:textId="77777777" w:rsidR="00131181" w:rsidRPr="00A13720" w:rsidRDefault="00131181" w:rsidP="00AD56CA">
            <w:pPr>
              <w:spacing w:before="80" w:after="80"/>
              <w:jc w:val="center"/>
              <w:rPr>
                <w:rFonts w:cstheme="minorHAnsi"/>
                <w:szCs w:val="24"/>
              </w:rPr>
            </w:pPr>
            <w:r>
              <w:rPr>
                <w:rFonts w:cstheme="minorHAnsi"/>
                <w:szCs w:val="24"/>
              </w:rPr>
              <w:t>11:00-12:00</w:t>
            </w:r>
          </w:p>
        </w:tc>
        <w:tc>
          <w:tcPr>
            <w:tcW w:w="2822" w:type="pct"/>
            <w:gridSpan w:val="2"/>
            <w:shd w:val="clear" w:color="auto" w:fill="F2F2F2" w:themeFill="background1" w:themeFillShade="F2"/>
            <w:vAlign w:val="center"/>
          </w:tcPr>
          <w:p w14:paraId="0934330A" w14:textId="74C7F96C" w:rsidR="00131181" w:rsidRPr="004D5865" w:rsidRDefault="00131181" w:rsidP="00AD56CA">
            <w:pPr>
              <w:spacing w:before="80" w:after="80"/>
              <w:jc w:val="center"/>
              <w:rPr>
                <w:rFonts w:cstheme="minorHAnsi"/>
                <w:szCs w:val="24"/>
              </w:rPr>
            </w:pPr>
            <w:r>
              <w:rPr>
                <w:rFonts w:cstheme="minorHAnsi"/>
                <w:szCs w:val="24"/>
              </w:rPr>
              <w:t>Student Focus Group</w:t>
            </w:r>
          </w:p>
        </w:tc>
        <w:tc>
          <w:tcPr>
            <w:tcW w:w="1412" w:type="pct"/>
            <w:vAlign w:val="center"/>
          </w:tcPr>
          <w:p w14:paraId="6E9DF9CA" w14:textId="08E5029B" w:rsidR="00131181" w:rsidRPr="004D5865" w:rsidRDefault="00131181" w:rsidP="00AD56CA">
            <w:pPr>
              <w:spacing w:before="80" w:after="80"/>
              <w:jc w:val="center"/>
              <w:rPr>
                <w:rFonts w:cstheme="minorHAnsi"/>
                <w:szCs w:val="24"/>
              </w:rPr>
            </w:pPr>
            <w:r>
              <w:rPr>
                <w:rFonts w:cstheme="minorHAnsi"/>
                <w:szCs w:val="24"/>
              </w:rPr>
              <w:t>Classroom Observations</w:t>
            </w:r>
          </w:p>
        </w:tc>
      </w:tr>
      <w:tr w:rsidR="00131181" w:rsidRPr="004D5865" w14:paraId="3D93F724" w14:textId="77777777" w:rsidTr="00AD56CA">
        <w:tc>
          <w:tcPr>
            <w:tcW w:w="766" w:type="pct"/>
            <w:shd w:val="clear" w:color="auto" w:fill="D9D9D9" w:themeFill="background1" w:themeFillShade="D9"/>
            <w:vAlign w:val="center"/>
          </w:tcPr>
          <w:p w14:paraId="2602B4BE" w14:textId="77777777" w:rsidR="00131181" w:rsidRPr="00A13720" w:rsidRDefault="00131181" w:rsidP="00AD56CA">
            <w:pPr>
              <w:spacing w:before="80" w:after="80"/>
              <w:jc w:val="center"/>
              <w:rPr>
                <w:rFonts w:cstheme="minorHAnsi"/>
                <w:szCs w:val="24"/>
              </w:rPr>
            </w:pPr>
            <w:r>
              <w:rPr>
                <w:rFonts w:cstheme="minorHAnsi"/>
                <w:szCs w:val="24"/>
              </w:rPr>
              <w:t>12:00-1:00</w:t>
            </w:r>
          </w:p>
        </w:tc>
        <w:tc>
          <w:tcPr>
            <w:tcW w:w="4234" w:type="pct"/>
            <w:gridSpan w:val="3"/>
            <w:vAlign w:val="center"/>
          </w:tcPr>
          <w:p w14:paraId="50DCB18B" w14:textId="5D4C447A" w:rsidR="00131181" w:rsidRPr="004D5865" w:rsidRDefault="00131181" w:rsidP="00AD56CA">
            <w:pPr>
              <w:spacing w:before="80" w:after="80"/>
              <w:jc w:val="center"/>
              <w:rPr>
                <w:rFonts w:cstheme="minorHAnsi"/>
                <w:szCs w:val="24"/>
              </w:rPr>
            </w:pPr>
            <w:r>
              <w:rPr>
                <w:rFonts w:cstheme="minorHAnsi"/>
                <w:szCs w:val="24"/>
              </w:rPr>
              <w:t>Lunch</w:t>
            </w:r>
          </w:p>
        </w:tc>
      </w:tr>
      <w:tr w:rsidR="00131181" w:rsidRPr="004D5865" w14:paraId="22D7DD1E" w14:textId="77777777" w:rsidTr="00AD56CA">
        <w:tc>
          <w:tcPr>
            <w:tcW w:w="766" w:type="pct"/>
            <w:shd w:val="clear" w:color="auto" w:fill="D9D9D9" w:themeFill="background1" w:themeFillShade="D9"/>
            <w:vAlign w:val="center"/>
          </w:tcPr>
          <w:p w14:paraId="707CEB27" w14:textId="77777777" w:rsidR="00131181" w:rsidRPr="00A13720" w:rsidRDefault="00131181" w:rsidP="00AD56CA">
            <w:pPr>
              <w:spacing w:before="80" w:after="80"/>
              <w:jc w:val="center"/>
              <w:rPr>
                <w:rFonts w:cstheme="minorHAnsi"/>
                <w:szCs w:val="24"/>
              </w:rPr>
            </w:pPr>
            <w:r>
              <w:rPr>
                <w:rFonts w:cstheme="minorHAnsi"/>
                <w:szCs w:val="24"/>
              </w:rPr>
              <w:t>1:00-2:00</w:t>
            </w:r>
          </w:p>
        </w:tc>
        <w:tc>
          <w:tcPr>
            <w:tcW w:w="4234" w:type="pct"/>
            <w:gridSpan w:val="3"/>
            <w:shd w:val="clear" w:color="auto" w:fill="FFFFFF" w:themeFill="background1"/>
            <w:vAlign w:val="center"/>
          </w:tcPr>
          <w:p w14:paraId="1D9CC901" w14:textId="05498F38" w:rsidR="00131181" w:rsidRPr="00604472" w:rsidRDefault="00131181" w:rsidP="00AD56CA">
            <w:pPr>
              <w:spacing w:before="80" w:after="80"/>
              <w:jc w:val="center"/>
              <w:rPr>
                <w:rFonts w:cstheme="minorHAnsi"/>
                <w:szCs w:val="24"/>
              </w:rPr>
            </w:pPr>
            <w:r>
              <w:rPr>
                <w:rFonts w:cstheme="minorHAnsi"/>
                <w:color w:val="222222"/>
                <w:szCs w:val="24"/>
              </w:rPr>
              <w:t>Classroom Observations</w:t>
            </w:r>
          </w:p>
        </w:tc>
      </w:tr>
      <w:tr w:rsidR="00C90638" w:rsidRPr="004D5865" w14:paraId="432663BD" w14:textId="77777777" w:rsidTr="00C90638">
        <w:trPr>
          <w:trHeight w:val="288"/>
        </w:trPr>
        <w:tc>
          <w:tcPr>
            <w:tcW w:w="766" w:type="pct"/>
            <w:shd w:val="clear" w:color="auto" w:fill="D9D9D9" w:themeFill="background1" w:themeFillShade="D9"/>
            <w:vAlign w:val="center"/>
          </w:tcPr>
          <w:p w14:paraId="4E4A92C0" w14:textId="223758B5" w:rsidR="00C90638" w:rsidRPr="00A13720" w:rsidRDefault="00C90638" w:rsidP="00AD56CA">
            <w:pPr>
              <w:spacing w:before="80" w:after="80"/>
              <w:jc w:val="center"/>
              <w:rPr>
                <w:rFonts w:cstheme="minorHAnsi"/>
                <w:szCs w:val="24"/>
              </w:rPr>
            </w:pPr>
            <w:r>
              <w:rPr>
                <w:rFonts w:cstheme="minorHAnsi"/>
                <w:szCs w:val="24"/>
              </w:rPr>
              <w:t>2:00-4:00</w:t>
            </w:r>
          </w:p>
        </w:tc>
        <w:tc>
          <w:tcPr>
            <w:tcW w:w="4234" w:type="pct"/>
            <w:gridSpan w:val="3"/>
            <w:shd w:val="clear" w:color="auto" w:fill="auto"/>
            <w:vAlign w:val="center"/>
          </w:tcPr>
          <w:p w14:paraId="1DD65923" w14:textId="1523B90C" w:rsidR="00C90638" w:rsidRPr="004D5865" w:rsidRDefault="00C90638" w:rsidP="00AD56CA">
            <w:pPr>
              <w:spacing w:before="80" w:after="80"/>
              <w:jc w:val="center"/>
              <w:rPr>
                <w:rFonts w:cstheme="minorHAnsi"/>
                <w:szCs w:val="24"/>
              </w:rPr>
            </w:pPr>
            <w:r>
              <w:rPr>
                <w:rFonts w:cstheme="minorHAnsi"/>
                <w:color w:val="222222"/>
                <w:szCs w:val="24"/>
              </w:rPr>
              <w:t>Team Moderation</w:t>
            </w:r>
          </w:p>
        </w:tc>
      </w:tr>
      <w:tr w:rsidR="00131181" w:rsidRPr="004D5865" w14:paraId="0097E575" w14:textId="77777777" w:rsidTr="00AD56CA">
        <w:tc>
          <w:tcPr>
            <w:tcW w:w="766" w:type="pct"/>
            <w:shd w:val="clear" w:color="auto" w:fill="D9D9D9" w:themeFill="background1" w:themeFillShade="D9"/>
            <w:vAlign w:val="center"/>
          </w:tcPr>
          <w:p w14:paraId="389383CD" w14:textId="7BE85DA4" w:rsidR="00131181" w:rsidRPr="00A13720" w:rsidRDefault="00131181" w:rsidP="00AD56CA">
            <w:pPr>
              <w:spacing w:before="80" w:after="80"/>
              <w:jc w:val="center"/>
              <w:rPr>
                <w:rFonts w:cstheme="minorHAnsi"/>
                <w:szCs w:val="24"/>
              </w:rPr>
            </w:pPr>
            <w:r>
              <w:rPr>
                <w:rFonts w:cstheme="minorHAnsi"/>
                <w:szCs w:val="24"/>
              </w:rPr>
              <w:t>5:00</w:t>
            </w:r>
          </w:p>
        </w:tc>
        <w:tc>
          <w:tcPr>
            <w:tcW w:w="4234" w:type="pct"/>
            <w:gridSpan w:val="3"/>
            <w:vAlign w:val="center"/>
          </w:tcPr>
          <w:p w14:paraId="0E341F0D" w14:textId="045EE9FC" w:rsidR="00131181" w:rsidRPr="004D5865" w:rsidRDefault="00131181" w:rsidP="00AD56CA">
            <w:pPr>
              <w:spacing w:before="80" w:after="80"/>
              <w:jc w:val="center"/>
              <w:rPr>
                <w:rFonts w:cstheme="minorHAnsi"/>
                <w:szCs w:val="24"/>
              </w:rPr>
            </w:pPr>
            <w:r>
              <w:rPr>
                <w:rFonts w:cstheme="minorHAnsi"/>
                <w:szCs w:val="24"/>
              </w:rPr>
              <w:t>Exit Discussion with Head(s) of School</w:t>
            </w:r>
          </w:p>
        </w:tc>
      </w:tr>
    </w:tbl>
    <w:p w14:paraId="0DD4E2F6" w14:textId="09FB53D7" w:rsidR="00F51ED4" w:rsidRDefault="00F51ED4" w:rsidP="00131181"/>
    <w:p w14:paraId="09CC1AFA" w14:textId="77777777" w:rsidR="00F51ED4" w:rsidRDefault="00F51ED4">
      <w:pPr>
        <w:spacing w:line="276" w:lineRule="auto"/>
      </w:pPr>
      <w:r>
        <w:br w:type="page"/>
      </w:r>
    </w:p>
    <w:p w14:paraId="5117BB38" w14:textId="2A1299D9" w:rsidR="00F51ED4" w:rsidRDefault="00F51ED4" w:rsidP="00F51ED4">
      <w:pPr>
        <w:pStyle w:val="Heading1"/>
      </w:pPr>
      <w:bookmarkStart w:id="61" w:name="_Toc534963087"/>
      <w:r>
        <w:lastRenderedPageBreak/>
        <w:t>Appendix G: School’s response to summary of review</w:t>
      </w:r>
      <w:bookmarkEnd w:id="61"/>
    </w:p>
    <w:p w14:paraId="4EC5D813" w14:textId="77777777" w:rsidR="00F51ED4" w:rsidRDefault="00F51ED4" w:rsidP="00F51ED4">
      <w:pPr>
        <w:pStyle w:val="BodyText"/>
        <w:jc w:val="center"/>
        <w:rPr>
          <w:rFonts w:ascii="Times New Roman"/>
          <w:sz w:val="20"/>
        </w:rPr>
      </w:pPr>
      <w:r>
        <w:rPr>
          <w:rFonts w:ascii="Times New Roman"/>
          <w:noProof/>
          <w:sz w:val="20"/>
          <w:lang w:eastAsia="zh-CN"/>
        </w:rPr>
        <w:drawing>
          <wp:inline distT="0" distB="0" distL="0" distR="0" wp14:anchorId="14288E8B" wp14:editId="3197BC77">
            <wp:extent cx="687324" cy="687324"/>
            <wp:effectExtent l="0" t="0" r="0" b="0"/>
            <wp:docPr id="9" name="image1.jpeg" descr="City on a H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1" cstate="print"/>
                    <a:stretch>
                      <a:fillRect/>
                    </a:stretch>
                  </pic:blipFill>
                  <pic:spPr>
                    <a:xfrm>
                      <a:off x="0" y="0"/>
                      <a:ext cx="687324" cy="687324"/>
                    </a:xfrm>
                    <a:prstGeom prst="rect">
                      <a:avLst/>
                    </a:prstGeom>
                  </pic:spPr>
                </pic:pic>
              </a:graphicData>
            </a:graphic>
          </wp:inline>
        </w:drawing>
      </w:r>
    </w:p>
    <w:p w14:paraId="16FF3516" w14:textId="77777777" w:rsidR="00F51ED4" w:rsidRDefault="00F51ED4" w:rsidP="00F51ED4">
      <w:pPr>
        <w:pStyle w:val="BodyText"/>
        <w:spacing w:before="5"/>
        <w:ind w:left="0"/>
        <w:rPr>
          <w:rFonts w:ascii="Times New Roman"/>
          <w:sz w:val="13"/>
        </w:rPr>
      </w:pPr>
    </w:p>
    <w:p w14:paraId="57A43AD9" w14:textId="77777777" w:rsidR="00F51ED4" w:rsidRPr="00F51ED4" w:rsidRDefault="00F51ED4" w:rsidP="00F51ED4">
      <w:pPr>
        <w:pStyle w:val="BodyText"/>
        <w:spacing w:before="94"/>
        <w:ind w:right="5746" w:hanging="1"/>
        <w:rPr>
          <w:sz w:val="21"/>
          <w:szCs w:val="21"/>
        </w:rPr>
      </w:pPr>
      <w:r w:rsidRPr="00F51ED4">
        <w:rPr>
          <w:sz w:val="21"/>
          <w:szCs w:val="21"/>
        </w:rPr>
        <w:t>Mr. Jeffery C. Riley, Commissioner Elementary and Secondary Education 75 Pleasant St.</w:t>
      </w:r>
    </w:p>
    <w:p w14:paraId="527276F7" w14:textId="77777777" w:rsidR="00F51ED4" w:rsidRPr="00F51ED4" w:rsidRDefault="00F51ED4" w:rsidP="00F51ED4">
      <w:pPr>
        <w:pStyle w:val="BodyText"/>
        <w:spacing w:line="252" w:lineRule="exact"/>
        <w:rPr>
          <w:sz w:val="21"/>
          <w:szCs w:val="21"/>
        </w:rPr>
      </w:pPr>
      <w:r w:rsidRPr="00F51ED4">
        <w:rPr>
          <w:sz w:val="21"/>
          <w:szCs w:val="21"/>
        </w:rPr>
        <w:t>Malden, MA 02148-4906</w:t>
      </w:r>
    </w:p>
    <w:p w14:paraId="0C4ABD4C" w14:textId="77777777" w:rsidR="00F51ED4" w:rsidRPr="00F51ED4" w:rsidRDefault="00F51ED4" w:rsidP="00F51ED4">
      <w:pPr>
        <w:pStyle w:val="BodyText"/>
        <w:spacing w:before="1"/>
        <w:ind w:left="0"/>
        <w:rPr>
          <w:sz w:val="21"/>
          <w:szCs w:val="21"/>
        </w:rPr>
      </w:pPr>
    </w:p>
    <w:p w14:paraId="2A4CBEBD" w14:textId="77777777" w:rsidR="00F51ED4" w:rsidRPr="00F51ED4" w:rsidRDefault="00F51ED4" w:rsidP="00F51ED4">
      <w:pPr>
        <w:pStyle w:val="BodyText"/>
        <w:rPr>
          <w:sz w:val="21"/>
          <w:szCs w:val="21"/>
        </w:rPr>
      </w:pPr>
      <w:r w:rsidRPr="00F51ED4">
        <w:rPr>
          <w:sz w:val="21"/>
          <w:szCs w:val="21"/>
        </w:rPr>
        <w:t>January 9, 2019</w:t>
      </w:r>
    </w:p>
    <w:p w14:paraId="5D3E1FFE" w14:textId="77777777" w:rsidR="00F51ED4" w:rsidRPr="00F51ED4" w:rsidRDefault="00F51ED4" w:rsidP="00F51ED4">
      <w:pPr>
        <w:pStyle w:val="BodyText"/>
        <w:spacing w:before="9"/>
        <w:ind w:left="0"/>
        <w:rPr>
          <w:sz w:val="21"/>
          <w:szCs w:val="21"/>
        </w:rPr>
      </w:pPr>
    </w:p>
    <w:p w14:paraId="335E2A1E" w14:textId="77777777" w:rsidR="00F51ED4" w:rsidRPr="00F51ED4" w:rsidRDefault="00F51ED4" w:rsidP="00F51ED4">
      <w:pPr>
        <w:ind w:left="120"/>
        <w:rPr>
          <w:b/>
          <w:sz w:val="21"/>
          <w:szCs w:val="21"/>
        </w:rPr>
      </w:pPr>
      <w:r w:rsidRPr="00F51ED4">
        <w:rPr>
          <w:b/>
          <w:sz w:val="21"/>
          <w:szCs w:val="21"/>
        </w:rPr>
        <w:t>Re: Response of City on a Hill New Bedford to the Summary of Review</w:t>
      </w:r>
    </w:p>
    <w:p w14:paraId="3E828861" w14:textId="77777777" w:rsidR="00F51ED4" w:rsidRPr="00F51ED4" w:rsidRDefault="00F51ED4" w:rsidP="00F51ED4">
      <w:pPr>
        <w:pStyle w:val="BodyText"/>
        <w:ind w:left="0"/>
        <w:rPr>
          <w:b/>
          <w:sz w:val="21"/>
          <w:szCs w:val="21"/>
        </w:rPr>
      </w:pPr>
    </w:p>
    <w:p w14:paraId="30B6D605" w14:textId="77777777" w:rsidR="00F51ED4" w:rsidRPr="00F51ED4" w:rsidRDefault="00F51ED4" w:rsidP="00F51ED4">
      <w:pPr>
        <w:pStyle w:val="BodyText"/>
        <w:rPr>
          <w:sz w:val="21"/>
          <w:szCs w:val="21"/>
        </w:rPr>
      </w:pPr>
      <w:r w:rsidRPr="00F51ED4">
        <w:rPr>
          <w:sz w:val="21"/>
          <w:szCs w:val="21"/>
        </w:rPr>
        <w:t>Dear Commissioner of Elementary and Secondary Education:</w:t>
      </w:r>
    </w:p>
    <w:p w14:paraId="713D3D0E" w14:textId="77777777" w:rsidR="00F51ED4" w:rsidRPr="00F51ED4" w:rsidRDefault="00F51ED4" w:rsidP="00F51ED4">
      <w:pPr>
        <w:pStyle w:val="BodyText"/>
        <w:spacing w:before="9"/>
        <w:ind w:left="0"/>
        <w:rPr>
          <w:sz w:val="21"/>
          <w:szCs w:val="21"/>
        </w:rPr>
      </w:pPr>
    </w:p>
    <w:p w14:paraId="555C279D" w14:textId="77777777" w:rsidR="00F51ED4" w:rsidRPr="00F51ED4" w:rsidRDefault="00F51ED4" w:rsidP="00F51ED4">
      <w:pPr>
        <w:pStyle w:val="BodyText"/>
        <w:spacing w:before="1"/>
        <w:ind w:right="220"/>
        <w:rPr>
          <w:sz w:val="21"/>
          <w:szCs w:val="21"/>
        </w:rPr>
      </w:pPr>
      <w:r w:rsidRPr="00F51ED4">
        <w:rPr>
          <w:sz w:val="21"/>
          <w:szCs w:val="21"/>
        </w:rPr>
        <w:t>City on a Hill New Bedford (CoaH NB) would like to submit an additional statement in response to the Summary of Review on its Renewal Application.</w:t>
      </w:r>
    </w:p>
    <w:p w14:paraId="4B6890AB" w14:textId="77777777" w:rsidR="00F51ED4" w:rsidRPr="00F51ED4" w:rsidRDefault="00F51ED4" w:rsidP="00F51ED4">
      <w:pPr>
        <w:pStyle w:val="BodyText"/>
        <w:spacing w:before="1"/>
        <w:ind w:left="0"/>
        <w:rPr>
          <w:sz w:val="21"/>
          <w:szCs w:val="21"/>
        </w:rPr>
      </w:pPr>
    </w:p>
    <w:p w14:paraId="0582D9C6" w14:textId="77777777" w:rsidR="00F51ED4" w:rsidRPr="00F51ED4" w:rsidRDefault="00F51ED4" w:rsidP="00F51ED4">
      <w:pPr>
        <w:pStyle w:val="BodyText"/>
        <w:ind w:right="170"/>
        <w:rPr>
          <w:sz w:val="21"/>
          <w:szCs w:val="21"/>
        </w:rPr>
      </w:pPr>
      <w:r w:rsidRPr="00F51ED4">
        <w:rPr>
          <w:sz w:val="21"/>
          <w:szCs w:val="21"/>
        </w:rPr>
        <w:t>At CoaH NB, we recognize that we have had challenges in our first charter term, but we believe that we have made significant changes to address these concerns. We want to be sure that these are fully considered in your decision. Given another term, we are confident we will be successful at implementing our mission with fidelity and partnering with our students and families to achieve academic success.</w:t>
      </w:r>
    </w:p>
    <w:p w14:paraId="07E938C1" w14:textId="77777777" w:rsidR="00F51ED4" w:rsidRPr="00F51ED4" w:rsidRDefault="00F51ED4" w:rsidP="00F51ED4">
      <w:pPr>
        <w:pStyle w:val="BodyText"/>
        <w:spacing w:before="10"/>
        <w:ind w:left="0"/>
        <w:rPr>
          <w:sz w:val="21"/>
          <w:szCs w:val="21"/>
        </w:rPr>
      </w:pPr>
    </w:p>
    <w:p w14:paraId="193303F4" w14:textId="77777777" w:rsidR="00F51ED4" w:rsidRPr="00F51ED4" w:rsidRDefault="00F51ED4" w:rsidP="00F51ED4">
      <w:pPr>
        <w:pStyle w:val="BodyText"/>
        <w:ind w:right="194"/>
        <w:rPr>
          <w:sz w:val="21"/>
          <w:szCs w:val="21"/>
        </w:rPr>
      </w:pPr>
      <w:r w:rsidRPr="00F51ED4">
        <w:rPr>
          <w:sz w:val="21"/>
          <w:szCs w:val="21"/>
        </w:rPr>
        <w:t>While our school has the benefit of the support from a Network in our sister schools in Boston, teaching and learning is an inherently local process. Although our two Roxbury campuses are mere minutes apart, New Bedford is a different community all together and we acknowledge that this required more local understanding on our part than was originally anticipated when the decision was made to expand to a different gateway city.</w:t>
      </w:r>
    </w:p>
    <w:p w14:paraId="552B7830" w14:textId="77777777" w:rsidR="00F51ED4" w:rsidRPr="00F51ED4" w:rsidRDefault="00F51ED4" w:rsidP="00F51ED4">
      <w:pPr>
        <w:pStyle w:val="BodyText"/>
        <w:spacing w:before="10"/>
        <w:ind w:left="0"/>
        <w:rPr>
          <w:sz w:val="21"/>
          <w:szCs w:val="21"/>
        </w:rPr>
      </w:pPr>
    </w:p>
    <w:p w14:paraId="7FAEAD63" w14:textId="77777777" w:rsidR="00F51ED4" w:rsidRPr="00F51ED4" w:rsidRDefault="00F51ED4" w:rsidP="00F51ED4">
      <w:pPr>
        <w:pStyle w:val="BodyText"/>
        <w:ind w:right="85"/>
        <w:rPr>
          <w:sz w:val="21"/>
          <w:szCs w:val="21"/>
        </w:rPr>
      </w:pPr>
      <w:r w:rsidRPr="00F51ED4">
        <w:rPr>
          <w:sz w:val="21"/>
          <w:szCs w:val="21"/>
        </w:rPr>
        <w:t>Just as when the original City on a Hill application was submitted in 1994, beginning a new school from the ground up is not easy work. Nevertheless, it is work in which we eagerly engage so that our students and families have more educational choices in New Bedford. Students and families who choose our school benefit from a small and collegial environment and succeed in a unique, college-bound and citizenship focused culture that is different than other high school options in “The Whaling City.”</w:t>
      </w:r>
    </w:p>
    <w:p w14:paraId="6B3EBB01" w14:textId="77777777" w:rsidR="00F51ED4" w:rsidRPr="00F51ED4" w:rsidRDefault="00F51ED4" w:rsidP="00F51ED4">
      <w:pPr>
        <w:pStyle w:val="BodyText"/>
        <w:spacing w:before="10"/>
        <w:ind w:left="0"/>
        <w:rPr>
          <w:sz w:val="21"/>
          <w:szCs w:val="21"/>
        </w:rPr>
      </w:pPr>
    </w:p>
    <w:p w14:paraId="609901EF" w14:textId="77777777" w:rsidR="00F51ED4" w:rsidRPr="00F51ED4" w:rsidRDefault="00F51ED4" w:rsidP="00F51ED4">
      <w:pPr>
        <w:pStyle w:val="BodyText"/>
        <w:ind w:right="244"/>
        <w:rPr>
          <w:sz w:val="21"/>
          <w:szCs w:val="21"/>
        </w:rPr>
      </w:pPr>
      <w:r w:rsidRPr="00F51ED4">
        <w:rPr>
          <w:sz w:val="21"/>
          <w:szCs w:val="21"/>
        </w:rPr>
        <w:t>During our first charter term in New Bedford, we have learned that the needs of our students in New Bedford are not identical to the needs of our students in Boston. We have also begun to learn how best to leverage our Network to support all three schools.</w:t>
      </w:r>
    </w:p>
    <w:p w14:paraId="68EC0F4E" w14:textId="77777777" w:rsidR="00F51ED4" w:rsidRPr="00F51ED4" w:rsidRDefault="00F51ED4" w:rsidP="00F51ED4">
      <w:pPr>
        <w:pStyle w:val="BodyText"/>
        <w:spacing w:before="1"/>
        <w:ind w:left="0"/>
        <w:rPr>
          <w:sz w:val="21"/>
          <w:szCs w:val="21"/>
        </w:rPr>
      </w:pPr>
    </w:p>
    <w:p w14:paraId="4314093D" w14:textId="3F532E03" w:rsidR="00F51ED4" w:rsidRPr="00F51ED4" w:rsidRDefault="00F51ED4" w:rsidP="00F51ED4">
      <w:pPr>
        <w:pStyle w:val="BodyText"/>
        <w:ind w:right="102"/>
        <w:rPr>
          <w:sz w:val="21"/>
          <w:szCs w:val="21"/>
        </w:rPr>
      </w:pPr>
      <w:r w:rsidRPr="00F51ED4">
        <w:rPr>
          <w:sz w:val="21"/>
          <w:szCs w:val="21"/>
        </w:rPr>
        <w:t xml:space="preserve">To support this work, our Board has transitioned the leadership of our New Bedford school, as well as the leadership of our Network team. </w:t>
      </w:r>
      <w:r w:rsidR="00E2429D" w:rsidRPr="00F51ED4">
        <w:rPr>
          <w:sz w:val="21"/>
          <w:szCs w:val="21"/>
        </w:rPr>
        <w:t>Specifically,</w:t>
      </w:r>
      <w:r w:rsidRPr="00F51ED4">
        <w:rPr>
          <w:sz w:val="21"/>
          <w:szCs w:val="21"/>
        </w:rPr>
        <w:t xml:space="preserve"> to help ensure that New Bedford has the focus it needs, we hired in July 2018 a new permanent CEO, Kevin T. Taylor, who has a background of living and pastoring in New Bedford from 2015-2017. Our goal was to ensure that we had a CEO with a firsthand understanding of the New Bedford community. In his first few months, Mr. Taylor has already made significant changes to help improve CoaH NB. This has included both continuing changes that were already in process and implementing</w:t>
      </w:r>
      <w:r w:rsidRPr="00F51ED4">
        <w:rPr>
          <w:spacing w:val="-38"/>
          <w:sz w:val="21"/>
          <w:szCs w:val="21"/>
        </w:rPr>
        <w:t xml:space="preserve"> </w:t>
      </w:r>
      <w:r w:rsidRPr="00F51ED4">
        <w:rPr>
          <w:sz w:val="21"/>
          <w:szCs w:val="21"/>
        </w:rPr>
        <w:t>additional</w:t>
      </w:r>
    </w:p>
    <w:p w14:paraId="72B34432" w14:textId="77777777" w:rsidR="00F51ED4" w:rsidRPr="00F51ED4" w:rsidRDefault="00F51ED4" w:rsidP="00F51ED4">
      <w:pPr>
        <w:rPr>
          <w:sz w:val="21"/>
          <w:szCs w:val="21"/>
        </w:rPr>
        <w:sectPr w:rsidR="00F51ED4" w:rsidRPr="00F51ED4" w:rsidSect="00F51ED4">
          <w:footerReference w:type="default" r:id="rId62"/>
          <w:pgSz w:w="12240" w:h="15840"/>
          <w:pgMar w:top="1440" w:right="1340" w:bottom="1200" w:left="1320" w:header="720" w:footer="1014" w:gutter="0"/>
          <w:cols w:space="720"/>
        </w:sectPr>
      </w:pPr>
    </w:p>
    <w:p w14:paraId="624C269A" w14:textId="77777777" w:rsidR="00F51ED4" w:rsidRPr="00F51ED4" w:rsidRDefault="00F51ED4" w:rsidP="00F51ED4">
      <w:pPr>
        <w:pStyle w:val="BodyText"/>
        <w:spacing w:before="80"/>
        <w:ind w:left="119" w:right="171"/>
        <w:rPr>
          <w:sz w:val="21"/>
          <w:szCs w:val="21"/>
        </w:rPr>
      </w:pPr>
      <w:r w:rsidRPr="00F51ED4">
        <w:rPr>
          <w:sz w:val="21"/>
          <w:szCs w:val="21"/>
        </w:rPr>
        <w:lastRenderedPageBreak/>
        <w:t>supports for New Bedford, along with establishing and re-establishing relationships with elected officials and community and civic leaders.</w:t>
      </w:r>
    </w:p>
    <w:p w14:paraId="1E71C647" w14:textId="77777777" w:rsidR="00F51ED4" w:rsidRPr="00F51ED4" w:rsidRDefault="00F51ED4" w:rsidP="00F51ED4">
      <w:pPr>
        <w:pStyle w:val="BodyText"/>
        <w:spacing w:before="1"/>
        <w:ind w:left="0"/>
        <w:rPr>
          <w:sz w:val="21"/>
          <w:szCs w:val="21"/>
        </w:rPr>
      </w:pPr>
    </w:p>
    <w:p w14:paraId="0DD04D97" w14:textId="77777777" w:rsidR="00F51ED4" w:rsidRPr="00F51ED4" w:rsidRDefault="00F51ED4" w:rsidP="00F51ED4">
      <w:pPr>
        <w:pStyle w:val="BodyText"/>
        <w:ind w:right="368"/>
        <w:rPr>
          <w:sz w:val="21"/>
          <w:szCs w:val="21"/>
        </w:rPr>
      </w:pPr>
      <w:r w:rsidRPr="00F51ED4">
        <w:rPr>
          <w:sz w:val="21"/>
          <w:szCs w:val="21"/>
        </w:rPr>
        <w:t>Further, though we understand that the charter renewal process necessarily looks back at the first four years of the charter term, we hope that you will also consider the work being done since July 2018 -- the fifth year of the charter term -- to ensure CoaH NB’s long-term success.  These changes have been wide-ranging and include, but are not limited</w:t>
      </w:r>
      <w:r w:rsidRPr="00F51ED4">
        <w:rPr>
          <w:spacing w:val="-30"/>
          <w:sz w:val="21"/>
          <w:szCs w:val="21"/>
        </w:rPr>
        <w:t xml:space="preserve"> </w:t>
      </w:r>
      <w:r w:rsidRPr="00F51ED4">
        <w:rPr>
          <w:sz w:val="21"/>
          <w:szCs w:val="21"/>
        </w:rPr>
        <w:t>to:</w:t>
      </w:r>
    </w:p>
    <w:p w14:paraId="0B3D4B63" w14:textId="77777777" w:rsidR="00F51ED4" w:rsidRPr="00F51ED4" w:rsidRDefault="00F51ED4" w:rsidP="00F51ED4">
      <w:pPr>
        <w:pStyle w:val="BodyText"/>
        <w:spacing w:before="10"/>
        <w:ind w:left="0"/>
        <w:rPr>
          <w:sz w:val="21"/>
          <w:szCs w:val="21"/>
        </w:rPr>
      </w:pPr>
    </w:p>
    <w:p w14:paraId="4981CAEA" w14:textId="77777777" w:rsidR="00F51ED4" w:rsidRPr="00F51ED4" w:rsidRDefault="00F51ED4" w:rsidP="00F51ED4">
      <w:pPr>
        <w:pStyle w:val="ListParagraph"/>
        <w:widowControl w:val="0"/>
        <w:numPr>
          <w:ilvl w:val="0"/>
          <w:numId w:val="65"/>
        </w:numPr>
        <w:tabs>
          <w:tab w:val="left" w:pos="840"/>
        </w:tabs>
        <w:autoSpaceDE w:val="0"/>
        <w:autoSpaceDN w:val="0"/>
        <w:spacing w:before="0" w:after="0"/>
        <w:ind w:right="274"/>
        <w:contextualSpacing w:val="0"/>
        <w:rPr>
          <w:sz w:val="21"/>
          <w:szCs w:val="21"/>
        </w:rPr>
      </w:pPr>
      <w:r w:rsidRPr="00F51ED4">
        <w:rPr>
          <w:sz w:val="21"/>
          <w:szCs w:val="21"/>
        </w:rPr>
        <w:t>Seeking to improve academic outcomes by implementing specialist led content specific coaching for English, Math, History, and</w:t>
      </w:r>
      <w:r w:rsidRPr="00F51ED4">
        <w:rPr>
          <w:spacing w:val="-9"/>
          <w:sz w:val="21"/>
          <w:szCs w:val="21"/>
        </w:rPr>
        <w:t xml:space="preserve"> </w:t>
      </w:r>
      <w:r w:rsidRPr="00F51ED4">
        <w:rPr>
          <w:sz w:val="21"/>
          <w:szCs w:val="21"/>
        </w:rPr>
        <w:t>Science</w:t>
      </w:r>
    </w:p>
    <w:p w14:paraId="13524475" w14:textId="77777777" w:rsidR="00F51ED4" w:rsidRPr="00F51ED4" w:rsidRDefault="00F51ED4" w:rsidP="00F51ED4">
      <w:pPr>
        <w:pStyle w:val="ListParagraph"/>
        <w:widowControl w:val="0"/>
        <w:numPr>
          <w:ilvl w:val="0"/>
          <w:numId w:val="65"/>
        </w:numPr>
        <w:tabs>
          <w:tab w:val="left" w:pos="840"/>
        </w:tabs>
        <w:autoSpaceDE w:val="0"/>
        <w:autoSpaceDN w:val="0"/>
        <w:spacing w:before="0" w:after="0"/>
        <w:ind w:right="116"/>
        <w:contextualSpacing w:val="0"/>
        <w:rPr>
          <w:sz w:val="21"/>
          <w:szCs w:val="21"/>
        </w:rPr>
      </w:pPr>
      <w:r w:rsidRPr="00F51ED4">
        <w:rPr>
          <w:sz w:val="21"/>
          <w:szCs w:val="21"/>
        </w:rPr>
        <w:t>Recognizing that we have a significantly higher proportion of students with special needs than either New Bedford Public Schools or our Boston CoaH schools and partnering with Landmark Schools to consult on professional development to ensure that our teachers are best prepared to support our diverse</w:t>
      </w:r>
      <w:r w:rsidRPr="00F51ED4">
        <w:rPr>
          <w:spacing w:val="-20"/>
          <w:sz w:val="21"/>
          <w:szCs w:val="21"/>
        </w:rPr>
        <w:t xml:space="preserve"> </w:t>
      </w:r>
      <w:r w:rsidRPr="00F51ED4">
        <w:rPr>
          <w:sz w:val="21"/>
          <w:szCs w:val="21"/>
        </w:rPr>
        <w:t>learners</w:t>
      </w:r>
    </w:p>
    <w:p w14:paraId="561900FD" w14:textId="77777777" w:rsidR="00F51ED4" w:rsidRPr="00F51ED4" w:rsidRDefault="00F51ED4" w:rsidP="00F51ED4">
      <w:pPr>
        <w:pStyle w:val="ListParagraph"/>
        <w:widowControl w:val="0"/>
        <w:numPr>
          <w:ilvl w:val="0"/>
          <w:numId w:val="65"/>
        </w:numPr>
        <w:tabs>
          <w:tab w:val="left" w:pos="840"/>
        </w:tabs>
        <w:autoSpaceDE w:val="0"/>
        <w:autoSpaceDN w:val="0"/>
        <w:spacing w:before="2" w:after="0"/>
        <w:ind w:right="178"/>
        <w:contextualSpacing w:val="0"/>
        <w:rPr>
          <w:sz w:val="21"/>
          <w:szCs w:val="21"/>
        </w:rPr>
      </w:pPr>
      <w:r w:rsidRPr="00F51ED4">
        <w:rPr>
          <w:sz w:val="21"/>
          <w:szCs w:val="21"/>
        </w:rPr>
        <w:t>In October 2018, hiring a new Chief Academic Officer with a demonstrated track record of successfully leading school turnaround work in charter schools to help ensure that</w:t>
      </w:r>
      <w:r w:rsidRPr="00F51ED4">
        <w:rPr>
          <w:spacing w:val="-32"/>
          <w:sz w:val="21"/>
          <w:szCs w:val="21"/>
        </w:rPr>
        <w:t xml:space="preserve"> </w:t>
      </w:r>
      <w:r w:rsidRPr="00F51ED4">
        <w:rPr>
          <w:sz w:val="21"/>
          <w:szCs w:val="21"/>
        </w:rPr>
        <w:t>we are making the changes necessary to see meaningful</w:t>
      </w:r>
      <w:r w:rsidRPr="00F51ED4">
        <w:rPr>
          <w:spacing w:val="-21"/>
          <w:sz w:val="21"/>
          <w:szCs w:val="21"/>
        </w:rPr>
        <w:t xml:space="preserve"> </w:t>
      </w:r>
      <w:r w:rsidRPr="00F51ED4">
        <w:rPr>
          <w:sz w:val="21"/>
          <w:szCs w:val="21"/>
        </w:rPr>
        <w:t>growth</w:t>
      </w:r>
    </w:p>
    <w:p w14:paraId="1847C480" w14:textId="77777777" w:rsidR="00F51ED4" w:rsidRPr="00F51ED4" w:rsidRDefault="00F51ED4" w:rsidP="00F51ED4">
      <w:pPr>
        <w:pStyle w:val="ListParagraph"/>
        <w:widowControl w:val="0"/>
        <w:numPr>
          <w:ilvl w:val="0"/>
          <w:numId w:val="65"/>
        </w:numPr>
        <w:tabs>
          <w:tab w:val="left" w:pos="840"/>
        </w:tabs>
        <w:autoSpaceDE w:val="0"/>
        <w:autoSpaceDN w:val="0"/>
        <w:spacing w:before="0" w:after="0" w:line="252" w:lineRule="exact"/>
        <w:contextualSpacing w:val="0"/>
        <w:rPr>
          <w:sz w:val="21"/>
          <w:szCs w:val="21"/>
        </w:rPr>
      </w:pPr>
      <w:r w:rsidRPr="00F51ED4">
        <w:rPr>
          <w:sz w:val="21"/>
          <w:szCs w:val="21"/>
        </w:rPr>
        <w:t>Piloting a new curriculum for our ninth grade</w:t>
      </w:r>
      <w:r w:rsidRPr="00F51ED4">
        <w:rPr>
          <w:spacing w:val="-16"/>
          <w:sz w:val="21"/>
          <w:szCs w:val="21"/>
        </w:rPr>
        <w:t xml:space="preserve"> </w:t>
      </w:r>
      <w:r w:rsidRPr="00F51ED4">
        <w:rPr>
          <w:sz w:val="21"/>
          <w:szCs w:val="21"/>
        </w:rPr>
        <w:t>students</w:t>
      </w:r>
    </w:p>
    <w:p w14:paraId="144A2D22" w14:textId="77777777" w:rsidR="00F51ED4" w:rsidRPr="00F51ED4" w:rsidRDefault="00F51ED4" w:rsidP="00F51ED4">
      <w:pPr>
        <w:pStyle w:val="ListParagraph"/>
        <w:widowControl w:val="0"/>
        <w:numPr>
          <w:ilvl w:val="0"/>
          <w:numId w:val="65"/>
        </w:numPr>
        <w:tabs>
          <w:tab w:val="left" w:pos="840"/>
        </w:tabs>
        <w:autoSpaceDE w:val="0"/>
        <w:autoSpaceDN w:val="0"/>
        <w:spacing w:before="2" w:after="0"/>
        <w:ind w:right="124"/>
        <w:contextualSpacing w:val="0"/>
        <w:rPr>
          <w:sz w:val="21"/>
          <w:szCs w:val="21"/>
        </w:rPr>
      </w:pPr>
      <w:r w:rsidRPr="00F51ED4">
        <w:rPr>
          <w:sz w:val="21"/>
          <w:szCs w:val="21"/>
        </w:rPr>
        <w:t>Rethinking and implementing new assessment programs and discipline data tracking systems to help ensure that both our academic instruction and social-emotional supports for students are data driven and focus on leading, rather than lagging, indicators so we can make mid-course corrections as needed to our</w:t>
      </w:r>
      <w:r w:rsidRPr="00F51ED4">
        <w:rPr>
          <w:spacing w:val="-22"/>
          <w:sz w:val="21"/>
          <w:szCs w:val="21"/>
        </w:rPr>
        <w:t xml:space="preserve"> </w:t>
      </w:r>
      <w:r w:rsidRPr="00F51ED4">
        <w:rPr>
          <w:sz w:val="21"/>
          <w:szCs w:val="21"/>
        </w:rPr>
        <w:t>programming</w:t>
      </w:r>
    </w:p>
    <w:p w14:paraId="7CB22187" w14:textId="77777777" w:rsidR="00F51ED4" w:rsidRPr="00F51ED4" w:rsidRDefault="00F51ED4" w:rsidP="00F51ED4">
      <w:pPr>
        <w:pStyle w:val="BodyText"/>
        <w:spacing w:before="10"/>
        <w:ind w:left="0"/>
        <w:rPr>
          <w:sz w:val="21"/>
          <w:szCs w:val="21"/>
        </w:rPr>
      </w:pPr>
    </w:p>
    <w:p w14:paraId="58BD3060" w14:textId="77777777" w:rsidR="00F51ED4" w:rsidRPr="00F51ED4" w:rsidRDefault="00F51ED4" w:rsidP="00F51ED4">
      <w:pPr>
        <w:pStyle w:val="BodyText"/>
        <w:ind w:right="195"/>
        <w:rPr>
          <w:sz w:val="21"/>
          <w:szCs w:val="21"/>
        </w:rPr>
      </w:pPr>
      <w:r w:rsidRPr="00F51ED4">
        <w:rPr>
          <w:sz w:val="21"/>
          <w:szCs w:val="21"/>
        </w:rPr>
        <w:t>At CoaH NB, we do not shy away from making difficult decisions when we need to improve our programs. When making a decision about whether to renew our charter, we ask that you consider the improvement of our Board governance over our charter term as an example of our ability to successfully implement change and achieve success.</w:t>
      </w:r>
    </w:p>
    <w:p w14:paraId="6CF5C849" w14:textId="77777777" w:rsidR="00F51ED4" w:rsidRPr="00F51ED4" w:rsidRDefault="00F51ED4" w:rsidP="00F51ED4">
      <w:pPr>
        <w:pStyle w:val="BodyText"/>
        <w:ind w:left="0"/>
        <w:rPr>
          <w:sz w:val="21"/>
          <w:szCs w:val="21"/>
        </w:rPr>
      </w:pPr>
    </w:p>
    <w:p w14:paraId="2C118A90" w14:textId="77777777" w:rsidR="00F51ED4" w:rsidRPr="00F51ED4" w:rsidRDefault="00F51ED4" w:rsidP="00F51ED4">
      <w:pPr>
        <w:pStyle w:val="BodyText"/>
        <w:spacing w:before="1"/>
        <w:ind w:right="85" w:hanging="1"/>
        <w:rPr>
          <w:sz w:val="21"/>
          <w:szCs w:val="21"/>
        </w:rPr>
      </w:pPr>
      <w:r w:rsidRPr="00F51ED4">
        <w:rPr>
          <w:sz w:val="21"/>
          <w:szCs w:val="21"/>
        </w:rPr>
        <w:t>A little over a year ago, our Board recognized that it needed additional support and coaching. Our Board immediately considered and put in place the conditions to improve, hiring an interim Executive Director for the organization and hiring a Board governance consultant to support the improvement process. Working with the consultant and the interim Executive Director, the Board was able to improve its governance practices and successfully hire its new CEO, receiving a “meets expectations” rating in the October 2018 charter renewal inspection process. Given the opportunity, we believe that we will be able to achieve the same success on all of the charter school performance criteria.</w:t>
      </w:r>
    </w:p>
    <w:p w14:paraId="37FD7B79" w14:textId="77777777" w:rsidR="00F51ED4" w:rsidRPr="00F51ED4" w:rsidRDefault="00F51ED4" w:rsidP="00F51ED4">
      <w:pPr>
        <w:pStyle w:val="BodyText"/>
        <w:spacing w:before="11"/>
        <w:ind w:left="0"/>
        <w:rPr>
          <w:sz w:val="21"/>
          <w:szCs w:val="21"/>
        </w:rPr>
      </w:pPr>
    </w:p>
    <w:p w14:paraId="12769D89" w14:textId="77777777" w:rsidR="00F51ED4" w:rsidRPr="00F51ED4" w:rsidRDefault="00F51ED4" w:rsidP="00F51ED4">
      <w:pPr>
        <w:pStyle w:val="BodyText"/>
        <w:ind w:left="119" w:right="117"/>
        <w:rPr>
          <w:sz w:val="21"/>
          <w:szCs w:val="21"/>
        </w:rPr>
      </w:pPr>
      <w:r w:rsidRPr="00F51ED4">
        <w:rPr>
          <w:sz w:val="21"/>
          <w:szCs w:val="21"/>
        </w:rPr>
        <w:t>We would like to specifically address our “Mission and Key” design element rating. We believe that this rating does not presently reflect the entirety of our mission driven work. Our mission is to graduate responsible, resourceful and respectful democratic citizens prepared for college and to advance community, culture, and commerce and to compete in the 21st century. Our key design elements are academic achievement, citizenship, teacher leadership, and public accountability. We have already acknowledged challenges related to academic achievement, but we wholeheartedly believe the balance of evidence in the Summary of Review supports successful implementation of the remaining key design elements. Examples cited in the report include: dual enrollment programs with Bristol Community College; two full-time college counselors; college visits; assistance with college applications and financial aid; local field trips; and local internships, among other aspects of our design elements.</w:t>
      </w:r>
    </w:p>
    <w:p w14:paraId="6B865CAB" w14:textId="77777777" w:rsidR="00F51ED4" w:rsidRPr="00F51ED4" w:rsidRDefault="00F51ED4" w:rsidP="00F51ED4">
      <w:pPr>
        <w:rPr>
          <w:sz w:val="21"/>
          <w:szCs w:val="21"/>
        </w:rPr>
        <w:sectPr w:rsidR="00F51ED4" w:rsidRPr="00F51ED4" w:rsidSect="00E2429D">
          <w:pgSz w:w="12240" w:h="15840"/>
          <w:pgMar w:top="1360" w:right="1340" w:bottom="1200" w:left="1320" w:header="720" w:footer="1014" w:gutter="0"/>
          <w:cols w:space="720"/>
        </w:sectPr>
      </w:pPr>
    </w:p>
    <w:p w14:paraId="1C9E0C67" w14:textId="77777777" w:rsidR="00F51ED4" w:rsidRPr="00F51ED4" w:rsidRDefault="00F51ED4" w:rsidP="00F51ED4">
      <w:pPr>
        <w:pStyle w:val="BodyText"/>
        <w:spacing w:before="80"/>
        <w:ind w:left="119" w:right="114"/>
        <w:rPr>
          <w:sz w:val="21"/>
          <w:szCs w:val="21"/>
        </w:rPr>
      </w:pPr>
      <w:r w:rsidRPr="00F51ED4">
        <w:rPr>
          <w:sz w:val="21"/>
          <w:szCs w:val="21"/>
        </w:rPr>
        <w:lastRenderedPageBreak/>
        <w:t>Evidence in the report cited in support of our citizenship key design element includes daily advisories; classes in civics; school-wide town meetings led by students; student government opportunities; senior City Projects; community service graduation requirements, as well as school-wide community service days, and an annual trip to Washington, D.C. We do not believe the report sufficiently clarifies our City Project program, which is a graduation requirement. All seniors are required to design and to complete a yearlong research and community service- based project in the New Bedford community. This helps students prepare for the more independent work of college, gives our students an opportunity to live our citizenship mission element, and helps ensure public accountability for our program. Recent project examples include one project focused on health care in New Bedford and a second focused on engineering in New Bedford.</w:t>
      </w:r>
    </w:p>
    <w:p w14:paraId="764E7DB1" w14:textId="77777777" w:rsidR="00F51ED4" w:rsidRPr="00F51ED4" w:rsidRDefault="00F51ED4" w:rsidP="00F51ED4">
      <w:pPr>
        <w:pStyle w:val="BodyText"/>
        <w:spacing w:before="11"/>
        <w:ind w:left="0"/>
        <w:rPr>
          <w:sz w:val="21"/>
          <w:szCs w:val="21"/>
        </w:rPr>
      </w:pPr>
    </w:p>
    <w:p w14:paraId="3C38EAEF" w14:textId="77777777" w:rsidR="00F51ED4" w:rsidRPr="00F51ED4" w:rsidRDefault="00F51ED4" w:rsidP="00F51ED4">
      <w:pPr>
        <w:pStyle w:val="BodyText"/>
        <w:ind w:right="204" w:hanging="1"/>
        <w:rPr>
          <w:sz w:val="21"/>
          <w:szCs w:val="21"/>
        </w:rPr>
      </w:pPr>
      <w:r w:rsidRPr="00F51ED4">
        <w:rPr>
          <w:sz w:val="21"/>
          <w:szCs w:val="21"/>
        </w:rPr>
        <w:t>Speaking of our core values, one of the tenants of City on a Hill since our inception is that we would not engage in social promotion of students. As a practical matter, what this means to us is that if we believe a student is not ready to progress to the next grade or to graduate, we will not progress or graduate that student. Instead, we will continue working with that student to ensure the student is prepared to succeed. This is a critical part of what we mean by academic achievement and public accountability and how we see these two design elements working together.</w:t>
      </w:r>
    </w:p>
    <w:p w14:paraId="6E99A192" w14:textId="77777777" w:rsidR="00F51ED4" w:rsidRPr="00F51ED4" w:rsidRDefault="00F51ED4" w:rsidP="00F51ED4">
      <w:pPr>
        <w:pStyle w:val="BodyText"/>
        <w:spacing w:before="10"/>
        <w:ind w:left="0"/>
        <w:rPr>
          <w:sz w:val="21"/>
          <w:szCs w:val="21"/>
        </w:rPr>
      </w:pPr>
    </w:p>
    <w:p w14:paraId="16D85A93" w14:textId="77777777" w:rsidR="00F51ED4" w:rsidRPr="00F51ED4" w:rsidRDefault="00F51ED4" w:rsidP="00F51ED4">
      <w:pPr>
        <w:pStyle w:val="BodyText"/>
        <w:ind w:right="325"/>
        <w:rPr>
          <w:sz w:val="21"/>
          <w:szCs w:val="21"/>
        </w:rPr>
      </w:pPr>
      <w:r w:rsidRPr="00F51ED4">
        <w:rPr>
          <w:sz w:val="21"/>
          <w:szCs w:val="21"/>
        </w:rPr>
        <w:t>Further evidence of teacher leadership and public accountability are also cited throughout the report and we ask you to consider those together in making your determination.</w:t>
      </w:r>
    </w:p>
    <w:p w14:paraId="051768B0" w14:textId="77777777" w:rsidR="00F51ED4" w:rsidRPr="00F51ED4" w:rsidRDefault="00F51ED4" w:rsidP="00F51ED4">
      <w:pPr>
        <w:pStyle w:val="BodyText"/>
        <w:spacing w:before="9"/>
        <w:ind w:left="0"/>
        <w:rPr>
          <w:sz w:val="21"/>
          <w:szCs w:val="21"/>
        </w:rPr>
      </w:pPr>
    </w:p>
    <w:p w14:paraId="6E17CCA6" w14:textId="77777777" w:rsidR="00F51ED4" w:rsidRPr="00F51ED4" w:rsidRDefault="00F51ED4" w:rsidP="00F51ED4">
      <w:pPr>
        <w:pStyle w:val="BodyText"/>
        <w:spacing w:before="1"/>
        <w:ind w:right="114"/>
        <w:rPr>
          <w:sz w:val="21"/>
          <w:szCs w:val="21"/>
        </w:rPr>
      </w:pPr>
      <w:r w:rsidRPr="00F51ED4">
        <w:rPr>
          <w:sz w:val="21"/>
          <w:szCs w:val="21"/>
        </w:rPr>
        <w:t>In closing, when coming to your final decision about whether to recommend a second charter term, we reiterate our request that you consider the significant changes we have made to address our challenges, our track record of making tough decisions and improving over time, and the full scope of evidence to support our school living its mission.</w:t>
      </w:r>
    </w:p>
    <w:p w14:paraId="2212FCA9" w14:textId="77777777" w:rsidR="00F51ED4" w:rsidRPr="00F51ED4" w:rsidRDefault="00F51ED4" w:rsidP="00F51ED4">
      <w:pPr>
        <w:pStyle w:val="BodyText"/>
        <w:spacing w:before="1"/>
        <w:ind w:left="0"/>
        <w:rPr>
          <w:sz w:val="21"/>
          <w:szCs w:val="21"/>
        </w:rPr>
      </w:pPr>
    </w:p>
    <w:p w14:paraId="4D7398B7" w14:textId="77777777" w:rsidR="00F51ED4" w:rsidRPr="00F51ED4" w:rsidRDefault="00F51ED4" w:rsidP="00F51ED4">
      <w:pPr>
        <w:pStyle w:val="BodyText"/>
        <w:ind w:right="114"/>
        <w:rPr>
          <w:sz w:val="21"/>
          <w:szCs w:val="21"/>
        </w:rPr>
      </w:pPr>
      <w:r w:rsidRPr="00F51ED4">
        <w:rPr>
          <w:sz w:val="21"/>
          <w:szCs w:val="21"/>
        </w:rPr>
        <w:t>Given the opportunity of a second charter term, we are confident we will be successful at implementing our mission with fidelity and partnering with our students and families to achieve academic success. We ask for the opportunity to make this a reality in New Bedford.</w:t>
      </w:r>
    </w:p>
    <w:p w14:paraId="66B67C98" w14:textId="75F18423" w:rsidR="00F51ED4" w:rsidRPr="00F51ED4" w:rsidRDefault="00F51ED4" w:rsidP="00F51ED4">
      <w:pPr>
        <w:pStyle w:val="BodyText"/>
        <w:spacing w:before="7" w:line="520" w:lineRule="atLeast"/>
        <w:ind w:right="7920"/>
        <w:rPr>
          <w:sz w:val="21"/>
          <w:szCs w:val="21"/>
        </w:rPr>
      </w:pPr>
      <w:r w:rsidRPr="00F51ED4">
        <w:rPr>
          <w:sz w:val="21"/>
          <w:szCs w:val="21"/>
        </w:rPr>
        <w:t>Sincerely, Kevin Taylor</w:t>
      </w:r>
    </w:p>
    <w:p w14:paraId="01D6C471" w14:textId="77777777" w:rsidR="00F51ED4" w:rsidRPr="00F51ED4" w:rsidRDefault="00F51ED4" w:rsidP="00F51ED4">
      <w:pPr>
        <w:pStyle w:val="BodyText"/>
        <w:spacing w:before="1" w:line="252" w:lineRule="exact"/>
        <w:rPr>
          <w:sz w:val="21"/>
          <w:szCs w:val="21"/>
        </w:rPr>
      </w:pPr>
      <w:r w:rsidRPr="00F51ED4">
        <w:rPr>
          <w:sz w:val="21"/>
          <w:szCs w:val="21"/>
        </w:rPr>
        <w:t>Chief Executive Officer</w:t>
      </w:r>
    </w:p>
    <w:p w14:paraId="273AC1C6" w14:textId="77777777" w:rsidR="00F51ED4" w:rsidRPr="00F51ED4" w:rsidRDefault="00F51ED4" w:rsidP="00F51ED4">
      <w:pPr>
        <w:pStyle w:val="BodyText"/>
        <w:spacing w:line="252" w:lineRule="exact"/>
        <w:rPr>
          <w:sz w:val="21"/>
          <w:szCs w:val="21"/>
        </w:rPr>
      </w:pPr>
      <w:r w:rsidRPr="00F51ED4">
        <w:rPr>
          <w:sz w:val="21"/>
          <w:szCs w:val="21"/>
        </w:rPr>
        <w:t>City on a Hill New Bedford Charter Public School</w:t>
      </w:r>
    </w:p>
    <w:p w14:paraId="4ADFE259" w14:textId="7633A150" w:rsidR="00131181" w:rsidRDefault="00131181" w:rsidP="00131181"/>
    <w:p w14:paraId="35C0789E" w14:textId="33E0174C" w:rsidR="00F51ED4" w:rsidRDefault="00F51ED4" w:rsidP="00131181"/>
    <w:p w14:paraId="36EA868B" w14:textId="5E38445B" w:rsidR="00F51ED4" w:rsidRDefault="00F51ED4" w:rsidP="00131181"/>
    <w:p w14:paraId="2FA34A4D" w14:textId="26662D63" w:rsidR="00F51ED4" w:rsidRDefault="00F51ED4" w:rsidP="00131181"/>
    <w:p w14:paraId="38E7F865" w14:textId="363114D5" w:rsidR="00F51ED4" w:rsidRDefault="00F51ED4" w:rsidP="00131181"/>
    <w:p w14:paraId="13F8F690" w14:textId="77777777" w:rsidR="00F51ED4" w:rsidRPr="00604472" w:rsidRDefault="00F51ED4" w:rsidP="00131181"/>
    <w:sectPr w:rsidR="00F51ED4" w:rsidRPr="00604472" w:rsidSect="00600E2E">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18AB7" w14:textId="77777777" w:rsidR="00194DAA" w:rsidRDefault="00194DAA" w:rsidP="00F0784E">
      <w:pPr>
        <w:spacing w:before="0" w:after="0"/>
      </w:pPr>
      <w:r>
        <w:separator/>
      </w:r>
    </w:p>
  </w:endnote>
  <w:endnote w:type="continuationSeparator" w:id="0">
    <w:p w14:paraId="2D873DA5" w14:textId="77777777" w:rsidR="00194DAA" w:rsidRDefault="00194DAA" w:rsidP="00F078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D0794" w14:textId="59060BB5" w:rsidR="00B240E8" w:rsidRPr="00BA43E7" w:rsidRDefault="00B240E8" w:rsidP="00EA487B">
    <w:pPr>
      <w:pStyle w:val="Footer"/>
      <w:tabs>
        <w:tab w:val="clear" w:pos="4680"/>
        <w:tab w:val="clear" w:pos="9360"/>
      </w:tabs>
      <w:rPr>
        <w:szCs w:val="24"/>
      </w:rPr>
    </w:pPr>
  </w:p>
  <w:p w14:paraId="4C7665CB" w14:textId="77777777" w:rsidR="00B240E8" w:rsidRPr="00EA487B" w:rsidRDefault="00B240E8" w:rsidP="00EA4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1340815570"/>
      <w:docPartObj>
        <w:docPartGallery w:val="Page Numbers (Bottom of Page)"/>
        <w:docPartUnique/>
      </w:docPartObj>
    </w:sdtPr>
    <w:sdtEndPr/>
    <w:sdtContent>
      <w:p w14:paraId="1F3A46C1" w14:textId="7B5E1CA7" w:rsidR="00B240E8" w:rsidRPr="00BA43E7" w:rsidRDefault="00194DAA" w:rsidP="00567DA8">
        <w:pPr>
          <w:pStyle w:val="Footer"/>
          <w:tabs>
            <w:tab w:val="clear" w:pos="4680"/>
            <w:tab w:val="clear" w:pos="9360"/>
          </w:tabs>
          <w:rPr>
            <w:szCs w:val="24"/>
          </w:rPr>
        </w:pPr>
        <w:sdt>
          <w:sdtPr>
            <w:rPr>
              <w:szCs w:val="24"/>
            </w:rPr>
            <w:id w:val="323328818"/>
            <w:docPartObj>
              <w:docPartGallery w:val="Page Numbers (Top of Page)"/>
              <w:docPartUnique/>
            </w:docPartObj>
          </w:sdtPr>
          <w:sdtEndPr/>
          <w:sdtContent>
            <w:r w:rsidR="00B240E8" w:rsidRPr="00BA43E7">
              <w:rPr>
                <w:szCs w:val="24"/>
              </w:rPr>
              <w:t xml:space="preserve">Massachusetts Department of Elementary and Secondary Education    </w:t>
            </w:r>
            <w:r w:rsidR="00B240E8">
              <w:rPr>
                <w:szCs w:val="24"/>
              </w:rPr>
              <w:t xml:space="preserve">                   </w:t>
            </w:r>
            <w:r w:rsidR="00B240E8" w:rsidRPr="00BA43E7">
              <w:rPr>
                <w:szCs w:val="24"/>
              </w:rPr>
              <w:t xml:space="preserve"> Page </w:t>
            </w:r>
            <w:r w:rsidR="00B240E8" w:rsidRPr="00BA43E7">
              <w:rPr>
                <w:szCs w:val="24"/>
              </w:rPr>
              <w:fldChar w:fldCharType="begin"/>
            </w:r>
            <w:r w:rsidR="00B240E8" w:rsidRPr="00BA43E7">
              <w:rPr>
                <w:szCs w:val="24"/>
              </w:rPr>
              <w:instrText xml:space="preserve"> PAGE </w:instrText>
            </w:r>
            <w:r w:rsidR="00B240E8" w:rsidRPr="00BA43E7">
              <w:rPr>
                <w:szCs w:val="24"/>
              </w:rPr>
              <w:fldChar w:fldCharType="separate"/>
            </w:r>
            <w:r w:rsidR="0045776D">
              <w:rPr>
                <w:noProof/>
                <w:szCs w:val="24"/>
              </w:rPr>
              <w:t>29</w:t>
            </w:r>
            <w:r w:rsidR="00B240E8" w:rsidRPr="00BA43E7">
              <w:rPr>
                <w:noProof/>
                <w:szCs w:val="24"/>
              </w:rPr>
              <w:fldChar w:fldCharType="end"/>
            </w:r>
          </w:sdtContent>
        </w:sdt>
      </w:p>
    </w:sdtContent>
  </w:sdt>
  <w:p w14:paraId="19B914BF" w14:textId="77777777" w:rsidR="00B240E8" w:rsidRDefault="00B24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449448495"/>
      <w:docPartObj>
        <w:docPartGallery w:val="Page Numbers (Bottom of Page)"/>
        <w:docPartUnique/>
      </w:docPartObj>
    </w:sdtPr>
    <w:sdtEndPr/>
    <w:sdtContent>
      <w:p w14:paraId="6C616CDB" w14:textId="14CB8DA2" w:rsidR="00B240E8" w:rsidRPr="00E03F27" w:rsidRDefault="00194DAA" w:rsidP="00E03F27">
        <w:pPr>
          <w:pStyle w:val="Footer"/>
          <w:tabs>
            <w:tab w:val="clear" w:pos="4680"/>
            <w:tab w:val="clear" w:pos="9360"/>
          </w:tabs>
          <w:rPr>
            <w:szCs w:val="24"/>
          </w:rPr>
        </w:pPr>
        <w:sdt>
          <w:sdtPr>
            <w:rPr>
              <w:szCs w:val="24"/>
            </w:rPr>
            <w:id w:val="-328679819"/>
            <w:docPartObj>
              <w:docPartGallery w:val="Page Numbers (Top of Page)"/>
              <w:docPartUnique/>
            </w:docPartObj>
          </w:sdtPr>
          <w:sdtEndPr/>
          <w:sdtContent>
            <w:r w:rsidR="00B240E8" w:rsidRPr="00BA43E7">
              <w:rPr>
                <w:szCs w:val="24"/>
              </w:rPr>
              <w:t xml:space="preserve">Massachusetts Department of Elementary and Secondary Education    </w:t>
            </w:r>
            <w:r w:rsidR="00B240E8">
              <w:rPr>
                <w:szCs w:val="24"/>
              </w:rPr>
              <w:t xml:space="preserve">                  </w:t>
            </w:r>
            <w:r w:rsidR="00B240E8">
              <w:rPr>
                <w:szCs w:val="24"/>
              </w:rPr>
              <w:tab/>
            </w:r>
            <w:r w:rsidR="00B240E8">
              <w:rPr>
                <w:szCs w:val="24"/>
              </w:rPr>
              <w:tab/>
            </w:r>
            <w:r w:rsidR="00B240E8">
              <w:rPr>
                <w:szCs w:val="24"/>
              </w:rPr>
              <w:tab/>
            </w:r>
            <w:r w:rsidR="00B240E8">
              <w:rPr>
                <w:szCs w:val="24"/>
              </w:rPr>
              <w:tab/>
            </w:r>
            <w:r w:rsidR="00B240E8">
              <w:rPr>
                <w:szCs w:val="24"/>
              </w:rPr>
              <w:tab/>
            </w:r>
            <w:r w:rsidR="00B240E8">
              <w:rPr>
                <w:szCs w:val="24"/>
              </w:rPr>
              <w:tab/>
              <w:t xml:space="preserve"> </w:t>
            </w:r>
            <w:r w:rsidR="00B240E8" w:rsidRPr="00BA43E7">
              <w:rPr>
                <w:szCs w:val="24"/>
              </w:rPr>
              <w:t xml:space="preserve"> Page </w:t>
            </w:r>
            <w:r w:rsidR="00B240E8" w:rsidRPr="00BA43E7">
              <w:rPr>
                <w:szCs w:val="24"/>
              </w:rPr>
              <w:fldChar w:fldCharType="begin"/>
            </w:r>
            <w:r w:rsidR="00B240E8" w:rsidRPr="00BA43E7">
              <w:rPr>
                <w:szCs w:val="24"/>
              </w:rPr>
              <w:instrText xml:space="preserve"> PAGE </w:instrText>
            </w:r>
            <w:r w:rsidR="00B240E8" w:rsidRPr="00BA43E7">
              <w:rPr>
                <w:szCs w:val="24"/>
              </w:rPr>
              <w:fldChar w:fldCharType="separate"/>
            </w:r>
            <w:r w:rsidR="0045776D">
              <w:rPr>
                <w:noProof/>
                <w:szCs w:val="24"/>
              </w:rPr>
              <w:t>59</w:t>
            </w:r>
            <w:r w:rsidR="00B240E8" w:rsidRPr="00BA43E7">
              <w:rPr>
                <w:noProof/>
                <w:szCs w:val="24"/>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357198225"/>
      <w:docPartObj>
        <w:docPartGallery w:val="Page Numbers (Bottom of Page)"/>
        <w:docPartUnique/>
      </w:docPartObj>
    </w:sdtPr>
    <w:sdtEndPr/>
    <w:sdtContent>
      <w:p w14:paraId="65EDEEBD" w14:textId="2A18F810" w:rsidR="00B240E8" w:rsidRPr="00E03F27" w:rsidRDefault="00194DAA" w:rsidP="00E03F27">
        <w:pPr>
          <w:pStyle w:val="Footer"/>
          <w:tabs>
            <w:tab w:val="clear" w:pos="4680"/>
            <w:tab w:val="clear" w:pos="9360"/>
          </w:tabs>
          <w:rPr>
            <w:szCs w:val="24"/>
          </w:rPr>
        </w:pPr>
        <w:sdt>
          <w:sdtPr>
            <w:rPr>
              <w:szCs w:val="24"/>
            </w:rPr>
            <w:id w:val="2126960306"/>
            <w:docPartObj>
              <w:docPartGallery w:val="Page Numbers (Top of Page)"/>
              <w:docPartUnique/>
            </w:docPartObj>
          </w:sdtPr>
          <w:sdtEndPr/>
          <w:sdtContent>
            <w:r w:rsidR="00B240E8" w:rsidRPr="00BA43E7">
              <w:rPr>
                <w:szCs w:val="24"/>
              </w:rPr>
              <w:t xml:space="preserve">Massachusetts Department of Elementary and Secondary Education    </w:t>
            </w:r>
            <w:r w:rsidR="00B240E8">
              <w:rPr>
                <w:szCs w:val="24"/>
              </w:rPr>
              <w:t xml:space="preserve">                  </w:t>
            </w:r>
            <w:r w:rsidR="00B240E8">
              <w:rPr>
                <w:szCs w:val="24"/>
              </w:rPr>
              <w:tab/>
              <w:t xml:space="preserve">  </w:t>
            </w:r>
            <w:r w:rsidR="00B240E8" w:rsidRPr="00BA43E7">
              <w:rPr>
                <w:szCs w:val="24"/>
              </w:rPr>
              <w:t xml:space="preserve">Page </w:t>
            </w:r>
            <w:r w:rsidR="00B240E8" w:rsidRPr="00BA43E7">
              <w:rPr>
                <w:szCs w:val="24"/>
              </w:rPr>
              <w:fldChar w:fldCharType="begin"/>
            </w:r>
            <w:r w:rsidR="00B240E8" w:rsidRPr="00BA43E7">
              <w:rPr>
                <w:szCs w:val="24"/>
              </w:rPr>
              <w:instrText xml:space="preserve"> PAGE </w:instrText>
            </w:r>
            <w:r w:rsidR="00B240E8" w:rsidRPr="00BA43E7">
              <w:rPr>
                <w:szCs w:val="24"/>
              </w:rPr>
              <w:fldChar w:fldCharType="separate"/>
            </w:r>
            <w:r w:rsidR="0045776D">
              <w:rPr>
                <w:noProof/>
                <w:szCs w:val="24"/>
              </w:rPr>
              <w:t>65</w:t>
            </w:r>
            <w:r w:rsidR="00B240E8" w:rsidRPr="00BA43E7">
              <w:rPr>
                <w:noProof/>
                <w:szCs w:val="24"/>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747954726"/>
      <w:docPartObj>
        <w:docPartGallery w:val="Page Numbers (Bottom of Page)"/>
        <w:docPartUnique/>
      </w:docPartObj>
    </w:sdtPr>
    <w:sdtEndPr/>
    <w:sdtContent>
      <w:p w14:paraId="64C02518" w14:textId="5493F392" w:rsidR="00B240E8" w:rsidRPr="00E03F27" w:rsidRDefault="00194DAA" w:rsidP="00E03F27">
        <w:pPr>
          <w:pStyle w:val="Footer"/>
          <w:tabs>
            <w:tab w:val="clear" w:pos="4680"/>
            <w:tab w:val="clear" w:pos="9360"/>
          </w:tabs>
          <w:rPr>
            <w:szCs w:val="24"/>
          </w:rPr>
        </w:pPr>
        <w:sdt>
          <w:sdtPr>
            <w:rPr>
              <w:szCs w:val="24"/>
            </w:rPr>
            <w:id w:val="1932009629"/>
            <w:docPartObj>
              <w:docPartGallery w:val="Page Numbers (Top of Page)"/>
              <w:docPartUnique/>
            </w:docPartObj>
          </w:sdtPr>
          <w:sdtEndPr/>
          <w:sdtContent>
            <w:r w:rsidR="00B240E8" w:rsidRPr="00BA43E7">
              <w:rPr>
                <w:szCs w:val="24"/>
              </w:rPr>
              <w:t xml:space="preserve">Massachusetts Department of Elementary and Secondary Education    </w:t>
            </w:r>
            <w:r w:rsidR="00B240E8">
              <w:rPr>
                <w:szCs w:val="24"/>
              </w:rPr>
              <w:t xml:space="preserve">                  </w:t>
            </w:r>
            <w:r w:rsidR="00B240E8">
              <w:rPr>
                <w:szCs w:val="24"/>
              </w:rPr>
              <w:tab/>
              <w:t xml:space="preserve">  </w:t>
            </w:r>
            <w:r w:rsidR="00B240E8">
              <w:rPr>
                <w:szCs w:val="24"/>
              </w:rPr>
              <w:tab/>
            </w:r>
            <w:r w:rsidR="00B240E8">
              <w:rPr>
                <w:szCs w:val="24"/>
              </w:rPr>
              <w:tab/>
            </w:r>
            <w:r w:rsidR="00B240E8">
              <w:rPr>
                <w:szCs w:val="24"/>
              </w:rPr>
              <w:tab/>
            </w:r>
            <w:r w:rsidR="00B240E8">
              <w:rPr>
                <w:szCs w:val="24"/>
              </w:rPr>
              <w:tab/>
            </w:r>
            <w:r w:rsidR="00B240E8">
              <w:rPr>
                <w:szCs w:val="24"/>
              </w:rPr>
              <w:tab/>
              <w:t xml:space="preserve">  </w:t>
            </w:r>
            <w:r w:rsidR="00B240E8" w:rsidRPr="00BA43E7">
              <w:rPr>
                <w:szCs w:val="24"/>
              </w:rPr>
              <w:t xml:space="preserve">Page </w:t>
            </w:r>
            <w:r w:rsidR="00B240E8" w:rsidRPr="00BA43E7">
              <w:rPr>
                <w:szCs w:val="24"/>
              </w:rPr>
              <w:fldChar w:fldCharType="begin"/>
            </w:r>
            <w:r w:rsidR="00B240E8" w:rsidRPr="00BA43E7">
              <w:rPr>
                <w:szCs w:val="24"/>
              </w:rPr>
              <w:instrText xml:space="preserve"> PAGE </w:instrText>
            </w:r>
            <w:r w:rsidR="00B240E8" w:rsidRPr="00BA43E7">
              <w:rPr>
                <w:szCs w:val="24"/>
              </w:rPr>
              <w:fldChar w:fldCharType="separate"/>
            </w:r>
            <w:r w:rsidR="0045776D">
              <w:rPr>
                <w:noProof/>
                <w:szCs w:val="24"/>
              </w:rPr>
              <w:t>68</w:t>
            </w:r>
            <w:r w:rsidR="00B240E8" w:rsidRPr="00BA43E7">
              <w:rPr>
                <w:noProof/>
                <w:szCs w:val="24"/>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2048174818"/>
      <w:docPartObj>
        <w:docPartGallery w:val="Page Numbers (Bottom of Page)"/>
        <w:docPartUnique/>
      </w:docPartObj>
    </w:sdtPr>
    <w:sdtEndPr/>
    <w:sdtContent>
      <w:p w14:paraId="672EF58F" w14:textId="47E310E3" w:rsidR="00B240E8" w:rsidRPr="00E03F27" w:rsidRDefault="00194DAA" w:rsidP="00F51ED4">
        <w:pPr>
          <w:pStyle w:val="Footer"/>
          <w:tabs>
            <w:tab w:val="clear" w:pos="4680"/>
            <w:tab w:val="clear" w:pos="9360"/>
          </w:tabs>
          <w:rPr>
            <w:szCs w:val="24"/>
          </w:rPr>
        </w:pPr>
        <w:sdt>
          <w:sdtPr>
            <w:rPr>
              <w:szCs w:val="24"/>
            </w:rPr>
            <w:id w:val="-71515446"/>
            <w:docPartObj>
              <w:docPartGallery w:val="Page Numbers (Top of Page)"/>
              <w:docPartUnique/>
            </w:docPartObj>
          </w:sdtPr>
          <w:sdtEndPr/>
          <w:sdtContent>
            <w:r w:rsidR="00B240E8" w:rsidRPr="00BA43E7">
              <w:rPr>
                <w:szCs w:val="24"/>
              </w:rPr>
              <w:t xml:space="preserve">Massachusetts Department of Elementary and Secondary Education    </w:t>
            </w:r>
            <w:r w:rsidR="00B240E8">
              <w:rPr>
                <w:szCs w:val="24"/>
              </w:rPr>
              <w:t xml:space="preserve">                  </w:t>
            </w:r>
            <w:r w:rsidR="00B240E8">
              <w:rPr>
                <w:szCs w:val="24"/>
              </w:rPr>
              <w:tab/>
            </w:r>
            <w:r w:rsidR="00B240E8">
              <w:rPr>
                <w:szCs w:val="24"/>
              </w:rPr>
              <w:tab/>
              <w:t xml:space="preserve">  </w:t>
            </w:r>
            <w:r w:rsidR="00B240E8" w:rsidRPr="00BA43E7">
              <w:rPr>
                <w:szCs w:val="24"/>
              </w:rPr>
              <w:t xml:space="preserve">Page </w:t>
            </w:r>
            <w:r w:rsidR="00B240E8" w:rsidRPr="00BA43E7">
              <w:rPr>
                <w:szCs w:val="24"/>
              </w:rPr>
              <w:fldChar w:fldCharType="begin"/>
            </w:r>
            <w:r w:rsidR="00B240E8" w:rsidRPr="00BA43E7">
              <w:rPr>
                <w:szCs w:val="24"/>
              </w:rPr>
              <w:instrText xml:space="preserve"> PAGE </w:instrText>
            </w:r>
            <w:r w:rsidR="00B240E8" w:rsidRPr="00BA43E7">
              <w:rPr>
                <w:szCs w:val="24"/>
              </w:rPr>
              <w:fldChar w:fldCharType="separate"/>
            </w:r>
            <w:r w:rsidR="0045776D">
              <w:rPr>
                <w:noProof/>
                <w:szCs w:val="24"/>
              </w:rPr>
              <w:t>74</w:t>
            </w:r>
            <w:r w:rsidR="00B240E8" w:rsidRPr="00BA43E7">
              <w:rPr>
                <w:noProof/>
                <w:szCs w:val="24"/>
              </w:rPr>
              <w:fldChar w:fldCharType="end"/>
            </w:r>
          </w:sdtContent>
        </w:sdt>
      </w:p>
    </w:sdtContent>
  </w:sdt>
  <w:p w14:paraId="78FDDAB4" w14:textId="77777777" w:rsidR="00B240E8" w:rsidRDefault="00194DAA">
    <w:pPr>
      <w:pStyle w:val="BodyText"/>
      <w:spacing w:line="14" w:lineRule="auto"/>
      <w:ind w:left="0"/>
      <w:rPr>
        <w:sz w:val="20"/>
      </w:rPr>
    </w:pPr>
    <w:r>
      <w:pict w14:anchorId="2911945F">
        <v:shapetype id="_x0000_t202" coordsize="21600,21600" o:spt="202" path="m,l,21600r21600,l21600,xe">
          <v:stroke joinstyle="miter"/>
          <v:path gradientshapeok="t" o:connecttype="rect"/>
        </v:shapetype>
        <v:shape id="_x0000_s2049" type="#_x0000_t202" style="position:absolute;margin-left:280.3pt;margin-top:730.3pt;width:51.4pt;height:13.05pt;z-index:-251658752;mso-position-horizontal-relative:page;mso-position-vertical-relative:page" filled="f" stroked="f">
          <v:textbox style="mso-next-textbox:#_x0000_s2049" inset="0,0,0,0">
            <w:txbxContent>
              <w:p w14:paraId="2275B749" w14:textId="72C0884D" w:rsidR="00B240E8" w:rsidRDefault="00B240E8">
                <w:pPr>
                  <w:spacing w:line="245" w:lineRule="exact"/>
                  <w:ind w:left="20"/>
                  <w:rPr>
                    <w:rFonts w:ascii="Calibri"/>
                    <w:b/>
                  </w:rPr>
                </w:pPr>
                <w:r>
                  <w:rPr>
                    <w:rFonts w:ascii="Calibri"/>
                    <w:sz w:val="22"/>
                  </w:rPr>
                  <w:t xml:space="preserve">Page </w:t>
                </w:r>
                <w:r>
                  <w:fldChar w:fldCharType="begin"/>
                </w:r>
                <w:r>
                  <w:rPr>
                    <w:rFonts w:ascii="Calibri"/>
                    <w:b/>
                    <w:sz w:val="22"/>
                  </w:rPr>
                  <w:instrText xml:space="preserve"> PAGE </w:instrText>
                </w:r>
                <w:r>
                  <w:fldChar w:fldCharType="separate"/>
                </w:r>
                <w:r w:rsidR="0045776D">
                  <w:rPr>
                    <w:rFonts w:ascii="Calibri"/>
                    <w:b/>
                    <w:noProof/>
                    <w:sz w:val="22"/>
                  </w:rPr>
                  <w:t>74</w:t>
                </w:r>
                <w:r>
                  <w:fldChar w:fldCharType="end"/>
                </w:r>
                <w:r>
                  <w:rPr>
                    <w:rFonts w:ascii="Calibri"/>
                    <w:b/>
                    <w:sz w:val="22"/>
                  </w:rPr>
                  <w:t xml:space="preserve"> </w:t>
                </w:r>
                <w:r>
                  <w:rPr>
                    <w:rFonts w:ascii="Calibri"/>
                    <w:sz w:val="22"/>
                  </w:rPr>
                  <w:t xml:space="preserve">of </w:t>
                </w:r>
                <w:r>
                  <w:rPr>
                    <w:rFonts w:ascii="Calibri"/>
                    <w:b/>
                    <w:sz w:val="22"/>
                  </w:rPr>
                  <w:t>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4"/>
      </w:rPr>
      <w:id w:val="340974905"/>
      <w:docPartObj>
        <w:docPartGallery w:val="Page Numbers (Bottom of Page)"/>
        <w:docPartUnique/>
      </w:docPartObj>
    </w:sdtPr>
    <w:sdtEndPr/>
    <w:sdtContent>
      <w:p w14:paraId="55D998DD" w14:textId="4A4F19A6" w:rsidR="00B240E8" w:rsidRPr="00E03F27" w:rsidRDefault="00194DAA" w:rsidP="00E03F27">
        <w:pPr>
          <w:pStyle w:val="Footer"/>
          <w:tabs>
            <w:tab w:val="clear" w:pos="4680"/>
            <w:tab w:val="clear" w:pos="9360"/>
          </w:tabs>
          <w:rPr>
            <w:szCs w:val="24"/>
          </w:rPr>
        </w:pPr>
        <w:sdt>
          <w:sdtPr>
            <w:rPr>
              <w:szCs w:val="24"/>
            </w:rPr>
            <w:id w:val="886069084"/>
            <w:docPartObj>
              <w:docPartGallery w:val="Page Numbers (Top of Page)"/>
              <w:docPartUnique/>
            </w:docPartObj>
          </w:sdtPr>
          <w:sdtEndPr/>
          <w:sdtContent>
            <w:r w:rsidR="00B240E8" w:rsidRPr="00BA43E7">
              <w:rPr>
                <w:szCs w:val="24"/>
              </w:rPr>
              <w:t xml:space="preserve">Massachusetts Department of Elementary and Secondary Education    </w:t>
            </w:r>
            <w:r w:rsidR="00B240E8">
              <w:rPr>
                <w:szCs w:val="24"/>
              </w:rPr>
              <w:t xml:space="preserve">          </w:t>
            </w:r>
            <w:r w:rsidR="00B240E8">
              <w:rPr>
                <w:szCs w:val="24"/>
              </w:rPr>
              <w:tab/>
              <w:t xml:space="preserve">  </w:t>
            </w:r>
            <w:r w:rsidR="00B240E8" w:rsidRPr="00BA43E7">
              <w:rPr>
                <w:szCs w:val="24"/>
              </w:rPr>
              <w:t xml:space="preserve">Page </w:t>
            </w:r>
            <w:r w:rsidR="00B240E8" w:rsidRPr="00BA43E7">
              <w:rPr>
                <w:szCs w:val="24"/>
              </w:rPr>
              <w:fldChar w:fldCharType="begin"/>
            </w:r>
            <w:r w:rsidR="00B240E8" w:rsidRPr="00BA43E7">
              <w:rPr>
                <w:szCs w:val="24"/>
              </w:rPr>
              <w:instrText xml:space="preserve"> PAGE </w:instrText>
            </w:r>
            <w:r w:rsidR="00B240E8" w:rsidRPr="00BA43E7">
              <w:rPr>
                <w:szCs w:val="24"/>
              </w:rPr>
              <w:fldChar w:fldCharType="separate"/>
            </w:r>
            <w:r w:rsidR="0045776D">
              <w:rPr>
                <w:noProof/>
                <w:szCs w:val="24"/>
              </w:rPr>
              <w:t>75</w:t>
            </w:r>
            <w:r w:rsidR="00B240E8" w:rsidRPr="00BA43E7">
              <w:rPr>
                <w:noProof/>
                <w:szCs w:val="24"/>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63E3D" w14:textId="77777777" w:rsidR="00194DAA" w:rsidRDefault="00194DAA" w:rsidP="00F0784E">
      <w:pPr>
        <w:spacing w:before="0" w:after="0"/>
      </w:pPr>
      <w:r>
        <w:separator/>
      </w:r>
    </w:p>
  </w:footnote>
  <w:footnote w:type="continuationSeparator" w:id="0">
    <w:p w14:paraId="46B2B2FE" w14:textId="77777777" w:rsidR="00194DAA" w:rsidRDefault="00194DAA" w:rsidP="00F0784E">
      <w:pPr>
        <w:spacing w:before="0" w:after="0"/>
      </w:pPr>
      <w:r>
        <w:continuationSeparator/>
      </w:r>
    </w:p>
  </w:footnote>
  <w:footnote w:id="1">
    <w:p w14:paraId="3E01B041" w14:textId="2EAA6EEC" w:rsidR="00B240E8" w:rsidRPr="00AA11DA" w:rsidRDefault="00B240E8">
      <w:pPr>
        <w:pStyle w:val="FootnoteText"/>
      </w:pPr>
      <w:r w:rsidRPr="00FE6C07">
        <w:rPr>
          <w:rStyle w:val="FootnoteReference"/>
        </w:rPr>
        <w:footnoteRef/>
      </w:r>
      <w:r>
        <w:t xml:space="preserve"> The renewal inspection to City on a Hill New Bedford was conducted by Class Measures on October 15-16, 2018</w:t>
      </w:r>
      <w:r w:rsidRPr="00FE6C07">
        <w:t>.</w:t>
      </w:r>
    </w:p>
  </w:footnote>
  <w:footnote w:id="2">
    <w:p w14:paraId="6A2BFF34" w14:textId="77131787" w:rsidR="00B240E8" w:rsidRPr="007B7E60" w:rsidRDefault="00B240E8">
      <w:pPr>
        <w:pStyle w:val="FootnoteText"/>
      </w:pPr>
      <w:r w:rsidRPr="00FE6C07">
        <w:rPr>
          <w:rStyle w:val="FootnoteReference"/>
        </w:rPr>
        <w:footnoteRef/>
      </w:r>
      <w:r w:rsidRPr="00FE6C07">
        <w:t xml:space="preserve"> Descriptions of evidence gathered during the renewal inspection constitute the renewal inspection report referenced in 603 CMR 1.11.</w:t>
      </w:r>
    </w:p>
  </w:footnote>
  <w:footnote w:id="3">
    <w:p w14:paraId="21402F0F" w14:textId="09147A7E" w:rsidR="00B240E8" w:rsidRPr="00FE6C07" w:rsidRDefault="00B240E8">
      <w:pPr>
        <w:pStyle w:val="FootnoteText"/>
        <w:rPr>
          <w:rFonts w:cstheme="minorHAnsi"/>
        </w:rPr>
      </w:pPr>
      <w:r w:rsidRPr="00FE6C07">
        <w:rPr>
          <w:rStyle w:val="FootnoteReference"/>
          <w:rFonts w:cstheme="minorHAnsi"/>
        </w:rPr>
        <w:footnoteRef/>
      </w:r>
      <w:r>
        <w:rPr>
          <w:rFonts w:cstheme="minorHAnsi"/>
        </w:rPr>
        <w:t xml:space="preserve"> This is the number as of October 1, 2018. Source: </w:t>
      </w:r>
      <w:hyperlink r:id="rId1" w:history="1">
        <w:r w:rsidRPr="00621621">
          <w:rPr>
            <w:rStyle w:val="Hyperlink"/>
            <w:rFonts w:cstheme="minorHAnsi"/>
          </w:rPr>
          <w:t>Profiles</w:t>
        </w:r>
      </w:hyperlink>
    </w:p>
  </w:footnote>
  <w:footnote w:id="4">
    <w:p w14:paraId="1D529FA3" w14:textId="3498C870" w:rsidR="00B240E8" w:rsidRPr="009F3475" w:rsidRDefault="00B240E8">
      <w:pPr>
        <w:pStyle w:val="FootnoteText"/>
        <w:rPr>
          <w:rFonts w:cstheme="minorHAnsi"/>
        </w:rPr>
      </w:pPr>
      <w:r w:rsidRPr="00FE6C07">
        <w:rPr>
          <w:rStyle w:val="FootnoteReference"/>
          <w:rFonts w:cstheme="minorHAnsi"/>
        </w:rPr>
        <w:footnoteRef/>
      </w:r>
      <w:r>
        <w:rPr>
          <w:rFonts w:cstheme="minorHAnsi"/>
        </w:rPr>
        <w:t xml:space="preserve"> This is the number as of March 15, 2018</w:t>
      </w:r>
      <w:r w:rsidRPr="00FE6C07">
        <w:rPr>
          <w:rFonts w:cstheme="minorHAnsi"/>
        </w:rPr>
        <w:t xml:space="preserve">, </w:t>
      </w:r>
      <w:r>
        <w:rPr>
          <w:rFonts w:cstheme="minorHAnsi"/>
        </w:rPr>
        <w:t xml:space="preserve">Source: </w:t>
      </w:r>
      <w:hyperlink r:id="rId2" w:history="1">
        <w:r w:rsidRPr="00621621">
          <w:rPr>
            <w:rStyle w:val="Hyperlink"/>
            <w:rFonts w:cstheme="minorHAnsi"/>
          </w:rPr>
          <w:t xml:space="preserve">Massachusetts Charter School Waitlist </w:t>
        </w:r>
        <w:r>
          <w:rPr>
            <w:rStyle w:val="Hyperlink"/>
            <w:rFonts w:cstheme="minorHAnsi"/>
          </w:rPr>
          <w:t>Initial</w:t>
        </w:r>
        <w:r w:rsidRPr="00621621">
          <w:rPr>
            <w:rStyle w:val="Hyperlink"/>
            <w:rFonts w:cstheme="minorHAnsi"/>
          </w:rPr>
          <w:t xml:space="preserve"> Report for FY 2019</w:t>
        </w:r>
      </w:hyperlink>
    </w:p>
  </w:footnote>
  <w:footnote w:id="5">
    <w:p w14:paraId="40A39CD2" w14:textId="0D0C62FB" w:rsidR="00B240E8" w:rsidRPr="00F15055" w:rsidRDefault="00B240E8">
      <w:pPr>
        <w:pStyle w:val="FootnoteText"/>
        <w:rPr>
          <w:rFonts w:cstheme="minorHAnsi"/>
        </w:rPr>
      </w:pPr>
      <w:r w:rsidRPr="00F15055">
        <w:rPr>
          <w:rStyle w:val="FootnoteReference"/>
          <w:rFonts w:cstheme="minorHAnsi"/>
        </w:rPr>
        <w:footnoteRef/>
      </w:r>
      <w:r>
        <w:rPr>
          <w:rFonts w:cstheme="minorHAnsi"/>
        </w:rPr>
        <w:t xml:space="preserve"> Source: </w:t>
      </w:r>
      <w:hyperlink r:id="rId3" w:history="1">
        <w:r>
          <w:rPr>
            <w:rStyle w:val="Hyperlink"/>
            <w:rFonts w:cstheme="minorHAnsi"/>
          </w:rPr>
          <w:t>Profiles</w:t>
        </w:r>
      </w:hyperlink>
    </w:p>
  </w:footnote>
  <w:footnote w:id="6">
    <w:p w14:paraId="0204C5E2" w14:textId="4B4316FE" w:rsidR="00B240E8" w:rsidRPr="00F15055" w:rsidRDefault="00B240E8">
      <w:pPr>
        <w:pStyle w:val="FootnoteText"/>
        <w:rPr>
          <w:rFonts w:cstheme="minorHAnsi"/>
        </w:rPr>
      </w:pPr>
      <w:r w:rsidRPr="00F15055">
        <w:rPr>
          <w:rStyle w:val="FootnoteReference"/>
          <w:rFonts w:cstheme="minorHAnsi"/>
        </w:rPr>
        <w:footnoteRef/>
      </w:r>
      <w:r w:rsidRPr="00F15055">
        <w:rPr>
          <w:rFonts w:cstheme="minorHAnsi"/>
        </w:rPr>
        <w:t xml:space="preserve"> Source: </w:t>
      </w:r>
      <w:hyperlink r:id="rId4" w:history="1">
        <w:r>
          <w:rPr>
            <w:rStyle w:val="Hyperlink"/>
            <w:rFonts w:cstheme="minorHAnsi"/>
          </w:rPr>
          <w:t>Profiles</w:t>
        </w:r>
      </w:hyperlink>
    </w:p>
  </w:footnote>
  <w:footnote w:id="7">
    <w:p w14:paraId="649B67D2" w14:textId="77777777" w:rsidR="00B240E8" w:rsidRDefault="00B240E8" w:rsidP="00621621">
      <w:pPr>
        <w:pStyle w:val="FootnoteText"/>
      </w:pPr>
      <w:r>
        <w:rPr>
          <w:rStyle w:val="FootnoteReference"/>
        </w:rPr>
        <w:footnoteRef/>
      </w:r>
      <w:r>
        <w:t xml:space="preserve"> Rating Key: </w:t>
      </w:r>
    </w:p>
    <w:p w14:paraId="38EACA17" w14:textId="77777777" w:rsidR="00B240E8" w:rsidRDefault="00B240E8" w:rsidP="00621621">
      <w:pPr>
        <w:pStyle w:val="FootnoteText"/>
      </w:pPr>
      <w:r w:rsidRPr="00BA43E7">
        <w:rPr>
          <w:rFonts w:ascii="Wingdings" w:hAnsi="Wingdings"/>
          <w:b/>
          <w:bCs/>
          <w:color w:val="0070C0"/>
          <w:szCs w:val="24"/>
        </w:rPr>
        <w:t></w:t>
      </w:r>
      <w:r>
        <w:rPr>
          <w:rFonts w:ascii="Wingdings" w:hAnsi="Wingdings"/>
          <w:b/>
          <w:bCs/>
          <w:color w:val="0070C0"/>
          <w:szCs w:val="24"/>
        </w:rPr>
        <w:t></w:t>
      </w:r>
      <w:r w:rsidRPr="00DB58EC">
        <w:rPr>
          <w:b/>
        </w:rPr>
        <w:t>Exceeds:</w:t>
      </w:r>
      <w:r>
        <w:t xml:space="preserve"> </w:t>
      </w:r>
      <w:r w:rsidRPr="00201EAC">
        <w:t>The school fully and consistently meets the criterion and is a potential exemplar in this area.</w:t>
      </w:r>
    </w:p>
    <w:p w14:paraId="2257B64A" w14:textId="77777777" w:rsidR="00B240E8" w:rsidRDefault="00B240E8" w:rsidP="00621621">
      <w:pPr>
        <w:pStyle w:val="FootnoteText"/>
      </w:pPr>
      <w:r w:rsidRPr="00BA43E7">
        <w:rPr>
          <w:rFonts w:ascii="Wingdings" w:hAnsi="Wingdings"/>
          <w:b/>
          <w:bCs/>
          <w:color w:val="00B050"/>
          <w:szCs w:val="24"/>
        </w:rPr>
        <w:t></w:t>
      </w:r>
      <w:r>
        <w:rPr>
          <w:rFonts w:ascii="Wingdings" w:hAnsi="Wingdings"/>
          <w:b/>
          <w:bCs/>
          <w:color w:val="00B050"/>
          <w:szCs w:val="24"/>
        </w:rPr>
        <w:t></w:t>
      </w:r>
      <w:r w:rsidRPr="00DB58EC">
        <w:rPr>
          <w:b/>
        </w:rPr>
        <w:t>Meets:</w:t>
      </w:r>
      <w:r>
        <w:t xml:space="preserve"> </w:t>
      </w:r>
      <w:r w:rsidRPr="00201EAC">
        <w:t>The school generally meets the criterion and/or minor concern(s) are noted.</w:t>
      </w:r>
    </w:p>
    <w:p w14:paraId="19F8F7DF" w14:textId="77777777" w:rsidR="00B240E8" w:rsidRDefault="00B240E8" w:rsidP="00621621">
      <w:pPr>
        <w:pStyle w:val="FootnoteText"/>
        <w:ind w:left="360" w:hanging="360"/>
      </w:pPr>
      <w:r w:rsidRPr="00BA43E7">
        <w:rPr>
          <w:rFonts w:ascii="Wingdings" w:hAnsi="Wingdings"/>
          <w:b/>
          <w:bCs/>
          <w:color w:val="FFC000"/>
          <w:szCs w:val="24"/>
        </w:rPr>
        <w:t></w:t>
      </w:r>
      <w:r>
        <w:rPr>
          <w:rFonts w:ascii="Wingdings" w:hAnsi="Wingdings"/>
          <w:b/>
          <w:bCs/>
          <w:color w:val="FFC000"/>
          <w:szCs w:val="24"/>
        </w:rPr>
        <w:t></w:t>
      </w:r>
      <w:r w:rsidRPr="00DB58EC">
        <w:rPr>
          <w:b/>
        </w:rPr>
        <w:t>Partially Meets:</w:t>
      </w:r>
      <w:r>
        <w:t xml:space="preserve"> </w:t>
      </w:r>
      <w:r w:rsidRPr="00201EAC">
        <w:t>The school meets some aspects of the criterion but not others and/or moderate concern(s) are noted.</w:t>
      </w:r>
    </w:p>
    <w:p w14:paraId="763ECA8B" w14:textId="757A18FD" w:rsidR="00B240E8" w:rsidRDefault="00B240E8">
      <w:pPr>
        <w:pStyle w:val="FootnoteText"/>
      </w:pPr>
      <w:r w:rsidRPr="00BA43E7">
        <w:rPr>
          <w:rFonts w:ascii="Wingdings" w:hAnsi="Wingdings"/>
          <w:b/>
          <w:bCs/>
          <w:color w:val="FF0000"/>
          <w:szCs w:val="24"/>
        </w:rPr>
        <w:t></w:t>
      </w:r>
      <w:r>
        <w:rPr>
          <w:rFonts w:ascii="Wingdings" w:hAnsi="Wingdings"/>
          <w:b/>
          <w:bCs/>
          <w:color w:val="FFC000"/>
          <w:szCs w:val="24"/>
        </w:rPr>
        <w:t></w:t>
      </w:r>
      <w:r w:rsidRPr="00DB58EC">
        <w:rPr>
          <w:b/>
        </w:rPr>
        <w:t>Falls Far Below:</w:t>
      </w:r>
      <w:r>
        <w:t xml:space="preserve"> </w:t>
      </w:r>
      <w:r w:rsidRPr="00201EAC">
        <w:t>The school falls far below the criterion and/or significant concerns are noted.</w:t>
      </w:r>
    </w:p>
  </w:footnote>
  <w:footnote w:id="8">
    <w:p w14:paraId="671ED141" w14:textId="24E68B23" w:rsidR="00B240E8" w:rsidRDefault="00B240E8">
      <w:pPr>
        <w:pStyle w:val="FootnoteText"/>
      </w:pPr>
      <w:r>
        <w:rPr>
          <w:rStyle w:val="FootnoteReference"/>
        </w:rPr>
        <w:footnoteRef/>
      </w:r>
      <w:r>
        <w:t xml:space="preserve"> See </w:t>
      </w:r>
      <w:r w:rsidRPr="005A4711">
        <w:rPr>
          <w:i/>
          <w:szCs w:val="24"/>
        </w:rPr>
        <w:t>Appendix C: Student Performance</w:t>
      </w:r>
    </w:p>
  </w:footnote>
  <w:footnote w:id="9">
    <w:p w14:paraId="03EEC7C8" w14:textId="18BFAFB9" w:rsidR="00B240E8" w:rsidRDefault="00B240E8">
      <w:pPr>
        <w:pStyle w:val="FootnoteText"/>
      </w:pPr>
      <w:r>
        <w:rPr>
          <w:rStyle w:val="FootnoteReference"/>
        </w:rPr>
        <w:footnoteRef/>
      </w:r>
      <w:r>
        <w:t xml:space="preserve"> Source: </w:t>
      </w:r>
      <w:hyperlink r:id="rId5" w:history="1">
        <w:r w:rsidRPr="002065A7">
          <w:rPr>
            <w:rStyle w:val="Hyperlink"/>
          </w:rPr>
          <w:t>Profiles</w:t>
        </w:r>
      </w:hyperlink>
    </w:p>
  </w:footnote>
  <w:footnote w:id="10">
    <w:p w14:paraId="11DB219D" w14:textId="02083F03" w:rsidR="00B240E8" w:rsidRDefault="00B240E8">
      <w:pPr>
        <w:pStyle w:val="FootnoteText"/>
      </w:pPr>
      <w:r>
        <w:rPr>
          <w:rStyle w:val="FootnoteReference"/>
        </w:rPr>
        <w:footnoteRef/>
      </w:r>
      <w:r>
        <w:t xml:space="preserve"> See </w:t>
      </w:r>
      <w:r w:rsidRPr="005A4711">
        <w:rPr>
          <w:i/>
          <w:szCs w:val="24"/>
        </w:rPr>
        <w:t>Appendix C: Student Performance</w:t>
      </w:r>
    </w:p>
  </w:footnote>
  <w:footnote w:id="11">
    <w:p w14:paraId="73B5F1CC" w14:textId="4C617383" w:rsidR="00B240E8" w:rsidRPr="005A4711" w:rsidRDefault="00B240E8">
      <w:pPr>
        <w:pStyle w:val="FootnoteText"/>
        <w:rPr>
          <w:i/>
        </w:rPr>
      </w:pPr>
      <w:r>
        <w:rPr>
          <w:rStyle w:val="FootnoteReference"/>
        </w:rPr>
        <w:footnoteRef/>
      </w:r>
      <w:r>
        <w:t xml:space="preserve"> See </w:t>
      </w:r>
      <w:r w:rsidRPr="005A4711">
        <w:rPr>
          <w:i/>
        </w:rPr>
        <w:t>Criterion 2: Access and Equity</w:t>
      </w:r>
    </w:p>
  </w:footnote>
  <w:footnote w:id="12">
    <w:p w14:paraId="6617A849" w14:textId="6C7FAD2D" w:rsidR="00B240E8" w:rsidRDefault="00B240E8">
      <w:pPr>
        <w:pStyle w:val="FootnoteText"/>
      </w:pPr>
      <w:r>
        <w:rPr>
          <w:rStyle w:val="FootnoteReference"/>
        </w:rPr>
        <w:footnoteRef/>
      </w:r>
      <w:r>
        <w:t xml:space="preserve"> See: </w:t>
      </w:r>
      <w:r w:rsidRPr="00F8570D">
        <w:rPr>
          <w:i/>
        </w:rPr>
        <w:t>Criterion 5: Student Performance</w:t>
      </w:r>
    </w:p>
  </w:footnote>
  <w:footnote w:id="13">
    <w:p w14:paraId="608A1C32" w14:textId="2B99CB47" w:rsidR="00B240E8" w:rsidRDefault="00B240E8">
      <w:pPr>
        <w:pStyle w:val="FootnoteText"/>
      </w:pPr>
      <w:r>
        <w:rPr>
          <w:rStyle w:val="FootnoteReference"/>
        </w:rPr>
        <w:footnoteRef/>
      </w:r>
      <w:r>
        <w:t xml:space="preserve"> </w:t>
      </w:r>
      <w:r w:rsidRPr="00E77B9A">
        <w:t xml:space="preserve">A school’s enrollment of a particular subgroup is determined to be comparable if the percentage is equal to or greater than the </w:t>
      </w:r>
      <w:r>
        <w:t>Comparison Index</w:t>
      </w:r>
      <w:r w:rsidRPr="00E77B9A">
        <w:t xml:space="preserve">, a figure derived from data of students who reside within the charter school’s sending district(s). The </w:t>
      </w:r>
      <w:r>
        <w:t>Comparison Index</w:t>
      </w:r>
      <w:r w:rsidRPr="00E77B9A">
        <w:t xml:space="preserve"> is explained in further detail in </w:t>
      </w:r>
      <w:r>
        <w:rPr>
          <w:i/>
        </w:rPr>
        <w:t>Appendix B</w:t>
      </w:r>
      <w:r w:rsidRPr="00E77B9A">
        <w:rPr>
          <w:i/>
        </w:rPr>
        <w:t>: Access and Equity</w:t>
      </w:r>
      <w:r w:rsidRPr="00E77B9A">
        <w:t>.</w:t>
      </w:r>
      <w:r>
        <w:t xml:space="preserve"> </w:t>
      </w:r>
    </w:p>
  </w:footnote>
  <w:footnote w:id="14">
    <w:p w14:paraId="010D3CA8" w14:textId="174392D1" w:rsidR="00B240E8" w:rsidRPr="00FE6C07" w:rsidRDefault="00B240E8">
      <w:pPr>
        <w:pStyle w:val="FootnoteText"/>
        <w:rPr>
          <w:rFonts w:cstheme="minorHAnsi"/>
        </w:rPr>
      </w:pPr>
      <w:r w:rsidRPr="00FE6C07">
        <w:rPr>
          <w:rStyle w:val="FootnoteReference"/>
          <w:rFonts w:cstheme="minorHAnsi"/>
        </w:rPr>
        <w:footnoteRef/>
      </w:r>
      <w:r>
        <w:rPr>
          <w:rFonts w:cstheme="minorHAnsi"/>
        </w:rPr>
        <w:t xml:space="preserve"> Source: </w:t>
      </w:r>
      <w:hyperlink r:id="rId6" w:history="1">
        <w:r>
          <w:rPr>
            <w:rStyle w:val="Hyperlink"/>
            <w:rFonts w:cstheme="minorHAnsi"/>
          </w:rPr>
          <w:t>Profiles</w:t>
        </w:r>
      </w:hyperlink>
    </w:p>
  </w:footnote>
  <w:footnote w:id="15">
    <w:p w14:paraId="59AD041D" w14:textId="77777777" w:rsidR="00B240E8" w:rsidRPr="0016597A" w:rsidRDefault="00B240E8" w:rsidP="00F414E5">
      <w:pPr>
        <w:pStyle w:val="FootnoteText"/>
      </w:pPr>
      <w:r>
        <w:rPr>
          <w:rStyle w:val="FootnoteReference"/>
        </w:rPr>
        <w:footnoteRef/>
      </w:r>
      <w:r>
        <w:t xml:space="preserve"> </w:t>
      </w:r>
      <w:r w:rsidRPr="0016597A">
        <w:t>New statutory provisions related to Criterion 2 were established in 2010, and as specified in regulation, charter schools were first required to implement recruitment and retention plans in 2011-2012. Charter schools are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 recruit and retain students in targeted subgroups, whether the school has enhanced its plan as necessary, and the annual attrition of students.</w:t>
      </w:r>
    </w:p>
  </w:footnote>
  <w:footnote w:id="16">
    <w:p w14:paraId="354588C8" w14:textId="63F225C1" w:rsidR="00B240E8" w:rsidRDefault="00B240E8">
      <w:pPr>
        <w:pStyle w:val="FootnoteText"/>
      </w:pPr>
      <w:r>
        <w:rPr>
          <w:rStyle w:val="FootnoteReference"/>
        </w:rPr>
        <w:footnoteRef/>
      </w:r>
      <w:r>
        <w:t xml:space="preserve"> </w:t>
      </w:r>
      <w:r w:rsidRPr="00AE2099">
        <w:t xml:space="preserve">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7" w:history="1">
        <w:r w:rsidRPr="00584094">
          <w:rPr>
            <w:rStyle w:val="Hyperlink"/>
          </w:rPr>
          <w:t>http://www.doe.mass.edu/infoservices/data/ed.html</w:t>
        </w:r>
      </w:hyperlink>
      <w:r>
        <w:t xml:space="preserve"> </w:t>
      </w:r>
      <w:r w:rsidRPr="00AE2099">
        <w:t>for imp</w:t>
      </w:r>
      <w:r>
        <w:t>ortant information about the</w:t>
      </w:r>
      <w:r w:rsidRPr="00AE2099">
        <w:t xml:space="preserve"> “Economically Disadvantaged” category.</w:t>
      </w:r>
    </w:p>
  </w:footnote>
  <w:footnote w:id="17">
    <w:p w14:paraId="07E1E4D9" w14:textId="77777777" w:rsidR="00B240E8" w:rsidRPr="00AE2099" w:rsidRDefault="00B240E8" w:rsidP="00AE2099">
      <w:pPr>
        <w:pStyle w:val="FootnoteText"/>
      </w:pPr>
      <w:r w:rsidRPr="00AE2099">
        <w:rPr>
          <w:rStyle w:val="FootnoteReference"/>
        </w:rPr>
        <w:footnoteRef/>
      </w:r>
      <w:r w:rsidRPr="00AE2099">
        <w:rPr>
          <w:rStyle w:val="FootnoteReference"/>
        </w:rPr>
        <w:t xml:space="preserve"> </w:t>
      </w:r>
      <w:r w:rsidRPr="00AE2099">
        <w:t>The midpoint value of all comparison schools. This is derived using Microsoft Excel's MEDIAN function.</w:t>
      </w:r>
    </w:p>
  </w:footnote>
  <w:footnote w:id="18">
    <w:p w14:paraId="00150E1C" w14:textId="77777777" w:rsidR="00B240E8" w:rsidRPr="00AE2099" w:rsidRDefault="00B240E8" w:rsidP="00AE2099">
      <w:pPr>
        <w:pStyle w:val="FootnoteText"/>
      </w:pPr>
      <w:r w:rsidRPr="00AE2099">
        <w:rPr>
          <w:rStyle w:val="FootnoteReference"/>
        </w:rPr>
        <w:footnoteRef/>
      </w:r>
      <w:r w:rsidRPr="00AE2099">
        <w:rPr>
          <w:rStyle w:val="FootnoteReference"/>
        </w:rPr>
        <w:t xml:space="preserve"> </w:t>
      </w:r>
      <w:r w:rsidRPr="00AE2099">
        <w:t>The first quartile is the middle number between the smallest number and the median of all comparison schools. This is derived using Microsoft Excel's QUARTILE function.</w:t>
      </w:r>
    </w:p>
  </w:footnote>
  <w:footnote w:id="19">
    <w:p w14:paraId="42CB0144" w14:textId="4D75E9AA" w:rsidR="00B240E8" w:rsidRPr="00AE2099" w:rsidRDefault="00B240E8" w:rsidP="00AE2099">
      <w:pPr>
        <w:pStyle w:val="FootnoteText"/>
      </w:pPr>
      <w:r w:rsidRPr="00AE2099">
        <w:rPr>
          <w:rStyle w:val="FootnoteReference"/>
        </w:rPr>
        <w:footnoteRef/>
      </w:r>
      <w:r w:rsidRPr="00AE2099">
        <w:rPr>
          <w:rStyle w:val="FootnoteReference"/>
        </w:rPr>
        <w:t xml:space="preserve"> </w:t>
      </w:r>
      <w:r w:rsidRPr="00AE2099">
        <w:t xml:space="preserve">The </w:t>
      </w:r>
      <w:r>
        <w:t>Comparison Index</w:t>
      </w:r>
      <w:r w:rsidRPr="00AE2099">
        <w:t xml:space="preserve"> provides a comparison figure derived from data of students who reside within the charter school’s sending district(s). The </w:t>
      </w:r>
      <w:r>
        <w:t>Comparison Index</w:t>
      </w:r>
      <w:r w:rsidRPr="00AE2099">
        <w:t xml:space="preserve"> is a statistically calculated value designed to produce a fairer and more realistic comparison measure that takes into account the charter school’s size and the actual prevalence of student subgroups within only those grade levels in common with the charter school.</w:t>
      </w:r>
    </w:p>
  </w:footnote>
  <w:footnote w:id="20">
    <w:p w14:paraId="00FC7748" w14:textId="3C0CAEEE" w:rsidR="00B240E8" w:rsidRPr="00AE2099" w:rsidRDefault="00B240E8" w:rsidP="00AE2099">
      <w:pPr>
        <w:pStyle w:val="FootnoteText"/>
      </w:pPr>
      <w:r w:rsidRPr="00AE2099">
        <w:rPr>
          <w:rStyle w:val="FootnoteReference"/>
        </w:rPr>
        <w:footnoteRef/>
      </w:r>
      <w:r w:rsidRPr="00AE2099">
        <w:rPr>
          <w:rStyle w:val="FootnoteReference"/>
        </w:rPr>
        <w:t xml:space="preserve"> </w:t>
      </w:r>
      <w:r w:rsidRPr="00AE2099">
        <w:t xml:space="preserve">The </w:t>
      </w:r>
      <w:r>
        <w:t>Gap Narrowing Target</w:t>
      </w:r>
      <w:r w:rsidRPr="00AE2099">
        <w:t xml:space="preserve"> (GNT) refers to the halfway point between the school’s baseline rate (which is the rate in the 2010-11 school year, or the first year enrollment data is collected if after 2010-11,) and the current </w:t>
      </w:r>
      <w:r>
        <w:t>Comparison Index</w:t>
      </w:r>
      <w:r w:rsidRPr="00AE2099">
        <w:t xml:space="preserve">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 [(</w:t>
      </w:r>
      <w:r>
        <w:t>Comparison Index</w:t>
      </w:r>
      <w:r w:rsidRPr="00AE2099">
        <w:t xml:space="preserve"> – Baseline) / 2] / 6 years = Annual GNT.</w:t>
      </w:r>
    </w:p>
  </w:footnote>
  <w:footnote w:id="21">
    <w:p w14:paraId="333BF9EB" w14:textId="77777777" w:rsidR="00B240E8" w:rsidRDefault="00B240E8" w:rsidP="009312C8">
      <w:pPr>
        <w:pStyle w:val="FootnoteText"/>
      </w:pPr>
      <w:r>
        <w:rPr>
          <w:rStyle w:val="FootnoteReference"/>
        </w:rPr>
        <w:footnoteRef/>
      </w:r>
      <w:r>
        <w:t xml:space="preserve"> The percentage of attrition, or rate at which enrolled students leave the school between the end of one school year and the beginning of the next.</w:t>
      </w:r>
    </w:p>
  </w:footnote>
  <w:footnote w:id="22">
    <w:p w14:paraId="6ED459B5" w14:textId="77777777" w:rsidR="00B240E8" w:rsidRDefault="00B240E8" w:rsidP="009312C8">
      <w:pPr>
        <w:pStyle w:val="FootnoteText"/>
      </w:pPr>
      <w:r>
        <w:rPr>
          <w:rStyle w:val="FootnoteReference"/>
        </w:rPr>
        <w:footnoteRef/>
      </w:r>
      <w:r>
        <w:t xml:space="preserve"> </w:t>
      </w:r>
      <w:r w:rsidRPr="00AE2099">
        <w:t>A student is high needs if he or she is designated as either low income, or ELL, or former ELL, or a student with disabilities. A former ELL student is a student not currently an ELL, but had been at some point in the two previous academic years</w:t>
      </w:r>
      <w:r>
        <w:t>.</w:t>
      </w:r>
    </w:p>
  </w:footnote>
  <w:footnote w:id="23">
    <w:p w14:paraId="78E43C83" w14:textId="4567E7BD" w:rsidR="00B240E8" w:rsidRDefault="00B240E8">
      <w:pPr>
        <w:pStyle w:val="FootnoteText"/>
      </w:pPr>
      <w:r>
        <w:rPr>
          <w:rStyle w:val="FootnoteReference"/>
        </w:rPr>
        <w:footnoteRef/>
      </w:r>
      <w:r>
        <w:t xml:space="preserve"> The percentage of enrolled students in grades 1-2 who were repeating the grade in which they were enrolled the previous year.</w:t>
      </w:r>
    </w:p>
  </w:footnote>
  <w:footnote w:id="24">
    <w:p w14:paraId="598375E8" w14:textId="77777777" w:rsidR="00B240E8" w:rsidRDefault="00B240E8" w:rsidP="009312C8">
      <w:pPr>
        <w:pStyle w:val="FootnoteText"/>
      </w:pPr>
      <w:r>
        <w:rPr>
          <w:rStyle w:val="FootnoteReference"/>
        </w:rPr>
        <w:footnoteRef/>
      </w:r>
      <w:r>
        <w:t xml:space="preserve"> T</w:t>
      </w:r>
      <w:r w:rsidRPr="00AE2099">
        <w:t>he Stability Rate measures how many students remain in a district or school throughout the school year.</w:t>
      </w:r>
    </w:p>
  </w:footnote>
  <w:footnote w:id="25">
    <w:p w14:paraId="2E4760AA" w14:textId="245AC6A3" w:rsidR="00B240E8" w:rsidRDefault="00B240E8">
      <w:pPr>
        <w:pStyle w:val="FootnoteText"/>
      </w:pPr>
      <w:r>
        <w:rPr>
          <w:rStyle w:val="FootnoteReference"/>
        </w:rPr>
        <w:footnoteRef/>
      </w:r>
      <w:r>
        <w:t xml:space="preserve"> District percentages are not included for attrition since attrition at the district level cannot be reasonably compared to attrition at the school level.</w:t>
      </w:r>
    </w:p>
  </w:footnote>
  <w:footnote w:id="26">
    <w:p w14:paraId="40E7401A" w14:textId="77777777" w:rsidR="00B240E8" w:rsidRPr="00AE2099" w:rsidRDefault="00B240E8" w:rsidP="00CB417A">
      <w:pPr>
        <w:pStyle w:val="FootnoteText"/>
      </w:pPr>
      <w:r w:rsidRPr="00AE2099">
        <w:rPr>
          <w:rStyle w:val="FootnoteReference"/>
        </w:rPr>
        <w:footnoteRef/>
      </w:r>
      <w:r w:rsidRPr="00AE2099">
        <w:rPr>
          <w:rStyle w:val="FootnoteReference"/>
        </w:rPr>
        <w:t xml:space="preserve"> </w:t>
      </w:r>
      <w:r w:rsidRPr="00AE2099">
        <w:t>The midpoint value of all comparison schools. This is derived using Microsoft Excel's MEDIAN function.</w:t>
      </w:r>
    </w:p>
  </w:footnote>
  <w:footnote w:id="27">
    <w:p w14:paraId="02930BE0" w14:textId="77777777" w:rsidR="00B240E8" w:rsidRPr="00AE2099" w:rsidRDefault="00B240E8" w:rsidP="00CB417A">
      <w:pPr>
        <w:pStyle w:val="FootnoteText"/>
      </w:pPr>
      <w:r w:rsidRPr="00AE2099">
        <w:rPr>
          <w:rStyle w:val="FootnoteReference"/>
        </w:rPr>
        <w:footnoteRef/>
      </w:r>
      <w:r w:rsidRPr="00AE2099">
        <w:rPr>
          <w:rStyle w:val="FootnoteReference"/>
        </w:rPr>
        <w:t xml:space="preserve"> </w:t>
      </w:r>
      <w:r w:rsidRPr="00AE2099">
        <w:t>The first quartile is the middle number between the smallest number and the median of all comparison schools. This is derived using Microsoft Excel's QUARTILE function.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3C1C9" w14:textId="17E660CB" w:rsidR="00B240E8" w:rsidRDefault="00B240E8" w:rsidP="00567DA8">
    <w:pPr>
      <w:spacing w:before="0"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7027" w14:textId="163E6EB0" w:rsidR="00B240E8" w:rsidRPr="00BA43E7" w:rsidRDefault="00B240E8" w:rsidP="00567DA8">
    <w:pPr>
      <w:spacing w:before="0" w:after="0"/>
      <w:jc w:val="right"/>
      <w:rPr>
        <w:szCs w:val="24"/>
      </w:rPr>
    </w:pPr>
    <w:r>
      <w:rPr>
        <w:szCs w:val="24"/>
      </w:rPr>
      <w:t>City on a Hill Charter Public School, New Bedford</w:t>
    </w:r>
  </w:p>
  <w:p w14:paraId="16994713" w14:textId="77777777" w:rsidR="00B240E8" w:rsidRPr="00BA43E7" w:rsidRDefault="00B240E8" w:rsidP="00567DA8">
    <w:pPr>
      <w:spacing w:before="0" w:after="0"/>
      <w:jc w:val="right"/>
      <w:rPr>
        <w:szCs w:val="24"/>
      </w:rPr>
    </w:pPr>
    <w:r w:rsidRPr="00BA43E7">
      <w:rPr>
        <w:szCs w:val="24"/>
      </w:rPr>
      <w:t>Summary of Review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27D0"/>
    <w:multiLevelType w:val="hybridMultilevel"/>
    <w:tmpl w:val="2D8E2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5626F"/>
    <w:multiLevelType w:val="hybridMultilevel"/>
    <w:tmpl w:val="3D88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F3359"/>
    <w:multiLevelType w:val="multilevel"/>
    <w:tmpl w:val="150CB6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926B6"/>
    <w:multiLevelType w:val="hybridMultilevel"/>
    <w:tmpl w:val="B7F8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54774"/>
    <w:multiLevelType w:val="hybridMultilevel"/>
    <w:tmpl w:val="DA5A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25C49"/>
    <w:multiLevelType w:val="hybridMultilevel"/>
    <w:tmpl w:val="1910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72E1B"/>
    <w:multiLevelType w:val="hybridMultilevel"/>
    <w:tmpl w:val="F6B6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B0D17"/>
    <w:multiLevelType w:val="hybridMultilevel"/>
    <w:tmpl w:val="B538D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E1401"/>
    <w:multiLevelType w:val="hybridMultilevel"/>
    <w:tmpl w:val="40B81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B002C"/>
    <w:multiLevelType w:val="hybridMultilevel"/>
    <w:tmpl w:val="ACD2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4278DF"/>
    <w:multiLevelType w:val="hybridMultilevel"/>
    <w:tmpl w:val="C056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6455E"/>
    <w:multiLevelType w:val="hybridMultilevel"/>
    <w:tmpl w:val="B712D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7A689B"/>
    <w:multiLevelType w:val="hybridMultilevel"/>
    <w:tmpl w:val="9124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F4E56"/>
    <w:multiLevelType w:val="hybridMultilevel"/>
    <w:tmpl w:val="F9E09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B3672B"/>
    <w:multiLevelType w:val="hybridMultilevel"/>
    <w:tmpl w:val="77462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D77807"/>
    <w:multiLevelType w:val="hybridMultilevel"/>
    <w:tmpl w:val="FCF27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310540"/>
    <w:multiLevelType w:val="hybridMultilevel"/>
    <w:tmpl w:val="4D8C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DF7129"/>
    <w:multiLevelType w:val="hybridMultilevel"/>
    <w:tmpl w:val="07660F26"/>
    <w:lvl w:ilvl="0" w:tplc="9C18B33C">
      <w:numFmt w:val="bullet"/>
      <w:lvlText w:val=""/>
      <w:lvlJc w:val="left"/>
      <w:pPr>
        <w:ind w:left="840" w:hanging="360"/>
      </w:pPr>
      <w:rPr>
        <w:rFonts w:ascii="Wingdings" w:eastAsia="Wingdings" w:hAnsi="Wingdings" w:cs="Wingdings" w:hint="default"/>
        <w:w w:val="99"/>
        <w:sz w:val="20"/>
        <w:szCs w:val="20"/>
      </w:rPr>
    </w:lvl>
    <w:lvl w:ilvl="1" w:tplc="757EEFC0">
      <w:numFmt w:val="bullet"/>
      <w:lvlText w:val="•"/>
      <w:lvlJc w:val="left"/>
      <w:pPr>
        <w:ind w:left="1714" w:hanging="360"/>
      </w:pPr>
      <w:rPr>
        <w:rFonts w:hint="default"/>
      </w:rPr>
    </w:lvl>
    <w:lvl w:ilvl="2" w:tplc="473072D0">
      <w:numFmt w:val="bullet"/>
      <w:lvlText w:val="•"/>
      <w:lvlJc w:val="left"/>
      <w:pPr>
        <w:ind w:left="2588" w:hanging="360"/>
      </w:pPr>
      <w:rPr>
        <w:rFonts w:hint="default"/>
      </w:rPr>
    </w:lvl>
    <w:lvl w:ilvl="3" w:tplc="2E5E58DC">
      <w:numFmt w:val="bullet"/>
      <w:lvlText w:val="•"/>
      <w:lvlJc w:val="left"/>
      <w:pPr>
        <w:ind w:left="3462" w:hanging="360"/>
      </w:pPr>
      <w:rPr>
        <w:rFonts w:hint="default"/>
      </w:rPr>
    </w:lvl>
    <w:lvl w:ilvl="4" w:tplc="5158F9BE">
      <w:numFmt w:val="bullet"/>
      <w:lvlText w:val="•"/>
      <w:lvlJc w:val="left"/>
      <w:pPr>
        <w:ind w:left="4336" w:hanging="360"/>
      </w:pPr>
      <w:rPr>
        <w:rFonts w:hint="default"/>
      </w:rPr>
    </w:lvl>
    <w:lvl w:ilvl="5" w:tplc="BB8A4898">
      <w:numFmt w:val="bullet"/>
      <w:lvlText w:val="•"/>
      <w:lvlJc w:val="left"/>
      <w:pPr>
        <w:ind w:left="5210" w:hanging="360"/>
      </w:pPr>
      <w:rPr>
        <w:rFonts w:hint="default"/>
      </w:rPr>
    </w:lvl>
    <w:lvl w:ilvl="6" w:tplc="7868CAD6">
      <w:numFmt w:val="bullet"/>
      <w:lvlText w:val="•"/>
      <w:lvlJc w:val="left"/>
      <w:pPr>
        <w:ind w:left="6084" w:hanging="360"/>
      </w:pPr>
      <w:rPr>
        <w:rFonts w:hint="default"/>
      </w:rPr>
    </w:lvl>
    <w:lvl w:ilvl="7" w:tplc="19FACF46">
      <w:numFmt w:val="bullet"/>
      <w:lvlText w:val="•"/>
      <w:lvlJc w:val="left"/>
      <w:pPr>
        <w:ind w:left="6958" w:hanging="360"/>
      </w:pPr>
      <w:rPr>
        <w:rFonts w:hint="default"/>
      </w:rPr>
    </w:lvl>
    <w:lvl w:ilvl="8" w:tplc="3176C168">
      <w:numFmt w:val="bullet"/>
      <w:lvlText w:val="•"/>
      <w:lvlJc w:val="left"/>
      <w:pPr>
        <w:ind w:left="7832" w:hanging="360"/>
      </w:pPr>
      <w:rPr>
        <w:rFonts w:hint="default"/>
      </w:rPr>
    </w:lvl>
  </w:abstractNum>
  <w:abstractNum w:abstractNumId="18" w15:restartNumberingAfterBreak="0">
    <w:nsid w:val="1DCA11E0"/>
    <w:multiLevelType w:val="hybridMultilevel"/>
    <w:tmpl w:val="E992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793886"/>
    <w:multiLevelType w:val="hybridMultilevel"/>
    <w:tmpl w:val="5AAE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052B96"/>
    <w:multiLevelType w:val="hybridMultilevel"/>
    <w:tmpl w:val="B1F2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A1237"/>
    <w:multiLevelType w:val="hybridMultilevel"/>
    <w:tmpl w:val="EDEAD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9206F9"/>
    <w:multiLevelType w:val="hybridMultilevel"/>
    <w:tmpl w:val="508E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93D8F"/>
    <w:multiLevelType w:val="hybridMultilevel"/>
    <w:tmpl w:val="BA98E47A"/>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2A4C62D9"/>
    <w:multiLevelType w:val="hybridMultilevel"/>
    <w:tmpl w:val="DEEEE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BC43946"/>
    <w:multiLevelType w:val="hybridMultilevel"/>
    <w:tmpl w:val="D32CBE58"/>
    <w:lvl w:ilvl="0" w:tplc="CF5440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197605"/>
    <w:multiLevelType w:val="hybridMultilevel"/>
    <w:tmpl w:val="B51EE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AE53C3"/>
    <w:multiLevelType w:val="hybridMultilevel"/>
    <w:tmpl w:val="FD6A5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0B137D"/>
    <w:multiLevelType w:val="hybridMultilevel"/>
    <w:tmpl w:val="B396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325D1"/>
    <w:multiLevelType w:val="hybridMultilevel"/>
    <w:tmpl w:val="EFE2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31" w15:restartNumberingAfterBreak="0">
    <w:nsid w:val="34776A74"/>
    <w:multiLevelType w:val="hybridMultilevel"/>
    <w:tmpl w:val="EE70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75617C"/>
    <w:multiLevelType w:val="hybridMultilevel"/>
    <w:tmpl w:val="6E7C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872769"/>
    <w:multiLevelType w:val="hybridMultilevel"/>
    <w:tmpl w:val="4286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4929AC"/>
    <w:multiLevelType w:val="hybridMultilevel"/>
    <w:tmpl w:val="E74E5C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A5103C9"/>
    <w:multiLevelType w:val="hybridMultilevel"/>
    <w:tmpl w:val="D16230CC"/>
    <w:lvl w:ilvl="0" w:tplc="F6A83EE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A51E05"/>
    <w:multiLevelType w:val="hybridMultilevel"/>
    <w:tmpl w:val="81B2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DF2AC8"/>
    <w:multiLevelType w:val="hybridMultilevel"/>
    <w:tmpl w:val="FD9C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3A7CAD"/>
    <w:multiLevelType w:val="hybridMultilevel"/>
    <w:tmpl w:val="BDFE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025ED9"/>
    <w:multiLevelType w:val="hybridMultilevel"/>
    <w:tmpl w:val="C98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4F77B5"/>
    <w:multiLevelType w:val="hybridMultilevel"/>
    <w:tmpl w:val="6772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C53667"/>
    <w:multiLevelType w:val="hybridMultilevel"/>
    <w:tmpl w:val="A4B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000B5C"/>
    <w:multiLevelType w:val="hybridMultilevel"/>
    <w:tmpl w:val="867CA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572B47"/>
    <w:multiLevelType w:val="hybridMultilevel"/>
    <w:tmpl w:val="0EC6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3A38CC"/>
    <w:multiLevelType w:val="hybridMultilevel"/>
    <w:tmpl w:val="49C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26776A"/>
    <w:multiLevelType w:val="hybridMultilevel"/>
    <w:tmpl w:val="C132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38021E"/>
    <w:multiLevelType w:val="hybridMultilevel"/>
    <w:tmpl w:val="F300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9916BA"/>
    <w:multiLevelType w:val="hybridMultilevel"/>
    <w:tmpl w:val="F176E006"/>
    <w:lvl w:ilvl="0" w:tplc="975C1EBA">
      <w:start w:val="1"/>
      <w:numFmt w:val="bullet"/>
      <w:pStyle w:val="ListBulletIndent"/>
      <w:lvlText w:val=""/>
      <w:lvlJc w:val="left"/>
      <w:pPr>
        <w:ind w:left="720" w:hanging="360"/>
      </w:pPr>
      <w:rPr>
        <w:rFonts w:ascii="Symbol" w:hAnsi="Symbol" w:hint="default"/>
      </w:rPr>
    </w:lvl>
    <w:lvl w:ilvl="1" w:tplc="D0562DE0">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9B744E"/>
    <w:multiLevelType w:val="hybridMultilevel"/>
    <w:tmpl w:val="292E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A2732E"/>
    <w:multiLevelType w:val="hybridMultilevel"/>
    <w:tmpl w:val="1648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C91CF3"/>
    <w:multiLevelType w:val="hybridMultilevel"/>
    <w:tmpl w:val="4DD08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DA0C76"/>
    <w:multiLevelType w:val="hybridMultilevel"/>
    <w:tmpl w:val="E3A4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2F3DB2"/>
    <w:multiLevelType w:val="hybridMultilevel"/>
    <w:tmpl w:val="29D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4C1075"/>
    <w:multiLevelType w:val="hybridMultilevel"/>
    <w:tmpl w:val="0BDA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241538"/>
    <w:multiLevelType w:val="hybridMultilevel"/>
    <w:tmpl w:val="88EE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AE49FF"/>
    <w:multiLevelType w:val="hybridMultilevel"/>
    <w:tmpl w:val="E484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F24EDE"/>
    <w:multiLevelType w:val="hybridMultilevel"/>
    <w:tmpl w:val="8D0EED6E"/>
    <w:lvl w:ilvl="0" w:tplc="3E6ACC38">
      <w:start w:val="1"/>
      <w:numFmt w:val="bullet"/>
      <w:lvlText w:val=""/>
      <w:lvlJc w:val="left"/>
      <w:pPr>
        <w:ind w:left="720" w:hanging="360"/>
      </w:pPr>
      <w:rPr>
        <w:rFonts w:ascii="Symbol" w:hAnsi="Symbol" w:hint="default"/>
        <w:sz w:val="23"/>
        <w:szCs w:val="2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562263"/>
    <w:multiLevelType w:val="hybridMultilevel"/>
    <w:tmpl w:val="3926C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605977"/>
    <w:multiLevelType w:val="hybridMultilevel"/>
    <w:tmpl w:val="CA3E2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72354BD"/>
    <w:multiLevelType w:val="hybridMultilevel"/>
    <w:tmpl w:val="D53AB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9F5594"/>
    <w:multiLevelType w:val="hybridMultilevel"/>
    <w:tmpl w:val="89DE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D330A9"/>
    <w:multiLevelType w:val="hybridMultilevel"/>
    <w:tmpl w:val="E22C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9E7766"/>
    <w:multiLevelType w:val="hybridMultilevel"/>
    <w:tmpl w:val="C418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86086F"/>
    <w:multiLevelType w:val="hybridMultilevel"/>
    <w:tmpl w:val="80C0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0"/>
  </w:num>
  <w:num w:numId="3">
    <w:abstractNumId w:val="51"/>
  </w:num>
  <w:num w:numId="4">
    <w:abstractNumId w:val="25"/>
  </w:num>
  <w:num w:numId="5">
    <w:abstractNumId w:val="35"/>
  </w:num>
  <w:num w:numId="6">
    <w:abstractNumId w:val="10"/>
  </w:num>
  <w:num w:numId="7">
    <w:abstractNumId w:val="5"/>
  </w:num>
  <w:num w:numId="8">
    <w:abstractNumId w:val="8"/>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62"/>
  </w:num>
  <w:num w:numId="12">
    <w:abstractNumId w:val="57"/>
  </w:num>
  <w:num w:numId="13">
    <w:abstractNumId w:val="52"/>
  </w:num>
  <w:num w:numId="14">
    <w:abstractNumId w:val="36"/>
  </w:num>
  <w:num w:numId="15">
    <w:abstractNumId w:val="33"/>
  </w:num>
  <w:num w:numId="16">
    <w:abstractNumId w:val="31"/>
  </w:num>
  <w:num w:numId="17">
    <w:abstractNumId w:val="40"/>
  </w:num>
  <w:num w:numId="18">
    <w:abstractNumId w:val="43"/>
  </w:num>
  <w:num w:numId="19">
    <w:abstractNumId w:val="22"/>
  </w:num>
  <w:num w:numId="20">
    <w:abstractNumId w:val="27"/>
  </w:num>
  <w:num w:numId="21">
    <w:abstractNumId w:val="53"/>
  </w:num>
  <w:num w:numId="22">
    <w:abstractNumId w:val="7"/>
  </w:num>
  <w:num w:numId="23">
    <w:abstractNumId w:val="63"/>
  </w:num>
  <w:num w:numId="24">
    <w:abstractNumId w:val="9"/>
  </w:num>
  <w:num w:numId="25">
    <w:abstractNumId w:val="4"/>
  </w:num>
  <w:num w:numId="26">
    <w:abstractNumId w:val="3"/>
  </w:num>
  <w:num w:numId="27">
    <w:abstractNumId w:val="58"/>
  </w:num>
  <w:num w:numId="28">
    <w:abstractNumId w:val="59"/>
  </w:num>
  <w:num w:numId="29">
    <w:abstractNumId w:val="54"/>
  </w:num>
  <w:num w:numId="30">
    <w:abstractNumId w:val="11"/>
  </w:num>
  <w:num w:numId="31">
    <w:abstractNumId w:val="24"/>
  </w:num>
  <w:num w:numId="32">
    <w:abstractNumId w:val="13"/>
  </w:num>
  <w:num w:numId="33">
    <w:abstractNumId w:val="64"/>
  </w:num>
  <w:num w:numId="34">
    <w:abstractNumId w:val="20"/>
  </w:num>
  <w:num w:numId="35">
    <w:abstractNumId w:val="39"/>
  </w:num>
  <w:num w:numId="36">
    <w:abstractNumId w:val="21"/>
  </w:num>
  <w:num w:numId="37">
    <w:abstractNumId w:val="0"/>
  </w:num>
  <w:num w:numId="38">
    <w:abstractNumId w:val="1"/>
  </w:num>
  <w:num w:numId="39">
    <w:abstractNumId w:val="42"/>
  </w:num>
  <w:num w:numId="40">
    <w:abstractNumId w:val="32"/>
  </w:num>
  <w:num w:numId="41">
    <w:abstractNumId w:val="14"/>
  </w:num>
  <w:num w:numId="42">
    <w:abstractNumId w:val="12"/>
  </w:num>
  <w:num w:numId="43">
    <w:abstractNumId w:val="18"/>
  </w:num>
  <w:num w:numId="44">
    <w:abstractNumId w:val="6"/>
  </w:num>
  <w:num w:numId="45">
    <w:abstractNumId w:val="28"/>
  </w:num>
  <w:num w:numId="46">
    <w:abstractNumId w:val="47"/>
  </w:num>
  <w:num w:numId="47">
    <w:abstractNumId w:val="60"/>
  </w:num>
  <w:num w:numId="48">
    <w:abstractNumId w:val="29"/>
  </w:num>
  <w:num w:numId="49">
    <w:abstractNumId w:val="23"/>
  </w:num>
  <w:num w:numId="50">
    <w:abstractNumId w:val="16"/>
  </w:num>
  <w:num w:numId="51">
    <w:abstractNumId w:val="61"/>
  </w:num>
  <w:num w:numId="52">
    <w:abstractNumId w:val="48"/>
  </w:num>
  <w:num w:numId="53">
    <w:abstractNumId w:val="34"/>
  </w:num>
  <w:num w:numId="54">
    <w:abstractNumId w:val="2"/>
  </w:num>
  <w:num w:numId="55">
    <w:abstractNumId w:val="15"/>
  </w:num>
  <w:num w:numId="56">
    <w:abstractNumId w:val="49"/>
  </w:num>
  <w:num w:numId="57">
    <w:abstractNumId w:val="44"/>
  </w:num>
  <w:num w:numId="58">
    <w:abstractNumId w:val="45"/>
  </w:num>
  <w:num w:numId="59">
    <w:abstractNumId w:val="55"/>
  </w:num>
  <w:num w:numId="60">
    <w:abstractNumId w:val="38"/>
  </w:num>
  <w:num w:numId="61">
    <w:abstractNumId w:val="19"/>
  </w:num>
  <w:num w:numId="62">
    <w:abstractNumId w:val="46"/>
  </w:num>
  <w:num w:numId="63">
    <w:abstractNumId w:val="41"/>
  </w:num>
  <w:num w:numId="64">
    <w:abstractNumId w:val="56"/>
  </w:num>
  <w:num w:numId="65">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A5D"/>
    <w:rsid w:val="0000061C"/>
    <w:rsid w:val="00001EED"/>
    <w:rsid w:val="00002492"/>
    <w:rsid w:val="0000443F"/>
    <w:rsid w:val="0000611D"/>
    <w:rsid w:val="000068DD"/>
    <w:rsid w:val="00007062"/>
    <w:rsid w:val="00007F8F"/>
    <w:rsid w:val="00010D99"/>
    <w:rsid w:val="00014B66"/>
    <w:rsid w:val="000202C9"/>
    <w:rsid w:val="000236AC"/>
    <w:rsid w:val="000242F1"/>
    <w:rsid w:val="00026CC7"/>
    <w:rsid w:val="00026CC8"/>
    <w:rsid w:val="000338D3"/>
    <w:rsid w:val="00033E36"/>
    <w:rsid w:val="0004016C"/>
    <w:rsid w:val="00050AAD"/>
    <w:rsid w:val="00051586"/>
    <w:rsid w:val="000534F4"/>
    <w:rsid w:val="00057745"/>
    <w:rsid w:val="00060C18"/>
    <w:rsid w:val="000638D3"/>
    <w:rsid w:val="00063C55"/>
    <w:rsid w:val="00065148"/>
    <w:rsid w:val="000701C3"/>
    <w:rsid w:val="0007088A"/>
    <w:rsid w:val="000724F7"/>
    <w:rsid w:val="00073C89"/>
    <w:rsid w:val="0007400A"/>
    <w:rsid w:val="0007458B"/>
    <w:rsid w:val="00077772"/>
    <w:rsid w:val="00077EAE"/>
    <w:rsid w:val="00087B8B"/>
    <w:rsid w:val="000901EF"/>
    <w:rsid w:val="000908C8"/>
    <w:rsid w:val="00091C53"/>
    <w:rsid w:val="00092A69"/>
    <w:rsid w:val="00094701"/>
    <w:rsid w:val="000947FC"/>
    <w:rsid w:val="00094BC3"/>
    <w:rsid w:val="00094E33"/>
    <w:rsid w:val="000964EE"/>
    <w:rsid w:val="000A09E9"/>
    <w:rsid w:val="000A10B1"/>
    <w:rsid w:val="000A2227"/>
    <w:rsid w:val="000A706F"/>
    <w:rsid w:val="000B371F"/>
    <w:rsid w:val="000B3BD5"/>
    <w:rsid w:val="000B4374"/>
    <w:rsid w:val="000B5A75"/>
    <w:rsid w:val="000C062B"/>
    <w:rsid w:val="000C23F7"/>
    <w:rsid w:val="000C4735"/>
    <w:rsid w:val="000C5F29"/>
    <w:rsid w:val="000C66DD"/>
    <w:rsid w:val="000C6A30"/>
    <w:rsid w:val="000C6A83"/>
    <w:rsid w:val="000C6B66"/>
    <w:rsid w:val="000C6D33"/>
    <w:rsid w:val="000C7500"/>
    <w:rsid w:val="000D0B93"/>
    <w:rsid w:val="000D20FD"/>
    <w:rsid w:val="000D249A"/>
    <w:rsid w:val="000D27BA"/>
    <w:rsid w:val="000D5BCE"/>
    <w:rsid w:val="000D6B1C"/>
    <w:rsid w:val="000D6E95"/>
    <w:rsid w:val="000E066E"/>
    <w:rsid w:val="000E0884"/>
    <w:rsid w:val="000E57E6"/>
    <w:rsid w:val="000E5C81"/>
    <w:rsid w:val="000E6104"/>
    <w:rsid w:val="000F0302"/>
    <w:rsid w:val="000F070E"/>
    <w:rsid w:val="000F3F0B"/>
    <w:rsid w:val="000F4716"/>
    <w:rsid w:val="000F65AA"/>
    <w:rsid w:val="000F729C"/>
    <w:rsid w:val="0010336F"/>
    <w:rsid w:val="00105101"/>
    <w:rsid w:val="001054B4"/>
    <w:rsid w:val="00106A19"/>
    <w:rsid w:val="00107C68"/>
    <w:rsid w:val="00110F23"/>
    <w:rsid w:val="001138EE"/>
    <w:rsid w:val="00113D2B"/>
    <w:rsid w:val="00114FE7"/>
    <w:rsid w:val="00116DAD"/>
    <w:rsid w:val="001178B4"/>
    <w:rsid w:val="00120520"/>
    <w:rsid w:val="001205C8"/>
    <w:rsid w:val="00121087"/>
    <w:rsid w:val="00122DF1"/>
    <w:rsid w:val="001237D2"/>
    <w:rsid w:val="00123AAF"/>
    <w:rsid w:val="001240F5"/>
    <w:rsid w:val="001268AA"/>
    <w:rsid w:val="00131181"/>
    <w:rsid w:val="00131680"/>
    <w:rsid w:val="00133FC6"/>
    <w:rsid w:val="0013426B"/>
    <w:rsid w:val="00134F8F"/>
    <w:rsid w:val="00137D16"/>
    <w:rsid w:val="00140471"/>
    <w:rsid w:val="001444E3"/>
    <w:rsid w:val="00145FE6"/>
    <w:rsid w:val="001478C0"/>
    <w:rsid w:val="0015100C"/>
    <w:rsid w:val="0015136D"/>
    <w:rsid w:val="00151AAE"/>
    <w:rsid w:val="00151D4F"/>
    <w:rsid w:val="0015219F"/>
    <w:rsid w:val="00153E1E"/>
    <w:rsid w:val="00154A57"/>
    <w:rsid w:val="001556E4"/>
    <w:rsid w:val="00157740"/>
    <w:rsid w:val="00163875"/>
    <w:rsid w:val="0016597A"/>
    <w:rsid w:val="00165D7D"/>
    <w:rsid w:val="0016656B"/>
    <w:rsid w:val="001671B5"/>
    <w:rsid w:val="0017089A"/>
    <w:rsid w:val="00172931"/>
    <w:rsid w:val="00172B71"/>
    <w:rsid w:val="001734DC"/>
    <w:rsid w:val="00175307"/>
    <w:rsid w:val="00175E9A"/>
    <w:rsid w:val="001768DD"/>
    <w:rsid w:val="00176B73"/>
    <w:rsid w:val="00180F2A"/>
    <w:rsid w:val="001825DC"/>
    <w:rsid w:val="00185EB6"/>
    <w:rsid w:val="00191684"/>
    <w:rsid w:val="0019302E"/>
    <w:rsid w:val="00194BF1"/>
    <w:rsid w:val="00194DAA"/>
    <w:rsid w:val="0019630C"/>
    <w:rsid w:val="00196C74"/>
    <w:rsid w:val="00197C87"/>
    <w:rsid w:val="001A2E0F"/>
    <w:rsid w:val="001A6DB0"/>
    <w:rsid w:val="001A7289"/>
    <w:rsid w:val="001A7A61"/>
    <w:rsid w:val="001B01A0"/>
    <w:rsid w:val="001B0EC6"/>
    <w:rsid w:val="001B0F91"/>
    <w:rsid w:val="001B2719"/>
    <w:rsid w:val="001B427C"/>
    <w:rsid w:val="001B5A4F"/>
    <w:rsid w:val="001B5F3A"/>
    <w:rsid w:val="001B642D"/>
    <w:rsid w:val="001B739E"/>
    <w:rsid w:val="001B7E88"/>
    <w:rsid w:val="001C01B6"/>
    <w:rsid w:val="001C1A7D"/>
    <w:rsid w:val="001C1D0D"/>
    <w:rsid w:val="001C1D7E"/>
    <w:rsid w:val="001C2276"/>
    <w:rsid w:val="001C2533"/>
    <w:rsid w:val="001D1D7E"/>
    <w:rsid w:val="001D21A8"/>
    <w:rsid w:val="001D5695"/>
    <w:rsid w:val="001D5B48"/>
    <w:rsid w:val="001D7E40"/>
    <w:rsid w:val="001E1B6A"/>
    <w:rsid w:val="001E1EA1"/>
    <w:rsid w:val="001E2CBA"/>
    <w:rsid w:val="001E5976"/>
    <w:rsid w:val="001E5DDB"/>
    <w:rsid w:val="001E60A2"/>
    <w:rsid w:val="001E61D0"/>
    <w:rsid w:val="001F00B9"/>
    <w:rsid w:val="001F0C2B"/>
    <w:rsid w:val="001F125B"/>
    <w:rsid w:val="001F1CE9"/>
    <w:rsid w:val="001F33E3"/>
    <w:rsid w:val="001F3E0D"/>
    <w:rsid w:val="001F3F15"/>
    <w:rsid w:val="001F7CEE"/>
    <w:rsid w:val="001F7E18"/>
    <w:rsid w:val="00201B8B"/>
    <w:rsid w:val="00201EDE"/>
    <w:rsid w:val="0020383E"/>
    <w:rsid w:val="00203BDC"/>
    <w:rsid w:val="0020607E"/>
    <w:rsid w:val="002065A7"/>
    <w:rsid w:val="002066E6"/>
    <w:rsid w:val="0021143E"/>
    <w:rsid w:val="0021186A"/>
    <w:rsid w:val="00211DC2"/>
    <w:rsid w:val="002125AA"/>
    <w:rsid w:val="00212B1F"/>
    <w:rsid w:val="00214056"/>
    <w:rsid w:val="00217793"/>
    <w:rsid w:val="0022005F"/>
    <w:rsid w:val="002204A9"/>
    <w:rsid w:val="0022351B"/>
    <w:rsid w:val="0022449E"/>
    <w:rsid w:val="00224B5A"/>
    <w:rsid w:val="00226AFB"/>
    <w:rsid w:val="00230A18"/>
    <w:rsid w:val="00231ED2"/>
    <w:rsid w:val="002367B6"/>
    <w:rsid w:val="0024093C"/>
    <w:rsid w:val="00241707"/>
    <w:rsid w:val="00242D0A"/>
    <w:rsid w:val="00243D9A"/>
    <w:rsid w:val="00244B2F"/>
    <w:rsid w:val="00247242"/>
    <w:rsid w:val="00250DBB"/>
    <w:rsid w:val="00251D62"/>
    <w:rsid w:val="00252115"/>
    <w:rsid w:val="00252555"/>
    <w:rsid w:val="002542C6"/>
    <w:rsid w:val="0025543D"/>
    <w:rsid w:val="00257F3D"/>
    <w:rsid w:val="002600CD"/>
    <w:rsid w:val="0026076E"/>
    <w:rsid w:val="00266241"/>
    <w:rsid w:val="00266441"/>
    <w:rsid w:val="002705F2"/>
    <w:rsid w:val="002723BD"/>
    <w:rsid w:val="00275D33"/>
    <w:rsid w:val="00275E65"/>
    <w:rsid w:val="00276276"/>
    <w:rsid w:val="00276331"/>
    <w:rsid w:val="00276A48"/>
    <w:rsid w:val="002770A0"/>
    <w:rsid w:val="0027798F"/>
    <w:rsid w:val="00277AE9"/>
    <w:rsid w:val="00277B6E"/>
    <w:rsid w:val="00277CAA"/>
    <w:rsid w:val="0028000E"/>
    <w:rsid w:val="002828E4"/>
    <w:rsid w:val="0028538D"/>
    <w:rsid w:val="002878D7"/>
    <w:rsid w:val="002926C5"/>
    <w:rsid w:val="002930CD"/>
    <w:rsid w:val="00293A97"/>
    <w:rsid w:val="00294DB3"/>
    <w:rsid w:val="00297245"/>
    <w:rsid w:val="002A3B04"/>
    <w:rsid w:val="002A5713"/>
    <w:rsid w:val="002A5A15"/>
    <w:rsid w:val="002A6533"/>
    <w:rsid w:val="002A66AB"/>
    <w:rsid w:val="002B0800"/>
    <w:rsid w:val="002B1BE6"/>
    <w:rsid w:val="002B285A"/>
    <w:rsid w:val="002B34FF"/>
    <w:rsid w:val="002B3B8E"/>
    <w:rsid w:val="002B6635"/>
    <w:rsid w:val="002B6960"/>
    <w:rsid w:val="002B6C83"/>
    <w:rsid w:val="002B6CBA"/>
    <w:rsid w:val="002B6E35"/>
    <w:rsid w:val="002C0FDA"/>
    <w:rsid w:val="002C52E0"/>
    <w:rsid w:val="002C53E4"/>
    <w:rsid w:val="002C685F"/>
    <w:rsid w:val="002C741C"/>
    <w:rsid w:val="002C7837"/>
    <w:rsid w:val="002C7D2B"/>
    <w:rsid w:val="002D1606"/>
    <w:rsid w:val="002D1D6E"/>
    <w:rsid w:val="002D3002"/>
    <w:rsid w:val="002D3E6C"/>
    <w:rsid w:val="002D620C"/>
    <w:rsid w:val="002D7828"/>
    <w:rsid w:val="002E0FA9"/>
    <w:rsid w:val="002E28CA"/>
    <w:rsid w:val="002E2CC2"/>
    <w:rsid w:val="002E483F"/>
    <w:rsid w:val="002E53D7"/>
    <w:rsid w:val="002E55BE"/>
    <w:rsid w:val="002E6A5A"/>
    <w:rsid w:val="002E6B37"/>
    <w:rsid w:val="002E78CD"/>
    <w:rsid w:val="002E792A"/>
    <w:rsid w:val="002F0ECA"/>
    <w:rsid w:val="002F235A"/>
    <w:rsid w:val="002F42FA"/>
    <w:rsid w:val="002F4782"/>
    <w:rsid w:val="002F643A"/>
    <w:rsid w:val="00300358"/>
    <w:rsid w:val="00300929"/>
    <w:rsid w:val="00301C42"/>
    <w:rsid w:val="00305DDE"/>
    <w:rsid w:val="00306D23"/>
    <w:rsid w:val="00306ED3"/>
    <w:rsid w:val="00313168"/>
    <w:rsid w:val="003146F9"/>
    <w:rsid w:val="0031567C"/>
    <w:rsid w:val="00316838"/>
    <w:rsid w:val="00316DA3"/>
    <w:rsid w:val="003173B0"/>
    <w:rsid w:val="00317C2B"/>
    <w:rsid w:val="0032297B"/>
    <w:rsid w:val="00323138"/>
    <w:rsid w:val="003232CB"/>
    <w:rsid w:val="00325D99"/>
    <w:rsid w:val="00326B8E"/>
    <w:rsid w:val="00327636"/>
    <w:rsid w:val="00327D21"/>
    <w:rsid w:val="00330B05"/>
    <w:rsid w:val="003312AF"/>
    <w:rsid w:val="00334DB3"/>
    <w:rsid w:val="0033575A"/>
    <w:rsid w:val="003369F0"/>
    <w:rsid w:val="00340A1F"/>
    <w:rsid w:val="00341428"/>
    <w:rsid w:val="003418B3"/>
    <w:rsid w:val="00341F36"/>
    <w:rsid w:val="0034225A"/>
    <w:rsid w:val="003423F1"/>
    <w:rsid w:val="0034308E"/>
    <w:rsid w:val="003436FB"/>
    <w:rsid w:val="00343A9C"/>
    <w:rsid w:val="0034788A"/>
    <w:rsid w:val="00351E25"/>
    <w:rsid w:val="00352116"/>
    <w:rsid w:val="00353260"/>
    <w:rsid w:val="00354758"/>
    <w:rsid w:val="003553FE"/>
    <w:rsid w:val="003575DD"/>
    <w:rsid w:val="00360441"/>
    <w:rsid w:val="003606B0"/>
    <w:rsid w:val="00360ACA"/>
    <w:rsid w:val="00360FA4"/>
    <w:rsid w:val="00361C58"/>
    <w:rsid w:val="0036219E"/>
    <w:rsid w:val="0036246D"/>
    <w:rsid w:val="00362B21"/>
    <w:rsid w:val="00362D15"/>
    <w:rsid w:val="003636CD"/>
    <w:rsid w:val="00363A8B"/>
    <w:rsid w:val="0036462B"/>
    <w:rsid w:val="003679B4"/>
    <w:rsid w:val="0037008C"/>
    <w:rsid w:val="0037096A"/>
    <w:rsid w:val="003710B2"/>
    <w:rsid w:val="00371CBC"/>
    <w:rsid w:val="00371DEB"/>
    <w:rsid w:val="00372677"/>
    <w:rsid w:val="00373B39"/>
    <w:rsid w:val="00376329"/>
    <w:rsid w:val="003766CB"/>
    <w:rsid w:val="00376C1C"/>
    <w:rsid w:val="003776F0"/>
    <w:rsid w:val="00382063"/>
    <w:rsid w:val="00382277"/>
    <w:rsid w:val="003849F2"/>
    <w:rsid w:val="00385E7F"/>
    <w:rsid w:val="0038788B"/>
    <w:rsid w:val="00391809"/>
    <w:rsid w:val="00391BC5"/>
    <w:rsid w:val="00394381"/>
    <w:rsid w:val="003963F4"/>
    <w:rsid w:val="00396A20"/>
    <w:rsid w:val="00397D87"/>
    <w:rsid w:val="003A175C"/>
    <w:rsid w:val="003A35B7"/>
    <w:rsid w:val="003A60AA"/>
    <w:rsid w:val="003A7FE3"/>
    <w:rsid w:val="003B003B"/>
    <w:rsid w:val="003B0DA1"/>
    <w:rsid w:val="003B0F03"/>
    <w:rsid w:val="003B4842"/>
    <w:rsid w:val="003B57FD"/>
    <w:rsid w:val="003B5E3B"/>
    <w:rsid w:val="003B6650"/>
    <w:rsid w:val="003B706C"/>
    <w:rsid w:val="003C1828"/>
    <w:rsid w:val="003C1B03"/>
    <w:rsid w:val="003C2836"/>
    <w:rsid w:val="003C2919"/>
    <w:rsid w:val="003C348E"/>
    <w:rsid w:val="003C3878"/>
    <w:rsid w:val="003D1481"/>
    <w:rsid w:val="003D33A3"/>
    <w:rsid w:val="003D33AE"/>
    <w:rsid w:val="003D3BBD"/>
    <w:rsid w:val="003D5684"/>
    <w:rsid w:val="003E008B"/>
    <w:rsid w:val="003E04DB"/>
    <w:rsid w:val="003E1082"/>
    <w:rsid w:val="003E1BD1"/>
    <w:rsid w:val="003E349A"/>
    <w:rsid w:val="003E39AF"/>
    <w:rsid w:val="003E53EF"/>
    <w:rsid w:val="003E7188"/>
    <w:rsid w:val="003E75F2"/>
    <w:rsid w:val="003E7853"/>
    <w:rsid w:val="003F00D1"/>
    <w:rsid w:val="003F1CFD"/>
    <w:rsid w:val="003F243F"/>
    <w:rsid w:val="003F285A"/>
    <w:rsid w:val="003F4F41"/>
    <w:rsid w:val="00400327"/>
    <w:rsid w:val="004016A0"/>
    <w:rsid w:val="004034FE"/>
    <w:rsid w:val="004040B8"/>
    <w:rsid w:val="00404541"/>
    <w:rsid w:val="00406CD3"/>
    <w:rsid w:val="00407F5A"/>
    <w:rsid w:val="00410D04"/>
    <w:rsid w:val="0041278C"/>
    <w:rsid w:val="00412E3A"/>
    <w:rsid w:val="00415138"/>
    <w:rsid w:val="004151FD"/>
    <w:rsid w:val="00415849"/>
    <w:rsid w:val="0041601D"/>
    <w:rsid w:val="004160E4"/>
    <w:rsid w:val="004177EF"/>
    <w:rsid w:val="00420A2F"/>
    <w:rsid w:val="00421AC6"/>
    <w:rsid w:val="004230B2"/>
    <w:rsid w:val="00425A69"/>
    <w:rsid w:val="00425F07"/>
    <w:rsid w:val="00430379"/>
    <w:rsid w:val="00430A22"/>
    <w:rsid w:val="004317BD"/>
    <w:rsid w:val="004320F8"/>
    <w:rsid w:val="00433417"/>
    <w:rsid w:val="00433E3B"/>
    <w:rsid w:val="004341CA"/>
    <w:rsid w:val="00435E1A"/>
    <w:rsid w:val="004366E8"/>
    <w:rsid w:val="00436B1B"/>
    <w:rsid w:val="004433BF"/>
    <w:rsid w:val="00443637"/>
    <w:rsid w:val="00444799"/>
    <w:rsid w:val="004454D6"/>
    <w:rsid w:val="004463BD"/>
    <w:rsid w:val="00446AC6"/>
    <w:rsid w:val="00446D30"/>
    <w:rsid w:val="004471A4"/>
    <w:rsid w:val="00447A57"/>
    <w:rsid w:val="004505AB"/>
    <w:rsid w:val="004527D7"/>
    <w:rsid w:val="00452957"/>
    <w:rsid w:val="00453903"/>
    <w:rsid w:val="004544AA"/>
    <w:rsid w:val="004551D2"/>
    <w:rsid w:val="00455B8B"/>
    <w:rsid w:val="004565E7"/>
    <w:rsid w:val="004574B0"/>
    <w:rsid w:val="0045776D"/>
    <w:rsid w:val="00460548"/>
    <w:rsid w:val="00460D43"/>
    <w:rsid w:val="004642C3"/>
    <w:rsid w:val="004650C5"/>
    <w:rsid w:val="0046563F"/>
    <w:rsid w:val="004710E8"/>
    <w:rsid w:val="004729EF"/>
    <w:rsid w:val="00475B9E"/>
    <w:rsid w:val="00476796"/>
    <w:rsid w:val="00476C7F"/>
    <w:rsid w:val="00480E2D"/>
    <w:rsid w:val="0048342A"/>
    <w:rsid w:val="00487302"/>
    <w:rsid w:val="00487C8D"/>
    <w:rsid w:val="00490C8B"/>
    <w:rsid w:val="00491270"/>
    <w:rsid w:val="0049525E"/>
    <w:rsid w:val="00495BCF"/>
    <w:rsid w:val="00496205"/>
    <w:rsid w:val="00497999"/>
    <w:rsid w:val="004A0E28"/>
    <w:rsid w:val="004A0EEE"/>
    <w:rsid w:val="004A22F6"/>
    <w:rsid w:val="004A5929"/>
    <w:rsid w:val="004A6D3E"/>
    <w:rsid w:val="004A79DA"/>
    <w:rsid w:val="004B673A"/>
    <w:rsid w:val="004D0A36"/>
    <w:rsid w:val="004D148A"/>
    <w:rsid w:val="004D29AB"/>
    <w:rsid w:val="004D2C86"/>
    <w:rsid w:val="004D47AE"/>
    <w:rsid w:val="004D4D4F"/>
    <w:rsid w:val="004D5F3F"/>
    <w:rsid w:val="004D6D88"/>
    <w:rsid w:val="004E028D"/>
    <w:rsid w:val="004E0F5C"/>
    <w:rsid w:val="004E1E58"/>
    <w:rsid w:val="004E216A"/>
    <w:rsid w:val="004E3AD2"/>
    <w:rsid w:val="004E4141"/>
    <w:rsid w:val="004F08CC"/>
    <w:rsid w:val="004F08CD"/>
    <w:rsid w:val="004F0ACD"/>
    <w:rsid w:val="004F3C72"/>
    <w:rsid w:val="004F434F"/>
    <w:rsid w:val="004F4A3C"/>
    <w:rsid w:val="0050557F"/>
    <w:rsid w:val="005058CC"/>
    <w:rsid w:val="005058F1"/>
    <w:rsid w:val="005075F0"/>
    <w:rsid w:val="0051331B"/>
    <w:rsid w:val="00515E5C"/>
    <w:rsid w:val="00516282"/>
    <w:rsid w:val="00517B8B"/>
    <w:rsid w:val="00521BA7"/>
    <w:rsid w:val="00521DD5"/>
    <w:rsid w:val="005227A4"/>
    <w:rsid w:val="0052312E"/>
    <w:rsid w:val="0052603D"/>
    <w:rsid w:val="0052652B"/>
    <w:rsid w:val="00527F90"/>
    <w:rsid w:val="0053216E"/>
    <w:rsid w:val="0053297D"/>
    <w:rsid w:val="005353E3"/>
    <w:rsid w:val="00535BE2"/>
    <w:rsid w:val="0053777F"/>
    <w:rsid w:val="005379BF"/>
    <w:rsid w:val="00545738"/>
    <w:rsid w:val="005465C2"/>
    <w:rsid w:val="0055231B"/>
    <w:rsid w:val="00554C46"/>
    <w:rsid w:val="00555DDA"/>
    <w:rsid w:val="00556146"/>
    <w:rsid w:val="00556A7D"/>
    <w:rsid w:val="00561460"/>
    <w:rsid w:val="00563215"/>
    <w:rsid w:val="005655AD"/>
    <w:rsid w:val="005672F7"/>
    <w:rsid w:val="00567DA8"/>
    <w:rsid w:val="00571814"/>
    <w:rsid w:val="005731EE"/>
    <w:rsid w:val="00574F27"/>
    <w:rsid w:val="00575C20"/>
    <w:rsid w:val="00576639"/>
    <w:rsid w:val="00581B66"/>
    <w:rsid w:val="00581ED4"/>
    <w:rsid w:val="0058225D"/>
    <w:rsid w:val="00583192"/>
    <w:rsid w:val="00583F60"/>
    <w:rsid w:val="00584094"/>
    <w:rsid w:val="0058629E"/>
    <w:rsid w:val="005875B7"/>
    <w:rsid w:val="00587676"/>
    <w:rsid w:val="005912DF"/>
    <w:rsid w:val="00591C81"/>
    <w:rsid w:val="005927A3"/>
    <w:rsid w:val="00593AD1"/>
    <w:rsid w:val="00594760"/>
    <w:rsid w:val="00595478"/>
    <w:rsid w:val="0059556C"/>
    <w:rsid w:val="005A101B"/>
    <w:rsid w:val="005A3B79"/>
    <w:rsid w:val="005A3C7B"/>
    <w:rsid w:val="005A4711"/>
    <w:rsid w:val="005A5AE6"/>
    <w:rsid w:val="005A6190"/>
    <w:rsid w:val="005A7C9F"/>
    <w:rsid w:val="005B0472"/>
    <w:rsid w:val="005B1ECA"/>
    <w:rsid w:val="005B234C"/>
    <w:rsid w:val="005B2A26"/>
    <w:rsid w:val="005B2ADF"/>
    <w:rsid w:val="005B3ADB"/>
    <w:rsid w:val="005B4B7C"/>
    <w:rsid w:val="005B568D"/>
    <w:rsid w:val="005C024A"/>
    <w:rsid w:val="005C12B9"/>
    <w:rsid w:val="005C21EE"/>
    <w:rsid w:val="005C52F3"/>
    <w:rsid w:val="005C53A5"/>
    <w:rsid w:val="005C6953"/>
    <w:rsid w:val="005C6B31"/>
    <w:rsid w:val="005C798F"/>
    <w:rsid w:val="005D0A41"/>
    <w:rsid w:val="005D1810"/>
    <w:rsid w:val="005D2BB8"/>
    <w:rsid w:val="005D325F"/>
    <w:rsid w:val="005D3E08"/>
    <w:rsid w:val="005D3F33"/>
    <w:rsid w:val="005D5AD5"/>
    <w:rsid w:val="005D70BB"/>
    <w:rsid w:val="005E431D"/>
    <w:rsid w:val="005E5FEF"/>
    <w:rsid w:val="005E6BC8"/>
    <w:rsid w:val="005E6DCE"/>
    <w:rsid w:val="005F0882"/>
    <w:rsid w:val="005F134F"/>
    <w:rsid w:val="005F33AF"/>
    <w:rsid w:val="005F3853"/>
    <w:rsid w:val="005F3B6E"/>
    <w:rsid w:val="005F40FE"/>
    <w:rsid w:val="005F4F1F"/>
    <w:rsid w:val="005F4F64"/>
    <w:rsid w:val="005F63C7"/>
    <w:rsid w:val="005F76FE"/>
    <w:rsid w:val="0060015E"/>
    <w:rsid w:val="00600E2E"/>
    <w:rsid w:val="00601C12"/>
    <w:rsid w:val="006022B7"/>
    <w:rsid w:val="00603FBC"/>
    <w:rsid w:val="00604472"/>
    <w:rsid w:val="006049B2"/>
    <w:rsid w:val="00604DBD"/>
    <w:rsid w:val="00605A97"/>
    <w:rsid w:val="00606FA3"/>
    <w:rsid w:val="00607BD9"/>
    <w:rsid w:val="006107B2"/>
    <w:rsid w:val="0061157C"/>
    <w:rsid w:val="00612E5D"/>
    <w:rsid w:val="006137FF"/>
    <w:rsid w:val="00613AD2"/>
    <w:rsid w:val="00613B40"/>
    <w:rsid w:val="00614545"/>
    <w:rsid w:val="00616ED8"/>
    <w:rsid w:val="0061741A"/>
    <w:rsid w:val="00621621"/>
    <w:rsid w:val="006226B5"/>
    <w:rsid w:val="00622949"/>
    <w:rsid w:val="006253C1"/>
    <w:rsid w:val="00627834"/>
    <w:rsid w:val="00630EDF"/>
    <w:rsid w:val="00631A0C"/>
    <w:rsid w:val="00631C9B"/>
    <w:rsid w:val="00631D77"/>
    <w:rsid w:val="00632DDE"/>
    <w:rsid w:val="00633058"/>
    <w:rsid w:val="00633768"/>
    <w:rsid w:val="0063494E"/>
    <w:rsid w:val="00636C8B"/>
    <w:rsid w:val="00637D61"/>
    <w:rsid w:val="0064398C"/>
    <w:rsid w:val="0064675F"/>
    <w:rsid w:val="00651CC3"/>
    <w:rsid w:val="00652707"/>
    <w:rsid w:val="00653040"/>
    <w:rsid w:val="0065338E"/>
    <w:rsid w:val="00655676"/>
    <w:rsid w:val="00660116"/>
    <w:rsid w:val="006623A1"/>
    <w:rsid w:val="0066295F"/>
    <w:rsid w:val="00664D4A"/>
    <w:rsid w:val="00665611"/>
    <w:rsid w:val="00666D73"/>
    <w:rsid w:val="00667DC5"/>
    <w:rsid w:val="00670AB4"/>
    <w:rsid w:val="00670AFD"/>
    <w:rsid w:val="00672FE9"/>
    <w:rsid w:val="00674822"/>
    <w:rsid w:val="006761BB"/>
    <w:rsid w:val="006764EA"/>
    <w:rsid w:val="006801FE"/>
    <w:rsid w:val="00680396"/>
    <w:rsid w:val="0068252D"/>
    <w:rsid w:val="0068554A"/>
    <w:rsid w:val="006859F6"/>
    <w:rsid w:val="00686654"/>
    <w:rsid w:val="0068673A"/>
    <w:rsid w:val="006869F5"/>
    <w:rsid w:val="00687474"/>
    <w:rsid w:val="006879C6"/>
    <w:rsid w:val="00687D3B"/>
    <w:rsid w:val="006909E8"/>
    <w:rsid w:val="00690EBF"/>
    <w:rsid w:val="006929AF"/>
    <w:rsid w:val="00692A3D"/>
    <w:rsid w:val="0069410C"/>
    <w:rsid w:val="00694A27"/>
    <w:rsid w:val="006955AA"/>
    <w:rsid w:val="0069718C"/>
    <w:rsid w:val="006A003E"/>
    <w:rsid w:val="006A0D73"/>
    <w:rsid w:val="006A4C64"/>
    <w:rsid w:val="006A4DD4"/>
    <w:rsid w:val="006A5D5B"/>
    <w:rsid w:val="006A5F13"/>
    <w:rsid w:val="006B06BB"/>
    <w:rsid w:val="006B16FF"/>
    <w:rsid w:val="006B2955"/>
    <w:rsid w:val="006B3F10"/>
    <w:rsid w:val="006B3F47"/>
    <w:rsid w:val="006C0BC6"/>
    <w:rsid w:val="006C0DD8"/>
    <w:rsid w:val="006C233B"/>
    <w:rsid w:val="006C2830"/>
    <w:rsid w:val="006C31E2"/>
    <w:rsid w:val="006C3986"/>
    <w:rsid w:val="006C537A"/>
    <w:rsid w:val="006C5868"/>
    <w:rsid w:val="006C6C41"/>
    <w:rsid w:val="006D0548"/>
    <w:rsid w:val="006D0D16"/>
    <w:rsid w:val="006D141C"/>
    <w:rsid w:val="006D157B"/>
    <w:rsid w:val="006D251F"/>
    <w:rsid w:val="006D3534"/>
    <w:rsid w:val="006D54A4"/>
    <w:rsid w:val="006D5A5D"/>
    <w:rsid w:val="006D5D2F"/>
    <w:rsid w:val="006D76AC"/>
    <w:rsid w:val="006E1364"/>
    <w:rsid w:val="006E28ED"/>
    <w:rsid w:val="006E2A27"/>
    <w:rsid w:val="006E5433"/>
    <w:rsid w:val="006E6C60"/>
    <w:rsid w:val="006E78E2"/>
    <w:rsid w:val="006F062D"/>
    <w:rsid w:val="006F0B67"/>
    <w:rsid w:val="006F0DCB"/>
    <w:rsid w:val="006F14C8"/>
    <w:rsid w:val="006F2E9E"/>
    <w:rsid w:val="006F3D00"/>
    <w:rsid w:val="006F4D40"/>
    <w:rsid w:val="006F5800"/>
    <w:rsid w:val="006F738B"/>
    <w:rsid w:val="006F79A3"/>
    <w:rsid w:val="00701237"/>
    <w:rsid w:val="00701A90"/>
    <w:rsid w:val="00704E7B"/>
    <w:rsid w:val="007052C3"/>
    <w:rsid w:val="007056B5"/>
    <w:rsid w:val="00705D1C"/>
    <w:rsid w:val="0070757D"/>
    <w:rsid w:val="00710C87"/>
    <w:rsid w:val="007121D1"/>
    <w:rsid w:val="00714F36"/>
    <w:rsid w:val="00716617"/>
    <w:rsid w:val="00717C78"/>
    <w:rsid w:val="00721620"/>
    <w:rsid w:val="00721FCA"/>
    <w:rsid w:val="0072343B"/>
    <w:rsid w:val="007311AA"/>
    <w:rsid w:val="007312D5"/>
    <w:rsid w:val="007320A8"/>
    <w:rsid w:val="0073224C"/>
    <w:rsid w:val="00732469"/>
    <w:rsid w:val="00732654"/>
    <w:rsid w:val="007344EF"/>
    <w:rsid w:val="0073483E"/>
    <w:rsid w:val="00734A67"/>
    <w:rsid w:val="00734F96"/>
    <w:rsid w:val="00740906"/>
    <w:rsid w:val="00741E0B"/>
    <w:rsid w:val="0074234D"/>
    <w:rsid w:val="007424E3"/>
    <w:rsid w:val="00743387"/>
    <w:rsid w:val="00743C6B"/>
    <w:rsid w:val="00744028"/>
    <w:rsid w:val="0074411F"/>
    <w:rsid w:val="00750045"/>
    <w:rsid w:val="00750256"/>
    <w:rsid w:val="007520DB"/>
    <w:rsid w:val="00754881"/>
    <w:rsid w:val="0075502E"/>
    <w:rsid w:val="00755417"/>
    <w:rsid w:val="007558B3"/>
    <w:rsid w:val="00756875"/>
    <w:rsid w:val="00756AA9"/>
    <w:rsid w:val="00756E30"/>
    <w:rsid w:val="00762AEA"/>
    <w:rsid w:val="00762C50"/>
    <w:rsid w:val="00762F5A"/>
    <w:rsid w:val="007674D7"/>
    <w:rsid w:val="00767D57"/>
    <w:rsid w:val="00770B7C"/>
    <w:rsid w:val="00771335"/>
    <w:rsid w:val="0077194E"/>
    <w:rsid w:val="00772304"/>
    <w:rsid w:val="00772702"/>
    <w:rsid w:val="00775634"/>
    <w:rsid w:val="007801FA"/>
    <w:rsid w:val="0078036B"/>
    <w:rsid w:val="00780497"/>
    <w:rsid w:val="00780D8D"/>
    <w:rsid w:val="00782152"/>
    <w:rsid w:val="0078240C"/>
    <w:rsid w:val="00783828"/>
    <w:rsid w:val="00784DEB"/>
    <w:rsid w:val="00785046"/>
    <w:rsid w:val="007856A2"/>
    <w:rsid w:val="00785D6C"/>
    <w:rsid w:val="00785DF2"/>
    <w:rsid w:val="00785E26"/>
    <w:rsid w:val="00785E56"/>
    <w:rsid w:val="007872A7"/>
    <w:rsid w:val="0078759B"/>
    <w:rsid w:val="007901F7"/>
    <w:rsid w:val="00790B4E"/>
    <w:rsid w:val="00792E40"/>
    <w:rsid w:val="00793631"/>
    <w:rsid w:val="00796346"/>
    <w:rsid w:val="007A13D4"/>
    <w:rsid w:val="007A1EE5"/>
    <w:rsid w:val="007A5A2F"/>
    <w:rsid w:val="007A6697"/>
    <w:rsid w:val="007A6BE3"/>
    <w:rsid w:val="007B0FBE"/>
    <w:rsid w:val="007B13C9"/>
    <w:rsid w:val="007B1673"/>
    <w:rsid w:val="007B2EA6"/>
    <w:rsid w:val="007B3C1D"/>
    <w:rsid w:val="007B5AAB"/>
    <w:rsid w:val="007B67FD"/>
    <w:rsid w:val="007B694C"/>
    <w:rsid w:val="007B7164"/>
    <w:rsid w:val="007B7E60"/>
    <w:rsid w:val="007C10B4"/>
    <w:rsid w:val="007C249C"/>
    <w:rsid w:val="007C2C26"/>
    <w:rsid w:val="007C5D9E"/>
    <w:rsid w:val="007C6EAA"/>
    <w:rsid w:val="007D2C5D"/>
    <w:rsid w:val="007D4338"/>
    <w:rsid w:val="007D7B6B"/>
    <w:rsid w:val="007E226C"/>
    <w:rsid w:val="007E6304"/>
    <w:rsid w:val="007E6A97"/>
    <w:rsid w:val="007E7769"/>
    <w:rsid w:val="007F02CD"/>
    <w:rsid w:val="007F04DC"/>
    <w:rsid w:val="007F0E75"/>
    <w:rsid w:val="007F260E"/>
    <w:rsid w:val="007F3517"/>
    <w:rsid w:val="007F358D"/>
    <w:rsid w:val="007F4EDE"/>
    <w:rsid w:val="007F533E"/>
    <w:rsid w:val="007F73EA"/>
    <w:rsid w:val="007F7AFB"/>
    <w:rsid w:val="00801216"/>
    <w:rsid w:val="00802A40"/>
    <w:rsid w:val="0080314D"/>
    <w:rsid w:val="008038F8"/>
    <w:rsid w:val="00803A26"/>
    <w:rsid w:val="0080409C"/>
    <w:rsid w:val="00805C37"/>
    <w:rsid w:val="008067A5"/>
    <w:rsid w:val="00807191"/>
    <w:rsid w:val="008116BF"/>
    <w:rsid w:val="008116E1"/>
    <w:rsid w:val="0081175E"/>
    <w:rsid w:val="00811CDB"/>
    <w:rsid w:val="0081234D"/>
    <w:rsid w:val="008134EF"/>
    <w:rsid w:val="0081433F"/>
    <w:rsid w:val="00815EA3"/>
    <w:rsid w:val="0082233E"/>
    <w:rsid w:val="00824313"/>
    <w:rsid w:val="008252FA"/>
    <w:rsid w:val="0082694B"/>
    <w:rsid w:val="00826B26"/>
    <w:rsid w:val="0083340E"/>
    <w:rsid w:val="00836773"/>
    <w:rsid w:val="00837C94"/>
    <w:rsid w:val="008405D2"/>
    <w:rsid w:val="00841CE3"/>
    <w:rsid w:val="00845922"/>
    <w:rsid w:val="00845BCD"/>
    <w:rsid w:val="00846B63"/>
    <w:rsid w:val="00850230"/>
    <w:rsid w:val="00853451"/>
    <w:rsid w:val="00855808"/>
    <w:rsid w:val="00860750"/>
    <w:rsid w:val="008614DA"/>
    <w:rsid w:val="008628CF"/>
    <w:rsid w:val="00864EEE"/>
    <w:rsid w:val="0086665E"/>
    <w:rsid w:val="00866E6C"/>
    <w:rsid w:val="00871A0E"/>
    <w:rsid w:val="00872761"/>
    <w:rsid w:val="00872763"/>
    <w:rsid w:val="008758DC"/>
    <w:rsid w:val="008767AA"/>
    <w:rsid w:val="00876E90"/>
    <w:rsid w:val="008821CF"/>
    <w:rsid w:val="00882ABD"/>
    <w:rsid w:val="00884185"/>
    <w:rsid w:val="0088429D"/>
    <w:rsid w:val="008846F2"/>
    <w:rsid w:val="00884AA0"/>
    <w:rsid w:val="00887B10"/>
    <w:rsid w:val="00890008"/>
    <w:rsid w:val="0089114C"/>
    <w:rsid w:val="00892B2C"/>
    <w:rsid w:val="00893450"/>
    <w:rsid w:val="0089346C"/>
    <w:rsid w:val="00895A85"/>
    <w:rsid w:val="00897760"/>
    <w:rsid w:val="008A1B79"/>
    <w:rsid w:val="008A2F5D"/>
    <w:rsid w:val="008A3A19"/>
    <w:rsid w:val="008A4E69"/>
    <w:rsid w:val="008A5105"/>
    <w:rsid w:val="008A643F"/>
    <w:rsid w:val="008A661B"/>
    <w:rsid w:val="008A7591"/>
    <w:rsid w:val="008A7AB1"/>
    <w:rsid w:val="008B38E2"/>
    <w:rsid w:val="008B4B6A"/>
    <w:rsid w:val="008B647E"/>
    <w:rsid w:val="008B7DA3"/>
    <w:rsid w:val="008C0EE4"/>
    <w:rsid w:val="008C23F7"/>
    <w:rsid w:val="008C4AA9"/>
    <w:rsid w:val="008C56CA"/>
    <w:rsid w:val="008C6EB4"/>
    <w:rsid w:val="008C6F6B"/>
    <w:rsid w:val="008C7132"/>
    <w:rsid w:val="008C7C1F"/>
    <w:rsid w:val="008D274C"/>
    <w:rsid w:val="008D313C"/>
    <w:rsid w:val="008D3CAE"/>
    <w:rsid w:val="008D6F29"/>
    <w:rsid w:val="008D72D0"/>
    <w:rsid w:val="008E31BB"/>
    <w:rsid w:val="008E32A9"/>
    <w:rsid w:val="008E457D"/>
    <w:rsid w:val="008E4D33"/>
    <w:rsid w:val="008E6A96"/>
    <w:rsid w:val="008E7D00"/>
    <w:rsid w:val="008F1CB0"/>
    <w:rsid w:val="008F3064"/>
    <w:rsid w:val="008F3198"/>
    <w:rsid w:val="008F6961"/>
    <w:rsid w:val="008F7C53"/>
    <w:rsid w:val="008F7C91"/>
    <w:rsid w:val="009001CA"/>
    <w:rsid w:val="0090127D"/>
    <w:rsid w:val="00901618"/>
    <w:rsid w:val="0090170F"/>
    <w:rsid w:val="00901B88"/>
    <w:rsid w:val="00901DED"/>
    <w:rsid w:val="00904195"/>
    <w:rsid w:val="009046F6"/>
    <w:rsid w:val="009136AA"/>
    <w:rsid w:val="00913CF5"/>
    <w:rsid w:val="00916EEF"/>
    <w:rsid w:val="00920440"/>
    <w:rsid w:val="0092047F"/>
    <w:rsid w:val="00921EC1"/>
    <w:rsid w:val="00922642"/>
    <w:rsid w:val="009238C9"/>
    <w:rsid w:val="009312C8"/>
    <w:rsid w:val="00933C87"/>
    <w:rsid w:val="00937440"/>
    <w:rsid w:val="00941202"/>
    <w:rsid w:val="00944EFD"/>
    <w:rsid w:val="00946D46"/>
    <w:rsid w:val="00950A9F"/>
    <w:rsid w:val="00952DEB"/>
    <w:rsid w:val="00953519"/>
    <w:rsid w:val="009538A1"/>
    <w:rsid w:val="009579AA"/>
    <w:rsid w:val="009600AA"/>
    <w:rsid w:val="00960389"/>
    <w:rsid w:val="0096192B"/>
    <w:rsid w:val="00962747"/>
    <w:rsid w:val="00964498"/>
    <w:rsid w:val="00970CA1"/>
    <w:rsid w:val="0097278E"/>
    <w:rsid w:val="00974415"/>
    <w:rsid w:val="00976A2B"/>
    <w:rsid w:val="009770EA"/>
    <w:rsid w:val="009933A4"/>
    <w:rsid w:val="00993651"/>
    <w:rsid w:val="009937CA"/>
    <w:rsid w:val="009954E4"/>
    <w:rsid w:val="00996458"/>
    <w:rsid w:val="009970C5"/>
    <w:rsid w:val="009A0A13"/>
    <w:rsid w:val="009A47C1"/>
    <w:rsid w:val="009A4C50"/>
    <w:rsid w:val="009B1601"/>
    <w:rsid w:val="009B514C"/>
    <w:rsid w:val="009B6849"/>
    <w:rsid w:val="009C000E"/>
    <w:rsid w:val="009C58AD"/>
    <w:rsid w:val="009C76CB"/>
    <w:rsid w:val="009C791F"/>
    <w:rsid w:val="009D1F34"/>
    <w:rsid w:val="009D304D"/>
    <w:rsid w:val="009D3398"/>
    <w:rsid w:val="009D3BA7"/>
    <w:rsid w:val="009D4B4C"/>
    <w:rsid w:val="009D4D6C"/>
    <w:rsid w:val="009D6065"/>
    <w:rsid w:val="009D6BB9"/>
    <w:rsid w:val="009E0B2F"/>
    <w:rsid w:val="009E0D02"/>
    <w:rsid w:val="009E134D"/>
    <w:rsid w:val="009E420F"/>
    <w:rsid w:val="009E5263"/>
    <w:rsid w:val="009E7ADC"/>
    <w:rsid w:val="009F203B"/>
    <w:rsid w:val="009F222F"/>
    <w:rsid w:val="009F2E31"/>
    <w:rsid w:val="009F3475"/>
    <w:rsid w:val="009F5F6A"/>
    <w:rsid w:val="009F6320"/>
    <w:rsid w:val="009F6777"/>
    <w:rsid w:val="009F7A1D"/>
    <w:rsid w:val="00A0070D"/>
    <w:rsid w:val="00A01759"/>
    <w:rsid w:val="00A01A02"/>
    <w:rsid w:val="00A01ABE"/>
    <w:rsid w:val="00A03AED"/>
    <w:rsid w:val="00A03CAC"/>
    <w:rsid w:val="00A0556C"/>
    <w:rsid w:val="00A05BE0"/>
    <w:rsid w:val="00A07A2C"/>
    <w:rsid w:val="00A07D14"/>
    <w:rsid w:val="00A101D2"/>
    <w:rsid w:val="00A1048D"/>
    <w:rsid w:val="00A10898"/>
    <w:rsid w:val="00A11BC1"/>
    <w:rsid w:val="00A127E7"/>
    <w:rsid w:val="00A13284"/>
    <w:rsid w:val="00A1391C"/>
    <w:rsid w:val="00A15A8C"/>
    <w:rsid w:val="00A16788"/>
    <w:rsid w:val="00A1694F"/>
    <w:rsid w:val="00A2230B"/>
    <w:rsid w:val="00A25DBC"/>
    <w:rsid w:val="00A263E9"/>
    <w:rsid w:val="00A26482"/>
    <w:rsid w:val="00A26C66"/>
    <w:rsid w:val="00A33AE8"/>
    <w:rsid w:val="00A35705"/>
    <w:rsid w:val="00A36F6F"/>
    <w:rsid w:val="00A413C2"/>
    <w:rsid w:val="00A45249"/>
    <w:rsid w:val="00A458F1"/>
    <w:rsid w:val="00A465BA"/>
    <w:rsid w:val="00A46B9A"/>
    <w:rsid w:val="00A545D5"/>
    <w:rsid w:val="00A55FAC"/>
    <w:rsid w:val="00A564DA"/>
    <w:rsid w:val="00A575FE"/>
    <w:rsid w:val="00A620B4"/>
    <w:rsid w:val="00A65A72"/>
    <w:rsid w:val="00A672CA"/>
    <w:rsid w:val="00A673F1"/>
    <w:rsid w:val="00A67EFE"/>
    <w:rsid w:val="00A67FD4"/>
    <w:rsid w:val="00A71398"/>
    <w:rsid w:val="00A71F48"/>
    <w:rsid w:val="00A720F7"/>
    <w:rsid w:val="00A7464A"/>
    <w:rsid w:val="00A74817"/>
    <w:rsid w:val="00A76C3A"/>
    <w:rsid w:val="00A815A9"/>
    <w:rsid w:val="00A83822"/>
    <w:rsid w:val="00A83E98"/>
    <w:rsid w:val="00A84AC9"/>
    <w:rsid w:val="00A84ACB"/>
    <w:rsid w:val="00A86F62"/>
    <w:rsid w:val="00A90AC8"/>
    <w:rsid w:val="00A92ABE"/>
    <w:rsid w:val="00A94530"/>
    <w:rsid w:val="00A94683"/>
    <w:rsid w:val="00A9662A"/>
    <w:rsid w:val="00A96EDF"/>
    <w:rsid w:val="00AA0CE9"/>
    <w:rsid w:val="00AA10EF"/>
    <w:rsid w:val="00AA11DA"/>
    <w:rsid w:val="00AA4BE6"/>
    <w:rsid w:val="00AA5756"/>
    <w:rsid w:val="00AA59D8"/>
    <w:rsid w:val="00AB2AEA"/>
    <w:rsid w:val="00AB3950"/>
    <w:rsid w:val="00AB42E4"/>
    <w:rsid w:val="00AB5C8B"/>
    <w:rsid w:val="00AB5CD6"/>
    <w:rsid w:val="00AB6123"/>
    <w:rsid w:val="00AC0169"/>
    <w:rsid w:val="00AC4920"/>
    <w:rsid w:val="00AD24B3"/>
    <w:rsid w:val="00AD275D"/>
    <w:rsid w:val="00AD56CA"/>
    <w:rsid w:val="00AD645C"/>
    <w:rsid w:val="00AE1CA1"/>
    <w:rsid w:val="00AE1FEB"/>
    <w:rsid w:val="00AE2099"/>
    <w:rsid w:val="00AE2947"/>
    <w:rsid w:val="00AE29E7"/>
    <w:rsid w:val="00AE3CCD"/>
    <w:rsid w:val="00AE5995"/>
    <w:rsid w:val="00AF03B0"/>
    <w:rsid w:val="00AF0A78"/>
    <w:rsid w:val="00AF0CCC"/>
    <w:rsid w:val="00AF3F00"/>
    <w:rsid w:val="00AF46E9"/>
    <w:rsid w:val="00AF567C"/>
    <w:rsid w:val="00AF679A"/>
    <w:rsid w:val="00AF6F40"/>
    <w:rsid w:val="00AF75E0"/>
    <w:rsid w:val="00AF7A95"/>
    <w:rsid w:val="00B006A9"/>
    <w:rsid w:val="00B009CC"/>
    <w:rsid w:val="00B01DC4"/>
    <w:rsid w:val="00B02AD0"/>
    <w:rsid w:val="00B034AB"/>
    <w:rsid w:val="00B048F6"/>
    <w:rsid w:val="00B0524A"/>
    <w:rsid w:val="00B05575"/>
    <w:rsid w:val="00B06051"/>
    <w:rsid w:val="00B10F8F"/>
    <w:rsid w:val="00B11088"/>
    <w:rsid w:val="00B1267B"/>
    <w:rsid w:val="00B13B69"/>
    <w:rsid w:val="00B13CD1"/>
    <w:rsid w:val="00B13F16"/>
    <w:rsid w:val="00B14490"/>
    <w:rsid w:val="00B14C79"/>
    <w:rsid w:val="00B151D7"/>
    <w:rsid w:val="00B15DA3"/>
    <w:rsid w:val="00B15DE5"/>
    <w:rsid w:val="00B163DD"/>
    <w:rsid w:val="00B16A7A"/>
    <w:rsid w:val="00B16F69"/>
    <w:rsid w:val="00B1786E"/>
    <w:rsid w:val="00B21A65"/>
    <w:rsid w:val="00B228A6"/>
    <w:rsid w:val="00B240E8"/>
    <w:rsid w:val="00B26CE2"/>
    <w:rsid w:val="00B27287"/>
    <w:rsid w:val="00B278E4"/>
    <w:rsid w:val="00B315DD"/>
    <w:rsid w:val="00B32770"/>
    <w:rsid w:val="00B32B17"/>
    <w:rsid w:val="00B352EE"/>
    <w:rsid w:val="00B35BDD"/>
    <w:rsid w:val="00B36189"/>
    <w:rsid w:val="00B373A4"/>
    <w:rsid w:val="00B3754F"/>
    <w:rsid w:val="00B40188"/>
    <w:rsid w:val="00B40493"/>
    <w:rsid w:val="00B41236"/>
    <w:rsid w:val="00B41E68"/>
    <w:rsid w:val="00B42054"/>
    <w:rsid w:val="00B43C7D"/>
    <w:rsid w:val="00B4521B"/>
    <w:rsid w:val="00B5064C"/>
    <w:rsid w:val="00B566A7"/>
    <w:rsid w:val="00B56844"/>
    <w:rsid w:val="00B57BA1"/>
    <w:rsid w:val="00B61239"/>
    <w:rsid w:val="00B63289"/>
    <w:rsid w:val="00B6397C"/>
    <w:rsid w:val="00B669BE"/>
    <w:rsid w:val="00B66A74"/>
    <w:rsid w:val="00B66CF6"/>
    <w:rsid w:val="00B67363"/>
    <w:rsid w:val="00B70B97"/>
    <w:rsid w:val="00B71074"/>
    <w:rsid w:val="00B74D4F"/>
    <w:rsid w:val="00B75846"/>
    <w:rsid w:val="00B76FF7"/>
    <w:rsid w:val="00B77E61"/>
    <w:rsid w:val="00B80640"/>
    <w:rsid w:val="00B81D37"/>
    <w:rsid w:val="00B837D1"/>
    <w:rsid w:val="00B83DDB"/>
    <w:rsid w:val="00B84CF5"/>
    <w:rsid w:val="00B86121"/>
    <w:rsid w:val="00B87177"/>
    <w:rsid w:val="00B876A5"/>
    <w:rsid w:val="00B91753"/>
    <w:rsid w:val="00B95336"/>
    <w:rsid w:val="00B96B78"/>
    <w:rsid w:val="00B970F3"/>
    <w:rsid w:val="00B978F2"/>
    <w:rsid w:val="00BA1DE9"/>
    <w:rsid w:val="00BA2028"/>
    <w:rsid w:val="00BA2792"/>
    <w:rsid w:val="00BA2BD5"/>
    <w:rsid w:val="00BA43E7"/>
    <w:rsid w:val="00BA6084"/>
    <w:rsid w:val="00BA615B"/>
    <w:rsid w:val="00BA62C9"/>
    <w:rsid w:val="00BA63D6"/>
    <w:rsid w:val="00BB1173"/>
    <w:rsid w:val="00BB3E12"/>
    <w:rsid w:val="00BB5FC9"/>
    <w:rsid w:val="00BB7109"/>
    <w:rsid w:val="00BB779F"/>
    <w:rsid w:val="00BC0ECC"/>
    <w:rsid w:val="00BC1D1A"/>
    <w:rsid w:val="00BC2F48"/>
    <w:rsid w:val="00BC789C"/>
    <w:rsid w:val="00BD0245"/>
    <w:rsid w:val="00BD05CB"/>
    <w:rsid w:val="00BD2723"/>
    <w:rsid w:val="00BD2F3F"/>
    <w:rsid w:val="00BD303A"/>
    <w:rsid w:val="00BD41B6"/>
    <w:rsid w:val="00BD445A"/>
    <w:rsid w:val="00BD46C2"/>
    <w:rsid w:val="00BD4C9C"/>
    <w:rsid w:val="00BD4D6B"/>
    <w:rsid w:val="00BD5FEE"/>
    <w:rsid w:val="00BD7B9B"/>
    <w:rsid w:val="00BE04B2"/>
    <w:rsid w:val="00BE1D76"/>
    <w:rsid w:val="00BE3A4B"/>
    <w:rsid w:val="00BE5AE4"/>
    <w:rsid w:val="00BE634D"/>
    <w:rsid w:val="00BE747F"/>
    <w:rsid w:val="00BF0D02"/>
    <w:rsid w:val="00BF2610"/>
    <w:rsid w:val="00BF306F"/>
    <w:rsid w:val="00BF59DC"/>
    <w:rsid w:val="00BF602C"/>
    <w:rsid w:val="00BF71B0"/>
    <w:rsid w:val="00BF7C9B"/>
    <w:rsid w:val="00C00592"/>
    <w:rsid w:val="00C0090D"/>
    <w:rsid w:val="00C00DE4"/>
    <w:rsid w:val="00C01DAA"/>
    <w:rsid w:val="00C075F4"/>
    <w:rsid w:val="00C109B9"/>
    <w:rsid w:val="00C11AE3"/>
    <w:rsid w:val="00C130AE"/>
    <w:rsid w:val="00C14130"/>
    <w:rsid w:val="00C15004"/>
    <w:rsid w:val="00C152CC"/>
    <w:rsid w:val="00C15694"/>
    <w:rsid w:val="00C15C65"/>
    <w:rsid w:val="00C16969"/>
    <w:rsid w:val="00C207F1"/>
    <w:rsid w:val="00C20C51"/>
    <w:rsid w:val="00C20DE2"/>
    <w:rsid w:val="00C2115F"/>
    <w:rsid w:val="00C21471"/>
    <w:rsid w:val="00C224AE"/>
    <w:rsid w:val="00C22BEF"/>
    <w:rsid w:val="00C30C29"/>
    <w:rsid w:val="00C33B98"/>
    <w:rsid w:val="00C34CE7"/>
    <w:rsid w:val="00C35BAA"/>
    <w:rsid w:val="00C4069F"/>
    <w:rsid w:val="00C455F1"/>
    <w:rsid w:val="00C458A1"/>
    <w:rsid w:val="00C469F5"/>
    <w:rsid w:val="00C511FF"/>
    <w:rsid w:val="00C51B1A"/>
    <w:rsid w:val="00C51CAE"/>
    <w:rsid w:val="00C51EBB"/>
    <w:rsid w:val="00C526E3"/>
    <w:rsid w:val="00C53217"/>
    <w:rsid w:val="00C55C63"/>
    <w:rsid w:val="00C56816"/>
    <w:rsid w:val="00C61657"/>
    <w:rsid w:val="00C61A69"/>
    <w:rsid w:val="00C63287"/>
    <w:rsid w:val="00C633AC"/>
    <w:rsid w:val="00C637A1"/>
    <w:rsid w:val="00C64A86"/>
    <w:rsid w:val="00C67A9C"/>
    <w:rsid w:val="00C700BF"/>
    <w:rsid w:val="00C70AE2"/>
    <w:rsid w:val="00C71168"/>
    <w:rsid w:val="00C713C4"/>
    <w:rsid w:val="00C73FFD"/>
    <w:rsid w:val="00C7599B"/>
    <w:rsid w:val="00C77228"/>
    <w:rsid w:val="00C8140D"/>
    <w:rsid w:val="00C82EBA"/>
    <w:rsid w:val="00C857AB"/>
    <w:rsid w:val="00C85D83"/>
    <w:rsid w:val="00C86646"/>
    <w:rsid w:val="00C876C3"/>
    <w:rsid w:val="00C90525"/>
    <w:rsid w:val="00C90638"/>
    <w:rsid w:val="00C9075D"/>
    <w:rsid w:val="00C91CE7"/>
    <w:rsid w:val="00C9230A"/>
    <w:rsid w:val="00C923BF"/>
    <w:rsid w:val="00C93320"/>
    <w:rsid w:val="00C94E0A"/>
    <w:rsid w:val="00C94E60"/>
    <w:rsid w:val="00C96AC5"/>
    <w:rsid w:val="00CA0EC2"/>
    <w:rsid w:val="00CA36DA"/>
    <w:rsid w:val="00CA39A9"/>
    <w:rsid w:val="00CA4FC9"/>
    <w:rsid w:val="00CA5D3D"/>
    <w:rsid w:val="00CA61E0"/>
    <w:rsid w:val="00CA765F"/>
    <w:rsid w:val="00CA7D8C"/>
    <w:rsid w:val="00CB1A0F"/>
    <w:rsid w:val="00CB417A"/>
    <w:rsid w:val="00CB5415"/>
    <w:rsid w:val="00CC25E2"/>
    <w:rsid w:val="00CC2CA1"/>
    <w:rsid w:val="00CC2E9C"/>
    <w:rsid w:val="00CC4D0B"/>
    <w:rsid w:val="00CC5472"/>
    <w:rsid w:val="00CD0462"/>
    <w:rsid w:val="00CD15EA"/>
    <w:rsid w:val="00CD359B"/>
    <w:rsid w:val="00CD6AB2"/>
    <w:rsid w:val="00CD7ED0"/>
    <w:rsid w:val="00CE0168"/>
    <w:rsid w:val="00CE05B5"/>
    <w:rsid w:val="00CE2402"/>
    <w:rsid w:val="00CE3750"/>
    <w:rsid w:val="00CE3AE6"/>
    <w:rsid w:val="00CE7D46"/>
    <w:rsid w:val="00CF18BE"/>
    <w:rsid w:val="00CF3D4E"/>
    <w:rsid w:val="00CF5FB3"/>
    <w:rsid w:val="00CF7E4E"/>
    <w:rsid w:val="00D03215"/>
    <w:rsid w:val="00D04862"/>
    <w:rsid w:val="00D04B43"/>
    <w:rsid w:val="00D06DDB"/>
    <w:rsid w:val="00D13B09"/>
    <w:rsid w:val="00D142D8"/>
    <w:rsid w:val="00D15524"/>
    <w:rsid w:val="00D208F6"/>
    <w:rsid w:val="00D20FE4"/>
    <w:rsid w:val="00D2119B"/>
    <w:rsid w:val="00D22957"/>
    <w:rsid w:val="00D2304B"/>
    <w:rsid w:val="00D230B5"/>
    <w:rsid w:val="00D239A6"/>
    <w:rsid w:val="00D24879"/>
    <w:rsid w:val="00D30B81"/>
    <w:rsid w:val="00D31982"/>
    <w:rsid w:val="00D323BF"/>
    <w:rsid w:val="00D32511"/>
    <w:rsid w:val="00D35D10"/>
    <w:rsid w:val="00D36437"/>
    <w:rsid w:val="00D367B8"/>
    <w:rsid w:val="00D4088A"/>
    <w:rsid w:val="00D42B31"/>
    <w:rsid w:val="00D45E4E"/>
    <w:rsid w:val="00D47704"/>
    <w:rsid w:val="00D479FA"/>
    <w:rsid w:val="00D47EC0"/>
    <w:rsid w:val="00D54A85"/>
    <w:rsid w:val="00D57DBB"/>
    <w:rsid w:val="00D617F0"/>
    <w:rsid w:val="00D6206A"/>
    <w:rsid w:val="00D66CC8"/>
    <w:rsid w:val="00D70DEC"/>
    <w:rsid w:val="00D71797"/>
    <w:rsid w:val="00D722A2"/>
    <w:rsid w:val="00D75D86"/>
    <w:rsid w:val="00D76CDA"/>
    <w:rsid w:val="00D77F7E"/>
    <w:rsid w:val="00D8144D"/>
    <w:rsid w:val="00D82DDA"/>
    <w:rsid w:val="00D84BEA"/>
    <w:rsid w:val="00D86699"/>
    <w:rsid w:val="00D8787A"/>
    <w:rsid w:val="00D87D9C"/>
    <w:rsid w:val="00D9249D"/>
    <w:rsid w:val="00D94E60"/>
    <w:rsid w:val="00D95390"/>
    <w:rsid w:val="00D96E4A"/>
    <w:rsid w:val="00DA2329"/>
    <w:rsid w:val="00DA2FA0"/>
    <w:rsid w:val="00DA3B6B"/>
    <w:rsid w:val="00DA4B5D"/>
    <w:rsid w:val="00DA5575"/>
    <w:rsid w:val="00DA6055"/>
    <w:rsid w:val="00DA7685"/>
    <w:rsid w:val="00DA7987"/>
    <w:rsid w:val="00DB0206"/>
    <w:rsid w:val="00DB4BD8"/>
    <w:rsid w:val="00DB4D45"/>
    <w:rsid w:val="00DC2809"/>
    <w:rsid w:val="00DC2CA4"/>
    <w:rsid w:val="00DC3A9B"/>
    <w:rsid w:val="00DD3892"/>
    <w:rsid w:val="00DD46E9"/>
    <w:rsid w:val="00DD602E"/>
    <w:rsid w:val="00DD6A97"/>
    <w:rsid w:val="00DE3044"/>
    <w:rsid w:val="00DE6BB9"/>
    <w:rsid w:val="00DF008E"/>
    <w:rsid w:val="00DF00B4"/>
    <w:rsid w:val="00DF0574"/>
    <w:rsid w:val="00DF0684"/>
    <w:rsid w:val="00DF5CE9"/>
    <w:rsid w:val="00DF5D99"/>
    <w:rsid w:val="00DF6C28"/>
    <w:rsid w:val="00E0164B"/>
    <w:rsid w:val="00E01A6A"/>
    <w:rsid w:val="00E03F27"/>
    <w:rsid w:val="00E04304"/>
    <w:rsid w:val="00E048FC"/>
    <w:rsid w:val="00E108D2"/>
    <w:rsid w:val="00E10990"/>
    <w:rsid w:val="00E11D71"/>
    <w:rsid w:val="00E145E0"/>
    <w:rsid w:val="00E21325"/>
    <w:rsid w:val="00E21E40"/>
    <w:rsid w:val="00E228B1"/>
    <w:rsid w:val="00E2429D"/>
    <w:rsid w:val="00E25285"/>
    <w:rsid w:val="00E258EB"/>
    <w:rsid w:val="00E2723C"/>
    <w:rsid w:val="00E32318"/>
    <w:rsid w:val="00E3243B"/>
    <w:rsid w:val="00E327EB"/>
    <w:rsid w:val="00E32C98"/>
    <w:rsid w:val="00E33274"/>
    <w:rsid w:val="00E33B03"/>
    <w:rsid w:val="00E34EAB"/>
    <w:rsid w:val="00E357FE"/>
    <w:rsid w:val="00E36349"/>
    <w:rsid w:val="00E37CF9"/>
    <w:rsid w:val="00E40EE9"/>
    <w:rsid w:val="00E42FFF"/>
    <w:rsid w:val="00E43305"/>
    <w:rsid w:val="00E43761"/>
    <w:rsid w:val="00E437D9"/>
    <w:rsid w:val="00E43F67"/>
    <w:rsid w:val="00E44126"/>
    <w:rsid w:val="00E455BC"/>
    <w:rsid w:val="00E45E5C"/>
    <w:rsid w:val="00E46B55"/>
    <w:rsid w:val="00E501CC"/>
    <w:rsid w:val="00E55CC3"/>
    <w:rsid w:val="00E566B7"/>
    <w:rsid w:val="00E5797B"/>
    <w:rsid w:val="00E579F7"/>
    <w:rsid w:val="00E61AAC"/>
    <w:rsid w:val="00E61FCD"/>
    <w:rsid w:val="00E6238D"/>
    <w:rsid w:val="00E67EF8"/>
    <w:rsid w:val="00E67F02"/>
    <w:rsid w:val="00E711E8"/>
    <w:rsid w:val="00E72A38"/>
    <w:rsid w:val="00E730CB"/>
    <w:rsid w:val="00E7674A"/>
    <w:rsid w:val="00E768E4"/>
    <w:rsid w:val="00E7770C"/>
    <w:rsid w:val="00E824E5"/>
    <w:rsid w:val="00E82E31"/>
    <w:rsid w:val="00E853BA"/>
    <w:rsid w:val="00E86905"/>
    <w:rsid w:val="00E87B79"/>
    <w:rsid w:val="00E930E2"/>
    <w:rsid w:val="00E94478"/>
    <w:rsid w:val="00E94B83"/>
    <w:rsid w:val="00E95AB4"/>
    <w:rsid w:val="00E95E5E"/>
    <w:rsid w:val="00E96C10"/>
    <w:rsid w:val="00E96C56"/>
    <w:rsid w:val="00E971A4"/>
    <w:rsid w:val="00EA1479"/>
    <w:rsid w:val="00EA1929"/>
    <w:rsid w:val="00EA2B7F"/>
    <w:rsid w:val="00EA3064"/>
    <w:rsid w:val="00EA337E"/>
    <w:rsid w:val="00EA45C6"/>
    <w:rsid w:val="00EA4603"/>
    <w:rsid w:val="00EA487B"/>
    <w:rsid w:val="00EA6DB2"/>
    <w:rsid w:val="00EB04D0"/>
    <w:rsid w:val="00EB11B2"/>
    <w:rsid w:val="00EB231C"/>
    <w:rsid w:val="00EB4701"/>
    <w:rsid w:val="00EB647E"/>
    <w:rsid w:val="00EC09DF"/>
    <w:rsid w:val="00EC1AFF"/>
    <w:rsid w:val="00EC2EC6"/>
    <w:rsid w:val="00EC3F7C"/>
    <w:rsid w:val="00EC4BD0"/>
    <w:rsid w:val="00EC510D"/>
    <w:rsid w:val="00EC6418"/>
    <w:rsid w:val="00EC6B9A"/>
    <w:rsid w:val="00EC7E97"/>
    <w:rsid w:val="00ED3059"/>
    <w:rsid w:val="00ED3F90"/>
    <w:rsid w:val="00ED6B72"/>
    <w:rsid w:val="00ED7DDA"/>
    <w:rsid w:val="00EE006B"/>
    <w:rsid w:val="00EE2C46"/>
    <w:rsid w:val="00EE4E18"/>
    <w:rsid w:val="00EE6D52"/>
    <w:rsid w:val="00EE6DBC"/>
    <w:rsid w:val="00EE79F7"/>
    <w:rsid w:val="00EE7CB6"/>
    <w:rsid w:val="00EF0AC2"/>
    <w:rsid w:val="00EF162E"/>
    <w:rsid w:val="00EF1B06"/>
    <w:rsid w:val="00EF224C"/>
    <w:rsid w:val="00EF295F"/>
    <w:rsid w:val="00EF2AE9"/>
    <w:rsid w:val="00EF313B"/>
    <w:rsid w:val="00EF3949"/>
    <w:rsid w:val="00EF4A4F"/>
    <w:rsid w:val="00EF4C58"/>
    <w:rsid w:val="00EF4C63"/>
    <w:rsid w:val="00EF7C3B"/>
    <w:rsid w:val="00F0066B"/>
    <w:rsid w:val="00F00677"/>
    <w:rsid w:val="00F00CDB"/>
    <w:rsid w:val="00F050C5"/>
    <w:rsid w:val="00F0784E"/>
    <w:rsid w:val="00F10BDC"/>
    <w:rsid w:val="00F140AB"/>
    <w:rsid w:val="00F14D7B"/>
    <w:rsid w:val="00F14F4B"/>
    <w:rsid w:val="00F15055"/>
    <w:rsid w:val="00F16039"/>
    <w:rsid w:val="00F16C55"/>
    <w:rsid w:val="00F20F1E"/>
    <w:rsid w:val="00F25A9A"/>
    <w:rsid w:val="00F27360"/>
    <w:rsid w:val="00F27CA2"/>
    <w:rsid w:val="00F30757"/>
    <w:rsid w:val="00F3138A"/>
    <w:rsid w:val="00F324ED"/>
    <w:rsid w:val="00F327AF"/>
    <w:rsid w:val="00F32DB0"/>
    <w:rsid w:val="00F34035"/>
    <w:rsid w:val="00F35CBB"/>
    <w:rsid w:val="00F36559"/>
    <w:rsid w:val="00F374F9"/>
    <w:rsid w:val="00F414E5"/>
    <w:rsid w:val="00F41F9F"/>
    <w:rsid w:val="00F42045"/>
    <w:rsid w:val="00F466AC"/>
    <w:rsid w:val="00F47AA3"/>
    <w:rsid w:val="00F51C70"/>
    <w:rsid w:val="00F51E0E"/>
    <w:rsid w:val="00F51ED4"/>
    <w:rsid w:val="00F5321E"/>
    <w:rsid w:val="00F55B40"/>
    <w:rsid w:val="00F57B7E"/>
    <w:rsid w:val="00F60A84"/>
    <w:rsid w:val="00F61EB6"/>
    <w:rsid w:val="00F631AA"/>
    <w:rsid w:val="00F63E50"/>
    <w:rsid w:val="00F64859"/>
    <w:rsid w:val="00F64E71"/>
    <w:rsid w:val="00F66B18"/>
    <w:rsid w:val="00F7047E"/>
    <w:rsid w:val="00F705DA"/>
    <w:rsid w:val="00F73EDC"/>
    <w:rsid w:val="00F77E3E"/>
    <w:rsid w:val="00F82AF1"/>
    <w:rsid w:val="00F83B3B"/>
    <w:rsid w:val="00F8570D"/>
    <w:rsid w:val="00F91F58"/>
    <w:rsid w:val="00F924AA"/>
    <w:rsid w:val="00F9335C"/>
    <w:rsid w:val="00F93365"/>
    <w:rsid w:val="00FA0BA0"/>
    <w:rsid w:val="00FA3FA3"/>
    <w:rsid w:val="00FA566D"/>
    <w:rsid w:val="00FA6999"/>
    <w:rsid w:val="00FB070A"/>
    <w:rsid w:val="00FB0D37"/>
    <w:rsid w:val="00FB16D4"/>
    <w:rsid w:val="00FB2332"/>
    <w:rsid w:val="00FB2C44"/>
    <w:rsid w:val="00FB3F75"/>
    <w:rsid w:val="00FB5072"/>
    <w:rsid w:val="00FB5D50"/>
    <w:rsid w:val="00FC394E"/>
    <w:rsid w:val="00FC4086"/>
    <w:rsid w:val="00FC563B"/>
    <w:rsid w:val="00FC68C1"/>
    <w:rsid w:val="00FD11B9"/>
    <w:rsid w:val="00FD12B6"/>
    <w:rsid w:val="00FD3162"/>
    <w:rsid w:val="00FD3E2E"/>
    <w:rsid w:val="00FD670F"/>
    <w:rsid w:val="00FD7D3E"/>
    <w:rsid w:val="00FE062A"/>
    <w:rsid w:val="00FE206A"/>
    <w:rsid w:val="00FE5C25"/>
    <w:rsid w:val="00FE6C07"/>
    <w:rsid w:val="00FF2571"/>
    <w:rsid w:val="00FF5145"/>
    <w:rsid w:val="00FF5335"/>
    <w:rsid w:val="00FF5E70"/>
    <w:rsid w:val="00FF6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D34B30"/>
  <w15:docId w15:val="{928C0C78-E0D4-4AE7-AA3E-E691F075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E7B"/>
    <w:pPr>
      <w:spacing w:line="240" w:lineRule="auto"/>
    </w:pPr>
    <w:rPr>
      <w:sz w:val="24"/>
      <w:szCs w:val="20"/>
    </w:rPr>
  </w:style>
  <w:style w:type="paragraph" w:styleId="Heading1">
    <w:name w:val="heading 1"/>
    <w:basedOn w:val="Normal"/>
    <w:next w:val="Normal"/>
    <w:link w:val="Heading1Char"/>
    <w:uiPriority w:val="9"/>
    <w:qFormat/>
    <w:rsid w:val="001768D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120"/>
      <w:outlineLvl w:val="0"/>
    </w:pPr>
    <w:rPr>
      <w:b/>
      <w:bCs/>
      <w:caps/>
      <w:color w:val="FFFFFF" w:themeColor="background1"/>
      <w:spacing w:val="15"/>
      <w:sz w:val="28"/>
      <w:szCs w:val="22"/>
    </w:rPr>
  </w:style>
  <w:style w:type="paragraph" w:styleId="Heading2">
    <w:name w:val="heading 2"/>
    <w:basedOn w:val="Normal"/>
    <w:next w:val="Normal"/>
    <w:link w:val="Heading2Char"/>
    <w:uiPriority w:val="9"/>
    <w:unhideWhenUsed/>
    <w:qFormat/>
    <w:rsid w:val="001768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spacing w:val="15"/>
      <w:szCs w:val="22"/>
    </w:rPr>
  </w:style>
  <w:style w:type="paragraph" w:styleId="Heading3">
    <w:name w:val="heading 3"/>
    <w:basedOn w:val="Normal"/>
    <w:next w:val="Normal"/>
    <w:link w:val="Heading3Char"/>
    <w:uiPriority w:val="9"/>
    <w:unhideWhenUsed/>
    <w:qFormat/>
    <w:rsid w:val="005D1810"/>
    <w:pPr>
      <w:spacing w:before="120" w:after="80"/>
      <w:outlineLvl w:val="2"/>
    </w:pPr>
    <w:rPr>
      <w:caps/>
      <w:color w:val="000000" w:themeColor="text1"/>
      <w:spacing w:val="15"/>
      <w:szCs w:val="22"/>
    </w:rPr>
  </w:style>
  <w:style w:type="paragraph" w:styleId="Heading4">
    <w:name w:val="heading 4"/>
    <w:basedOn w:val="Normal"/>
    <w:next w:val="Normal"/>
    <w:link w:val="Heading4Char"/>
    <w:uiPriority w:val="9"/>
    <w:unhideWhenUsed/>
    <w:qFormat/>
    <w:rsid w:val="005D1810"/>
    <w:pPr>
      <w:spacing w:before="120" w:after="40"/>
      <w:outlineLvl w:val="3"/>
    </w:pPr>
    <w:rPr>
      <w:color w:val="000000" w:themeColor="text1"/>
      <w:spacing w:val="10"/>
      <w:szCs w:val="22"/>
    </w:rPr>
  </w:style>
  <w:style w:type="paragraph" w:styleId="Heading5">
    <w:name w:val="heading 5"/>
    <w:basedOn w:val="Normal"/>
    <w:next w:val="Normal"/>
    <w:link w:val="Heading5Char"/>
    <w:uiPriority w:val="9"/>
    <w:semiHidden/>
    <w:unhideWhenUsed/>
    <w:qFormat/>
    <w:rsid w:val="00A55FAC"/>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A55FAC"/>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A55FAC"/>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5FA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5FA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8DD"/>
    <w:rPr>
      <w:b/>
      <w:bCs/>
      <w:caps/>
      <w:color w:val="FFFFFF" w:themeColor="background1"/>
      <w:spacing w:val="15"/>
      <w:sz w:val="28"/>
      <w:shd w:val="clear" w:color="auto" w:fill="4F81BD" w:themeFill="accent1"/>
    </w:rPr>
  </w:style>
  <w:style w:type="character" w:customStyle="1" w:styleId="Heading2Char">
    <w:name w:val="Heading 2 Char"/>
    <w:basedOn w:val="DefaultParagraphFont"/>
    <w:link w:val="Heading2"/>
    <w:uiPriority w:val="9"/>
    <w:rsid w:val="001768DD"/>
    <w:rPr>
      <w:b/>
      <w:caps/>
      <w:spacing w:val="15"/>
      <w:shd w:val="clear" w:color="auto" w:fill="DBE5F1" w:themeFill="accent1" w:themeFillTint="33"/>
    </w:rPr>
  </w:style>
  <w:style w:type="character" w:customStyle="1" w:styleId="Heading3Char">
    <w:name w:val="Heading 3 Char"/>
    <w:basedOn w:val="DefaultParagraphFont"/>
    <w:link w:val="Heading3"/>
    <w:uiPriority w:val="9"/>
    <w:rsid w:val="005D1810"/>
    <w:rPr>
      <w:caps/>
      <w:color w:val="000000" w:themeColor="text1"/>
      <w:spacing w:val="15"/>
    </w:rPr>
  </w:style>
  <w:style w:type="character" w:customStyle="1" w:styleId="Heading4Char">
    <w:name w:val="Heading 4 Char"/>
    <w:basedOn w:val="DefaultParagraphFont"/>
    <w:link w:val="Heading4"/>
    <w:uiPriority w:val="9"/>
    <w:rsid w:val="005D1810"/>
    <w:rPr>
      <w:color w:val="000000" w:themeColor="text1"/>
      <w:spacing w:val="10"/>
    </w:rPr>
  </w:style>
  <w:style w:type="character" w:customStyle="1" w:styleId="Heading5Char">
    <w:name w:val="Heading 5 Char"/>
    <w:basedOn w:val="DefaultParagraphFont"/>
    <w:link w:val="Heading5"/>
    <w:uiPriority w:val="9"/>
    <w:semiHidden/>
    <w:rsid w:val="00A55FAC"/>
    <w:rPr>
      <w:caps/>
      <w:color w:val="365F91" w:themeColor="accent1" w:themeShade="BF"/>
      <w:spacing w:val="10"/>
    </w:rPr>
  </w:style>
  <w:style w:type="character" w:customStyle="1" w:styleId="Heading6Char">
    <w:name w:val="Heading 6 Char"/>
    <w:basedOn w:val="DefaultParagraphFont"/>
    <w:link w:val="Heading6"/>
    <w:uiPriority w:val="9"/>
    <w:semiHidden/>
    <w:rsid w:val="00A55FAC"/>
    <w:rPr>
      <w:caps/>
      <w:color w:val="365F91" w:themeColor="accent1" w:themeShade="BF"/>
      <w:spacing w:val="10"/>
    </w:rPr>
  </w:style>
  <w:style w:type="character" w:customStyle="1" w:styleId="Heading7Char">
    <w:name w:val="Heading 7 Char"/>
    <w:basedOn w:val="DefaultParagraphFont"/>
    <w:link w:val="Heading7"/>
    <w:uiPriority w:val="9"/>
    <w:semiHidden/>
    <w:rsid w:val="00A55FAC"/>
    <w:rPr>
      <w:caps/>
      <w:color w:val="365F91" w:themeColor="accent1" w:themeShade="BF"/>
      <w:spacing w:val="10"/>
    </w:rPr>
  </w:style>
  <w:style w:type="character" w:customStyle="1" w:styleId="Heading8Char">
    <w:name w:val="Heading 8 Char"/>
    <w:basedOn w:val="DefaultParagraphFont"/>
    <w:link w:val="Heading8"/>
    <w:uiPriority w:val="9"/>
    <w:semiHidden/>
    <w:rsid w:val="00A55FAC"/>
    <w:rPr>
      <w:caps/>
      <w:spacing w:val="10"/>
      <w:sz w:val="18"/>
      <w:szCs w:val="18"/>
    </w:rPr>
  </w:style>
  <w:style w:type="character" w:customStyle="1" w:styleId="Heading9Char">
    <w:name w:val="Heading 9 Char"/>
    <w:basedOn w:val="DefaultParagraphFont"/>
    <w:link w:val="Heading9"/>
    <w:uiPriority w:val="9"/>
    <w:semiHidden/>
    <w:rsid w:val="00A55FAC"/>
    <w:rPr>
      <w:i/>
      <w:caps/>
      <w:spacing w:val="10"/>
      <w:sz w:val="18"/>
      <w:szCs w:val="18"/>
    </w:rPr>
  </w:style>
  <w:style w:type="paragraph" w:styleId="Caption">
    <w:name w:val="caption"/>
    <w:basedOn w:val="Normal"/>
    <w:next w:val="Normal"/>
    <w:uiPriority w:val="35"/>
    <w:semiHidden/>
    <w:unhideWhenUsed/>
    <w:qFormat/>
    <w:rsid w:val="00A55FAC"/>
    <w:rPr>
      <w:b/>
      <w:bCs/>
      <w:color w:val="365F91" w:themeColor="accent1" w:themeShade="BF"/>
      <w:sz w:val="16"/>
      <w:szCs w:val="16"/>
    </w:rPr>
  </w:style>
  <w:style w:type="paragraph" w:styleId="Title">
    <w:name w:val="Title"/>
    <w:basedOn w:val="Normal"/>
    <w:next w:val="Normal"/>
    <w:link w:val="TitleChar"/>
    <w:uiPriority w:val="10"/>
    <w:qFormat/>
    <w:rsid w:val="00614545"/>
    <w:pPr>
      <w:spacing w:before="0" w:after="0"/>
    </w:pPr>
    <w:rPr>
      <w:caps/>
      <w:color w:val="000000" w:themeColor="text1"/>
      <w:spacing w:val="10"/>
      <w:kern w:val="28"/>
      <w:sz w:val="40"/>
      <w:szCs w:val="52"/>
    </w:rPr>
  </w:style>
  <w:style w:type="character" w:customStyle="1" w:styleId="TitleChar">
    <w:name w:val="Title Char"/>
    <w:basedOn w:val="DefaultParagraphFont"/>
    <w:link w:val="Title"/>
    <w:uiPriority w:val="10"/>
    <w:rsid w:val="00614545"/>
    <w:rPr>
      <w:caps/>
      <w:color w:val="000000" w:themeColor="text1"/>
      <w:spacing w:val="10"/>
      <w:kern w:val="28"/>
      <w:sz w:val="40"/>
      <w:szCs w:val="52"/>
    </w:rPr>
  </w:style>
  <w:style w:type="paragraph" w:styleId="Subtitle">
    <w:name w:val="Subtitle"/>
    <w:basedOn w:val="Normal"/>
    <w:next w:val="Normal"/>
    <w:link w:val="SubtitleChar"/>
    <w:uiPriority w:val="11"/>
    <w:qFormat/>
    <w:rsid w:val="00614545"/>
    <w:pPr>
      <w:spacing w:after="1000"/>
    </w:pPr>
    <w:rPr>
      <w:caps/>
      <w:color w:val="000000" w:themeColor="text1"/>
      <w:spacing w:val="10"/>
      <w:szCs w:val="24"/>
    </w:rPr>
  </w:style>
  <w:style w:type="character" w:customStyle="1" w:styleId="SubtitleChar">
    <w:name w:val="Subtitle Char"/>
    <w:basedOn w:val="DefaultParagraphFont"/>
    <w:link w:val="Subtitle"/>
    <w:uiPriority w:val="11"/>
    <w:rsid w:val="00614545"/>
    <w:rPr>
      <w:caps/>
      <w:color w:val="000000" w:themeColor="text1"/>
      <w:spacing w:val="10"/>
      <w:sz w:val="24"/>
      <w:szCs w:val="24"/>
    </w:rPr>
  </w:style>
  <w:style w:type="character" w:styleId="Strong">
    <w:name w:val="Strong"/>
    <w:uiPriority w:val="22"/>
    <w:qFormat/>
    <w:rsid w:val="00A55FAC"/>
    <w:rPr>
      <w:b/>
      <w:bCs/>
    </w:rPr>
  </w:style>
  <w:style w:type="character" w:styleId="Emphasis">
    <w:name w:val="Emphasis"/>
    <w:uiPriority w:val="20"/>
    <w:qFormat/>
    <w:rsid w:val="00A55FAC"/>
    <w:rPr>
      <w:caps/>
      <w:color w:val="243F60" w:themeColor="accent1" w:themeShade="7F"/>
      <w:spacing w:val="5"/>
    </w:rPr>
  </w:style>
  <w:style w:type="paragraph" w:styleId="NoSpacing">
    <w:name w:val="No Spacing"/>
    <w:basedOn w:val="Normal"/>
    <w:link w:val="NoSpacingChar"/>
    <w:uiPriority w:val="1"/>
    <w:qFormat/>
    <w:rsid w:val="00A55FAC"/>
    <w:pPr>
      <w:spacing w:before="0" w:after="0"/>
    </w:pPr>
  </w:style>
  <w:style w:type="character" w:customStyle="1" w:styleId="NoSpacingChar">
    <w:name w:val="No Spacing Char"/>
    <w:basedOn w:val="DefaultParagraphFont"/>
    <w:link w:val="NoSpacing"/>
    <w:uiPriority w:val="1"/>
    <w:rsid w:val="00A55FAC"/>
    <w:rPr>
      <w:sz w:val="20"/>
      <w:szCs w:val="20"/>
    </w:rPr>
  </w:style>
  <w:style w:type="paragraph" w:styleId="ListParagraph">
    <w:name w:val="List Paragraph"/>
    <w:basedOn w:val="Normal"/>
    <w:link w:val="ListParagraphChar"/>
    <w:uiPriority w:val="1"/>
    <w:qFormat/>
    <w:rsid w:val="00A55FAC"/>
    <w:pPr>
      <w:ind w:left="720"/>
      <w:contextualSpacing/>
    </w:pPr>
  </w:style>
  <w:style w:type="paragraph" w:styleId="Quote">
    <w:name w:val="Quote"/>
    <w:basedOn w:val="Normal"/>
    <w:next w:val="Normal"/>
    <w:link w:val="QuoteChar"/>
    <w:uiPriority w:val="29"/>
    <w:qFormat/>
    <w:rsid w:val="00A55FAC"/>
    <w:rPr>
      <w:i/>
      <w:iCs/>
    </w:rPr>
  </w:style>
  <w:style w:type="character" w:customStyle="1" w:styleId="QuoteChar">
    <w:name w:val="Quote Char"/>
    <w:basedOn w:val="DefaultParagraphFont"/>
    <w:link w:val="Quote"/>
    <w:uiPriority w:val="29"/>
    <w:rsid w:val="00A55FAC"/>
    <w:rPr>
      <w:i/>
      <w:iCs/>
      <w:sz w:val="20"/>
      <w:szCs w:val="20"/>
    </w:rPr>
  </w:style>
  <w:style w:type="paragraph" w:styleId="IntenseQuote">
    <w:name w:val="Intense Quote"/>
    <w:basedOn w:val="Normal"/>
    <w:next w:val="Normal"/>
    <w:link w:val="IntenseQuoteChar"/>
    <w:uiPriority w:val="30"/>
    <w:qFormat/>
    <w:rsid w:val="00A55FA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5FAC"/>
    <w:rPr>
      <w:i/>
      <w:iCs/>
      <w:color w:val="4F81BD" w:themeColor="accent1"/>
      <w:sz w:val="20"/>
      <w:szCs w:val="20"/>
    </w:rPr>
  </w:style>
  <w:style w:type="character" w:styleId="SubtleEmphasis">
    <w:name w:val="Subtle Emphasis"/>
    <w:uiPriority w:val="19"/>
    <w:qFormat/>
    <w:rsid w:val="00A55FAC"/>
    <w:rPr>
      <w:i/>
      <w:iCs/>
      <w:color w:val="243F60" w:themeColor="accent1" w:themeShade="7F"/>
    </w:rPr>
  </w:style>
  <w:style w:type="character" w:styleId="IntenseEmphasis">
    <w:name w:val="Intense Emphasis"/>
    <w:uiPriority w:val="21"/>
    <w:qFormat/>
    <w:rsid w:val="00A55FAC"/>
    <w:rPr>
      <w:b/>
      <w:bCs/>
      <w:caps/>
      <w:color w:val="243F60" w:themeColor="accent1" w:themeShade="7F"/>
      <w:spacing w:val="10"/>
    </w:rPr>
  </w:style>
  <w:style w:type="character" w:styleId="SubtleReference">
    <w:name w:val="Subtle Reference"/>
    <w:uiPriority w:val="31"/>
    <w:qFormat/>
    <w:rsid w:val="00A55FAC"/>
    <w:rPr>
      <w:b/>
      <w:bCs/>
      <w:color w:val="4F81BD" w:themeColor="accent1"/>
    </w:rPr>
  </w:style>
  <w:style w:type="character" w:styleId="IntenseReference">
    <w:name w:val="Intense Reference"/>
    <w:uiPriority w:val="32"/>
    <w:qFormat/>
    <w:rsid w:val="00A55FAC"/>
    <w:rPr>
      <w:b/>
      <w:bCs/>
      <w:i/>
      <w:iCs/>
      <w:caps/>
      <w:color w:val="4F81BD" w:themeColor="accent1"/>
    </w:rPr>
  </w:style>
  <w:style w:type="character" w:styleId="BookTitle">
    <w:name w:val="Book Title"/>
    <w:uiPriority w:val="33"/>
    <w:qFormat/>
    <w:rsid w:val="00A55FAC"/>
    <w:rPr>
      <w:b/>
      <w:bCs/>
      <w:i/>
      <w:iCs/>
      <w:spacing w:val="9"/>
    </w:rPr>
  </w:style>
  <w:style w:type="paragraph" w:styleId="TOCHeading">
    <w:name w:val="TOC Heading"/>
    <w:basedOn w:val="Heading1"/>
    <w:next w:val="Normal"/>
    <w:uiPriority w:val="39"/>
    <w:semiHidden/>
    <w:unhideWhenUsed/>
    <w:qFormat/>
    <w:rsid w:val="00A55FAC"/>
    <w:pPr>
      <w:outlineLvl w:val="9"/>
    </w:pPr>
  </w:style>
  <w:style w:type="character" w:styleId="Hyperlink">
    <w:name w:val="Hyperlink"/>
    <w:basedOn w:val="DefaultParagraphFont"/>
    <w:uiPriority w:val="99"/>
    <w:rsid w:val="00606FA3"/>
    <w:rPr>
      <w:color w:val="0000FF" w:themeColor="hyperlink"/>
      <w:u w:val="single"/>
    </w:rPr>
  </w:style>
  <w:style w:type="paragraph" w:customStyle="1" w:styleId="BoardMembers">
    <w:name w:val="BoardMembers"/>
    <w:basedOn w:val="Normal"/>
    <w:semiHidden/>
    <w:rsid w:val="00606FA3"/>
    <w:pPr>
      <w:spacing w:before="0" w:after="0"/>
      <w:jc w:val="center"/>
    </w:pPr>
    <w:rPr>
      <w:rFonts w:ascii="Arial" w:eastAsia="Times New Roman" w:hAnsi="Arial" w:cs="Times New Roman"/>
      <w:sz w:val="18"/>
      <w:lang w:bidi="ar-SA"/>
    </w:rPr>
  </w:style>
  <w:style w:type="paragraph" w:customStyle="1" w:styleId="Permission">
    <w:name w:val="Permission"/>
    <w:basedOn w:val="Normal"/>
    <w:semiHidden/>
    <w:rsid w:val="00606FA3"/>
    <w:pPr>
      <w:spacing w:before="0" w:after="0"/>
      <w:jc w:val="center"/>
    </w:pPr>
    <w:rPr>
      <w:rFonts w:ascii="Arial" w:eastAsia="Times New Roman" w:hAnsi="Arial" w:cs="Times New Roman"/>
      <w:i/>
      <w:iCs/>
      <w:sz w:val="18"/>
      <w:lang w:bidi="ar-SA"/>
    </w:rPr>
  </w:style>
  <w:style w:type="paragraph" w:customStyle="1" w:styleId="Table">
    <w:name w:val="Table"/>
    <w:basedOn w:val="Normal"/>
    <w:qFormat/>
    <w:rsid w:val="003D33A3"/>
    <w:pPr>
      <w:spacing w:before="80" w:after="80"/>
    </w:pPr>
  </w:style>
  <w:style w:type="paragraph" w:styleId="BalloonText">
    <w:name w:val="Balloon Text"/>
    <w:basedOn w:val="Normal"/>
    <w:link w:val="BalloonTextChar"/>
    <w:uiPriority w:val="99"/>
    <w:semiHidden/>
    <w:unhideWhenUsed/>
    <w:rsid w:val="006D5D2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2F"/>
    <w:rPr>
      <w:rFonts w:ascii="Tahoma" w:hAnsi="Tahoma" w:cs="Tahoma"/>
      <w:sz w:val="16"/>
      <w:szCs w:val="16"/>
    </w:rPr>
  </w:style>
  <w:style w:type="paragraph" w:styleId="TOC1">
    <w:name w:val="toc 1"/>
    <w:basedOn w:val="Normal"/>
    <w:next w:val="Normal"/>
    <w:autoRedefine/>
    <w:uiPriority w:val="39"/>
    <w:unhideWhenUsed/>
    <w:rsid w:val="00E03F27"/>
    <w:pPr>
      <w:tabs>
        <w:tab w:val="right" w:leader="dot" w:pos="9350"/>
      </w:tabs>
      <w:spacing w:before="120" w:after="40"/>
    </w:pPr>
  </w:style>
  <w:style w:type="paragraph" w:styleId="TOC2">
    <w:name w:val="toc 2"/>
    <w:basedOn w:val="Normal"/>
    <w:next w:val="Normal"/>
    <w:autoRedefine/>
    <w:uiPriority w:val="39"/>
    <w:unhideWhenUsed/>
    <w:rsid w:val="006D5D2F"/>
    <w:pPr>
      <w:spacing w:after="100"/>
      <w:ind w:left="220"/>
    </w:pPr>
  </w:style>
  <w:style w:type="paragraph" w:styleId="TOC3">
    <w:name w:val="toc 3"/>
    <w:basedOn w:val="Normal"/>
    <w:next w:val="Normal"/>
    <w:autoRedefine/>
    <w:uiPriority w:val="39"/>
    <w:unhideWhenUsed/>
    <w:rsid w:val="006D5D2F"/>
    <w:pPr>
      <w:spacing w:after="100"/>
      <w:ind w:left="440"/>
    </w:pPr>
  </w:style>
  <w:style w:type="paragraph" w:styleId="Header">
    <w:name w:val="header"/>
    <w:basedOn w:val="Normal"/>
    <w:link w:val="HeaderChar"/>
    <w:uiPriority w:val="99"/>
    <w:unhideWhenUsed/>
    <w:rsid w:val="00F0784E"/>
    <w:pPr>
      <w:tabs>
        <w:tab w:val="center" w:pos="4680"/>
        <w:tab w:val="right" w:pos="9360"/>
      </w:tabs>
      <w:spacing w:before="0" w:after="0"/>
    </w:pPr>
  </w:style>
  <w:style w:type="character" w:customStyle="1" w:styleId="HeaderChar">
    <w:name w:val="Header Char"/>
    <w:basedOn w:val="DefaultParagraphFont"/>
    <w:link w:val="Header"/>
    <w:uiPriority w:val="99"/>
    <w:rsid w:val="00F0784E"/>
    <w:rPr>
      <w:szCs w:val="20"/>
    </w:rPr>
  </w:style>
  <w:style w:type="paragraph" w:styleId="Footer">
    <w:name w:val="footer"/>
    <w:basedOn w:val="Normal"/>
    <w:link w:val="FooterChar"/>
    <w:uiPriority w:val="99"/>
    <w:unhideWhenUsed/>
    <w:rsid w:val="00F0784E"/>
    <w:pPr>
      <w:tabs>
        <w:tab w:val="center" w:pos="4680"/>
        <w:tab w:val="right" w:pos="9360"/>
      </w:tabs>
      <w:spacing w:before="0" w:after="0"/>
    </w:pPr>
  </w:style>
  <w:style w:type="character" w:customStyle="1" w:styleId="FooterChar">
    <w:name w:val="Footer Char"/>
    <w:basedOn w:val="DefaultParagraphFont"/>
    <w:link w:val="Footer"/>
    <w:uiPriority w:val="99"/>
    <w:rsid w:val="00F0784E"/>
    <w:rPr>
      <w:szCs w:val="20"/>
    </w:rPr>
  </w:style>
  <w:style w:type="table" w:styleId="TableGrid">
    <w:name w:val="Table Grid"/>
    <w:basedOn w:val="TableNormal"/>
    <w:uiPriority w:val="59"/>
    <w:rsid w:val="0069410C"/>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567DA8"/>
    <w:rPr>
      <w:sz w:val="16"/>
      <w:szCs w:val="16"/>
    </w:rPr>
  </w:style>
  <w:style w:type="paragraph" w:styleId="CommentText">
    <w:name w:val="annotation text"/>
    <w:basedOn w:val="Normal"/>
    <w:link w:val="CommentTextChar"/>
    <w:rsid w:val="00567DA8"/>
    <w:pPr>
      <w:spacing w:before="0" w:after="0"/>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rsid w:val="00567DA8"/>
    <w:rPr>
      <w:rFonts w:ascii="Times New Roman" w:eastAsia="Times New Roman" w:hAnsi="Times New Roman" w:cs="Times New Roman"/>
      <w:sz w:val="20"/>
      <w:szCs w:val="20"/>
      <w:lang w:bidi="ar-SA"/>
    </w:rPr>
  </w:style>
  <w:style w:type="paragraph" w:customStyle="1" w:styleId="Body">
    <w:name w:val="Body"/>
    <w:basedOn w:val="Normal"/>
    <w:link w:val="BodyChar"/>
    <w:uiPriority w:val="99"/>
    <w:rsid w:val="006F14C8"/>
    <w:pPr>
      <w:spacing w:before="0" w:after="120"/>
    </w:pPr>
    <w:rPr>
      <w:rFonts w:ascii="Times New Roman" w:eastAsia="Times New Roman" w:hAnsi="Times New Roman" w:cs="Times New Roman"/>
      <w:szCs w:val="24"/>
      <w:lang w:bidi="ar-SA"/>
    </w:rPr>
  </w:style>
  <w:style w:type="character" w:customStyle="1" w:styleId="BodyChar">
    <w:name w:val="Body Char"/>
    <w:basedOn w:val="DefaultParagraphFont"/>
    <w:link w:val="Body"/>
    <w:uiPriority w:val="99"/>
    <w:rsid w:val="006F14C8"/>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4320F8"/>
    <w:pPr>
      <w:spacing w:before="0" w:after="0"/>
    </w:pPr>
    <w:rPr>
      <w:rFonts w:eastAsia="Times New Roman" w:cs="Times New Roman"/>
      <w:sz w:val="20"/>
      <w:lang w:bidi="ar-SA"/>
    </w:rPr>
  </w:style>
  <w:style w:type="character" w:customStyle="1" w:styleId="FootnoteTextChar">
    <w:name w:val="Footnote Text Char"/>
    <w:basedOn w:val="DefaultParagraphFont"/>
    <w:link w:val="FootnoteText"/>
    <w:rsid w:val="004320F8"/>
    <w:rPr>
      <w:rFonts w:eastAsia="Times New Roman" w:cs="Times New Roman"/>
      <w:sz w:val="20"/>
      <w:szCs w:val="20"/>
      <w:lang w:bidi="ar-SA"/>
    </w:rPr>
  </w:style>
  <w:style w:type="character" w:styleId="FootnoteReference">
    <w:name w:val="footnote reference"/>
    <w:basedOn w:val="DefaultParagraphFont"/>
    <w:rsid w:val="006F14C8"/>
    <w:rPr>
      <w:vertAlign w:val="superscript"/>
    </w:rPr>
  </w:style>
  <w:style w:type="paragraph" w:customStyle="1" w:styleId="FinePrint">
    <w:name w:val="Fine Print"/>
    <w:qFormat/>
    <w:rsid w:val="00B67363"/>
    <w:pPr>
      <w:spacing w:before="0" w:after="0"/>
      <w:jc w:val="center"/>
    </w:pPr>
    <w:rPr>
      <w:sz w:val="18"/>
      <w:szCs w:val="20"/>
    </w:rPr>
  </w:style>
  <w:style w:type="paragraph" w:styleId="CommentSubject">
    <w:name w:val="annotation subject"/>
    <w:basedOn w:val="CommentText"/>
    <w:next w:val="CommentText"/>
    <w:link w:val="CommentSubjectChar"/>
    <w:uiPriority w:val="99"/>
    <w:semiHidden/>
    <w:unhideWhenUsed/>
    <w:rsid w:val="00E36349"/>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E36349"/>
    <w:rPr>
      <w:rFonts w:ascii="Times New Roman" w:eastAsia="Times New Roman" w:hAnsi="Times New Roman" w:cs="Times New Roman"/>
      <w:b/>
      <w:bCs/>
      <w:sz w:val="20"/>
      <w:szCs w:val="20"/>
      <w:lang w:bidi="ar-SA"/>
    </w:rPr>
  </w:style>
  <w:style w:type="table" w:customStyle="1" w:styleId="TableGrid1">
    <w:name w:val="Table Grid1"/>
    <w:basedOn w:val="TableNormal"/>
    <w:next w:val="TableGrid"/>
    <w:uiPriority w:val="39"/>
    <w:rsid w:val="002D620C"/>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34FF"/>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4B43"/>
    <w:pPr>
      <w:spacing w:before="0" w:after="0" w:line="240" w:lineRule="auto"/>
    </w:pPr>
    <w:rPr>
      <w:szCs w:val="20"/>
    </w:rPr>
  </w:style>
  <w:style w:type="paragraph" w:customStyle="1" w:styleId="Listbulletintented2">
    <w:name w:val="List bullet intented 2"/>
    <w:basedOn w:val="Normal"/>
    <w:qFormat/>
    <w:rsid w:val="007E7769"/>
    <w:pPr>
      <w:numPr>
        <w:numId w:val="9"/>
      </w:numPr>
      <w:spacing w:before="0" w:after="120"/>
      <w:jc w:val="both"/>
    </w:pPr>
    <w:rPr>
      <w:rFonts w:ascii="Cambria" w:eastAsiaTheme="minorHAnsi" w:hAnsi="Cambria" w:cs="Times New Roman"/>
      <w:szCs w:val="24"/>
      <w:lang w:bidi="ar-SA"/>
    </w:rPr>
  </w:style>
  <w:style w:type="character" w:styleId="PlaceholderText">
    <w:name w:val="Placeholder Text"/>
    <w:basedOn w:val="DefaultParagraphFont"/>
    <w:uiPriority w:val="99"/>
    <w:semiHidden/>
    <w:rsid w:val="00701A90"/>
    <w:rPr>
      <w:color w:val="808080"/>
    </w:rPr>
  </w:style>
  <w:style w:type="paragraph" w:styleId="NormalWeb">
    <w:name w:val="Normal (Web)"/>
    <w:basedOn w:val="Normal"/>
    <w:uiPriority w:val="99"/>
    <w:semiHidden/>
    <w:unhideWhenUsed/>
    <w:rsid w:val="00C35BAA"/>
    <w:pPr>
      <w:spacing w:before="100" w:beforeAutospacing="1" w:after="100" w:afterAutospacing="1"/>
    </w:pPr>
    <w:rPr>
      <w:rFonts w:ascii="Times New Roman" w:eastAsia="Times New Roman" w:hAnsi="Times New Roman" w:cs="Times New Roman"/>
      <w:szCs w:val="24"/>
      <w:lang w:bidi="ar-SA"/>
    </w:rPr>
  </w:style>
  <w:style w:type="character" w:styleId="FollowedHyperlink">
    <w:name w:val="FollowedHyperlink"/>
    <w:basedOn w:val="DefaultParagraphFont"/>
    <w:uiPriority w:val="99"/>
    <w:semiHidden/>
    <w:unhideWhenUsed/>
    <w:rsid w:val="00B67363"/>
    <w:rPr>
      <w:color w:val="800080" w:themeColor="followedHyperlink"/>
      <w:u w:val="single"/>
    </w:rPr>
  </w:style>
  <w:style w:type="character" w:customStyle="1" w:styleId="apple-converted-space">
    <w:name w:val="apple-converted-space"/>
    <w:basedOn w:val="DefaultParagraphFont"/>
    <w:rsid w:val="00FF5335"/>
  </w:style>
  <w:style w:type="paragraph" w:customStyle="1" w:styleId="Instructions">
    <w:name w:val="Instructions"/>
    <w:basedOn w:val="Normal"/>
    <w:link w:val="InstructionsChar"/>
    <w:qFormat/>
    <w:rsid w:val="00FF5335"/>
    <w:pPr>
      <w:spacing w:before="0" w:after="0"/>
      <w:jc w:val="both"/>
    </w:pPr>
    <w:rPr>
      <w:rFonts w:ascii="Times New Roman" w:eastAsia="Times New Roman" w:hAnsi="Times New Roman" w:cs="Times New Roman"/>
      <w:i/>
      <w:szCs w:val="24"/>
      <w:lang w:bidi="ar-SA"/>
    </w:rPr>
  </w:style>
  <w:style w:type="character" w:customStyle="1" w:styleId="InstructionsChar">
    <w:name w:val="Instructions Char"/>
    <w:basedOn w:val="DefaultParagraphFont"/>
    <w:link w:val="Instructions"/>
    <w:rsid w:val="00FF5335"/>
    <w:rPr>
      <w:rFonts w:ascii="Times New Roman" w:eastAsia="Times New Roman" w:hAnsi="Times New Roman" w:cs="Times New Roman"/>
      <w:i/>
      <w:sz w:val="24"/>
      <w:szCs w:val="24"/>
      <w:lang w:bidi="ar-SA"/>
    </w:rPr>
  </w:style>
  <w:style w:type="paragraph" w:styleId="DocumentMap">
    <w:name w:val="Document Map"/>
    <w:basedOn w:val="Normal"/>
    <w:link w:val="DocumentMapChar"/>
    <w:uiPriority w:val="99"/>
    <w:semiHidden/>
    <w:unhideWhenUsed/>
    <w:rsid w:val="00DB4BD8"/>
    <w:pPr>
      <w:spacing w:before="0"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B4BD8"/>
    <w:rPr>
      <w:rFonts w:ascii="Lucida Grande" w:hAnsi="Lucida Grande" w:cs="Lucida Grande"/>
      <w:sz w:val="24"/>
      <w:szCs w:val="24"/>
    </w:rPr>
  </w:style>
  <w:style w:type="paragraph" w:customStyle="1" w:styleId="ListBulletIndent">
    <w:name w:val="List Bullet Indent"/>
    <w:basedOn w:val="ListParagraph"/>
    <w:qFormat/>
    <w:rsid w:val="00B315DD"/>
    <w:pPr>
      <w:numPr>
        <w:numId w:val="52"/>
      </w:numPr>
      <w:spacing w:before="0" w:after="120"/>
      <w:contextualSpacing w:val="0"/>
      <w:jc w:val="both"/>
    </w:pPr>
    <w:rPr>
      <w:rFonts w:ascii="Cambria" w:eastAsia="Times New Roman" w:hAnsi="Cambria" w:cs="Times New Roman"/>
      <w:szCs w:val="24"/>
      <w:lang w:bidi="ar-SA"/>
    </w:rPr>
  </w:style>
  <w:style w:type="paragraph" w:customStyle="1" w:styleId="FigureText">
    <w:name w:val="Figure Text"/>
    <w:basedOn w:val="Normal"/>
    <w:qFormat/>
    <w:rsid w:val="00B315DD"/>
    <w:pPr>
      <w:spacing w:before="0" w:after="0"/>
      <w:jc w:val="center"/>
    </w:pPr>
    <w:rPr>
      <w:rFonts w:ascii="Calibri" w:eastAsia="Times New Roman" w:hAnsi="Calibri" w:cs="Times New Roman"/>
      <w:b/>
      <w:szCs w:val="24"/>
      <w:lang w:bidi="ar-SA"/>
    </w:rPr>
  </w:style>
  <w:style w:type="character" w:customStyle="1" w:styleId="UnresolvedMention1">
    <w:name w:val="Unresolved Mention1"/>
    <w:basedOn w:val="DefaultParagraphFont"/>
    <w:uiPriority w:val="99"/>
    <w:semiHidden/>
    <w:unhideWhenUsed/>
    <w:rsid w:val="00C15004"/>
    <w:rPr>
      <w:color w:val="605E5C"/>
      <w:shd w:val="clear" w:color="auto" w:fill="E1DFDD"/>
    </w:rPr>
  </w:style>
  <w:style w:type="character" w:customStyle="1" w:styleId="UnresolvedMention2">
    <w:name w:val="Unresolved Mention2"/>
    <w:basedOn w:val="DefaultParagraphFont"/>
    <w:uiPriority w:val="99"/>
    <w:semiHidden/>
    <w:unhideWhenUsed/>
    <w:rsid w:val="00E04304"/>
    <w:rPr>
      <w:color w:val="605E5C"/>
      <w:shd w:val="clear" w:color="auto" w:fill="E1DFDD"/>
    </w:rPr>
  </w:style>
  <w:style w:type="character" w:customStyle="1" w:styleId="ListParagraphChar">
    <w:name w:val="List Paragraph Char"/>
    <w:basedOn w:val="DefaultParagraphFont"/>
    <w:link w:val="ListParagraph"/>
    <w:locked/>
    <w:rsid w:val="00BD4C9C"/>
    <w:rPr>
      <w:sz w:val="24"/>
      <w:szCs w:val="20"/>
    </w:rPr>
  </w:style>
  <w:style w:type="table" w:customStyle="1" w:styleId="TableGrid3">
    <w:name w:val="Table Grid3"/>
    <w:basedOn w:val="TableNormal"/>
    <w:next w:val="TableGrid"/>
    <w:uiPriority w:val="59"/>
    <w:rsid w:val="006F738B"/>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51ED4"/>
    <w:pPr>
      <w:widowControl w:val="0"/>
      <w:autoSpaceDE w:val="0"/>
      <w:autoSpaceDN w:val="0"/>
      <w:spacing w:before="0" w:after="0"/>
      <w:ind w:left="120"/>
    </w:pPr>
    <w:rPr>
      <w:rFonts w:ascii="Arial" w:eastAsia="Arial" w:hAnsi="Arial" w:cs="Arial"/>
      <w:sz w:val="22"/>
      <w:szCs w:val="22"/>
      <w:lang w:bidi="ar-SA"/>
    </w:rPr>
  </w:style>
  <w:style w:type="character" w:customStyle="1" w:styleId="BodyTextChar">
    <w:name w:val="Body Text Char"/>
    <w:basedOn w:val="DefaultParagraphFont"/>
    <w:link w:val="BodyText"/>
    <w:uiPriority w:val="1"/>
    <w:rsid w:val="00F51ED4"/>
    <w:rPr>
      <w:rFonts w:ascii="Arial" w:eastAsia="Arial" w:hAnsi="Arial" w:cs="Arial"/>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22614">
      <w:bodyDiv w:val="1"/>
      <w:marLeft w:val="0"/>
      <w:marRight w:val="0"/>
      <w:marTop w:val="0"/>
      <w:marBottom w:val="0"/>
      <w:divBdr>
        <w:top w:val="none" w:sz="0" w:space="0" w:color="auto"/>
        <w:left w:val="none" w:sz="0" w:space="0" w:color="auto"/>
        <w:bottom w:val="none" w:sz="0" w:space="0" w:color="auto"/>
        <w:right w:val="none" w:sz="0" w:space="0" w:color="auto"/>
      </w:divBdr>
    </w:div>
    <w:div w:id="142701219">
      <w:bodyDiv w:val="1"/>
      <w:marLeft w:val="0"/>
      <w:marRight w:val="0"/>
      <w:marTop w:val="0"/>
      <w:marBottom w:val="0"/>
      <w:divBdr>
        <w:top w:val="none" w:sz="0" w:space="0" w:color="auto"/>
        <w:left w:val="none" w:sz="0" w:space="0" w:color="auto"/>
        <w:bottom w:val="none" w:sz="0" w:space="0" w:color="auto"/>
        <w:right w:val="none" w:sz="0" w:space="0" w:color="auto"/>
      </w:divBdr>
    </w:div>
    <w:div w:id="197865200">
      <w:bodyDiv w:val="1"/>
      <w:marLeft w:val="0"/>
      <w:marRight w:val="0"/>
      <w:marTop w:val="0"/>
      <w:marBottom w:val="0"/>
      <w:divBdr>
        <w:top w:val="none" w:sz="0" w:space="0" w:color="auto"/>
        <w:left w:val="none" w:sz="0" w:space="0" w:color="auto"/>
        <w:bottom w:val="none" w:sz="0" w:space="0" w:color="auto"/>
        <w:right w:val="none" w:sz="0" w:space="0" w:color="auto"/>
      </w:divBdr>
    </w:div>
    <w:div w:id="298070124">
      <w:bodyDiv w:val="1"/>
      <w:marLeft w:val="0"/>
      <w:marRight w:val="0"/>
      <w:marTop w:val="0"/>
      <w:marBottom w:val="0"/>
      <w:divBdr>
        <w:top w:val="none" w:sz="0" w:space="0" w:color="auto"/>
        <w:left w:val="none" w:sz="0" w:space="0" w:color="auto"/>
        <w:bottom w:val="none" w:sz="0" w:space="0" w:color="auto"/>
        <w:right w:val="none" w:sz="0" w:space="0" w:color="auto"/>
      </w:divBdr>
    </w:div>
    <w:div w:id="364987493">
      <w:bodyDiv w:val="1"/>
      <w:marLeft w:val="0"/>
      <w:marRight w:val="0"/>
      <w:marTop w:val="0"/>
      <w:marBottom w:val="0"/>
      <w:divBdr>
        <w:top w:val="none" w:sz="0" w:space="0" w:color="auto"/>
        <w:left w:val="none" w:sz="0" w:space="0" w:color="auto"/>
        <w:bottom w:val="none" w:sz="0" w:space="0" w:color="auto"/>
        <w:right w:val="none" w:sz="0" w:space="0" w:color="auto"/>
      </w:divBdr>
    </w:div>
    <w:div w:id="555236182">
      <w:bodyDiv w:val="1"/>
      <w:marLeft w:val="0"/>
      <w:marRight w:val="0"/>
      <w:marTop w:val="0"/>
      <w:marBottom w:val="0"/>
      <w:divBdr>
        <w:top w:val="none" w:sz="0" w:space="0" w:color="auto"/>
        <w:left w:val="none" w:sz="0" w:space="0" w:color="auto"/>
        <w:bottom w:val="none" w:sz="0" w:space="0" w:color="auto"/>
        <w:right w:val="none" w:sz="0" w:space="0" w:color="auto"/>
      </w:divBdr>
    </w:div>
    <w:div w:id="692805681">
      <w:bodyDiv w:val="1"/>
      <w:marLeft w:val="0"/>
      <w:marRight w:val="0"/>
      <w:marTop w:val="0"/>
      <w:marBottom w:val="0"/>
      <w:divBdr>
        <w:top w:val="none" w:sz="0" w:space="0" w:color="auto"/>
        <w:left w:val="none" w:sz="0" w:space="0" w:color="auto"/>
        <w:bottom w:val="none" w:sz="0" w:space="0" w:color="auto"/>
        <w:right w:val="none" w:sz="0" w:space="0" w:color="auto"/>
      </w:divBdr>
    </w:div>
    <w:div w:id="693069592">
      <w:bodyDiv w:val="1"/>
      <w:marLeft w:val="0"/>
      <w:marRight w:val="0"/>
      <w:marTop w:val="0"/>
      <w:marBottom w:val="0"/>
      <w:divBdr>
        <w:top w:val="none" w:sz="0" w:space="0" w:color="auto"/>
        <w:left w:val="none" w:sz="0" w:space="0" w:color="auto"/>
        <w:bottom w:val="none" w:sz="0" w:space="0" w:color="auto"/>
        <w:right w:val="none" w:sz="0" w:space="0" w:color="auto"/>
      </w:divBdr>
    </w:div>
    <w:div w:id="733506582">
      <w:bodyDiv w:val="1"/>
      <w:marLeft w:val="0"/>
      <w:marRight w:val="0"/>
      <w:marTop w:val="0"/>
      <w:marBottom w:val="0"/>
      <w:divBdr>
        <w:top w:val="none" w:sz="0" w:space="0" w:color="auto"/>
        <w:left w:val="none" w:sz="0" w:space="0" w:color="auto"/>
        <w:bottom w:val="none" w:sz="0" w:space="0" w:color="auto"/>
        <w:right w:val="none" w:sz="0" w:space="0" w:color="auto"/>
      </w:divBdr>
    </w:div>
    <w:div w:id="886646472">
      <w:bodyDiv w:val="1"/>
      <w:marLeft w:val="0"/>
      <w:marRight w:val="0"/>
      <w:marTop w:val="0"/>
      <w:marBottom w:val="0"/>
      <w:divBdr>
        <w:top w:val="none" w:sz="0" w:space="0" w:color="auto"/>
        <w:left w:val="none" w:sz="0" w:space="0" w:color="auto"/>
        <w:bottom w:val="none" w:sz="0" w:space="0" w:color="auto"/>
        <w:right w:val="none" w:sz="0" w:space="0" w:color="auto"/>
      </w:divBdr>
    </w:div>
    <w:div w:id="1069038874">
      <w:bodyDiv w:val="1"/>
      <w:marLeft w:val="0"/>
      <w:marRight w:val="0"/>
      <w:marTop w:val="0"/>
      <w:marBottom w:val="0"/>
      <w:divBdr>
        <w:top w:val="none" w:sz="0" w:space="0" w:color="auto"/>
        <w:left w:val="none" w:sz="0" w:space="0" w:color="auto"/>
        <w:bottom w:val="none" w:sz="0" w:space="0" w:color="auto"/>
        <w:right w:val="none" w:sz="0" w:space="0" w:color="auto"/>
      </w:divBdr>
    </w:div>
    <w:div w:id="1148015897">
      <w:bodyDiv w:val="1"/>
      <w:marLeft w:val="0"/>
      <w:marRight w:val="0"/>
      <w:marTop w:val="0"/>
      <w:marBottom w:val="0"/>
      <w:divBdr>
        <w:top w:val="none" w:sz="0" w:space="0" w:color="auto"/>
        <w:left w:val="none" w:sz="0" w:space="0" w:color="auto"/>
        <w:bottom w:val="none" w:sz="0" w:space="0" w:color="auto"/>
        <w:right w:val="none" w:sz="0" w:space="0" w:color="auto"/>
      </w:divBdr>
    </w:div>
    <w:div w:id="1153763637">
      <w:bodyDiv w:val="1"/>
      <w:marLeft w:val="0"/>
      <w:marRight w:val="0"/>
      <w:marTop w:val="0"/>
      <w:marBottom w:val="0"/>
      <w:divBdr>
        <w:top w:val="none" w:sz="0" w:space="0" w:color="auto"/>
        <w:left w:val="none" w:sz="0" w:space="0" w:color="auto"/>
        <w:bottom w:val="none" w:sz="0" w:space="0" w:color="auto"/>
        <w:right w:val="none" w:sz="0" w:space="0" w:color="auto"/>
      </w:divBdr>
    </w:div>
    <w:div w:id="1260799752">
      <w:bodyDiv w:val="1"/>
      <w:marLeft w:val="0"/>
      <w:marRight w:val="0"/>
      <w:marTop w:val="0"/>
      <w:marBottom w:val="0"/>
      <w:divBdr>
        <w:top w:val="none" w:sz="0" w:space="0" w:color="auto"/>
        <w:left w:val="none" w:sz="0" w:space="0" w:color="auto"/>
        <w:bottom w:val="none" w:sz="0" w:space="0" w:color="auto"/>
        <w:right w:val="none" w:sz="0" w:space="0" w:color="auto"/>
      </w:divBdr>
    </w:div>
    <w:div w:id="1418862020">
      <w:bodyDiv w:val="1"/>
      <w:marLeft w:val="0"/>
      <w:marRight w:val="0"/>
      <w:marTop w:val="0"/>
      <w:marBottom w:val="0"/>
      <w:divBdr>
        <w:top w:val="none" w:sz="0" w:space="0" w:color="auto"/>
        <w:left w:val="none" w:sz="0" w:space="0" w:color="auto"/>
        <w:bottom w:val="none" w:sz="0" w:space="0" w:color="auto"/>
        <w:right w:val="none" w:sz="0" w:space="0" w:color="auto"/>
      </w:divBdr>
    </w:div>
    <w:div w:id="1801878712">
      <w:bodyDiv w:val="1"/>
      <w:marLeft w:val="0"/>
      <w:marRight w:val="0"/>
      <w:marTop w:val="0"/>
      <w:marBottom w:val="0"/>
      <w:divBdr>
        <w:top w:val="none" w:sz="0" w:space="0" w:color="auto"/>
        <w:left w:val="none" w:sz="0" w:space="0" w:color="auto"/>
        <w:bottom w:val="none" w:sz="0" w:space="0" w:color="auto"/>
        <w:right w:val="none" w:sz="0" w:space="0" w:color="auto"/>
      </w:divBdr>
    </w:div>
    <w:div w:id="1874033474">
      <w:bodyDiv w:val="1"/>
      <w:marLeft w:val="0"/>
      <w:marRight w:val="0"/>
      <w:marTop w:val="0"/>
      <w:marBottom w:val="0"/>
      <w:divBdr>
        <w:top w:val="none" w:sz="0" w:space="0" w:color="auto"/>
        <w:left w:val="none" w:sz="0" w:space="0" w:color="auto"/>
        <w:bottom w:val="none" w:sz="0" w:space="0" w:color="auto"/>
        <w:right w:val="none" w:sz="0" w:space="0" w:color="auto"/>
      </w:divBdr>
    </w:div>
    <w:div w:id="1898782514">
      <w:bodyDiv w:val="1"/>
      <w:marLeft w:val="0"/>
      <w:marRight w:val="0"/>
      <w:marTop w:val="0"/>
      <w:marBottom w:val="0"/>
      <w:divBdr>
        <w:top w:val="none" w:sz="0" w:space="0" w:color="auto"/>
        <w:left w:val="none" w:sz="0" w:space="0" w:color="auto"/>
        <w:bottom w:val="none" w:sz="0" w:space="0" w:color="auto"/>
        <w:right w:val="none" w:sz="0" w:space="0" w:color="auto"/>
      </w:divBdr>
    </w:div>
    <w:div w:id="1907261290">
      <w:bodyDiv w:val="1"/>
      <w:marLeft w:val="0"/>
      <w:marRight w:val="0"/>
      <w:marTop w:val="0"/>
      <w:marBottom w:val="0"/>
      <w:divBdr>
        <w:top w:val="none" w:sz="0" w:space="0" w:color="auto"/>
        <w:left w:val="none" w:sz="0" w:space="0" w:color="auto"/>
        <w:bottom w:val="none" w:sz="0" w:space="0" w:color="auto"/>
        <w:right w:val="none" w:sz="0" w:space="0" w:color="auto"/>
      </w:divBdr>
    </w:div>
    <w:div w:id="1909150838">
      <w:bodyDiv w:val="1"/>
      <w:marLeft w:val="0"/>
      <w:marRight w:val="0"/>
      <w:marTop w:val="0"/>
      <w:marBottom w:val="0"/>
      <w:divBdr>
        <w:top w:val="none" w:sz="0" w:space="0" w:color="auto"/>
        <w:left w:val="none" w:sz="0" w:space="0" w:color="auto"/>
        <w:bottom w:val="none" w:sz="0" w:space="0" w:color="auto"/>
        <w:right w:val="none" w:sz="0" w:space="0" w:color="auto"/>
      </w:divBdr>
    </w:div>
    <w:div w:id="209651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doe.mass.edu/pqa/review/cpr/reports/" TargetMode="External"/><Relationship Id="rId34" Type="http://schemas.openxmlformats.org/officeDocument/2006/relationships/image" Target="media/image8.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5.xml"/><Relationship Id="rId63"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emf"/><Relationship Id="rId11" Type="http://schemas.openxmlformats.org/officeDocument/2006/relationships/endnotes" Target="endnotes.xml"/><Relationship Id="rId24" Type="http://schemas.openxmlformats.org/officeDocument/2006/relationships/hyperlink" Target="http://profiles.doe.mass.edu/general/general.aspx?topNavID=1&amp;leftNavId=100&amp;orgcode=35070000&amp;orgtypecode=5"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hyperlink" Target="http://www.doe.mass.edu/infoservices/data/epims/" TargetMode="External"/><Relationship Id="rId5" Type="http://schemas.openxmlformats.org/officeDocument/2006/relationships/customXml" Target="../customXml/item5.xml"/><Relationship Id="rId61" Type="http://schemas.openxmlformats.org/officeDocument/2006/relationships/image" Target="media/image27.jpeg"/><Relationship Id="rId19" Type="http://schemas.openxmlformats.org/officeDocument/2006/relationships/hyperlink" Target="http://profiles.doe.mass.edu/profiles/student.aspx?orgcode=35070000&amp;orgtypecode=5&amp;" TargetMode="External"/><Relationship Id="rId14" Type="http://schemas.openxmlformats.org/officeDocument/2006/relationships/image" Target="media/image2.png"/><Relationship Id="rId22" Type="http://schemas.openxmlformats.org/officeDocument/2006/relationships/hyperlink" Target="http://www.doe.mass.edu/pqa/review/cpr/caps/" TargetMode="External"/><Relationship Id="rId27" Type="http://schemas.openxmlformats.org/officeDocument/2006/relationships/footer" Target="footer3.xm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profiles.doe.mass.edu/mcas/achievement_level.aspx?linkid=32&amp;orgcode=35070000&amp;orgtypecode=5&amp;"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doe.mass.edu/charter/acct.html?section=criteria" TargetMode="External"/><Relationship Id="rId25" Type="http://schemas.openxmlformats.org/officeDocument/2006/relationships/header" Target="header2.xml"/><Relationship Id="rId33" Type="http://schemas.openxmlformats.org/officeDocument/2006/relationships/image" Target="media/image7.emf"/><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www.doe.mass.edu/licensure/elar/" TargetMode="External"/><Relationship Id="rId20" Type="http://schemas.openxmlformats.org/officeDocument/2006/relationships/hyperlink" Target="http://www.doe.mass.edu/news/news.aspx?id=21719" TargetMode="External"/><Relationship Id="rId41" Type="http://schemas.openxmlformats.org/officeDocument/2006/relationships/image" Target="media/image14.png"/><Relationship Id="rId54" Type="http://schemas.openxmlformats.org/officeDocument/2006/relationships/image" Target="media/image26.em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profiles.doe.mass.edu/general/general.aspx?topNavID=1&amp;leftNavId=100&amp;orgcode=35070000&amp;orgtypecode=5" TargetMode="External"/><Relationship Id="rId28" Type="http://schemas.openxmlformats.org/officeDocument/2006/relationships/hyperlink" Target="http://profiles.doe.mass.edu" TargetMode="External"/><Relationship Id="rId36" Type="http://schemas.openxmlformats.org/officeDocument/2006/relationships/hyperlink" Target="http://profiles.doe.mass.edu/accountability/report/school.aspx?linkid=31&amp;orgcode=35070505&amp;orgtypecode=6&amp;Overall%20results" TargetMode="External"/><Relationship Id="rId49" Type="http://schemas.openxmlformats.org/officeDocument/2006/relationships/image" Target="media/image22.png"/><Relationship Id="rId57" Type="http://schemas.openxmlformats.org/officeDocument/2006/relationships/hyperlink" Target="http://www.doe.mass.edu/charter/finance/chart/" TargetMode="External"/><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s://www.cityonahill.org/our-schools/city-hill-new-bedford/"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oe.mass.edu" TargetMode="External"/><Relationship Id="rId18" Type="http://schemas.openxmlformats.org/officeDocument/2006/relationships/hyperlink" Target="http://www.doe.mass.edu/charter/acct.html?section=renew" TargetMode="External"/><Relationship Id="rId3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profiles.doe.mass.edu/profiles/student.aspx?orgcode=35070000&amp;orgtypecode=5&amp;leftNavId=300&amp;" TargetMode="External"/><Relationship Id="rId7" Type="http://schemas.openxmlformats.org/officeDocument/2006/relationships/hyperlink" Target="http://www.doe.mass.edu/infoservices/data/ed.html" TargetMode="External"/><Relationship Id="rId2" Type="http://schemas.openxmlformats.org/officeDocument/2006/relationships/hyperlink" Target="http://www.doe.mass.edu/charter/enrollment/" TargetMode="External"/><Relationship Id="rId1" Type="http://schemas.openxmlformats.org/officeDocument/2006/relationships/hyperlink" Target="http://profiles.doe.mass.edu/profiles/student.aspx?orgcode=35070000&amp;orgtypecode=5&amp;" TargetMode="External"/><Relationship Id="rId6" Type="http://schemas.openxmlformats.org/officeDocument/2006/relationships/hyperlink" Target="http://profiles.doe.mass.edu/ssdr/default.aspx?orgcode=35070505&amp;orgtypecode=6&amp;=35070505&amp;" TargetMode="External"/><Relationship Id="rId5" Type="http://schemas.openxmlformats.org/officeDocument/2006/relationships/hyperlink" Target="http://profiles.doe.mass.edu/profiles/student.aspx?orgcode=35070000&amp;orgtypecode=5&amp;leftNavId=16818&amp;&amp;fycode=2018" TargetMode="External"/><Relationship Id="rId4" Type="http://schemas.openxmlformats.org/officeDocument/2006/relationships/hyperlink" Target="http://profiles.doe.mass.edu/profiles/student.aspx?orgcode=35070000&amp;orgtypecode=5&amp;leftNavId=305&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DESE-231-48004</_dlc_DocId>
    <_dlc_DocIdUrl xmlns="733efe1c-5bbe-4968-87dc-d400e65c879f">
      <Url>https://sharepoint.doemass.org/ese/webteam/cps/_layouts/DocIdRedir.aspx?ID=DESE-231-48004</Url>
      <Description>DESE-231-48004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FDB02-B483-4F4C-8140-C5504B7E6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231CC2-6EF1-453F-AF0B-D6AD37774538}">
  <ds:schemaRefs>
    <ds:schemaRef ds:uri="http://schemas.microsoft.com/sharepoint/events"/>
  </ds:schemaRefs>
</ds:datastoreItem>
</file>

<file path=customXml/itemProps3.xml><?xml version="1.0" encoding="utf-8"?>
<ds:datastoreItem xmlns:ds="http://schemas.openxmlformats.org/officeDocument/2006/customXml" ds:itemID="{9850BE7C-71FE-4066-95FE-BF2134619339}">
  <ds:schemaRefs>
    <ds:schemaRef ds:uri="http://schemas.microsoft.com/sharepoint/v3/contenttype/forms"/>
  </ds:schemaRefs>
</ds:datastoreItem>
</file>

<file path=customXml/itemProps4.xml><?xml version="1.0" encoding="utf-8"?>
<ds:datastoreItem xmlns:ds="http://schemas.openxmlformats.org/officeDocument/2006/customXml" ds:itemID="{8573EA3B-16D3-45C6-86CF-985F49CDD97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9A951233-D9DE-4E50-A6B3-BBE7BAF2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78</Pages>
  <Words>18469</Words>
  <Characters>105277</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bese 1/22/19: Item 2 Attach. CoaH NB Year 5 Summary of Review FINAL w Response</vt:lpstr>
    </vt:vector>
  </TitlesOfParts>
  <Company/>
  <LinksUpToDate>false</LinksUpToDate>
  <CharactersWithSpaces>123500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Jan. 22 2019: Item 2 Attach. CoaH NB Year 5 Summary of Review w Response</dc:title>
  <dc:subject/>
  <dc:creator>DESE</dc:creator>
  <cp:keywords/>
  <dc:description/>
  <cp:lastModifiedBy>Zou, Dong (EOE)</cp:lastModifiedBy>
  <cp:revision>23</cp:revision>
  <cp:lastPrinted>2018-10-09T12:02:00Z</cp:lastPrinted>
  <dcterms:created xsi:type="dcterms:W3CDTF">2019-01-11T14:54:00Z</dcterms:created>
  <dcterms:modified xsi:type="dcterms:W3CDTF">2019-01-16T22:02:00Z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16 2019</vt:lpwstr>
  </property>
</Properties>
</file>