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12132" w14:textId="77777777" w:rsidR="0096519B" w:rsidRPr="0096519B" w:rsidRDefault="0096519B" w:rsidP="0096519B">
      <w:pPr>
        <w:spacing w:line="192" w:lineRule="auto"/>
        <w:outlineLvl w:val="0"/>
        <w:rPr>
          <w:rFonts w:ascii="Arial" w:hAnsi="Arial"/>
          <w:b/>
          <w:i/>
          <w:sz w:val="40"/>
        </w:rPr>
      </w:pPr>
      <w:bookmarkStart w:id="0" w:name="_GoBack"/>
      <w:bookmarkEnd w:id="0"/>
      <w:r w:rsidRPr="0096519B">
        <w:rPr>
          <w:rFonts w:ascii="Arial" w:hAnsi="Arial"/>
          <w:i/>
          <w:noProof/>
          <w:snapToGrid/>
          <w:sz w:val="40"/>
        </w:rPr>
        <w:drawing>
          <wp:anchor distT="0" distB="0" distL="114300" distR="274320" simplePos="0" relativeHeight="251659264" behindDoc="0" locked="0" layoutInCell="0" allowOverlap="1" wp14:anchorId="63073821" wp14:editId="27013450">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0096519B">
        <w:rPr>
          <w:rFonts w:ascii="Arial" w:hAnsi="Arial"/>
          <w:b/>
          <w:i/>
          <w:sz w:val="40"/>
        </w:rPr>
        <w:t>Massachusetts Department of</w:t>
      </w:r>
    </w:p>
    <w:p w14:paraId="05137347" w14:textId="77777777" w:rsidR="0096519B" w:rsidRPr="0096519B" w:rsidRDefault="0096519B" w:rsidP="0096519B">
      <w:pPr>
        <w:ind w:left="-180"/>
        <w:outlineLvl w:val="0"/>
        <w:rPr>
          <w:rFonts w:ascii="Arial" w:hAnsi="Arial"/>
          <w:b/>
          <w:i/>
          <w:sz w:val="50"/>
        </w:rPr>
      </w:pPr>
      <w:r w:rsidRPr="0096519B">
        <w:rPr>
          <w:rFonts w:ascii="Arial" w:hAnsi="Arial"/>
          <w:b/>
          <w:i/>
          <w:sz w:val="40"/>
        </w:rPr>
        <w:t>Elementary and Secondary Education</w:t>
      </w:r>
    </w:p>
    <w:p w14:paraId="563A24DD" w14:textId="77777777" w:rsidR="0096519B" w:rsidRPr="0096519B" w:rsidRDefault="0096519B" w:rsidP="0096519B">
      <w:pPr>
        <w:rPr>
          <w:rFonts w:ascii="Arial" w:hAnsi="Arial"/>
          <w:i/>
        </w:rPr>
      </w:pPr>
      <w:r w:rsidRPr="0096519B">
        <w:rPr>
          <w:rFonts w:ascii="Arial" w:hAnsi="Arial"/>
          <w:i/>
          <w:noProof/>
          <w:snapToGrid/>
        </w:rPr>
        <mc:AlternateContent>
          <mc:Choice Requires="wps">
            <w:drawing>
              <wp:anchor distT="4294967295" distB="4294967295" distL="114300" distR="114300" simplePos="0" relativeHeight="251660288" behindDoc="0" locked="0" layoutInCell="0" allowOverlap="1" wp14:anchorId="7440B13C" wp14:editId="316F4B25">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2D6BD"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" o:allowincell="f" strokeweight="1pt"/>
            </w:pict>
          </mc:Fallback>
        </mc:AlternateContent>
      </w:r>
    </w:p>
    <w:p w14:paraId="0FA5035C" w14:textId="77777777" w:rsidR="0096519B" w:rsidRPr="0096519B" w:rsidRDefault="0096519B" w:rsidP="0096519B">
      <w:pPr>
        <w:keepNext/>
        <w:tabs>
          <w:tab w:val="left" w:pos="5400"/>
          <w:tab w:val="right" w:pos="9000"/>
        </w:tabs>
        <w:ind w:left="720" w:right="360"/>
        <w:jc w:val="right"/>
        <w:outlineLvl w:val="2"/>
        <w:rPr>
          <w:rFonts w:ascii="Arial" w:hAnsi="Arial"/>
          <w:i/>
          <w:sz w:val="16"/>
          <w:szCs w:val="16"/>
        </w:rPr>
      </w:pPr>
      <w:r w:rsidRPr="0096519B">
        <w:rPr>
          <w:rFonts w:ascii="Arial" w:hAnsi="Arial"/>
          <w:i/>
          <w:sz w:val="16"/>
          <w:szCs w:val="16"/>
        </w:rPr>
        <w:t xml:space="preserve">75 Pleasant Street, Malden, Massachusetts 02148-4906 </w:t>
      </w:r>
      <w:r w:rsidRPr="0096519B">
        <w:rPr>
          <w:rFonts w:ascii="Arial" w:hAnsi="Arial"/>
          <w:i/>
          <w:sz w:val="16"/>
          <w:szCs w:val="16"/>
        </w:rPr>
        <w:tab/>
        <w:t xml:space="preserve">       Telephone: (781) 338-3000                                                                                                                 TTY: N.E.T. Relay 1-800-439-2370</w:t>
      </w:r>
    </w:p>
    <w:p w14:paraId="487EA86E" w14:textId="77777777" w:rsidR="0096519B" w:rsidRPr="0096519B" w:rsidRDefault="0096519B" w:rsidP="0096519B">
      <w:pPr>
        <w:ind w:left="720"/>
        <w:rPr>
          <w:rFonts w:ascii="Arial" w:hAnsi="Arial"/>
          <w:i/>
          <w:sz w:val="16"/>
          <w:szCs w:val="16"/>
        </w:rPr>
      </w:pPr>
    </w:p>
    <w:p w14:paraId="3E104CCB" w14:textId="77777777" w:rsidR="0096519B" w:rsidRPr="0096519B" w:rsidRDefault="0096519B" w:rsidP="0096519B">
      <w:pPr>
        <w:ind w:left="720"/>
        <w:rPr>
          <w:rFonts w:ascii="Arial" w:hAnsi="Arial"/>
          <w:i/>
          <w:sz w:val="18"/>
        </w:rPr>
        <w:sectPr w:rsidR="0096519B" w:rsidRPr="0096519B" w:rsidSect="00D30BCC">
          <w:footerReference w:type="default" r:id="rId12"/>
          <w:endnotePr>
            <w:numFmt w:val="decimal"/>
          </w:endnotePr>
          <w:type w:val="continuous"/>
          <w:pgSz w:w="12240" w:h="15840"/>
          <w:pgMar w:top="864" w:right="1080" w:bottom="1440" w:left="1800" w:header="1440" w:footer="1440" w:gutter="0"/>
          <w:cols w:space="720"/>
          <w:noEndnote/>
          <w:titlePg/>
          <w:docGrid w:linePitch="326"/>
        </w:sectPr>
      </w:pPr>
    </w:p>
    <w:p w14:paraId="125ED081" w14:textId="77777777" w:rsidR="0096519B" w:rsidRPr="0096519B" w:rsidRDefault="0096519B" w:rsidP="0096519B">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96519B" w:rsidRPr="0096519B" w14:paraId="730E0406" w14:textId="77777777" w:rsidTr="00271714">
        <w:tc>
          <w:tcPr>
            <w:tcW w:w="2988" w:type="dxa"/>
          </w:tcPr>
          <w:p w14:paraId="5A71A6A6" w14:textId="77777777" w:rsidR="0096519B" w:rsidRPr="0096519B" w:rsidRDefault="0096519B" w:rsidP="0096519B">
            <w:pPr>
              <w:jc w:val="center"/>
              <w:rPr>
                <w:rFonts w:ascii="Arial" w:hAnsi="Arial" w:cs="Arial"/>
                <w:sz w:val="16"/>
                <w:szCs w:val="16"/>
              </w:rPr>
            </w:pPr>
            <w:r w:rsidRPr="0096519B">
              <w:rPr>
                <w:rFonts w:ascii="Arial" w:hAnsi="Arial" w:cs="Arial"/>
                <w:sz w:val="16"/>
                <w:szCs w:val="16"/>
              </w:rPr>
              <w:t>Jeffrey C. Riley</w:t>
            </w:r>
          </w:p>
          <w:p w14:paraId="55131A93" w14:textId="77777777" w:rsidR="0096519B" w:rsidRPr="0096519B" w:rsidRDefault="0096519B" w:rsidP="0096519B">
            <w:pPr>
              <w:jc w:val="center"/>
              <w:rPr>
                <w:rFonts w:ascii="Arial" w:hAnsi="Arial"/>
                <w:i/>
                <w:sz w:val="16"/>
                <w:szCs w:val="16"/>
              </w:rPr>
            </w:pPr>
            <w:r w:rsidRPr="0096519B">
              <w:rPr>
                <w:rFonts w:ascii="Arial" w:hAnsi="Arial"/>
                <w:i/>
                <w:sz w:val="16"/>
                <w:szCs w:val="16"/>
              </w:rPr>
              <w:t>Commissioner</w:t>
            </w:r>
          </w:p>
        </w:tc>
        <w:tc>
          <w:tcPr>
            <w:tcW w:w="8604" w:type="dxa"/>
          </w:tcPr>
          <w:p w14:paraId="58EF654C" w14:textId="77777777" w:rsidR="0096519B" w:rsidRPr="0096519B" w:rsidRDefault="0096519B" w:rsidP="0096519B">
            <w:pPr>
              <w:jc w:val="center"/>
              <w:rPr>
                <w:rFonts w:ascii="Arial" w:hAnsi="Arial"/>
                <w:i/>
                <w:sz w:val="16"/>
                <w:szCs w:val="16"/>
              </w:rPr>
            </w:pPr>
          </w:p>
        </w:tc>
      </w:tr>
    </w:tbl>
    <w:p w14:paraId="7BBD5E33" w14:textId="77777777" w:rsidR="0096519B" w:rsidRPr="0096519B" w:rsidRDefault="0096519B" w:rsidP="0096519B">
      <w:pPr>
        <w:rPr>
          <w:rFonts w:ascii="Arial" w:hAnsi="Arial"/>
          <w:i/>
          <w:sz w:val="18"/>
        </w:rPr>
      </w:pPr>
    </w:p>
    <w:p w14:paraId="2AD3CCD4" w14:textId="77777777" w:rsidR="0096519B" w:rsidRPr="0096519B" w:rsidRDefault="0096519B" w:rsidP="0096519B">
      <w:pPr>
        <w:sectPr w:rsidR="0096519B" w:rsidRPr="0096519B">
          <w:endnotePr>
            <w:numFmt w:val="decimal"/>
          </w:endnotePr>
          <w:type w:val="continuous"/>
          <w:pgSz w:w="12240" w:h="15840"/>
          <w:pgMar w:top="864" w:right="432" w:bottom="1440" w:left="432" w:header="1440" w:footer="1440" w:gutter="0"/>
          <w:cols w:space="720"/>
          <w:noEndnote/>
        </w:sectPr>
      </w:pPr>
    </w:p>
    <w:p w14:paraId="1A65B610" w14:textId="77777777" w:rsidR="0096519B" w:rsidRPr="0096519B" w:rsidRDefault="0096519B" w:rsidP="0096519B">
      <w:pPr>
        <w:keepNext/>
        <w:jc w:val="center"/>
        <w:outlineLvl w:val="0"/>
        <w:rPr>
          <w:b/>
        </w:rPr>
      </w:pPr>
      <w:r w:rsidRPr="0096519B">
        <w:rPr>
          <w:b/>
        </w:rPr>
        <w:t>MEMORANDUM</w:t>
      </w:r>
    </w:p>
    <w:p w14:paraId="4B063D82" w14:textId="77777777" w:rsidR="0096519B" w:rsidRPr="0096519B" w:rsidRDefault="0096519B" w:rsidP="0096519B"/>
    <w:p w14:paraId="7B6B9989" w14:textId="77777777" w:rsidR="003153BE" w:rsidRDefault="003153BE" w:rsidP="003153BE">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3153BE" w14:paraId="3AA6C4CD" w14:textId="77777777" w:rsidTr="003B311F">
        <w:tc>
          <w:tcPr>
            <w:tcW w:w="1188" w:type="dxa"/>
          </w:tcPr>
          <w:p w14:paraId="69EE0A16" w14:textId="77777777" w:rsidR="003153BE" w:rsidRDefault="003153BE" w:rsidP="003B311F">
            <w:pPr>
              <w:rPr>
                <w:b/>
              </w:rPr>
            </w:pPr>
            <w:r>
              <w:rPr>
                <w:b/>
              </w:rPr>
              <w:t>To:</w:t>
            </w:r>
          </w:p>
        </w:tc>
        <w:tc>
          <w:tcPr>
            <w:tcW w:w="8388" w:type="dxa"/>
          </w:tcPr>
          <w:p w14:paraId="6C05EECB" w14:textId="77777777" w:rsidR="003153BE" w:rsidRDefault="003153BE" w:rsidP="003B311F">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3153BE" w14:paraId="54D57240" w14:textId="77777777" w:rsidTr="003B311F">
        <w:tc>
          <w:tcPr>
            <w:tcW w:w="1188" w:type="dxa"/>
          </w:tcPr>
          <w:p w14:paraId="2AD8CB69" w14:textId="77777777" w:rsidR="003153BE" w:rsidRDefault="003153BE" w:rsidP="003B311F">
            <w:pPr>
              <w:rPr>
                <w:b/>
              </w:rPr>
            </w:pPr>
            <w:r>
              <w:rPr>
                <w:b/>
              </w:rPr>
              <w:t>From:</w:t>
            </w:r>
            <w:r>
              <w:tab/>
            </w:r>
          </w:p>
        </w:tc>
        <w:tc>
          <w:tcPr>
            <w:tcW w:w="8388" w:type="dxa"/>
          </w:tcPr>
          <w:p w14:paraId="5A0033F0" w14:textId="6B294FD0" w:rsidR="00AC11A7" w:rsidRDefault="003153BE" w:rsidP="003B311F">
            <w:pPr>
              <w:pStyle w:val="Footer"/>
              <w:widowControl w:val="0"/>
              <w:tabs>
                <w:tab w:val="clear" w:pos="4320"/>
                <w:tab w:val="clear" w:pos="8640"/>
              </w:tabs>
              <w:rPr>
                <w:bCs/>
                <w:snapToGrid w:val="0"/>
                <w:szCs w:val="20"/>
              </w:rPr>
            </w:pPr>
            <w:r>
              <w:rPr>
                <w:bCs/>
                <w:snapToGrid w:val="0"/>
                <w:szCs w:val="20"/>
              </w:rPr>
              <w:t>Jeffrey C. Riley, Commissioner</w:t>
            </w:r>
          </w:p>
        </w:tc>
      </w:tr>
      <w:tr w:rsidR="003153BE" w14:paraId="0F3812B5" w14:textId="77777777" w:rsidTr="003B311F">
        <w:tc>
          <w:tcPr>
            <w:tcW w:w="1188" w:type="dxa"/>
          </w:tcPr>
          <w:p w14:paraId="1B8CE8F4" w14:textId="77777777" w:rsidR="003153BE" w:rsidRDefault="003153BE" w:rsidP="003B311F">
            <w:pPr>
              <w:rPr>
                <w:b/>
              </w:rPr>
            </w:pPr>
            <w:r>
              <w:rPr>
                <w:b/>
              </w:rPr>
              <w:t>Date:</w:t>
            </w:r>
            <w:r>
              <w:tab/>
            </w:r>
          </w:p>
        </w:tc>
        <w:tc>
          <w:tcPr>
            <w:tcW w:w="8388" w:type="dxa"/>
          </w:tcPr>
          <w:p w14:paraId="07D19B1B" w14:textId="77777777" w:rsidR="003153BE" w:rsidRDefault="003153BE" w:rsidP="003B311F">
            <w:pPr>
              <w:pStyle w:val="Footer"/>
              <w:widowControl w:val="0"/>
              <w:tabs>
                <w:tab w:val="clear" w:pos="4320"/>
                <w:tab w:val="clear" w:pos="8640"/>
              </w:tabs>
              <w:rPr>
                <w:bCs/>
                <w:snapToGrid w:val="0"/>
                <w:szCs w:val="20"/>
              </w:rPr>
            </w:pPr>
            <w:r>
              <w:rPr>
                <w:bCs/>
                <w:snapToGrid w:val="0"/>
                <w:szCs w:val="20"/>
              </w:rPr>
              <w:t>October 18, 2019</w:t>
            </w:r>
          </w:p>
        </w:tc>
      </w:tr>
      <w:tr w:rsidR="003153BE" w14:paraId="623006FD" w14:textId="77777777" w:rsidTr="003B311F">
        <w:tc>
          <w:tcPr>
            <w:tcW w:w="1188" w:type="dxa"/>
          </w:tcPr>
          <w:p w14:paraId="7532708F" w14:textId="77777777" w:rsidR="003153BE" w:rsidRDefault="003153BE" w:rsidP="003B311F">
            <w:pPr>
              <w:rPr>
                <w:b/>
              </w:rPr>
            </w:pPr>
            <w:r>
              <w:rPr>
                <w:b/>
              </w:rPr>
              <w:t>Subject:</w:t>
            </w:r>
          </w:p>
        </w:tc>
        <w:tc>
          <w:tcPr>
            <w:tcW w:w="8388" w:type="dxa"/>
          </w:tcPr>
          <w:p w14:paraId="2B1510BE" w14:textId="283FF2BE" w:rsidR="003153BE" w:rsidRPr="007A22FF" w:rsidRDefault="003153BE" w:rsidP="003B311F">
            <w:pPr>
              <w:pStyle w:val="Footer"/>
              <w:widowControl w:val="0"/>
              <w:tabs>
                <w:tab w:val="clear" w:pos="4320"/>
                <w:tab w:val="clear" w:pos="8640"/>
              </w:tabs>
              <w:rPr>
                <w:bCs/>
                <w:snapToGrid w:val="0"/>
                <w:szCs w:val="20"/>
              </w:rPr>
            </w:pPr>
            <w:r>
              <w:rPr>
                <w:bCs/>
                <w:snapToGrid w:val="0"/>
                <w:szCs w:val="20"/>
              </w:rPr>
              <w:t xml:space="preserve">Grant Packages for the Board of </w:t>
            </w:r>
            <w:proofErr w:type="spellStart"/>
            <w:r>
              <w:rPr>
                <w:bCs/>
                <w:snapToGrid w:val="0"/>
                <w:szCs w:val="20"/>
              </w:rPr>
              <w:t>Elemenatry</w:t>
            </w:r>
            <w:proofErr w:type="spellEnd"/>
            <w:r>
              <w:rPr>
                <w:bCs/>
                <w:snapToGrid w:val="0"/>
                <w:szCs w:val="20"/>
              </w:rPr>
              <w:t xml:space="preserve"> and Secondary Education</w:t>
            </w:r>
          </w:p>
        </w:tc>
      </w:tr>
    </w:tbl>
    <w:p w14:paraId="6788FA10" w14:textId="77777777" w:rsidR="003153BE" w:rsidRDefault="003153BE" w:rsidP="003153BE">
      <w:pPr>
        <w:pBdr>
          <w:bottom w:val="single" w:sz="4" w:space="1" w:color="auto"/>
        </w:pBdr>
      </w:pPr>
    </w:p>
    <w:p w14:paraId="0CEE3612" w14:textId="77777777" w:rsidR="003153BE" w:rsidRDefault="003153BE" w:rsidP="003153BE">
      <w:pPr>
        <w:rPr>
          <w:sz w:val="16"/>
        </w:rPr>
        <w:sectPr w:rsidR="003153BE">
          <w:endnotePr>
            <w:numFmt w:val="decimal"/>
          </w:endnotePr>
          <w:type w:val="continuous"/>
          <w:pgSz w:w="12240" w:h="15840"/>
          <w:pgMar w:top="1440" w:right="1440" w:bottom="1440" w:left="1440" w:header="1440" w:footer="1440" w:gutter="0"/>
          <w:cols w:space="720"/>
          <w:noEndnote/>
        </w:sectPr>
      </w:pPr>
    </w:p>
    <w:p w14:paraId="46923C9F" w14:textId="77777777" w:rsidR="003153BE" w:rsidRPr="0096519B" w:rsidRDefault="003153BE" w:rsidP="003153BE"/>
    <w:tbl>
      <w:tblPr>
        <w:tblpPr w:leftFromText="180" w:rightFromText="180" w:vertAnchor="text" w:horzAnchor="margin" w:tblpXSpec="center" w:tblpY="161"/>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5759"/>
        <w:gridCol w:w="2070"/>
        <w:gridCol w:w="1474"/>
      </w:tblGrid>
      <w:tr w:rsidR="008F2FF3" w:rsidRPr="00D30BCC" w14:paraId="7556E7B0" w14:textId="77777777" w:rsidTr="008F2FF3">
        <w:tc>
          <w:tcPr>
            <w:tcW w:w="10710" w:type="dxa"/>
            <w:gridSpan w:val="4"/>
            <w:tcBorders>
              <w:top w:val="double" w:sz="4" w:space="0" w:color="auto"/>
              <w:left w:val="double" w:sz="4" w:space="0" w:color="auto"/>
              <w:bottom w:val="double" w:sz="4" w:space="0" w:color="auto"/>
              <w:right w:val="double" w:sz="4" w:space="0" w:color="auto"/>
            </w:tcBorders>
          </w:tcPr>
          <w:p w14:paraId="45F36AAE" w14:textId="77777777" w:rsidR="008F2FF3" w:rsidRPr="00D30BCC" w:rsidRDefault="008F2FF3" w:rsidP="003153BE">
            <w:pPr>
              <w:jc w:val="center"/>
              <w:rPr>
                <w:b/>
                <w:szCs w:val="24"/>
              </w:rPr>
            </w:pPr>
            <w:bookmarkStart w:id="1" w:name="TO"/>
            <w:bookmarkStart w:id="2" w:name="FROM"/>
            <w:bookmarkStart w:id="3" w:name="DATE"/>
            <w:bookmarkStart w:id="4" w:name="RE"/>
            <w:bookmarkEnd w:id="1"/>
            <w:bookmarkEnd w:id="2"/>
            <w:bookmarkEnd w:id="3"/>
            <w:bookmarkEnd w:id="4"/>
            <w:r w:rsidRPr="00D30BCC">
              <w:rPr>
                <w:b/>
                <w:szCs w:val="24"/>
              </w:rPr>
              <w:t>Pursuant to the authority given to me by the Board of Elementary and Secondary Education at its</w:t>
            </w:r>
          </w:p>
          <w:p w14:paraId="2650659C" w14:textId="2E0AEB2E" w:rsidR="00D30BCC" w:rsidRPr="00D30BCC" w:rsidRDefault="008F2FF3" w:rsidP="003153BE">
            <w:pPr>
              <w:jc w:val="center"/>
              <w:rPr>
                <w:b/>
                <w:szCs w:val="24"/>
              </w:rPr>
            </w:pPr>
            <w:r w:rsidRPr="00D30BCC">
              <w:rPr>
                <w:b/>
                <w:szCs w:val="24"/>
              </w:rPr>
              <w:t>October 21, 2008 meeting, I approved the following competitive grants.</w:t>
            </w:r>
          </w:p>
        </w:tc>
      </w:tr>
      <w:tr w:rsidR="008F2FF3" w:rsidRPr="00D30BCC" w14:paraId="316DB209" w14:textId="77777777" w:rsidTr="008F2FF3">
        <w:trPr>
          <w:trHeight w:val="1212"/>
        </w:trPr>
        <w:tc>
          <w:tcPr>
            <w:tcW w:w="1407" w:type="dxa"/>
            <w:tcBorders>
              <w:bottom w:val="double" w:sz="4" w:space="0" w:color="auto"/>
            </w:tcBorders>
          </w:tcPr>
          <w:p w14:paraId="220338DC" w14:textId="77777777" w:rsidR="008F2FF3" w:rsidRPr="00D30BCC" w:rsidRDefault="008F2FF3" w:rsidP="003153BE">
            <w:pPr>
              <w:jc w:val="center"/>
              <w:rPr>
                <w:b/>
                <w:sz w:val="22"/>
                <w:szCs w:val="22"/>
              </w:rPr>
            </w:pPr>
          </w:p>
          <w:p w14:paraId="70A91561" w14:textId="77777777" w:rsidR="008F2FF3" w:rsidRPr="00D30BCC" w:rsidRDefault="008F2FF3" w:rsidP="003153BE">
            <w:pPr>
              <w:jc w:val="center"/>
              <w:rPr>
                <w:b/>
                <w:sz w:val="22"/>
                <w:szCs w:val="22"/>
              </w:rPr>
            </w:pPr>
            <w:r w:rsidRPr="00D30BCC">
              <w:rPr>
                <w:b/>
                <w:sz w:val="22"/>
                <w:szCs w:val="22"/>
              </w:rPr>
              <w:t xml:space="preserve">FUND </w:t>
            </w:r>
          </w:p>
          <w:p w14:paraId="21A612B1" w14:textId="77777777" w:rsidR="008F2FF3" w:rsidRPr="00D30BCC" w:rsidRDefault="008F2FF3" w:rsidP="003153BE">
            <w:pPr>
              <w:jc w:val="center"/>
              <w:rPr>
                <w:b/>
                <w:sz w:val="22"/>
                <w:szCs w:val="22"/>
              </w:rPr>
            </w:pPr>
            <w:r w:rsidRPr="00D30BCC">
              <w:rPr>
                <w:b/>
                <w:sz w:val="22"/>
                <w:szCs w:val="22"/>
              </w:rPr>
              <w:t>CODE</w:t>
            </w:r>
          </w:p>
        </w:tc>
        <w:tc>
          <w:tcPr>
            <w:tcW w:w="5759" w:type="dxa"/>
            <w:tcBorders>
              <w:bottom w:val="double" w:sz="4" w:space="0" w:color="auto"/>
            </w:tcBorders>
          </w:tcPr>
          <w:p w14:paraId="7B27CBDE" w14:textId="77777777" w:rsidR="008F2FF3" w:rsidRPr="00D30BCC" w:rsidRDefault="008F2FF3" w:rsidP="003153BE">
            <w:pPr>
              <w:jc w:val="center"/>
              <w:rPr>
                <w:b/>
                <w:szCs w:val="24"/>
              </w:rPr>
            </w:pPr>
          </w:p>
          <w:p w14:paraId="40C4ECFF" w14:textId="77777777" w:rsidR="008F2FF3" w:rsidRPr="00D30BCC" w:rsidRDefault="008F2FF3" w:rsidP="003153BE">
            <w:pPr>
              <w:keepNext/>
              <w:keepLines/>
              <w:jc w:val="center"/>
              <w:outlineLvl w:val="4"/>
              <w:rPr>
                <w:rFonts w:eastAsiaTheme="majorEastAsia"/>
                <w:b/>
                <w:i/>
                <w:szCs w:val="24"/>
              </w:rPr>
            </w:pPr>
            <w:r w:rsidRPr="00D30BCC">
              <w:rPr>
                <w:rFonts w:eastAsiaTheme="majorEastAsia"/>
                <w:b/>
                <w:szCs w:val="24"/>
              </w:rPr>
              <w:t>GRANT PROGRAM</w:t>
            </w:r>
          </w:p>
        </w:tc>
        <w:tc>
          <w:tcPr>
            <w:tcW w:w="2070" w:type="dxa"/>
            <w:tcBorders>
              <w:bottom w:val="double" w:sz="4" w:space="0" w:color="auto"/>
            </w:tcBorders>
          </w:tcPr>
          <w:p w14:paraId="5DC4DB76" w14:textId="77777777" w:rsidR="008F2FF3" w:rsidRPr="00D30BCC" w:rsidRDefault="008F2FF3" w:rsidP="003153BE">
            <w:pPr>
              <w:jc w:val="center"/>
              <w:rPr>
                <w:b/>
                <w:szCs w:val="24"/>
              </w:rPr>
            </w:pPr>
          </w:p>
          <w:p w14:paraId="64241C20" w14:textId="77777777" w:rsidR="008F2FF3" w:rsidRPr="00D30BCC" w:rsidRDefault="008F2FF3" w:rsidP="003153BE">
            <w:pPr>
              <w:jc w:val="center"/>
              <w:rPr>
                <w:b/>
                <w:szCs w:val="24"/>
              </w:rPr>
            </w:pPr>
            <w:r w:rsidRPr="00D30BCC">
              <w:rPr>
                <w:b/>
                <w:szCs w:val="24"/>
              </w:rPr>
              <w:t>NUMBER OF</w:t>
            </w:r>
          </w:p>
          <w:p w14:paraId="5857E4CB" w14:textId="77777777" w:rsidR="008F2FF3" w:rsidRPr="00D30BCC" w:rsidRDefault="008F2FF3" w:rsidP="003153BE">
            <w:pPr>
              <w:jc w:val="center"/>
              <w:rPr>
                <w:b/>
                <w:szCs w:val="24"/>
              </w:rPr>
            </w:pPr>
            <w:r w:rsidRPr="00D30BCC">
              <w:rPr>
                <w:b/>
                <w:szCs w:val="24"/>
              </w:rPr>
              <w:t xml:space="preserve">PROPOSALS </w:t>
            </w:r>
          </w:p>
          <w:p w14:paraId="3EF13289" w14:textId="77777777" w:rsidR="008F2FF3" w:rsidRPr="00D30BCC" w:rsidRDefault="008F2FF3" w:rsidP="003153BE">
            <w:pPr>
              <w:jc w:val="center"/>
              <w:rPr>
                <w:b/>
                <w:szCs w:val="24"/>
              </w:rPr>
            </w:pPr>
            <w:r w:rsidRPr="00D30BCC">
              <w:rPr>
                <w:b/>
                <w:szCs w:val="24"/>
              </w:rPr>
              <w:t>APPROVED</w:t>
            </w:r>
          </w:p>
        </w:tc>
        <w:tc>
          <w:tcPr>
            <w:tcW w:w="1474" w:type="dxa"/>
            <w:tcBorders>
              <w:bottom w:val="double" w:sz="4" w:space="0" w:color="auto"/>
            </w:tcBorders>
          </w:tcPr>
          <w:p w14:paraId="462C9619" w14:textId="77777777" w:rsidR="008F2FF3" w:rsidRPr="00D30BCC" w:rsidRDefault="008F2FF3" w:rsidP="003153BE">
            <w:pPr>
              <w:jc w:val="center"/>
              <w:rPr>
                <w:b/>
                <w:szCs w:val="24"/>
              </w:rPr>
            </w:pPr>
          </w:p>
          <w:p w14:paraId="37871F3D" w14:textId="77777777" w:rsidR="008F2FF3" w:rsidRPr="00D30BCC" w:rsidRDefault="008F2FF3" w:rsidP="003153BE">
            <w:pPr>
              <w:jc w:val="center"/>
              <w:rPr>
                <w:b/>
                <w:szCs w:val="24"/>
              </w:rPr>
            </w:pPr>
          </w:p>
          <w:p w14:paraId="55C63F0D" w14:textId="77777777" w:rsidR="008F2FF3" w:rsidRPr="00D30BCC" w:rsidRDefault="008F2FF3" w:rsidP="003153BE">
            <w:pPr>
              <w:jc w:val="center"/>
              <w:rPr>
                <w:b/>
                <w:szCs w:val="24"/>
              </w:rPr>
            </w:pPr>
            <w:r w:rsidRPr="00D30BCC">
              <w:rPr>
                <w:b/>
                <w:szCs w:val="24"/>
              </w:rPr>
              <w:t>AMOUNT</w:t>
            </w:r>
          </w:p>
        </w:tc>
      </w:tr>
      <w:tr w:rsidR="008F2FF3" w:rsidRPr="00D30BCC" w14:paraId="65E3DD3A" w14:textId="77777777" w:rsidTr="008F2FF3">
        <w:trPr>
          <w:trHeight w:val="393"/>
        </w:trPr>
        <w:tc>
          <w:tcPr>
            <w:tcW w:w="1407" w:type="dxa"/>
            <w:tcBorders>
              <w:top w:val="single" w:sz="4" w:space="0" w:color="auto"/>
              <w:bottom w:val="single" w:sz="4" w:space="0" w:color="auto"/>
            </w:tcBorders>
          </w:tcPr>
          <w:p w14:paraId="5853D4B7" w14:textId="77777777" w:rsidR="009D1AF9" w:rsidRPr="00D30BCC" w:rsidRDefault="00E33196" w:rsidP="003153BE">
            <w:pPr>
              <w:jc w:val="center"/>
              <w:rPr>
                <w:sz w:val="22"/>
                <w:szCs w:val="22"/>
              </w:rPr>
            </w:pPr>
            <w:r w:rsidRPr="00D30BCC">
              <w:rPr>
                <w:sz w:val="22"/>
                <w:szCs w:val="22"/>
              </w:rPr>
              <w:t>345</w:t>
            </w:r>
          </w:p>
        </w:tc>
        <w:tc>
          <w:tcPr>
            <w:tcW w:w="5759" w:type="dxa"/>
            <w:tcBorders>
              <w:top w:val="single" w:sz="4" w:space="0" w:color="auto"/>
              <w:bottom w:val="single" w:sz="4" w:space="0" w:color="auto"/>
            </w:tcBorders>
          </w:tcPr>
          <w:p w14:paraId="23145B55" w14:textId="4A936F1A" w:rsidR="008F2FF3" w:rsidRPr="00D30BCC" w:rsidRDefault="007D66D6" w:rsidP="003153BE">
            <w:pPr>
              <w:pStyle w:val="NoSpacing"/>
              <w:rPr>
                <w:color w:val="000000"/>
                <w:sz w:val="24"/>
                <w:szCs w:val="24"/>
              </w:rPr>
            </w:pPr>
            <w:r w:rsidRPr="00D30BCC">
              <w:rPr>
                <w:sz w:val="24"/>
                <w:szCs w:val="24"/>
              </w:rPr>
              <w:t>ABE and ESOL Instructional Services/Target Boston Workforce Development Region</w:t>
            </w:r>
          </w:p>
        </w:tc>
        <w:tc>
          <w:tcPr>
            <w:tcW w:w="2070" w:type="dxa"/>
            <w:tcBorders>
              <w:top w:val="single" w:sz="4" w:space="0" w:color="auto"/>
              <w:bottom w:val="single" w:sz="4" w:space="0" w:color="auto"/>
            </w:tcBorders>
          </w:tcPr>
          <w:p w14:paraId="5F00801A" w14:textId="77777777" w:rsidR="008F2FF3" w:rsidRPr="00D30BCC" w:rsidRDefault="007D66D6" w:rsidP="003153BE">
            <w:pPr>
              <w:keepNext/>
              <w:keepLines/>
              <w:jc w:val="center"/>
              <w:outlineLvl w:val="3"/>
              <w:rPr>
                <w:rFonts w:eastAsiaTheme="majorEastAsia"/>
                <w:iCs/>
                <w:szCs w:val="24"/>
              </w:rPr>
            </w:pPr>
            <w:r w:rsidRPr="00D30BCC">
              <w:rPr>
                <w:rFonts w:eastAsiaTheme="majorEastAsia"/>
                <w:iCs/>
                <w:szCs w:val="24"/>
              </w:rPr>
              <w:t>2</w:t>
            </w:r>
          </w:p>
        </w:tc>
        <w:tc>
          <w:tcPr>
            <w:tcW w:w="1474" w:type="dxa"/>
            <w:tcBorders>
              <w:top w:val="single" w:sz="4" w:space="0" w:color="auto"/>
              <w:bottom w:val="single" w:sz="4" w:space="0" w:color="auto"/>
            </w:tcBorders>
            <w:vAlign w:val="center"/>
          </w:tcPr>
          <w:p w14:paraId="313F5670" w14:textId="77777777" w:rsidR="008F2FF3" w:rsidRPr="00D30BCC" w:rsidRDefault="006268F8" w:rsidP="003153BE">
            <w:pPr>
              <w:jc w:val="right"/>
              <w:rPr>
                <w:color w:val="000000"/>
                <w:szCs w:val="24"/>
              </w:rPr>
            </w:pPr>
            <w:r w:rsidRPr="00D30BCC">
              <w:rPr>
                <w:color w:val="000000"/>
                <w:szCs w:val="24"/>
              </w:rPr>
              <w:t>$</w:t>
            </w:r>
            <w:r w:rsidR="007D66D6" w:rsidRPr="00D30BCC">
              <w:rPr>
                <w:color w:val="000000"/>
                <w:szCs w:val="24"/>
              </w:rPr>
              <w:t>1,197,858</w:t>
            </w:r>
          </w:p>
        </w:tc>
      </w:tr>
      <w:tr w:rsidR="006836D3" w:rsidRPr="00D30BCC" w14:paraId="69AADFFD" w14:textId="77777777" w:rsidTr="008F2FF3">
        <w:trPr>
          <w:trHeight w:val="393"/>
        </w:trPr>
        <w:tc>
          <w:tcPr>
            <w:tcW w:w="1407" w:type="dxa"/>
            <w:tcBorders>
              <w:top w:val="single" w:sz="4" w:space="0" w:color="auto"/>
              <w:bottom w:val="single" w:sz="4" w:space="0" w:color="auto"/>
            </w:tcBorders>
          </w:tcPr>
          <w:p w14:paraId="71AAF267" w14:textId="77777777" w:rsidR="006836D3" w:rsidRPr="00D30BCC" w:rsidRDefault="00E33196" w:rsidP="003153BE">
            <w:pPr>
              <w:jc w:val="center"/>
              <w:rPr>
                <w:sz w:val="22"/>
                <w:szCs w:val="22"/>
              </w:rPr>
            </w:pPr>
            <w:r w:rsidRPr="00D30BCC">
              <w:rPr>
                <w:sz w:val="22"/>
                <w:szCs w:val="22"/>
              </w:rPr>
              <w:t>671/661/359</w:t>
            </w:r>
          </w:p>
        </w:tc>
        <w:tc>
          <w:tcPr>
            <w:tcW w:w="5759" w:type="dxa"/>
            <w:tcBorders>
              <w:top w:val="single" w:sz="4" w:space="0" w:color="auto"/>
              <w:bottom w:val="single" w:sz="4" w:space="0" w:color="auto"/>
            </w:tcBorders>
          </w:tcPr>
          <w:p w14:paraId="46224EAE" w14:textId="77777777" w:rsidR="006836D3" w:rsidRPr="00D30BCC" w:rsidRDefault="006268F8" w:rsidP="003153BE">
            <w:pPr>
              <w:pStyle w:val="NoSpacing"/>
              <w:rPr>
                <w:i/>
                <w:sz w:val="24"/>
                <w:szCs w:val="24"/>
              </w:rPr>
            </w:pPr>
            <w:r w:rsidRPr="00D30BCC">
              <w:rPr>
                <w:sz w:val="24"/>
                <w:szCs w:val="24"/>
              </w:rPr>
              <w:t>Integrated English Literacy and Civics Education and Integrated Education and Training</w:t>
            </w:r>
          </w:p>
        </w:tc>
        <w:tc>
          <w:tcPr>
            <w:tcW w:w="2070" w:type="dxa"/>
            <w:tcBorders>
              <w:top w:val="single" w:sz="4" w:space="0" w:color="auto"/>
              <w:bottom w:val="single" w:sz="4" w:space="0" w:color="auto"/>
            </w:tcBorders>
          </w:tcPr>
          <w:p w14:paraId="2D314D64" w14:textId="77777777" w:rsidR="006836D3" w:rsidRPr="00D30BCC" w:rsidRDefault="006268F8" w:rsidP="003153BE">
            <w:pPr>
              <w:keepNext/>
              <w:keepLines/>
              <w:jc w:val="center"/>
              <w:outlineLvl w:val="3"/>
              <w:rPr>
                <w:rFonts w:eastAsiaTheme="majorEastAsia"/>
                <w:iCs/>
                <w:szCs w:val="24"/>
              </w:rPr>
            </w:pPr>
            <w:r w:rsidRPr="00D30BCC">
              <w:rPr>
                <w:rFonts w:eastAsiaTheme="majorEastAsia"/>
                <w:iCs/>
                <w:szCs w:val="24"/>
              </w:rPr>
              <w:t>2</w:t>
            </w:r>
          </w:p>
        </w:tc>
        <w:tc>
          <w:tcPr>
            <w:tcW w:w="1474" w:type="dxa"/>
            <w:tcBorders>
              <w:top w:val="single" w:sz="4" w:space="0" w:color="auto"/>
              <w:bottom w:val="single" w:sz="4" w:space="0" w:color="auto"/>
            </w:tcBorders>
            <w:vAlign w:val="center"/>
          </w:tcPr>
          <w:p w14:paraId="5772C98C" w14:textId="0AF30309" w:rsidR="006836D3" w:rsidRPr="00D30BCC" w:rsidRDefault="00D30BCC" w:rsidP="003153BE">
            <w:pPr>
              <w:jc w:val="right"/>
              <w:rPr>
                <w:color w:val="000000"/>
                <w:szCs w:val="24"/>
              </w:rPr>
            </w:pPr>
            <w:r>
              <w:rPr>
                <w:color w:val="000000"/>
                <w:szCs w:val="24"/>
              </w:rPr>
              <w:t>$</w:t>
            </w:r>
            <w:r w:rsidR="006268F8" w:rsidRPr="00D30BCC">
              <w:rPr>
                <w:color w:val="000000"/>
                <w:szCs w:val="24"/>
              </w:rPr>
              <w:t>160,000</w:t>
            </w:r>
          </w:p>
        </w:tc>
      </w:tr>
      <w:tr w:rsidR="009D1AF9" w:rsidRPr="00D30BCC" w14:paraId="549EE7DC" w14:textId="77777777" w:rsidTr="009A574B">
        <w:trPr>
          <w:trHeight w:val="393"/>
        </w:trPr>
        <w:tc>
          <w:tcPr>
            <w:tcW w:w="1407" w:type="dxa"/>
            <w:tcBorders>
              <w:top w:val="double" w:sz="4" w:space="0" w:color="auto"/>
              <w:bottom w:val="single" w:sz="4" w:space="0" w:color="auto"/>
            </w:tcBorders>
          </w:tcPr>
          <w:p w14:paraId="5B5FEED6" w14:textId="77777777" w:rsidR="009D1AF9" w:rsidRPr="00D30BCC" w:rsidRDefault="009D1AF9" w:rsidP="003153BE">
            <w:pPr>
              <w:jc w:val="center"/>
              <w:rPr>
                <w:sz w:val="22"/>
                <w:szCs w:val="22"/>
              </w:rPr>
            </w:pPr>
            <w:r w:rsidRPr="00D30BCC">
              <w:rPr>
                <w:b/>
                <w:sz w:val="22"/>
                <w:szCs w:val="22"/>
              </w:rPr>
              <w:t xml:space="preserve">TOTAL </w:t>
            </w:r>
          </w:p>
        </w:tc>
        <w:tc>
          <w:tcPr>
            <w:tcW w:w="5759" w:type="dxa"/>
            <w:tcBorders>
              <w:top w:val="double" w:sz="4" w:space="0" w:color="auto"/>
              <w:bottom w:val="single" w:sz="4" w:space="0" w:color="auto"/>
            </w:tcBorders>
          </w:tcPr>
          <w:p w14:paraId="0A5A603C" w14:textId="77777777" w:rsidR="009D1AF9" w:rsidRPr="00D30BCC" w:rsidRDefault="009D1AF9" w:rsidP="003153BE">
            <w:pPr>
              <w:pStyle w:val="Heading2"/>
              <w:ind w:left="0"/>
              <w:jc w:val="left"/>
              <w:rPr>
                <w:rFonts w:ascii="Times New Roman" w:hAnsi="Times New Roman"/>
                <w:i w:val="0"/>
                <w:sz w:val="24"/>
                <w:szCs w:val="24"/>
              </w:rPr>
            </w:pPr>
          </w:p>
        </w:tc>
        <w:tc>
          <w:tcPr>
            <w:tcW w:w="2070" w:type="dxa"/>
            <w:tcBorders>
              <w:top w:val="double" w:sz="4" w:space="0" w:color="auto"/>
              <w:bottom w:val="single" w:sz="4" w:space="0" w:color="auto"/>
            </w:tcBorders>
          </w:tcPr>
          <w:p w14:paraId="482AA521" w14:textId="77777777" w:rsidR="009D1AF9" w:rsidRPr="00D30BCC" w:rsidRDefault="006268F8" w:rsidP="003153BE">
            <w:pPr>
              <w:keepNext/>
              <w:keepLines/>
              <w:jc w:val="center"/>
              <w:outlineLvl w:val="3"/>
              <w:rPr>
                <w:rFonts w:eastAsiaTheme="majorEastAsia"/>
                <w:b/>
                <w:iCs/>
                <w:szCs w:val="24"/>
              </w:rPr>
            </w:pPr>
            <w:r w:rsidRPr="00D30BCC">
              <w:rPr>
                <w:rFonts w:eastAsiaTheme="majorEastAsia"/>
                <w:b/>
                <w:iCs/>
                <w:szCs w:val="24"/>
              </w:rPr>
              <w:t>4</w:t>
            </w:r>
          </w:p>
        </w:tc>
        <w:tc>
          <w:tcPr>
            <w:tcW w:w="1474" w:type="dxa"/>
            <w:tcBorders>
              <w:top w:val="double" w:sz="4" w:space="0" w:color="auto"/>
            </w:tcBorders>
          </w:tcPr>
          <w:p w14:paraId="270DB9D5" w14:textId="77777777" w:rsidR="009D1AF9" w:rsidRPr="00D30BCC" w:rsidRDefault="006268F8" w:rsidP="003153BE">
            <w:pPr>
              <w:jc w:val="right"/>
              <w:rPr>
                <w:b/>
                <w:color w:val="000000"/>
                <w:szCs w:val="24"/>
              </w:rPr>
            </w:pPr>
            <w:r w:rsidRPr="00D30BCC">
              <w:rPr>
                <w:b/>
                <w:color w:val="000000"/>
                <w:szCs w:val="24"/>
              </w:rPr>
              <w:t>$1,357,858</w:t>
            </w:r>
          </w:p>
        </w:tc>
      </w:tr>
    </w:tbl>
    <w:p w14:paraId="6F31C7B3" w14:textId="77777777" w:rsidR="0096519B" w:rsidRPr="00D30BCC" w:rsidRDefault="0096519B" w:rsidP="0096519B">
      <w:pPr>
        <w:rPr>
          <w:sz w:val="16"/>
        </w:rPr>
      </w:pPr>
    </w:p>
    <w:p w14:paraId="63C703A1" w14:textId="77777777" w:rsidR="005A6502" w:rsidRPr="0096519B" w:rsidRDefault="005A6502" w:rsidP="0096519B">
      <w:pPr>
        <w:rPr>
          <w:sz w:val="16"/>
        </w:rPr>
        <w:sectPr w:rsidR="005A6502" w:rsidRPr="0096519B">
          <w:endnotePr>
            <w:numFmt w:val="decimal"/>
          </w:endnotePr>
          <w:type w:val="continuous"/>
          <w:pgSz w:w="12240" w:h="15840"/>
          <w:pgMar w:top="1440" w:right="1440" w:bottom="1440" w:left="1440" w:header="1440" w:footer="144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7D66D6" w:rsidRPr="00D30BCC" w14:paraId="6EE311F2" w14:textId="77777777" w:rsidTr="009058E1">
        <w:trPr>
          <w:cantSplit/>
        </w:trPr>
        <w:tc>
          <w:tcPr>
            <w:tcW w:w="3438" w:type="dxa"/>
            <w:tcBorders>
              <w:top w:val="nil"/>
              <w:left w:val="nil"/>
              <w:bottom w:val="nil"/>
              <w:right w:val="nil"/>
            </w:tcBorders>
          </w:tcPr>
          <w:p w14:paraId="64E31D04" w14:textId="77777777" w:rsidR="007D66D6" w:rsidRPr="00D30BCC" w:rsidRDefault="007D66D6" w:rsidP="003153BE">
            <w:pPr>
              <w:pStyle w:val="NoSpacing"/>
              <w:rPr>
                <w:b/>
                <w:sz w:val="24"/>
                <w:szCs w:val="24"/>
              </w:rPr>
            </w:pPr>
            <w:r w:rsidRPr="00D30BCC">
              <w:rPr>
                <w:b/>
                <w:sz w:val="24"/>
                <w:szCs w:val="24"/>
              </w:rPr>
              <w:lastRenderedPageBreak/>
              <w:t xml:space="preserve">NAME OF GRANT PROGRAM:   </w:t>
            </w:r>
          </w:p>
        </w:tc>
        <w:tc>
          <w:tcPr>
            <w:tcW w:w="5040" w:type="dxa"/>
            <w:gridSpan w:val="2"/>
            <w:tcBorders>
              <w:top w:val="nil"/>
              <w:left w:val="nil"/>
              <w:bottom w:val="nil"/>
              <w:right w:val="nil"/>
            </w:tcBorders>
          </w:tcPr>
          <w:p w14:paraId="77DD0102" w14:textId="3687C62D" w:rsidR="007D66D6" w:rsidRPr="00D30BCC" w:rsidRDefault="007D66D6" w:rsidP="003153BE">
            <w:pPr>
              <w:pStyle w:val="NoSpacing"/>
              <w:rPr>
                <w:sz w:val="24"/>
                <w:szCs w:val="24"/>
              </w:rPr>
            </w:pPr>
            <w:r w:rsidRPr="00D30BCC">
              <w:rPr>
                <w:sz w:val="24"/>
                <w:szCs w:val="24"/>
              </w:rPr>
              <w:t>ABE and ESOL Instructional Services</w:t>
            </w:r>
            <w:r w:rsidR="00D30BCC" w:rsidRPr="00D30BCC">
              <w:rPr>
                <w:sz w:val="24"/>
                <w:szCs w:val="24"/>
              </w:rPr>
              <w:t>/</w:t>
            </w:r>
            <w:r w:rsidRPr="00D30BCC">
              <w:rPr>
                <w:sz w:val="24"/>
                <w:szCs w:val="24"/>
              </w:rPr>
              <w:t>Target Boston Workforce Development Region</w:t>
            </w:r>
          </w:p>
        </w:tc>
        <w:tc>
          <w:tcPr>
            <w:tcW w:w="2430" w:type="dxa"/>
            <w:tcBorders>
              <w:top w:val="nil"/>
              <w:left w:val="nil"/>
              <w:bottom w:val="nil"/>
              <w:right w:val="nil"/>
            </w:tcBorders>
          </w:tcPr>
          <w:p w14:paraId="747CB2C4" w14:textId="11CA728F" w:rsidR="007D66D6" w:rsidRPr="00D30BCC" w:rsidRDefault="007D66D6" w:rsidP="003153BE">
            <w:pPr>
              <w:jc w:val="both"/>
              <w:rPr>
                <w:szCs w:val="24"/>
              </w:rPr>
            </w:pPr>
            <w:r w:rsidRPr="00D30BCC">
              <w:rPr>
                <w:b/>
                <w:szCs w:val="24"/>
              </w:rPr>
              <w:t>FUND CODE:</w:t>
            </w:r>
            <w:r w:rsidRPr="00D30BCC">
              <w:rPr>
                <w:szCs w:val="24"/>
              </w:rPr>
              <w:t xml:space="preserve"> 345</w:t>
            </w:r>
          </w:p>
        </w:tc>
      </w:tr>
      <w:tr w:rsidR="007D66D6" w:rsidRPr="00D30BCC" w14:paraId="66F2AB82" w14:textId="77777777" w:rsidTr="009058E1">
        <w:trPr>
          <w:cantSplit/>
        </w:trPr>
        <w:tc>
          <w:tcPr>
            <w:tcW w:w="3438" w:type="dxa"/>
            <w:tcBorders>
              <w:top w:val="nil"/>
              <w:left w:val="nil"/>
              <w:bottom w:val="nil"/>
              <w:right w:val="nil"/>
            </w:tcBorders>
          </w:tcPr>
          <w:p w14:paraId="18345DCA" w14:textId="77777777" w:rsidR="007D66D6" w:rsidRPr="00D30BCC" w:rsidRDefault="007D66D6" w:rsidP="003153BE">
            <w:pPr>
              <w:jc w:val="both"/>
              <w:rPr>
                <w:b/>
                <w:szCs w:val="24"/>
              </w:rPr>
            </w:pPr>
            <w:r w:rsidRPr="00D30BCC">
              <w:rPr>
                <w:b/>
                <w:szCs w:val="24"/>
              </w:rPr>
              <w:t xml:space="preserve">FUNDS ALLOCATED:     </w:t>
            </w:r>
          </w:p>
        </w:tc>
        <w:tc>
          <w:tcPr>
            <w:tcW w:w="7470" w:type="dxa"/>
            <w:gridSpan w:val="3"/>
            <w:tcBorders>
              <w:top w:val="nil"/>
              <w:left w:val="nil"/>
              <w:bottom w:val="nil"/>
              <w:right w:val="nil"/>
            </w:tcBorders>
          </w:tcPr>
          <w:p w14:paraId="2BFEBF03" w14:textId="008F5DF5" w:rsidR="007D66D6" w:rsidRPr="00D30BCC" w:rsidRDefault="007D66D6" w:rsidP="003153BE">
            <w:pPr>
              <w:jc w:val="both"/>
              <w:rPr>
                <w:szCs w:val="24"/>
              </w:rPr>
            </w:pPr>
            <w:r w:rsidRPr="00D30BCC">
              <w:rPr>
                <w:szCs w:val="24"/>
              </w:rPr>
              <w:t>$1,320,000 (State)</w:t>
            </w:r>
          </w:p>
        </w:tc>
      </w:tr>
      <w:tr w:rsidR="007D66D6" w:rsidRPr="00D30BCC" w14:paraId="58F01F49" w14:textId="77777777" w:rsidTr="009058E1">
        <w:trPr>
          <w:cantSplit/>
        </w:trPr>
        <w:tc>
          <w:tcPr>
            <w:tcW w:w="3438" w:type="dxa"/>
            <w:tcBorders>
              <w:top w:val="nil"/>
              <w:left w:val="nil"/>
              <w:bottom w:val="nil"/>
              <w:right w:val="nil"/>
            </w:tcBorders>
          </w:tcPr>
          <w:p w14:paraId="06AA76C4" w14:textId="77777777" w:rsidR="007D66D6" w:rsidRPr="00D30BCC" w:rsidRDefault="007D66D6" w:rsidP="003153BE">
            <w:pPr>
              <w:jc w:val="both"/>
              <w:rPr>
                <w:b/>
                <w:szCs w:val="24"/>
              </w:rPr>
            </w:pPr>
            <w:r w:rsidRPr="00D30BCC">
              <w:rPr>
                <w:b/>
                <w:szCs w:val="24"/>
              </w:rPr>
              <w:t>FUNDS REQUESTED:</w:t>
            </w:r>
          </w:p>
        </w:tc>
        <w:tc>
          <w:tcPr>
            <w:tcW w:w="7470" w:type="dxa"/>
            <w:gridSpan w:val="3"/>
            <w:tcBorders>
              <w:top w:val="nil"/>
              <w:left w:val="nil"/>
              <w:bottom w:val="nil"/>
              <w:right w:val="nil"/>
            </w:tcBorders>
          </w:tcPr>
          <w:p w14:paraId="549AFD31" w14:textId="4206A881" w:rsidR="007D66D6" w:rsidRPr="00D30BCC" w:rsidRDefault="007D66D6" w:rsidP="003153BE">
            <w:pPr>
              <w:jc w:val="both"/>
              <w:rPr>
                <w:szCs w:val="24"/>
              </w:rPr>
            </w:pPr>
            <w:r w:rsidRPr="00D30BCC">
              <w:rPr>
                <w:szCs w:val="24"/>
              </w:rPr>
              <w:t>$1,197,858</w:t>
            </w:r>
          </w:p>
        </w:tc>
      </w:tr>
      <w:tr w:rsidR="007D66D6" w:rsidRPr="00D30BCC" w14:paraId="376E30DD" w14:textId="77777777" w:rsidTr="009058E1">
        <w:trPr>
          <w:cantSplit/>
        </w:trPr>
        <w:tc>
          <w:tcPr>
            <w:tcW w:w="10908" w:type="dxa"/>
            <w:gridSpan w:val="4"/>
            <w:tcBorders>
              <w:top w:val="nil"/>
              <w:left w:val="nil"/>
              <w:bottom w:val="nil"/>
              <w:right w:val="nil"/>
            </w:tcBorders>
          </w:tcPr>
          <w:p w14:paraId="0EED0F3C" w14:textId="77777777" w:rsidR="007D66D6" w:rsidRPr="00D30BCC" w:rsidRDefault="007D66D6" w:rsidP="003153BE">
            <w:pPr>
              <w:jc w:val="both"/>
              <w:rPr>
                <w:szCs w:val="24"/>
              </w:rPr>
            </w:pPr>
            <w:r w:rsidRPr="00D30BCC">
              <w:rPr>
                <w:b/>
                <w:szCs w:val="24"/>
              </w:rPr>
              <w:t xml:space="preserve">PURPOSE: </w:t>
            </w:r>
            <w:r w:rsidRPr="00D30BCC">
              <w:rPr>
                <w:szCs w:val="24"/>
              </w:rPr>
              <w:t>The purpose of this competitive grant program is to establish free access for eligible undereducated adults, age 16 and older, to highly effective adult basic education services in the South Boston area and/or to offer highly effective English for Speakers of Other Languages (ESOL) services to limited English proficient adults, preferably within or close to the South Boston area of Boston. These services must be delivered within the Boston Workforce Development region.</w:t>
            </w:r>
          </w:p>
        </w:tc>
      </w:tr>
      <w:tr w:rsidR="007D66D6" w:rsidRPr="00D30BCC" w14:paraId="4F714308" w14:textId="77777777" w:rsidTr="009058E1">
        <w:tc>
          <w:tcPr>
            <w:tcW w:w="5418" w:type="dxa"/>
            <w:gridSpan w:val="2"/>
            <w:tcBorders>
              <w:top w:val="nil"/>
              <w:left w:val="nil"/>
              <w:bottom w:val="nil"/>
              <w:right w:val="nil"/>
            </w:tcBorders>
          </w:tcPr>
          <w:p w14:paraId="19554D61" w14:textId="77777777" w:rsidR="007D66D6" w:rsidRPr="00D30BCC" w:rsidRDefault="007D66D6" w:rsidP="003153BE">
            <w:pPr>
              <w:jc w:val="both"/>
              <w:rPr>
                <w:b/>
                <w:szCs w:val="24"/>
              </w:rPr>
            </w:pPr>
            <w:r w:rsidRPr="00D30BCC">
              <w:rPr>
                <w:b/>
                <w:szCs w:val="24"/>
              </w:rPr>
              <w:t xml:space="preserve">NUMBER OF PROPOSALS RECEIVED:  </w:t>
            </w:r>
          </w:p>
        </w:tc>
        <w:tc>
          <w:tcPr>
            <w:tcW w:w="5490" w:type="dxa"/>
            <w:gridSpan w:val="2"/>
            <w:tcBorders>
              <w:top w:val="nil"/>
              <w:left w:val="nil"/>
              <w:bottom w:val="nil"/>
              <w:right w:val="nil"/>
            </w:tcBorders>
          </w:tcPr>
          <w:p w14:paraId="78863377" w14:textId="77777777" w:rsidR="007D66D6" w:rsidRPr="00811288" w:rsidRDefault="007D66D6" w:rsidP="003153BE">
            <w:pPr>
              <w:jc w:val="both"/>
              <w:rPr>
                <w:szCs w:val="24"/>
              </w:rPr>
            </w:pPr>
            <w:r w:rsidRPr="00811288">
              <w:rPr>
                <w:szCs w:val="24"/>
              </w:rPr>
              <w:t>5</w:t>
            </w:r>
          </w:p>
        </w:tc>
      </w:tr>
      <w:tr w:rsidR="007D66D6" w:rsidRPr="00D30BCC" w14:paraId="79098D07" w14:textId="77777777" w:rsidTr="009058E1">
        <w:trPr>
          <w:trHeight w:val="224"/>
        </w:trPr>
        <w:tc>
          <w:tcPr>
            <w:tcW w:w="5418" w:type="dxa"/>
            <w:gridSpan w:val="2"/>
            <w:tcBorders>
              <w:top w:val="nil"/>
              <w:left w:val="nil"/>
              <w:bottom w:val="nil"/>
              <w:right w:val="nil"/>
            </w:tcBorders>
          </w:tcPr>
          <w:p w14:paraId="47256BD6" w14:textId="77777777" w:rsidR="007D66D6" w:rsidRPr="00D30BCC" w:rsidRDefault="007D66D6" w:rsidP="003153BE">
            <w:pPr>
              <w:jc w:val="both"/>
              <w:rPr>
                <w:b/>
                <w:szCs w:val="24"/>
              </w:rPr>
            </w:pPr>
            <w:r w:rsidRPr="00D30BCC">
              <w:rPr>
                <w:b/>
                <w:szCs w:val="24"/>
              </w:rPr>
              <w:t xml:space="preserve">NUMBER OF PROPOSALS RECOMMENDED:   </w:t>
            </w:r>
          </w:p>
        </w:tc>
        <w:tc>
          <w:tcPr>
            <w:tcW w:w="5490" w:type="dxa"/>
            <w:gridSpan w:val="2"/>
            <w:tcBorders>
              <w:top w:val="nil"/>
              <w:left w:val="nil"/>
              <w:bottom w:val="nil"/>
              <w:right w:val="nil"/>
            </w:tcBorders>
          </w:tcPr>
          <w:p w14:paraId="01A6DA18" w14:textId="77777777" w:rsidR="007D66D6" w:rsidRPr="00811288" w:rsidRDefault="007D66D6" w:rsidP="003153BE">
            <w:pPr>
              <w:jc w:val="both"/>
              <w:rPr>
                <w:szCs w:val="24"/>
              </w:rPr>
            </w:pPr>
            <w:r w:rsidRPr="00811288">
              <w:rPr>
                <w:szCs w:val="24"/>
              </w:rPr>
              <w:t>2</w:t>
            </w:r>
          </w:p>
        </w:tc>
      </w:tr>
      <w:tr w:rsidR="007D66D6" w:rsidRPr="00D30BCC" w14:paraId="07EA76E3" w14:textId="77777777" w:rsidTr="009058E1">
        <w:trPr>
          <w:trHeight w:val="117"/>
        </w:trPr>
        <w:tc>
          <w:tcPr>
            <w:tcW w:w="5418" w:type="dxa"/>
            <w:gridSpan w:val="2"/>
            <w:tcBorders>
              <w:top w:val="nil"/>
              <w:left w:val="nil"/>
              <w:bottom w:val="nil"/>
              <w:right w:val="nil"/>
            </w:tcBorders>
          </w:tcPr>
          <w:p w14:paraId="7E743C3A" w14:textId="77777777" w:rsidR="007D66D6" w:rsidRPr="00D30BCC" w:rsidRDefault="007D66D6" w:rsidP="003153BE">
            <w:pPr>
              <w:pStyle w:val="NoSpacing"/>
              <w:rPr>
                <w:b/>
                <w:sz w:val="24"/>
                <w:szCs w:val="24"/>
              </w:rPr>
            </w:pPr>
            <w:r w:rsidRPr="00D30BCC">
              <w:rPr>
                <w:b/>
                <w:sz w:val="24"/>
                <w:szCs w:val="24"/>
              </w:rPr>
              <w:t>NUMBER OF PROPOSALS NOT RECOMMENDED:</w:t>
            </w:r>
          </w:p>
        </w:tc>
        <w:tc>
          <w:tcPr>
            <w:tcW w:w="5490" w:type="dxa"/>
            <w:gridSpan w:val="2"/>
            <w:tcBorders>
              <w:top w:val="nil"/>
              <w:left w:val="nil"/>
              <w:bottom w:val="nil"/>
              <w:right w:val="nil"/>
            </w:tcBorders>
          </w:tcPr>
          <w:p w14:paraId="4C377E06" w14:textId="77777777" w:rsidR="007D66D6" w:rsidRPr="00811288" w:rsidRDefault="007D66D6" w:rsidP="003153BE">
            <w:pPr>
              <w:jc w:val="both"/>
              <w:rPr>
                <w:szCs w:val="24"/>
              </w:rPr>
            </w:pPr>
            <w:r w:rsidRPr="00811288">
              <w:rPr>
                <w:szCs w:val="24"/>
              </w:rPr>
              <w:t>3</w:t>
            </w:r>
          </w:p>
        </w:tc>
      </w:tr>
      <w:tr w:rsidR="007D66D6" w:rsidRPr="00D30BCC" w14:paraId="4E5D78BD" w14:textId="77777777" w:rsidTr="009058E1">
        <w:trPr>
          <w:cantSplit/>
          <w:trHeight w:val="828"/>
        </w:trPr>
        <w:tc>
          <w:tcPr>
            <w:tcW w:w="10908" w:type="dxa"/>
            <w:gridSpan w:val="4"/>
            <w:tcBorders>
              <w:top w:val="nil"/>
              <w:left w:val="nil"/>
              <w:bottom w:val="nil"/>
              <w:right w:val="nil"/>
            </w:tcBorders>
          </w:tcPr>
          <w:p w14:paraId="4514E9E3" w14:textId="77904F1A" w:rsidR="007D66D6" w:rsidRPr="00D30BCC" w:rsidRDefault="007D66D6" w:rsidP="003153BE">
            <w:pPr>
              <w:rPr>
                <w:szCs w:val="24"/>
              </w:rPr>
            </w:pPr>
            <w:r w:rsidRPr="00D30BCC">
              <w:rPr>
                <w:b/>
                <w:szCs w:val="24"/>
              </w:rPr>
              <w:t xml:space="preserve">RESULT OF FUNDING: </w:t>
            </w:r>
            <w:r w:rsidRPr="00D30BCC">
              <w:rPr>
                <w:szCs w:val="24"/>
              </w:rPr>
              <w:t>Julie’s Family Learning Program, Inc. will serve approximately 209 ABE seats for 42 weeks a year ranging from grade level equivalent (GLE) 0-12 and include summer, day, evening, and family literacy programming. Laboure Center for Adult Education will serve approximately 182 ESOL seats for 43 weeks a year ranging from student performance level (SPL) 0-6 and include day, evening, and distance learning programming.</w:t>
            </w:r>
          </w:p>
        </w:tc>
      </w:tr>
    </w:tbl>
    <w:p w14:paraId="72EDCB3D" w14:textId="77777777" w:rsidR="007D66D6" w:rsidRDefault="007D66D6" w:rsidP="007D66D6">
      <w:pPr>
        <w:jc w:val="both"/>
        <w:rPr>
          <w:sz w:val="22"/>
        </w:rPr>
      </w:pPr>
    </w:p>
    <w:tbl>
      <w:tblPr>
        <w:tblW w:w="0" w:type="auto"/>
        <w:tblLayout w:type="fixed"/>
        <w:tblCellMar>
          <w:left w:w="30" w:type="dxa"/>
          <w:right w:w="30" w:type="dxa"/>
        </w:tblCellMar>
        <w:tblLook w:val="0000" w:firstRow="0" w:lastRow="0" w:firstColumn="0" w:lastColumn="0" w:noHBand="0" w:noVBand="0"/>
      </w:tblPr>
      <w:tblGrid>
        <w:gridCol w:w="9390"/>
        <w:gridCol w:w="1440"/>
      </w:tblGrid>
      <w:tr w:rsidR="007D66D6" w14:paraId="74AA4459" w14:textId="77777777" w:rsidTr="009058E1">
        <w:trPr>
          <w:cantSplit/>
          <w:trHeight w:val="264"/>
        </w:trPr>
        <w:tc>
          <w:tcPr>
            <w:tcW w:w="9390" w:type="dxa"/>
            <w:tcBorders>
              <w:top w:val="single" w:sz="6" w:space="0" w:color="auto"/>
              <w:left w:val="single" w:sz="6" w:space="0" w:color="auto"/>
              <w:bottom w:val="double" w:sz="4" w:space="0" w:color="auto"/>
              <w:right w:val="single" w:sz="6" w:space="0" w:color="auto"/>
            </w:tcBorders>
          </w:tcPr>
          <w:p w14:paraId="279AE889" w14:textId="77777777" w:rsidR="007D66D6" w:rsidRDefault="007D66D6" w:rsidP="003153BE">
            <w:pPr>
              <w:jc w:val="center"/>
              <w:rPr>
                <w:b/>
                <w:color w:val="000000"/>
                <w:sz w:val="22"/>
              </w:rPr>
            </w:pPr>
            <w:r>
              <w:rPr>
                <w:b/>
                <w:color w:val="000000"/>
                <w:sz w:val="22"/>
              </w:rPr>
              <w:t>RECIPIENTS</w:t>
            </w:r>
          </w:p>
        </w:tc>
        <w:tc>
          <w:tcPr>
            <w:tcW w:w="1440" w:type="dxa"/>
            <w:tcBorders>
              <w:top w:val="single" w:sz="6" w:space="0" w:color="auto"/>
              <w:left w:val="single" w:sz="6" w:space="0" w:color="auto"/>
              <w:bottom w:val="double" w:sz="4" w:space="0" w:color="auto"/>
              <w:right w:val="single" w:sz="6" w:space="0" w:color="auto"/>
            </w:tcBorders>
          </w:tcPr>
          <w:p w14:paraId="7CD78F88" w14:textId="77777777" w:rsidR="007D66D6" w:rsidRDefault="007D66D6" w:rsidP="003153BE">
            <w:pPr>
              <w:jc w:val="center"/>
              <w:rPr>
                <w:b/>
                <w:color w:val="000000"/>
                <w:sz w:val="22"/>
              </w:rPr>
            </w:pPr>
            <w:r>
              <w:rPr>
                <w:b/>
                <w:color w:val="000000"/>
                <w:sz w:val="22"/>
              </w:rPr>
              <w:t>AMOUNTS</w:t>
            </w:r>
          </w:p>
        </w:tc>
      </w:tr>
      <w:tr w:rsidR="007D66D6" w14:paraId="4D0E7A4C" w14:textId="77777777" w:rsidTr="009058E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30CF28F" w14:textId="77777777" w:rsidR="007D66D6" w:rsidRPr="00B329DA" w:rsidRDefault="007D66D6" w:rsidP="003153BE">
            <w:pPr>
              <w:rPr>
                <w:sz w:val="22"/>
                <w:szCs w:val="21"/>
              </w:rPr>
            </w:pPr>
            <w:r>
              <w:rPr>
                <w:rFonts w:cstheme="minorHAnsi"/>
                <w:color w:val="000000"/>
                <w:szCs w:val="24"/>
              </w:rPr>
              <w:t>Catholic Charitable Bureau of the Archdiocese of Boston, Inc., dba Laboure Center Adult Education Program</w:t>
            </w:r>
          </w:p>
        </w:tc>
        <w:tc>
          <w:tcPr>
            <w:tcW w:w="1440" w:type="dxa"/>
            <w:tcBorders>
              <w:top w:val="single" w:sz="6" w:space="0" w:color="auto"/>
              <w:left w:val="single" w:sz="6" w:space="0" w:color="auto"/>
              <w:bottom w:val="single" w:sz="6" w:space="0" w:color="auto"/>
              <w:right w:val="single" w:sz="6" w:space="0" w:color="auto"/>
            </w:tcBorders>
            <w:vAlign w:val="center"/>
          </w:tcPr>
          <w:p w14:paraId="62C224E6" w14:textId="77777777" w:rsidR="007D66D6" w:rsidRPr="00B329DA" w:rsidRDefault="007D66D6" w:rsidP="003153BE">
            <w:pPr>
              <w:jc w:val="right"/>
              <w:rPr>
                <w:sz w:val="22"/>
                <w:szCs w:val="21"/>
              </w:rPr>
            </w:pPr>
            <w:r>
              <w:rPr>
                <w:sz w:val="22"/>
                <w:szCs w:val="21"/>
              </w:rPr>
              <w:t>$600,000</w:t>
            </w:r>
          </w:p>
        </w:tc>
      </w:tr>
      <w:tr w:rsidR="007D66D6" w14:paraId="7D168724" w14:textId="77777777" w:rsidTr="009058E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F76A148" w14:textId="77777777" w:rsidR="007D66D6" w:rsidRPr="00EB5D2A" w:rsidRDefault="007D66D6" w:rsidP="003153BE">
            <w:pPr>
              <w:rPr>
                <w:sz w:val="22"/>
                <w:szCs w:val="21"/>
              </w:rPr>
            </w:pPr>
            <w:r>
              <w:rPr>
                <w:rFonts w:cstheme="minorHAnsi"/>
                <w:color w:val="000000"/>
                <w:szCs w:val="24"/>
              </w:rPr>
              <w:t>Julie’s Family Learning Program, Inc.</w:t>
            </w:r>
          </w:p>
        </w:tc>
        <w:tc>
          <w:tcPr>
            <w:tcW w:w="1440" w:type="dxa"/>
            <w:tcBorders>
              <w:top w:val="single" w:sz="6" w:space="0" w:color="auto"/>
              <w:left w:val="single" w:sz="6" w:space="0" w:color="auto"/>
              <w:bottom w:val="single" w:sz="6" w:space="0" w:color="auto"/>
              <w:right w:val="single" w:sz="6" w:space="0" w:color="auto"/>
            </w:tcBorders>
            <w:vAlign w:val="center"/>
          </w:tcPr>
          <w:p w14:paraId="451621AB" w14:textId="76378CBB" w:rsidR="007D66D6" w:rsidRPr="00B329DA" w:rsidRDefault="00D30BCC" w:rsidP="003153BE">
            <w:pPr>
              <w:jc w:val="right"/>
              <w:rPr>
                <w:sz w:val="22"/>
                <w:szCs w:val="21"/>
              </w:rPr>
            </w:pPr>
            <w:r>
              <w:rPr>
                <w:sz w:val="22"/>
                <w:szCs w:val="21"/>
              </w:rPr>
              <w:t>$</w:t>
            </w:r>
            <w:r w:rsidR="007D66D6">
              <w:rPr>
                <w:sz w:val="22"/>
                <w:szCs w:val="21"/>
              </w:rPr>
              <w:t>597,858</w:t>
            </w:r>
          </w:p>
        </w:tc>
      </w:tr>
      <w:tr w:rsidR="007D66D6" w:rsidRPr="006937C3" w14:paraId="31B929F2" w14:textId="77777777" w:rsidTr="009058E1">
        <w:trPr>
          <w:cantSplit/>
          <w:trHeight w:val="138"/>
        </w:trPr>
        <w:tc>
          <w:tcPr>
            <w:tcW w:w="9390" w:type="dxa"/>
            <w:tcBorders>
              <w:top w:val="double" w:sz="6" w:space="0" w:color="auto"/>
              <w:left w:val="single" w:sz="6" w:space="0" w:color="auto"/>
              <w:bottom w:val="single" w:sz="4" w:space="0" w:color="auto"/>
              <w:right w:val="single" w:sz="6" w:space="0" w:color="auto"/>
            </w:tcBorders>
          </w:tcPr>
          <w:p w14:paraId="644B711A" w14:textId="77777777" w:rsidR="007D66D6" w:rsidRPr="007D66D6" w:rsidRDefault="007D66D6" w:rsidP="003153BE">
            <w:pPr>
              <w:pStyle w:val="Heading2"/>
              <w:ind w:left="0"/>
              <w:jc w:val="both"/>
              <w:rPr>
                <w:rFonts w:ascii="Times New Roman" w:hAnsi="Times New Roman"/>
                <w:b/>
                <w:i w:val="0"/>
                <w:sz w:val="22"/>
                <w:szCs w:val="21"/>
              </w:rPr>
            </w:pPr>
            <w:r w:rsidRPr="007D66D6">
              <w:rPr>
                <w:rFonts w:ascii="Times New Roman" w:hAnsi="Times New Roman"/>
                <w:b/>
                <w:i w:val="0"/>
                <w:sz w:val="22"/>
                <w:szCs w:val="21"/>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3D3EEA8E" w14:textId="77777777" w:rsidR="007D66D6" w:rsidRPr="006937C3" w:rsidRDefault="007D66D6" w:rsidP="003153BE">
            <w:pPr>
              <w:jc w:val="right"/>
              <w:rPr>
                <w:b/>
                <w:color w:val="000000"/>
                <w:sz w:val="22"/>
                <w:szCs w:val="21"/>
              </w:rPr>
            </w:pPr>
            <w:r w:rsidRPr="006937C3">
              <w:rPr>
                <w:b/>
                <w:color w:val="000000"/>
                <w:sz w:val="22"/>
                <w:szCs w:val="21"/>
              </w:rPr>
              <w:t>$1,197,858</w:t>
            </w:r>
          </w:p>
        </w:tc>
      </w:tr>
    </w:tbl>
    <w:p w14:paraId="278AF305" w14:textId="77777777" w:rsidR="007D66D6" w:rsidRDefault="007D66D6" w:rsidP="007D66D6">
      <w:pPr>
        <w:spacing w:before="60" w:after="60"/>
        <w:jc w:val="both"/>
        <w:rPr>
          <w:sz w:val="22"/>
        </w:rPr>
      </w:pPr>
    </w:p>
    <w:p w14:paraId="1899D2F2" w14:textId="77777777" w:rsidR="00B35304" w:rsidRDefault="00B35304" w:rsidP="005A6502">
      <w:pPr>
        <w:pBdr>
          <w:top w:val="nil"/>
          <w:left w:val="nil"/>
          <w:bottom w:val="nil"/>
          <w:right w:val="nil"/>
          <w:between w:val="nil"/>
        </w:pBdr>
        <w:spacing w:line="276" w:lineRule="auto"/>
        <w:rPr>
          <w:rFonts w:ascii="Arial" w:eastAsia="Arial" w:hAnsi="Arial" w:cs="Arial"/>
          <w:color w:val="000000"/>
          <w:sz w:val="22"/>
          <w:szCs w:val="22"/>
        </w:rPr>
      </w:pPr>
    </w:p>
    <w:p w14:paraId="603E565E" w14:textId="77777777" w:rsidR="00CB3E9D" w:rsidRDefault="00CB3E9D" w:rsidP="005A6502">
      <w:pPr>
        <w:pBdr>
          <w:top w:val="nil"/>
          <w:left w:val="nil"/>
          <w:bottom w:val="nil"/>
          <w:right w:val="nil"/>
          <w:between w:val="nil"/>
        </w:pBdr>
        <w:spacing w:line="276" w:lineRule="auto"/>
        <w:rPr>
          <w:rFonts w:ascii="Arial" w:eastAsia="Arial" w:hAnsi="Arial" w:cs="Arial"/>
          <w:color w:val="000000"/>
          <w:sz w:val="22"/>
          <w:szCs w:val="22"/>
        </w:rPr>
      </w:pPr>
    </w:p>
    <w:p w14:paraId="528446CA" w14:textId="77777777" w:rsidR="00CB3E9D" w:rsidRDefault="00CB3E9D" w:rsidP="005A6502">
      <w:pPr>
        <w:pBdr>
          <w:top w:val="nil"/>
          <w:left w:val="nil"/>
          <w:bottom w:val="nil"/>
          <w:right w:val="nil"/>
          <w:between w:val="nil"/>
        </w:pBdr>
        <w:spacing w:line="276" w:lineRule="auto"/>
        <w:rPr>
          <w:rFonts w:ascii="Arial" w:eastAsia="Arial" w:hAnsi="Arial" w:cs="Arial"/>
          <w:color w:val="000000"/>
          <w:sz w:val="22"/>
          <w:szCs w:val="22"/>
        </w:rPr>
      </w:pPr>
    </w:p>
    <w:p w14:paraId="379C89C7" w14:textId="77777777" w:rsidR="00CB3E9D" w:rsidRDefault="00CB3E9D" w:rsidP="005A6502">
      <w:pPr>
        <w:pBdr>
          <w:top w:val="nil"/>
          <w:left w:val="nil"/>
          <w:bottom w:val="nil"/>
          <w:right w:val="nil"/>
          <w:between w:val="nil"/>
        </w:pBdr>
        <w:spacing w:line="276" w:lineRule="auto"/>
        <w:rPr>
          <w:rFonts w:ascii="Arial" w:eastAsia="Arial" w:hAnsi="Arial" w:cs="Arial"/>
          <w:color w:val="000000"/>
          <w:sz w:val="22"/>
          <w:szCs w:val="22"/>
        </w:rPr>
      </w:pPr>
    </w:p>
    <w:p w14:paraId="0B5E5B55" w14:textId="77777777" w:rsidR="00CB3E9D" w:rsidRDefault="00CB3E9D" w:rsidP="005A6502">
      <w:pPr>
        <w:pBdr>
          <w:top w:val="nil"/>
          <w:left w:val="nil"/>
          <w:bottom w:val="nil"/>
          <w:right w:val="nil"/>
          <w:between w:val="nil"/>
        </w:pBdr>
        <w:spacing w:line="276" w:lineRule="auto"/>
        <w:rPr>
          <w:rFonts w:ascii="Arial" w:eastAsia="Arial" w:hAnsi="Arial" w:cs="Arial"/>
          <w:color w:val="000000"/>
          <w:sz w:val="22"/>
          <w:szCs w:val="22"/>
        </w:rPr>
      </w:pPr>
    </w:p>
    <w:p w14:paraId="3DE27CA8" w14:textId="77777777" w:rsidR="00CB3E9D" w:rsidRDefault="00CB3E9D" w:rsidP="005A6502">
      <w:pPr>
        <w:pBdr>
          <w:top w:val="nil"/>
          <w:left w:val="nil"/>
          <w:bottom w:val="nil"/>
          <w:right w:val="nil"/>
          <w:between w:val="nil"/>
        </w:pBdr>
        <w:spacing w:line="276" w:lineRule="auto"/>
        <w:rPr>
          <w:rFonts w:ascii="Arial" w:eastAsia="Arial" w:hAnsi="Arial" w:cs="Arial"/>
          <w:color w:val="000000"/>
          <w:sz w:val="22"/>
          <w:szCs w:val="22"/>
        </w:rPr>
      </w:pPr>
    </w:p>
    <w:p w14:paraId="34D51C63" w14:textId="77777777" w:rsidR="00CB3E9D" w:rsidRDefault="00CB3E9D" w:rsidP="005A6502">
      <w:pPr>
        <w:pBdr>
          <w:top w:val="nil"/>
          <w:left w:val="nil"/>
          <w:bottom w:val="nil"/>
          <w:right w:val="nil"/>
          <w:between w:val="nil"/>
        </w:pBdr>
        <w:spacing w:line="276" w:lineRule="auto"/>
        <w:rPr>
          <w:rFonts w:ascii="Arial" w:eastAsia="Arial" w:hAnsi="Arial" w:cs="Arial"/>
          <w:color w:val="000000"/>
          <w:sz w:val="22"/>
          <w:szCs w:val="22"/>
        </w:rPr>
      </w:pPr>
    </w:p>
    <w:p w14:paraId="6EAED642" w14:textId="77777777" w:rsidR="00CB3E9D" w:rsidRDefault="00CB3E9D" w:rsidP="005A6502">
      <w:pPr>
        <w:pBdr>
          <w:top w:val="nil"/>
          <w:left w:val="nil"/>
          <w:bottom w:val="nil"/>
          <w:right w:val="nil"/>
          <w:between w:val="nil"/>
        </w:pBdr>
        <w:spacing w:line="276" w:lineRule="auto"/>
        <w:rPr>
          <w:rFonts w:ascii="Arial" w:eastAsia="Arial" w:hAnsi="Arial" w:cs="Arial"/>
          <w:color w:val="000000"/>
          <w:sz w:val="22"/>
          <w:szCs w:val="22"/>
        </w:rPr>
      </w:pPr>
    </w:p>
    <w:p w14:paraId="445E8914" w14:textId="77777777" w:rsidR="00CB3E9D" w:rsidRDefault="00CB3E9D" w:rsidP="005A6502">
      <w:pPr>
        <w:pBdr>
          <w:top w:val="nil"/>
          <w:left w:val="nil"/>
          <w:bottom w:val="nil"/>
          <w:right w:val="nil"/>
          <w:between w:val="nil"/>
        </w:pBdr>
        <w:spacing w:line="276" w:lineRule="auto"/>
        <w:rPr>
          <w:rFonts w:ascii="Arial" w:eastAsia="Arial" w:hAnsi="Arial" w:cs="Arial"/>
          <w:color w:val="000000"/>
          <w:sz w:val="22"/>
          <w:szCs w:val="22"/>
        </w:rPr>
      </w:pPr>
    </w:p>
    <w:p w14:paraId="79BD9BB4" w14:textId="77777777" w:rsidR="00CB3E9D" w:rsidRDefault="00CB3E9D" w:rsidP="005A6502">
      <w:pPr>
        <w:pBdr>
          <w:top w:val="nil"/>
          <w:left w:val="nil"/>
          <w:bottom w:val="nil"/>
          <w:right w:val="nil"/>
          <w:between w:val="nil"/>
        </w:pBdr>
        <w:spacing w:line="276" w:lineRule="auto"/>
        <w:rPr>
          <w:rFonts w:ascii="Arial" w:eastAsia="Arial" w:hAnsi="Arial" w:cs="Arial"/>
          <w:color w:val="000000"/>
          <w:sz w:val="22"/>
          <w:szCs w:val="22"/>
        </w:rPr>
      </w:pPr>
    </w:p>
    <w:p w14:paraId="7A0B479E" w14:textId="77777777" w:rsidR="00CB3E9D" w:rsidRDefault="00CB3E9D" w:rsidP="005A6502">
      <w:pPr>
        <w:pBdr>
          <w:top w:val="nil"/>
          <w:left w:val="nil"/>
          <w:bottom w:val="nil"/>
          <w:right w:val="nil"/>
          <w:between w:val="nil"/>
        </w:pBdr>
        <w:spacing w:line="276" w:lineRule="auto"/>
        <w:rPr>
          <w:rFonts w:ascii="Arial" w:eastAsia="Arial" w:hAnsi="Arial" w:cs="Arial"/>
          <w:color w:val="000000"/>
          <w:sz w:val="22"/>
          <w:szCs w:val="22"/>
        </w:rPr>
      </w:pPr>
    </w:p>
    <w:p w14:paraId="1DC762B9" w14:textId="77777777" w:rsidR="00CB3E9D" w:rsidRDefault="00CB3E9D" w:rsidP="005A6502">
      <w:pPr>
        <w:pBdr>
          <w:top w:val="nil"/>
          <w:left w:val="nil"/>
          <w:bottom w:val="nil"/>
          <w:right w:val="nil"/>
          <w:between w:val="nil"/>
        </w:pBdr>
        <w:spacing w:line="276" w:lineRule="auto"/>
        <w:rPr>
          <w:rFonts w:ascii="Arial" w:eastAsia="Arial" w:hAnsi="Arial" w:cs="Arial"/>
          <w:color w:val="000000"/>
          <w:sz w:val="22"/>
          <w:szCs w:val="22"/>
        </w:rPr>
      </w:pPr>
    </w:p>
    <w:p w14:paraId="05232376" w14:textId="77777777" w:rsidR="00CB3E9D" w:rsidRDefault="00CB3E9D" w:rsidP="005A6502">
      <w:pPr>
        <w:pBdr>
          <w:top w:val="nil"/>
          <w:left w:val="nil"/>
          <w:bottom w:val="nil"/>
          <w:right w:val="nil"/>
          <w:between w:val="nil"/>
        </w:pBdr>
        <w:spacing w:line="276" w:lineRule="auto"/>
        <w:rPr>
          <w:rFonts w:ascii="Arial" w:eastAsia="Arial" w:hAnsi="Arial" w:cs="Arial"/>
          <w:color w:val="000000"/>
          <w:sz w:val="22"/>
          <w:szCs w:val="22"/>
        </w:rPr>
      </w:pPr>
    </w:p>
    <w:p w14:paraId="30140796" w14:textId="77777777" w:rsidR="00CB3E9D" w:rsidRDefault="00CB3E9D" w:rsidP="005A6502">
      <w:pPr>
        <w:pBdr>
          <w:top w:val="nil"/>
          <w:left w:val="nil"/>
          <w:bottom w:val="nil"/>
          <w:right w:val="nil"/>
          <w:between w:val="nil"/>
        </w:pBdr>
        <w:spacing w:line="276" w:lineRule="auto"/>
        <w:rPr>
          <w:rFonts w:ascii="Arial" w:eastAsia="Arial" w:hAnsi="Arial" w:cs="Arial"/>
          <w:color w:val="000000"/>
          <w:sz w:val="22"/>
          <w:szCs w:val="22"/>
        </w:rPr>
      </w:pPr>
    </w:p>
    <w:p w14:paraId="0B73D54B" w14:textId="77777777" w:rsidR="00CB3E9D" w:rsidRDefault="00CB3E9D" w:rsidP="005A6502">
      <w:pPr>
        <w:pBdr>
          <w:top w:val="nil"/>
          <w:left w:val="nil"/>
          <w:bottom w:val="nil"/>
          <w:right w:val="nil"/>
          <w:between w:val="nil"/>
        </w:pBdr>
        <w:spacing w:line="276" w:lineRule="auto"/>
        <w:rPr>
          <w:rFonts w:ascii="Arial" w:eastAsia="Arial" w:hAnsi="Arial" w:cs="Arial"/>
          <w:color w:val="000000"/>
          <w:sz w:val="22"/>
          <w:szCs w:val="22"/>
        </w:rPr>
      </w:pPr>
    </w:p>
    <w:p w14:paraId="75CA62E1" w14:textId="77777777" w:rsidR="00CB3E9D" w:rsidRDefault="00CB3E9D" w:rsidP="005A6502">
      <w:pPr>
        <w:pBdr>
          <w:top w:val="nil"/>
          <w:left w:val="nil"/>
          <w:bottom w:val="nil"/>
          <w:right w:val="nil"/>
          <w:between w:val="nil"/>
        </w:pBdr>
        <w:spacing w:line="276" w:lineRule="auto"/>
        <w:rPr>
          <w:rFonts w:ascii="Arial" w:eastAsia="Arial" w:hAnsi="Arial" w:cs="Arial"/>
          <w:color w:val="000000"/>
          <w:sz w:val="22"/>
          <w:szCs w:val="22"/>
        </w:rPr>
      </w:pPr>
    </w:p>
    <w:p w14:paraId="70403A43" w14:textId="77777777" w:rsidR="00CB3E9D" w:rsidRDefault="00CB3E9D" w:rsidP="005A6502">
      <w:pPr>
        <w:pBdr>
          <w:top w:val="nil"/>
          <w:left w:val="nil"/>
          <w:bottom w:val="nil"/>
          <w:right w:val="nil"/>
          <w:between w:val="nil"/>
        </w:pBdr>
        <w:spacing w:line="276" w:lineRule="auto"/>
        <w:rPr>
          <w:rFonts w:ascii="Arial" w:eastAsia="Arial" w:hAnsi="Arial" w:cs="Arial"/>
          <w:color w:val="000000"/>
          <w:sz w:val="22"/>
          <w:szCs w:val="22"/>
        </w:rPr>
      </w:pPr>
    </w:p>
    <w:p w14:paraId="6B08052A" w14:textId="77777777" w:rsidR="00CB3E9D" w:rsidRDefault="00CB3E9D" w:rsidP="005A6502">
      <w:pPr>
        <w:pBdr>
          <w:top w:val="nil"/>
          <w:left w:val="nil"/>
          <w:bottom w:val="nil"/>
          <w:right w:val="nil"/>
          <w:between w:val="nil"/>
        </w:pBdr>
        <w:spacing w:line="276" w:lineRule="auto"/>
        <w:rPr>
          <w:rFonts w:ascii="Arial" w:eastAsia="Arial" w:hAnsi="Arial" w:cs="Arial"/>
          <w:color w:val="000000"/>
          <w:sz w:val="22"/>
          <w:szCs w:val="22"/>
        </w:rPr>
      </w:pPr>
    </w:p>
    <w:p w14:paraId="2DBAFA98" w14:textId="77777777" w:rsidR="00CB3E9D" w:rsidRDefault="00CB3E9D" w:rsidP="005A6502">
      <w:pPr>
        <w:pBdr>
          <w:top w:val="nil"/>
          <w:left w:val="nil"/>
          <w:bottom w:val="nil"/>
          <w:right w:val="nil"/>
          <w:between w:val="nil"/>
        </w:pBdr>
        <w:spacing w:line="276" w:lineRule="auto"/>
        <w:rPr>
          <w:rFonts w:ascii="Arial" w:eastAsia="Arial" w:hAnsi="Arial" w:cs="Arial"/>
          <w:color w:val="000000"/>
          <w:sz w:val="22"/>
          <w:szCs w:val="22"/>
        </w:rPr>
      </w:pPr>
    </w:p>
    <w:p w14:paraId="792C6711" w14:textId="77777777" w:rsidR="00CB3E9D" w:rsidRDefault="00CB3E9D" w:rsidP="005A6502">
      <w:pPr>
        <w:pBdr>
          <w:top w:val="nil"/>
          <w:left w:val="nil"/>
          <w:bottom w:val="nil"/>
          <w:right w:val="nil"/>
          <w:between w:val="nil"/>
        </w:pBdr>
        <w:spacing w:line="276" w:lineRule="auto"/>
        <w:rPr>
          <w:rFonts w:ascii="Arial" w:eastAsia="Arial" w:hAnsi="Arial" w:cs="Arial"/>
          <w:color w:val="000000"/>
          <w:sz w:val="22"/>
          <w:szCs w:val="22"/>
        </w:rPr>
      </w:pPr>
    </w:p>
    <w:p w14:paraId="377AECD0" w14:textId="77777777" w:rsidR="00CB3E9D" w:rsidRDefault="00CB3E9D" w:rsidP="005A6502">
      <w:pPr>
        <w:pBdr>
          <w:top w:val="nil"/>
          <w:left w:val="nil"/>
          <w:bottom w:val="nil"/>
          <w:right w:val="nil"/>
          <w:between w:val="nil"/>
        </w:pBdr>
        <w:spacing w:line="276" w:lineRule="auto"/>
        <w:rPr>
          <w:rFonts w:ascii="Arial" w:eastAsia="Arial" w:hAnsi="Arial" w:cs="Arial"/>
          <w:color w:val="000000"/>
          <w:sz w:val="22"/>
          <w:szCs w:val="22"/>
        </w:rPr>
      </w:pPr>
    </w:p>
    <w:p w14:paraId="01DBC84D" w14:textId="77777777" w:rsidR="00CB3E9D" w:rsidRDefault="00CB3E9D" w:rsidP="005A6502">
      <w:pPr>
        <w:pBdr>
          <w:top w:val="nil"/>
          <w:left w:val="nil"/>
          <w:bottom w:val="nil"/>
          <w:right w:val="nil"/>
          <w:between w:val="nil"/>
        </w:pBdr>
        <w:spacing w:line="276" w:lineRule="auto"/>
        <w:rPr>
          <w:rFonts w:ascii="Arial" w:eastAsia="Arial" w:hAnsi="Arial" w:cs="Arial"/>
          <w:color w:val="000000"/>
          <w:sz w:val="22"/>
          <w:szCs w:val="22"/>
        </w:rPr>
      </w:pPr>
    </w:p>
    <w:p w14:paraId="7D2D831B" w14:textId="663D608E" w:rsidR="00CB3E9D" w:rsidRDefault="00CB3E9D" w:rsidP="005A6502">
      <w:pPr>
        <w:pBdr>
          <w:top w:val="nil"/>
          <w:left w:val="nil"/>
          <w:bottom w:val="nil"/>
          <w:right w:val="nil"/>
          <w:between w:val="nil"/>
        </w:pBdr>
        <w:spacing w:line="276" w:lineRule="auto"/>
        <w:rPr>
          <w:rFonts w:ascii="Arial" w:eastAsia="Arial" w:hAnsi="Arial" w:cs="Arial"/>
          <w:color w:val="000000"/>
          <w:sz w:val="22"/>
          <w:szCs w:val="22"/>
        </w:rPr>
      </w:pPr>
    </w:p>
    <w:p w14:paraId="5BAE07B8" w14:textId="77777777" w:rsidR="00D30BCC" w:rsidRDefault="00D30BCC" w:rsidP="005A6502">
      <w:pPr>
        <w:pBdr>
          <w:top w:val="nil"/>
          <w:left w:val="nil"/>
          <w:bottom w:val="nil"/>
          <w:right w:val="nil"/>
          <w:between w:val="nil"/>
        </w:pBdr>
        <w:spacing w:line="276" w:lineRule="auto"/>
        <w:rPr>
          <w:rFonts w:ascii="Arial" w:eastAsia="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CB3E9D" w:rsidRPr="00D30BCC" w14:paraId="4675B157" w14:textId="77777777" w:rsidTr="009058E1">
        <w:trPr>
          <w:cantSplit/>
        </w:trPr>
        <w:tc>
          <w:tcPr>
            <w:tcW w:w="3438" w:type="dxa"/>
            <w:tcBorders>
              <w:top w:val="nil"/>
              <w:left w:val="nil"/>
              <w:bottom w:val="nil"/>
              <w:right w:val="nil"/>
            </w:tcBorders>
          </w:tcPr>
          <w:p w14:paraId="560B8D21" w14:textId="77777777" w:rsidR="00CB3E9D" w:rsidRPr="00D30BCC" w:rsidRDefault="00CB3E9D" w:rsidP="003153BE">
            <w:pPr>
              <w:pStyle w:val="NoSpacing"/>
              <w:rPr>
                <w:b/>
                <w:sz w:val="24"/>
                <w:szCs w:val="24"/>
              </w:rPr>
            </w:pPr>
            <w:r w:rsidRPr="00D30BCC">
              <w:rPr>
                <w:b/>
                <w:sz w:val="24"/>
                <w:szCs w:val="24"/>
              </w:rPr>
              <w:t xml:space="preserve">NAME OF GRANT PROGRAM:   </w:t>
            </w:r>
          </w:p>
        </w:tc>
        <w:tc>
          <w:tcPr>
            <w:tcW w:w="5040" w:type="dxa"/>
            <w:gridSpan w:val="2"/>
            <w:tcBorders>
              <w:top w:val="nil"/>
              <w:left w:val="nil"/>
              <w:bottom w:val="nil"/>
              <w:right w:val="nil"/>
            </w:tcBorders>
          </w:tcPr>
          <w:p w14:paraId="1432219A" w14:textId="77777777" w:rsidR="00CB3E9D" w:rsidRPr="00D30BCC" w:rsidRDefault="00CB3E9D" w:rsidP="003153BE">
            <w:pPr>
              <w:rPr>
                <w:bCs/>
                <w:color w:val="000000"/>
                <w:szCs w:val="24"/>
              </w:rPr>
            </w:pPr>
            <w:r w:rsidRPr="00D30BCC">
              <w:rPr>
                <w:bCs/>
                <w:color w:val="000000"/>
                <w:szCs w:val="24"/>
              </w:rPr>
              <w:t>Integrated English Literacy and Civics Education and Integrated Education and Training</w:t>
            </w:r>
          </w:p>
        </w:tc>
        <w:tc>
          <w:tcPr>
            <w:tcW w:w="2430" w:type="dxa"/>
            <w:tcBorders>
              <w:top w:val="nil"/>
              <w:left w:val="nil"/>
              <w:bottom w:val="nil"/>
              <w:right w:val="nil"/>
            </w:tcBorders>
          </w:tcPr>
          <w:p w14:paraId="623FD906" w14:textId="311AAD3D" w:rsidR="00CB3E9D" w:rsidRPr="00D30BCC" w:rsidRDefault="00CB3E9D" w:rsidP="003153BE">
            <w:pPr>
              <w:rPr>
                <w:szCs w:val="24"/>
              </w:rPr>
            </w:pPr>
            <w:r w:rsidRPr="00D30BCC">
              <w:rPr>
                <w:b/>
                <w:szCs w:val="24"/>
              </w:rPr>
              <w:t>FUND CODE:</w:t>
            </w:r>
            <w:r w:rsidR="00D30BCC">
              <w:rPr>
                <w:szCs w:val="24"/>
              </w:rPr>
              <w:t xml:space="preserve"> </w:t>
            </w:r>
            <w:r w:rsidRPr="00D30BCC">
              <w:rPr>
                <w:bCs/>
                <w:color w:val="000000"/>
                <w:szCs w:val="24"/>
              </w:rPr>
              <w:t>671/661/359</w:t>
            </w:r>
            <w:r w:rsidRPr="00D30BCC">
              <w:rPr>
                <w:szCs w:val="24"/>
              </w:rPr>
              <w:t xml:space="preserve"> </w:t>
            </w:r>
          </w:p>
        </w:tc>
      </w:tr>
      <w:tr w:rsidR="00CB3E9D" w:rsidRPr="00D30BCC" w14:paraId="00B27959" w14:textId="77777777" w:rsidTr="009058E1">
        <w:trPr>
          <w:cantSplit/>
        </w:trPr>
        <w:tc>
          <w:tcPr>
            <w:tcW w:w="3438" w:type="dxa"/>
            <w:tcBorders>
              <w:top w:val="nil"/>
              <w:left w:val="nil"/>
              <w:bottom w:val="nil"/>
              <w:right w:val="nil"/>
            </w:tcBorders>
          </w:tcPr>
          <w:p w14:paraId="2C21419B" w14:textId="77777777" w:rsidR="00CB3E9D" w:rsidRPr="00D30BCC" w:rsidRDefault="00CB3E9D" w:rsidP="003153BE">
            <w:pPr>
              <w:jc w:val="both"/>
              <w:rPr>
                <w:b/>
                <w:szCs w:val="24"/>
              </w:rPr>
            </w:pPr>
            <w:r w:rsidRPr="00D30BCC">
              <w:rPr>
                <w:b/>
                <w:szCs w:val="24"/>
              </w:rPr>
              <w:t>FUNDS ALLOCATED:</w:t>
            </w:r>
          </w:p>
        </w:tc>
        <w:tc>
          <w:tcPr>
            <w:tcW w:w="7470" w:type="dxa"/>
            <w:gridSpan w:val="3"/>
            <w:tcBorders>
              <w:top w:val="nil"/>
              <w:left w:val="nil"/>
              <w:bottom w:val="nil"/>
              <w:right w:val="nil"/>
            </w:tcBorders>
          </w:tcPr>
          <w:p w14:paraId="12DE9979" w14:textId="27736C16" w:rsidR="00CB3E9D" w:rsidRPr="00D30BCC" w:rsidRDefault="00CB3E9D" w:rsidP="003153BE">
            <w:pPr>
              <w:jc w:val="both"/>
              <w:rPr>
                <w:szCs w:val="24"/>
              </w:rPr>
            </w:pPr>
            <w:r w:rsidRPr="00D30BCC">
              <w:rPr>
                <w:color w:val="000000"/>
                <w:szCs w:val="24"/>
              </w:rPr>
              <w:t xml:space="preserve">$160,000 </w:t>
            </w:r>
            <w:r w:rsidRPr="00D30BCC">
              <w:rPr>
                <w:szCs w:val="24"/>
              </w:rPr>
              <w:t>(State)</w:t>
            </w:r>
          </w:p>
        </w:tc>
      </w:tr>
      <w:tr w:rsidR="00CB3E9D" w:rsidRPr="00D30BCC" w14:paraId="3A9F6B95" w14:textId="77777777" w:rsidTr="009058E1">
        <w:trPr>
          <w:cantSplit/>
        </w:trPr>
        <w:tc>
          <w:tcPr>
            <w:tcW w:w="3438" w:type="dxa"/>
            <w:tcBorders>
              <w:top w:val="nil"/>
              <w:left w:val="nil"/>
              <w:bottom w:val="nil"/>
              <w:right w:val="nil"/>
            </w:tcBorders>
          </w:tcPr>
          <w:p w14:paraId="59E5FC42" w14:textId="77777777" w:rsidR="00CB3E9D" w:rsidRPr="00D30BCC" w:rsidRDefault="00CB3E9D" w:rsidP="003153BE">
            <w:pPr>
              <w:jc w:val="both"/>
              <w:rPr>
                <w:b/>
                <w:szCs w:val="24"/>
              </w:rPr>
            </w:pPr>
            <w:r w:rsidRPr="00D30BCC">
              <w:rPr>
                <w:b/>
                <w:szCs w:val="24"/>
              </w:rPr>
              <w:t>FUNDS REQUESTED:</w:t>
            </w:r>
          </w:p>
        </w:tc>
        <w:tc>
          <w:tcPr>
            <w:tcW w:w="7470" w:type="dxa"/>
            <w:gridSpan w:val="3"/>
            <w:tcBorders>
              <w:top w:val="nil"/>
              <w:left w:val="nil"/>
              <w:bottom w:val="nil"/>
              <w:right w:val="nil"/>
            </w:tcBorders>
          </w:tcPr>
          <w:p w14:paraId="670B6144" w14:textId="4898E50F" w:rsidR="00CB3E9D" w:rsidRPr="00D30BCC" w:rsidRDefault="00CB3E9D" w:rsidP="003153BE">
            <w:pPr>
              <w:jc w:val="both"/>
              <w:rPr>
                <w:szCs w:val="24"/>
              </w:rPr>
            </w:pPr>
            <w:r w:rsidRPr="00D30BCC">
              <w:rPr>
                <w:szCs w:val="24"/>
              </w:rPr>
              <w:t>$329,601</w:t>
            </w:r>
          </w:p>
        </w:tc>
      </w:tr>
      <w:tr w:rsidR="00CB3E9D" w:rsidRPr="00D30BCC" w14:paraId="1921EAD9" w14:textId="77777777" w:rsidTr="009058E1">
        <w:trPr>
          <w:cantSplit/>
        </w:trPr>
        <w:tc>
          <w:tcPr>
            <w:tcW w:w="10908" w:type="dxa"/>
            <w:gridSpan w:val="4"/>
            <w:tcBorders>
              <w:top w:val="nil"/>
              <w:left w:val="nil"/>
              <w:bottom w:val="nil"/>
              <w:right w:val="nil"/>
            </w:tcBorders>
          </w:tcPr>
          <w:p w14:paraId="3EB74D6C" w14:textId="77777777" w:rsidR="00CB3E9D" w:rsidRPr="00D30BCC" w:rsidRDefault="00CB3E9D" w:rsidP="003153BE">
            <w:pPr>
              <w:rPr>
                <w:szCs w:val="24"/>
              </w:rPr>
            </w:pPr>
            <w:r w:rsidRPr="00D30BCC">
              <w:rPr>
                <w:b/>
                <w:szCs w:val="24"/>
              </w:rPr>
              <w:t>PURPOSE:</w:t>
            </w:r>
            <w:r w:rsidRPr="00D30BCC">
              <w:rPr>
                <w:szCs w:val="24"/>
              </w:rPr>
              <w:t xml:space="preserve"> </w:t>
            </w:r>
            <w:r w:rsidRPr="00D30BCC">
              <w:rPr>
                <w:color w:val="000000"/>
                <w:szCs w:val="24"/>
              </w:rPr>
              <w:t xml:space="preserve">The purpose of this competitive grant is to fund Integrated Education and Training </w:t>
            </w:r>
            <w:r w:rsidRPr="00D30BCC">
              <w:rPr>
                <w:bCs/>
                <w:color w:val="000000"/>
                <w:szCs w:val="24"/>
              </w:rPr>
              <w:t>(IET)</w:t>
            </w:r>
            <w:r w:rsidRPr="00D30BCC">
              <w:rPr>
                <w:color w:val="000000"/>
                <w:szCs w:val="24"/>
              </w:rPr>
              <w:t xml:space="preserve"> and/or Integrated English Literacy and Civics Education (</w:t>
            </w:r>
            <w:r w:rsidRPr="00D30BCC">
              <w:rPr>
                <w:bCs/>
                <w:color w:val="000000"/>
                <w:szCs w:val="24"/>
              </w:rPr>
              <w:t>IELCE</w:t>
            </w:r>
            <w:r w:rsidRPr="00D30BCC">
              <w:rPr>
                <w:color w:val="000000"/>
                <w:szCs w:val="24"/>
              </w:rPr>
              <w:t xml:space="preserve">) programs for adult learners in high wage/high demand career pathways. Grants must be developed consistent with </w:t>
            </w:r>
            <w:hyperlink r:id="rId13" w:tgtFrame="_blank" w:tooltip="External Link" w:history="1">
              <w:r w:rsidRPr="00D30BCC">
                <w:rPr>
                  <w:rStyle w:val="Hyperlink"/>
                  <w:color w:val="0066CC"/>
                  <w:szCs w:val="24"/>
                </w:rPr>
                <w:t>Public Law 113-128, Sections 201 through 243</w:t>
              </w:r>
            </w:hyperlink>
            <w:r w:rsidRPr="00D30BCC">
              <w:rPr>
                <w:color w:val="000000"/>
                <w:szCs w:val="24"/>
              </w:rPr>
              <w:t>.</w:t>
            </w:r>
          </w:p>
        </w:tc>
      </w:tr>
      <w:tr w:rsidR="00CB3E9D" w:rsidRPr="00D30BCC" w14:paraId="2B72CF9A" w14:textId="77777777" w:rsidTr="009058E1">
        <w:tc>
          <w:tcPr>
            <w:tcW w:w="5418" w:type="dxa"/>
            <w:gridSpan w:val="2"/>
            <w:tcBorders>
              <w:top w:val="nil"/>
              <w:left w:val="nil"/>
              <w:bottom w:val="nil"/>
              <w:right w:val="nil"/>
            </w:tcBorders>
          </w:tcPr>
          <w:p w14:paraId="0EF8FAB1" w14:textId="77777777" w:rsidR="00CB3E9D" w:rsidRPr="00D30BCC" w:rsidRDefault="00CB3E9D" w:rsidP="003153BE">
            <w:pPr>
              <w:jc w:val="both"/>
              <w:rPr>
                <w:b/>
                <w:szCs w:val="24"/>
              </w:rPr>
            </w:pPr>
            <w:r w:rsidRPr="00D30BCC">
              <w:rPr>
                <w:b/>
                <w:szCs w:val="24"/>
              </w:rPr>
              <w:t>NUMBER OF PROPOSALS RECEIVED:</w:t>
            </w:r>
          </w:p>
        </w:tc>
        <w:tc>
          <w:tcPr>
            <w:tcW w:w="5490" w:type="dxa"/>
            <w:gridSpan w:val="2"/>
            <w:tcBorders>
              <w:top w:val="nil"/>
              <w:left w:val="nil"/>
              <w:bottom w:val="nil"/>
              <w:right w:val="nil"/>
            </w:tcBorders>
          </w:tcPr>
          <w:p w14:paraId="6108D8D2" w14:textId="77777777" w:rsidR="00CB3E9D" w:rsidRPr="00D30BCC" w:rsidRDefault="00CB3E9D" w:rsidP="003153BE">
            <w:pPr>
              <w:jc w:val="both"/>
              <w:rPr>
                <w:szCs w:val="24"/>
              </w:rPr>
            </w:pPr>
            <w:r w:rsidRPr="00D30BCC">
              <w:rPr>
                <w:szCs w:val="24"/>
              </w:rPr>
              <w:t>5</w:t>
            </w:r>
          </w:p>
        </w:tc>
      </w:tr>
      <w:tr w:rsidR="00CB3E9D" w:rsidRPr="00D30BCC" w14:paraId="5B601E64" w14:textId="77777777" w:rsidTr="009058E1">
        <w:trPr>
          <w:trHeight w:val="224"/>
        </w:trPr>
        <w:tc>
          <w:tcPr>
            <w:tcW w:w="5418" w:type="dxa"/>
            <w:gridSpan w:val="2"/>
            <w:tcBorders>
              <w:top w:val="nil"/>
              <w:left w:val="nil"/>
              <w:bottom w:val="nil"/>
              <w:right w:val="nil"/>
            </w:tcBorders>
          </w:tcPr>
          <w:p w14:paraId="6E9307AE" w14:textId="77777777" w:rsidR="00CB3E9D" w:rsidRPr="00D30BCC" w:rsidRDefault="00CB3E9D" w:rsidP="003153BE">
            <w:pPr>
              <w:jc w:val="both"/>
              <w:rPr>
                <w:b/>
                <w:szCs w:val="24"/>
              </w:rPr>
            </w:pPr>
            <w:r w:rsidRPr="00D30BCC">
              <w:rPr>
                <w:b/>
                <w:szCs w:val="24"/>
              </w:rPr>
              <w:t>NUMBER OF PROPOSALS RECOMMENDED:</w:t>
            </w:r>
          </w:p>
        </w:tc>
        <w:tc>
          <w:tcPr>
            <w:tcW w:w="5490" w:type="dxa"/>
            <w:gridSpan w:val="2"/>
            <w:tcBorders>
              <w:top w:val="nil"/>
              <w:left w:val="nil"/>
              <w:bottom w:val="nil"/>
              <w:right w:val="nil"/>
            </w:tcBorders>
          </w:tcPr>
          <w:p w14:paraId="199A9C05" w14:textId="77777777" w:rsidR="00CB3E9D" w:rsidRPr="00D30BCC" w:rsidRDefault="00CB3E9D" w:rsidP="003153BE">
            <w:pPr>
              <w:jc w:val="both"/>
              <w:rPr>
                <w:color w:val="000000"/>
                <w:szCs w:val="24"/>
              </w:rPr>
            </w:pPr>
            <w:r w:rsidRPr="00D30BCC">
              <w:rPr>
                <w:color w:val="000000"/>
                <w:szCs w:val="24"/>
              </w:rPr>
              <w:t>2</w:t>
            </w:r>
          </w:p>
        </w:tc>
      </w:tr>
      <w:tr w:rsidR="00CB3E9D" w:rsidRPr="00D30BCC" w14:paraId="5EBDADA1" w14:textId="77777777" w:rsidTr="009058E1">
        <w:trPr>
          <w:trHeight w:val="432"/>
        </w:trPr>
        <w:tc>
          <w:tcPr>
            <w:tcW w:w="5418" w:type="dxa"/>
            <w:gridSpan w:val="2"/>
            <w:tcBorders>
              <w:top w:val="nil"/>
              <w:left w:val="nil"/>
              <w:bottom w:val="nil"/>
              <w:right w:val="nil"/>
            </w:tcBorders>
          </w:tcPr>
          <w:p w14:paraId="117AD379" w14:textId="77777777" w:rsidR="00CB3E9D" w:rsidRPr="00D30BCC" w:rsidRDefault="00CB3E9D" w:rsidP="003153BE">
            <w:pPr>
              <w:pStyle w:val="NoSpacing"/>
              <w:rPr>
                <w:b/>
                <w:sz w:val="24"/>
                <w:szCs w:val="24"/>
              </w:rPr>
            </w:pPr>
            <w:r w:rsidRPr="00D30BCC">
              <w:rPr>
                <w:b/>
                <w:sz w:val="24"/>
                <w:szCs w:val="24"/>
              </w:rPr>
              <w:t>NUMBER OF PROPOSALS NOT RECOMMENDED:</w:t>
            </w:r>
          </w:p>
        </w:tc>
        <w:tc>
          <w:tcPr>
            <w:tcW w:w="5490" w:type="dxa"/>
            <w:gridSpan w:val="2"/>
            <w:tcBorders>
              <w:top w:val="nil"/>
              <w:left w:val="nil"/>
              <w:bottom w:val="nil"/>
              <w:right w:val="nil"/>
            </w:tcBorders>
          </w:tcPr>
          <w:p w14:paraId="300F8713" w14:textId="77777777" w:rsidR="00CB3E9D" w:rsidRPr="00D30BCC" w:rsidRDefault="00CB3E9D" w:rsidP="003153BE">
            <w:pPr>
              <w:jc w:val="both"/>
              <w:rPr>
                <w:color w:val="000000"/>
                <w:szCs w:val="24"/>
              </w:rPr>
            </w:pPr>
            <w:r w:rsidRPr="00D30BCC">
              <w:rPr>
                <w:color w:val="000000"/>
                <w:szCs w:val="24"/>
              </w:rPr>
              <w:t>3</w:t>
            </w:r>
          </w:p>
        </w:tc>
      </w:tr>
      <w:tr w:rsidR="00CB3E9D" w:rsidRPr="00D30BCC" w14:paraId="756E0BDA" w14:textId="77777777" w:rsidTr="009058E1">
        <w:trPr>
          <w:cantSplit/>
        </w:trPr>
        <w:tc>
          <w:tcPr>
            <w:tcW w:w="10908" w:type="dxa"/>
            <w:gridSpan w:val="4"/>
            <w:tcBorders>
              <w:top w:val="nil"/>
              <w:left w:val="nil"/>
              <w:bottom w:val="nil"/>
              <w:right w:val="nil"/>
            </w:tcBorders>
          </w:tcPr>
          <w:p w14:paraId="7782DE8F" w14:textId="236D03BF" w:rsidR="00CB3E9D" w:rsidRPr="00D30BCC" w:rsidRDefault="00CB3E9D" w:rsidP="003153BE">
            <w:pPr>
              <w:jc w:val="both"/>
              <w:rPr>
                <w:szCs w:val="24"/>
              </w:rPr>
            </w:pPr>
            <w:r w:rsidRPr="00D30BCC">
              <w:rPr>
                <w:b/>
                <w:szCs w:val="24"/>
              </w:rPr>
              <w:t xml:space="preserve">RESULT OF FUNDING: </w:t>
            </w:r>
            <w:r w:rsidRPr="00D30BCC">
              <w:rPr>
                <w:szCs w:val="24"/>
              </w:rPr>
              <w:t>This competitive federal grant will provide funding to two (2</w:t>
            </w:r>
            <w:r w:rsidRPr="00D30BCC">
              <w:rPr>
                <w:color w:val="000000"/>
                <w:szCs w:val="24"/>
              </w:rPr>
              <w:t>) applicants to initiate two (2) integrated education and training programs for adult learners located in the Bristol and Metro Southwest workforce areas</w:t>
            </w:r>
            <w:r w:rsidRPr="00D30BCC">
              <w:rPr>
                <w:szCs w:val="24"/>
              </w:rPr>
              <w:t xml:space="preserve">. </w:t>
            </w:r>
          </w:p>
          <w:tbl>
            <w:tblPr>
              <w:tblW w:w="10724" w:type="dxa"/>
              <w:jc w:val="center"/>
              <w:tblLayout w:type="fixed"/>
              <w:tblCellMar>
                <w:left w:w="30" w:type="dxa"/>
                <w:right w:w="30" w:type="dxa"/>
              </w:tblCellMar>
              <w:tblLook w:val="0000" w:firstRow="0" w:lastRow="0" w:firstColumn="0" w:lastColumn="0" w:noHBand="0" w:noVBand="0"/>
            </w:tblPr>
            <w:tblGrid>
              <w:gridCol w:w="9298"/>
              <w:gridCol w:w="1426"/>
            </w:tblGrid>
            <w:tr w:rsidR="00CB3E9D" w:rsidRPr="00D30BCC" w14:paraId="51A0D4F7" w14:textId="77777777" w:rsidTr="00D30BCC">
              <w:trPr>
                <w:cantSplit/>
                <w:trHeight w:val="264"/>
                <w:jc w:val="center"/>
              </w:trPr>
              <w:tc>
                <w:tcPr>
                  <w:tcW w:w="9298" w:type="dxa"/>
                  <w:tcBorders>
                    <w:top w:val="single" w:sz="6" w:space="0" w:color="auto"/>
                    <w:left w:val="single" w:sz="6" w:space="0" w:color="auto"/>
                    <w:bottom w:val="double" w:sz="4" w:space="0" w:color="auto"/>
                    <w:right w:val="single" w:sz="6" w:space="0" w:color="auto"/>
                  </w:tcBorders>
                </w:tcPr>
                <w:p w14:paraId="72A104B7" w14:textId="77777777" w:rsidR="00CB3E9D" w:rsidRPr="00D30BCC" w:rsidRDefault="00CB3E9D" w:rsidP="003153BE">
                  <w:pPr>
                    <w:jc w:val="center"/>
                    <w:rPr>
                      <w:b/>
                      <w:color w:val="000000"/>
                      <w:szCs w:val="24"/>
                    </w:rPr>
                  </w:pPr>
                  <w:r w:rsidRPr="00D30BCC">
                    <w:rPr>
                      <w:b/>
                      <w:color w:val="000000"/>
                      <w:szCs w:val="24"/>
                    </w:rPr>
                    <w:t>RECIPIENTS</w:t>
                  </w:r>
                </w:p>
              </w:tc>
              <w:tc>
                <w:tcPr>
                  <w:tcW w:w="1426" w:type="dxa"/>
                  <w:tcBorders>
                    <w:top w:val="single" w:sz="6" w:space="0" w:color="auto"/>
                    <w:left w:val="single" w:sz="6" w:space="0" w:color="auto"/>
                    <w:bottom w:val="double" w:sz="4" w:space="0" w:color="auto"/>
                    <w:right w:val="single" w:sz="6" w:space="0" w:color="auto"/>
                  </w:tcBorders>
                </w:tcPr>
                <w:p w14:paraId="263EC88F" w14:textId="77777777" w:rsidR="00CB3E9D" w:rsidRPr="00D30BCC" w:rsidRDefault="00CB3E9D" w:rsidP="003153BE">
                  <w:pPr>
                    <w:jc w:val="center"/>
                    <w:rPr>
                      <w:b/>
                      <w:color w:val="000000"/>
                      <w:szCs w:val="24"/>
                    </w:rPr>
                  </w:pPr>
                  <w:r w:rsidRPr="00D30BCC">
                    <w:rPr>
                      <w:b/>
                      <w:color w:val="000000"/>
                      <w:szCs w:val="24"/>
                    </w:rPr>
                    <w:t>AMOUNTS</w:t>
                  </w:r>
                </w:p>
              </w:tc>
            </w:tr>
            <w:tr w:rsidR="00CB3E9D" w:rsidRPr="00D30BCC" w14:paraId="286D91F5" w14:textId="77777777" w:rsidTr="00D30BCC">
              <w:trPr>
                <w:cantSplit/>
                <w:trHeight w:val="65"/>
                <w:jc w:val="center"/>
              </w:trPr>
              <w:tc>
                <w:tcPr>
                  <w:tcW w:w="9298" w:type="dxa"/>
                  <w:tcBorders>
                    <w:top w:val="single" w:sz="6" w:space="0" w:color="auto"/>
                    <w:left w:val="single" w:sz="6" w:space="0" w:color="auto"/>
                    <w:bottom w:val="single" w:sz="6" w:space="0" w:color="auto"/>
                    <w:right w:val="single" w:sz="6" w:space="0" w:color="auto"/>
                  </w:tcBorders>
                  <w:vAlign w:val="center"/>
                </w:tcPr>
                <w:p w14:paraId="2216D85B" w14:textId="77777777" w:rsidR="00CB3E9D" w:rsidRPr="00D30BCC" w:rsidRDefault="00CB3E9D" w:rsidP="003153BE">
                  <w:pPr>
                    <w:rPr>
                      <w:szCs w:val="24"/>
                    </w:rPr>
                  </w:pPr>
                  <w:r w:rsidRPr="00D30BCC">
                    <w:rPr>
                      <w:rFonts w:cstheme="minorHAnsi"/>
                      <w:color w:val="000000"/>
                      <w:szCs w:val="24"/>
                    </w:rPr>
                    <w:t xml:space="preserve">Bristol Community College </w:t>
                  </w:r>
                </w:p>
              </w:tc>
              <w:tc>
                <w:tcPr>
                  <w:tcW w:w="1426" w:type="dxa"/>
                  <w:tcBorders>
                    <w:top w:val="single" w:sz="6" w:space="0" w:color="auto"/>
                    <w:left w:val="single" w:sz="6" w:space="0" w:color="auto"/>
                    <w:bottom w:val="single" w:sz="6" w:space="0" w:color="auto"/>
                    <w:right w:val="single" w:sz="6" w:space="0" w:color="auto"/>
                  </w:tcBorders>
                  <w:vAlign w:val="center"/>
                </w:tcPr>
                <w:p w14:paraId="6176DF9E" w14:textId="77777777" w:rsidR="00CB3E9D" w:rsidRPr="00D30BCC" w:rsidRDefault="00CB3E9D" w:rsidP="003153BE">
                  <w:pPr>
                    <w:jc w:val="right"/>
                    <w:rPr>
                      <w:szCs w:val="24"/>
                    </w:rPr>
                  </w:pPr>
                  <w:r w:rsidRPr="00D30BCC">
                    <w:rPr>
                      <w:szCs w:val="24"/>
                    </w:rPr>
                    <w:t>$80,000</w:t>
                  </w:r>
                </w:p>
              </w:tc>
            </w:tr>
            <w:tr w:rsidR="00CB3E9D" w:rsidRPr="00D30BCC" w14:paraId="544BDBAD" w14:textId="77777777" w:rsidTr="00D30BCC">
              <w:trPr>
                <w:cantSplit/>
                <w:trHeight w:val="65"/>
                <w:jc w:val="center"/>
              </w:trPr>
              <w:tc>
                <w:tcPr>
                  <w:tcW w:w="9298" w:type="dxa"/>
                  <w:tcBorders>
                    <w:top w:val="single" w:sz="6" w:space="0" w:color="auto"/>
                    <w:left w:val="single" w:sz="6" w:space="0" w:color="auto"/>
                    <w:bottom w:val="single" w:sz="6" w:space="0" w:color="auto"/>
                    <w:right w:val="single" w:sz="6" w:space="0" w:color="auto"/>
                  </w:tcBorders>
                  <w:vAlign w:val="center"/>
                </w:tcPr>
                <w:p w14:paraId="0E852A84" w14:textId="77777777" w:rsidR="00CB3E9D" w:rsidRPr="00D30BCC" w:rsidRDefault="00CB3E9D" w:rsidP="003153BE">
                  <w:pPr>
                    <w:rPr>
                      <w:szCs w:val="24"/>
                    </w:rPr>
                  </w:pPr>
                  <w:r w:rsidRPr="00D30BCC">
                    <w:rPr>
                      <w:rFonts w:cstheme="minorHAnsi"/>
                      <w:color w:val="000000"/>
                      <w:szCs w:val="24"/>
                    </w:rPr>
                    <w:t>Middlesex Community College</w:t>
                  </w:r>
                </w:p>
              </w:tc>
              <w:tc>
                <w:tcPr>
                  <w:tcW w:w="1426" w:type="dxa"/>
                  <w:tcBorders>
                    <w:top w:val="single" w:sz="6" w:space="0" w:color="auto"/>
                    <w:left w:val="single" w:sz="6" w:space="0" w:color="auto"/>
                    <w:bottom w:val="single" w:sz="6" w:space="0" w:color="auto"/>
                    <w:right w:val="single" w:sz="6" w:space="0" w:color="auto"/>
                  </w:tcBorders>
                  <w:vAlign w:val="center"/>
                </w:tcPr>
                <w:p w14:paraId="25BCBA82" w14:textId="3F3D081D" w:rsidR="00CB3E9D" w:rsidRPr="00D30BCC" w:rsidRDefault="00D30BCC" w:rsidP="003153BE">
                  <w:pPr>
                    <w:jc w:val="right"/>
                    <w:rPr>
                      <w:szCs w:val="24"/>
                    </w:rPr>
                  </w:pPr>
                  <w:r>
                    <w:rPr>
                      <w:szCs w:val="24"/>
                    </w:rPr>
                    <w:t>$</w:t>
                  </w:r>
                  <w:r w:rsidR="00CB3E9D" w:rsidRPr="00D30BCC">
                    <w:rPr>
                      <w:szCs w:val="24"/>
                    </w:rPr>
                    <w:t>80,000</w:t>
                  </w:r>
                </w:p>
              </w:tc>
            </w:tr>
            <w:tr w:rsidR="00CB3E9D" w:rsidRPr="00D30BCC" w14:paraId="11E16831" w14:textId="77777777" w:rsidTr="00D30BCC">
              <w:trPr>
                <w:cantSplit/>
                <w:trHeight w:val="138"/>
                <w:jc w:val="center"/>
              </w:trPr>
              <w:tc>
                <w:tcPr>
                  <w:tcW w:w="9298" w:type="dxa"/>
                  <w:tcBorders>
                    <w:top w:val="double" w:sz="6" w:space="0" w:color="auto"/>
                    <w:left w:val="single" w:sz="6" w:space="0" w:color="auto"/>
                    <w:bottom w:val="single" w:sz="4" w:space="0" w:color="auto"/>
                    <w:right w:val="single" w:sz="6" w:space="0" w:color="auto"/>
                  </w:tcBorders>
                </w:tcPr>
                <w:p w14:paraId="7D375C80" w14:textId="77777777" w:rsidR="00CB3E9D" w:rsidRPr="00D30BCC" w:rsidRDefault="00CB3E9D" w:rsidP="003153BE">
                  <w:pPr>
                    <w:pStyle w:val="Heading2"/>
                    <w:ind w:left="0"/>
                    <w:jc w:val="both"/>
                    <w:rPr>
                      <w:rFonts w:ascii="Times New Roman" w:hAnsi="Times New Roman"/>
                      <w:b/>
                      <w:i w:val="0"/>
                      <w:sz w:val="24"/>
                      <w:szCs w:val="24"/>
                    </w:rPr>
                  </w:pPr>
                  <w:r w:rsidRPr="00D30BCC">
                    <w:rPr>
                      <w:rFonts w:ascii="Times New Roman" w:hAnsi="Times New Roman"/>
                      <w:b/>
                      <w:i w:val="0"/>
                      <w:sz w:val="24"/>
                      <w:szCs w:val="24"/>
                    </w:rPr>
                    <w:t>TOTAL STATE FUNDS</w:t>
                  </w:r>
                </w:p>
              </w:tc>
              <w:tc>
                <w:tcPr>
                  <w:tcW w:w="1426" w:type="dxa"/>
                  <w:tcBorders>
                    <w:top w:val="double" w:sz="6" w:space="0" w:color="auto"/>
                    <w:left w:val="single" w:sz="6" w:space="0" w:color="auto"/>
                    <w:bottom w:val="single" w:sz="4" w:space="0" w:color="auto"/>
                    <w:right w:val="single" w:sz="6" w:space="0" w:color="auto"/>
                  </w:tcBorders>
                  <w:vAlign w:val="center"/>
                </w:tcPr>
                <w:p w14:paraId="4FE4A6D7" w14:textId="77777777" w:rsidR="00CB3E9D" w:rsidRPr="00D30BCC" w:rsidRDefault="00CB3E9D" w:rsidP="003153BE">
                  <w:pPr>
                    <w:jc w:val="right"/>
                    <w:rPr>
                      <w:b/>
                      <w:color w:val="000000"/>
                      <w:szCs w:val="24"/>
                    </w:rPr>
                  </w:pPr>
                  <w:r w:rsidRPr="00D30BCC">
                    <w:rPr>
                      <w:b/>
                      <w:color w:val="000000"/>
                      <w:szCs w:val="24"/>
                    </w:rPr>
                    <w:t>$160,000</w:t>
                  </w:r>
                </w:p>
              </w:tc>
            </w:tr>
          </w:tbl>
          <w:p w14:paraId="0F66CA5D" w14:textId="77777777" w:rsidR="00CB3E9D" w:rsidRPr="00D30BCC" w:rsidRDefault="00CB3E9D" w:rsidP="003153BE">
            <w:pPr>
              <w:jc w:val="both"/>
              <w:rPr>
                <w:szCs w:val="24"/>
              </w:rPr>
            </w:pPr>
            <w:r w:rsidRPr="00D30BCC">
              <w:rPr>
                <w:szCs w:val="24"/>
              </w:rPr>
              <w:t xml:space="preserve"> </w:t>
            </w:r>
          </w:p>
        </w:tc>
      </w:tr>
    </w:tbl>
    <w:p w14:paraId="19C9A1A2" w14:textId="77777777" w:rsidR="00CB3E9D" w:rsidRPr="007932A4" w:rsidRDefault="00CB3E9D" w:rsidP="00CB3E9D">
      <w:pPr>
        <w:spacing w:before="60" w:after="60"/>
        <w:jc w:val="both"/>
        <w:rPr>
          <w:sz w:val="22"/>
          <w:szCs w:val="22"/>
        </w:rPr>
      </w:pPr>
    </w:p>
    <w:p w14:paraId="674A8C01" w14:textId="77777777" w:rsidR="00CB3E9D" w:rsidRDefault="00CB3E9D" w:rsidP="005A6502">
      <w:pPr>
        <w:pBdr>
          <w:top w:val="nil"/>
          <w:left w:val="nil"/>
          <w:bottom w:val="nil"/>
          <w:right w:val="nil"/>
          <w:between w:val="nil"/>
        </w:pBdr>
        <w:spacing w:line="276" w:lineRule="auto"/>
        <w:rPr>
          <w:rFonts w:ascii="Arial" w:eastAsia="Arial" w:hAnsi="Arial" w:cs="Arial"/>
          <w:color w:val="000000"/>
          <w:sz w:val="22"/>
          <w:szCs w:val="22"/>
        </w:rPr>
      </w:pPr>
    </w:p>
    <w:sectPr w:rsidR="00CB3E9D" w:rsidSect="007D66D6">
      <w:pgSz w:w="12240" w:h="15840"/>
      <w:pgMar w:top="720" w:right="720" w:bottom="432" w:left="72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7B390" w14:textId="77777777" w:rsidR="00DF3C34" w:rsidRDefault="00DF3C34">
      <w:r>
        <w:separator/>
      </w:r>
    </w:p>
  </w:endnote>
  <w:endnote w:type="continuationSeparator" w:id="0">
    <w:p w14:paraId="6E2BD2BA" w14:textId="77777777" w:rsidR="00DF3C34" w:rsidRDefault="00DF3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9002792"/>
      <w:docPartObj>
        <w:docPartGallery w:val="Page Numbers (Bottom of Page)"/>
        <w:docPartUnique/>
      </w:docPartObj>
    </w:sdtPr>
    <w:sdtEndPr>
      <w:rPr>
        <w:noProof/>
      </w:rPr>
    </w:sdtEndPr>
    <w:sdtContent>
      <w:p w14:paraId="21EA0985" w14:textId="7073F2D8" w:rsidR="00D30BCC" w:rsidRDefault="00D30B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67495B" w14:textId="77777777" w:rsidR="00D30BCC" w:rsidRDefault="00D30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608F7" w14:textId="77777777" w:rsidR="00DF3C34" w:rsidRDefault="00DF3C34">
      <w:r>
        <w:separator/>
      </w:r>
    </w:p>
  </w:footnote>
  <w:footnote w:type="continuationSeparator" w:id="0">
    <w:p w14:paraId="7A057A99" w14:textId="77777777" w:rsidR="00DF3C34" w:rsidRDefault="00DF3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FF3D43"/>
    <w:multiLevelType w:val="hybridMultilevel"/>
    <w:tmpl w:val="1960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B4652"/>
    <w:multiLevelType w:val="multilevel"/>
    <w:tmpl w:val="F3361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3C49E8"/>
    <w:multiLevelType w:val="hybridMultilevel"/>
    <w:tmpl w:val="F87A29E8"/>
    <w:lvl w:ilvl="0" w:tplc="FF7E2844">
      <w:start w:val="1"/>
      <w:numFmt w:val="bullet"/>
      <w:lvlText w:val="•"/>
      <w:lvlJc w:val="left"/>
      <w:pPr>
        <w:tabs>
          <w:tab w:val="num" w:pos="720"/>
        </w:tabs>
        <w:ind w:left="720" w:hanging="360"/>
      </w:pPr>
      <w:rPr>
        <w:rFonts w:ascii="Arial" w:hAnsi="Arial" w:hint="default"/>
      </w:rPr>
    </w:lvl>
    <w:lvl w:ilvl="1" w:tplc="06B0DC2E" w:tentative="1">
      <w:start w:val="1"/>
      <w:numFmt w:val="bullet"/>
      <w:lvlText w:val="•"/>
      <w:lvlJc w:val="left"/>
      <w:pPr>
        <w:tabs>
          <w:tab w:val="num" w:pos="1440"/>
        </w:tabs>
        <w:ind w:left="1440" w:hanging="360"/>
      </w:pPr>
      <w:rPr>
        <w:rFonts w:ascii="Arial" w:hAnsi="Arial" w:hint="default"/>
      </w:rPr>
    </w:lvl>
    <w:lvl w:ilvl="2" w:tplc="630679EC" w:tentative="1">
      <w:start w:val="1"/>
      <w:numFmt w:val="bullet"/>
      <w:lvlText w:val="•"/>
      <w:lvlJc w:val="left"/>
      <w:pPr>
        <w:tabs>
          <w:tab w:val="num" w:pos="2160"/>
        </w:tabs>
        <w:ind w:left="2160" w:hanging="360"/>
      </w:pPr>
      <w:rPr>
        <w:rFonts w:ascii="Arial" w:hAnsi="Arial" w:hint="default"/>
      </w:rPr>
    </w:lvl>
    <w:lvl w:ilvl="3" w:tplc="B9464080" w:tentative="1">
      <w:start w:val="1"/>
      <w:numFmt w:val="bullet"/>
      <w:lvlText w:val="•"/>
      <w:lvlJc w:val="left"/>
      <w:pPr>
        <w:tabs>
          <w:tab w:val="num" w:pos="2880"/>
        </w:tabs>
        <w:ind w:left="2880" w:hanging="360"/>
      </w:pPr>
      <w:rPr>
        <w:rFonts w:ascii="Arial" w:hAnsi="Arial" w:hint="default"/>
      </w:rPr>
    </w:lvl>
    <w:lvl w:ilvl="4" w:tplc="E4E231D0" w:tentative="1">
      <w:start w:val="1"/>
      <w:numFmt w:val="bullet"/>
      <w:lvlText w:val="•"/>
      <w:lvlJc w:val="left"/>
      <w:pPr>
        <w:tabs>
          <w:tab w:val="num" w:pos="3600"/>
        </w:tabs>
        <w:ind w:left="3600" w:hanging="360"/>
      </w:pPr>
      <w:rPr>
        <w:rFonts w:ascii="Arial" w:hAnsi="Arial" w:hint="default"/>
      </w:rPr>
    </w:lvl>
    <w:lvl w:ilvl="5" w:tplc="5C1E4856" w:tentative="1">
      <w:start w:val="1"/>
      <w:numFmt w:val="bullet"/>
      <w:lvlText w:val="•"/>
      <w:lvlJc w:val="left"/>
      <w:pPr>
        <w:tabs>
          <w:tab w:val="num" w:pos="4320"/>
        </w:tabs>
        <w:ind w:left="4320" w:hanging="360"/>
      </w:pPr>
      <w:rPr>
        <w:rFonts w:ascii="Arial" w:hAnsi="Arial" w:hint="default"/>
      </w:rPr>
    </w:lvl>
    <w:lvl w:ilvl="6" w:tplc="723A77AA" w:tentative="1">
      <w:start w:val="1"/>
      <w:numFmt w:val="bullet"/>
      <w:lvlText w:val="•"/>
      <w:lvlJc w:val="left"/>
      <w:pPr>
        <w:tabs>
          <w:tab w:val="num" w:pos="5040"/>
        </w:tabs>
        <w:ind w:left="5040" w:hanging="360"/>
      </w:pPr>
      <w:rPr>
        <w:rFonts w:ascii="Arial" w:hAnsi="Arial" w:hint="default"/>
      </w:rPr>
    </w:lvl>
    <w:lvl w:ilvl="7" w:tplc="201E8006" w:tentative="1">
      <w:start w:val="1"/>
      <w:numFmt w:val="bullet"/>
      <w:lvlText w:val="•"/>
      <w:lvlJc w:val="left"/>
      <w:pPr>
        <w:tabs>
          <w:tab w:val="num" w:pos="5760"/>
        </w:tabs>
        <w:ind w:left="5760" w:hanging="360"/>
      </w:pPr>
      <w:rPr>
        <w:rFonts w:ascii="Arial" w:hAnsi="Arial" w:hint="default"/>
      </w:rPr>
    </w:lvl>
    <w:lvl w:ilvl="8" w:tplc="D87EE28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324336"/>
    <w:multiLevelType w:val="hybridMultilevel"/>
    <w:tmpl w:val="6D667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32F90"/>
    <w:multiLevelType w:val="multilevel"/>
    <w:tmpl w:val="EA24F4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6119D5"/>
    <w:multiLevelType w:val="hybridMultilevel"/>
    <w:tmpl w:val="4ACE0F26"/>
    <w:lvl w:ilvl="0" w:tplc="2F343BE6">
      <w:numFmt w:val="bullet"/>
      <w:lvlText w:val="-"/>
      <w:lvlJc w:val="left"/>
      <w:pPr>
        <w:ind w:left="705"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9" w15:restartNumberingAfterBreak="0">
    <w:nsid w:val="13D33F52"/>
    <w:multiLevelType w:val="hybridMultilevel"/>
    <w:tmpl w:val="DEFE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936D8"/>
    <w:multiLevelType w:val="hybridMultilevel"/>
    <w:tmpl w:val="9578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CE6896"/>
    <w:multiLevelType w:val="multilevel"/>
    <w:tmpl w:val="24D4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F14E0E"/>
    <w:multiLevelType w:val="hybridMultilevel"/>
    <w:tmpl w:val="DEF8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C46A1"/>
    <w:multiLevelType w:val="multilevel"/>
    <w:tmpl w:val="F252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5D51DC"/>
    <w:multiLevelType w:val="hybridMultilevel"/>
    <w:tmpl w:val="3470F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19" w15:restartNumberingAfterBreak="0">
    <w:nsid w:val="418420B2"/>
    <w:multiLevelType w:val="multilevel"/>
    <w:tmpl w:val="08D6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42172BC"/>
    <w:multiLevelType w:val="hybridMultilevel"/>
    <w:tmpl w:val="5132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5B399C"/>
    <w:multiLevelType w:val="hybridMultilevel"/>
    <w:tmpl w:val="EF26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2128FF"/>
    <w:multiLevelType w:val="multilevel"/>
    <w:tmpl w:val="F252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3D270BF"/>
    <w:multiLevelType w:val="hybridMultilevel"/>
    <w:tmpl w:val="340A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5729CB"/>
    <w:multiLevelType w:val="hybridMultilevel"/>
    <w:tmpl w:val="1672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9"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C3F0BF9"/>
    <w:multiLevelType w:val="hybridMultilevel"/>
    <w:tmpl w:val="0A50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EB1F04"/>
    <w:multiLevelType w:val="multilevel"/>
    <w:tmpl w:val="29A6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2"/>
  </w:num>
  <w:num w:numId="2">
    <w:abstractNumId w:val="20"/>
  </w:num>
  <w:num w:numId="3">
    <w:abstractNumId w:val="0"/>
  </w:num>
  <w:num w:numId="4">
    <w:abstractNumId w:val="28"/>
  </w:num>
  <w:num w:numId="5">
    <w:abstractNumId w:val="27"/>
  </w:num>
  <w:num w:numId="6">
    <w:abstractNumId w:val="6"/>
  </w:num>
  <w:num w:numId="7">
    <w:abstractNumId w:val="18"/>
  </w:num>
  <w:num w:numId="8">
    <w:abstractNumId w:val="24"/>
  </w:num>
  <w:num w:numId="9">
    <w:abstractNumId w:val="14"/>
  </w:num>
  <w:num w:numId="10">
    <w:abstractNumId w:val="29"/>
  </w:num>
  <w:num w:numId="11">
    <w:abstractNumId w:val="7"/>
  </w:num>
  <w:num w:numId="12">
    <w:abstractNumId w:val="17"/>
  </w:num>
  <w:num w:numId="13">
    <w:abstractNumId w:val="15"/>
  </w:num>
  <w:num w:numId="14">
    <w:abstractNumId w:val="5"/>
  </w:num>
  <w:num w:numId="15">
    <w:abstractNumId w:val="8"/>
  </w:num>
  <w:num w:numId="16">
    <w:abstractNumId w:val="26"/>
  </w:num>
  <w:num w:numId="17">
    <w:abstractNumId w:val="19"/>
  </w:num>
  <w:num w:numId="18">
    <w:abstractNumId w:val="21"/>
  </w:num>
  <w:num w:numId="19">
    <w:abstractNumId w:val="22"/>
  </w:num>
  <w:num w:numId="20">
    <w:abstractNumId w:val="2"/>
  </w:num>
  <w:num w:numId="21">
    <w:abstractNumId w:val="16"/>
  </w:num>
  <w:num w:numId="22">
    <w:abstractNumId w:val="10"/>
  </w:num>
  <w:num w:numId="23">
    <w:abstractNumId w:val="9"/>
  </w:num>
  <w:num w:numId="24">
    <w:abstractNumId w:val="31"/>
  </w:num>
  <w:num w:numId="25">
    <w:abstractNumId w:val="23"/>
  </w:num>
  <w:num w:numId="26">
    <w:abstractNumId w:val="11"/>
  </w:num>
  <w:num w:numId="27">
    <w:abstractNumId w:val="3"/>
  </w:num>
  <w:num w:numId="28">
    <w:abstractNumId w:val="13"/>
  </w:num>
  <w:num w:numId="29">
    <w:abstractNumId w:val="4"/>
  </w:num>
  <w:num w:numId="30">
    <w:abstractNumId w:val="30"/>
  </w:num>
  <w:num w:numId="31">
    <w:abstractNumId w:val="1"/>
  </w:num>
  <w:num w:numId="32">
    <w:abstractNumId w:val="25"/>
  </w:num>
  <w:num w:numId="3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1F9"/>
    <w:rsid w:val="00001329"/>
    <w:rsid w:val="0000554B"/>
    <w:rsid w:val="000063B9"/>
    <w:rsid w:val="000067D4"/>
    <w:rsid w:val="000072AA"/>
    <w:rsid w:val="0001182A"/>
    <w:rsid w:val="0001606C"/>
    <w:rsid w:val="000207FA"/>
    <w:rsid w:val="00021B5B"/>
    <w:rsid w:val="00027086"/>
    <w:rsid w:val="00030DD3"/>
    <w:rsid w:val="00034C92"/>
    <w:rsid w:val="00035C2D"/>
    <w:rsid w:val="00040D0A"/>
    <w:rsid w:val="00043474"/>
    <w:rsid w:val="00053AA3"/>
    <w:rsid w:val="00055A3D"/>
    <w:rsid w:val="00056B96"/>
    <w:rsid w:val="00063782"/>
    <w:rsid w:val="000648A5"/>
    <w:rsid w:val="0007158E"/>
    <w:rsid w:val="0007250C"/>
    <w:rsid w:val="0007469C"/>
    <w:rsid w:val="00077595"/>
    <w:rsid w:val="00084BB2"/>
    <w:rsid w:val="000853D9"/>
    <w:rsid w:val="00090BBA"/>
    <w:rsid w:val="00097A70"/>
    <w:rsid w:val="000A0B86"/>
    <w:rsid w:val="000A1302"/>
    <w:rsid w:val="000A5AA5"/>
    <w:rsid w:val="000B2C99"/>
    <w:rsid w:val="000B63DE"/>
    <w:rsid w:val="000B6697"/>
    <w:rsid w:val="000D052C"/>
    <w:rsid w:val="000E1B88"/>
    <w:rsid w:val="000E1DFE"/>
    <w:rsid w:val="000E3F4E"/>
    <w:rsid w:val="000E3F88"/>
    <w:rsid w:val="000E6832"/>
    <w:rsid w:val="000F1F92"/>
    <w:rsid w:val="000F7EAB"/>
    <w:rsid w:val="00102267"/>
    <w:rsid w:val="00103AB9"/>
    <w:rsid w:val="00105C12"/>
    <w:rsid w:val="001160EA"/>
    <w:rsid w:val="001167F1"/>
    <w:rsid w:val="00117A18"/>
    <w:rsid w:val="00121B6D"/>
    <w:rsid w:val="00132C9F"/>
    <w:rsid w:val="00132F44"/>
    <w:rsid w:val="00133302"/>
    <w:rsid w:val="001362F3"/>
    <w:rsid w:val="00141A59"/>
    <w:rsid w:val="00163AEA"/>
    <w:rsid w:val="00173F1B"/>
    <w:rsid w:val="0017686B"/>
    <w:rsid w:val="00181784"/>
    <w:rsid w:val="0018208E"/>
    <w:rsid w:val="00183DF0"/>
    <w:rsid w:val="001925A3"/>
    <w:rsid w:val="00193BBC"/>
    <w:rsid w:val="00195E0F"/>
    <w:rsid w:val="001A39B6"/>
    <w:rsid w:val="001A4CA9"/>
    <w:rsid w:val="001A6B74"/>
    <w:rsid w:val="001B3A5F"/>
    <w:rsid w:val="001B71EB"/>
    <w:rsid w:val="001C2471"/>
    <w:rsid w:val="001C2712"/>
    <w:rsid w:val="001D7ECC"/>
    <w:rsid w:val="001E0FC4"/>
    <w:rsid w:val="001E111C"/>
    <w:rsid w:val="001E4A62"/>
    <w:rsid w:val="001F1874"/>
    <w:rsid w:val="001F26EB"/>
    <w:rsid w:val="0020144D"/>
    <w:rsid w:val="00202DBD"/>
    <w:rsid w:val="002049E8"/>
    <w:rsid w:val="002123AB"/>
    <w:rsid w:val="002150AA"/>
    <w:rsid w:val="00215989"/>
    <w:rsid w:val="00226754"/>
    <w:rsid w:val="0023149B"/>
    <w:rsid w:val="00237924"/>
    <w:rsid w:val="002425E3"/>
    <w:rsid w:val="00246035"/>
    <w:rsid w:val="0025000B"/>
    <w:rsid w:val="00253417"/>
    <w:rsid w:val="00261E31"/>
    <w:rsid w:val="00262458"/>
    <w:rsid w:val="0026636C"/>
    <w:rsid w:val="002673FE"/>
    <w:rsid w:val="00271714"/>
    <w:rsid w:val="0027262E"/>
    <w:rsid w:val="0027294B"/>
    <w:rsid w:val="002845F8"/>
    <w:rsid w:val="002938FF"/>
    <w:rsid w:val="002A1F17"/>
    <w:rsid w:val="002A2AA6"/>
    <w:rsid w:val="002A70A7"/>
    <w:rsid w:val="002B014B"/>
    <w:rsid w:val="002B359D"/>
    <w:rsid w:val="002C2E4F"/>
    <w:rsid w:val="002C337A"/>
    <w:rsid w:val="002C7591"/>
    <w:rsid w:val="002D1039"/>
    <w:rsid w:val="002D519B"/>
    <w:rsid w:val="002E102C"/>
    <w:rsid w:val="002E41B2"/>
    <w:rsid w:val="002E51BC"/>
    <w:rsid w:val="002F061C"/>
    <w:rsid w:val="002F71C2"/>
    <w:rsid w:val="00305463"/>
    <w:rsid w:val="00311D6A"/>
    <w:rsid w:val="003149DE"/>
    <w:rsid w:val="003153BE"/>
    <w:rsid w:val="00317064"/>
    <w:rsid w:val="00324E4C"/>
    <w:rsid w:val="00330A7E"/>
    <w:rsid w:val="00331760"/>
    <w:rsid w:val="00334D40"/>
    <w:rsid w:val="00350EEB"/>
    <w:rsid w:val="00353491"/>
    <w:rsid w:val="0035635A"/>
    <w:rsid w:val="00356545"/>
    <w:rsid w:val="0036130F"/>
    <w:rsid w:val="003625A9"/>
    <w:rsid w:val="003641D0"/>
    <w:rsid w:val="00364FF1"/>
    <w:rsid w:val="0037652A"/>
    <w:rsid w:val="0037790E"/>
    <w:rsid w:val="00387541"/>
    <w:rsid w:val="0039011D"/>
    <w:rsid w:val="003906C7"/>
    <w:rsid w:val="00391E0B"/>
    <w:rsid w:val="00392D61"/>
    <w:rsid w:val="003950A5"/>
    <w:rsid w:val="00396344"/>
    <w:rsid w:val="003A17FE"/>
    <w:rsid w:val="003B077E"/>
    <w:rsid w:val="003B31F6"/>
    <w:rsid w:val="003B4529"/>
    <w:rsid w:val="003C3421"/>
    <w:rsid w:val="003C7113"/>
    <w:rsid w:val="003D5981"/>
    <w:rsid w:val="003E2E9E"/>
    <w:rsid w:val="003F1ED2"/>
    <w:rsid w:val="003F2098"/>
    <w:rsid w:val="003F45CB"/>
    <w:rsid w:val="003F6C5B"/>
    <w:rsid w:val="004066EF"/>
    <w:rsid w:val="004117E5"/>
    <w:rsid w:val="0041778C"/>
    <w:rsid w:val="00432013"/>
    <w:rsid w:val="004320BB"/>
    <w:rsid w:val="004323E2"/>
    <w:rsid w:val="004412C3"/>
    <w:rsid w:val="0044226F"/>
    <w:rsid w:val="00444576"/>
    <w:rsid w:val="004528BB"/>
    <w:rsid w:val="0045640F"/>
    <w:rsid w:val="004628FA"/>
    <w:rsid w:val="00467314"/>
    <w:rsid w:val="00472450"/>
    <w:rsid w:val="00483A49"/>
    <w:rsid w:val="004864C6"/>
    <w:rsid w:val="00486520"/>
    <w:rsid w:val="00486EE3"/>
    <w:rsid w:val="0049108E"/>
    <w:rsid w:val="0049178A"/>
    <w:rsid w:val="00491797"/>
    <w:rsid w:val="00497E17"/>
    <w:rsid w:val="004A16E4"/>
    <w:rsid w:val="004A1B3C"/>
    <w:rsid w:val="004A2086"/>
    <w:rsid w:val="004A3523"/>
    <w:rsid w:val="004A46FF"/>
    <w:rsid w:val="004A5CA3"/>
    <w:rsid w:val="004B199D"/>
    <w:rsid w:val="004B1A61"/>
    <w:rsid w:val="004C33BC"/>
    <w:rsid w:val="004D18E2"/>
    <w:rsid w:val="004D1CC7"/>
    <w:rsid w:val="004D7E25"/>
    <w:rsid w:val="004E02B6"/>
    <w:rsid w:val="004E0840"/>
    <w:rsid w:val="004E295A"/>
    <w:rsid w:val="004E7FFB"/>
    <w:rsid w:val="004F377F"/>
    <w:rsid w:val="004F44BB"/>
    <w:rsid w:val="004F7EB2"/>
    <w:rsid w:val="00504268"/>
    <w:rsid w:val="005115B2"/>
    <w:rsid w:val="00512093"/>
    <w:rsid w:val="00512A29"/>
    <w:rsid w:val="00526BBE"/>
    <w:rsid w:val="00531C9F"/>
    <w:rsid w:val="00534010"/>
    <w:rsid w:val="00540887"/>
    <w:rsid w:val="00552248"/>
    <w:rsid w:val="00555582"/>
    <w:rsid w:val="005603C5"/>
    <w:rsid w:val="00561DC6"/>
    <w:rsid w:val="00561F0C"/>
    <w:rsid w:val="00561F32"/>
    <w:rsid w:val="005632C2"/>
    <w:rsid w:val="00564569"/>
    <w:rsid w:val="005663DF"/>
    <w:rsid w:val="00566C6B"/>
    <w:rsid w:val="0057605F"/>
    <w:rsid w:val="0058020F"/>
    <w:rsid w:val="00581828"/>
    <w:rsid w:val="005849A5"/>
    <w:rsid w:val="00594483"/>
    <w:rsid w:val="00595806"/>
    <w:rsid w:val="005A2808"/>
    <w:rsid w:val="005A42B8"/>
    <w:rsid w:val="005A56AA"/>
    <w:rsid w:val="005A6502"/>
    <w:rsid w:val="005B1E54"/>
    <w:rsid w:val="005B269E"/>
    <w:rsid w:val="005B4615"/>
    <w:rsid w:val="005B6D5E"/>
    <w:rsid w:val="005B7436"/>
    <w:rsid w:val="005C2A6F"/>
    <w:rsid w:val="005C42DA"/>
    <w:rsid w:val="005D0A47"/>
    <w:rsid w:val="005E0686"/>
    <w:rsid w:val="005E2191"/>
    <w:rsid w:val="005E4844"/>
    <w:rsid w:val="005E5D8E"/>
    <w:rsid w:val="005F1874"/>
    <w:rsid w:val="005F68BF"/>
    <w:rsid w:val="005F6D83"/>
    <w:rsid w:val="00613BF0"/>
    <w:rsid w:val="00620B92"/>
    <w:rsid w:val="00622D0A"/>
    <w:rsid w:val="006268F8"/>
    <w:rsid w:val="006345E9"/>
    <w:rsid w:val="00636AC7"/>
    <w:rsid w:val="00641DFD"/>
    <w:rsid w:val="0066491A"/>
    <w:rsid w:val="0066511D"/>
    <w:rsid w:val="00666BEC"/>
    <w:rsid w:val="00667327"/>
    <w:rsid w:val="00676217"/>
    <w:rsid w:val="00676769"/>
    <w:rsid w:val="006836D3"/>
    <w:rsid w:val="00685AD0"/>
    <w:rsid w:val="00687ED7"/>
    <w:rsid w:val="00690654"/>
    <w:rsid w:val="00692A67"/>
    <w:rsid w:val="00693BC1"/>
    <w:rsid w:val="00696E29"/>
    <w:rsid w:val="0069716C"/>
    <w:rsid w:val="006A3BCD"/>
    <w:rsid w:val="006B5DD1"/>
    <w:rsid w:val="006C3DDE"/>
    <w:rsid w:val="006C60B0"/>
    <w:rsid w:val="006D0836"/>
    <w:rsid w:val="006D4CBC"/>
    <w:rsid w:val="006E24C5"/>
    <w:rsid w:val="006E620A"/>
    <w:rsid w:val="006F5932"/>
    <w:rsid w:val="00705EED"/>
    <w:rsid w:val="0070733C"/>
    <w:rsid w:val="00717A96"/>
    <w:rsid w:val="0072082D"/>
    <w:rsid w:val="00723057"/>
    <w:rsid w:val="00723D53"/>
    <w:rsid w:val="0072430F"/>
    <w:rsid w:val="00730853"/>
    <w:rsid w:val="00731AF4"/>
    <w:rsid w:val="007358F4"/>
    <w:rsid w:val="00735907"/>
    <w:rsid w:val="00735D52"/>
    <w:rsid w:val="00737900"/>
    <w:rsid w:val="007379AC"/>
    <w:rsid w:val="00737F64"/>
    <w:rsid w:val="0074184A"/>
    <w:rsid w:val="00743AB6"/>
    <w:rsid w:val="00753271"/>
    <w:rsid w:val="00766272"/>
    <w:rsid w:val="007709BB"/>
    <w:rsid w:val="00770F7B"/>
    <w:rsid w:val="007718AD"/>
    <w:rsid w:val="0078028D"/>
    <w:rsid w:val="00782DD1"/>
    <w:rsid w:val="007965D9"/>
    <w:rsid w:val="007966DA"/>
    <w:rsid w:val="007B5B50"/>
    <w:rsid w:val="007B65CB"/>
    <w:rsid w:val="007B7FC8"/>
    <w:rsid w:val="007C5222"/>
    <w:rsid w:val="007C5D40"/>
    <w:rsid w:val="007C71E4"/>
    <w:rsid w:val="007D0007"/>
    <w:rsid w:val="007D66D6"/>
    <w:rsid w:val="007D6BF1"/>
    <w:rsid w:val="007E19B0"/>
    <w:rsid w:val="007E5344"/>
    <w:rsid w:val="007F2750"/>
    <w:rsid w:val="007F38DA"/>
    <w:rsid w:val="007F6D30"/>
    <w:rsid w:val="008011DD"/>
    <w:rsid w:val="00806779"/>
    <w:rsid w:val="00807214"/>
    <w:rsid w:val="00811288"/>
    <w:rsid w:val="00814B5D"/>
    <w:rsid w:val="00820F63"/>
    <w:rsid w:val="00821C27"/>
    <w:rsid w:val="00830385"/>
    <w:rsid w:val="00836425"/>
    <w:rsid w:val="00843516"/>
    <w:rsid w:val="0084404F"/>
    <w:rsid w:val="0085432C"/>
    <w:rsid w:val="00856A08"/>
    <w:rsid w:val="00871C6C"/>
    <w:rsid w:val="00873E2A"/>
    <w:rsid w:val="0088140A"/>
    <w:rsid w:val="00881B8C"/>
    <w:rsid w:val="00881D9A"/>
    <w:rsid w:val="0088225A"/>
    <w:rsid w:val="00884064"/>
    <w:rsid w:val="00893936"/>
    <w:rsid w:val="00895CB2"/>
    <w:rsid w:val="008A1373"/>
    <w:rsid w:val="008A2E0F"/>
    <w:rsid w:val="008A5C41"/>
    <w:rsid w:val="008A6332"/>
    <w:rsid w:val="008B0C9B"/>
    <w:rsid w:val="008B4475"/>
    <w:rsid w:val="008B5610"/>
    <w:rsid w:val="008B6DCA"/>
    <w:rsid w:val="008B73D8"/>
    <w:rsid w:val="008C1C16"/>
    <w:rsid w:val="008C2BE1"/>
    <w:rsid w:val="008C327E"/>
    <w:rsid w:val="008C551B"/>
    <w:rsid w:val="008C7DAC"/>
    <w:rsid w:val="008D08BB"/>
    <w:rsid w:val="008E1431"/>
    <w:rsid w:val="008F2EC4"/>
    <w:rsid w:val="008F2FF3"/>
    <w:rsid w:val="008F7DF3"/>
    <w:rsid w:val="009073FC"/>
    <w:rsid w:val="00911054"/>
    <w:rsid w:val="0091782C"/>
    <w:rsid w:val="00920E7C"/>
    <w:rsid w:val="00921189"/>
    <w:rsid w:val="0092272F"/>
    <w:rsid w:val="0092579D"/>
    <w:rsid w:val="00927714"/>
    <w:rsid w:val="00930EB6"/>
    <w:rsid w:val="00937A15"/>
    <w:rsid w:val="00942697"/>
    <w:rsid w:val="00943163"/>
    <w:rsid w:val="00946642"/>
    <w:rsid w:val="009475FC"/>
    <w:rsid w:val="0095696F"/>
    <w:rsid w:val="00957155"/>
    <w:rsid w:val="009616A0"/>
    <w:rsid w:val="00963B70"/>
    <w:rsid w:val="0096519B"/>
    <w:rsid w:val="00970D92"/>
    <w:rsid w:val="0097243C"/>
    <w:rsid w:val="0098069F"/>
    <w:rsid w:val="00980B43"/>
    <w:rsid w:val="009870FF"/>
    <w:rsid w:val="00991317"/>
    <w:rsid w:val="00991B9B"/>
    <w:rsid w:val="00993552"/>
    <w:rsid w:val="009A3651"/>
    <w:rsid w:val="009A574B"/>
    <w:rsid w:val="009A68FA"/>
    <w:rsid w:val="009B4876"/>
    <w:rsid w:val="009B55F2"/>
    <w:rsid w:val="009D0E22"/>
    <w:rsid w:val="009D1AF9"/>
    <w:rsid w:val="009D25AD"/>
    <w:rsid w:val="009D559B"/>
    <w:rsid w:val="009D5A72"/>
    <w:rsid w:val="009D6479"/>
    <w:rsid w:val="009D6BF9"/>
    <w:rsid w:val="009D73AA"/>
    <w:rsid w:val="009E2B40"/>
    <w:rsid w:val="009E3257"/>
    <w:rsid w:val="009E33BC"/>
    <w:rsid w:val="009E5D89"/>
    <w:rsid w:val="009E74CB"/>
    <w:rsid w:val="009F0450"/>
    <w:rsid w:val="009F1E11"/>
    <w:rsid w:val="009F1F29"/>
    <w:rsid w:val="009F3C73"/>
    <w:rsid w:val="009F64AE"/>
    <w:rsid w:val="00A00281"/>
    <w:rsid w:val="00A0258F"/>
    <w:rsid w:val="00A0497D"/>
    <w:rsid w:val="00A049E8"/>
    <w:rsid w:val="00A15085"/>
    <w:rsid w:val="00A20567"/>
    <w:rsid w:val="00A24C8B"/>
    <w:rsid w:val="00A30C5B"/>
    <w:rsid w:val="00A31947"/>
    <w:rsid w:val="00A36AED"/>
    <w:rsid w:val="00A375F5"/>
    <w:rsid w:val="00A40123"/>
    <w:rsid w:val="00A4026B"/>
    <w:rsid w:val="00A420F8"/>
    <w:rsid w:val="00A42679"/>
    <w:rsid w:val="00A42F3D"/>
    <w:rsid w:val="00A443D7"/>
    <w:rsid w:val="00A46795"/>
    <w:rsid w:val="00A477B0"/>
    <w:rsid w:val="00A57ACB"/>
    <w:rsid w:val="00A645C5"/>
    <w:rsid w:val="00A65A44"/>
    <w:rsid w:val="00A70BFE"/>
    <w:rsid w:val="00A72D38"/>
    <w:rsid w:val="00A74663"/>
    <w:rsid w:val="00A75214"/>
    <w:rsid w:val="00A76029"/>
    <w:rsid w:val="00A76FE1"/>
    <w:rsid w:val="00A83364"/>
    <w:rsid w:val="00A925E5"/>
    <w:rsid w:val="00A95954"/>
    <w:rsid w:val="00A964AC"/>
    <w:rsid w:val="00AA1067"/>
    <w:rsid w:val="00AA2373"/>
    <w:rsid w:val="00AB0230"/>
    <w:rsid w:val="00AC07B4"/>
    <w:rsid w:val="00AC1060"/>
    <w:rsid w:val="00AC11A7"/>
    <w:rsid w:val="00AC2B41"/>
    <w:rsid w:val="00AC48C5"/>
    <w:rsid w:val="00AD11C2"/>
    <w:rsid w:val="00AD5162"/>
    <w:rsid w:val="00AD7FFB"/>
    <w:rsid w:val="00AE1D7A"/>
    <w:rsid w:val="00AE708E"/>
    <w:rsid w:val="00AF411A"/>
    <w:rsid w:val="00B031F3"/>
    <w:rsid w:val="00B04CB4"/>
    <w:rsid w:val="00B10CD1"/>
    <w:rsid w:val="00B12122"/>
    <w:rsid w:val="00B14926"/>
    <w:rsid w:val="00B31568"/>
    <w:rsid w:val="00B34436"/>
    <w:rsid w:val="00B346EC"/>
    <w:rsid w:val="00B35304"/>
    <w:rsid w:val="00B3570F"/>
    <w:rsid w:val="00B368C1"/>
    <w:rsid w:val="00B36CC5"/>
    <w:rsid w:val="00B410D5"/>
    <w:rsid w:val="00B440A5"/>
    <w:rsid w:val="00B445F3"/>
    <w:rsid w:val="00B4785F"/>
    <w:rsid w:val="00B6078C"/>
    <w:rsid w:val="00B64E34"/>
    <w:rsid w:val="00B678F6"/>
    <w:rsid w:val="00B70A5B"/>
    <w:rsid w:val="00B70C76"/>
    <w:rsid w:val="00B714CF"/>
    <w:rsid w:val="00B71DC2"/>
    <w:rsid w:val="00B720CE"/>
    <w:rsid w:val="00B736DE"/>
    <w:rsid w:val="00B76A63"/>
    <w:rsid w:val="00B82F0A"/>
    <w:rsid w:val="00B87612"/>
    <w:rsid w:val="00B92842"/>
    <w:rsid w:val="00BA163B"/>
    <w:rsid w:val="00BA2356"/>
    <w:rsid w:val="00BA28EB"/>
    <w:rsid w:val="00BA3BBC"/>
    <w:rsid w:val="00BA3DED"/>
    <w:rsid w:val="00BA4316"/>
    <w:rsid w:val="00BB0169"/>
    <w:rsid w:val="00BB0A92"/>
    <w:rsid w:val="00BB5EA5"/>
    <w:rsid w:val="00BB6D04"/>
    <w:rsid w:val="00BB795E"/>
    <w:rsid w:val="00BC01DC"/>
    <w:rsid w:val="00BC47EE"/>
    <w:rsid w:val="00BC7C35"/>
    <w:rsid w:val="00BD52B8"/>
    <w:rsid w:val="00BE2AD9"/>
    <w:rsid w:val="00BE6925"/>
    <w:rsid w:val="00BF06B2"/>
    <w:rsid w:val="00C02C99"/>
    <w:rsid w:val="00C02E92"/>
    <w:rsid w:val="00C042A9"/>
    <w:rsid w:val="00C06E96"/>
    <w:rsid w:val="00C0735A"/>
    <w:rsid w:val="00C12A11"/>
    <w:rsid w:val="00C241F9"/>
    <w:rsid w:val="00C24F86"/>
    <w:rsid w:val="00C414E3"/>
    <w:rsid w:val="00C43DA7"/>
    <w:rsid w:val="00C44992"/>
    <w:rsid w:val="00C460CB"/>
    <w:rsid w:val="00C46D42"/>
    <w:rsid w:val="00C521C8"/>
    <w:rsid w:val="00C528BD"/>
    <w:rsid w:val="00C566D5"/>
    <w:rsid w:val="00C57231"/>
    <w:rsid w:val="00C62DE5"/>
    <w:rsid w:val="00C637A2"/>
    <w:rsid w:val="00C63E93"/>
    <w:rsid w:val="00C741FD"/>
    <w:rsid w:val="00C74B50"/>
    <w:rsid w:val="00C76ED7"/>
    <w:rsid w:val="00C827A2"/>
    <w:rsid w:val="00C82914"/>
    <w:rsid w:val="00C876DD"/>
    <w:rsid w:val="00C87F6D"/>
    <w:rsid w:val="00C91411"/>
    <w:rsid w:val="00C9397B"/>
    <w:rsid w:val="00CA2D7A"/>
    <w:rsid w:val="00CA46AA"/>
    <w:rsid w:val="00CA57EB"/>
    <w:rsid w:val="00CA7396"/>
    <w:rsid w:val="00CB2A0A"/>
    <w:rsid w:val="00CB3E9D"/>
    <w:rsid w:val="00CB5098"/>
    <w:rsid w:val="00CB6E14"/>
    <w:rsid w:val="00CB7517"/>
    <w:rsid w:val="00CC4E25"/>
    <w:rsid w:val="00CC5C49"/>
    <w:rsid w:val="00CD107F"/>
    <w:rsid w:val="00CD27C1"/>
    <w:rsid w:val="00CD2E04"/>
    <w:rsid w:val="00CD3B2B"/>
    <w:rsid w:val="00CE0A55"/>
    <w:rsid w:val="00CE2B4B"/>
    <w:rsid w:val="00CE739F"/>
    <w:rsid w:val="00CE76B7"/>
    <w:rsid w:val="00CF4B25"/>
    <w:rsid w:val="00CF4F03"/>
    <w:rsid w:val="00CF73F5"/>
    <w:rsid w:val="00D07351"/>
    <w:rsid w:val="00D07B9A"/>
    <w:rsid w:val="00D14470"/>
    <w:rsid w:val="00D229F5"/>
    <w:rsid w:val="00D22BBA"/>
    <w:rsid w:val="00D2338F"/>
    <w:rsid w:val="00D24598"/>
    <w:rsid w:val="00D30764"/>
    <w:rsid w:val="00D30BCC"/>
    <w:rsid w:val="00D32426"/>
    <w:rsid w:val="00D34B7E"/>
    <w:rsid w:val="00D372F5"/>
    <w:rsid w:val="00D40BD2"/>
    <w:rsid w:val="00D424FF"/>
    <w:rsid w:val="00D4652F"/>
    <w:rsid w:val="00D46904"/>
    <w:rsid w:val="00D5037F"/>
    <w:rsid w:val="00D5524E"/>
    <w:rsid w:val="00D71AFA"/>
    <w:rsid w:val="00D8267B"/>
    <w:rsid w:val="00D84D0A"/>
    <w:rsid w:val="00D8733D"/>
    <w:rsid w:val="00DA0850"/>
    <w:rsid w:val="00DA0FF8"/>
    <w:rsid w:val="00DA2496"/>
    <w:rsid w:val="00DA738C"/>
    <w:rsid w:val="00DB7F7C"/>
    <w:rsid w:val="00DC5246"/>
    <w:rsid w:val="00DD2B3B"/>
    <w:rsid w:val="00DD5420"/>
    <w:rsid w:val="00DE1489"/>
    <w:rsid w:val="00DE18A3"/>
    <w:rsid w:val="00DF1633"/>
    <w:rsid w:val="00DF3C34"/>
    <w:rsid w:val="00E01EFC"/>
    <w:rsid w:val="00E165C2"/>
    <w:rsid w:val="00E33196"/>
    <w:rsid w:val="00E361F6"/>
    <w:rsid w:val="00E43640"/>
    <w:rsid w:val="00E44774"/>
    <w:rsid w:val="00E45E92"/>
    <w:rsid w:val="00E45FAB"/>
    <w:rsid w:val="00E509C5"/>
    <w:rsid w:val="00E5661A"/>
    <w:rsid w:val="00E57A43"/>
    <w:rsid w:val="00E6486D"/>
    <w:rsid w:val="00E708B6"/>
    <w:rsid w:val="00E72A50"/>
    <w:rsid w:val="00E8146C"/>
    <w:rsid w:val="00E82C88"/>
    <w:rsid w:val="00E86F08"/>
    <w:rsid w:val="00E90AB5"/>
    <w:rsid w:val="00E90B3D"/>
    <w:rsid w:val="00E91C19"/>
    <w:rsid w:val="00EA654A"/>
    <w:rsid w:val="00EB28BB"/>
    <w:rsid w:val="00EB65E2"/>
    <w:rsid w:val="00EC6614"/>
    <w:rsid w:val="00EC6B6F"/>
    <w:rsid w:val="00ED094C"/>
    <w:rsid w:val="00ED1458"/>
    <w:rsid w:val="00ED1D14"/>
    <w:rsid w:val="00ED7C97"/>
    <w:rsid w:val="00EE11C8"/>
    <w:rsid w:val="00EE1AA3"/>
    <w:rsid w:val="00EE3A31"/>
    <w:rsid w:val="00EE4119"/>
    <w:rsid w:val="00EE5C4E"/>
    <w:rsid w:val="00EE64FC"/>
    <w:rsid w:val="00EE6A34"/>
    <w:rsid w:val="00EF2EE2"/>
    <w:rsid w:val="00EF2F5D"/>
    <w:rsid w:val="00EF3B89"/>
    <w:rsid w:val="00EF5DB0"/>
    <w:rsid w:val="00EF7985"/>
    <w:rsid w:val="00EF7A30"/>
    <w:rsid w:val="00F0048E"/>
    <w:rsid w:val="00F0180D"/>
    <w:rsid w:val="00F1120A"/>
    <w:rsid w:val="00F11BC7"/>
    <w:rsid w:val="00F1429A"/>
    <w:rsid w:val="00F33734"/>
    <w:rsid w:val="00F35503"/>
    <w:rsid w:val="00F4186B"/>
    <w:rsid w:val="00F47F6A"/>
    <w:rsid w:val="00F502A4"/>
    <w:rsid w:val="00F5606C"/>
    <w:rsid w:val="00F56E73"/>
    <w:rsid w:val="00F60C57"/>
    <w:rsid w:val="00F61C39"/>
    <w:rsid w:val="00F64DB1"/>
    <w:rsid w:val="00F75C76"/>
    <w:rsid w:val="00F871B5"/>
    <w:rsid w:val="00F9599A"/>
    <w:rsid w:val="00F95F6E"/>
    <w:rsid w:val="00F9630B"/>
    <w:rsid w:val="00F96CAB"/>
    <w:rsid w:val="00FA7E0D"/>
    <w:rsid w:val="00FB577A"/>
    <w:rsid w:val="00FC0037"/>
    <w:rsid w:val="00FC100E"/>
    <w:rsid w:val="00FC1EF6"/>
    <w:rsid w:val="00FC2278"/>
    <w:rsid w:val="00FD23FE"/>
    <w:rsid w:val="00FE1348"/>
    <w:rsid w:val="00FE2208"/>
    <w:rsid w:val="00FE50F4"/>
    <w:rsid w:val="00FF1D4C"/>
    <w:rsid w:val="00FF200D"/>
    <w:rsid w:val="00FF4791"/>
    <w:rsid w:val="00FF7B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E2B9C"/>
  <w15:docId w15:val="{2194B22C-889E-47FB-AD12-E25962B14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link w:val="Heading1Char"/>
    <w:uiPriority w:val="99"/>
    <w:qFormat/>
    <w:rsid w:val="004F44BB"/>
    <w:pPr>
      <w:keepNext/>
      <w:tabs>
        <w:tab w:val="center" w:pos="4680"/>
      </w:tabs>
      <w:jc w:val="center"/>
      <w:outlineLvl w:val="0"/>
    </w:pPr>
    <w:rPr>
      <w:b/>
    </w:rPr>
  </w:style>
  <w:style w:type="paragraph" w:styleId="Heading2">
    <w:name w:val="heading 2"/>
    <w:basedOn w:val="Normal"/>
    <w:next w:val="Normal"/>
    <w:qFormat/>
    <w:rsid w:val="004F44BB"/>
    <w:pPr>
      <w:keepNext/>
      <w:ind w:left="720"/>
      <w:jc w:val="right"/>
      <w:outlineLvl w:val="1"/>
    </w:pPr>
    <w:rPr>
      <w:rFonts w:ascii="Arial" w:hAnsi="Arial"/>
      <w:i/>
      <w:sz w:val="18"/>
    </w:rPr>
  </w:style>
  <w:style w:type="paragraph" w:styleId="Heading3">
    <w:name w:val="heading 3"/>
    <w:basedOn w:val="Normal"/>
    <w:next w:val="Normal"/>
    <w:qFormat/>
    <w:rsid w:val="004F44BB"/>
    <w:pPr>
      <w:keepNext/>
      <w:tabs>
        <w:tab w:val="left" w:pos="5400"/>
      </w:tabs>
      <w:ind w:left="720"/>
      <w:outlineLvl w:val="2"/>
    </w:pPr>
    <w:rPr>
      <w:rFonts w:ascii="Arial" w:hAnsi="Arial"/>
      <w:i/>
      <w:sz w:val="18"/>
    </w:rPr>
  </w:style>
  <w:style w:type="paragraph" w:styleId="Heading4">
    <w:name w:val="heading 4"/>
    <w:basedOn w:val="Normal"/>
    <w:next w:val="Normal"/>
    <w:qFormat/>
    <w:rsid w:val="004F44BB"/>
    <w:pPr>
      <w:keepNext/>
      <w:outlineLvl w:val="3"/>
    </w:pPr>
    <w:rPr>
      <w:b/>
      <w:bCs/>
    </w:rPr>
  </w:style>
  <w:style w:type="paragraph" w:styleId="Heading5">
    <w:name w:val="heading 5"/>
    <w:basedOn w:val="Normal"/>
    <w:next w:val="Normal"/>
    <w:qFormat/>
    <w:rsid w:val="004F44BB"/>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F44BB"/>
  </w:style>
  <w:style w:type="paragraph" w:styleId="Footer">
    <w:name w:val="footer"/>
    <w:basedOn w:val="Normal"/>
    <w:link w:val="FooterChar"/>
    <w:uiPriority w:val="99"/>
    <w:rsid w:val="004F44BB"/>
    <w:pPr>
      <w:widowControl/>
      <w:tabs>
        <w:tab w:val="center" w:pos="4320"/>
        <w:tab w:val="right" w:pos="8640"/>
      </w:tabs>
    </w:pPr>
    <w:rPr>
      <w:snapToGrid/>
      <w:szCs w:val="24"/>
    </w:rPr>
  </w:style>
  <w:style w:type="paragraph" w:styleId="BodyText">
    <w:name w:val="Body Text"/>
    <w:basedOn w:val="Normal"/>
    <w:rsid w:val="004F44BB"/>
    <w:pPr>
      <w:widowControl/>
    </w:pPr>
    <w:rPr>
      <w:rFonts w:ascii="Times" w:hAnsi="Times"/>
      <w:color w:val="000000"/>
    </w:rPr>
  </w:style>
  <w:style w:type="character" w:styleId="Hyperlink">
    <w:name w:val="Hyperlink"/>
    <w:uiPriority w:val="99"/>
    <w:rsid w:val="004F44BB"/>
    <w:rPr>
      <w:color w:val="0000FF"/>
      <w:u w:val="single"/>
    </w:rPr>
  </w:style>
  <w:style w:type="paragraph" w:styleId="BodyText2">
    <w:name w:val="Body Text 2"/>
    <w:basedOn w:val="Normal"/>
    <w:rsid w:val="004F44BB"/>
    <w:rPr>
      <w:i/>
      <w:iCs/>
    </w:rPr>
  </w:style>
  <w:style w:type="paragraph" w:styleId="BodyTextIndent">
    <w:name w:val="Body Text Indent"/>
    <w:basedOn w:val="Normal"/>
    <w:rsid w:val="004F44BB"/>
    <w:pPr>
      <w:autoSpaceDE w:val="0"/>
      <w:autoSpaceDN w:val="0"/>
      <w:adjustRightInd w:val="0"/>
      <w:ind w:left="-360"/>
    </w:pPr>
    <w:rPr>
      <w:snapToGrid/>
      <w:szCs w:val="24"/>
    </w:rPr>
  </w:style>
  <w:style w:type="character" w:styleId="PageNumber">
    <w:name w:val="page number"/>
    <w:basedOn w:val="DefaultParagraphFont"/>
    <w:rsid w:val="004F44BB"/>
  </w:style>
  <w:style w:type="paragraph" w:styleId="BodyTextIndent3">
    <w:name w:val="Body Text Indent 3"/>
    <w:basedOn w:val="Normal"/>
    <w:rsid w:val="004F44BB"/>
    <w:pPr>
      <w:widowControl/>
      <w:ind w:left="360" w:hanging="360"/>
    </w:pPr>
    <w:rPr>
      <w:szCs w:val="24"/>
    </w:rPr>
  </w:style>
  <w:style w:type="paragraph" w:styleId="BodyText3">
    <w:name w:val="Body Text 3"/>
    <w:basedOn w:val="Normal"/>
    <w:rsid w:val="004F44BB"/>
    <w:pPr>
      <w:autoSpaceDE w:val="0"/>
      <w:autoSpaceDN w:val="0"/>
      <w:adjustRightInd w:val="0"/>
    </w:pPr>
    <w:rPr>
      <w:b/>
      <w:bCs/>
    </w:rPr>
  </w:style>
  <w:style w:type="character" w:styleId="FollowedHyperlink">
    <w:name w:val="FollowedHyperlink"/>
    <w:rsid w:val="004F44BB"/>
    <w:rPr>
      <w:color w:val="800080"/>
      <w:u w:val="single"/>
    </w:rPr>
  </w:style>
  <w:style w:type="character" w:styleId="Strong">
    <w:name w:val="Strong"/>
    <w:qFormat/>
    <w:rsid w:val="004F44BB"/>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apple-converted-space">
    <w:name w:val="apple-converted-space"/>
    <w:basedOn w:val="DefaultParagraphFont"/>
    <w:rsid w:val="00D07351"/>
  </w:style>
  <w:style w:type="character" w:customStyle="1" w:styleId="em">
    <w:name w:val="em"/>
    <w:basedOn w:val="DefaultParagraphFont"/>
    <w:rsid w:val="00D07351"/>
  </w:style>
  <w:style w:type="paragraph" w:customStyle="1" w:styleId="Normal1">
    <w:name w:val="Normal1"/>
    <w:basedOn w:val="Normal"/>
    <w:rsid w:val="002938FF"/>
    <w:pPr>
      <w:widowControl/>
    </w:pPr>
    <w:rPr>
      <w:rFonts w:ascii="Calibri" w:eastAsia="MS PGothic" w:hAnsi="Calibri" w:cs="MS PGothic"/>
      <w:snapToGrid/>
      <w:color w:val="000000"/>
      <w:sz w:val="22"/>
      <w:szCs w:val="22"/>
      <w:lang w:eastAsia="ja-JP"/>
    </w:rPr>
  </w:style>
  <w:style w:type="paragraph" w:styleId="ListParagraph">
    <w:name w:val="List Paragraph"/>
    <w:basedOn w:val="Normal"/>
    <w:uiPriority w:val="34"/>
    <w:qFormat/>
    <w:rsid w:val="002938FF"/>
    <w:pPr>
      <w:widowControl/>
      <w:ind w:left="720"/>
      <w:contextualSpacing/>
    </w:pPr>
    <w:rPr>
      <w:snapToGrid/>
      <w:sz w:val="20"/>
    </w:rPr>
  </w:style>
  <w:style w:type="character" w:customStyle="1" w:styleId="lg1">
    <w:name w:val="lg1"/>
    <w:basedOn w:val="DefaultParagraphFont"/>
    <w:rsid w:val="000F1F92"/>
    <w:rPr>
      <w:rFonts w:ascii="Verdana" w:hAnsi="Verdana" w:hint="default"/>
      <w:b/>
      <w:bCs/>
      <w:sz w:val="18"/>
      <w:szCs w:val="18"/>
    </w:rPr>
  </w:style>
  <w:style w:type="paragraph" w:customStyle="1" w:styleId="TableParagraph">
    <w:name w:val="Table Paragraph"/>
    <w:basedOn w:val="Normal"/>
    <w:uiPriority w:val="1"/>
    <w:qFormat/>
    <w:rsid w:val="00D424FF"/>
    <w:rPr>
      <w:rFonts w:asciiTheme="minorHAnsi" w:eastAsiaTheme="minorHAnsi" w:hAnsiTheme="minorHAnsi" w:cstheme="minorBidi"/>
      <w:snapToGrid/>
      <w:sz w:val="22"/>
      <w:szCs w:val="22"/>
    </w:rPr>
  </w:style>
  <w:style w:type="paragraph" w:customStyle="1" w:styleId="Default0">
    <w:name w:val="Default"/>
    <w:rsid w:val="00595806"/>
    <w:pPr>
      <w:autoSpaceDE w:val="0"/>
      <w:autoSpaceDN w:val="0"/>
      <w:adjustRightInd w:val="0"/>
    </w:pPr>
    <w:rPr>
      <w:rFonts w:ascii="Georgia" w:hAnsi="Georgia" w:cs="Georgia"/>
      <w:color w:val="000000"/>
      <w:sz w:val="24"/>
      <w:szCs w:val="24"/>
    </w:rPr>
  </w:style>
  <w:style w:type="paragraph" w:styleId="NoSpacing">
    <w:name w:val="No Spacing"/>
    <w:uiPriority w:val="1"/>
    <w:qFormat/>
    <w:rsid w:val="00595806"/>
  </w:style>
  <w:style w:type="character" w:styleId="CommentReference">
    <w:name w:val="annotation reference"/>
    <w:basedOn w:val="DefaultParagraphFont"/>
    <w:rsid w:val="00A0497D"/>
    <w:rPr>
      <w:sz w:val="16"/>
      <w:szCs w:val="16"/>
    </w:rPr>
  </w:style>
  <w:style w:type="paragraph" w:styleId="CommentText">
    <w:name w:val="annotation text"/>
    <w:basedOn w:val="Normal"/>
    <w:link w:val="CommentTextChar"/>
    <w:rsid w:val="00A0497D"/>
    <w:rPr>
      <w:sz w:val="20"/>
    </w:rPr>
  </w:style>
  <w:style w:type="character" w:customStyle="1" w:styleId="CommentTextChar">
    <w:name w:val="Comment Text Char"/>
    <w:basedOn w:val="DefaultParagraphFont"/>
    <w:link w:val="CommentText"/>
    <w:rsid w:val="00A0497D"/>
    <w:rPr>
      <w:snapToGrid w:val="0"/>
    </w:rPr>
  </w:style>
  <w:style w:type="paragraph" w:styleId="CommentSubject">
    <w:name w:val="annotation subject"/>
    <w:basedOn w:val="CommentText"/>
    <w:next w:val="CommentText"/>
    <w:link w:val="CommentSubjectChar"/>
    <w:rsid w:val="00A0497D"/>
    <w:rPr>
      <w:b/>
      <w:bCs/>
    </w:rPr>
  </w:style>
  <w:style w:type="character" w:customStyle="1" w:styleId="CommentSubjectChar">
    <w:name w:val="Comment Subject Char"/>
    <w:basedOn w:val="CommentTextChar"/>
    <w:link w:val="CommentSubject"/>
    <w:rsid w:val="00A0497D"/>
    <w:rPr>
      <w:b/>
      <w:bCs/>
      <w:snapToGrid w:val="0"/>
    </w:rPr>
  </w:style>
  <w:style w:type="character" w:customStyle="1" w:styleId="Heading1Char">
    <w:name w:val="Heading 1 Char"/>
    <w:basedOn w:val="DefaultParagraphFont"/>
    <w:link w:val="Heading1"/>
    <w:uiPriority w:val="99"/>
    <w:rsid w:val="00782DD1"/>
    <w:rPr>
      <w:b/>
      <w:snapToGrid w:val="0"/>
      <w:sz w:val="24"/>
    </w:rPr>
  </w:style>
  <w:style w:type="character" w:customStyle="1" w:styleId="FootnoteTextChar">
    <w:name w:val="Footnote Text Char"/>
    <w:basedOn w:val="DefaultParagraphFont"/>
    <w:link w:val="FootnoteText"/>
    <w:uiPriority w:val="99"/>
    <w:rsid w:val="00F0048E"/>
  </w:style>
  <w:style w:type="paragraph" w:customStyle="1" w:styleId="faxheader">
    <w:name w:val="faxheader"/>
    <w:basedOn w:val="Normal"/>
    <w:rsid w:val="001A39B6"/>
    <w:pPr>
      <w:widowControl/>
      <w:spacing w:before="240" w:after="60"/>
    </w:pPr>
    <w:rPr>
      <w:rFonts w:eastAsia="Calibri"/>
      <w:snapToGrid/>
      <w:sz w:val="20"/>
    </w:rPr>
  </w:style>
  <w:style w:type="character" w:customStyle="1" w:styleId="bold">
    <w:name w:val="bold"/>
    <w:basedOn w:val="DefaultParagraphFont"/>
    <w:uiPriority w:val="99"/>
    <w:rsid w:val="001A39B6"/>
  </w:style>
  <w:style w:type="paragraph" w:styleId="Subtitle">
    <w:name w:val="Subtitle"/>
    <w:basedOn w:val="Normal"/>
    <w:next w:val="Normal"/>
    <w:link w:val="SubtitleChar"/>
    <w:uiPriority w:val="11"/>
    <w:qFormat/>
    <w:rsid w:val="009D1AF9"/>
    <w:pPr>
      <w:widowControl/>
      <w:numPr>
        <w:ilvl w:val="1"/>
      </w:numPr>
      <w:spacing w:after="160" w:line="259" w:lineRule="auto"/>
    </w:pPr>
    <w:rPr>
      <w:rFonts w:asciiTheme="minorHAnsi" w:eastAsiaTheme="minorEastAsia" w:hAnsiTheme="minorHAnsi" w:cstheme="minorBidi"/>
      <w:snapToGrid/>
      <w:color w:val="5A5A5A" w:themeColor="text1" w:themeTint="A5"/>
      <w:spacing w:val="15"/>
      <w:sz w:val="22"/>
      <w:szCs w:val="22"/>
    </w:rPr>
  </w:style>
  <w:style w:type="character" w:customStyle="1" w:styleId="SubtitleChar">
    <w:name w:val="Subtitle Char"/>
    <w:basedOn w:val="DefaultParagraphFont"/>
    <w:link w:val="Subtitle"/>
    <w:uiPriority w:val="11"/>
    <w:rsid w:val="009D1AF9"/>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03966499">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56649695">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549267576">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973756438">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945645566">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gress.gov/113/plaws/publ183/PLAW-113publ183.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DESE-231-55616</_dlc_DocId>
    <_dlc_DocIdUrl xmlns="733efe1c-5bbe-4968-87dc-d400e65c879f">
      <Url>https://sharepoint.doemass.org/ese/webteam/cps/_layouts/DocIdRedir.aspx?ID=DESE-231-55616</Url>
      <Description>DESE-231-55616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91F64B99-856E-4382-B277-8678520A226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78BF1074-D7D9-4AF0-B38D-266DC6CC0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E4B4ED-7F4B-4C7D-8088-33844B76D6C7}">
  <ds:schemaRefs>
    <ds:schemaRef ds:uri="http://schemas.microsoft.com/sharepoint/events"/>
  </ds:schemaRefs>
</ds:datastoreItem>
</file>

<file path=customXml/itemProps4.xml><?xml version="1.0" encoding="utf-8"?>
<ds:datastoreItem xmlns:ds="http://schemas.openxmlformats.org/officeDocument/2006/customXml" ds:itemID="{78463434-5FF3-4F33-BF50-163C6F7D8C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BESE October 2019 Item 6:</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October 2019 Item 6: Report on Grants Approved by the Commissioner</dc:title>
  <dc:creator>DESE</dc:creator>
  <cp:lastModifiedBy>Zou, Dong (EOE)</cp:lastModifiedBy>
  <cp:revision>3</cp:revision>
  <cp:lastPrinted>2011-01-14T19:54:00Z</cp:lastPrinted>
  <dcterms:created xsi:type="dcterms:W3CDTF">2019-10-17T19:05:00Z</dcterms:created>
  <dcterms:modified xsi:type="dcterms:W3CDTF">2019-10-21T20:53:00Z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21 2019</vt:lpwstr>
  </property>
</Properties>
</file>