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2219"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1FC3B7C4" wp14:editId="2D168E2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A5A026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A1C1EA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34DA8498" wp14:editId="03C80FE6">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A6BEB"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3D0238A"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2F0342F" w14:textId="77777777" w:rsidR="00A20194" w:rsidRPr="00C974A6" w:rsidRDefault="00A20194">
      <w:pPr>
        <w:ind w:left="720"/>
        <w:rPr>
          <w:rFonts w:ascii="Arial" w:hAnsi="Arial"/>
          <w:i/>
          <w:sz w:val="16"/>
          <w:szCs w:val="16"/>
        </w:rPr>
      </w:pPr>
    </w:p>
    <w:p w14:paraId="740EBAC0"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41F431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21BA0249" w14:textId="77777777">
        <w:tc>
          <w:tcPr>
            <w:tcW w:w="2988" w:type="dxa"/>
          </w:tcPr>
          <w:p w14:paraId="6E5EE156"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8F7A1C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F06C4D5" w14:textId="77777777" w:rsidR="00C974A6" w:rsidRPr="00C974A6" w:rsidRDefault="00C974A6" w:rsidP="00C974A6">
            <w:pPr>
              <w:jc w:val="center"/>
              <w:rPr>
                <w:rFonts w:ascii="Arial" w:hAnsi="Arial"/>
                <w:i/>
                <w:sz w:val="16"/>
                <w:szCs w:val="16"/>
              </w:rPr>
            </w:pPr>
          </w:p>
        </w:tc>
      </w:tr>
    </w:tbl>
    <w:p w14:paraId="77F67B5D" w14:textId="77777777" w:rsidR="00A20194" w:rsidRDefault="00A20194">
      <w:pPr>
        <w:rPr>
          <w:rFonts w:ascii="Arial" w:hAnsi="Arial"/>
          <w:i/>
          <w:sz w:val="18"/>
        </w:rPr>
      </w:pPr>
    </w:p>
    <w:p w14:paraId="45E79E9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1BCC260" w14:textId="77777777" w:rsidR="0059178C" w:rsidRDefault="0059178C" w:rsidP="0059178C">
      <w:pPr>
        <w:pStyle w:val="Heading1"/>
        <w:tabs>
          <w:tab w:val="clear" w:pos="4680"/>
        </w:tabs>
      </w:pPr>
      <w:r>
        <w:t>MEMORANDUM</w:t>
      </w:r>
    </w:p>
    <w:p w14:paraId="2179D8CF" w14:textId="77777777" w:rsidR="0059178C" w:rsidRPr="00FB1F65" w:rsidRDefault="0059178C" w:rsidP="0059178C">
      <w:pPr>
        <w:pStyle w:val="Footer"/>
        <w:widowControl w:val="0"/>
        <w:tabs>
          <w:tab w:val="clear" w:pos="4320"/>
          <w:tab w:val="clear" w:pos="8640"/>
        </w:tabs>
        <w:rPr>
          <w:snapToGrid w:val="0"/>
        </w:rPr>
      </w:pPr>
    </w:p>
    <w:p w14:paraId="5A7F414F" w14:textId="77777777" w:rsidR="0059178C" w:rsidRPr="00F555C0" w:rsidRDefault="0059178C" w:rsidP="0059178C">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59178C" w:rsidRPr="00F555C0" w14:paraId="0F74E3FF" w14:textId="77777777" w:rsidTr="00133DBC">
        <w:tc>
          <w:tcPr>
            <w:tcW w:w="1188" w:type="dxa"/>
          </w:tcPr>
          <w:p w14:paraId="5EF951CF" w14:textId="77777777" w:rsidR="0059178C" w:rsidRPr="00F555C0" w:rsidRDefault="0059178C" w:rsidP="00133DBC">
            <w:pPr>
              <w:rPr>
                <w:b/>
                <w:szCs w:val="24"/>
              </w:rPr>
            </w:pPr>
            <w:r w:rsidRPr="00F555C0">
              <w:rPr>
                <w:b/>
                <w:szCs w:val="24"/>
              </w:rPr>
              <w:t>To:</w:t>
            </w:r>
          </w:p>
        </w:tc>
        <w:tc>
          <w:tcPr>
            <w:tcW w:w="8388" w:type="dxa"/>
          </w:tcPr>
          <w:p w14:paraId="1DC4516F" w14:textId="77777777" w:rsidR="0059178C" w:rsidRPr="00F555C0" w:rsidRDefault="0059178C" w:rsidP="00133DBC">
            <w:pPr>
              <w:pStyle w:val="Footer"/>
              <w:widowControl w:val="0"/>
              <w:tabs>
                <w:tab w:val="clear" w:pos="4320"/>
                <w:tab w:val="clear" w:pos="8640"/>
              </w:tabs>
              <w:rPr>
                <w:bCs/>
                <w:snapToGrid w:val="0"/>
              </w:rPr>
            </w:pPr>
            <w:r w:rsidRPr="00F555C0">
              <w:rPr>
                <w:bCs/>
                <w:snapToGrid w:val="0"/>
              </w:rPr>
              <w:t>Members of the Board of Elementary and Secondary Education</w:t>
            </w:r>
          </w:p>
        </w:tc>
      </w:tr>
      <w:tr w:rsidR="0059178C" w:rsidRPr="00F555C0" w14:paraId="3BAAFB6E" w14:textId="77777777" w:rsidTr="00133DBC">
        <w:tc>
          <w:tcPr>
            <w:tcW w:w="1188" w:type="dxa"/>
          </w:tcPr>
          <w:p w14:paraId="125B6ADB" w14:textId="77777777" w:rsidR="0059178C" w:rsidRPr="00F555C0" w:rsidRDefault="0059178C" w:rsidP="00133DBC">
            <w:pPr>
              <w:rPr>
                <w:b/>
                <w:szCs w:val="24"/>
              </w:rPr>
            </w:pPr>
            <w:r w:rsidRPr="00F555C0">
              <w:rPr>
                <w:b/>
                <w:szCs w:val="24"/>
              </w:rPr>
              <w:t>From:</w:t>
            </w:r>
            <w:r w:rsidRPr="00F555C0">
              <w:rPr>
                <w:szCs w:val="24"/>
              </w:rPr>
              <w:tab/>
            </w:r>
          </w:p>
        </w:tc>
        <w:tc>
          <w:tcPr>
            <w:tcW w:w="8388" w:type="dxa"/>
          </w:tcPr>
          <w:p w14:paraId="581F1665" w14:textId="53232D55" w:rsidR="00C23B09" w:rsidRPr="00F555C0" w:rsidRDefault="0059178C" w:rsidP="00133DBC">
            <w:pPr>
              <w:pStyle w:val="Footer"/>
              <w:widowControl w:val="0"/>
              <w:tabs>
                <w:tab w:val="clear" w:pos="4320"/>
                <w:tab w:val="clear" w:pos="8640"/>
              </w:tabs>
              <w:rPr>
                <w:bCs/>
                <w:snapToGrid w:val="0"/>
              </w:rPr>
            </w:pPr>
            <w:r w:rsidRPr="00F555C0">
              <w:rPr>
                <w:bCs/>
                <w:snapToGrid w:val="0"/>
              </w:rPr>
              <w:t>Jeffrey C. Riley, Commissioner</w:t>
            </w:r>
          </w:p>
        </w:tc>
      </w:tr>
      <w:tr w:rsidR="0059178C" w:rsidRPr="00F555C0" w14:paraId="19EA22B1" w14:textId="77777777" w:rsidTr="00133DBC">
        <w:tc>
          <w:tcPr>
            <w:tcW w:w="1188" w:type="dxa"/>
          </w:tcPr>
          <w:p w14:paraId="297C8387" w14:textId="77777777" w:rsidR="0059178C" w:rsidRPr="00F555C0" w:rsidRDefault="0059178C" w:rsidP="00133DBC">
            <w:pPr>
              <w:rPr>
                <w:b/>
                <w:szCs w:val="24"/>
              </w:rPr>
            </w:pPr>
            <w:r w:rsidRPr="00F555C0">
              <w:rPr>
                <w:b/>
                <w:szCs w:val="24"/>
              </w:rPr>
              <w:t>Date:</w:t>
            </w:r>
            <w:r w:rsidRPr="00F555C0">
              <w:rPr>
                <w:szCs w:val="24"/>
              </w:rPr>
              <w:tab/>
            </w:r>
          </w:p>
        </w:tc>
        <w:tc>
          <w:tcPr>
            <w:tcW w:w="8388" w:type="dxa"/>
          </w:tcPr>
          <w:p w14:paraId="28CEA058" w14:textId="0D79754E" w:rsidR="00770E6E" w:rsidRPr="00F555C0" w:rsidRDefault="00770E6E" w:rsidP="00133DBC">
            <w:pPr>
              <w:pStyle w:val="Footer"/>
              <w:widowControl w:val="0"/>
              <w:tabs>
                <w:tab w:val="clear" w:pos="4320"/>
                <w:tab w:val="clear" w:pos="8640"/>
              </w:tabs>
              <w:rPr>
                <w:bCs/>
                <w:snapToGrid w:val="0"/>
              </w:rPr>
            </w:pPr>
            <w:r w:rsidRPr="00F555C0">
              <w:rPr>
                <w:bCs/>
                <w:snapToGrid w:val="0"/>
              </w:rPr>
              <w:t>November</w:t>
            </w:r>
            <w:r w:rsidR="00E77B68">
              <w:rPr>
                <w:bCs/>
                <w:snapToGrid w:val="0"/>
              </w:rPr>
              <w:t xml:space="preserve"> </w:t>
            </w:r>
            <w:r w:rsidR="00C23B09">
              <w:rPr>
                <w:bCs/>
                <w:snapToGrid w:val="0"/>
              </w:rPr>
              <w:t>14</w:t>
            </w:r>
            <w:r w:rsidRPr="00F555C0">
              <w:rPr>
                <w:bCs/>
                <w:snapToGrid w:val="0"/>
              </w:rPr>
              <w:t>, 2023</w:t>
            </w:r>
          </w:p>
        </w:tc>
      </w:tr>
      <w:tr w:rsidR="0059178C" w:rsidRPr="00F555C0" w14:paraId="38B50162" w14:textId="77777777" w:rsidTr="00133DBC">
        <w:tc>
          <w:tcPr>
            <w:tcW w:w="1188" w:type="dxa"/>
          </w:tcPr>
          <w:p w14:paraId="4641A828" w14:textId="77777777" w:rsidR="0059178C" w:rsidRPr="00F555C0" w:rsidRDefault="0059178C" w:rsidP="00133DBC">
            <w:pPr>
              <w:rPr>
                <w:b/>
                <w:szCs w:val="24"/>
              </w:rPr>
            </w:pPr>
            <w:r w:rsidRPr="00F555C0">
              <w:rPr>
                <w:b/>
                <w:szCs w:val="24"/>
              </w:rPr>
              <w:t>Subject:</w:t>
            </w:r>
          </w:p>
        </w:tc>
        <w:tc>
          <w:tcPr>
            <w:tcW w:w="8388" w:type="dxa"/>
          </w:tcPr>
          <w:p w14:paraId="5FDCE7C9" w14:textId="55C543EB" w:rsidR="0059178C" w:rsidRPr="00F555C0" w:rsidRDefault="00770E6E" w:rsidP="00254B5F">
            <w:pPr>
              <w:pStyle w:val="Footer"/>
              <w:widowControl w:val="0"/>
              <w:tabs>
                <w:tab w:val="clear" w:pos="4320"/>
                <w:tab w:val="clear" w:pos="8640"/>
              </w:tabs>
              <w:rPr>
                <w:bCs/>
                <w:snapToGrid w:val="0"/>
              </w:rPr>
            </w:pPr>
            <w:r w:rsidRPr="00F555C0">
              <w:rPr>
                <w:bCs/>
                <w:snapToGrid w:val="0"/>
              </w:rPr>
              <w:t xml:space="preserve">Public </w:t>
            </w:r>
            <w:r w:rsidR="00830A07" w:rsidRPr="00F555C0">
              <w:rPr>
                <w:bCs/>
                <w:snapToGrid w:val="0"/>
              </w:rPr>
              <w:t xml:space="preserve">Adult Education </w:t>
            </w:r>
            <w:r w:rsidR="00254B5F" w:rsidRPr="00F555C0">
              <w:rPr>
                <w:bCs/>
                <w:snapToGrid w:val="0"/>
              </w:rPr>
              <w:t xml:space="preserve">System </w:t>
            </w:r>
            <w:r w:rsidR="00830A07" w:rsidRPr="00F555C0">
              <w:rPr>
                <w:bCs/>
                <w:snapToGrid w:val="0"/>
              </w:rPr>
              <w:t xml:space="preserve">Overview </w:t>
            </w:r>
          </w:p>
        </w:tc>
      </w:tr>
    </w:tbl>
    <w:p w14:paraId="1302CDA4" w14:textId="77777777" w:rsidR="0059178C" w:rsidRPr="00F555C0" w:rsidRDefault="0059178C" w:rsidP="0059178C">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6D97D987" w14:textId="77777777" w:rsidR="0059178C" w:rsidRPr="00F555C0" w:rsidRDefault="0059178C" w:rsidP="0059178C">
      <w:pPr>
        <w:rPr>
          <w:szCs w:val="24"/>
        </w:rPr>
        <w:sectPr w:rsidR="0059178C" w:rsidRPr="00F555C0">
          <w:endnotePr>
            <w:numFmt w:val="decimal"/>
          </w:endnotePr>
          <w:type w:val="continuous"/>
          <w:pgSz w:w="12240" w:h="15840"/>
          <w:pgMar w:top="1440" w:right="1440" w:bottom="1440" w:left="1440" w:header="1440" w:footer="1440" w:gutter="0"/>
          <w:cols w:space="720"/>
          <w:noEndnote/>
        </w:sectPr>
      </w:pPr>
    </w:p>
    <w:p w14:paraId="7580FEC9" w14:textId="28F2E027" w:rsidR="00254B5F" w:rsidRPr="00F555C0" w:rsidRDefault="00830A07" w:rsidP="00830A07">
      <w:pPr>
        <w:pStyle w:val="NormalWeb"/>
        <w:rPr>
          <w:color w:val="000000"/>
        </w:rPr>
      </w:pPr>
      <w:r w:rsidRPr="00F555C0">
        <w:rPr>
          <w:color w:val="000000"/>
        </w:rPr>
        <w:t xml:space="preserve">At the </w:t>
      </w:r>
      <w:r w:rsidR="00292170" w:rsidRPr="00F555C0">
        <w:rPr>
          <w:color w:val="000000"/>
        </w:rPr>
        <w:t xml:space="preserve">November 21, </w:t>
      </w:r>
      <w:r w:rsidR="00F53FD9" w:rsidRPr="00F555C0">
        <w:rPr>
          <w:color w:val="000000"/>
        </w:rPr>
        <w:t>2023,</w:t>
      </w:r>
      <w:r w:rsidRPr="00F555C0">
        <w:rPr>
          <w:color w:val="000000"/>
        </w:rPr>
        <w:t xml:space="preserve"> meeting of the Board of Elementary and Secondary Education, the Department</w:t>
      </w:r>
      <w:r w:rsidR="00115C9C">
        <w:rPr>
          <w:color w:val="000000"/>
        </w:rPr>
        <w:t xml:space="preserve"> of Elementary and Secon</w:t>
      </w:r>
      <w:r w:rsidR="004F32E5">
        <w:rPr>
          <w:color w:val="000000"/>
        </w:rPr>
        <w:t>dary Education</w:t>
      </w:r>
      <w:r w:rsidRPr="00F555C0">
        <w:rPr>
          <w:color w:val="000000"/>
        </w:rPr>
        <w:t>'s Office of Adult and Communit</w:t>
      </w:r>
      <w:r w:rsidR="00254B5F" w:rsidRPr="00F555C0">
        <w:rPr>
          <w:color w:val="000000"/>
        </w:rPr>
        <w:t>y Learning Services (ACLS) will:</w:t>
      </w:r>
    </w:p>
    <w:p w14:paraId="70BB50D7" w14:textId="7C6041C8" w:rsidR="00254B5F" w:rsidRPr="00F555C0" w:rsidRDefault="00830A07" w:rsidP="00254B5F">
      <w:pPr>
        <w:pStyle w:val="NormalWeb"/>
        <w:numPr>
          <w:ilvl w:val="0"/>
          <w:numId w:val="4"/>
        </w:numPr>
        <w:rPr>
          <w:color w:val="000000"/>
        </w:rPr>
      </w:pPr>
      <w:r w:rsidRPr="00F555C0">
        <w:rPr>
          <w:color w:val="000000"/>
        </w:rPr>
        <w:t xml:space="preserve">provide an overview of the </w:t>
      </w:r>
      <w:r w:rsidR="000558FE" w:rsidRPr="00F555C0">
        <w:rPr>
          <w:color w:val="000000"/>
        </w:rPr>
        <w:t xml:space="preserve">newly branded </w:t>
      </w:r>
      <w:r w:rsidR="00C07C1C" w:rsidRPr="00F555C0">
        <w:rPr>
          <w:color w:val="000000"/>
        </w:rPr>
        <w:t>P</w:t>
      </w:r>
      <w:r w:rsidR="000558FE" w:rsidRPr="00F555C0">
        <w:rPr>
          <w:color w:val="000000"/>
        </w:rPr>
        <w:t xml:space="preserve">ublic </w:t>
      </w:r>
      <w:r w:rsidR="00C07C1C" w:rsidRPr="00F555C0">
        <w:rPr>
          <w:color w:val="000000"/>
        </w:rPr>
        <w:t>A</w:t>
      </w:r>
      <w:r w:rsidR="00254B5F" w:rsidRPr="00F555C0">
        <w:rPr>
          <w:color w:val="000000"/>
        </w:rPr>
        <w:t>d</w:t>
      </w:r>
      <w:r w:rsidR="007E498B" w:rsidRPr="00F555C0">
        <w:rPr>
          <w:color w:val="000000"/>
        </w:rPr>
        <w:t xml:space="preserve">ult </w:t>
      </w:r>
      <w:r w:rsidR="00C07C1C" w:rsidRPr="00F555C0">
        <w:rPr>
          <w:color w:val="000000"/>
        </w:rPr>
        <w:t>E</w:t>
      </w:r>
      <w:r w:rsidR="00254B5F" w:rsidRPr="00F555C0">
        <w:rPr>
          <w:color w:val="000000"/>
        </w:rPr>
        <w:t>ducation system</w:t>
      </w:r>
      <w:r w:rsidR="000558FE" w:rsidRPr="00F555C0">
        <w:rPr>
          <w:color w:val="000000"/>
        </w:rPr>
        <w:t xml:space="preserve"> of </w:t>
      </w:r>
      <w:proofErr w:type="gramStart"/>
      <w:r w:rsidR="000558FE" w:rsidRPr="00F555C0">
        <w:rPr>
          <w:color w:val="000000"/>
        </w:rPr>
        <w:t>M</w:t>
      </w:r>
      <w:r w:rsidR="00A37029">
        <w:rPr>
          <w:color w:val="000000"/>
        </w:rPr>
        <w:t>assachusetts</w:t>
      </w:r>
      <w:proofErr w:type="gramEnd"/>
    </w:p>
    <w:p w14:paraId="5D1930A1" w14:textId="4000DD8C" w:rsidR="00254B5F" w:rsidRPr="00F555C0" w:rsidRDefault="00254B5F" w:rsidP="00254B5F">
      <w:pPr>
        <w:pStyle w:val="NormalWeb"/>
        <w:numPr>
          <w:ilvl w:val="0"/>
          <w:numId w:val="4"/>
        </w:numPr>
        <w:rPr>
          <w:color w:val="000000"/>
        </w:rPr>
      </w:pPr>
      <w:r w:rsidRPr="00F555C0">
        <w:rPr>
          <w:color w:val="000000"/>
        </w:rPr>
        <w:t xml:space="preserve">describe recent systems shifts to </w:t>
      </w:r>
      <w:r w:rsidR="00951CFC">
        <w:rPr>
          <w:color w:val="000000"/>
        </w:rPr>
        <w:t xml:space="preserve">promote </w:t>
      </w:r>
      <w:r w:rsidRPr="00F555C0">
        <w:rPr>
          <w:color w:val="000000"/>
        </w:rPr>
        <w:t xml:space="preserve">equitable access to services, program quality, and a focus on student </w:t>
      </w:r>
      <w:proofErr w:type="gramStart"/>
      <w:r w:rsidRPr="00F555C0">
        <w:rPr>
          <w:color w:val="000000"/>
        </w:rPr>
        <w:t>outcomes</w:t>
      </w:r>
      <w:proofErr w:type="gramEnd"/>
    </w:p>
    <w:p w14:paraId="2A6B7951" w14:textId="7EC043B0" w:rsidR="00254B5F" w:rsidRPr="00F555C0" w:rsidRDefault="002C23E7" w:rsidP="00254B5F">
      <w:pPr>
        <w:pStyle w:val="NormalWeb"/>
        <w:numPr>
          <w:ilvl w:val="0"/>
          <w:numId w:val="4"/>
        </w:numPr>
        <w:rPr>
          <w:color w:val="000000"/>
        </w:rPr>
      </w:pPr>
      <w:r w:rsidRPr="00F555C0">
        <w:rPr>
          <w:color w:val="000000"/>
        </w:rPr>
        <w:t xml:space="preserve">preview </w:t>
      </w:r>
      <w:r w:rsidR="00683D7F" w:rsidRPr="00F555C0">
        <w:rPr>
          <w:color w:val="000000"/>
        </w:rPr>
        <w:t>videos highlighting students</w:t>
      </w:r>
      <w:r w:rsidR="00A37029">
        <w:rPr>
          <w:color w:val="000000"/>
        </w:rPr>
        <w:t>’</w:t>
      </w:r>
      <w:r w:rsidR="00683D7F" w:rsidRPr="00F555C0">
        <w:rPr>
          <w:color w:val="000000"/>
        </w:rPr>
        <w:t xml:space="preserve"> experience </w:t>
      </w:r>
      <w:r w:rsidR="003E7CD5" w:rsidRPr="00F555C0">
        <w:rPr>
          <w:color w:val="000000"/>
        </w:rPr>
        <w:t xml:space="preserve">in adult </w:t>
      </w:r>
      <w:proofErr w:type="gramStart"/>
      <w:r w:rsidR="003E7CD5" w:rsidRPr="00F555C0">
        <w:rPr>
          <w:color w:val="000000"/>
        </w:rPr>
        <w:t>education</w:t>
      </w:r>
      <w:proofErr w:type="gramEnd"/>
    </w:p>
    <w:p w14:paraId="076DA90D" w14:textId="77777777" w:rsidR="00033C22" w:rsidRDefault="00254B5F" w:rsidP="00993BB8">
      <w:pPr>
        <w:pStyle w:val="paragraph"/>
        <w:spacing w:before="0" w:beforeAutospacing="0" w:after="0" w:afterAutospacing="0"/>
        <w:textAlignment w:val="baseline"/>
        <w:rPr>
          <w:color w:val="000000"/>
        </w:rPr>
      </w:pPr>
      <w:r w:rsidRPr="00F555C0">
        <w:rPr>
          <w:color w:val="000000"/>
        </w:rPr>
        <w:t>ALCS</w:t>
      </w:r>
      <w:r w:rsidR="00830A07" w:rsidRPr="00F555C0">
        <w:rPr>
          <w:color w:val="000000"/>
        </w:rPr>
        <w:t xml:space="preserve"> oversees the </w:t>
      </w:r>
      <w:r w:rsidR="00993BB8" w:rsidRPr="00F555C0">
        <w:rPr>
          <w:color w:val="000000"/>
        </w:rPr>
        <w:t xml:space="preserve">public </w:t>
      </w:r>
      <w:r w:rsidR="00830A07" w:rsidRPr="00F555C0">
        <w:rPr>
          <w:color w:val="000000"/>
        </w:rPr>
        <w:t>adult education system in Massachusetts</w:t>
      </w:r>
      <w:r w:rsidR="00450AF2">
        <w:rPr>
          <w:color w:val="000000"/>
        </w:rPr>
        <w:t xml:space="preserve">, </w:t>
      </w:r>
      <w:r w:rsidR="0098595C">
        <w:rPr>
          <w:color w:val="000000"/>
        </w:rPr>
        <w:t xml:space="preserve">which is supported by </w:t>
      </w:r>
      <w:r w:rsidR="00830A07" w:rsidRPr="00F555C0">
        <w:rPr>
          <w:color w:val="000000"/>
        </w:rPr>
        <w:t>a combination of state (approximately $</w:t>
      </w:r>
      <w:r w:rsidR="00116626" w:rsidRPr="00F555C0">
        <w:rPr>
          <w:color w:val="000000"/>
        </w:rPr>
        <w:t>60</w:t>
      </w:r>
      <w:r w:rsidR="00A37029">
        <w:rPr>
          <w:color w:val="000000"/>
        </w:rPr>
        <w:t xml:space="preserve"> million</w:t>
      </w:r>
      <w:r w:rsidR="00830A07" w:rsidRPr="00F555C0">
        <w:rPr>
          <w:color w:val="000000"/>
        </w:rPr>
        <w:t>) and federal (approximate</w:t>
      </w:r>
      <w:r w:rsidRPr="00F555C0">
        <w:rPr>
          <w:color w:val="000000"/>
        </w:rPr>
        <w:t>l</w:t>
      </w:r>
      <w:r w:rsidR="00830A07" w:rsidRPr="00F555C0">
        <w:rPr>
          <w:color w:val="000000"/>
        </w:rPr>
        <w:t>y $</w:t>
      </w:r>
      <w:r w:rsidR="00116626" w:rsidRPr="00F555C0">
        <w:rPr>
          <w:color w:val="000000"/>
        </w:rPr>
        <w:t>13</w:t>
      </w:r>
      <w:r w:rsidR="00A37029">
        <w:rPr>
          <w:color w:val="000000"/>
        </w:rPr>
        <w:t xml:space="preserve"> million</w:t>
      </w:r>
      <w:r w:rsidR="00830A07" w:rsidRPr="00F555C0">
        <w:rPr>
          <w:color w:val="000000"/>
        </w:rPr>
        <w:t>) funds</w:t>
      </w:r>
      <w:r w:rsidR="0024556C">
        <w:rPr>
          <w:color w:val="000000"/>
        </w:rPr>
        <w:t>.</w:t>
      </w:r>
      <w:r w:rsidR="00830A07" w:rsidRPr="00F555C0">
        <w:rPr>
          <w:color w:val="000000"/>
        </w:rPr>
        <w:t xml:space="preserve"> </w:t>
      </w:r>
    </w:p>
    <w:p w14:paraId="7F1187E0" w14:textId="77777777" w:rsidR="00033C22" w:rsidRDefault="00033C22" w:rsidP="00993BB8">
      <w:pPr>
        <w:pStyle w:val="paragraph"/>
        <w:spacing w:before="0" w:beforeAutospacing="0" w:after="0" w:afterAutospacing="0"/>
        <w:textAlignment w:val="baseline"/>
        <w:rPr>
          <w:color w:val="000000"/>
        </w:rPr>
      </w:pPr>
    </w:p>
    <w:p w14:paraId="58990E9C" w14:textId="14FB12EB" w:rsidR="00993BB8" w:rsidRPr="00F555C0" w:rsidRDefault="00993BB8" w:rsidP="00993BB8">
      <w:pPr>
        <w:pStyle w:val="paragraph"/>
        <w:spacing w:before="0" w:beforeAutospacing="0" w:after="0" w:afterAutospacing="0"/>
        <w:textAlignment w:val="baseline"/>
        <w:rPr>
          <w:color w:val="000000"/>
        </w:rPr>
      </w:pPr>
      <w:r w:rsidRPr="00F555C0">
        <w:rPr>
          <w:rStyle w:val="normaltextrun"/>
          <w:color w:val="000000"/>
        </w:rPr>
        <w:t xml:space="preserve">For those striving for a better future, public adult education is the bridge between living and learning. Our programs provide students without high school degrees or with limited English proficiency with the skills, support, and credentials they need to further their education, </w:t>
      </w:r>
      <w:r w:rsidR="001E197D">
        <w:rPr>
          <w:rStyle w:val="normaltextrun"/>
          <w:color w:val="000000"/>
        </w:rPr>
        <w:t xml:space="preserve">advance </w:t>
      </w:r>
      <w:r w:rsidR="00E60184">
        <w:rPr>
          <w:rStyle w:val="normaltextrun"/>
          <w:color w:val="000000"/>
        </w:rPr>
        <w:t xml:space="preserve">their </w:t>
      </w:r>
      <w:r w:rsidRPr="00F555C0">
        <w:rPr>
          <w:rStyle w:val="normaltextrun"/>
          <w:color w:val="000000"/>
        </w:rPr>
        <w:t xml:space="preserve">opportunities, and build the lives they want to lead. </w:t>
      </w:r>
      <w:r w:rsidR="004B2D40">
        <w:rPr>
          <w:rStyle w:val="normaltextrun"/>
          <w:color w:val="000000"/>
        </w:rPr>
        <w:t xml:space="preserve">Along with the </w:t>
      </w:r>
      <w:r w:rsidR="00503432">
        <w:rPr>
          <w:rStyle w:val="normaltextrun"/>
          <w:color w:val="000000"/>
        </w:rPr>
        <w:t>adult learners, f</w:t>
      </w:r>
      <w:r w:rsidR="006B12F8">
        <w:rPr>
          <w:rStyle w:val="normaltextrun"/>
          <w:color w:val="000000"/>
        </w:rPr>
        <w:t xml:space="preserve">amilies, communities, and the Commonwealth as </w:t>
      </w:r>
      <w:r w:rsidR="00CE1EE4">
        <w:rPr>
          <w:rStyle w:val="normaltextrun"/>
          <w:color w:val="000000"/>
        </w:rPr>
        <w:t xml:space="preserve">a whole benefit from </w:t>
      </w:r>
      <w:r w:rsidR="00632FE3">
        <w:rPr>
          <w:rStyle w:val="normaltextrun"/>
          <w:color w:val="000000"/>
        </w:rPr>
        <w:t xml:space="preserve">these programs. </w:t>
      </w:r>
      <w:r w:rsidRPr="00F555C0">
        <w:rPr>
          <w:rStyle w:val="normaltextrun"/>
          <w:color w:val="000000"/>
        </w:rPr>
        <w:t xml:space="preserve">As the steward of the public adult </w:t>
      </w:r>
      <w:r w:rsidR="00A57D70" w:rsidRPr="00F555C0">
        <w:rPr>
          <w:rStyle w:val="normaltextrun"/>
          <w:color w:val="000000"/>
        </w:rPr>
        <w:t>education system</w:t>
      </w:r>
      <w:r w:rsidRPr="00F555C0">
        <w:rPr>
          <w:rStyle w:val="normaltextrun"/>
          <w:color w:val="000000"/>
        </w:rPr>
        <w:t xml:space="preserve">, ACLS works to build partnerships, set professional standards, and direct state and federal funding, </w:t>
      </w:r>
      <w:r w:rsidR="00450AF2">
        <w:rPr>
          <w:rStyle w:val="normaltextrun"/>
          <w:color w:val="000000"/>
        </w:rPr>
        <w:t xml:space="preserve">with the goal of </w:t>
      </w:r>
      <w:r w:rsidR="002922F8">
        <w:rPr>
          <w:rStyle w:val="normaltextrun"/>
          <w:color w:val="000000"/>
        </w:rPr>
        <w:t xml:space="preserve">making available </w:t>
      </w:r>
      <w:r w:rsidR="002922F8" w:rsidRPr="00F555C0">
        <w:rPr>
          <w:rStyle w:val="normaltextrun"/>
          <w:color w:val="000000"/>
        </w:rPr>
        <w:t>a great foundational education</w:t>
      </w:r>
      <w:r w:rsidR="002922F8">
        <w:rPr>
          <w:rStyle w:val="normaltextrun"/>
          <w:color w:val="000000"/>
        </w:rPr>
        <w:t xml:space="preserve"> </w:t>
      </w:r>
      <w:r w:rsidR="000F2F15">
        <w:rPr>
          <w:rStyle w:val="normaltextrun"/>
          <w:color w:val="000000"/>
        </w:rPr>
        <w:t xml:space="preserve">for </w:t>
      </w:r>
      <w:r w:rsidRPr="00F555C0">
        <w:rPr>
          <w:rStyle w:val="normaltextrun"/>
          <w:color w:val="000000"/>
        </w:rPr>
        <w:t>every adult who wants one.</w:t>
      </w:r>
      <w:r w:rsidRPr="00F555C0">
        <w:rPr>
          <w:rStyle w:val="eop"/>
          <w:color w:val="000000"/>
        </w:rPr>
        <w:t> </w:t>
      </w:r>
    </w:p>
    <w:p w14:paraId="713FBADF" w14:textId="77777777" w:rsidR="00102EBF" w:rsidRDefault="0011713A" w:rsidP="00102EBF">
      <w:pPr>
        <w:pStyle w:val="NormalWeb"/>
        <w:rPr>
          <w:color w:val="000000"/>
        </w:rPr>
      </w:pPr>
      <w:r w:rsidRPr="00F555C0">
        <w:rPr>
          <w:color w:val="000000"/>
        </w:rPr>
        <w:t>During FY</w:t>
      </w:r>
      <w:r w:rsidR="00D1379C" w:rsidRPr="00F555C0">
        <w:rPr>
          <w:color w:val="000000"/>
        </w:rPr>
        <w:t>2023</w:t>
      </w:r>
      <w:r w:rsidRPr="00F555C0">
        <w:rPr>
          <w:color w:val="000000"/>
        </w:rPr>
        <w:t xml:space="preserve">, ACLS </w:t>
      </w:r>
      <w:r w:rsidR="00205013" w:rsidRPr="00F555C0">
        <w:rPr>
          <w:color w:val="000000"/>
        </w:rPr>
        <w:t>rebid</w:t>
      </w:r>
      <w:r w:rsidRPr="00F555C0">
        <w:rPr>
          <w:color w:val="000000"/>
        </w:rPr>
        <w:t xml:space="preserve"> the entire adult education system </w:t>
      </w:r>
      <w:r w:rsidR="00AA0D42" w:rsidRPr="00F555C0">
        <w:rPr>
          <w:color w:val="000000"/>
        </w:rPr>
        <w:t>centered on our indicators of program</w:t>
      </w:r>
      <w:r w:rsidRPr="00F555C0">
        <w:rPr>
          <w:color w:val="000000"/>
        </w:rPr>
        <w:t xml:space="preserve"> </w:t>
      </w:r>
      <w:r w:rsidR="0069021A" w:rsidRPr="00F555C0">
        <w:rPr>
          <w:color w:val="000000"/>
        </w:rPr>
        <w:t xml:space="preserve">quality, </w:t>
      </w:r>
      <w:r w:rsidR="006B19A8" w:rsidRPr="00F555C0">
        <w:rPr>
          <w:color w:val="000000"/>
        </w:rPr>
        <w:t>e.g.,</w:t>
      </w:r>
      <w:r w:rsidR="0069021A" w:rsidRPr="00F555C0">
        <w:rPr>
          <w:color w:val="000000"/>
        </w:rPr>
        <w:t xml:space="preserve"> student outcomes, equitable access, </w:t>
      </w:r>
      <w:r w:rsidR="000F2F15">
        <w:rPr>
          <w:color w:val="000000"/>
        </w:rPr>
        <w:t xml:space="preserve">and </w:t>
      </w:r>
      <w:r w:rsidR="00CB0CA6" w:rsidRPr="00F555C0">
        <w:rPr>
          <w:color w:val="000000"/>
        </w:rPr>
        <w:t>educational leadershi</w:t>
      </w:r>
      <w:r w:rsidR="006B19A8" w:rsidRPr="00F555C0">
        <w:rPr>
          <w:color w:val="000000"/>
        </w:rPr>
        <w:t>p</w:t>
      </w:r>
      <w:r w:rsidRPr="00F555C0">
        <w:rPr>
          <w:color w:val="000000"/>
        </w:rPr>
        <w:t xml:space="preserve">. </w:t>
      </w:r>
      <w:r w:rsidR="00830A07" w:rsidRPr="00F555C0">
        <w:rPr>
          <w:color w:val="000000"/>
        </w:rPr>
        <w:t xml:space="preserve">The funding supports basic literacy through college and career readiness </w:t>
      </w:r>
      <w:r w:rsidRPr="00F555C0">
        <w:rPr>
          <w:color w:val="000000"/>
        </w:rPr>
        <w:t xml:space="preserve">(including high school equivalency credential preparation and adult diploma programs) </w:t>
      </w:r>
      <w:r w:rsidR="00830A07" w:rsidRPr="00F555C0">
        <w:rPr>
          <w:color w:val="000000"/>
        </w:rPr>
        <w:t xml:space="preserve">and English for Speakers of Other Languages (ESOL) instructional services through </w:t>
      </w:r>
      <w:r w:rsidR="00602E33" w:rsidRPr="00F555C0">
        <w:rPr>
          <w:color w:val="000000"/>
        </w:rPr>
        <w:t>74</w:t>
      </w:r>
      <w:r w:rsidR="00A64DA6" w:rsidRPr="00F555C0">
        <w:rPr>
          <w:color w:val="000000"/>
        </w:rPr>
        <w:t xml:space="preserve"> C</w:t>
      </w:r>
      <w:r w:rsidR="00830A07" w:rsidRPr="00F555C0">
        <w:rPr>
          <w:color w:val="000000"/>
        </w:rPr>
        <w:t xml:space="preserve">ommunity Adult Learning Centers (CALCs) located </w:t>
      </w:r>
      <w:r w:rsidR="00254B5F" w:rsidRPr="00F555C0">
        <w:rPr>
          <w:color w:val="000000"/>
        </w:rPr>
        <w:t>in all 16 local workforce areas in the state</w:t>
      </w:r>
      <w:r w:rsidR="00830A07" w:rsidRPr="00F555C0">
        <w:rPr>
          <w:color w:val="000000"/>
        </w:rPr>
        <w:t>. Through a diverse provider network that includes school district</w:t>
      </w:r>
      <w:r w:rsidR="007E498B" w:rsidRPr="00F555C0">
        <w:rPr>
          <w:color w:val="000000"/>
        </w:rPr>
        <w:t>s, community colleges</w:t>
      </w:r>
      <w:r w:rsidR="00852F7B" w:rsidRPr="00F555C0">
        <w:rPr>
          <w:color w:val="000000"/>
        </w:rPr>
        <w:t>, and community-</w:t>
      </w:r>
      <w:r w:rsidR="00830A07" w:rsidRPr="00F555C0">
        <w:rPr>
          <w:color w:val="000000"/>
        </w:rPr>
        <w:t xml:space="preserve">based organizations, approximately </w:t>
      </w:r>
      <w:r w:rsidR="00DF0234" w:rsidRPr="00133DBC">
        <w:rPr>
          <w:color w:val="000000"/>
        </w:rPr>
        <w:t>20</w:t>
      </w:r>
      <w:r w:rsidR="00A64DA6" w:rsidRPr="00133DBC">
        <w:rPr>
          <w:color w:val="000000"/>
        </w:rPr>
        <w:t>,000</w:t>
      </w:r>
      <w:r w:rsidR="00830A07" w:rsidRPr="00F555C0">
        <w:rPr>
          <w:color w:val="000000"/>
        </w:rPr>
        <w:t xml:space="preserve"> adults are served each year. </w:t>
      </w:r>
      <w:r w:rsidR="00A765FE">
        <w:rPr>
          <w:color w:val="000000"/>
        </w:rPr>
        <w:t xml:space="preserve">Thanks </w:t>
      </w:r>
      <w:r w:rsidR="004E589A" w:rsidRPr="00F555C0">
        <w:rPr>
          <w:color w:val="000000"/>
        </w:rPr>
        <w:t>to</w:t>
      </w:r>
      <w:r w:rsidRPr="00F555C0">
        <w:rPr>
          <w:color w:val="000000"/>
        </w:rPr>
        <w:t xml:space="preserve"> </w:t>
      </w:r>
      <w:r w:rsidR="00884D7E" w:rsidRPr="00F555C0">
        <w:rPr>
          <w:color w:val="000000"/>
        </w:rPr>
        <w:t xml:space="preserve">significant </w:t>
      </w:r>
      <w:r w:rsidRPr="00F555C0">
        <w:rPr>
          <w:color w:val="000000"/>
        </w:rPr>
        <w:t xml:space="preserve">increases </w:t>
      </w:r>
      <w:r w:rsidR="00EE3EBB" w:rsidRPr="00F555C0">
        <w:rPr>
          <w:color w:val="000000"/>
        </w:rPr>
        <w:t xml:space="preserve">in </w:t>
      </w:r>
      <w:r w:rsidRPr="00F555C0">
        <w:rPr>
          <w:color w:val="000000"/>
        </w:rPr>
        <w:t>state funds</w:t>
      </w:r>
      <w:r w:rsidR="00280A32" w:rsidRPr="00F555C0">
        <w:rPr>
          <w:color w:val="000000"/>
        </w:rPr>
        <w:t xml:space="preserve"> </w:t>
      </w:r>
      <w:r w:rsidR="00280A32" w:rsidRPr="00F555C0">
        <w:rPr>
          <w:color w:val="000000"/>
        </w:rPr>
        <w:lastRenderedPageBreak/>
        <w:t>(</w:t>
      </w:r>
      <w:r w:rsidR="00FB5FA6" w:rsidRPr="00F555C0">
        <w:rPr>
          <w:color w:val="000000"/>
        </w:rPr>
        <w:t>$60</w:t>
      </w:r>
      <w:r w:rsidR="00FB5FA6">
        <w:rPr>
          <w:color w:val="000000"/>
        </w:rPr>
        <w:t xml:space="preserve"> million</w:t>
      </w:r>
      <w:r w:rsidR="00FB5FA6" w:rsidRPr="00F555C0">
        <w:rPr>
          <w:color w:val="000000"/>
        </w:rPr>
        <w:t xml:space="preserve"> </w:t>
      </w:r>
      <w:r w:rsidR="00FA2CD1">
        <w:rPr>
          <w:color w:val="000000"/>
        </w:rPr>
        <w:t xml:space="preserve">in FY23, compared to $33 million in </w:t>
      </w:r>
      <w:r w:rsidR="00280A32" w:rsidRPr="00F555C0">
        <w:rPr>
          <w:color w:val="000000"/>
        </w:rPr>
        <w:t>FY19</w:t>
      </w:r>
      <w:r w:rsidR="0025565C" w:rsidRPr="00F555C0">
        <w:rPr>
          <w:color w:val="000000"/>
        </w:rPr>
        <w:t>) and moderate increases in federal funds</w:t>
      </w:r>
      <w:r w:rsidRPr="00F555C0">
        <w:rPr>
          <w:color w:val="000000"/>
        </w:rPr>
        <w:t xml:space="preserve">, </w:t>
      </w:r>
      <w:r w:rsidR="00AB52BB" w:rsidRPr="00F555C0">
        <w:rPr>
          <w:color w:val="000000"/>
        </w:rPr>
        <w:t xml:space="preserve">adult education services are serving more students each year, though </w:t>
      </w:r>
      <w:r w:rsidRPr="00F555C0">
        <w:rPr>
          <w:color w:val="000000"/>
        </w:rPr>
        <w:t>th</w:t>
      </w:r>
      <w:r w:rsidR="00830A07" w:rsidRPr="00F555C0">
        <w:rPr>
          <w:color w:val="000000"/>
        </w:rPr>
        <w:t xml:space="preserve">e demand for services </w:t>
      </w:r>
      <w:r w:rsidRPr="00F555C0">
        <w:rPr>
          <w:color w:val="000000"/>
        </w:rPr>
        <w:t xml:space="preserve">continues to </w:t>
      </w:r>
      <w:r w:rsidR="00830A07" w:rsidRPr="00F555C0">
        <w:rPr>
          <w:color w:val="000000"/>
        </w:rPr>
        <w:t>exceed</w:t>
      </w:r>
      <w:r w:rsidR="007E498B" w:rsidRPr="00F555C0">
        <w:rPr>
          <w:color w:val="000000"/>
        </w:rPr>
        <w:t xml:space="preserve"> </w:t>
      </w:r>
      <w:r w:rsidR="00830A07" w:rsidRPr="00133DBC">
        <w:t>supply.</w:t>
      </w:r>
      <w:r w:rsidR="00254B5F" w:rsidRPr="00133DBC">
        <w:t xml:space="preserve"> </w:t>
      </w:r>
      <w:r w:rsidR="00830A07" w:rsidRPr="00F555C0">
        <w:rPr>
          <w:color w:val="000000"/>
        </w:rPr>
        <w:t xml:space="preserve">In addition to services in community settings, instruction is offered </w:t>
      </w:r>
      <w:r w:rsidR="00E80FCD" w:rsidRPr="00F555C0">
        <w:rPr>
          <w:color w:val="000000"/>
        </w:rPr>
        <w:t>to justice</w:t>
      </w:r>
      <w:r w:rsidR="00102EBF">
        <w:rPr>
          <w:color w:val="000000"/>
        </w:rPr>
        <w:t>-</w:t>
      </w:r>
      <w:r w:rsidR="00E80FCD" w:rsidRPr="00F555C0">
        <w:rPr>
          <w:color w:val="000000"/>
        </w:rPr>
        <w:t>involved ad</w:t>
      </w:r>
      <w:r w:rsidR="00A5379A" w:rsidRPr="00F555C0">
        <w:rPr>
          <w:color w:val="000000"/>
        </w:rPr>
        <w:t>ults at</w:t>
      </w:r>
      <w:r w:rsidR="00830A07" w:rsidRPr="00F555C0">
        <w:rPr>
          <w:color w:val="000000"/>
        </w:rPr>
        <w:t xml:space="preserve"> </w:t>
      </w:r>
      <w:r w:rsidR="0015701B">
        <w:rPr>
          <w:color w:val="000000"/>
        </w:rPr>
        <w:t>seven county</w:t>
      </w:r>
      <w:r w:rsidR="00830A07" w:rsidRPr="00F555C0">
        <w:rPr>
          <w:color w:val="000000"/>
        </w:rPr>
        <w:t xml:space="preserve"> </w:t>
      </w:r>
      <w:proofErr w:type="gramStart"/>
      <w:r w:rsidR="00830A07" w:rsidRPr="00F555C0">
        <w:rPr>
          <w:color w:val="000000"/>
        </w:rPr>
        <w:t>correction</w:t>
      </w:r>
      <w:r w:rsidR="00A57D70" w:rsidRPr="00F555C0">
        <w:rPr>
          <w:color w:val="000000"/>
        </w:rPr>
        <w:t>al</w:t>
      </w:r>
      <w:r w:rsidR="00830A07" w:rsidRPr="00F555C0">
        <w:rPr>
          <w:color w:val="000000"/>
        </w:rPr>
        <w:t xml:space="preserve"> facilities</w:t>
      </w:r>
      <w:proofErr w:type="gramEnd"/>
      <w:r w:rsidR="00A57D70" w:rsidRPr="00F555C0">
        <w:rPr>
          <w:color w:val="000000"/>
        </w:rPr>
        <w:t>.</w:t>
      </w:r>
    </w:p>
    <w:p w14:paraId="7BCCB85B" w14:textId="726150EC" w:rsidR="006C7AFA" w:rsidRPr="00F555C0" w:rsidRDefault="006C7AFA" w:rsidP="00102EBF">
      <w:pPr>
        <w:pStyle w:val="NormalWeb"/>
        <w:rPr>
          <w:color w:val="000000"/>
        </w:rPr>
      </w:pPr>
      <w:r w:rsidRPr="00F555C0">
        <w:rPr>
          <w:color w:val="000000"/>
        </w:rPr>
        <w:t>In FY22</w:t>
      </w:r>
      <w:r w:rsidR="00BE3FA5">
        <w:rPr>
          <w:color w:val="000000"/>
        </w:rPr>
        <w:t>,</w:t>
      </w:r>
      <w:r w:rsidRPr="00F555C0">
        <w:rPr>
          <w:color w:val="000000"/>
        </w:rPr>
        <w:t xml:space="preserve"> ACLS funded its first </w:t>
      </w:r>
      <w:r w:rsidRPr="00F555C0">
        <w:rPr>
          <w:color w:val="222222"/>
          <w:shd w:val="clear" w:color="auto" w:fill="FFFFFF"/>
        </w:rPr>
        <w:t>statewide Adult Education Virtual School (AEVS) system</w:t>
      </w:r>
      <w:r w:rsidR="000C3153">
        <w:rPr>
          <w:color w:val="222222"/>
          <w:shd w:val="clear" w:color="auto" w:fill="FFFFFF"/>
        </w:rPr>
        <w:t>,</w:t>
      </w:r>
      <w:r w:rsidRPr="00F555C0">
        <w:rPr>
          <w:color w:val="222222"/>
          <w:shd w:val="clear" w:color="auto" w:fill="FFFFFF"/>
        </w:rPr>
        <w:t xml:space="preserve"> branded as </w:t>
      </w:r>
      <w:proofErr w:type="spellStart"/>
      <w:r w:rsidRPr="00F555C0">
        <w:rPr>
          <w:color w:val="222222"/>
          <w:shd w:val="clear" w:color="auto" w:fill="FFFFFF"/>
        </w:rPr>
        <w:t>MassLinks</w:t>
      </w:r>
      <w:proofErr w:type="spellEnd"/>
      <w:r w:rsidRPr="00F555C0">
        <w:rPr>
          <w:color w:val="222222"/>
          <w:shd w:val="clear" w:color="auto" w:fill="FFFFFF"/>
        </w:rPr>
        <w:t xml:space="preserve">. </w:t>
      </w:r>
      <w:r w:rsidR="001E00B4">
        <w:t>A single grantee, Mount Wachusett Community College, offers</w:t>
      </w:r>
      <w:r w:rsidR="001E00B4" w:rsidRPr="00F555C0">
        <w:rPr>
          <w:color w:val="222222"/>
          <w:shd w:val="clear" w:color="auto" w:fill="FFFFFF"/>
        </w:rPr>
        <w:t xml:space="preserve"> </w:t>
      </w:r>
      <w:r w:rsidRPr="00F555C0">
        <w:rPr>
          <w:color w:val="222222"/>
          <w:shd w:val="clear" w:color="auto" w:fill="FFFFFF"/>
        </w:rPr>
        <w:t xml:space="preserve">online adult basic education services to eligible adult students throughout the Commonwealth. </w:t>
      </w:r>
      <w:r w:rsidR="00FD1908">
        <w:rPr>
          <w:color w:val="222222"/>
          <w:shd w:val="clear" w:color="auto" w:fill="FFFFFF"/>
        </w:rPr>
        <w:t>I</w:t>
      </w:r>
      <w:r w:rsidRPr="00F555C0">
        <w:rPr>
          <w:color w:val="222222"/>
          <w:shd w:val="clear" w:color="auto" w:fill="FFFFFF"/>
        </w:rPr>
        <w:t>n the first year</w:t>
      </w:r>
      <w:r w:rsidR="0082770E">
        <w:t xml:space="preserve">, </w:t>
      </w:r>
      <w:proofErr w:type="spellStart"/>
      <w:r w:rsidR="0082770E">
        <w:t>MassLinks</w:t>
      </w:r>
      <w:proofErr w:type="spellEnd"/>
      <w:r w:rsidR="0082770E">
        <w:t xml:space="preserve"> enrolled 462 students. </w:t>
      </w:r>
      <w:r w:rsidR="001E00B4" w:rsidRPr="00F555C0">
        <w:rPr>
          <w:color w:val="000000"/>
        </w:rPr>
        <w:t>Additionally, to provide access to adult learners who are unable to attend classes, instruction is also provided by regional networks of volunteers.</w:t>
      </w:r>
    </w:p>
    <w:p w14:paraId="3C3297DF" w14:textId="2630ECB8" w:rsidR="0011713A" w:rsidRPr="00F555C0" w:rsidRDefault="00E16D0E" w:rsidP="00830A07">
      <w:pPr>
        <w:pStyle w:val="NormalWeb"/>
        <w:rPr>
          <w:color w:val="000000"/>
        </w:rPr>
      </w:pPr>
      <w:r>
        <w:rPr>
          <w:color w:val="000000"/>
        </w:rPr>
        <w:t>Further</w:t>
      </w:r>
      <w:r w:rsidR="0016781B">
        <w:rPr>
          <w:color w:val="000000"/>
        </w:rPr>
        <w:t>, t</w:t>
      </w:r>
      <w:r w:rsidR="00FC3CF4" w:rsidRPr="00F555C0">
        <w:rPr>
          <w:color w:val="000000"/>
        </w:rPr>
        <w:t>o</w:t>
      </w:r>
      <w:r w:rsidR="0081633C" w:rsidRPr="00F555C0">
        <w:rPr>
          <w:color w:val="000000"/>
        </w:rPr>
        <w:t xml:space="preserve"> </w:t>
      </w:r>
      <w:r w:rsidR="00C43A58">
        <w:rPr>
          <w:color w:val="000000"/>
        </w:rPr>
        <w:t xml:space="preserve">help </w:t>
      </w:r>
      <w:r>
        <w:rPr>
          <w:color w:val="000000"/>
        </w:rPr>
        <w:t xml:space="preserve">put </w:t>
      </w:r>
      <w:r w:rsidR="00FC3CF4" w:rsidRPr="00F555C0">
        <w:rPr>
          <w:rStyle w:val="normaltextrun"/>
          <w:color w:val="000000"/>
          <w:shd w:val="clear" w:color="auto" w:fill="FFFFFF"/>
        </w:rPr>
        <w:t>job training and career pathways within reach of all adult</w:t>
      </w:r>
      <w:r w:rsidR="00050837">
        <w:rPr>
          <w:rStyle w:val="normaltextrun"/>
          <w:color w:val="000000"/>
          <w:shd w:val="clear" w:color="auto" w:fill="FFFFFF"/>
        </w:rPr>
        <w:t>s</w:t>
      </w:r>
      <w:r w:rsidR="00FC3CF4" w:rsidRPr="00F555C0">
        <w:rPr>
          <w:rStyle w:val="normaltextrun"/>
          <w:color w:val="000000"/>
          <w:shd w:val="clear" w:color="auto" w:fill="FFFFFF"/>
        </w:rPr>
        <w:t xml:space="preserve"> in Massachusetts</w:t>
      </w:r>
      <w:r w:rsidR="00970302">
        <w:rPr>
          <w:rStyle w:val="normaltextrun"/>
          <w:color w:val="000000"/>
          <w:shd w:val="clear" w:color="auto" w:fill="FFFFFF"/>
        </w:rPr>
        <w:t xml:space="preserve">, </w:t>
      </w:r>
      <w:r w:rsidR="0011713A" w:rsidRPr="00F555C0">
        <w:rPr>
          <w:color w:val="000000"/>
        </w:rPr>
        <w:t>ACLS supports</w:t>
      </w:r>
      <w:r w:rsidR="00254B5F" w:rsidRPr="00F555C0">
        <w:rPr>
          <w:color w:val="000000"/>
        </w:rPr>
        <w:t xml:space="preserve"> </w:t>
      </w:r>
      <w:r w:rsidR="00972DF8" w:rsidRPr="00F555C0">
        <w:rPr>
          <w:color w:val="000000"/>
        </w:rPr>
        <w:t>MassSTEP ESOL and MassSTEP</w:t>
      </w:r>
      <w:r w:rsidR="00AF5E03" w:rsidRPr="00F555C0">
        <w:rPr>
          <w:color w:val="000000"/>
        </w:rPr>
        <w:t xml:space="preserve"> ABE</w:t>
      </w:r>
      <w:r w:rsidR="0016781B">
        <w:rPr>
          <w:color w:val="000000"/>
        </w:rPr>
        <w:t xml:space="preserve">. These are </w:t>
      </w:r>
      <w:r w:rsidR="0011713A" w:rsidRPr="00F555C0">
        <w:rPr>
          <w:color w:val="000000"/>
        </w:rPr>
        <w:t xml:space="preserve">Integrated Education and Training (IET) programs </w:t>
      </w:r>
      <w:r w:rsidR="00D527AA">
        <w:rPr>
          <w:color w:val="000000"/>
        </w:rPr>
        <w:t>that</w:t>
      </w:r>
      <w:r w:rsidR="0011713A" w:rsidRPr="00F555C0">
        <w:rPr>
          <w:color w:val="000000"/>
        </w:rPr>
        <w:t xml:space="preserve"> provide adult education and literacy activities concurrently and contextually with workforce preparation activities and workforce training for a specific occupation or occupational cluster. </w:t>
      </w:r>
    </w:p>
    <w:p w14:paraId="0EF43A53" w14:textId="2E2D3543" w:rsidR="00852F7B" w:rsidRPr="00F555C0" w:rsidRDefault="00866103" w:rsidP="00852F7B">
      <w:pPr>
        <w:rPr>
          <w:snapToGrid/>
          <w:szCs w:val="24"/>
        </w:rPr>
      </w:pPr>
      <w:r>
        <w:rPr>
          <w:color w:val="000000"/>
          <w:szCs w:val="24"/>
        </w:rPr>
        <w:t xml:space="preserve">Another facet </w:t>
      </w:r>
      <w:r w:rsidR="00DD648C">
        <w:rPr>
          <w:color w:val="000000"/>
          <w:szCs w:val="24"/>
        </w:rPr>
        <w:t xml:space="preserve">of the </w:t>
      </w:r>
      <w:r w:rsidR="000F26D1" w:rsidRPr="00F555C0">
        <w:rPr>
          <w:color w:val="000000"/>
        </w:rPr>
        <w:t xml:space="preserve">adult education system </w:t>
      </w:r>
      <w:r w:rsidR="003C24D8">
        <w:rPr>
          <w:color w:val="000000"/>
        </w:rPr>
        <w:t xml:space="preserve">is the </w:t>
      </w:r>
      <w:r w:rsidR="00AD31B2" w:rsidRPr="00F555C0">
        <w:rPr>
          <w:color w:val="000000"/>
          <w:szCs w:val="24"/>
        </w:rPr>
        <w:t>T</w:t>
      </w:r>
      <w:r w:rsidR="0011713A" w:rsidRPr="00F555C0">
        <w:rPr>
          <w:color w:val="000000"/>
          <w:szCs w:val="24"/>
        </w:rPr>
        <w:t xml:space="preserve">ransition to </w:t>
      </w:r>
      <w:r w:rsidR="00AD31B2" w:rsidRPr="00F555C0">
        <w:rPr>
          <w:color w:val="000000"/>
          <w:szCs w:val="24"/>
        </w:rPr>
        <w:t>C</w:t>
      </w:r>
      <w:r w:rsidR="0011713A" w:rsidRPr="00F555C0">
        <w:rPr>
          <w:color w:val="000000"/>
          <w:szCs w:val="24"/>
        </w:rPr>
        <w:t xml:space="preserve">ollege </w:t>
      </w:r>
      <w:r w:rsidR="00F25C7A" w:rsidRPr="00F555C0">
        <w:rPr>
          <w:color w:val="000000"/>
          <w:szCs w:val="24"/>
        </w:rPr>
        <w:t>progra</w:t>
      </w:r>
      <w:r w:rsidR="00C135A3" w:rsidRPr="00F555C0">
        <w:rPr>
          <w:color w:val="000000"/>
          <w:szCs w:val="24"/>
        </w:rPr>
        <w:t>m</w:t>
      </w:r>
      <w:r w:rsidR="003C24D8">
        <w:rPr>
          <w:color w:val="000000"/>
          <w:szCs w:val="24"/>
        </w:rPr>
        <w:t>, which</w:t>
      </w:r>
      <w:r w:rsidR="00C135A3" w:rsidRPr="00F555C0">
        <w:rPr>
          <w:color w:val="000000"/>
          <w:szCs w:val="24"/>
        </w:rPr>
        <w:t xml:space="preserve"> operates at 11</w:t>
      </w:r>
      <w:r w:rsidR="00E853AE" w:rsidRPr="00F555C0">
        <w:rPr>
          <w:color w:val="000000"/>
          <w:szCs w:val="24"/>
        </w:rPr>
        <w:t xml:space="preserve"> community colleges.</w:t>
      </w:r>
      <w:r w:rsidR="00F25C7A" w:rsidRPr="00F555C0">
        <w:rPr>
          <w:color w:val="000000"/>
          <w:szCs w:val="24"/>
        </w:rPr>
        <w:t xml:space="preserve"> </w:t>
      </w:r>
      <w:r w:rsidR="00DF7BFB">
        <w:rPr>
          <w:color w:val="000000"/>
          <w:szCs w:val="24"/>
        </w:rPr>
        <w:t xml:space="preserve">In </w:t>
      </w:r>
      <w:r w:rsidR="00E853AE" w:rsidRPr="00F555C0">
        <w:rPr>
          <w:color w:val="000000"/>
          <w:szCs w:val="24"/>
        </w:rPr>
        <w:t>FY24</w:t>
      </w:r>
      <w:r w:rsidR="00DF7BFB">
        <w:rPr>
          <w:color w:val="000000"/>
          <w:szCs w:val="24"/>
        </w:rPr>
        <w:t>,</w:t>
      </w:r>
      <w:r w:rsidR="00E31AFE" w:rsidRPr="00F555C0">
        <w:rPr>
          <w:color w:val="000000"/>
          <w:szCs w:val="24"/>
        </w:rPr>
        <w:t xml:space="preserve"> funding </w:t>
      </w:r>
      <w:r w:rsidR="00DF7BFB">
        <w:rPr>
          <w:color w:val="000000"/>
          <w:szCs w:val="24"/>
        </w:rPr>
        <w:t>has been o</w:t>
      </w:r>
      <w:r w:rsidR="00E31AFE" w:rsidRPr="00F555C0">
        <w:rPr>
          <w:color w:val="000000"/>
          <w:szCs w:val="24"/>
        </w:rPr>
        <w:t>pen</w:t>
      </w:r>
      <w:r w:rsidR="003C24D8">
        <w:rPr>
          <w:color w:val="000000"/>
          <w:szCs w:val="24"/>
        </w:rPr>
        <w:t>ed</w:t>
      </w:r>
      <w:r w:rsidR="00E31AFE" w:rsidRPr="00F555C0">
        <w:rPr>
          <w:color w:val="000000"/>
          <w:szCs w:val="24"/>
        </w:rPr>
        <w:t xml:space="preserve"> to </w:t>
      </w:r>
      <w:r w:rsidR="005D080E">
        <w:rPr>
          <w:color w:val="000000"/>
          <w:szCs w:val="24"/>
        </w:rPr>
        <w:t>four</w:t>
      </w:r>
      <w:r w:rsidR="00E31AFE" w:rsidRPr="00F555C0">
        <w:rPr>
          <w:color w:val="000000"/>
          <w:szCs w:val="24"/>
        </w:rPr>
        <w:t>-year colleges and allow</w:t>
      </w:r>
      <w:r w:rsidR="00DF7BFB">
        <w:rPr>
          <w:color w:val="000000"/>
          <w:szCs w:val="24"/>
        </w:rPr>
        <w:t>s</w:t>
      </w:r>
      <w:r w:rsidR="00E31AFE" w:rsidRPr="00F555C0">
        <w:rPr>
          <w:color w:val="000000"/>
          <w:szCs w:val="24"/>
        </w:rPr>
        <w:t xml:space="preserve"> for a second year of intensive advising to </w:t>
      </w:r>
      <w:r w:rsidR="00DF7BFB">
        <w:rPr>
          <w:color w:val="000000"/>
          <w:szCs w:val="24"/>
        </w:rPr>
        <w:t xml:space="preserve">promote </w:t>
      </w:r>
      <w:r w:rsidR="00E31AFE" w:rsidRPr="00F555C0">
        <w:rPr>
          <w:color w:val="000000"/>
          <w:szCs w:val="24"/>
        </w:rPr>
        <w:t>college success</w:t>
      </w:r>
      <w:r w:rsidR="00830A07" w:rsidRPr="00F555C0">
        <w:rPr>
          <w:color w:val="000000"/>
          <w:szCs w:val="24"/>
        </w:rPr>
        <w:t>.</w:t>
      </w:r>
      <w:r w:rsidR="00852F7B" w:rsidRPr="00F555C0">
        <w:rPr>
          <w:color w:val="000000"/>
          <w:szCs w:val="24"/>
        </w:rPr>
        <w:t xml:space="preserve"> </w:t>
      </w:r>
    </w:p>
    <w:p w14:paraId="28222392" w14:textId="589A9A41" w:rsidR="00870A8A" w:rsidRPr="00F555C0" w:rsidRDefault="00FB1F65" w:rsidP="00870A8A">
      <w:pPr>
        <w:pStyle w:val="NormalWeb"/>
        <w:rPr>
          <w:color w:val="000000"/>
        </w:rPr>
      </w:pPr>
      <w:r w:rsidRPr="00F555C0">
        <w:rPr>
          <w:rStyle w:val="normaltextrun"/>
          <w:color w:val="000000"/>
          <w:bdr w:val="none" w:sz="0" w:space="0" w:color="auto" w:frame="1"/>
        </w:rPr>
        <w:t xml:space="preserve">Public adult education is essential to a more equitable future. Our high-school equivalency, vocational, and ESOL programs put students at the center </w:t>
      </w:r>
      <w:r w:rsidR="00FB7A69">
        <w:rPr>
          <w:rStyle w:val="normaltextrun"/>
          <w:color w:val="000000"/>
          <w:bdr w:val="none" w:sz="0" w:space="0" w:color="auto" w:frame="1"/>
        </w:rPr>
        <w:t>and deliver</w:t>
      </w:r>
      <w:r w:rsidRPr="00F555C0">
        <w:rPr>
          <w:rStyle w:val="normaltextrun"/>
          <w:color w:val="000000"/>
          <w:bdr w:val="none" w:sz="0" w:space="0" w:color="auto" w:frame="1"/>
        </w:rPr>
        <w:t xml:space="preserve"> a great foundational education that supports the needs of adult</w:t>
      </w:r>
      <w:r w:rsidR="006E711B">
        <w:rPr>
          <w:rStyle w:val="normaltextrun"/>
          <w:color w:val="000000"/>
          <w:bdr w:val="none" w:sz="0" w:space="0" w:color="auto" w:frame="1"/>
        </w:rPr>
        <w:t xml:space="preserve">s </w:t>
      </w:r>
      <w:r w:rsidRPr="00F555C0">
        <w:rPr>
          <w:rStyle w:val="normaltextrun"/>
          <w:color w:val="000000"/>
          <w:bdr w:val="none" w:sz="0" w:space="0" w:color="auto" w:frame="1"/>
        </w:rPr>
        <w:t>at no</w:t>
      </w:r>
      <w:r w:rsidR="00D16156">
        <w:rPr>
          <w:rStyle w:val="normaltextrun"/>
          <w:color w:val="000000"/>
          <w:bdr w:val="none" w:sz="0" w:space="0" w:color="auto" w:frame="1"/>
        </w:rPr>
        <w:t xml:space="preserve"> </w:t>
      </w:r>
      <w:r w:rsidRPr="00F555C0">
        <w:rPr>
          <w:rStyle w:val="normaltextrun"/>
          <w:color w:val="000000"/>
          <w:bdr w:val="none" w:sz="0" w:space="0" w:color="auto" w:frame="1"/>
        </w:rPr>
        <w:t xml:space="preserve">cost </w:t>
      </w:r>
      <w:r w:rsidR="00D16156">
        <w:rPr>
          <w:rStyle w:val="normaltextrun"/>
          <w:color w:val="000000"/>
          <w:bdr w:val="none" w:sz="0" w:space="0" w:color="auto" w:frame="1"/>
        </w:rPr>
        <w:t>to them</w:t>
      </w:r>
      <w:r w:rsidR="005E7B0B">
        <w:rPr>
          <w:rStyle w:val="normaltextrun"/>
          <w:color w:val="000000"/>
          <w:bdr w:val="none" w:sz="0" w:space="0" w:color="auto" w:frame="1"/>
        </w:rPr>
        <w:t xml:space="preserve">, through </w:t>
      </w:r>
      <w:r w:rsidRPr="00F555C0">
        <w:rPr>
          <w:rStyle w:val="normaltextrun"/>
          <w:color w:val="000000"/>
          <w:bdr w:val="none" w:sz="0" w:space="0" w:color="auto" w:frame="1"/>
        </w:rPr>
        <w:t>community-based partnerships</w:t>
      </w:r>
      <w:r w:rsidR="005E7B0B">
        <w:rPr>
          <w:rStyle w:val="normaltextrun"/>
          <w:color w:val="000000"/>
          <w:bdr w:val="none" w:sz="0" w:space="0" w:color="auto" w:frame="1"/>
        </w:rPr>
        <w:t xml:space="preserve">. </w:t>
      </w:r>
      <w:r w:rsidR="006F57CF">
        <w:rPr>
          <w:rStyle w:val="normaltextrun"/>
          <w:color w:val="000000"/>
          <w:bdr w:val="none" w:sz="0" w:space="0" w:color="auto" w:frame="1"/>
        </w:rPr>
        <w:t>Our adult students</w:t>
      </w:r>
      <w:r w:rsidR="00303988">
        <w:rPr>
          <w:rStyle w:val="normaltextrun"/>
          <w:color w:val="000000"/>
          <w:bdr w:val="none" w:sz="0" w:space="0" w:color="auto" w:frame="1"/>
        </w:rPr>
        <w:t xml:space="preserve"> have chosen to </w:t>
      </w:r>
      <w:r w:rsidR="00870A8A" w:rsidRPr="00F555C0">
        <w:rPr>
          <w:rStyle w:val="normaltextrun"/>
          <w:color w:val="000000"/>
          <w:shd w:val="clear" w:color="auto" w:fill="FFFFFF"/>
        </w:rPr>
        <w:t xml:space="preserve">learn, overcoming </w:t>
      </w:r>
      <w:proofErr w:type="gramStart"/>
      <w:r w:rsidR="00870A8A" w:rsidRPr="00F555C0">
        <w:rPr>
          <w:rStyle w:val="normaltextrun"/>
          <w:color w:val="000000"/>
          <w:shd w:val="clear" w:color="auto" w:fill="FFFFFF"/>
        </w:rPr>
        <w:t>obstacles</w:t>
      </w:r>
      <w:proofErr w:type="gramEnd"/>
      <w:r w:rsidR="00870A8A" w:rsidRPr="00F555C0">
        <w:rPr>
          <w:rStyle w:val="normaltextrun"/>
          <w:color w:val="000000"/>
          <w:shd w:val="clear" w:color="auto" w:fill="FFFFFF"/>
        </w:rPr>
        <w:t xml:space="preserve"> and making sacrifices to </w:t>
      </w:r>
      <w:r w:rsidR="00303988">
        <w:rPr>
          <w:rStyle w:val="normaltextrun"/>
          <w:color w:val="000000"/>
          <w:shd w:val="clear" w:color="auto" w:fill="FFFFFF"/>
        </w:rPr>
        <w:t>buil</w:t>
      </w:r>
      <w:r w:rsidR="00AF6176">
        <w:rPr>
          <w:rStyle w:val="normaltextrun"/>
          <w:color w:val="000000"/>
          <w:shd w:val="clear" w:color="auto" w:fill="FFFFFF"/>
        </w:rPr>
        <w:t>d</w:t>
      </w:r>
      <w:r w:rsidR="00303988">
        <w:rPr>
          <w:rStyle w:val="normaltextrun"/>
          <w:color w:val="000000"/>
          <w:shd w:val="clear" w:color="auto" w:fill="FFFFFF"/>
        </w:rPr>
        <w:t xml:space="preserve"> better lives. </w:t>
      </w:r>
      <w:r w:rsidR="00640C93">
        <w:rPr>
          <w:rStyle w:val="normaltextrun"/>
          <w:color w:val="000000"/>
          <w:shd w:val="clear" w:color="auto" w:fill="FFFFFF"/>
        </w:rPr>
        <w:t>The</w:t>
      </w:r>
      <w:r w:rsidR="001F0EEA">
        <w:rPr>
          <w:rStyle w:val="normaltextrun"/>
          <w:color w:val="000000"/>
          <w:shd w:val="clear" w:color="auto" w:fill="FFFFFF"/>
        </w:rPr>
        <w:t xml:space="preserve">ir determination and resilience </w:t>
      </w:r>
      <w:r w:rsidR="0023407D">
        <w:rPr>
          <w:rStyle w:val="normaltextrun"/>
          <w:color w:val="000000"/>
          <w:shd w:val="clear" w:color="auto" w:fill="FFFFFF"/>
        </w:rPr>
        <w:t xml:space="preserve">are </w:t>
      </w:r>
      <w:r w:rsidR="003A1E00">
        <w:rPr>
          <w:rStyle w:val="normaltextrun"/>
          <w:color w:val="000000"/>
          <w:shd w:val="clear" w:color="auto" w:fill="FFFFFF"/>
        </w:rPr>
        <w:t>inspir</w:t>
      </w:r>
      <w:r w:rsidR="0023407D">
        <w:rPr>
          <w:rStyle w:val="normaltextrun"/>
          <w:color w:val="000000"/>
          <w:shd w:val="clear" w:color="auto" w:fill="FFFFFF"/>
        </w:rPr>
        <w:t>ing</w:t>
      </w:r>
      <w:r w:rsidR="003A1E00">
        <w:rPr>
          <w:rStyle w:val="normaltextrun"/>
          <w:color w:val="000000"/>
          <w:shd w:val="clear" w:color="auto" w:fill="FFFFFF"/>
        </w:rPr>
        <w:t>.</w:t>
      </w:r>
      <w:r w:rsidR="00640C93">
        <w:rPr>
          <w:rStyle w:val="normaltextrun"/>
          <w:color w:val="000000"/>
          <w:shd w:val="clear" w:color="auto" w:fill="FFFFFF"/>
        </w:rPr>
        <w:t xml:space="preserve"> </w:t>
      </w:r>
    </w:p>
    <w:p w14:paraId="6FDB199D" w14:textId="07294FFB" w:rsidR="00830A07" w:rsidRPr="00F555C0" w:rsidRDefault="00830A07" w:rsidP="00205013">
      <w:pPr>
        <w:pStyle w:val="NormalWeb"/>
        <w:rPr>
          <w:color w:val="000000"/>
        </w:rPr>
      </w:pPr>
      <w:r w:rsidRPr="00F555C0">
        <w:rPr>
          <w:color w:val="000000"/>
        </w:rPr>
        <w:t>We</w:t>
      </w:r>
      <w:r w:rsidR="000329C9" w:rsidRPr="00F555C0">
        <w:rPr>
          <w:color w:val="000000"/>
        </w:rPr>
        <w:t xml:space="preserve"> look forward to </w:t>
      </w:r>
      <w:r w:rsidR="0011713A" w:rsidRPr="00F555C0">
        <w:rPr>
          <w:color w:val="000000"/>
        </w:rPr>
        <w:t xml:space="preserve">sharing more about </w:t>
      </w:r>
      <w:r w:rsidR="00205013" w:rsidRPr="00F555C0">
        <w:rPr>
          <w:color w:val="000000"/>
        </w:rPr>
        <w:t>M</w:t>
      </w:r>
      <w:r w:rsidR="007E498B" w:rsidRPr="00F555C0">
        <w:rPr>
          <w:color w:val="000000"/>
        </w:rPr>
        <w:t>assachusetts</w:t>
      </w:r>
      <w:r w:rsidR="000329C9" w:rsidRPr="00F555C0">
        <w:rPr>
          <w:color w:val="000000"/>
        </w:rPr>
        <w:t xml:space="preserve"> adult education </w:t>
      </w:r>
      <w:r w:rsidR="0011713A" w:rsidRPr="00F555C0">
        <w:rPr>
          <w:color w:val="000000"/>
        </w:rPr>
        <w:t xml:space="preserve">system </w:t>
      </w:r>
      <w:r w:rsidR="000329C9" w:rsidRPr="00F555C0">
        <w:rPr>
          <w:color w:val="000000"/>
        </w:rPr>
        <w:t>with</w:t>
      </w:r>
      <w:r w:rsidR="004F32E5">
        <w:rPr>
          <w:color w:val="000000"/>
        </w:rPr>
        <w:t xml:space="preserve"> the Board </w:t>
      </w:r>
      <w:r w:rsidR="00FC36D9">
        <w:rPr>
          <w:color w:val="000000"/>
        </w:rPr>
        <w:t>on November 21</w:t>
      </w:r>
      <w:r w:rsidR="00205013" w:rsidRPr="00F555C0">
        <w:rPr>
          <w:color w:val="000000"/>
        </w:rPr>
        <w:t>.</w:t>
      </w:r>
      <w:r w:rsidR="0011713A" w:rsidRPr="00F555C0">
        <w:rPr>
          <w:color w:val="000000"/>
        </w:rPr>
        <w:t xml:space="preserve"> Wyvonne Stevens-Carter, </w:t>
      </w:r>
      <w:r w:rsidR="00205013" w:rsidRPr="00F555C0">
        <w:rPr>
          <w:color w:val="000000"/>
        </w:rPr>
        <w:t xml:space="preserve">Adult Education </w:t>
      </w:r>
      <w:r w:rsidR="005F3226" w:rsidRPr="00F555C0">
        <w:rPr>
          <w:color w:val="000000"/>
        </w:rPr>
        <w:t xml:space="preserve">State </w:t>
      </w:r>
      <w:r w:rsidR="00205013" w:rsidRPr="00F555C0">
        <w:rPr>
          <w:color w:val="000000"/>
        </w:rPr>
        <w:t>Director</w:t>
      </w:r>
      <w:r w:rsidR="0011713A" w:rsidRPr="00F555C0">
        <w:rPr>
          <w:color w:val="000000"/>
        </w:rPr>
        <w:t>, will</w:t>
      </w:r>
      <w:r w:rsidR="00205013" w:rsidRPr="00F555C0">
        <w:rPr>
          <w:color w:val="000000"/>
        </w:rPr>
        <w:t xml:space="preserve"> be at the meeting to provide th</w:t>
      </w:r>
      <w:r w:rsidR="00FC36D9">
        <w:rPr>
          <w:color w:val="000000"/>
        </w:rPr>
        <w:t>e</w:t>
      </w:r>
      <w:r w:rsidR="00205013" w:rsidRPr="00F555C0">
        <w:rPr>
          <w:color w:val="000000"/>
        </w:rPr>
        <w:t xml:space="preserve"> overview </w:t>
      </w:r>
      <w:r w:rsidR="0011713A" w:rsidRPr="00F555C0">
        <w:rPr>
          <w:color w:val="000000"/>
        </w:rPr>
        <w:t>and respond to your questions</w:t>
      </w:r>
      <w:r w:rsidR="00BA5D0A">
        <w:rPr>
          <w:color w:val="000000"/>
        </w:rPr>
        <w:t>.</w:t>
      </w:r>
    </w:p>
    <w:p w14:paraId="4372A228" w14:textId="77777777" w:rsidR="00201172" w:rsidRPr="00F555C0" w:rsidRDefault="00201172">
      <w:pPr>
        <w:rPr>
          <w:szCs w:val="24"/>
        </w:rPr>
      </w:pPr>
    </w:p>
    <w:sectPr w:rsidR="00201172" w:rsidRPr="00F555C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5989" w14:textId="77777777" w:rsidR="00EF31C0" w:rsidRDefault="00EF31C0" w:rsidP="00B46331">
      <w:r>
        <w:separator/>
      </w:r>
    </w:p>
  </w:endnote>
  <w:endnote w:type="continuationSeparator" w:id="0">
    <w:p w14:paraId="6FD9D5FA" w14:textId="77777777" w:rsidR="00EF31C0" w:rsidRDefault="00EF31C0" w:rsidP="00B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F844" w14:textId="77777777" w:rsidR="00EF31C0" w:rsidRDefault="00EF31C0" w:rsidP="00B46331">
      <w:r>
        <w:separator/>
      </w:r>
    </w:p>
  </w:footnote>
  <w:footnote w:type="continuationSeparator" w:id="0">
    <w:p w14:paraId="6EA57021" w14:textId="77777777" w:rsidR="00EF31C0" w:rsidRDefault="00EF31C0" w:rsidP="00B46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A46"/>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F1C"/>
    <w:multiLevelType w:val="multilevel"/>
    <w:tmpl w:val="C0B8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821A9"/>
    <w:multiLevelType w:val="multilevel"/>
    <w:tmpl w:val="F02C7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8985866">
    <w:abstractNumId w:val="2"/>
  </w:num>
  <w:num w:numId="2" w16cid:durableId="368458582">
    <w:abstractNumId w:val="1"/>
  </w:num>
  <w:num w:numId="3" w16cid:durableId="2106805208">
    <w:abstractNumId w:val="3"/>
  </w:num>
  <w:num w:numId="4" w16cid:durableId="172098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07"/>
    <w:rsid w:val="00021D9F"/>
    <w:rsid w:val="00025507"/>
    <w:rsid w:val="000329C9"/>
    <w:rsid w:val="00033C22"/>
    <w:rsid w:val="00041CA1"/>
    <w:rsid w:val="00050837"/>
    <w:rsid w:val="000558FE"/>
    <w:rsid w:val="00062266"/>
    <w:rsid w:val="000A5974"/>
    <w:rsid w:val="000C3153"/>
    <w:rsid w:val="000D6DFE"/>
    <w:rsid w:val="000E0599"/>
    <w:rsid w:val="000E0994"/>
    <w:rsid w:val="000F26D1"/>
    <w:rsid w:val="000F2F15"/>
    <w:rsid w:val="00102CFD"/>
    <w:rsid w:val="00102EBF"/>
    <w:rsid w:val="00103A29"/>
    <w:rsid w:val="00115C9C"/>
    <w:rsid w:val="00116626"/>
    <w:rsid w:val="0011713A"/>
    <w:rsid w:val="001274F4"/>
    <w:rsid w:val="00133DBC"/>
    <w:rsid w:val="00136D25"/>
    <w:rsid w:val="00142F4C"/>
    <w:rsid w:val="00143100"/>
    <w:rsid w:val="00151796"/>
    <w:rsid w:val="0015701B"/>
    <w:rsid w:val="0016781B"/>
    <w:rsid w:val="0017016C"/>
    <w:rsid w:val="00185199"/>
    <w:rsid w:val="00195FA3"/>
    <w:rsid w:val="001C5C25"/>
    <w:rsid w:val="001D0B71"/>
    <w:rsid w:val="001E00B4"/>
    <w:rsid w:val="001E197D"/>
    <w:rsid w:val="001F0EEA"/>
    <w:rsid w:val="001F4FFB"/>
    <w:rsid w:val="002001AC"/>
    <w:rsid w:val="00201172"/>
    <w:rsid w:val="00204510"/>
    <w:rsid w:val="00205013"/>
    <w:rsid w:val="00220A8E"/>
    <w:rsid w:val="0023407D"/>
    <w:rsid w:val="0024556C"/>
    <w:rsid w:val="00251DAF"/>
    <w:rsid w:val="00254B5F"/>
    <w:rsid w:val="0025565C"/>
    <w:rsid w:val="00277A75"/>
    <w:rsid w:val="00280A32"/>
    <w:rsid w:val="002912EB"/>
    <w:rsid w:val="00292170"/>
    <w:rsid w:val="002922F8"/>
    <w:rsid w:val="002A012A"/>
    <w:rsid w:val="002A3E22"/>
    <w:rsid w:val="002B4B10"/>
    <w:rsid w:val="002B7E2E"/>
    <w:rsid w:val="002C0CF9"/>
    <w:rsid w:val="002C23E7"/>
    <w:rsid w:val="002D73D4"/>
    <w:rsid w:val="002F3DBD"/>
    <w:rsid w:val="002F5424"/>
    <w:rsid w:val="00303988"/>
    <w:rsid w:val="00315BAC"/>
    <w:rsid w:val="00354245"/>
    <w:rsid w:val="00354F66"/>
    <w:rsid w:val="00363A26"/>
    <w:rsid w:val="00365AFD"/>
    <w:rsid w:val="0037334F"/>
    <w:rsid w:val="00390382"/>
    <w:rsid w:val="003930CC"/>
    <w:rsid w:val="003953C8"/>
    <w:rsid w:val="003A1E00"/>
    <w:rsid w:val="003A55F0"/>
    <w:rsid w:val="003C072D"/>
    <w:rsid w:val="003C24D8"/>
    <w:rsid w:val="003E7CD5"/>
    <w:rsid w:val="0041210C"/>
    <w:rsid w:val="00450AF2"/>
    <w:rsid w:val="00454E31"/>
    <w:rsid w:val="0046627F"/>
    <w:rsid w:val="00471749"/>
    <w:rsid w:val="00477C8D"/>
    <w:rsid w:val="00496130"/>
    <w:rsid w:val="004B2D40"/>
    <w:rsid w:val="004E5697"/>
    <w:rsid w:val="004E589A"/>
    <w:rsid w:val="004F32E5"/>
    <w:rsid w:val="00503432"/>
    <w:rsid w:val="005430E2"/>
    <w:rsid w:val="005436A8"/>
    <w:rsid w:val="0055172F"/>
    <w:rsid w:val="00552CF6"/>
    <w:rsid w:val="00555FB5"/>
    <w:rsid w:val="00565547"/>
    <w:rsid w:val="005663C8"/>
    <w:rsid w:val="00567E51"/>
    <w:rsid w:val="00571666"/>
    <w:rsid w:val="0059178C"/>
    <w:rsid w:val="005C1013"/>
    <w:rsid w:val="005C76C2"/>
    <w:rsid w:val="005D080E"/>
    <w:rsid w:val="005E3535"/>
    <w:rsid w:val="005E52C2"/>
    <w:rsid w:val="005E7B0B"/>
    <w:rsid w:val="005F3226"/>
    <w:rsid w:val="00602E33"/>
    <w:rsid w:val="00621714"/>
    <w:rsid w:val="00632FE3"/>
    <w:rsid w:val="00635070"/>
    <w:rsid w:val="00640C93"/>
    <w:rsid w:val="006477DF"/>
    <w:rsid w:val="006722FA"/>
    <w:rsid w:val="00683D7F"/>
    <w:rsid w:val="0069021A"/>
    <w:rsid w:val="00692E84"/>
    <w:rsid w:val="006A2B3F"/>
    <w:rsid w:val="006B12F8"/>
    <w:rsid w:val="006B19A8"/>
    <w:rsid w:val="006C7AFA"/>
    <w:rsid w:val="006E31EE"/>
    <w:rsid w:val="006E711B"/>
    <w:rsid w:val="006E72F7"/>
    <w:rsid w:val="006F1BB8"/>
    <w:rsid w:val="006F57CF"/>
    <w:rsid w:val="00714DDC"/>
    <w:rsid w:val="00724902"/>
    <w:rsid w:val="007410BE"/>
    <w:rsid w:val="00761FD8"/>
    <w:rsid w:val="00770E6E"/>
    <w:rsid w:val="007732FB"/>
    <w:rsid w:val="007864A9"/>
    <w:rsid w:val="00791C14"/>
    <w:rsid w:val="007E498B"/>
    <w:rsid w:val="007E60A0"/>
    <w:rsid w:val="007E6396"/>
    <w:rsid w:val="0081633C"/>
    <w:rsid w:val="0082770E"/>
    <w:rsid w:val="00830A07"/>
    <w:rsid w:val="00843A9D"/>
    <w:rsid w:val="00852F7B"/>
    <w:rsid w:val="00865233"/>
    <w:rsid w:val="00866103"/>
    <w:rsid w:val="00870A8A"/>
    <w:rsid w:val="00874ED3"/>
    <w:rsid w:val="00884D7E"/>
    <w:rsid w:val="008B44C6"/>
    <w:rsid w:val="008C238A"/>
    <w:rsid w:val="0090354A"/>
    <w:rsid w:val="0091102A"/>
    <w:rsid w:val="00951CFC"/>
    <w:rsid w:val="00970302"/>
    <w:rsid w:val="00972DF8"/>
    <w:rsid w:val="0098595C"/>
    <w:rsid w:val="00993038"/>
    <w:rsid w:val="00993BB8"/>
    <w:rsid w:val="009D32A3"/>
    <w:rsid w:val="009E4D44"/>
    <w:rsid w:val="009F7165"/>
    <w:rsid w:val="00A20194"/>
    <w:rsid w:val="00A32C2D"/>
    <w:rsid w:val="00A37029"/>
    <w:rsid w:val="00A5379A"/>
    <w:rsid w:val="00A57D70"/>
    <w:rsid w:val="00A64DA6"/>
    <w:rsid w:val="00A70FE3"/>
    <w:rsid w:val="00A765FE"/>
    <w:rsid w:val="00A7681B"/>
    <w:rsid w:val="00A8748B"/>
    <w:rsid w:val="00A91094"/>
    <w:rsid w:val="00AA0D42"/>
    <w:rsid w:val="00AB52BB"/>
    <w:rsid w:val="00AC0F0D"/>
    <w:rsid w:val="00AC13D5"/>
    <w:rsid w:val="00AD31B2"/>
    <w:rsid w:val="00AF5E03"/>
    <w:rsid w:val="00AF6176"/>
    <w:rsid w:val="00B15E7C"/>
    <w:rsid w:val="00B15FD9"/>
    <w:rsid w:val="00B34968"/>
    <w:rsid w:val="00B46331"/>
    <w:rsid w:val="00B70681"/>
    <w:rsid w:val="00B7554A"/>
    <w:rsid w:val="00B96CD2"/>
    <w:rsid w:val="00BA5D0A"/>
    <w:rsid w:val="00BD4859"/>
    <w:rsid w:val="00BE3FA5"/>
    <w:rsid w:val="00C07C1C"/>
    <w:rsid w:val="00C11125"/>
    <w:rsid w:val="00C135A3"/>
    <w:rsid w:val="00C23B09"/>
    <w:rsid w:val="00C379AD"/>
    <w:rsid w:val="00C37C12"/>
    <w:rsid w:val="00C43A58"/>
    <w:rsid w:val="00C46FE9"/>
    <w:rsid w:val="00C50584"/>
    <w:rsid w:val="00C52C1D"/>
    <w:rsid w:val="00C974A6"/>
    <w:rsid w:val="00CA2C80"/>
    <w:rsid w:val="00CA6030"/>
    <w:rsid w:val="00CA6130"/>
    <w:rsid w:val="00CB0CA6"/>
    <w:rsid w:val="00CB0E24"/>
    <w:rsid w:val="00CB272D"/>
    <w:rsid w:val="00CB5B91"/>
    <w:rsid w:val="00CE1EE4"/>
    <w:rsid w:val="00D1379C"/>
    <w:rsid w:val="00D16156"/>
    <w:rsid w:val="00D1782C"/>
    <w:rsid w:val="00D22954"/>
    <w:rsid w:val="00D456B8"/>
    <w:rsid w:val="00D527AA"/>
    <w:rsid w:val="00D616B7"/>
    <w:rsid w:val="00D73B50"/>
    <w:rsid w:val="00DA0B0E"/>
    <w:rsid w:val="00DC70B7"/>
    <w:rsid w:val="00DC7CF6"/>
    <w:rsid w:val="00DD648C"/>
    <w:rsid w:val="00DF0234"/>
    <w:rsid w:val="00DF7BFB"/>
    <w:rsid w:val="00E16D0E"/>
    <w:rsid w:val="00E216D5"/>
    <w:rsid w:val="00E31A2F"/>
    <w:rsid w:val="00E31AFE"/>
    <w:rsid w:val="00E40E8B"/>
    <w:rsid w:val="00E60184"/>
    <w:rsid w:val="00E714F0"/>
    <w:rsid w:val="00E77B68"/>
    <w:rsid w:val="00E77FAD"/>
    <w:rsid w:val="00E80FCD"/>
    <w:rsid w:val="00E853AE"/>
    <w:rsid w:val="00E967FE"/>
    <w:rsid w:val="00EA06ED"/>
    <w:rsid w:val="00EB3485"/>
    <w:rsid w:val="00EB3545"/>
    <w:rsid w:val="00EE0A55"/>
    <w:rsid w:val="00EE3EBB"/>
    <w:rsid w:val="00EE58F2"/>
    <w:rsid w:val="00EF31C0"/>
    <w:rsid w:val="00F25840"/>
    <w:rsid w:val="00F25C7A"/>
    <w:rsid w:val="00F300B8"/>
    <w:rsid w:val="00F53B70"/>
    <w:rsid w:val="00F53FD9"/>
    <w:rsid w:val="00F555C0"/>
    <w:rsid w:val="00F750D4"/>
    <w:rsid w:val="00F76E32"/>
    <w:rsid w:val="00F850B1"/>
    <w:rsid w:val="00F878C5"/>
    <w:rsid w:val="00FA2CD1"/>
    <w:rsid w:val="00FB1F65"/>
    <w:rsid w:val="00FB5FA6"/>
    <w:rsid w:val="00FB7A69"/>
    <w:rsid w:val="00FC36D9"/>
    <w:rsid w:val="00FC3CF4"/>
    <w:rsid w:val="00FD1908"/>
    <w:rsid w:val="00FD322E"/>
    <w:rsid w:val="00FD4112"/>
    <w:rsid w:val="00FD47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3BA2B"/>
  <w15:docId w15:val="{01594702-8FF5-4ED9-B479-6DB541B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2Char">
    <w:name w:val="Heading 2 Char"/>
    <w:basedOn w:val="DefaultParagraphFont"/>
    <w:link w:val="Heading2"/>
    <w:rsid w:val="00830A07"/>
    <w:rPr>
      <w:rFonts w:ascii="Arial" w:hAnsi="Arial"/>
      <w:i/>
      <w:snapToGrid w:val="0"/>
      <w:sz w:val="18"/>
    </w:rPr>
  </w:style>
  <w:style w:type="paragraph" w:styleId="NormalWeb">
    <w:name w:val="Normal (Web)"/>
    <w:basedOn w:val="Normal"/>
    <w:uiPriority w:val="99"/>
    <w:unhideWhenUsed/>
    <w:rsid w:val="00830A07"/>
    <w:pPr>
      <w:widowControl/>
      <w:spacing w:before="100" w:beforeAutospacing="1" w:after="100" w:afterAutospacing="1"/>
    </w:pPr>
    <w:rPr>
      <w:snapToGrid/>
      <w:szCs w:val="24"/>
    </w:rPr>
  </w:style>
  <w:style w:type="character" w:customStyle="1" w:styleId="bold">
    <w:name w:val="bold"/>
    <w:basedOn w:val="DefaultParagraphFont"/>
    <w:rsid w:val="00830A07"/>
  </w:style>
  <w:style w:type="paragraph" w:customStyle="1" w:styleId="nav">
    <w:name w:val="nav"/>
    <w:basedOn w:val="Normal"/>
    <w:rsid w:val="0011713A"/>
    <w:pPr>
      <w:widowControl/>
      <w:spacing w:before="100" w:beforeAutospacing="1" w:after="100" w:afterAutospacing="1"/>
    </w:pPr>
    <w:rPr>
      <w:snapToGrid/>
      <w:szCs w:val="24"/>
    </w:rPr>
  </w:style>
  <w:style w:type="character" w:styleId="Hyperlink">
    <w:name w:val="Hyperlink"/>
    <w:basedOn w:val="DefaultParagraphFont"/>
    <w:unhideWhenUsed/>
    <w:rsid w:val="00205013"/>
    <w:rPr>
      <w:color w:val="0000FF" w:themeColor="hyperlink"/>
      <w:u w:val="single"/>
    </w:rPr>
  </w:style>
  <w:style w:type="character" w:styleId="CommentReference">
    <w:name w:val="annotation reference"/>
    <w:basedOn w:val="DefaultParagraphFont"/>
    <w:semiHidden/>
    <w:unhideWhenUsed/>
    <w:rsid w:val="00A91094"/>
    <w:rPr>
      <w:sz w:val="16"/>
      <w:szCs w:val="16"/>
    </w:rPr>
  </w:style>
  <w:style w:type="paragraph" w:styleId="CommentText">
    <w:name w:val="annotation text"/>
    <w:basedOn w:val="Normal"/>
    <w:link w:val="CommentTextChar"/>
    <w:semiHidden/>
    <w:unhideWhenUsed/>
    <w:rsid w:val="00A91094"/>
    <w:rPr>
      <w:sz w:val="20"/>
    </w:rPr>
  </w:style>
  <w:style w:type="character" w:customStyle="1" w:styleId="CommentTextChar">
    <w:name w:val="Comment Text Char"/>
    <w:basedOn w:val="DefaultParagraphFont"/>
    <w:link w:val="CommentText"/>
    <w:semiHidden/>
    <w:rsid w:val="00A91094"/>
    <w:rPr>
      <w:snapToGrid w:val="0"/>
    </w:rPr>
  </w:style>
  <w:style w:type="paragraph" w:styleId="CommentSubject">
    <w:name w:val="annotation subject"/>
    <w:basedOn w:val="CommentText"/>
    <w:next w:val="CommentText"/>
    <w:link w:val="CommentSubjectChar"/>
    <w:semiHidden/>
    <w:unhideWhenUsed/>
    <w:rsid w:val="00A91094"/>
    <w:rPr>
      <w:b/>
      <w:bCs/>
    </w:rPr>
  </w:style>
  <w:style w:type="character" w:customStyle="1" w:styleId="CommentSubjectChar">
    <w:name w:val="Comment Subject Char"/>
    <w:basedOn w:val="CommentTextChar"/>
    <w:link w:val="CommentSubject"/>
    <w:semiHidden/>
    <w:rsid w:val="00A91094"/>
    <w:rPr>
      <w:b/>
      <w:bCs/>
      <w:snapToGrid w:val="0"/>
    </w:rPr>
  </w:style>
  <w:style w:type="paragraph" w:customStyle="1" w:styleId="paragraph">
    <w:name w:val="paragraph"/>
    <w:basedOn w:val="Normal"/>
    <w:rsid w:val="00993BB8"/>
    <w:pPr>
      <w:widowControl/>
      <w:spacing w:before="100" w:beforeAutospacing="1" w:after="100" w:afterAutospacing="1"/>
    </w:pPr>
    <w:rPr>
      <w:snapToGrid/>
      <w:szCs w:val="24"/>
    </w:rPr>
  </w:style>
  <w:style w:type="character" w:customStyle="1" w:styleId="normaltextrun">
    <w:name w:val="normaltextrun"/>
    <w:basedOn w:val="DefaultParagraphFont"/>
    <w:rsid w:val="00993BB8"/>
  </w:style>
  <w:style w:type="character" w:customStyle="1" w:styleId="eop">
    <w:name w:val="eop"/>
    <w:basedOn w:val="DefaultParagraphFont"/>
    <w:rsid w:val="00993BB8"/>
  </w:style>
  <w:style w:type="character" w:styleId="UnresolvedMention">
    <w:name w:val="Unresolved Mention"/>
    <w:basedOn w:val="DefaultParagraphFont"/>
    <w:uiPriority w:val="99"/>
    <w:unhideWhenUsed/>
    <w:rsid w:val="006A2B3F"/>
    <w:rPr>
      <w:color w:val="605E5C"/>
      <w:shd w:val="clear" w:color="auto" w:fill="E1DFDD"/>
    </w:rPr>
  </w:style>
  <w:style w:type="character" w:styleId="Mention">
    <w:name w:val="Mention"/>
    <w:basedOn w:val="DefaultParagraphFont"/>
    <w:uiPriority w:val="99"/>
    <w:unhideWhenUsed/>
    <w:rsid w:val="006A2B3F"/>
    <w:rPr>
      <w:color w:val="2B579A"/>
      <w:shd w:val="clear" w:color="auto" w:fill="E1DFDD"/>
    </w:rPr>
  </w:style>
  <w:style w:type="paragraph" w:styleId="Header">
    <w:name w:val="header"/>
    <w:basedOn w:val="Normal"/>
    <w:link w:val="HeaderChar"/>
    <w:unhideWhenUsed/>
    <w:rsid w:val="00B46331"/>
    <w:pPr>
      <w:tabs>
        <w:tab w:val="center" w:pos="4680"/>
        <w:tab w:val="right" w:pos="9360"/>
      </w:tabs>
    </w:pPr>
  </w:style>
  <w:style w:type="character" w:customStyle="1" w:styleId="HeaderChar">
    <w:name w:val="Header Char"/>
    <w:basedOn w:val="DefaultParagraphFont"/>
    <w:link w:val="Header"/>
    <w:rsid w:val="00B4633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8158">
      <w:bodyDiv w:val="1"/>
      <w:marLeft w:val="0"/>
      <w:marRight w:val="0"/>
      <w:marTop w:val="0"/>
      <w:marBottom w:val="0"/>
      <w:divBdr>
        <w:top w:val="none" w:sz="0" w:space="0" w:color="auto"/>
        <w:left w:val="none" w:sz="0" w:space="0" w:color="auto"/>
        <w:bottom w:val="none" w:sz="0" w:space="0" w:color="auto"/>
        <w:right w:val="none" w:sz="0" w:space="0" w:color="auto"/>
      </w:divBdr>
    </w:div>
    <w:div w:id="1019159166">
      <w:bodyDiv w:val="1"/>
      <w:marLeft w:val="0"/>
      <w:marRight w:val="0"/>
      <w:marTop w:val="0"/>
      <w:marBottom w:val="0"/>
      <w:divBdr>
        <w:top w:val="none" w:sz="0" w:space="0" w:color="auto"/>
        <w:left w:val="none" w:sz="0" w:space="0" w:color="auto"/>
        <w:bottom w:val="none" w:sz="0" w:space="0" w:color="auto"/>
        <w:right w:val="none" w:sz="0" w:space="0" w:color="auto"/>
      </w:divBdr>
    </w:div>
    <w:div w:id="1119910738">
      <w:bodyDiv w:val="1"/>
      <w:marLeft w:val="0"/>
      <w:marRight w:val="0"/>
      <w:marTop w:val="0"/>
      <w:marBottom w:val="0"/>
      <w:divBdr>
        <w:top w:val="none" w:sz="0" w:space="0" w:color="auto"/>
        <w:left w:val="none" w:sz="0" w:space="0" w:color="auto"/>
        <w:bottom w:val="none" w:sz="0" w:space="0" w:color="auto"/>
        <w:right w:val="none" w:sz="0" w:space="0" w:color="auto"/>
      </w:divBdr>
      <w:divsChild>
        <w:div w:id="517617176">
          <w:marLeft w:val="0"/>
          <w:marRight w:val="0"/>
          <w:marTop w:val="0"/>
          <w:marBottom w:val="0"/>
          <w:divBdr>
            <w:top w:val="none" w:sz="0" w:space="0" w:color="auto"/>
            <w:left w:val="none" w:sz="0" w:space="0" w:color="auto"/>
            <w:bottom w:val="none" w:sz="0" w:space="0" w:color="auto"/>
            <w:right w:val="none" w:sz="0" w:space="0" w:color="auto"/>
          </w:divBdr>
        </w:div>
        <w:div w:id="1029182110">
          <w:marLeft w:val="0"/>
          <w:marRight w:val="0"/>
          <w:marTop w:val="0"/>
          <w:marBottom w:val="0"/>
          <w:divBdr>
            <w:top w:val="none" w:sz="0" w:space="0" w:color="auto"/>
            <w:left w:val="none" w:sz="0" w:space="0" w:color="auto"/>
            <w:bottom w:val="none" w:sz="0" w:space="0" w:color="auto"/>
            <w:right w:val="none" w:sz="0" w:space="0" w:color="auto"/>
          </w:divBdr>
        </w:div>
      </w:divsChild>
    </w:div>
    <w:div w:id="16928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77EDB-A66E-4C5B-8C6A-3B5A9D837356}">
  <ds:schemaRefs>
    <ds:schemaRef ds:uri="http://schemas.microsoft.com/sharepoint/v3/contenttype/forms"/>
  </ds:schemaRefs>
</ds:datastoreItem>
</file>

<file path=customXml/itemProps2.xml><?xml version="1.0" encoding="utf-8"?>
<ds:datastoreItem xmlns:ds="http://schemas.openxmlformats.org/officeDocument/2006/customXml" ds:itemID="{BC17FFCB-C685-4192-85CE-7576E5A905B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91DBC426-F3D9-4CE4-803A-A75547CCD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BESE November 2023 Regular Meeting Item 5: Public Adult Education System Update</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2023 Regular Meeting Item 5: Public Adult Education System Update</dc:title>
  <dc:subject/>
  <dc:creator>DESE</dc:creator>
  <cp:keywords/>
  <cp:lastModifiedBy>Zou, Dong (EOE)</cp:lastModifiedBy>
  <cp:revision>3</cp:revision>
  <cp:lastPrinted>2008-03-05T21:17:00Z</cp:lastPrinted>
  <dcterms:created xsi:type="dcterms:W3CDTF">2023-11-14T15:22:00Z</dcterms:created>
  <dcterms:modified xsi:type="dcterms:W3CDTF">2023-11-16T15:53:00Z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2023 12:00AM</vt:lpwstr>
  </property>
</Properties>
</file>