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A628" w14:textId="77777777" w:rsidR="00802E55" w:rsidRPr="00D81016" w:rsidRDefault="0041651B" w:rsidP="009D5665">
      <w:pPr>
        <w:pStyle w:val="Heading1"/>
        <w:rPr>
          <w:rFonts w:ascii="Arial" w:eastAsia="Arial" w:hAnsi="Arial" w:cs="Arial"/>
          <w:b/>
          <w:bCs/>
          <w:color w:val="auto"/>
        </w:rPr>
      </w:pPr>
      <w:bookmarkStart w:id="0" w:name="EarlyCollegeReadinessChecklist"/>
      <w:r w:rsidRPr="00D81016">
        <w:rPr>
          <w:rFonts w:ascii="Arial" w:eastAsia="Arial" w:hAnsi="Arial" w:cs="Arial"/>
          <w:b/>
          <w:bCs/>
          <w:color w:val="auto"/>
        </w:rPr>
        <w:t xml:space="preserve">Early College Readiness Checklist </w:t>
      </w:r>
      <w:bookmarkEnd w:id="0"/>
      <w:r w:rsidR="00802E55" w:rsidRPr="00D81016">
        <w:rPr>
          <w:rFonts w:ascii="Arial" w:eastAsia="Arial" w:hAnsi="Arial" w:cs="Arial"/>
          <w:b/>
          <w:bCs/>
          <w:color w:val="auto"/>
        </w:rPr>
        <w:t xml:space="preserve"> </w:t>
      </w:r>
    </w:p>
    <w:p w14:paraId="03DC8FC6" w14:textId="6D5A36B9" w:rsidR="00E618EF" w:rsidRDefault="00E618EF" w:rsidP="00E618EF">
      <w:pPr>
        <w:rPr>
          <w:rFonts w:ascii="Arial" w:eastAsia="Arial" w:hAnsi="Arial" w:cs="Arial"/>
          <w:sz w:val="24"/>
        </w:rPr>
      </w:pPr>
      <w:r w:rsidRPr="3103C6B7">
        <w:rPr>
          <w:rFonts w:ascii="Arial" w:eastAsia="Arial" w:hAnsi="Arial" w:cs="Arial"/>
          <w:sz w:val="24"/>
        </w:rPr>
        <w:t xml:space="preserve">The Early College Readiness Checklist is a resource for </w:t>
      </w:r>
      <w:r>
        <w:rPr>
          <w:rFonts w:ascii="Arial" w:eastAsia="Arial" w:hAnsi="Arial" w:cs="Arial"/>
          <w:sz w:val="24"/>
        </w:rPr>
        <w:t xml:space="preserve">prospective Early College </w:t>
      </w:r>
      <w:r w:rsidRPr="3103C6B7">
        <w:rPr>
          <w:rFonts w:ascii="Arial" w:eastAsia="Arial" w:hAnsi="Arial" w:cs="Arial"/>
          <w:sz w:val="24"/>
        </w:rPr>
        <w:t xml:space="preserve">partners to </w:t>
      </w:r>
      <w:r>
        <w:rPr>
          <w:rFonts w:ascii="Arial" w:eastAsia="Arial" w:hAnsi="Arial" w:cs="Arial"/>
          <w:sz w:val="24"/>
        </w:rPr>
        <w:t xml:space="preserve">guide their pre-planning for the Designation application </w:t>
      </w:r>
      <w:r w:rsidRPr="3103C6B7">
        <w:rPr>
          <w:rFonts w:ascii="Arial" w:eastAsia="Arial" w:hAnsi="Arial" w:cs="Arial"/>
          <w:sz w:val="24"/>
        </w:rPr>
        <w:t xml:space="preserve">process. </w:t>
      </w:r>
      <w:r w:rsidR="00D84000">
        <w:rPr>
          <w:rFonts w:ascii="Arial" w:eastAsia="Arial" w:hAnsi="Arial" w:cs="Arial"/>
          <w:sz w:val="24"/>
        </w:rPr>
        <w:t>While this checklist is organized by structural component, e</w:t>
      </w:r>
      <w:r>
        <w:rPr>
          <w:rFonts w:ascii="Arial" w:eastAsia="Arial" w:hAnsi="Arial" w:cs="Arial"/>
          <w:sz w:val="24"/>
        </w:rPr>
        <w:t xml:space="preserve">ach </w:t>
      </w:r>
      <w:r w:rsidRPr="3103C6B7">
        <w:rPr>
          <w:rFonts w:ascii="Arial" w:eastAsia="Arial" w:hAnsi="Arial" w:cs="Arial"/>
          <w:sz w:val="24"/>
        </w:rPr>
        <w:t xml:space="preserve">item is closely tied to the 5 </w:t>
      </w:r>
      <w:r>
        <w:rPr>
          <w:rFonts w:ascii="Arial" w:eastAsia="Arial" w:hAnsi="Arial" w:cs="Arial"/>
          <w:sz w:val="24"/>
        </w:rPr>
        <w:t>G</w:t>
      </w:r>
      <w:r w:rsidRPr="3103C6B7">
        <w:rPr>
          <w:rFonts w:ascii="Arial" w:eastAsia="Arial" w:hAnsi="Arial" w:cs="Arial"/>
          <w:sz w:val="24"/>
        </w:rPr>
        <w:t xml:space="preserve">uiding </w:t>
      </w:r>
      <w:r>
        <w:rPr>
          <w:rFonts w:ascii="Arial" w:eastAsia="Arial" w:hAnsi="Arial" w:cs="Arial"/>
          <w:sz w:val="24"/>
        </w:rPr>
        <w:t>P</w:t>
      </w:r>
      <w:r w:rsidRPr="3103C6B7">
        <w:rPr>
          <w:rFonts w:ascii="Arial" w:eastAsia="Arial" w:hAnsi="Arial" w:cs="Arial"/>
          <w:sz w:val="24"/>
        </w:rPr>
        <w:t xml:space="preserve">rinciples that are essential to </w:t>
      </w:r>
      <w:r>
        <w:rPr>
          <w:rFonts w:ascii="Arial" w:eastAsia="Arial" w:hAnsi="Arial" w:cs="Arial"/>
          <w:sz w:val="24"/>
        </w:rPr>
        <w:t>a Designated Early College program</w:t>
      </w:r>
      <w:r w:rsidRPr="3103C6B7">
        <w:rPr>
          <w:rFonts w:ascii="Arial" w:eastAsia="Arial" w:hAnsi="Arial" w:cs="Arial"/>
          <w:sz w:val="24"/>
        </w:rPr>
        <w:t>.</w:t>
      </w:r>
      <w:r w:rsidR="001158B4">
        <w:rPr>
          <w:rFonts w:ascii="Arial" w:eastAsia="Arial" w:hAnsi="Arial" w:cs="Arial"/>
          <w:sz w:val="24"/>
        </w:rPr>
        <w:t xml:space="preserve"> </w:t>
      </w:r>
    </w:p>
    <w:p w14:paraId="38F2377E" w14:textId="3F479FFC" w:rsidR="00833ECD" w:rsidRDefault="00833ECD" w:rsidP="00E618EF">
      <w:pPr>
        <w:rPr>
          <w:rFonts w:ascii="Arial" w:eastAsia="Arial" w:hAnsi="Arial" w:cs="Arial"/>
          <w:sz w:val="24"/>
        </w:rPr>
      </w:pPr>
    </w:p>
    <w:p w14:paraId="39D15DC4" w14:textId="56AEDA0D" w:rsidR="00833ECD" w:rsidRDefault="00833ECD" w:rsidP="00E618EF">
      <w:pPr>
        <w:rPr>
          <w:rFonts w:ascii="Arial" w:eastAsia="Arial" w:hAnsi="Arial" w:cs="Arial"/>
          <w:sz w:val="24"/>
        </w:rPr>
      </w:pPr>
      <w:r>
        <w:rPr>
          <w:rFonts w:ascii="Arial" w:eastAsia="Arial" w:hAnsi="Arial" w:cs="Arial"/>
          <w:sz w:val="24"/>
        </w:rPr>
        <w:t xml:space="preserve">This checklist was created </w:t>
      </w:r>
      <w:r w:rsidR="00FC55EE">
        <w:rPr>
          <w:rFonts w:ascii="Arial" w:eastAsia="Arial" w:hAnsi="Arial" w:cs="Arial"/>
          <w:sz w:val="24"/>
        </w:rPr>
        <w:t xml:space="preserve">in partnership with NS4Ed. </w:t>
      </w:r>
    </w:p>
    <w:p w14:paraId="42549272" w14:textId="77777777" w:rsidR="00802E55" w:rsidRDefault="00802E55" w:rsidP="00E618EF">
      <w:pPr>
        <w:rPr>
          <w:rFonts w:eastAsia="Arial"/>
        </w:rPr>
      </w:pPr>
    </w:p>
    <w:p w14:paraId="06B2FB41" w14:textId="38D694B9" w:rsidR="007513A1" w:rsidRDefault="007513A1" w:rsidP="00802E55">
      <w:pPr>
        <w:rPr>
          <w:rFonts w:ascii="Arial" w:hAnsi="Arial" w:cs="Arial"/>
          <w:b/>
          <w:bCs/>
          <w:sz w:val="28"/>
          <w:szCs w:val="32"/>
        </w:rPr>
      </w:pPr>
      <w:r w:rsidRPr="00E618EF">
        <w:rPr>
          <w:rFonts w:ascii="Arial" w:hAnsi="Arial" w:cs="Arial"/>
          <w:b/>
          <w:bCs/>
          <w:sz w:val="28"/>
          <w:szCs w:val="32"/>
        </w:rPr>
        <w:t xml:space="preserve">Mission and Vision  </w:t>
      </w:r>
    </w:p>
    <w:p w14:paraId="7169C4ED" w14:textId="50967B8B" w:rsidR="00FC55EE" w:rsidRDefault="00FC55EE" w:rsidP="00802E55">
      <w:pPr>
        <w:rPr>
          <w:rFonts w:ascii="Arial" w:hAnsi="Arial" w:cs="Arial"/>
          <w:b/>
          <w:bCs/>
          <w:sz w:val="28"/>
          <w:szCs w:val="32"/>
        </w:rPr>
      </w:pPr>
    </w:p>
    <w:tbl>
      <w:tblPr>
        <w:tblStyle w:val="TableGrid"/>
        <w:tblW w:w="10980" w:type="dxa"/>
        <w:tblInd w:w="-815" w:type="dxa"/>
        <w:tblCellMar>
          <w:top w:w="14" w:type="dxa"/>
        </w:tblCellMar>
        <w:tblLook w:val="04A0" w:firstRow="1" w:lastRow="0" w:firstColumn="1" w:lastColumn="0" w:noHBand="0" w:noVBand="1"/>
      </w:tblPr>
      <w:tblGrid>
        <w:gridCol w:w="8910"/>
        <w:gridCol w:w="1080"/>
        <w:gridCol w:w="990"/>
      </w:tblGrid>
      <w:tr w:rsidR="00B17CEA" w:rsidRPr="00960450" w14:paraId="1CF7F7D8" w14:textId="77777777" w:rsidTr="00B17CEA">
        <w:trPr>
          <w:trHeight w:val="647"/>
        </w:trPr>
        <w:tc>
          <w:tcPr>
            <w:tcW w:w="8910" w:type="dxa"/>
          </w:tcPr>
          <w:p w14:paraId="1239117B" w14:textId="4558B25C" w:rsidR="00B17CEA" w:rsidRPr="00960450" w:rsidRDefault="00B17CEA" w:rsidP="005517F4">
            <w:pPr>
              <w:rPr>
                <w:b/>
                <w:bCs/>
                <w:sz w:val="24"/>
                <w:szCs w:val="28"/>
              </w:rPr>
            </w:pPr>
          </w:p>
        </w:tc>
        <w:tc>
          <w:tcPr>
            <w:tcW w:w="1080" w:type="dxa"/>
            <w:vAlign w:val="center"/>
          </w:tcPr>
          <w:p w14:paraId="326061D1" w14:textId="1366C00D" w:rsidR="00B17CEA" w:rsidRPr="00960450" w:rsidRDefault="00B17CEA" w:rsidP="00B17CEA">
            <w:pPr>
              <w:jc w:val="center"/>
              <w:rPr>
                <w:b/>
                <w:bCs/>
                <w:sz w:val="24"/>
                <w:szCs w:val="28"/>
              </w:rPr>
            </w:pPr>
            <w:r w:rsidRPr="3103C6B7">
              <w:rPr>
                <w:rFonts w:ascii="Arial" w:eastAsia="Arial" w:hAnsi="Arial" w:cs="Arial"/>
                <w:b/>
              </w:rPr>
              <w:t>Yes</w:t>
            </w:r>
          </w:p>
        </w:tc>
        <w:tc>
          <w:tcPr>
            <w:tcW w:w="990" w:type="dxa"/>
            <w:vAlign w:val="center"/>
          </w:tcPr>
          <w:p w14:paraId="3695695D" w14:textId="45248B83" w:rsidR="00B17CEA" w:rsidRPr="00960450" w:rsidRDefault="00B17CEA" w:rsidP="00B17CEA">
            <w:pPr>
              <w:jc w:val="center"/>
              <w:rPr>
                <w:b/>
                <w:bCs/>
                <w:sz w:val="24"/>
                <w:szCs w:val="28"/>
              </w:rPr>
            </w:pPr>
            <w:r w:rsidRPr="3103C6B7">
              <w:rPr>
                <w:rFonts w:ascii="Arial" w:eastAsia="Arial" w:hAnsi="Arial" w:cs="Arial"/>
                <w:b/>
              </w:rPr>
              <w:t>No</w:t>
            </w:r>
          </w:p>
        </w:tc>
      </w:tr>
      <w:tr w:rsidR="00B17CEA" w:rsidRPr="00960450" w14:paraId="5C03849F" w14:textId="77777777" w:rsidTr="00BD0633">
        <w:trPr>
          <w:trHeight w:val="720"/>
        </w:trPr>
        <w:tc>
          <w:tcPr>
            <w:tcW w:w="8910" w:type="dxa"/>
            <w:vAlign w:val="center"/>
          </w:tcPr>
          <w:p w14:paraId="44DFE90D" w14:textId="178C46D4" w:rsidR="00B17CEA" w:rsidRPr="00960450" w:rsidRDefault="00B17CEA" w:rsidP="00B17CEA">
            <w:pPr>
              <w:rPr>
                <w:b/>
                <w:bCs/>
                <w:sz w:val="24"/>
                <w:szCs w:val="28"/>
              </w:rPr>
            </w:pPr>
            <w:r w:rsidRPr="00B17CEA">
              <w:rPr>
                <w:rFonts w:ascii="Arial" w:eastAsia="Arial" w:hAnsi="Arial" w:cs="Arial"/>
                <w:sz w:val="24"/>
                <w:szCs w:val="28"/>
              </w:rPr>
              <w:t>Have the partners identified a clear rationale for applying for an Early College Designated program?</w:t>
            </w:r>
          </w:p>
        </w:tc>
        <w:tc>
          <w:tcPr>
            <w:tcW w:w="1080" w:type="dxa"/>
          </w:tcPr>
          <w:p w14:paraId="5CFC6DAA" w14:textId="77777777" w:rsidR="00B17CEA" w:rsidRPr="00960450" w:rsidRDefault="00B17CEA" w:rsidP="00B17CEA">
            <w:pPr>
              <w:jc w:val="center"/>
              <w:rPr>
                <w:b/>
                <w:bCs/>
                <w:sz w:val="24"/>
                <w:szCs w:val="28"/>
              </w:rPr>
            </w:pPr>
            <w:r w:rsidRPr="3103C6B7">
              <w:rPr>
                <w:rFonts w:ascii="Arial" w:eastAsia="Arial" w:hAnsi="Arial" w:cs="Arial"/>
              </w:rPr>
              <w:t>[ ]</w:t>
            </w:r>
          </w:p>
        </w:tc>
        <w:tc>
          <w:tcPr>
            <w:tcW w:w="990" w:type="dxa"/>
          </w:tcPr>
          <w:p w14:paraId="5B07F9B5" w14:textId="77777777" w:rsidR="00B17CEA" w:rsidRPr="00960450" w:rsidRDefault="00B17CEA" w:rsidP="00B17CEA">
            <w:pPr>
              <w:jc w:val="center"/>
              <w:rPr>
                <w:b/>
                <w:bCs/>
                <w:sz w:val="24"/>
                <w:szCs w:val="28"/>
              </w:rPr>
            </w:pPr>
            <w:r w:rsidRPr="3103C6B7">
              <w:rPr>
                <w:rFonts w:ascii="Arial" w:eastAsia="Arial" w:hAnsi="Arial" w:cs="Arial"/>
              </w:rPr>
              <w:t>[ ]</w:t>
            </w:r>
          </w:p>
        </w:tc>
      </w:tr>
      <w:tr w:rsidR="00B17CEA" w:rsidRPr="00960450" w14:paraId="1C581747" w14:textId="77777777" w:rsidTr="00BD0633">
        <w:trPr>
          <w:trHeight w:val="720"/>
        </w:trPr>
        <w:tc>
          <w:tcPr>
            <w:tcW w:w="8910" w:type="dxa"/>
            <w:vAlign w:val="center"/>
          </w:tcPr>
          <w:p w14:paraId="0E03A8DF" w14:textId="28E9DB1B" w:rsidR="00B17CEA" w:rsidRPr="00960450" w:rsidRDefault="00B17CEA" w:rsidP="00B17CEA">
            <w:pPr>
              <w:rPr>
                <w:rFonts w:ascii="Arial" w:eastAsia="Arial" w:hAnsi="Arial" w:cs="Arial"/>
                <w:sz w:val="24"/>
                <w:szCs w:val="28"/>
              </w:rPr>
            </w:pPr>
            <w:r w:rsidRPr="00B17CEA">
              <w:rPr>
                <w:rFonts w:ascii="Arial" w:eastAsia="Arial" w:hAnsi="Arial" w:cs="Arial"/>
                <w:sz w:val="24"/>
                <w:szCs w:val="28"/>
              </w:rPr>
              <w:t xml:space="preserve">Do both partners </w:t>
            </w:r>
            <w:proofErr w:type="gramStart"/>
            <w:r w:rsidRPr="00B17CEA">
              <w:rPr>
                <w:rFonts w:ascii="Arial" w:eastAsia="Arial" w:hAnsi="Arial" w:cs="Arial"/>
                <w:sz w:val="24"/>
                <w:szCs w:val="28"/>
              </w:rPr>
              <w:t>have an understanding of</w:t>
            </w:r>
            <w:proofErr w:type="gramEnd"/>
            <w:r w:rsidRPr="00B17CEA">
              <w:rPr>
                <w:rFonts w:ascii="Arial" w:eastAsia="Arial" w:hAnsi="Arial" w:cs="Arial"/>
                <w:sz w:val="24"/>
                <w:szCs w:val="28"/>
              </w:rPr>
              <w:t xml:space="preserve"> the differences between Early College and Dual Enrollment?</w:t>
            </w:r>
          </w:p>
        </w:tc>
        <w:tc>
          <w:tcPr>
            <w:tcW w:w="1080" w:type="dxa"/>
          </w:tcPr>
          <w:p w14:paraId="3D723613" w14:textId="77777777" w:rsidR="00B17CEA" w:rsidRPr="00960450" w:rsidRDefault="00B17CEA" w:rsidP="00B17CEA">
            <w:pPr>
              <w:jc w:val="center"/>
              <w:rPr>
                <w:b/>
                <w:bCs/>
                <w:sz w:val="24"/>
                <w:szCs w:val="28"/>
              </w:rPr>
            </w:pPr>
            <w:r w:rsidRPr="3103C6B7">
              <w:rPr>
                <w:rFonts w:ascii="Arial" w:eastAsia="Arial" w:hAnsi="Arial" w:cs="Arial"/>
              </w:rPr>
              <w:t>[ ]</w:t>
            </w:r>
          </w:p>
        </w:tc>
        <w:tc>
          <w:tcPr>
            <w:tcW w:w="990" w:type="dxa"/>
          </w:tcPr>
          <w:p w14:paraId="6191402E" w14:textId="77777777" w:rsidR="00B17CEA" w:rsidRPr="00960450" w:rsidRDefault="00B17CEA" w:rsidP="00B17CEA">
            <w:pPr>
              <w:jc w:val="center"/>
              <w:rPr>
                <w:b/>
                <w:bCs/>
                <w:sz w:val="24"/>
                <w:szCs w:val="28"/>
              </w:rPr>
            </w:pPr>
            <w:r w:rsidRPr="3103C6B7">
              <w:rPr>
                <w:rFonts w:ascii="Arial" w:eastAsia="Arial" w:hAnsi="Arial" w:cs="Arial"/>
              </w:rPr>
              <w:t>[ ]</w:t>
            </w:r>
          </w:p>
        </w:tc>
      </w:tr>
      <w:tr w:rsidR="00B17CEA" w:rsidRPr="00960450" w14:paraId="4CB0D28E" w14:textId="77777777" w:rsidTr="00BD0633">
        <w:trPr>
          <w:trHeight w:val="720"/>
        </w:trPr>
        <w:tc>
          <w:tcPr>
            <w:tcW w:w="8910" w:type="dxa"/>
            <w:vAlign w:val="center"/>
          </w:tcPr>
          <w:p w14:paraId="60D1027F" w14:textId="74977BA6" w:rsidR="00B17CEA" w:rsidRPr="00960450" w:rsidRDefault="00B17CEA" w:rsidP="00B17CEA">
            <w:pPr>
              <w:rPr>
                <w:rFonts w:ascii="Arial" w:eastAsia="Arial" w:hAnsi="Arial" w:cs="Arial"/>
                <w:sz w:val="24"/>
                <w:szCs w:val="28"/>
              </w:rPr>
            </w:pPr>
            <w:r w:rsidRPr="00B17CEA">
              <w:rPr>
                <w:rFonts w:ascii="Arial" w:eastAsia="Arial" w:hAnsi="Arial" w:cs="Arial"/>
                <w:sz w:val="24"/>
                <w:szCs w:val="28"/>
              </w:rPr>
              <w:t>Have the partners consulted with students and families to determine interest in the Early College program?</w:t>
            </w:r>
          </w:p>
        </w:tc>
        <w:tc>
          <w:tcPr>
            <w:tcW w:w="1080" w:type="dxa"/>
          </w:tcPr>
          <w:p w14:paraId="4D59BF57" w14:textId="77777777" w:rsidR="00B17CEA" w:rsidRPr="00960450" w:rsidRDefault="00B17CEA" w:rsidP="00B17CEA">
            <w:pPr>
              <w:jc w:val="center"/>
              <w:rPr>
                <w:b/>
                <w:bCs/>
                <w:sz w:val="24"/>
                <w:szCs w:val="28"/>
              </w:rPr>
            </w:pPr>
            <w:r w:rsidRPr="3103C6B7">
              <w:rPr>
                <w:rFonts w:ascii="Arial" w:eastAsia="Arial" w:hAnsi="Arial" w:cs="Arial"/>
              </w:rPr>
              <w:t>[ ]</w:t>
            </w:r>
          </w:p>
        </w:tc>
        <w:tc>
          <w:tcPr>
            <w:tcW w:w="990" w:type="dxa"/>
          </w:tcPr>
          <w:p w14:paraId="070E5A74" w14:textId="77777777" w:rsidR="00B17CEA" w:rsidRPr="00960450" w:rsidRDefault="00B17CEA" w:rsidP="00B17CEA">
            <w:pPr>
              <w:jc w:val="center"/>
              <w:rPr>
                <w:b/>
                <w:bCs/>
                <w:sz w:val="24"/>
                <w:szCs w:val="28"/>
              </w:rPr>
            </w:pPr>
            <w:r w:rsidRPr="3103C6B7">
              <w:rPr>
                <w:rFonts w:ascii="Arial" w:eastAsia="Arial" w:hAnsi="Arial" w:cs="Arial"/>
              </w:rPr>
              <w:t>[ ]</w:t>
            </w:r>
          </w:p>
        </w:tc>
      </w:tr>
      <w:tr w:rsidR="00B17CEA" w:rsidRPr="00960450" w14:paraId="3772ACB7" w14:textId="77777777" w:rsidTr="00BD0633">
        <w:trPr>
          <w:trHeight w:val="1296"/>
        </w:trPr>
        <w:tc>
          <w:tcPr>
            <w:tcW w:w="8910" w:type="dxa"/>
            <w:vAlign w:val="center"/>
          </w:tcPr>
          <w:p w14:paraId="36279C97" w14:textId="77777777" w:rsidR="00B17CEA" w:rsidRPr="00B17CEA" w:rsidRDefault="00B17CEA" w:rsidP="00B17CEA">
            <w:pPr>
              <w:rPr>
                <w:rFonts w:ascii="Arial" w:eastAsia="Arial" w:hAnsi="Arial" w:cs="Arial"/>
                <w:sz w:val="24"/>
                <w:szCs w:val="28"/>
              </w:rPr>
            </w:pPr>
            <w:r w:rsidRPr="00B17CEA">
              <w:rPr>
                <w:rFonts w:ascii="Arial" w:eastAsia="Arial" w:hAnsi="Arial" w:cs="Arial"/>
                <w:sz w:val="24"/>
                <w:szCs w:val="28"/>
              </w:rPr>
              <w:t xml:space="preserve">Have the partners discussed the projected scale and size of the Early College program, as well as the size of each Early College cohort of students? Do they have a clear rationale for the selected enrollment numbers? </w:t>
            </w:r>
          </w:p>
          <w:p w14:paraId="368A7731" w14:textId="28AF12B1" w:rsidR="00B17CEA" w:rsidRPr="00960450" w:rsidRDefault="00B17CEA" w:rsidP="00B17CEA">
            <w:pPr>
              <w:rPr>
                <w:rFonts w:ascii="Arial" w:eastAsia="Arial" w:hAnsi="Arial" w:cs="Arial"/>
                <w:sz w:val="24"/>
                <w:szCs w:val="28"/>
              </w:rPr>
            </w:pPr>
            <w:r w:rsidRPr="00B17CEA">
              <w:rPr>
                <w:rFonts w:ascii="Arial" w:eastAsia="Arial" w:hAnsi="Arial" w:cs="Arial"/>
                <w:b/>
                <w:sz w:val="24"/>
                <w:szCs w:val="28"/>
              </w:rPr>
              <w:t>Guiding Principle 1</w:t>
            </w:r>
          </w:p>
        </w:tc>
        <w:tc>
          <w:tcPr>
            <w:tcW w:w="1080" w:type="dxa"/>
          </w:tcPr>
          <w:p w14:paraId="790B51F6" w14:textId="77777777" w:rsidR="00B17CEA" w:rsidRPr="00960450" w:rsidRDefault="00B17CEA" w:rsidP="00B17CEA">
            <w:pPr>
              <w:jc w:val="center"/>
              <w:rPr>
                <w:b/>
                <w:bCs/>
                <w:sz w:val="24"/>
                <w:szCs w:val="28"/>
              </w:rPr>
            </w:pPr>
            <w:r w:rsidRPr="3103C6B7">
              <w:rPr>
                <w:rFonts w:ascii="Arial" w:eastAsia="Arial" w:hAnsi="Arial" w:cs="Arial"/>
              </w:rPr>
              <w:t>[ ]</w:t>
            </w:r>
          </w:p>
        </w:tc>
        <w:tc>
          <w:tcPr>
            <w:tcW w:w="990" w:type="dxa"/>
          </w:tcPr>
          <w:p w14:paraId="42544F4A" w14:textId="77777777" w:rsidR="00B17CEA" w:rsidRPr="00960450" w:rsidRDefault="00B17CEA" w:rsidP="00B17CEA">
            <w:pPr>
              <w:jc w:val="center"/>
              <w:rPr>
                <w:b/>
                <w:bCs/>
                <w:sz w:val="24"/>
                <w:szCs w:val="28"/>
              </w:rPr>
            </w:pPr>
            <w:r w:rsidRPr="3103C6B7">
              <w:rPr>
                <w:rFonts w:ascii="Arial" w:eastAsia="Arial" w:hAnsi="Arial" w:cs="Arial"/>
              </w:rPr>
              <w:t>[ ]</w:t>
            </w:r>
          </w:p>
        </w:tc>
      </w:tr>
    </w:tbl>
    <w:p w14:paraId="1F0E960D" w14:textId="77777777" w:rsidR="00B17CEA" w:rsidRPr="00E618EF" w:rsidRDefault="00B17CEA" w:rsidP="00802E55">
      <w:pPr>
        <w:rPr>
          <w:rFonts w:ascii="Arial" w:hAnsi="Arial" w:cs="Arial"/>
          <w:b/>
          <w:bCs/>
          <w:sz w:val="28"/>
          <w:szCs w:val="32"/>
        </w:rPr>
      </w:pPr>
    </w:p>
    <w:p w14:paraId="6292C3A4" w14:textId="4383BDF4" w:rsidR="00DB0D3F" w:rsidRDefault="00DB0D3F" w:rsidP="00802E55">
      <w:pPr>
        <w:rPr>
          <w:rFonts w:ascii="Arial" w:hAnsi="Arial" w:cs="Arial"/>
          <w:b/>
          <w:bCs/>
          <w:sz w:val="28"/>
          <w:szCs w:val="32"/>
        </w:rPr>
      </w:pPr>
      <w:r w:rsidRPr="00960450">
        <w:rPr>
          <w:rFonts w:ascii="Arial" w:hAnsi="Arial" w:cs="Arial"/>
          <w:b/>
          <w:bCs/>
          <w:sz w:val="28"/>
          <w:szCs w:val="32"/>
        </w:rPr>
        <w:t>Structure and Operations</w:t>
      </w:r>
    </w:p>
    <w:p w14:paraId="301B0505" w14:textId="77777777" w:rsidR="00D81016" w:rsidRPr="00960450" w:rsidRDefault="00D81016" w:rsidP="00802E55">
      <w:pPr>
        <w:rPr>
          <w:rFonts w:ascii="Arial" w:hAnsi="Arial" w:cs="Arial"/>
          <w:b/>
          <w:bCs/>
          <w:sz w:val="28"/>
          <w:szCs w:val="32"/>
        </w:rPr>
      </w:pPr>
    </w:p>
    <w:tbl>
      <w:tblPr>
        <w:tblStyle w:val="TableGrid"/>
        <w:tblW w:w="10980" w:type="dxa"/>
        <w:tblInd w:w="-815" w:type="dxa"/>
        <w:tblLook w:val="04A0" w:firstRow="1" w:lastRow="0" w:firstColumn="1" w:lastColumn="0" w:noHBand="0" w:noVBand="1"/>
      </w:tblPr>
      <w:tblGrid>
        <w:gridCol w:w="8910"/>
        <w:gridCol w:w="1080"/>
        <w:gridCol w:w="990"/>
      </w:tblGrid>
      <w:tr w:rsidR="0090220F" w:rsidRPr="00960450" w14:paraId="483FD67F" w14:textId="77777777" w:rsidTr="00BD0633">
        <w:trPr>
          <w:trHeight w:val="720"/>
        </w:trPr>
        <w:tc>
          <w:tcPr>
            <w:tcW w:w="8910" w:type="dxa"/>
            <w:vAlign w:val="center"/>
          </w:tcPr>
          <w:p w14:paraId="32A380B2" w14:textId="77777777" w:rsidR="0090220F" w:rsidRPr="00960450" w:rsidRDefault="0090220F" w:rsidP="00B17CEA">
            <w:pPr>
              <w:rPr>
                <w:rFonts w:ascii="Arial" w:eastAsia="Arial" w:hAnsi="Arial" w:cs="Arial"/>
                <w:sz w:val="24"/>
                <w:szCs w:val="28"/>
              </w:rPr>
            </w:pPr>
            <w:bookmarkStart w:id="1" w:name="_Hlk100300202"/>
            <w:r w:rsidRPr="00960450">
              <w:rPr>
                <w:rFonts w:ascii="Arial" w:eastAsia="Arial" w:hAnsi="Arial" w:cs="Arial"/>
                <w:sz w:val="24"/>
                <w:szCs w:val="28"/>
              </w:rPr>
              <w:t xml:space="preserve">Have the partners discussed designated staff for the Early College program? </w:t>
            </w:r>
          </w:p>
          <w:p w14:paraId="185BE995" w14:textId="458D0C33" w:rsidR="0090220F" w:rsidRPr="00960450" w:rsidRDefault="0090220F" w:rsidP="00B17CEA">
            <w:pPr>
              <w:rPr>
                <w:b/>
                <w:bCs/>
                <w:sz w:val="24"/>
                <w:szCs w:val="28"/>
              </w:rPr>
            </w:pPr>
            <w:r w:rsidRPr="00960450">
              <w:rPr>
                <w:rFonts w:ascii="Arial" w:eastAsia="Arial" w:hAnsi="Arial" w:cs="Arial"/>
                <w:b/>
                <w:sz w:val="24"/>
                <w:szCs w:val="28"/>
              </w:rPr>
              <w:t>Guiding Principle 5</w:t>
            </w:r>
          </w:p>
        </w:tc>
        <w:tc>
          <w:tcPr>
            <w:tcW w:w="1080" w:type="dxa"/>
          </w:tcPr>
          <w:p w14:paraId="191CB2D4" w14:textId="34B93712" w:rsidR="0090220F" w:rsidRPr="00960450" w:rsidRDefault="0090220F" w:rsidP="0090220F">
            <w:pPr>
              <w:jc w:val="center"/>
              <w:rPr>
                <w:b/>
                <w:bCs/>
                <w:sz w:val="24"/>
                <w:szCs w:val="28"/>
              </w:rPr>
            </w:pPr>
            <w:r w:rsidRPr="3103C6B7">
              <w:rPr>
                <w:rFonts w:ascii="Arial" w:eastAsia="Arial" w:hAnsi="Arial" w:cs="Arial"/>
              </w:rPr>
              <w:t>[ ]</w:t>
            </w:r>
          </w:p>
        </w:tc>
        <w:tc>
          <w:tcPr>
            <w:tcW w:w="990" w:type="dxa"/>
          </w:tcPr>
          <w:p w14:paraId="7D051D3E" w14:textId="408283B5" w:rsidR="0090220F" w:rsidRPr="00960450" w:rsidRDefault="0090220F" w:rsidP="0090220F">
            <w:pPr>
              <w:jc w:val="center"/>
              <w:rPr>
                <w:b/>
                <w:bCs/>
                <w:sz w:val="24"/>
                <w:szCs w:val="28"/>
              </w:rPr>
            </w:pPr>
            <w:r w:rsidRPr="3103C6B7">
              <w:rPr>
                <w:rFonts w:ascii="Arial" w:eastAsia="Arial" w:hAnsi="Arial" w:cs="Arial"/>
              </w:rPr>
              <w:t>[ ]</w:t>
            </w:r>
          </w:p>
        </w:tc>
      </w:tr>
      <w:tr w:rsidR="0090220F" w:rsidRPr="00960450" w14:paraId="041F2035" w14:textId="77777777" w:rsidTr="00BD0633">
        <w:trPr>
          <w:trHeight w:val="1008"/>
        </w:trPr>
        <w:tc>
          <w:tcPr>
            <w:tcW w:w="8910" w:type="dxa"/>
            <w:vAlign w:val="center"/>
          </w:tcPr>
          <w:p w14:paraId="54A937AF" w14:textId="77777777" w:rsidR="0090220F" w:rsidRPr="00960450" w:rsidRDefault="0090220F" w:rsidP="00B17CEA">
            <w:pPr>
              <w:rPr>
                <w:rFonts w:ascii="Arial" w:eastAsia="Arial" w:hAnsi="Arial" w:cs="Arial"/>
                <w:sz w:val="24"/>
                <w:szCs w:val="28"/>
              </w:rPr>
            </w:pPr>
            <w:r w:rsidRPr="00960450">
              <w:rPr>
                <w:rFonts w:ascii="Arial" w:eastAsia="Arial" w:hAnsi="Arial" w:cs="Arial"/>
                <w:sz w:val="24"/>
                <w:szCs w:val="28"/>
              </w:rPr>
              <w:t xml:space="preserve">Does the IHE have the physical space available to accommodate Early College students? </w:t>
            </w:r>
          </w:p>
          <w:p w14:paraId="5414B375" w14:textId="46A8CC0F" w:rsidR="0090220F" w:rsidRPr="00960450" w:rsidRDefault="0090220F" w:rsidP="00B17CEA">
            <w:pPr>
              <w:rPr>
                <w:b/>
                <w:bCs/>
                <w:sz w:val="24"/>
                <w:szCs w:val="28"/>
              </w:rPr>
            </w:pPr>
            <w:r w:rsidRPr="00960450">
              <w:rPr>
                <w:rFonts w:ascii="Arial" w:eastAsia="Arial" w:hAnsi="Arial" w:cs="Arial"/>
                <w:b/>
                <w:sz w:val="24"/>
                <w:szCs w:val="28"/>
              </w:rPr>
              <w:t>Guiding Principle 5</w:t>
            </w:r>
          </w:p>
        </w:tc>
        <w:tc>
          <w:tcPr>
            <w:tcW w:w="1080" w:type="dxa"/>
          </w:tcPr>
          <w:p w14:paraId="393569DE" w14:textId="6A038C3F" w:rsidR="0090220F" w:rsidRPr="00960450" w:rsidRDefault="0090220F" w:rsidP="0090220F">
            <w:pPr>
              <w:jc w:val="center"/>
              <w:rPr>
                <w:b/>
                <w:bCs/>
                <w:sz w:val="24"/>
                <w:szCs w:val="28"/>
              </w:rPr>
            </w:pPr>
            <w:r w:rsidRPr="3103C6B7">
              <w:rPr>
                <w:rFonts w:ascii="Arial" w:eastAsia="Arial" w:hAnsi="Arial" w:cs="Arial"/>
              </w:rPr>
              <w:t>[ ]</w:t>
            </w:r>
          </w:p>
        </w:tc>
        <w:tc>
          <w:tcPr>
            <w:tcW w:w="990" w:type="dxa"/>
          </w:tcPr>
          <w:p w14:paraId="512B45BC" w14:textId="25283065" w:rsidR="0090220F" w:rsidRPr="00960450" w:rsidRDefault="0090220F" w:rsidP="0090220F">
            <w:pPr>
              <w:jc w:val="center"/>
              <w:rPr>
                <w:b/>
                <w:bCs/>
                <w:sz w:val="24"/>
                <w:szCs w:val="28"/>
              </w:rPr>
            </w:pPr>
            <w:r w:rsidRPr="3103C6B7">
              <w:rPr>
                <w:rFonts w:ascii="Arial" w:eastAsia="Arial" w:hAnsi="Arial" w:cs="Arial"/>
              </w:rPr>
              <w:t>[ ]</w:t>
            </w:r>
          </w:p>
        </w:tc>
      </w:tr>
      <w:tr w:rsidR="0090220F" w:rsidRPr="00960450" w14:paraId="73E6DDD3" w14:textId="77777777" w:rsidTr="00BD0633">
        <w:trPr>
          <w:trHeight w:val="720"/>
        </w:trPr>
        <w:tc>
          <w:tcPr>
            <w:tcW w:w="8910" w:type="dxa"/>
            <w:vAlign w:val="center"/>
          </w:tcPr>
          <w:p w14:paraId="422E7437" w14:textId="3CB0A94A" w:rsidR="0090220F" w:rsidRPr="00960450" w:rsidRDefault="0090220F" w:rsidP="00B17CEA">
            <w:pPr>
              <w:rPr>
                <w:rFonts w:ascii="Arial" w:eastAsia="Arial" w:hAnsi="Arial" w:cs="Arial"/>
                <w:sz w:val="24"/>
                <w:szCs w:val="28"/>
              </w:rPr>
            </w:pPr>
            <w:r>
              <w:rPr>
                <w:rFonts w:ascii="Arial" w:eastAsia="Arial" w:hAnsi="Arial" w:cs="Arial"/>
                <w:sz w:val="24"/>
                <w:szCs w:val="28"/>
              </w:rPr>
              <w:t xml:space="preserve">If a partner already has a Designated Early College program, have the prospective partners discussed how these programs will operate in tandem? </w:t>
            </w:r>
          </w:p>
        </w:tc>
        <w:tc>
          <w:tcPr>
            <w:tcW w:w="1080" w:type="dxa"/>
          </w:tcPr>
          <w:p w14:paraId="0B2D4CE8" w14:textId="11D54E90" w:rsidR="0090220F" w:rsidRPr="00960450" w:rsidRDefault="0090220F" w:rsidP="0090220F">
            <w:pPr>
              <w:jc w:val="center"/>
              <w:rPr>
                <w:b/>
                <w:bCs/>
                <w:sz w:val="24"/>
                <w:szCs w:val="28"/>
              </w:rPr>
            </w:pPr>
            <w:r w:rsidRPr="3103C6B7">
              <w:rPr>
                <w:rFonts w:ascii="Arial" w:eastAsia="Arial" w:hAnsi="Arial" w:cs="Arial"/>
              </w:rPr>
              <w:t>[ ]</w:t>
            </w:r>
          </w:p>
        </w:tc>
        <w:tc>
          <w:tcPr>
            <w:tcW w:w="990" w:type="dxa"/>
          </w:tcPr>
          <w:p w14:paraId="63EC1B79" w14:textId="3F33A2CF" w:rsidR="0090220F" w:rsidRPr="00960450" w:rsidRDefault="0090220F" w:rsidP="0090220F">
            <w:pPr>
              <w:jc w:val="center"/>
              <w:rPr>
                <w:b/>
                <w:bCs/>
                <w:sz w:val="24"/>
                <w:szCs w:val="28"/>
              </w:rPr>
            </w:pPr>
            <w:r w:rsidRPr="3103C6B7">
              <w:rPr>
                <w:rFonts w:ascii="Arial" w:eastAsia="Arial" w:hAnsi="Arial" w:cs="Arial"/>
              </w:rPr>
              <w:t>[ ]</w:t>
            </w:r>
          </w:p>
        </w:tc>
      </w:tr>
      <w:tr w:rsidR="0090220F" w:rsidRPr="00960450" w14:paraId="26CAFBC5" w14:textId="77777777" w:rsidTr="00BD0633">
        <w:trPr>
          <w:trHeight w:val="1008"/>
        </w:trPr>
        <w:tc>
          <w:tcPr>
            <w:tcW w:w="8910" w:type="dxa"/>
            <w:vAlign w:val="center"/>
          </w:tcPr>
          <w:p w14:paraId="54298B1C" w14:textId="77777777" w:rsidR="0090220F" w:rsidRPr="00960450" w:rsidRDefault="0090220F" w:rsidP="00B17CEA">
            <w:pPr>
              <w:rPr>
                <w:rFonts w:ascii="Arial" w:eastAsia="Arial" w:hAnsi="Arial" w:cs="Arial"/>
                <w:sz w:val="24"/>
                <w:szCs w:val="28"/>
              </w:rPr>
            </w:pPr>
            <w:r w:rsidRPr="00960450">
              <w:rPr>
                <w:rFonts w:ascii="Arial" w:eastAsia="Arial" w:hAnsi="Arial" w:cs="Arial"/>
                <w:sz w:val="24"/>
                <w:szCs w:val="28"/>
              </w:rPr>
              <w:t xml:space="preserve">Have both partners had initial conversations with their collective bargaining representatives regarding Early College plans? </w:t>
            </w:r>
          </w:p>
          <w:p w14:paraId="6A514DC8" w14:textId="58CA8324" w:rsidR="0090220F" w:rsidRPr="00960450" w:rsidRDefault="0090220F" w:rsidP="00B17CEA">
            <w:pPr>
              <w:rPr>
                <w:rFonts w:ascii="Arial" w:eastAsia="Arial" w:hAnsi="Arial" w:cs="Arial"/>
                <w:sz w:val="24"/>
                <w:szCs w:val="28"/>
              </w:rPr>
            </w:pPr>
            <w:r w:rsidRPr="00960450">
              <w:rPr>
                <w:rFonts w:ascii="Arial" w:eastAsia="Arial" w:hAnsi="Arial" w:cs="Arial"/>
                <w:b/>
                <w:sz w:val="24"/>
                <w:szCs w:val="28"/>
              </w:rPr>
              <w:t>Guiding Principle 5</w:t>
            </w:r>
          </w:p>
        </w:tc>
        <w:tc>
          <w:tcPr>
            <w:tcW w:w="1080" w:type="dxa"/>
          </w:tcPr>
          <w:p w14:paraId="4C21DC81" w14:textId="3AF9B764" w:rsidR="0090220F" w:rsidRPr="00960450" w:rsidRDefault="0090220F" w:rsidP="0090220F">
            <w:pPr>
              <w:jc w:val="center"/>
              <w:rPr>
                <w:b/>
                <w:bCs/>
                <w:sz w:val="24"/>
                <w:szCs w:val="28"/>
              </w:rPr>
            </w:pPr>
            <w:r w:rsidRPr="3103C6B7">
              <w:rPr>
                <w:rFonts w:ascii="Arial" w:eastAsia="Arial" w:hAnsi="Arial" w:cs="Arial"/>
              </w:rPr>
              <w:t>[ ]</w:t>
            </w:r>
          </w:p>
        </w:tc>
        <w:tc>
          <w:tcPr>
            <w:tcW w:w="990" w:type="dxa"/>
          </w:tcPr>
          <w:p w14:paraId="4A151B74" w14:textId="18FD4927" w:rsidR="0090220F" w:rsidRPr="00960450" w:rsidRDefault="0090220F" w:rsidP="0090220F">
            <w:pPr>
              <w:jc w:val="center"/>
              <w:rPr>
                <w:b/>
                <w:bCs/>
                <w:sz w:val="24"/>
                <w:szCs w:val="28"/>
              </w:rPr>
            </w:pPr>
            <w:r w:rsidRPr="3103C6B7">
              <w:rPr>
                <w:rFonts w:ascii="Arial" w:eastAsia="Arial" w:hAnsi="Arial" w:cs="Arial"/>
              </w:rPr>
              <w:t>[ ]</w:t>
            </w:r>
          </w:p>
        </w:tc>
      </w:tr>
      <w:tr w:rsidR="0090220F" w:rsidRPr="00960450" w14:paraId="6787F68E" w14:textId="77777777" w:rsidTr="00BD0633">
        <w:trPr>
          <w:trHeight w:val="720"/>
        </w:trPr>
        <w:tc>
          <w:tcPr>
            <w:tcW w:w="8910" w:type="dxa"/>
            <w:vAlign w:val="center"/>
          </w:tcPr>
          <w:p w14:paraId="52D7398D" w14:textId="2DC65518" w:rsidR="0090220F" w:rsidRPr="00960450" w:rsidRDefault="0090220F" w:rsidP="00B17CEA">
            <w:pPr>
              <w:rPr>
                <w:rFonts w:ascii="Arial" w:eastAsia="Arial" w:hAnsi="Arial" w:cs="Arial"/>
                <w:sz w:val="24"/>
                <w:szCs w:val="28"/>
              </w:rPr>
            </w:pPr>
            <w:r>
              <w:rPr>
                <w:rFonts w:ascii="Arial" w:eastAsia="Arial" w:hAnsi="Arial" w:cs="Arial"/>
                <w:sz w:val="24"/>
                <w:szCs w:val="28"/>
              </w:rPr>
              <w:t>Will both partners be prepared to provide a finalized MOU (if invited to complete Part B of the Designation Application)</w:t>
            </w:r>
            <w:r w:rsidR="001E39A8">
              <w:rPr>
                <w:rFonts w:ascii="Arial" w:eastAsia="Arial" w:hAnsi="Arial" w:cs="Arial"/>
                <w:sz w:val="24"/>
                <w:szCs w:val="28"/>
              </w:rPr>
              <w:t>?</w:t>
            </w:r>
          </w:p>
        </w:tc>
        <w:tc>
          <w:tcPr>
            <w:tcW w:w="1080" w:type="dxa"/>
          </w:tcPr>
          <w:p w14:paraId="25C7A712" w14:textId="47EC1E21" w:rsidR="0090220F" w:rsidRPr="00960450" w:rsidRDefault="0090220F" w:rsidP="0090220F">
            <w:pPr>
              <w:jc w:val="center"/>
              <w:rPr>
                <w:b/>
                <w:bCs/>
                <w:sz w:val="24"/>
                <w:szCs w:val="28"/>
              </w:rPr>
            </w:pPr>
            <w:r w:rsidRPr="3103C6B7">
              <w:rPr>
                <w:rFonts w:ascii="Arial" w:eastAsia="Arial" w:hAnsi="Arial" w:cs="Arial"/>
              </w:rPr>
              <w:t>[ ]</w:t>
            </w:r>
          </w:p>
        </w:tc>
        <w:tc>
          <w:tcPr>
            <w:tcW w:w="990" w:type="dxa"/>
          </w:tcPr>
          <w:p w14:paraId="77613700" w14:textId="484CC456" w:rsidR="0090220F" w:rsidRPr="00960450" w:rsidRDefault="0090220F" w:rsidP="0090220F">
            <w:pPr>
              <w:jc w:val="center"/>
              <w:rPr>
                <w:b/>
                <w:bCs/>
                <w:sz w:val="24"/>
                <w:szCs w:val="28"/>
              </w:rPr>
            </w:pPr>
            <w:r w:rsidRPr="3103C6B7">
              <w:rPr>
                <w:rFonts w:ascii="Arial" w:eastAsia="Arial" w:hAnsi="Arial" w:cs="Arial"/>
              </w:rPr>
              <w:t>[ ]</w:t>
            </w:r>
          </w:p>
        </w:tc>
      </w:tr>
      <w:bookmarkEnd w:id="1"/>
    </w:tbl>
    <w:p w14:paraId="2F573F3E" w14:textId="77777777" w:rsidR="00BD0633" w:rsidRDefault="00BD0633" w:rsidP="00802E55">
      <w:pPr>
        <w:rPr>
          <w:rFonts w:ascii="Arial" w:hAnsi="Arial" w:cs="Arial"/>
          <w:b/>
          <w:bCs/>
          <w:sz w:val="28"/>
          <w:szCs w:val="32"/>
        </w:rPr>
      </w:pPr>
    </w:p>
    <w:p w14:paraId="04D9663C" w14:textId="79899CF4" w:rsidR="009F5999" w:rsidRPr="00960450" w:rsidRDefault="00B363C0" w:rsidP="00802E55">
      <w:pPr>
        <w:rPr>
          <w:rFonts w:ascii="Arial" w:hAnsi="Arial" w:cs="Arial"/>
          <w:b/>
          <w:bCs/>
          <w:sz w:val="32"/>
          <w:szCs w:val="36"/>
        </w:rPr>
      </w:pPr>
      <w:r>
        <w:rPr>
          <w:rFonts w:ascii="Arial" w:hAnsi="Arial" w:cs="Arial"/>
          <w:b/>
          <w:bCs/>
          <w:sz w:val="28"/>
          <w:szCs w:val="32"/>
        </w:rPr>
        <w:lastRenderedPageBreak/>
        <w:t>Prioritizing</w:t>
      </w:r>
      <w:r w:rsidR="00DB0D3F" w:rsidRPr="00960450">
        <w:rPr>
          <w:rFonts w:ascii="Arial" w:hAnsi="Arial" w:cs="Arial"/>
          <w:b/>
          <w:bCs/>
          <w:sz w:val="28"/>
          <w:szCs w:val="32"/>
        </w:rPr>
        <w:t xml:space="preserve"> Equity</w:t>
      </w:r>
      <w:r w:rsidR="009F5999" w:rsidRPr="00960450">
        <w:rPr>
          <w:rFonts w:ascii="Arial" w:hAnsi="Arial" w:cs="Arial"/>
          <w:b/>
          <w:bCs/>
          <w:sz w:val="28"/>
          <w:szCs w:val="32"/>
        </w:rPr>
        <w:t xml:space="preserve"> </w:t>
      </w:r>
    </w:p>
    <w:p w14:paraId="14A22211" w14:textId="7D65A0B2" w:rsidR="009F5999" w:rsidRDefault="009F5999" w:rsidP="00802E55">
      <w:pPr>
        <w:rPr>
          <w:b/>
          <w:bCs/>
          <w:sz w:val="24"/>
          <w:szCs w:val="28"/>
        </w:rPr>
      </w:pPr>
    </w:p>
    <w:tbl>
      <w:tblPr>
        <w:tblStyle w:val="TableGrid"/>
        <w:tblW w:w="10980" w:type="dxa"/>
        <w:tblInd w:w="-815" w:type="dxa"/>
        <w:tblLook w:val="04A0" w:firstRow="1" w:lastRow="0" w:firstColumn="1" w:lastColumn="0" w:noHBand="0" w:noVBand="1"/>
      </w:tblPr>
      <w:tblGrid>
        <w:gridCol w:w="8910"/>
        <w:gridCol w:w="1080"/>
        <w:gridCol w:w="990"/>
      </w:tblGrid>
      <w:tr w:rsidR="0090220F" w:rsidRPr="00960450" w14:paraId="6A9E5DD7" w14:textId="77777777" w:rsidTr="00BD0633">
        <w:trPr>
          <w:trHeight w:val="1008"/>
        </w:trPr>
        <w:tc>
          <w:tcPr>
            <w:tcW w:w="8910" w:type="dxa"/>
            <w:vAlign w:val="center"/>
          </w:tcPr>
          <w:p w14:paraId="5882F0BF" w14:textId="77777777" w:rsidR="0090220F" w:rsidRPr="00B363C0" w:rsidRDefault="0090220F" w:rsidP="0090220F">
            <w:pPr>
              <w:rPr>
                <w:rFonts w:ascii="Arial" w:eastAsia="Arial" w:hAnsi="Arial" w:cs="Arial"/>
                <w:sz w:val="24"/>
                <w:szCs w:val="28"/>
              </w:rPr>
            </w:pPr>
            <w:r w:rsidRPr="00B363C0">
              <w:rPr>
                <w:rFonts w:ascii="Arial" w:eastAsia="Arial" w:hAnsi="Arial" w:cs="Arial"/>
                <w:sz w:val="24"/>
                <w:szCs w:val="28"/>
              </w:rPr>
              <w:t xml:space="preserve">Have the partners </w:t>
            </w:r>
            <w:proofErr w:type="gramStart"/>
            <w:r w:rsidRPr="00B363C0">
              <w:rPr>
                <w:rFonts w:ascii="Arial" w:eastAsia="Arial" w:hAnsi="Arial" w:cs="Arial"/>
                <w:sz w:val="24"/>
                <w:szCs w:val="28"/>
              </w:rPr>
              <w:t>had</w:t>
            </w:r>
            <w:proofErr w:type="gramEnd"/>
            <w:r w:rsidRPr="00B363C0">
              <w:rPr>
                <w:rFonts w:ascii="Arial" w:eastAsia="Arial" w:hAnsi="Arial" w:cs="Arial"/>
                <w:sz w:val="24"/>
                <w:szCs w:val="28"/>
              </w:rPr>
              <w:t xml:space="preserve"> a preliminary conversation between partners with regard to making the Early College program free to all students? </w:t>
            </w:r>
          </w:p>
          <w:p w14:paraId="22781901" w14:textId="325AC1F4" w:rsidR="0090220F" w:rsidRPr="00960450" w:rsidRDefault="0090220F" w:rsidP="0090220F">
            <w:pPr>
              <w:rPr>
                <w:rFonts w:ascii="Arial" w:eastAsia="Arial" w:hAnsi="Arial" w:cs="Arial"/>
                <w:sz w:val="24"/>
              </w:rPr>
            </w:pPr>
            <w:r w:rsidRPr="00B363C0">
              <w:rPr>
                <w:rFonts w:ascii="Arial" w:eastAsia="Arial" w:hAnsi="Arial" w:cs="Arial"/>
                <w:b/>
                <w:sz w:val="24"/>
                <w:szCs w:val="28"/>
              </w:rPr>
              <w:t>Guiding Principle 1</w:t>
            </w:r>
          </w:p>
        </w:tc>
        <w:tc>
          <w:tcPr>
            <w:tcW w:w="1080" w:type="dxa"/>
          </w:tcPr>
          <w:p w14:paraId="7463FBCC" w14:textId="616E3AC3" w:rsidR="0090220F" w:rsidRPr="00960450" w:rsidRDefault="0090220F" w:rsidP="0090220F">
            <w:pPr>
              <w:jc w:val="center"/>
              <w:rPr>
                <w:b/>
                <w:bCs/>
                <w:sz w:val="24"/>
              </w:rPr>
            </w:pPr>
            <w:r w:rsidRPr="3103C6B7">
              <w:rPr>
                <w:rFonts w:ascii="Arial" w:eastAsia="Arial" w:hAnsi="Arial" w:cs="Arial"/>
              </w:rPr>
              <w:t>[ ]</w:t>
            </w:r>
          </w:p>
        </w:tc>
        <w:tc>
          <w:tcPr>
            <w:tcW w:w="990" w:type="dxa"/>
          </w:tcPr>
          <w:p w14:paraId="3ABFC968" w14:textId="5CD12D72" w:rsidR="0090220F" w:rsidRPr="00960450" w:rsidRDefault="0090220F" w:rsidP="0090220F">
            <w:pPr>
              <w:jc w:val="center"/>
              <w:rPr>
                <w:b/>
                <w:bCs/>
                <w:sz w:val="24"/>
              </w:rPr>
            </w:pPr>
            <w:r w:rsidRPr="3103C6B7">
              <w:rPr>
                <w:rFonts w:ascii="Arial" w:eastAsia="Arial" w:hAnsi="Arial" w:cs="Arial"/>
              </w:rPr>
              <w:t>[ ]</w:t>
            </w:r>
          </w:p>
        </w:tc>
      </w:tr>
      <w:tr w:rsidR="0090220F" w:rsidRPr="00960450" w14:paraId="69B3C818" w14:textId="77777777" w:rsidTr="00BD0633">
        <w:trPr>
          <w:trHeight w:val="720"/>
        </w:trPr>
        <w:tc>
          <w:tcPr>
            <w:tcW w:w="8910" w:type="dxa"/>
            <w:vAlign w:val="center"/>
          </w:tcPr>
          <w:p w14:paraId="7823294B" w14:textId="726BD679" w:rsidR="0090220F" w:rsidRPr="00960450" w:rsidRDefault="0090220F" w:rsidP="0090220F">
            <w:pPr>
              <w:rPr>
                <w:rFonts w:ascii="Arial" w:eastAsia="Arial" w:hAnsi="Arial" w:cs="Arial"/>
                <w:sz w:val="24"/>
              </w:rPr>
            </w:pPr>
            <w:r>
              <w:rPr>
                <w:rFonts w:ascii="Arial" w:hAnsi="Arial" w:cs="Arial"/>
                <w:sz w:val="24"/>
              </w:rPr>
              <w:t>Have partners determined which student populations at the secondary school would most benefit from this Early College program?</w:t>
            </w:r>
          </w:p>
        </w:tc>
        <w:tc>
          <w:tcPr>
            <w:tcW w:w="1080" w:type="dxa"/>
          </w:tcPr>
          <w:p w14:paraId="77F42BF6" w14:textId="5FC949C0" w:rsidR="0090220F" w:rsidRPr="00960450" w:rsidRDefault="0090220F" w:rsidP="0090220F">
            <w:pPr>
              <w:jc w:val="center"/>
              <w:rPr>
                <w:b/>
                <w:bCs/>
                <w:sz w:val="24"/>
              </w:rPr>
            </w:pPr>
            <w:r w:rsidRPr="3103C6B7">
              <w:rPr>
                <w:rFonts w:ascii="Arial" w:eastAsia="Arial" w:hAnsi="Arial" w:cs="Arial"/>
              </w:rPr>
              <w:t>[ ]</w:t>
            </w:r>
          </w:p>
        </w:tc>
        <w:tc>
          <w:tcPr>
            <w:tcW w:w="990" w:type="dxa"/>
          </w:tcPr>
          <w:p w14:paraId="6D47772C" w14:textId="481F34B3" w:rsidR="0090220F" w:rsidRPr="00960450" w:rsidRDefault="0090220F" w:rsidP="0090220F">
            <w:pPr>
              <w:jc w:val="center"/>
              <w:rPr>
                <w:b/>
                <w:bCs/>
                <w:sz w:val="24"/>
              </w:rPr>
            </w:pPr>
            <w:r w:rsidRPr="3103C6B7">
              <w:rPr>
                <w:rFonts w:ascii="Arial" w:eastAsia="Arial" w:hAnsi="Arial" w:cs="Arial"/>
              </w:rPr>
              <w:t>[ ]</w:t>
            </w:r>
          </w:p>
        </w:tc>
      </w:tr>
      <w:tr w:rsidR="0090220F" w:rsidRPr="00960450" w14:paraId="78B72BBD" w14:textId="77777777" w:rsidTr="00BD0633">
        <w:trPr>
          <w:trHeight w:val="3312"/>
        </w:trPr>
        <w:tc>
          <w:tcPr>
            <w:tcW w:w="8910" w:type="dxa"/>
            <w:vAlign w:val="center"/>
          </w:tcPr>
          <w:p w14:paraId="5665F1F9" w14:textId="77777777" w:rsidR="0090220F" w:rsidRPr="00960450" w:rsidRDefault="0090220F" w:rsidP="0090220F">
            <w:pPr>
              <w:rPr>
                <w:rFonts w:ascii="Arial" w:eastAsia="Arial" w:hAnsi="Arial" w:cs="Arial"/>
                <w:sz w:val="24"/>
              </w:rPr>
            </w:pPr>
            <w:r w:rsidRPr="00960450">
              <w:rPr>
                <w:rFonts w:ascii="Arial" w:eastAsia="Arial" w:hAnsi="Arial" w:cs="Arial"/>
                <w:sz w:val="24"/>
              </w:rPr>
              <w:t>Have the partners had a preliminary conversation with regard to an open enrollment process into the Early College program*, that:</w:t>
            </w:r>
          </w:p>
          <w:p w14:paraId="2000B234" w14:textId="77777777" w:rsidR="0090220F" w:rsidRPr="00960450" w:rsidRDefault="0090220F" w:rsidP="0090220F">
            <w:pPr>
              <w:pStyle w:val="ListParagraph"/>
              <w:numPr>
                <w:ilvl w:val="0"/>
                <w:numId w:val="1"/>
              </w:numPr>
              <w:rPr>
                <w:rFonts w:ascii="Arial" w:eastAsia="Arial" w:hAnsi="Arial" w:cs="Arial"/>
                <w:sz w:val="24"/>
              </w:rPr>
            </w:pPr>
            <w:r w:rsidRPr="00960450">
              <w:rPr>
                <w:rFonts w:ascii="Arial" w:eastAsia="Arial" w:hAnsi="Arial" w:cs="Arial"/>
                <w:sz w:val="24"/>
              </w:rPr>
              <w:t xml:space="preserve">promotes equitable access for all students, regardless of prior academic </w:t>
            </w:r>
            <w:proofErr w:type="gramStart"/>
            <w:r w:rsidRPr="00960450">
              <w:rPr>
                <w:rFonts w:ascii="Arial" w:eastAsia="Arial" w:hAnsi="Arial" w:cs="Arial"/>
                <w:sz w:val="24"/>
              </w:rPr>
              <w:t>record?</w:t>
            </w:r>
            <w:proofErr w:type="gramEnd"/>
            <w:r w:rsidRPr="00960450">
              <w:rPr>
                <w:rFonts w:ascii="Arial" w:eastAsia="Arial" w:hAnsi="Arial" w:cs="Arial"/>
                <w:sz w:val="24"/>
              </w:rPr>
              <w:t xml:space="preserve"> </w:t>
            </w:r>
          </w:p>
          <w:p w14:paraId="55C13913" w14:textId="77777777" w:rsidR="0090220F" w:rsidRPr="00960450" w:rsidRDefault="0090220F" w:rsidP="0090220F">
            <w:pPr>
              <w:pStyle w:val="ListParagraph"/>
              <w:numPr>
                <w:ilvl w:val="0"/>
                <w:numId w:val="1"/>
              </w:numPr>
              <w:rPr>
                <w:rFonts w:ascii="Arial" w:eastAsia="Arial" w:hAnsi="Arial" w:cs="Arial"/>
                <w:sz w:val="24"/>
              </w:rPr>
            </w:pPr>
            <w:r w:rsidRPr="00960450">
              <w:rPr>
                <w:rFonts w:ascii="Arial" w:eastAsia="Arial" w:hAnsi="Arial" w:cs="Arial"/>
                <w:sz w:val="24"/>
              </w:rPr>
              <w:t xml:space="preserve">prioritizes the enrollment of students underserved in higher </w:t>
            </w:r>
            <w:proofErr w:type="gramStart"/>
            <w:r w:rsidRPr="00960450">
              <w:rPr>
                <w:rFonts w:ascii="Arial" w:eastAsia="Arial" w:hAnsi="Arial" w:cs="Arial"/>
                <w:sz w:val="24"/>
              </w:rPr>
              <w:t>education?</w:t>
            </w:r>
            <w:proofErr w:type="gramEnd"/>
          </w:p>
          <w:p w14:paraId="35032265" w14:textId="46C98C2D" w:rsidR="0090220F" w:rsidRPr="00960450" w:rsidRDefault="003A0F13" w:rsidP="0090220F">
            <w:pPr>
              <w:pStyle w:val="ListParagraph"/>
              <w:numPr>
                <w:ilvl w:val="0"/>
                <w:numId w:val="1"/>
              </w:numPr>
              <w:rPr>
                <w:rFonts w:ascii="Arial" w:eastAsia="Arial" w:hAnsi="Arial" w:cs="Arial"/>
                <w:sz w:val="24"/>
              </w:rPr>
            </w:pPr>
            <w:r>
              <w:rPr>
                <w:rFonts w:ascii="Arial" w:eastAsia="Arial" w:hAnsi="Arial" w:cs="Arial"/>
                <w:sz w:val="24"/>
              </w:rPr>
              <w:t>i</w:t>
            </w:r>
            <w:r w:rsidR="0090220F" w:rsidRPr="00960450">
              <w:rPr>
                <w:rFonts w:ascii="Arial" w:eastAsia="Arial" w:hAnsi="Arial" w:cs="Arial"/>
                <w:sz w:val="24"/>
              </w:rPr>
              <w:t>ntegrates particular strategies for supporting Black and Latinx students</w:t>
            </w:r>
            <w:r w:rsidRPr="00960450">
              <w:rPr>
                <w:rFonts w:ascii="Arial" w:eastAsia="Arial" w:hAnsi="Arial" w:cs="Arial"/>
                <w:sz w:val="24"/>
              </w:rPr>
              <w:t xml:space="preserve">? </w:t>
            </w:r>
          </w:p>
          <w:p w14:paraId="70B772FA" w14:textId="6D176178" w:rsidR="0090220F" w:rsidRPr="00960450" w:rsidRDefault="0090220F" w:rsidP="00D81016">
            <w:pPr>
              <w:rPr>
                <w:rFonts w:ascii="Arial" w:eastAsia="Arial" w:hAnsi="Arial" w:cs="Arial"/>
                <w:sz w:val="24"/>
              </w:rPr>
            </w:pPr>
            <w:r w:rsidRPr="00960450">
              <w:rPr>
                <w:rFonts w:ascii="Arial" w:eastAsia="Arial" w:hAnsi="Arial" w:cs="Arial"/>
                <w:b/>
                <w:sz w:val="24"/>
              </w:rPr>
              <w:t xml:space="preserve">Guiding Principle 1 </w:t>
            </w:r>
          </w:p>
          <w:p w14:paraId="48C2E24C" w14:textId="77777777" w:rsidR="0090220F" w:rsidRPr="00960450" w:rsidRDefault="0090220F" w:rsidP="0090220F">
            <w:pPr>
              <w:pStyle w:val="ListParagraph"/>
              <w:rPr>
                <w:rFonts w:ascii="Arial" w:eastAsia="Arial" w:hAnsi="Arial" w:cs="Arial"/>
                <w:sz w:val="24"/>
              </w:rPr>
            </w:pPr>
          </w:p>
          <w:p w14:paraId="7DDFB132" w14:textId="777052A6" w:rsidR="0090220F" w:rsidRPr="00960450" w:rsidRDefault="0090220F" w:rsidP="0090220F">
            <w:pPr>
              <w:rPr>
                <w:b/>
                <w:bCs/>
                <w:sz w:val="24"/>
              </w:rPr>
            </w:pPr>
            <w:r w:rsidRPr="00960450">
              <w:rPr>
                <w:rFonts w:ascii="Arial" w:eastAsia="Arial" w:hAnsi="Arial" w:cs="Arial"/>
                <w:sz w:val="24"/>
              </w:rPr>
              <w:t xml:space="preserve">*Note: students enter into the Early College program and then they receive relevant academic support to be ready for enrolling in college courses. The intentional design of the program should prepare students </w:t>
            </w:r>
            <w:r w:rsidRPr="00960450">
              <w:rPr>
                <w:rFonts w:ascii="Arial" w:eastAsia="Arial" w:hAnsi="Arial" w:cs="Arial"/>
                <w:b/>
                <w:bCs/>
                <w:i/>
                <w:iCs/>
                <w:sz w:val="24"/>
              </w:rPr>
              <w:t>for</w:t>
            </w:r>
            <w:r w:rsidRPr="00960450">
              <w:rPr>
                <w:rFonts w:ascii="Arial" w:eastAsia="Arial" w:hAnsi="Arial" w:cs="Arial"/>
                <w:i/>
                <w:iCs/>
                <w:sz w:val="24"/>
              </w:rPr>
              <w:t xml:space="preserve"> </w:t>
            </w:r>
            <w:r w:rsidRPr="00960450">
              <w:rPr>
                <w:rFonts w:ascii="Arial" w:eastAsia="Arial" w:hAnsi="Arial" w:cs="Arial"/>
                <w:sz w:val="24"/>
              </w:rPr>
              <w:t>the courses.</w:t>
            </w:r>
          </w:p>
        </w:tc>
        <w:tc>
          <w:tcPr>
            <w:tcW w:w="1080" w:type="dxa"/>
          </w:tcPr>
          <w:p w14:paraId="099DD376" w14:textId="70358AB8" w:rsidR="0090220F" w:rsidRPr="00960450" w:rsidRDefault="0090220F" w:rsidP="0090220F">
            <w:pPr>
              <w:jc w:val="center"/>
              <w:rPr>
                <w:b/>
                <w:bCs/>
                <w:sz w:val="24"/>
              </w:rPr>
            </w:pPr>
            <w:r w:rsidRPr="3103C6B7">
              <w:rPr>
                <w:rFonts w:ascii="Arial" w:eastAsia="Arial" w:hAnsi="Arial" w:cs="Arial"/>
              </w:rPr>
              <w:t>[ ]</w:t>
            </w:r>
          </w:p>
        </w:tc>
        <w:tc>
          <w:tcPr>
            <w:tcW w:w="990" w:type="dxa"/>
          </w:tcPr>
          <w:p w14:paraId="06C618EF" w14:textId="5117B0ED" w:rsidR="0090220F" w:rsidRPr="00960450" w:rsidRDefault="0090220F" w:rsidP="0090220F">
            <w:pPr>
              <w:jc w:val="center"/>
              <w:rPr>
                <w:b/>
                <w:bCs/>
                <w:sz w:val="24"/>
              </w:rPr>
            </w:pPr>
            <w:r w:rsidRPr="3103C6B7">
              <w:rPr>
                <w:rFonts w:ascii="Arial" w:eastAsia="Arial" w:hAnsi="Arial" w:cs="Arial"/>
              </w:rPr>
              <w:t>[ ]</w:t>
            </w:r>
          </w:p>
        </w:tc>
      </w:tr>
    </w:tbl>
    <w:p w14:paraId="3ED2D4F6" w14:textId="77777777" w:rsidR="008D2C8B" w:rsidRDefault="008D2C8B" w:rsidP="00802E55">
      <w:pPr>
        <w:rPr>
          <w:b/>
          <w:bCs/>
          <w:sz w:val="24"/>
          <w:szCs w:val="28"/>
        </w:rPr>
      </w:pPr>
    </w:p>
    <w:p w14:paraId="7DE9D05D" w14:textId="08772B3B" w:rsidR="009F5999" w:rsidRPr="00960450" w:rsidRDefault="009F5999" w:rsidP="00802E55">
      <w:pPr>
        <w:rPr>
          <w:rFonts w:ascii="Arial" w:hAnsi="Arial" w:cs="Arial"/>
          <w:b/>
          <w:bCs/>
          <w:sz w:val="28"/>
          <w:szCs w:val="32"/>
        </w:rPr>
      </w:pPr>
      <w:r w:rsidRPr="00960450">
        <w:rPr>
          <w:rFonts w:ascii="Arial" w:hAnsi="Arial" w:cs="Arial"/>
          <w:b/>
          <w:bCs/>
          <w:sz w:val="28"/>
          <w:szCs w:val="32"/>
        </w:rPr>
        <w:t>High School Redesign</w:t>
      </w:r>
      <w:r w:rsidR="004C71CE" w:rsidRPr="00960450">
        <w:rPr>
          <w:rFonts w:ascii="Arial" w:hAnsi="Arial" w:cs="Arial"/>
          <w:b/>
          <w:bCs/>
          <w:sz w:val="28"/>
          <w:szCs w:val="32"/>
        </w:rPr>
        <w:t>: Academic Pathways and Student Supports</w:t>
      </w:r>
    </w:p>
    <w:p w14:paraId="1EF2FABA" w14:textId="6E22D7C8" w:rsidR="009F5999" w:rsidRDefault="009F5999" w:rsidP="00802E55">
      <w:pPr>
        <w:rPr>
          <w:b/>
          <w:bCs/>
          <w:sz w:val="24"/>
          <w:szCs w:val="28"/>
        </w:rPr>
      </w:pPr>
    </w:p>
    <w:tbl>
      <w:tblPr>
        <w:tblStyle w:val="TableGrid"/>
        <w:tblW w:w="10980" w:type="dxa"/>
        <w:tblInd w:w="-815" w:type="dxa"/>
        <w:tblLook w:val="04A0" w:firstRow="1" w:lastRow="0" w:firstColumn="1" w:lastColumn="0" w:noHBand="0" w:noVBand="1"/>
      </w:tblPr>
      <w:tblGrid>
        <w:gridCol w:w="8910"/>
        <w:gridCol w:w="1080"/>
        <w:gridCol w:w="990"/>
      </w:tblGrid>
      <w:tr w:rsidR="001E39A8" w:rsidRPr="00960450" w14:paraId="7F51DBF3" w14:textId="77777777" w:rsidTr="00BD0633">
        <w:trPr>
          <w:trHeight w:val="1008"/>
        </w:trPr>
        <w:tc>
          <w:tcPr>
            <w:tcW w:w="8910" w:type="dxa"/>
            <w:vAlign w:val="center"/>
          </w:tcPr>
          <w:p w14:paraId="112CD1EA" w14:textId="2D524537" w:rsidR="001E39A8" w:rsidRPr="001E39A8" w:rsidRDefault="001E39A8" w:rsidP="005517F4">
            <w:pPr>
              <w:rPr>
                <w:rFonts w:ascii="Arial" w:eastAsia="Arial" w:hAnsi="Arial" w:cs="Arial"/>
                <w:sz w:val="24"/>
                <w:szCs w:val="28"/>
              </w:rPr>
            </w:pPr>
            <w:r>
              <w:rPr>
                <w:rFonts w:ascii="Arial" w:eastAsia="Arial" w:hAnsi="Arial" w:cs="Arial"/>
                <w:sz w:val="24"/>
                <w:szCs w:val="28"/>
              </w:rPr>
              <w:t xml:space="preserve">If the high school partner already has Innovation Pathways or CVTE programming, have the partners discussed how students will be aware of, and guided through, the various programs? </w:t>
            </w:r>
          </w:p>
        </w:tc>
        <w:tc>
          <w:tcPr>
            <w:tcW w:w="1080" w:type="dxa"/>
          </w:tcPr>
          <w:p w14:paraId="7F7DB3BA" w14:textId="77777777" w:rsidR="001E39A8" w:rsidRPr="00960450" w:rsidRDefault="001E39A8" w:rsidP="005517F4">
            <w:pPr>
              <w:jc w:val="center"/>
              <w:rPr>
                <w:b/>
                <w:bCs/>
                <w:sz w:val="24"/>
                <w:szCs w:val="28"/>
              </w:rPr>
            </w:pPr>
            <w:r w:rsidRPr="3103C6B7">
              <w:rPr>
                <w:rFonts w:ascii="Arial" w:eastAsia="Arial" w:hAnsi="Arial" w:cs="Arial"/>
              </w:rPr>
              <w:t>[ ]</w:t>
            </w:r>
          </w:p>
        </w:tc>
        <w:tc>
          <w:tcPr>
            <w:tcW w:w="990" w:type="dxa"/>
          </w:tcPr>
          <w:p w14:paraId="1464EFD8" w14:textId="77777777" w:rsidR="001E39A8" w:rsidRPr="00960450" w:rsidRDefault="001E39A8" w:rsidP="005517F4">
            <w:pPr>
              <w:jc w:val="center"/>
              <w:rPr>
                <w:b/>
                <w:bCs/>
                <w:sz w:val="24"/>
                <w:szCs w:val="28"/>
              </w:rPr>
            </w:pPr>
            <w:r w:rsidRPr="3103C6B7">
              <w:rPr>
                <w:rFonts w:ascii="Arial" w:eastAsia="Arial" w:hAnsi="Arial" w:cs="Arial"/>
              </w:rPr>
              <w:t>[ ]</w:t>
            </w:r>
          </w:p>
        </w:tc>
      </w:tr>
      <w:tr w:rsidR="001E39A8" w:rsidRPr="00960450" w14:paraId="08E65CFA" w14:textId="77777777" w:rsidTr="00BD0633">
        <w:trPr>
          <w:trHeight w:val="1296"/>
        </w:trPr>
        <w:tc>
          <w:tcPr>
            <w:tcW w:w="8910" w:type="dxa"/>
            <w:vAlign w:val="center"/>
          </w:tcPr>
          <w:p w14:paraId="2C9101D3" w14:textId="77777777" w:rsidR="001E39A8" w:rsidRPr="00960450" w:rsidRDefault="001E39A8" w:rsidP="001E39A8">
            <w:pPr>
              <w:rPr>
                <w:rFonts w:ascii="Arial" w:eastAsia="Arial" w:hAnsi="Arial" w:cs="Arial"/>
                <w:sz w:val="24"/>
                <w:szCs w:val="28"/>
              </w:rPr>
            </w:pPr>
            <w:r w:rsidRPr="00960450">
              <w:rPr>
                <w:rFonts w:ascii="Arial" w:eastAsia="Arial" w:hAnsi="Arial" w:cs="Arial"/>
                <w:sz w:val="24"/>
                <w:szCs w:val="28"/>
              </w:rPr>
              <w:t xml:space="preserve">Have the partners had preliminary conversations about scheduling, so that coursework and supports for Early College students would be offered during the traditional school day? </w:t>
            </w:r>
          </w:p>
          <w:p w14:paraId="1CB45628" w14:textId="51FFBA71" w:rsidR="001E39A8" w:rsidRPr="00960450" w:rsidRDefault="001E39A8" w:rsidP="001E39A8">
            <w:pPr>
              <w:rPr>
                <w:b/>
                <w:bCs/>
                <w:sz w:val="24"/>
                <w:szCs w:val="28"/>
              </w:rPr>
            </w:pPr>
            <w:r w:rsidRPr="00960450">
              <w:rPr>
                <w:rFonts w:ascii="Arial" w:eastAsia="Arial" w:hAnsi="Arial" w:cs="Arial"/>
                <w:b/>
                <w:sz w:val="24"/>
                <w:szCs w:val="28"/>
              </w:rPr>
              <w:t>Guiding Principle 2</w:t>
            </w:r>
          </w:p>
        </w:tc>
        <w:tc>
          <w:tcPr>
            <w:tcW w:w="1080" w:type="dxa"/>
          </w:tcPr>
          <w:p w14:paraId="4D59EBBD" w14:textId="77777777" w:rsidR="001E39A8" w:rsidRPr="00960450" w:rsidRDefault="001E39A8" w:rsidP="005517F4">
            <w:pPr>
              <w:jc w:val="center"/>
              <w:rPr>
                <w:b/>
                <w:bCs/>
                <w:sz w:val="24"/>
                <w:szCs w:val="28"/>
              </w:rPr>
            </w:pPr>
            <w:r w:rsidRPr="3103C6B7">
              <w:rPr>
                <w:rFonts w:ascii="Arial" w:eastAsia="Arial" w:hAnsi="Arial" w:cs="Arial"/>
              </w:rPr>
              <w:t>[ ]</w:t>
            </w:r>
          </w:p>
        </w:tc>
        <w:tc>
          <w:tcPr>
            <w:tcW w:w="990" w:type="dxa"/>
          </w:tcPr>
          <w:p w14:paraId="0DB58CC7" w14:textId="77777777" w:rsidR="001E39A8" w:rsidRPr="00960450" w:rsidRDefault="001E39A8" w:rsidP="005517F4">
            <w:pPr>
              <w:jc w:val="center"/>
              <w:rPr>
                <w:b/>
                <w:bCs/>
                <w:sz w:val="24"/>
                <w:szCs w:val="28"/>
              </w:rPr>
            </w:pPr>
            <w:r w:rsidRPr="3103C6B7">
              <w:rPr>
                <w:rFonts w:ascii="Arial" w:eastAsia="Arial" w:hAnsi="Arial" w:cs="Arial"/>
              </w:rPr>
              <w:t>[ ]</w:t>
            </w:r>
          </w:p>
        </w:tc>
      </w:tr>
      <w:tr w:rsidR="001E39A8" w:rsidRPr="00960450" w14:paraId="00AA8BEB" w14:textId="77777777" w:rsidTr="00BD0633">
        <w:trPr>
          <w:trHeight w:val="1008"/>
        </w:trPr>
        <w:tc>
          <w:tcPr>
            <w:tcW w:w="8910" w:type="dxa"/>
            <w:vAlign w:val="center"/>
          </w:tcPr>
          <w:p w14:paraId="66C30B93" w14:textId="77777777" w:rsidR="001E39A8" w:rsidRPr="00960450" w:rsidRDefault="001E39A8" w:rsidP="001E39A8">
            <w:pPr>
              <w:rPr>
                <w:rFonts w:ascii="Arial" w:eastAsia="Arial" w:hAnsi="Arial" w:cs="Arial"/>
                <w:sz w:val="24"/>
                <w:szCs w:val="28"/>
              </w:rPr>
            </w:pPr>
            <w:r w:rsidRPr="00960450">
              <w:rPr>
                <w:rFonts w:ascii="Arial" w:eastAsia="Arial" w:hAnsi="Arial" w:cs="Arial"/>
                <w:sz w:val="24"/>
                <w:szCs w:val="28"/>
              </w:rPr>
              <w:t>Have the partners broadly envisioned students’ experience in the Early College program, from the time of their enrollment (in 9</w:t>
            </w:r>
            <w:r w:rsidRPr="00960450">
              <w:rPr>
                <w:rFonts w:ascii="Arial" w:eastAsia="Arial" w:hAnsi="Arial" w:cs="Arial"/>
                <w:sz w:val="24"/>
                <w:szCs w:val="28"/>
                <w:vertAlign w:val="superscript"/>
              </w:rPr>
              <w:t>th</w:t>
            </w:r>
            <w:r w:rsidRPr="00960450">
              <w:rPr>
                <w:rFonts w:ascii="Arial" w:eastAsia="Arial" w:hAnsi="Arial" w:cs="Arial"/>
                <w:sz w:val="24"/>
                <w:szCs w:val="28"/>
              </w:rPr>
              <w:t xml:space="preserve"> or 10</w:t>
            </w:r>
            <w:r w:rsidRPr="00960450">
              <w:rPr>
                <w:rFonts w:ascii="Arial" w:eastAsia="Arial" w:hAnsi="Arial" w:cs="Arial"/>
                <w:sz w:val="24"/>
                <w:szCs w:val="28"/>
                <w:vertAlign w:val="superscript"/>
              </w:rPr>
              <w:t>th</w:t>
            </w:r>
            <w:r w:rsidRPr="00960450">
              <w:rPr>
                <w:rFonts w:ascii="Arial" w:eastAsia="Arial" w:hAnsi="Arial" w:cs="Arial"/>
                <w:sz w:val="24"/>
                <w:szCs w:val="28"/>
              </w:rPr>
              <w:t xml:space="preserve"> grade) to graduation?</w:t>
            </w:r>
          </w:p>
          <w:p w14:paraId="08899C85" w14:textId="639FF25F" w:rsidR="001E39A8" w:rsidRPr="00960450" w:rsidRDefault="001E39A8" w:rsidP="001E39A8">
            <w:pPr>
              <w:rPr>
                <w:rFonts w:ascii="Arial" w:eastAsia="Arial" w:hAnsi="Arial" w:cs="Arial"/>
                <w:sz w:val="24"/>
                <w:szCs w:val="28"/>
              </w:rPr>
            </w:pPr>
            <w:r w:rsidRPr="00960450">
              <w:rPr>
                <w:rFonts w:ascii="Arial" w:eastAsia="Arial" w:hAnsi="Arial" w:cs="Arial"/>
                <w:b/>
                <w:sz w:val="24"/>
                <w:szCs w:val="28"/>
              </w:rPr>
              <w:t>Guiding Principle 2</w:t>
            </w:r>
          </w:p>
        </w:tc>
        <w:tc>
          <w:tcPr>
            <w:tcW w:w="1080" w:type="dxa"/>
          </w:tcPr>
          <w:p w14:paraId="2246488D" w14:textId="77777777" w:rsidR="001E39A8" w:rsidRPr="00960450" w:rsidRDefault="001E39A8" w:rsidP="005517F4">
            <w:pPr>
              <w:jc w:val="center"/>
              <w:rPr>
                <w:b/>
                <w:bCs/>
                <w:sz w:val="24"/>
                <w:szCs w:val="28"/>
              </w:rPr>
            </w:pPr>
            <w:r w:rsidRPr="3103C6B7">
              <w:rPr>
                <w:rFonts w:ascii="Arial" w:eastAsia="Arial" w:hAnsi="Arial" w:cs="Arial"/>
              </w:rPr>
              <w:t>[ ]</w:t>
            </w:r>
          </w:p>
        </w:tc>
        <w:tc>
          <w:tcPr>
            <w:tcW w:w="990" w:type="dxa"/>
          </w:tcPr>
          <w:p w14:paraId="7D59FF78" w14:textId="77777777" w:rsidR="001E39A8" w:rsidRPr="00960450" w:rsidRDefault="001E39A8" w:rsidP="005517F4">
            <w:pPr>
              <w:jc w:val="center"/>
              <w:rPr>
                <w:b/>
                <w:bCs/>
                <w:sz w:val="24"/>
                <w:szCs w:val="28"/>
              </w:rPr>
            </w:pPr>
            <w:r w:rsidRPr="3103C6B7">
              <w:rPr>
                <w:rFonts w:ascii="Arial" w:eastAsia="Arial" w:hAnsi="Arial" w:cs="Arial"/>
              </w:rPr>
              <w:t>[ ]</w:t>
            </w:r>
          </w:p>
        </w:tc>
      </w:tr>
      <w:tr w:rsidR="001E39A8" w:rsidRPr="00960450" w14:paraId="63C7B0F6" w14:textId="77777777" w:rsidTr="00BD0633">
        <w:trPr>
          <w:trHeight w:val="1296"/>
        </w:trPr>
        <w:tc>
          <w:tcPr>
            <w:tcW w:w="8910" w:type="dxa"/>
            <w:vAlign w:val="center"/>
          </w:tcPr>
          <w:p w14:paraId="19DB55C4" w14:textId="68739731" w:rsidR="001E39A8" w:rsidRPr="00960450" w:rsidRDefault="001E39A8" w:rsidP="001E39A8">
            <w:pPr>
              <w:rPr>
                <w:rFonts w:ascii="Arial" w:eastAsia="Arial" w:hAnsi="Arial" w:cs="Arial"/>
                <w:sz w:val="24"/>
                <w:szCs w:val="28"/>
              </w:rPr>
            </w:pPr>
            <w:r w:rsidRPr="00960450">
              <w:rPr>
                <w:rFonts w:ascii="Arial" w:eastAsia="Arial" w:hAnsi="Arial" w:cs="Arial"/>
                <w:sz w:val="24"/>
                <w:szCs w:val="28"/>
              </w:rPr>
              <w:t>Have the partners discussed which guided academic pathways they</w:t>
            </w:r>
            <w:r w:rsidR="003A0F13">
              <w:rPr>
                <w:rFonts w:ascii="Arial" w:eastAsia="Arial" w:hAnsi="Arial" w:cs="Arial"/>
                <w:sz w:val="24"/>
                <w:szCs w:val="28"/>
              </w:rPr>
              <w:t xml:space="preserve"> would</w:t>
            </w:r>
            <w:r w:rsidRPr="00960450">
              <w:rPr>
                <w:rFonts w:ascii="Arial" w:eastAsia="Arial" w:hAnsi="Arial" w:cs="Arial"/>
                <w:sz w:val="24"/>
                <w:szCs w:val="28"/>
              </w:rPr>
              <w:t xml:space="preserve"> like to offer? </w:t>
            </w:r>
            <w:r>
              <w:rPr>
                <w:rFonts w:ascii="Arial" w:eastAsia="Arial" w:hAnsi="Arial" w:cs="Arial"/>
                <w:sz w:val="24"/>
                <w:szCs w:val="28"/>
              </w:rPr>
              <w:t>Are the proposed courses in these pathways broad and widely transferable to both other courses of study, and other institutions?</w:t>
            </w:r>
          </w:p>
          <w:p w14:paraId="3BEE7A79" w14:textId="0E75F3AF" w:rsidR="001E39A8" w:rsidRPr="00960450" w:rsidRDefault="001E39A8" w:rsidP="001E39A8">
            <w:pPr>
              <w:rPr>
                <w:rFonts w:ascii="Arial" w:eastAsia="Arial" w:hAnsi="Arial" w:cs="Arial"/>
                <w:sz w:val="24"/>
                <w:szCs w:val="28"/>
              </w:rPr>
            </w:pPr>
            <w:r w:rsidRPr="00960450">
              <w:rPr>
                <w:rFonts w:ascii="Arial" w:eastAsia="Arial" w:hAnsi="Arial" w:cs="Arial"/>
                <w:b/>
                <w:sz w:val="24"/>
                <w:szCs w:val="28"/>
              </w:rPr>
              <w:t>Guiding Principle 2</w:t>
            </w:r>
          </w:p>
        </w:tc>
        <w:tc>
          <w:tcPr>
            <w:tcW w:w="1080" w:type="dxa"/>
          </w:tcPr>
          <w:p w14:paraId="46DD37E1" w14:textId="77777777" w:rsidR="001E39A8" w:rsidRPr="00960450" w:rsidRDefault="001E39A8" w:rsidP="005517F4">
            <w:pPr>
              <w:jc w:val="center"/>
              <w:rPr>
                <w:b/>
                <w:bCs/>
                <w:sz w:val="24"/>
                <w:szCs w:val="28"/>
              </w:rPr>
            </w:pPr>
            <w:r w:rsidRPr="3103C6B7">
              <w:rPr>
                <w:rFonts w:ascii="Arial" w:eastAsia="Arial" w:hAnsi="Arial" w:cs="Arial"/>
              </w:rPr>
              <w:t>[ ]</w:t>
            </w:r>
          </w:p>
        </w:tc>
        <w:tc>
          <w:tcPr>
            <w:tcW w:w="990" w:type="dxa"/>
          </w:tcPr>
          <w:p w14:paraId="2FB592A6" w14:textId="77777777" w:rsidR="001E39A8" w:rsidRPr="00960450" w:rsidRDefault="001E39A8" w:rsidP="005517F4">
            <w:pPr>
              <w:jc w:val="center"/>
              <w:rPr>
                <w:b/>
                <w:bCs/>
                <w:sz w:val="24"/>
                <w:szCs w:val="28"/>
              </w:rPr>
            </w:pPr>
            <w:r w:rsidRPr="3103C6B7">
              <w:rPr>
                <w:rFonts w:ascii="Arial" w:eastAsia="Arial" w:hAnsi="Arial" w:cs="Arial"/>
              </w:rPr>
              <w:t>[ ]</w:t>
            </w:r>
          </w:p>
        </w:tc>
      </w:tr>
      <w:tr w:rsidR="001E39A8" w:rsidRPr="00960450" w14:paraId="64A1D563" w14:textId="77777777" w:rsidTr="003A0F13">
        <w:trPr>
          <w:trHeight w:val="1584"/>
        </w:trPr>
        <w:tc>
          <w:tcPr>
            <w:tcW w:w="8910" w:type="dxa"/>
            <w:vAlign w:val="center"/>
          </w:tcPr>
          <w:p w14:paraId="6335DAAE" w14:textId="77777777" w:rsidR="00BD0633" w:rsidRDefault="00BD0633" w:rsidP="00BD0633">
            <w:pPr>
              <w:rPr>
                <w:rFonts w:ascii="Arial" w:eastAsia="Arial" w:hAnsi="Arial" w:cs="Arial"/>
                <w:sz w:val="24"/>
                <w:szCs w:val="28"/>
              </w:rPr>
            </w:pPr>
            <w:r>
              <w:rPr>
                <w:rFonts w:ascii="Arial" w:eastAsia="Arial" w:hAnsi="Arial" w:cs="Arial"/>
                <w:sz w:val="24"/>
                <w:szCs w:val="28"/>
              </w:rPr>
              <w:t>Have partners considered alignment between high school graduation requirements and college coursework?*</w:t>
            </w:r>
          </w:p>
          <w:p w14:paraId="241332E8" w14:textId="77777777" w:rsidR="00BD0633" w:rsidRDefault="00BD0633" w:rsidP="00BD0633">
            <w:pPr>
              <w:rPr>
                <w:rFonts w:ascii="Arial" w:eastAsia="Arial" w:hAnsi="Arial" w:cs="Arial"/>
                <w:sz w:val="24"/>
                <w:szCs w:val="28"/>
              </w:rPr>
            </w:pPr>
          </w:p>
          <w:p w14:paraId="7EDCB238" w14:textId="0F94C520" w:rsidR="001E39A8" w:rsidRPr="00960450" w:rsidRDefault="00BD0633" w:rsidP="00BD0633">
            <w:pPr>
              <w:rPr>
                <w:rFonts w:ascii="Arial" w:eastAsia="Arial" w:hAnsi="Arial" w:cs="Arial"/>
                <w:sz w:val="24"/>
                <w:szCs w:val="28"/>
              </w:rPr>
            </w:pPr>
            <w:r w:rsidRPr="00D81016">
              <w:rPr>
                <w:rFonts w:ascii="Arial" w:eastAsia="Arial" w:hAnsi="Arial" w:cs="Arial"/>
                <w:sz w:val="24"/>
              </w:rPr>
              <w:t>*Note: it is strongly encouraged, at minimum, that students complete at least English Composition and a Math course as part of their college coursework.</w:t>
            </w:r>
          </w:p>
        </w:tc>
        <w:tc>
          <w:tcPr>
            <w:tcW w:w="1080" w:type="dxa"/>
          </w:tcPr>
          <w:p w14:paraId="73ADFAE9" w14:textId="77777777" w:rsidR="001E39A8" w:rsidRPr="00960450" w:rsidRDefault="001E39A8" w:rsidP="005517F4">
            <w:pPr>
              <w:jc w:val="center"/>
              <w:rPr>
                <w:b/>
                <w:bCs/>
                <w:sz w:val="24"/>
                <w:szCs w:val="28"/>
              </w:rPr>
            </w:pPr>
            <w:r w:rsidRPr="3103C6B7">
              <w:rPr>
                <w:rFonts w:ascii="Arial" w:eastAsia="Arial" w:hAnsi="Arial" w:cs="Arial"/>
              </w:rPr>
              <w:t>[ ]</w:t>
            </w:r>
          </w:p>
        </w:tc>
        <w:tc>
          <w:tcPr>
            <w:tcW w:w="990" w:type="dxa"/>
          </w:tcPr>
          <w:p w14:paraId="747FC47D" w14:textId="77777777" w:rsidR="001E39A8" w:rsidRPr="00960450" w:rsidRDefault="001E39A8" w:rsidP="005517F4">
            <w:pPr>
              <w:jc w:val="center"/>
              <w:rPr>
                <w:b/>
                <w:bCs/>
                <w:sz w:val="24"/>
                <w:szCs w:val="28"/>
              </w:rPr>
            </w:pPr>
            <w:r w:rsidRPr="3103C6B7">
              <w:rPr>
                <w:rFonts w:ascii="Arial" w:eastAsia="Arial" w:hAnsi="Arial" w:cs="Arial"/>
              </w:rPr>
              <w:t>[ ]</w:t>
            </w:r>
          </w:p>
        </w:tc>
      </w:tr>
      <w:tr w:rsidR="00BD0633" w:rsidRPr="00960450" w14:paraId="56F32406" w14:textId="77777777" w:rsidTr="00BD0633">
        <w:trPr>
          <w:trHeight w:val="1296"/>
        </w:trPr>
        <w:tc>
          <w:tcPr>
            <w:tcW w:w="8910" w:type="dxa"/>
            <w:vAlign w:val="center"/>
          </w:tcPr>
          <w:p w14:paraId="63FF04D1" w14:textId="77777777" w:rsidR="00BD0633" w:rsidRPr="00960450" w:rsidRDefault="00BD0633" w:rsidP="00BD0633">
            <w:pPr>
              <w:rPr>
                <w:rFonts w:ascii="Arial" w:eastAsia="Arial" w:hAnsi="Arial" w:cs="Arial"/>
                <w:sz w:val="24"/>
                <w:szCs w:val="28"/>
              </w:rPr>
            </w:pPr>
            <w:r w:rsidRPr="00960450">
              <w:rPr>
                <w:rFonts w:ascii="Arial" w:eastAsia="Arial" w:hAnsi="Arial" w:cs="Arial"/>
                <w:sz w:val="24"/>
                <w:szCs w:val="28"/>
              </w:rPr>
              <w:lastRenderedPageBreak/>
              <w:t xml:space="preserve">Have the partners discussed a preliminary plan for wrap around supports for Early College students? </w:t>
            </w:r>
            <w:r>
              <w:rPr>
                <w:rFonts w:ascii="Arial" w:eastAsia="Arial" w:hAnsi="Arial" w:cs="Arial"/>
                <w:sz w:val="24"/>
                <w:szCs w:val="28"/>
              </w:rPr>
              <w:t xml:space="preserve">Do both partners have the infrastructure and/or finances in place to provide these? </w:t>
            </w:r>
          </w:p>
          <w:p w14:paraId="278E8240" w14:textId="4968BABD" w:rsidR="00BD0633" w:rsidRDefault="00BD0633" w:rsidP="00BD0633">
            <w:pPr>
              <w:rPr>
                <w:rFonts w:ascii="Arial" w:eastAsia="Arial" w:hAnsi="Arial" w:cs="Arial"/>
                <w:sz w:val="24"/>
                <w:szCs w:val="28"/>
              </w:rPr>
            </w:pPr>
            <w:r w:rsidRPr="00960450">
              <w:rPr>
                <w:rFonts w:ascii="Arial" w:eastAsia="Arial" w:hAnsi="Arial" w:cs="Arial"/>
                <w:b/>
                <w:sz w:val="24"/>
                <w:szCs w:val="28"/>
              </w:rPr>
              <w:t>Guiding Principle 3</w:t>
            </w:r>
          </w:p>
        </w:tc>
        <w:tc>
          <w:tcPr>
            <w:tcW w:w="1080" w:type="dxa"/>
          </w:tcPr>
          <w:p w14:paraId="21278973" w14:textId="23B80E43" w:rsidR="00BD0633" w:rsidRPr="3103C6B7" w:rsidRDefault="00BD0633" w:rsidP="005517F4">
            <w:pPr>
              <w:jc w:val="center"/>
              <w:rPr>
                <w:rFonts w:ascii="Arial" w:eastAsia="Arial" w:hAnsi="Arial" w:cs="Arial"/>
              </w:rPr>
            </w:pPr>
            <w:r w:rsidRPr="3103C6B7">
              <w:rPr>
                <w:rFonts w:ascii="Arial" w:eastAsia="Arial" w:hAnsi="Arial" w:cs="Arial"/>
              </w:rPr>
              <w:t>[ ]</w:t>
            </w:r>
          </w:p>
        </w:tc>
        <w:tc>
          <w:tcPr>
            <w:tcW w:w="990" w:type="dxa"/>
          </w:tcPr>
          <w:p w14:paraId="04D0BD19" w14:textId="3A2EAD4F" w:rsidR="00BD0633" w:rsidRPr="3103C6B7" w:rsidRDefault="00BD0633" w:rsidP="005517F4">
            <w:pPr>
              <w:jc w:val="center"/>
              <w:rPr>
                <w:rFonts w:ascii="Arial" w:eastAsia="Arial" w:hAnsi="Arial" w:cs="Arial"/>
              </w:rPr>
            </w:pPr>
            <w:r w:rsidRPr="3103C6B7">
              <w:rPr>
                <w:rFonts w:ascii="Arial" w:eastAsia="Arial" w:hAnsi="Arial" w:cs="Arial"/>
              </w:rPr>
              <w:t>[ ]</w:t>
            </w:r>
          </w:p>
        </w:tc>
      </w:tr>
      <w:tr w:rsidR="00BD0633" w:rsidRPr="00960450" w14:paraId="3FF0D3ED" w14:textId="77777777" w:rsidTr="00BD0633">
        <w:trPr>
          <w:trHeight w:val="1584"/>
        </w:trPr>
        <w:tc>
          <w:tcPr>
            <w:tcW w:w="8910" w:type="dxa"/>
            <w:vAlign w:val="center"/>
          </w:tcPr>
          <w:p w14:paraId="5A1EF25B" w14:textId="77777777" w:rsidR="00BD0633" w:rsidRPr="00960450" w:rsidRDefault="00BD0633" w:rsidP="00BD0633">
            <w:pPr>
              <w:rPr>
                <w:rFonts w:ascii="Arial" w:eastAsia="Arial" w:hAnsi="Arial" w:cs="Arial"/>
                <w:sz w:val="24"/>
                <w:szCs w:val="28"/>
              </w:rPr>
            </w:pPr>
            <w:r w:rsidRPr="00960450">
              <w:rPr>
                <w:rFonts w:ascii="Arial" w:eastAsia="Arial" w:hAnsi="Arial" w:cs="Arial"/>
                <w:sz w:val="24"/>
                <w:szCs w:val="28"/>
              </w:rPr>
              <w:t>Does the secondary institution already use an online platform such as Naviance or MEFA Pathways that is integrated into the advising program at the school? (Aligned career and college counseling is a required piece of the Early College designation, including the guided use of MyCAP beginning in 9th grade.)</w:t>
            </w:r>
          </w:p>
          <w:p w14:paraId="66944299" w14:textId="70446A6B" w:rsidR="00BD0633" w:rsidRPr="00960450" w:rsidRDefault="00BD0633" w:rsidP="00BD0633">
            <w:pPr>
              <w:rPr>
                <w:rFonts w:ascii="Arial" w:eastAsia="Arial" w:hAnsi="Arial" w:cs="Arial"/>
                <w:sz w:val="24"/>
                <w:szCs w:val="28"/>
              </w:rPr>
            </w:pPr>
            <w:r w:rsidRPr="00960450">
              <w:rPr>
                <w:rFonts w:ascii="Arial" w:eastAsia="Arial" w:hAnsi="Arial" w:cs="Arial"/>
                <w:b/>
                <w:sz w:val="24"/>
                <w:szCs w:val="28"/>
              </w:rPr>
              <w:t>Guiding Principle 2</w:t>
            </w:r>
          </w:p>
        </w:tc>
        <w:tc>
          <w:tcPr>
            <w:tcW w:w="1080" w:type="dxa"/>
          </w:tcPr>
          <w:p w14:paraId="60CBE84F" w14:textId="015DDC91" w:rsidR="00BD0633" w:rsidRPr="3103C6B7" w:rsidRDefault="00BD0633" w:rsidP="00BD0633">
            <w:pPr>
              <w:jc w:val="center"/>
              <w:rPr>
                <w:rFonts w:ascii="Arial" w:eastAsia="Arial" w:hAnsi="Arial" w:cs="Arial"/>
              </w:rPr>
            </w:pPr>
            <w:r w:rsidRPr="3103C6B7">
              <w:rPr>
                <w:rFonts w:ascii="Arial" w:eastAsia="Arial" w:hAnsi="Arial" w:cs="Arial"/>
              </w:rPr>
              <w:t>[ ]</w:t>
            </w:r>
          </w:p>
        </w:tc>
        <w:tc>
          <w:tcPr>
            <w:tcW w:w="990" w:type="dxa"/>
          </w:tcPr>
          <w:p w14:paraId="099BFACA" w14:textId="08E35C8E" w:rsidR="00BD0633" w:rsidRPr="3103C6B7" w:rsidRDefault="00BD0633" w:rsidP="00BD0633">
            <w:pPr>
              <w:jc w:val="center"/>
              <w:rPr>
                <w:rFonts w:ascii="Arial" w:eastAsia="Arial" w:hAnsi="Arial" w:cs="Arial"/>
              </w:rPr>
            </w:pPr>
            <w:r w:rsidRPr="3103C6B7">
              <w:rPr>
                <w:rFonts w:ascii="Arial" w:eastAsia="Arial" w:hAnsi="Arial" w:cs="Arial"/>
              </w:rPr>
              <w:t>[ ]</w:t>
            </w:r>
          </w:p>
        </w:tc>
      </w:tr>
    </w:tbl>
    <w:p w14:paraId="35B2E164" w14:textId="77777777" w:rsidR="005E089B" w:rsidRDefault="005E089B" w:rsidP="00802E55">
      <w:pPr>
        <w:rPr>
          <w:rFonts w:ascii="Arial" w:hAnsi="Arial" w:cs="Arial"/>
          <w:b/>
          <w:bCs/>
          <w:sz w:val="28"/>
          <w:szCs w:val="32"/>
        </w:rPr>
      </w:pPr>
    </w:p>
    <w:p w14:paraId="6810147E" w14:textId="0BFE4BE9" w:rsidR="008D2C8B" w:rsidRPr="00960450" w:rsidRDefault="009F5999" w:rsidP="00802E55">
      <w:pPr>
        <w:rPr>
          <w:rFonts w:ascii="Arial" w:hAnsi="Arial" w:cs="Arial"/>
          <w:b/>
          <w:bCs/>
          <w:sz w:val="28"/>
          <w:szCs w:val="32"/>
        </w:rPr>
      </w:pPr>
      <w:r w:rsidRPr="00960450">
        <w:rPr>
          <w:rFonts w:ascii="Arial" w:hAnsi="Arial" w:cs="Arial"/>
          <w:b/>
          <w:bCs/>
          <w:sz w:val="28"/>
          <w:szCs w:val="32"/>
        </w:rPr>
        <w:t xml:space="preserve">The College Experience </w:t>
      </w:r>
      <w:r w:rsidR="008D2C8B" w:rsidRPr="00960450">
        <w:rPr>
          <w:rFonts w:ascii="Arial" w:hAnsi="Arial" w:cs="Arial"/>
          <w:b/>
          <w:bCs/>
          <w:sz w:val="28"/>
          <w:szCs w:val="32"/>
        </w:rPr>
        <w:t xml:space="preserve"> </w:t>
      </w:r>
    </w:p>
    <w:p w14:paraId="2B1E9838" w14:textId="77777777" w:rsidR="008D2C8B" w:rsidRDefault="008D2C8B" w:rsidP="00802E55">
      <w:pPr>
        <w:rPr>
          <w:b/>
          <w:bCs/>
          <w:sz w:val="24"/>
          <w:szCs w:val="28"/>
        </w:rPr>
      </w:pPr>
    </w:p>
    <w:tbl>
      <w:tblPr>
        <w:tblStyle w:val="TableGrid"/>
        <w:tblW w:w="10980" w:type="dxa"/>
        <w:tblInd w:w="-815" w:type="dxa"/>
        <w:tblLook w:val="04A0" w:firstRow="1" w:lastRow="0" w:firstColumn="1" w:lastColumn="0" w:noHBand="0" w:noVBand="1"/>
      </w:tblPr>
      <w:tblGrid>
        <w:gridCol w:w="8910"/>
        <w:gridCol w:w="1080"/>
        <w:gridCol w:w="990"/>
      </w:tblGrid>
      <w:tr w:rsidR="0090220F" w14:paraId="0AA62C30" w14:textId="77777777" w:rsidTr="00BD0633">
        <w:trPr>
          <w:trHeight w:val="720"/>
        </w:trPr>
        <w:tc>
          <w:tcPr>
            <w:tcW w:w="8910" w:type="dxa"/>
          </w:tcPr>
          <w:p w14:paraId="5CBA8821" w14:textId="23F9E809" w:rsidR="0090220F" w:rsidRPr="007A10D6" w:rsidRDefault="0090220F" w:rsidP="0090220F">
            <w:pPr>
              <w:rPr>
                <w:rFonts w:ascii="Arial" w:eastAsia="Arial" w:hAnsi="Arial" w:cs="Arial"/>
                <w:sz w:val="24"/>
                <w:szCs w:val="28"/>
              </w:rPr>
            </w:pPr>
            <w:r>
              <w:rPr>
                <w:rFonts w:ascii="Arial" w:hAnsi="Arial" w:cs="Arial"/>
                <w:sz w:val="24"/>
              </w:rPr>
              <w:t>Have the partners discussed how this Early College program will create a college going identity in student participants?</w:t>
            </w:r>
          </w:p>
        </w:tc>
        <w:tc>
          <w:tcPr>
            <w:tcW w:w="1080" w:type="dxa"/>
          </w:tcPr>
          <w:p w14:paraId="7B0554DE" w14:textId="0CB7321C" w:rsidR="0090220F" w:rsidRDefault="0090220F" w:rsidP="0090220F">
            <w:pPr>
              <w:jc w:val="center"/>
              <w:rPr>
                <w:b/>
                <w:bCs/>
                <w:sz w:val="24"/>
                <w:szCs w:val="28"/>
              </w:rPr>
            </w:pPr>
            <w:r w:rsidRPr="3103C6B7">
              <w:rPr>
                <w:rFonts w:ascii="Arial" w:eastAsia="Arial" w:hAnsi="Arial" w:cs="Arial"/>
              </w:rPr>
              <w:t>[ ]</w:t>
            </w:r>
          </w:p>
        </w:tc>
        <w:tc>
          <w:tcPr>
            <w:tcW w:w="990" w:type="dxa"/>
          </w:tcPr>
          <w:p w14:paraId="1695C4A8" w14:textId="6B0A15DD" w:rsidR="0090220F" w:rsidRDefault="0090220F" w:rsidP="0090220F">
            <w:pPr>
              <w:jc w:val="center"/>
              <w:rPr>
                <w:b/>
                <w:bCs/>
                <w:sz w:val="24"/>
                <w:szCs w:val="28"/>
              </w:rPr>
            </w:pPr>
            <w:r w:rsidRPr="3103C6B7">
              <w:rPr>
                <w:rFonts w:ascii="Arial" w:eastAsia="Arial" w:hAnsi="Arial" w:cs="Arial"/>
              </w:rPr>
              <w:t>[ ]</w:t>
            </w:r>
          </w:p>
        </w:tc>
      </w:tr>
      <w:tr w:rsidR="0090220F" w14:paraId="69D4F3F9" w14:textId="77777777" w:rsidTr="00BD0633">
        <w:trPr>
          <w:trHeight w:val="1008"/>
        </w:trPr>
        <w:tc>
          <w:tcPr>
            <w:tcW w:w="8910" w:type="dxa"/>
            <w:vAlign w:val="center"/>
          </w:tcPr>
          <w:p w14:paraId="568594BA" w14:textId="77777777" w:rsidR="0090220F" w:rsidRPr="00BD0633" w:rsidRDefault="0090220F" w:rsidP="00BD0633">
            <w:pPr>
              <w:rPr>
                <w:rFonts w:ascii="Arial" w:eastAsia="Arial" w:hAnsi="Arial" w:cs="Arial"/>
                <w:sz w:val="24"/>
              </w:rPr>
            </w:pPr>
            <w:r w:rsidRPr="00BD0633">
              <w:rPr>
                <w:rFonts w:ascii="Arial" w:eastAsia="Arial" w:hAnsi="Arial" w:cs="Arial"/>
                <w:sz w:val="24"/>
              </w:rPr>
              <w:t xml:space="preserve">Have the partners discussed a preliminary transportation plan for Early College students to attend events, advising, and college coursework at the IHE? </w:t>
            </w:r>
          </w:p>
          <w:p w14:paraId="4FC25331" w14:textId="5DA7788A" w:rsidR="0090220F" w:rsidRDefault="0090220F" w:rsidP="00BD0633">
            <w:pPr>
              <w:rPr>
                <w:b/>
                <w:bCs/>
                <w:sz w:val="24"/>
                <w:szCs w:val="28"/>
              </w:rPr>
            </w:pPr>
            <w:r w:rsidRPr="00BD0633">
              <w:rPr>
                <w:rFonts w:ascii="Arial" w:eastAsia="Arial" w:hAnsi="Arial" w:cs="Arial"/>
                <w:b/>
                <w:sz w:val="24"/>
              </w:rPr>
              <w:t>Guiding Principle 5</w:t>
            </w:r>
          </w:p>
        </w:tc>
        <w:tc>
          <w:tcPr>
            <w:tcW w:w="1080" w:type="dxa"/>
          </w:tcPr>
          <w:p w14:paraId="6CFE5724" w14:textId="7CF5BA3D" w:rsidR="0090220F" w:rsidRDefault="0090220F" w:rsidP="0090220F">
            <w:pPr>
              <w:jc w:val="center"/>
              <w:rPr>
                <w:b/>
                <w:bCs/>
                <w:sz w:val="24"/>
                <w:szCs w:val="28"/>
              </w:rPr>
            </w:pPr>
            <w:r w:rsidRPr="3103C6B7">
              <w:rPr>
                <w:rFonts w:ascii="Arial" w:eastAsia="Arial" w:hAnsi="Arial" w:cs="Arial"/>
              </w:rPr>
              <w:t>[ ]</w:t>
            </w:r>
          </w:p>
        </w:tc>
        <w:tc>
          <w:tcPr>
            <w:tcW w:w="990" w:type="dxa"/>
          </w:tcPr>
          <w:p w14:paraId="7461DFD5" w14:textId="79F6B935" w:rsidR="0090220F" w:rsidRDefault="0090220F" w:rsidP="0090220F">
            <w:pPr>
              <w:jc w:val="center"/>
              <w:rPr>
                <w:b/>
                <w:bCs/>
                <w:sz w:val="24"/>
                <w:szCs w:val="28"/>
              </w:rPr>
            </w:pPr>
            <w:r w:rsidRPr="3103C6B7">
              <w:rPr>
                <w:rFonts w:ascii="Arial" w:eastAsia="Arial" w:hAnsi="Arial" w:cs="Arial"/>
              </w:rPr>
              <w:t>[ ]</w:t>
            </w:r>
          </w:p>
        </w:tc>
      </w:tr>
      <w:tr w:rsidR="0090220F" w14:paraId="28D1EC1D" w14:textId="77777777" w:rsidTr="00BD0633">
        <w:trPr>
          <w:trHeight w:val="1152"/>
        </w:trPr>
        <w:tc>
          <w:tcPr>
            <w:tcW w:w="8910" w:type="dxa"/>
            <w:vAlign w:val="center"/>
          </w:tcPr>
          <w:p w14:paraId="420607C7" w14:textId="77777777" w:rsidR="0090220F" w:rsidRPr="00BD0633" w:rsidRDefault="0090220F" w:rsidP="00BD0633">
            <w:pPr>
              <w:rPr>
                <w:rFonts w:ascii="Arial" w:hAnsi="Arial" w:cs="Arial"/>
                <w:sz w:val="24"/>
              </w:rPr>
            </w:pPr>
            <w:r w:rsidRPr="00BD0633">
              <w:rPr>
                <w:rFonts w:ascii="Arial" w:hAnsi="Arial" w:cs="Arial"/>
                <w:sz w:val="24"/>
              </w:rPr>
              <w:t xml:space="preserve">Have the partners discussed college exposure activities for Early College cohorts? </w:t>
            </w:r>
          </w:p>
          <w:p w14:paraId="29A09291" w14:textId="52F55C6E" w:rsidR="0090220F" w:rsidRPr="00BD0633" w:rsidRDefault="0090220F" w:rsidP="00BD0633">
            <w:pPr>
              <w:rPr>
                <w:rFonts w:ascii="Arial" w:hAnsi="Arial" w:cs="Arial"/>
                <w:b/>
                <w:bCs/>
                <w:sz w:val="24"/>
              </w:rPr>
            </w:pPr>
            <w:r w:rsidRPr="00BD0633">
              <w:rPr>
                <w:rFonts w:ascii="Arial" w:hAnsi="Arial" w:cs="Arial"/>
                <w:b/>
                <w:bCs/>
                <w:sz w:val="24"/>
              </w:rPr>
              <w:t>Guiding Principle 2</w:t>
            </w:r>
          </w:p>
        </w:tc>
        <w:tc>
          <w:tcPr>
            <w:tcW w:w="1080" w:type="dxa"/>
          </w:tcPr>
          <w:p w14:paraId="102388DD" w14:textId="092C1A9F" w:rsidR="0090220F" w:rsidRDefault="0090220F" w:rsidP="0090220F">
            <w:pPr>
              <w:jc w:val="center"/>
              <w:rPr>
                <w:b/>
                <w:bCs/>
                <w:sz w:val="24"/>
                <w:szCs w:val="28"/>
              </w:rPr>
            </w:pPr>
            <w:r w:rsidRPr="3103C6B7">
              <w:rPr>
                <w:rFonts w:ascii="Arial" w:eastAsia="Arial" w:hAnsi="Arial" w:cs="Arial"/>
              </w:rPr>
              <w:t>[ ]</w:t>
            </w:r>
          </w:p>
        </w:tc>
        <w:tc>
          <w:tcPr>
            <w:tcW w:w="990" w:type="dxa"/>
          </w:tcPr>
          <w:p w14:paraId="3E464500" w14:textId="7C05FCAE" w:rsidR="0090220F" w:rsidRDefault="0090220F" w:rsidP="0090220F">
            <w:pPr>
              <w:jc w:val="center"/>
              <w:rPr>
                <w:b/>
                <w:bCs/>
                <w:sz w:val="24"/>
                <w:szCs w:val="28"/>
              </w:rPr>
            </w:pPr>
            <w:r w:rsidRPr="3103C6B7">
              <w:rPr>
                <w:rFonts w:ascii="Arial" w:eastAsia="Arial" w:hAnsi="Arial" w:cs="Arial"/>
              </w:rPr>
              <w:t>[ ]</w:t>
            </w:r>
          </w:p>
        </w:tc>
      </w:tr>
    </w:tbl>
    <w:p w14:paraId="1FF0D89D" w14:textId="374F5556" w:rsidR="0003010B" w:rsidRPr="00BD0633" w:rsidRDefault="0003010B">
      <w:pPr>
        <w:rPr>
          <w:rFonts w:ascii="Arial" w:eastAsia="Arial" w:hAnsi="Arial" w:cs="Arial"/>
        </w:rPr>
      </w:pPr>
    </w:p>
    <w:sectPr w:rsidR="0003010B" w:rsidRPr="00BD06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AF7B" w14:textId="77777777" w:rsidR="003E00A3" w:rsidRDefault="003E00A3" w:rsidP="00D81016">
      <w:r>
        <w:separator/>
      </w:r>
    </w:p>
  </w:endnote>
  <w:endnote w:type="continuationSeparator" w:id="0">
    <w:p w14:paraId="66C825A1" w14:textId="77777777" w:rsidR="003E00A3" w:rsidRDefault="003E00A3" w:rsidP="00D8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A85E" w14:textId="77777777" w:rsidR="00EA6C4E" w:rsidRDefault="00EA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1E30" w14:textId="66D8DC84" w:rsidR="00D81016" w:rsidRDefault="00D81016">
    <w:pPr>
      <w:pStyle w:val="Footer"/>
    </w:pPr>
    <w:r>
      <w:rPr>
        <w:noProof/>
      </w:rPr>
      <w:drawing>
        <wp:anchor distT="0" distB="0" distL="114300" distR="114300" simplePos="0" relativeHeight="251659264" behindDoc="1" locked="0" layoutInCell="1" allowOverlap="1" wp14:anchorId="31E4E3BB" wp14:editId="71608909">
          <wp:simplePos x="0" y="0"/>
          <wp:positionH relativeFrom="column">
            <wp:posOffset>4810125</wp:posOffset>
          </wp:positionH>
          <wp:positionV relativeFrom="paragraph">
            <wp:posOffset>-67945</wp:posOffset>
          </wp:positionV>
          <wp:extent cx="1713230" cy="548005"/>
          <wp:effectExtent l="0" t="0" r="1270" b="4445"/>
          <wp:wrapTight wrapText="bothSides">
            <wp:wrapPolygon edited="0">
              <wp:start x="0" y="0"/>
              <wp:lineTo x="0" y="21024"/>
              <wp:lineTo x="21376" y="21024"/>
              <wp:lineTo x="21376"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13230" cy="54800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6805" w14:textId="77777777" w:rsidR="00EA6C4E" w:rsidRDefault="00EA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B3493" w14:textId="77777777" w:rsidR="003E00A3" w:rsidRDefault="003E00A3" w:rsidP="00D81016">
      <w:r>
        <w:separator/>
      </w:r>
    </w:p>
  </w:footnote>
  <w:footnote w:type="continuationSeparator" w:id="0">
    <w:p w14:paraId="5CAFCD46" w14:textId="77777777" w:rsidR="003E00A3" w:rsidRDefault="003E00A3" w:rsidP="00D8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2E60" w14:textId="77777777" w:rsidR="00EA6C4E" w:rsidRDefault="00EA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D968" w14:textId="77777777" w:rsidR="00EA6C4E" w:rsidRDefault="00EA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41A6" w14:textId="77777777" w:rsidR="00EA6C4E" w:rsidRDefault="00EA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82F"/>
    <w:multiLevelType w:val="hybridMultilevel"/>
    <w:tmpl w:val="A87E6F76"/>
    <w:lvl w:ilvl="0" w:tplc="E53265F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1B"/>
    <w:rsid w:val="00017E7A"/>
    <w:rsid w:val="0003010B"/>
    <w:rsid w:val="001158B4"/>
    <w:rsid w:val="00176AF9"/>
    <w:rsid w:val="001A1685"/>
    <w:rsid w:val="001B1683"/>
    <w:rsid w:val="001E39A8"/>
    <w:rsid w:val="001F2B97"/>
    <w:rsid w:val="002F3C4E"/>
    <w:rsid w:val="003041EA"/>
    <w:rsid w:val="003763AC"/>
    <w:rsid w:val="003A0F13"/>
    <w:rsid w:val="003E00A3"/>
    <w:rsid w:val="00403E8C"/>
    <w:rsid w:val="0041651B"/>
    <w:rsid w:val="00435569"/>
    <w:rsid w:val="004358BA"/>
    <w:rsid w:val="00484F3C"/>
    <w:rsid w:val="004C71CE"/>
    <w:rsid w:val="005006B5"/>
    <w:rsid w:val="00527DEB"/>
    <w:rsid w:val="005459DF"/>
    <w:rsid w:val="005E089B"/>
    <w:rsid w:val="00612C83"/>
    <w:rsid w:val="00640749"/>
    <w:rsid w:val="006412F1"/>
    <w:rsid w:val="006B22E0"/>
    <w:rsid w:val="006E71D8"/>
    <w:rsid w:val="007513A1"/>
    <w:rsid w:val="007562F1"/>
    <w:rsid w:val="00770CED"/>
    <w:rsid w:val="007A10D6"/>
    <w:rsid w:val="00802E55"/>
    <w:rsid w:val="00833ECD"/>
    <w:rsid w:val="00835B67"/>
    <w:rsid w:val="00845251"/>
    <w:rsid w:val="00883866"/>
    <w:rsid w:val="008D2C8B"/>
    <w:rsid w:val="0090220F"/>
    <w:rsid w:val="0090751A"/>
    <w:rsid w:val="00960450"/>
    <w:rsid w:val="009915EF"/>
    <w:rsid w:val="009D5665"/>
    <w:rsid w:val="009F5999"/>
    <w:rsid w:val="00A125B2"/>
    <w:rsid w:val="00A46546"/>
    <w:rsid w:val="00A57420"/>
    <w:rsid w:val="00AF20C6"/>
    <w:rsid w:val="00B17CEA"/>
    <w:rsid w:val="00B363C0"/>
    <w:rsid w:val="00B60166"/>
    <w:rsid w:val="00BB59B5"/>
    <w:rsid w:val="00BD0633"/>
    <w:rsid w:val="00BD6003"/>
    <w:rsid w:val="00CC16B5"/>
    <w:rsid w:val="00CC40B4"/>
    <w:rsid w:val="00CD54F7"/>
    <w:rsid w:val="00D81016"/>
    <w:rsid w:val="00D84000"/>
    <w:rsid w:val="00DB0D3F"/>
    <w:rsid w:val="00DF439C"/>
    <w:rsid w:val="00E14EC4"/>
    <w:rsid w:val="00E618EF"/>
    <w:rsid w:val="00EA6C4E"/>
    <w:rsid w:val="00EE03ED"/>
    <w:rsid w:val="00F13F27"/>
    <w:rsid w:val="00F14F3C"/>
    <w:rsid w:val="00F90E70"/>
    <w:rsid w:val="00FC55EE"/>
    <w:rsid w:val="00FD4673"/>
    <w:rsid w:val="00FD7D92"/>
    <w:rsid w:val="00FE7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C9BC"/>
  <w15:chartTrackingRefBased/>
  <w15:docId w15:val="{4DC9AF18-DD72-4044-84DD-DCE4E65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1B"/>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4165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1B"/>
    <w:rPr>
      <w:rFonts w:asciiTheme="majorHAnsi" w:eastAsiaTheme="majorEastAsia" w:hAnsiTheme="majorHAnsi" w:cstheme="majorBidi"/>
      <w:color w:val="2F5496" w:themeColor="accent1" w:themeShade="BF"/>
      <w:sz w:val="32"/>
      <w:szCs w:val="32"/>
    </w:rPr>
  </w:style>
  <w:style w:type="table" w:customStyle="1" w:styleId="Tabelacomgrade">
    <w:name w:val="Tabela com grade"/>
    <w:basedOn w:val="TableNormal"/>
    <w:rsid w:val="0041651B"/>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ListParagraph">
    <w:name w:val="List Paragraph"/>
    <w:basedOn w:val="Normal"/>
    <w:uiPriority w:val="34"/>
    <w:qFormat/>
    <w:rsid w:val="009D5665"/>
    <w:pPr>
      <w:ind w:left="720"/>
      <w:contextualSpacing/>
    </w:pPr>
  </w:style>
  <w:style w:type="table" w:styleId="TableGrid">
    <w:name w:val="Table Grid"/>
    <w:basedOn w:val="TableNormal"/>
    <w:uiPriority w:val="39"/>
    <w:rsid w:val="008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rFonts w:ascii="Calibri" w:eastAsia="Times New Roman" w:hAnsi="Calibri" w:cs="Times New Roman"/>
      <w:b/>
      <w:bCs/>
      <w:sz w:val="20"/>
      <w:szCs w:val="20"/>
    </w:rPr>
  </w:style>
  <w:style w:type="paragraph" w:styleId="Header">
    <w:name w:val="header"/>
    <w:basedOn w:val="Normal"/>
    <w:link w:val="HeaderChar"/>
    <w:uiPriority w:val="99"/>
    <w:unhideWhenUsed/>
    <w:rsid w:val="00D81016"/>
    <w:pPr>
      <w:tabs>
        <w:tab w:val="center" w:pos="4680"/>
        <w:tab w:val="right" w:pos="9360"/>
      </w:tabs>
    </w:pPr>
  </w:style>
  <w:style w:type="character" w:customStyle="1" w:styleId="HeaderChar">
    <w:name w:val="Header Char"/>
    <w:basedOn w:val="DefaultParagraphFont"/>
    <w:link w:val="Header"/>
    <w:uiPriority w:val="99"/>
    <w:rsid w:val="00D81016"/>
    <w:rPr>
      <w:rFonts w:ascii="Calibri" w:eastAsia="Times New Roman" w:hAnsi="Calibri" w:cs="Times New Roman"/>
      <w:szCs w:val="24"/>
    </w:rPr>
  </w:style>
  <w:style w:type="paragraph" w:styleId="Footer">
    <w:name w:val="footer"/>
    <w:basedOn w:val="Normal"/>
    <w:link w:val="FooterChar"/>
    <w:uiPriority w:val="99"/>
    <w:unhideWhenUsed/>
    <w:rsid w:val="00D81016"/>
    <w:pPr>
      <w:tabs>
        <w:tab w:val="center" w:pos="4680"/>
        <w:tab w:val="right" w:pos="9360"/>
      </w:tabs>
    </w:pPr>
  </w:style>
  <w:style w:type="character" w:customStyle="1" w:styleId="FooterChar">
    <w:name w:val="Footer Char"/>
    <w:basedOn w:val="DefaultParagraphFont"/>
    <w:link w:val="Footer"/>
    <w:uiPriority w:val="99"/>
    <w:rsid w:val="00D81016"/>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College Readiness Checklist</dc:title>
  <dc:subject/>
  <dc:creator>DESE</dc:creator>
  <cp:keywords/>
  <dc:description/>
  <cp:lastModifiedBy>Zou, Dong (EOE)</cp:lastModifiedBy>
  <cp:revision>3</cp:revision>
  <cp:lastPrinted>2022-04-08T12:15:00Z</cp:lastPrinted>
  <dcterms:created xsi:type="dcterms:W3CDTF">2022-04-13T13:10:00Z</dcterms:created>
  <dcterms:modified xsi:type="dcterms:W3CDTF">2022-04-13T21:26:00Z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