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9" w:type="dxa"/>
        <w:tblInd w:w="-360" w:type="dxa"/>
        <w:tblLayout w:type="fixed"/>
        <w:tblCellMar>
          <w:left w:w="115" w:type="dxa"/>
          <w:right w:w="115" w:type="dxa"/>
        </w:tblCellMar>
        <w:tblLook w:val="00A0" w:firstRow="1" w:lastRow="0" w:firstColumn="1" w:lastColumn="0" w:noHBand="0" w:noVBand="0"/>
      </w:tblPr>
      <w:tblGrid>
        <w:gridCol w:w="2069"/>
        <w:gridCol w:w="6379"/>
        <w:gridCol w:w="1391"/>
      </w:tblGrid>
      <w:tr w:rsidR="00A64A23" w:rsidRPr="00A64A23" w14:paraId="378C7A04" w14:textId="77777777" w:rsidTr="0077266D">
        <w:trPr>
          <w:gridAfter w:val="1"/>
          <w:wAfter w:w="1391" w:type="dxa"/>
          <w:trHeight w:val="5081"/>
        </w:trPr>
        <w:tc>
          <w:tcPr>
            <w:tcW w:w="8448" w:type="dxa"/>
            <w:gridSpan w:val="2"/>
          </w:tcPr>
          <w:p w14:paraId="3D09EFC0" w14:textId="746E44D6" w:rsidR="00A64A23" w:rsidRPr="00A64A23" w:rsidRDefault="004C7828" w:rsidP="00A64A23">
            <w:pPr>
              <w:keepNext/>
              <w:rPr>
                <w:rFonts w:ascii="Times New Roman" w:eastAsia="Times New Roman" w:hAnsi="Times New Roman" w:cs="Times New Roman"/>
                <w:sz w:val="24"/>
                <w:szCs w:val="24"/>
              </w:rPr>
            </w:pPr>
            <w:bookmarkStart w:id="0" w:name="_Toc354563069"/>
            <w:bookmarkStart w:id="1" w:name="_Toc355702868"/>
            <w:bookmarkStart w:id="2" w:name="_Hlk30156580"/>
            <w:bookmarkStart w:id="3" w:name="_GoBack"/>
            <w:bookmarkEnd w:id="3"/>
            <w:r>
              <w:rPr>
                <w:rFonts w:ascii="Times New Roman" w:eastAsia="Times New Roman" w:hAnsi="Times New Roman" w:cs="Times New Roman"/>
                <w:sz w:val="24"/>
                <w:szCs w:val="24"/>
              </w:rPr>
              <w:t xml:space="preserve"> </w:t>
            </w:r>
            <w:r w:rsidR="00704C11">
              <w:rPr>
                <w:rFonts w:ascii="Times New Roman" w:eastAsia="Times New Roman" w:hAnsi="Times New Roman" w:cs="Times New Roman"/>
                <w:sz w:val="24"/>
                <w:szCs w:val="24"/>
              </w:rPr>
              <w:t xml:space="preserve"> </w:t>
            </w:r>
          </w:p>
          <w:p w14:paraId="413F6181" w14:textId="77777777" w:rsidR="00A64A23" w:rsidRPr="00A64A23" w:rsidRDefault="00A64A23" w:rsidP="00A64A23">
            <w:pPr>
              <w:rPr>
                <w:rFonts w:ascii="Times New Roman" w:eastAsia="Times New Roman" w:hAnsi="Times New Roman" w:cs="Times New Roman"/>
                <w:sz w:val="24"/>
                <w:szCs w:val="24"/>
              </w:rPr>
            </w:pPr>
            <w:r w:rsidRPr="00A64A23">
              <w:rPr>
                <w:rFonts w:ascii="Times New Roman" w:eastAsia="Times New Roman" w:hAnsi="Times New Roman" w:cs="Times New Roman"/>
                <w:noProof/>
                <w:sz w:val="24"/>
                <w:szCs w:val="24"/>
              </w:rPr>
              <w:drawing>
                <wp:inline distT="0" distB="0" distL="0" distR="0" wp14:anchorId="4F4DFAC9" wp14:editId="7D9AE2D5">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A64A23" w:rsidRPr="00A64A23" w14:paraId="4B5BCCD8" w14:textId="77777777" w:rsidTr="0077266D">
        <w:trPr>
          <w:gridAfter w:val="1"/>
          <w:wAfter w:w="1391" w:type="dxa"/>
          <w:cantSplit/>
          <w:trHeight w:val="201"/>
        </w:trPr>
        <w:tc>
          <w:tcPr>
            <w:tcW w:w="2069" w:type="dxa"/>
            <w:vMerge w:val="restart"/>
            <w:vAlign w:val="bottom"/>
          </w:tcPr>
          <w:p w14:paraId="2331B15D" w14:textId="77777777" w:rsidR="00A64A23" w:rsidRPr="00A64A23" w:rsidRDefault="00A64A23" w:rsidP="00A64A23">
            <w:pPr>
              <w:rPr>
                <w:rFonts w:ascii="Times New Roman" w:eastAsia="Times New Roman" w:hAnsi="Times New Roman" w:cs="Times New Roman"/>
                <w:sz w:val="24"/>
                <w:szCs w:val="24"/>
              </w:rPr>
            </w:pPr>
          </w:p>
        </w:tc>
        <w:tc>
          <w:tcPr>
            <w:tcW w:w="6379" w:type="dxa"/>
            <w:vAlign w:val="bottom"/>
          </w:tcPr>
          <w:p w14:paraId="29287FE3" w14:textId="77777777" w:rsidR="00500410" w:rsidRPr="00500410" w:rsidRDefault="00500410" w:rsidP="00500410">
            <w:pPr>
              <w:spacing w:line="400" w:lineRule="exact"/>
              <w:rPr>
                <w:rFonts w:ascii="Times New Roman" w:eastAsia="Times New Roman" w:hAnsi="Times New Roman" w:cs="Times New Roman"/>
                <w:b/>
                <w:color w:val="000000"/>
                <w:sz w:val="40"/>
                <w:szCs w:val="40"/>
              </w:rPr>
            </w:pPr>
            <w:r w:rsidRPr="00500410">
              <w:rPr>
                <w:rFonts w:ascii="Times New Roman" w:eastAsia="Times New Roman" w:hAnsi="Times New Roman" w:cs="Times New Roman"/>
                <w:b/>
                <w:color w:val="000000"/>
                <w:sz w:val="40"/>
                <w:szCs w:val="40"/>
              </w:rPr>
              <w:t xml:space="preserve">Guidance for Amendments to Commonwealth of Massachusetts </w:t>
            </w:r>
          </w:p>
          <w:p w14:paraId="446E0252" w14:textId="11BEEF53" w:rsidR="00A64A23" w:rsidRPr="00A64A23" w:rsidRDefault="00500410" w:rsidP="00500410">
            <w:pPr>
              <w:spacing w:line="400" w:lineRule="exact"/>
              <w:rPr>
                <w:rFonts w:ascii="Times New Roman" w:eastAsia="Times New Roman" w:hAnsi="Times New Roman" w:cs="Times New Roman"/>
                <w:b/>
                <w:color w:val="000000"/>
                <w:sz w:val="40"/>
                <w:szCs w:val="40"/>
              </w:rPr>
            </w:pPr>
            <w:r w:rsidRPr="00500410">
              <w:rPr>
                <w:rFonts w:ascii="Times New Roman" w:eastAsia="Times New Roman" w:hAnsi="Times New Roman" w:cs="Times New Roman"/>
                <w:b/>
                <w:color w:val="000000"/>
                <w:sz w:val="40"/>
                <w:szCs w:val="40"/>
              </w:rPr>
              <w:t>Virtual School Certificates</w:t>
            </w:r>
          </w:p>
        </w:tc>
      </w:tr>
      <w:tr w:rsidR="00A64A23" w:rsidRPr="00A64A23" w14:paraId="690B2A53" w14:textId="77777777" w:rsidTr="0077266D">
        <w:trPr>
          <w:gridAfter w:val="1"/>
          <w:wAfter w:w="1391" w:type="dxa"/>
          <w:cantSplit/>
          <w:trHeight w:val="241"/>
        </w:trPr>
        <w:tc>
          <w:tcPr>
            <w:tcW w:w="2069" w:type="dxa"/>
            <w:vMerge/>
            <w:vAlign w:val="bottom"/>
          </w:tcPr>
          <w:p w14:paraId="1BCE5822" w14:textId="77777777" w:rsidR="00A64A23" w:rsidRPr="00A64A23" w:rsidRDefault="00A64A23" w:rsidP="00A64A23">
            <w:pPr>
              <w:spacing w:line="400" w:lineRule="exact"/>
              <w:rPr>
                <w:rFonts w:ascii="Arial" w:eastAsia="Times New Roman" w:hAnsi="Arial" w:cs="Times New Roman"/>
                <w:color w:val="000000"/>
                <w:sz w:val="24"/>
                <w:szCs w:val="24"/>
              </w:rPr>
            </w:pPr>
          </w:p>
        </w:tc>
        <w:tc>
          <w:tcPr>
            <w:tcW w:w="6379" w:type="dxa"/>
          </w:tcPr>
          <w:p w14:paraId="5617C5C6" w14:textId="77777777" w:rsidR="00A64A23" w:rsidRPr="00A64A23" w:rsidRDefault="008679B1" w:rsidP="00A64A23">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6A1DE6">
                <v:rect id="_x0000_i1025" style="width:0;height:1.5pt" o:hrstd="t" o:hr="t" fillcolor="#aaa" stroked="f"/>
              </w:pict>
            </w:r>
          </w:p>
        </w:tc>
      </w:tr>
      <w:tr w:rsidR="00500410" w:rsidRPr="00A64A23" w14:paraId="49F44897" w14:textId="77777777" w:rsidTr="0077266D">
        <w:trPr>
          <w:gridAfter w:val="1"/>
          <w:wAfter w:w="1391" w:type="dxa"/>
          <w:cantSplit/>
          <w:trHeight w:val="241"/>
        </w:trPr>
        <w:tc>
          <w:tcPr>
            <w:tcW w:w="2069" w:type="dxa"/>
            <w:vMerge/>
            <w:vAlign w:val="bottom"/>
          </w:tcPr>
          <w:p w14:paraId="453087F8" w14:textId="77777777" w:rsidR="00500410" w:rsidRPr="00A64A23" w:rsidRDefault="00500410" w:rsidP="00A64A23">
            <w:pPr>
              <w:spacing w:line="400" w:lineRule="exact"/>
              <w:rPr>
                <w:rFonts w:ascii="Arial" w:eastAsia="Times New Roman" w:hAnsi="Arial" w:cs="Times New Roman"/>
                <w:color w:val="000000"/>
                <w:sz w:val="24"/>
                <w:szCs w:val="24"/>
              </w:rPr>
            </w:pPr>
          </w:p>
        </w:tc>
        <w:tc>
          <w:tcPr>
            <w:tcW w:w="6379" w:type="dxa"/>
          </w:tcPr>
          <w:p w14:paraId="5530FBC6" w14:textId="77777777" w:rsidR="00500410" w:rsidRPr="00294E6A" w:rsidRDefault="00500410" w:rsidP="00500410">
            <w:pPr>
              <w:rPr>
                <w:rFonts w:ascii="Times New Roman" w:eastAsia="Times New Roman" w:hAnsi="Times New Roman" w:cs="Times New Roman"/>
                <w:sz w:val="20"/>
                <w:szCs w:val="20"/>
              </w:rPr>
            </w:pPr>
            <w:r w:rsidRPr="00294E6A">
              <w:rPr>
                <w:rFonts w:ascii="Times New Roman" w:eastAsia="Times New Roman" w:hAnsi="Times New Roman" w:cs="Times New Roman"/>
                <w:sz w:val="20"/>
                <w:szCs w:val="20"/>
              </w:rPr>
              <w:t>The Commonwealth Virtual School Certificate Amendment Guidance is a resource to assist virtual school boards of trustees and leaders in meeting their obligations with respect to Massachusetts virtual school law and regulations.</w:t>
            </w:r>
          </w:p>
          <w:p w14:paraId="5337C819" w14:textId="77777777" w:rsidR="00500410" w:rsidRPr="00500410" w:rsidRDefault="00500410" w:rsidP="00500410">
            <w:pPr>
              <w:rPr>
                <w:rFonts w:ascii="Times New Roman" w:eastAsia="Times New Roman" w:hAnsi="Times New Roman" w:cs="Times New Roman"/>
                <w:sz w:val="24"/>
                <w:szCs w:val="24"/>
              </w:rPr>
            </w:pPr>
          </w:p>
          <w:p w14:paraId="1A92664A" w14:textId="795B1AB6" w:rsidR="00500410" w:rsidRDefault="005D5D4D" w:rsidP="005004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w:t>
            </w:r>
            <w:r w:rsidR="00500410" w:rsidRPr="00294E6A">
              <w:rPr>
                <w:rFonts w:ascii="Times New Roman" w:eastAsia="Times New Roman" w:hAnsi="Times New Roman" w:cs="Times New Roman"/>
                <w:sz w:val="20"/>
                <w:szCs w:val="20"/>
              </w:rPr>
              <w:t>2020</w:t>
            </w:r>
          </w:p>
          <w:p w14:paraId="71DD1825" w14:textId="0575FDB3" w:rsidR="00500410" w:rsidRPr="00294E6A" w:rsidRDefault="00500410" w:rsidP="00500410">
            <w:pPr>
              <w:rPr>
                <w:rFonts w:ascii="Times New Roman" w:eastAsia="Times New Roman" w:hAnsi="Times New Roman" w:cs="Times New Roman"/>
                <w:sz w:val="20"/>
                <w:szCs w:val="20"/>
              </w:rPr>
            </w:pPr>
          </w:p>
        </w:tc>
      </w:tr>
      <w:tr w:rsidR="00A64A23" w:rsidRPr="00A64A23" w14:paraId="6FFD8721" w14:textId="77777777" w:rsidTr="0077266D">
        <w:trPr>
          <w:gridAfter w:val="1"/>
          <w:wAfter w:w="1391" w:type="dxa"/>
          <w:cantSplit/>
          <w:trHeight w:val="766"/>
        </w:trPr>
        <w:tc>
          <w:tcPr>
            <w:tcW w:w="2069" w:type="dxa"/>
            <w:vMerge/>
            <w:vAlign w:val="bottom"/>
          </w:tcPr>
          <w:p w14:paraId="6C63937B" w14:textId="77777777" w:rsidR="00A64A23" w:rsidRPr="00A64A23" w:rsidRDefault="00A64A23" w:rsidP="00A64A23">
            <w:pPr>
              <w:spacing w:line="400" w:lineRule="exact"/>
              <w:rPr>
                <w:rFonts w:ascii="Arial" w:eastAsia="Times New Roman" w:hAnsi="Arial" w:cs="Times New Roman"/>
                <w:color w:val="000000"/>
                <w:sz w:val="24"/>
                <w:szCs w:val="24"/>
              </w:rPr>
            </w:pPr>
          </w:p>
        </w:tc>
        <w:tc>
          <w:tcPr>
            <w:tcW w:w="6379" w:type="dxa"/>
          </w:tcPr>
          <w:p w14:paraId="679CD23B" w14:textId="77777777" w:rsidR="00A64A23" w:rsidRPr="00A64A23" w:rsidRDefault="00A64A23" w:rsidP="00A64A23">
            <w:pPr>
              <w:ind w:right="-108"/>
              <w:rPr>
                <w:rFonts w:ascii="Times New Roman" w:eastAsia="Times New Roman" w:hAnsi="Times New Roman" w:cs="Times New Roman"/>
                <w:sz w:val="20"/>
                <w:szCs w:val="20"/>
              </w:rPr>
            </w:pPr>
          </w:p>
          <w:p w14:paraId="063A1D5E" w14:textId="77777777" w:rsidR="00A64A23" w:rsidRPr="00A64A23" w:rsidRDefault="00A64A23" w:rsidP="00A64A23">
            <w:pPr>
              <w:ind w:right="-108"/>
              <w:rPr>
                <w:rFonts w:ascii="Times New Roman" w:eastAsia="Times New Roman" w:hAnsi="Times New Roman" w:cs="Times New Roman"/>
                <w:sz w:val="20"/>
                <w:szCs w:val="20"/>
              </w:rPr>
            </w:pPr>
          </w:p>
          <w:p w14:paraId="7E856341" w14:textId="77777777" w:rsidR="00A64A23" w:rsidRPr="00A64A23" w:rsidRDefault="00A64A23" w:rsidP="00A64A23">
            <w:pPr>
              <w:ind w:right="-108"/>
              <w:rPr>
                <w:rFonts w:ascii="Times New Roman" w:eastAsia="Times New Roman" w:hAnsi="Times New Roman" w:cs="Times New Roman"/>
                <w:sz w:val="20"/>
                <w:szCs w:val="20"/>
              </w:rPr>
            </w:pPr>
          </w:p>
          <w:p w14:paraId="5E3DB916" w14:textId="77777777" w:rsidR="00A64A23" w:rsidRPr="00A64A23" w:rsidRDefault="00A64A23" w:rsidP="00A64A23">
            <w:pPr>
              <w:ind w:right="-108"/>
              <w:rPr>
                <w:rFonts w:ascii="Times New Roman" w:eastAsia="Times New Roman" w:hAnsi="Times New Roman" w:cs="Times New Roman"/>
                <w:b/>
                <w:bCs/>
                <w:sz w:val="20"/>
                <w:szCs w:val="20"/>
              </w:rPr>
            </w:pPr>
          </w:p>
          <w:p w14:paraId="00F2603B" w14:textId="77777777" w:rsidR="00A64A23" w:rsidRPr="00A64A23" w:rsidRDefault="00A64A23" w:rsidP="00A64A23">
            <w:pPr>
              <w:ind w:right="-108"/>
              <w:rPr>
                <w:rFonts w:ascii="Times New Roman" w:eastAsia="Times New Roman" w:hAnsi="Times New Roman" w:cs="Times New Roman"/>
                <w:b/>
                <w:bCs/>
                <w:sz w:val="20"/>
                <w:szCs w:val="20"/>
              </w:rPr>
            </w:pPr>
          </w:p>
          <w:p w14:paraId="2B9C4676" w14:textId="7D6AE970" w:rsidR="00A64A23" w:rsidRDefault="00A64A23" w:rsidP="00A64A23">
            <w:pPr>
              <w:ind w:right="-108"/>
              <w:rPr>
                <w:rFonts w:ascii="Times New Roman" w:eastAsia="Times New Roman" w:hAnsi="Times New Roman" w:cs="Times New Roman"/>
                <w:b/>
                <w:bCs/>
                <w:sz w:val="20"/>
                <w:szCs w:val="20"/>
              </w:rPr>
            </w:pPr>
          </w:p>
          <w:p w14:paraId="098A759C" w14:textId="1FCEA855" w:rsidR="00500410" w:rsidRDefault="00500410" w:rsidP="00A64A23">
            <w:pPr>
              <w:ind w:right="-108"/>
              <w:rPr>
                <w:rFonts w:ascii="Times New Roman" w:eastAsia="Times New Roman" w:hAnsi="Times New Roman" w:cs="Times New Roman"/>
                <w:b/>
                <w:bCs/>
                <w:sz w:val="20"/>
                <w:szCs w:val="20"/>
              </w:rPr>
            </w:pPr>
          </w:p>
          <w:p w14:paraId="5C5E0940" w14:textId="77777777" w:rsidR="00500410" w:rsidRPr="00A64A23" w:rsidRDefault="00500410" w:rsidP="00A64A23">
            <w:pPr>
              <w:ind w:right="-108"/>
              <w:rPr>
                <w:rFonts w:ascii="Times New Roman" w:eastAsia="Times New Roman" w:hAnsi="Times New Roman" w:cs="Times New Roman"/>
                <w:b/>
                <w:bCs/>
                <w:sz w:val="20"/>
                <w:szCs w:val="20"/>
              </w:rPr>
            </w:pPr>
          </w:p>
          <w:p w14:paraId="2547DB5C" w14:textId="77777777" w:rsidR="00A64A23" w:rsidRPr="00A64A23" w:rsidRDefault="00A64A23" w:rsidP="00A64A23">
            <w:pPr>
              <w:ind w:right="-108"/>
              <w:rPr>
                <w:rFonts w:ascii="Times New Roman" w:eastAsia="Times New Roman" w:hAnsi="Times New Roman" w:cs="Times New Roman"/>
                <w:b/>
                <w:bCs/>
                <w:sz w:val="20"/>
                <w:szCs w:val="20"/>
              </w:rPr>
            </w:pPr>
          </w:p>
          <w:p w14:paraId="50B71EA1" w14:textId="77777777" w:rsidR="00A64A23" w:rsidRPr="00A64A23" w:rsidRDefault="00A64A23" w:rsidP="00A64A23">
            <w:pPr>
              <w:ind w:right="-108"/>
              <w:rPr>
                <w:rFonts w:ascii="Times New Roman" w:eastAsia="Times New Roman" w:hAnsi="Times New Roman" w:cs="Times New Roman"/>
                <w:b/>
                <w:bCs/>
                <w:sz w:val="20"/>
                <w:szCs w:val="20"/>
              </w:rPr>
            </w:pPr>
          </w:p>
          <w:p w14:paraId="1C1EE7E6" w14:textId="77777777" w:rsidR="00A64A23" w:rsidRPr="00A64A23" w:rsidRDefault="00A64A23" w:rsidP="00A64A23">
            <w:pPr>
              <w:ind w:right="-108"/>
              <w:rPr>
                <w:rFonts w:ascii="Times New Roman" w:eastAsia="Times New Roman" w:hAnsi="Times New Roman" w:cs="Times New Roman"/>
                <w:b/>
                <w:bCs/>
                <w:sz w:val="20"/>
                <w:szCs w:val="20"/>
              </w:rPr>
            </w:pPr>
          </w:p>
          <w:p w14:paraId="68B31B20" w14:textId="77777777" w:rsidR="00A64A23" w:rsidRPr="00A64A23" w:rsidRDefault="00A64A23" w:rsidP="00A64A23">
            <w:pPr>
              <w:ind w:right="-108"/>
              <w:rPr>
                <w:rFonts w:ascii="Times New Roman" w:eastAsia="Times New Roman" w:hAnsi="Times New Roman" w:cs="Times New Roman"/>
                <w:b/>
                <w:bCs/>
                <w:sz w:val="20"/>
                <w:szCs w:val="20"/>
              </w:rPr>
            </w:pPr>
          </w:p>
          <w:p w14:paraId="3A2479C9" w14:textId="77777777" w:rsidR="00A64A23" w:rsidRPr="00A64A23" w:rsidRDefault="00A64A23" w:rsidP="00A64A23">
            <w:pPr>
              <w:ind w:right="-108"/>
              <w:rPr>
                <w:rFonts w:ascii="Times New Roman" w:eastAsia="Times New Roman" w:hAnsi="Times New Roman" w:cs="Times New Roman"/>
                <w:b/>
                <w:bCs/>
                <w:sz w:val="20"/>
                <w:szCs w:val="20"/>
              </w:rPr>
            </w:pPr>
          </w:p>
          <w:p w14:paraId="2460E1B9" w14:textId="77777777" w:rsidR="00A64A23" w:rsidRPr="00A64A23" w:rsidRDefault="00A64A23" w:rsidP="00A64A23">
            <w:pPr>
              <w:ind w:right="-108"/>
              <w:rPr>
                <w:rFonts w:ascii="Times New Roman" w:eastAsia="Times New Roman" w:hAnsi="Times New Roman" w:cs="Times New Roman"/>
                <w:b/>
                <w:bCs/>
                <w:sz w:val="20"/>
                <w:szCs w:val="20"/>
              </w:rPr>
            </w:pPr>
          </w:p>
          <w:p w14:paraId="33C0378C" w14:textId="77777777" w:rsidR="00A64A23" w:rsidRPr="00A64A23" w:rsidRDefault="00A64A23" w:rsidP="00A64A23">
            <w:pPr>
              <w:ind w:right="-108"/>
              <w:rPr>
                <w:rFonts w:ascii="Times New Roman" w:eastAsia="Times New Roman" w:hAnsi="Times New Roman" w:cs="Times New Roman"/>
                <w:b/>
                <w:bCs/>
                <w:sz w:val="20"/>
                <w:szCs w:val="20"/>
              </w:rPr>
            </w:pPr>
            <w:r w:rsidRPr="00A64A23">
              <w:rPr>
                <w:rFonts w:ascii="Times New Roman" w:eastAsia="Times New Roman" w:hAnsi="Times New Roman" w:cs="Times New Roman"/>
                <w:b/>
                <w:bCs/>
                <w:sz w:val="20"/>
                <w:szCs w:val="20"/>
              </w:rPr>
              <w:t>Massachusetts Department of Elementary and Secondary Education</w:t>
            </w:r>
          </w:p>
          <w:p w14:paraId="701FB851" w14:textId="77777777" w:rsidR="00A64A23" w:rsidRPr="00A64A23" w:rsidRDefault="00A64A23" w:rsidP="00A64A23">
            <w:pPr>
              <w:ind w:right="-108"/>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75 Pleasant Street, Malden, MA 02148-4906</w:t>
            </w:r>
          </w:p>
          <w:p w14:paraId="0BEF000D" w14:textId="77777777" w:rsidR="00A64A23" w:rsidRPr="00A64A23" w:rsidRDefault="00A64A23" w:rsidP="00A64A23">
            <w:pPr>
              <w:ind w:right="-108"/>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Phone 781-338-3000  TTY: N.E.T. Relay 800-439-2370</w:t>
            </w:r>
          </w:p>
          <w:p w14:paraId="6AE1B9AD" w14:textId="77777777" w:rsidR="00A64A23" w:rsidRPr="00A64A23" w:rsidRDefault="008679B1" w:rsidP="00A64A23">
            <w:pPr>
              <w:ind w:right="-108"/>
              <w:rPr>
                <w:rFonts w:ascii="Times New Roman" w:eastAsia="Times New Roman" w:hAnsi="Times New Roman" w:cs="Times New Roman"/>
                <w:sz w:val="20"/>
                <w:szCs w:val="20"/>
              </w:rPr>
            </w:pPr>
            <w:hyperlink r:id="rId13" w:history="1">
              <w:r w:rsidR="00A64A23" w:rsidRPr="00A64A23">
                <w:rPr>
                  <w:rFonts w:ascii="Times New Roman" w:eastAsia="Times New Roman" w:hAnsi="Times New Roman" w:cs="Times New Roman"/>
                  <w:color w:val="0000FF"/>
                  <w:sz w:val="20"/>
                  <w:szCs w:val="20"/>
                  <w:u w:val="single"/>
                </w:rPr>
                <w:t>www.doe.mass.edu</w:t>
              </w:r>
            </w:hyperlink>
          </w:p>
          <w:p w14:paraId="709D2292" w14:textId="77777777" w:rsidR="00A64A23" w:rsidRPr="00A64A23" w:rsidRDefault="00A64A23" w:rsidP="00A64A23">
            <w:pPr>
              <w:ind w:right="-108"/>
              <w:rPr>
                <w:rFonts w:ascii="Times New Roman" w:eastAsia="Times New Roman" w:hAnsi="Times New Roman" w:cs="Times New Roman"/>
                <w:sz w:val="20"/>
                <w:szCs w:val="20"/>
              </w:rPr>
            </w:pPr>
          </w:p>
          <w:p w14:paraId="57443DA3" w14:textId="77777777" w:rsidR="00A64A23" w:rsidRPr="00A64A23" w:rsidRDefault="00A64A23" w:rsidP="00A64A23">
            <w:pPr>
              <w:ind w:right="-108"/>
              <w:rPr>
                <w:rFonts w:ascii="Times New Roman" w:eastAsia="Times New Roman" w:hAnsi="Times New Roman" w:cs="Times New Roman"/>
                <w:b/>
                <w:bCs/>
                <w:sz w:val="20"/>
                <w:szCs w:val="20"/>
              </w:rPr>
            </w:pPr>
          </w:p>
        </w:tc>
      </w:tr>
      <w:tr w:rsidR="00A64A23" w:rsidRPr="00A64A23" w14:paraId="6BBF525B" w14:textId="77777777" w:rsidTr="0077266D">
        <w:tblPrEx>
          <w:tblCellMar>
            <w:left w:w="108" w:type="dxa"/>
            <w:right w:w="108" w:type="dxa"/>
          </w:tblCellMar>
        </w:tblPrEx>
        <w:trPr>
          <w:trHeight w:val="8303"/>
        </w:trPr>
        <w:tc>
          <w:tcPr>
            <w:tcW w:w="9839" w:type="dxa"/>
            <w:gridSpan w:val="3"/>
          </w:tcPr>
          <w:p w14:paraId="6C35F2EC" w14:textId="77777777" w:rsidR="00A64A23" w:rsidRPr="00A64A23" w:rsidRDefault="00A64A23" w:rsidP="00A64A23">
            <w:pPr>
              <w:jc w:val="center"/>
              <w:rPr>
                <w:rFonts w:ascii="Times New Roman" w:eastAsia="Times New Roman" w:hAnsi="Times New Roman" w:cs="Times New Roman"/>
                <w:sz w:val="24"/>
                <w:szCs w:val="24"/>
              </w:rPr>
            </w:pPr>
            <w:r w:rsidRPr="00A64A23">
              <w:rPr>
                <w:rFonts w:ascii="Times New Roman" w:eastAsia="Times New Roman" w:hAnsi="Times New Roman" w:cs="Times New Roman"/>
                <w:noProof/>
                <w:sz w:val="24"/>
                <w:szCs w:val="24"/>
              </w:rPr>
              <w:lastRenderedPageBreak/>
              <w:drawing>
                <wp:inline distT="0" distB="0" distL="0" distR="0" wp14:anchorId="39FD0236" wp14:editId="3A4A9CC5">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CB54456" w14:textId="77777777" w:rsidR="00A64A23" w:rsidRPr="00A64A23" w:rsidRDefault="00A64A23" w:rsidP="00A64A23">
            <w:pPr>
              <w:jc w:val="center"/>
              <w:rPr>
                <w:rFonts w:ascii="Times New Roman" w:eastAsia="Times New Roman" w:hAnsi="Times New Roman" w:cs="Times New Roman"/>
                <w:sz w:val="24"/>
                <w:szCs w:val="24"/>
              </w:rPr>
            </w:pPr>
          </w:p>
          <w:p w14:paraId="010B9A25" w14:textId="77777777" w:rsidR="00A64A23" w:rsidRPr="00A64A23" w:rsidRDefault="00A64A23" w:rsidP="00A64A23">
            <w:pPr>
              <w:jc w:val="center"/>
              <w:rPr>
                <w:rFonts w:ascii="Times New Roman" w:eastAsia="Times New Roman" w:hAnsi="Times New Roman" w:cs="Times New Roman"/>
                <w:sz w:val="24"/>
                <w:szCs w:val="24"/>
              </w:rPr>
            </w:pPr>
          </w:p>
          <w:p w14:paraId="35253D82"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 xml:space="preserve">This document was prepared by the </w:t>
            </w:r>
            <w:r w:rsidRPr="00A64A23">
              <w:rPr>
                <w:rFonts w:ascii="Times New Roman" w:eastAsia="Times New Roman" w:hAnsi="Times New Roman" w:cs="Times New Roman"/>
                <w:sz w:val="20"/>
                <w:szCs w:val="20"/>
              </w:rPr>
              <w:br/>
              <w:t>Massachusetts Department of Elementary and Secondary Education</w:t>
            </w:r>
          </w:p>
          <w:p w14:paraId="70B56351"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Jeffrey C. Riley</w:t>
            </w:r>
          </w:p>
          <w:p w14:paraId="79AFFD84"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Commissioner</w:t>
            </w:r>
          </w:p>
          <w:p w14:paraId="6F9DA683" w14:textId="77777777" w:rsidR="00A64A23" w:rsidRPr="00A64A23" w:rsidRDefault="00A64A23" w:rsidP="00A64A23">
            <w:pPr>
              <w:autoSpaceDE w:val="0"/>
              <w:autoSpaceDN w:val="0"/>
              <w:adjustRightInd w:val="0"/>
              <w:jc w:val="center"/>
              <w:rPr>
                <w:rFonts w:ascii="Times New Roman" w:eastAsia="Times New Roman" w:hAnsi="Times New Roman" w:cs="Times New Roman"/>
                <w:bCs/>
              </w:rPr>
            </w:pPr>
          </w:p>
          <w:p w14:paraId="0E09EFA5" w14:textId="77777777" w:rsidR="00A64A23" w:rsidRPr="00A64A23" w:rsidRDefault="00A64A23" w:rsidP="00A64A23">
            <w:pPr>
              <w:autoSpaceDE w:val="0"/>
              <w:autoSpaceDN w:val="0"/>
              <w:adjustRightInd w:val="0"/>
              <w:jc w:val="center"/>
              <w:rPr>
                <w:rFonts w:ascii="Times New Roman" w:eastAsia="Times New Roman" w:hAnsi="Times New Roman" w:cs="Times New Roman"/>
                <w:bCs/>
              </w:rPr>
            </w:pPr>
          </w:p>
          <w:p w14:paraId="2E3B50C1" w14:textId="77777777" w:rsidR="00A64A23" w:rsidRPr="00A64A23" w:rsidRDefault="00A64A23" w:rsidP="00A64A23">
            <w:pPr>
              <w:autoSpaceDE w:val="0"/>
              <w:autoSpaceDN w:val="0"/>
              <w:adjustRightInd w:val="0"/>
              <w:jc w:val="center"/>
              <w:rPr>
                <w:rFonts w:ascii="Times New Roman" w:eastAsia="Times New Roman" w:hAnsi="Times New Roman" w:cs="Times New Roman"/>
                <w:b/>
                <w:bCs/>
              </w:rPr>
            </w:pPr>
            <w:r w:rsidRPr="00A64A23">
              <w:rPr>
                <w:rFonts w:ascii="Times New Roman" w:eastAsia="Times New Roman" w:hAnsi="Times New Roman" w:cs="Times New Roman"/>
                <w:b/>
                <w:bCs/>
              </w:rPr>
              <w:t>Board of Elementary and Secondary Education Members</w:t>
            </w:r>
          </w:p>
          <w:p w14:paraId="3495BE5A"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Ms. Katherine Craven, Chair, Brookline</w:t>
            </w:r>
          </w:p>
          <w:p w14:paraId="6FB44C0C"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Mr. James Morton, Vice Chair, Springfield</w:t>
            </w:r>
          </w:p>
          <w:p w14:paraId="72D661E4"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Ms. Amanda Fernández, Belmont</w:t>
            </w:r>
          </w:p>
          <w:p w14:paraId="257659A5"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Mr. Matthew Hills, Newton</w:t>
            </w:r>
          </w:p>
          <w:p w14:paraId="4859E57C"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Ms. Darlene Lombos, Boston</w:t>
            </w:r>
          </w:p>
          <w:p w14:paraId="3BC59805"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Mr. Michael Moriarty, Holyoke</w:t>
            </w:r>
          </w:p>
          <w:p w14:paraId="2665C6B8"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Mr. James Peyser, Secretary of Education, Milton</w:t>
            </w:r>
          </w:p>
          <w:p w14:paraId="29853E96"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Mr. Paymon Rouhanifard, Brookline</w:t>
            </w:r>
          </w:p>
          <w:p w14:paraId="77BECDBD"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Ms. Mary Ann Stewart, Lexington</w:t>
            </w:r>
          </w:p>
          <w:p w14:paraId="6DE7D646"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Dr. Martin West, Newton</w:t>
            </w:r>
          </w:p>
          <w:p w14:paraId="72143D21" w14:textId="77777777" w:rsidR="00A64A23" w:rsidRPr="00A64A23" w:rsidRDefault="00A64A23" w:rsidP="00A64A23">
            <w:pPr>
              <w:jc w:val="center"/>
              <w:rPr>
                <w:rFonts w:ascii="Times New Roman" w:eastAsia="Times New Roman" w:hAnsi="Times New Roman" w:cs="Times New Roman"/>
                <w:sz w:val="20"/>
                <w:szCs w:val="20"/>
              </w:rPr>
            </w:pPr>
          </w:p>
          <w:p w14:paraId="0D7A0504"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Jeffrey C. Riley, Commissioner</w:t>
            </w:r>
          </w:p>
          <w:p w14:paraId="1D1F1ED5" w14:textId="77777777" w:rsidR="00A64A23" w:rsidRPr="00A64A23" w:rsidRDefault="00A64A23" w:rsidP="00A64A23">
            <w:pPr>
              <w:jc w:val="center"/>
              <w:rPr>
                <w:rFonts w:ascii="Times New Roman" w:eastAsia="Times New Roman" w:hAnsi="Times New Roman" w:cs="Times New Roman"/>
                <w:sz w:val="20"/>
                <w:szCs w:val="20"/>
              </w:rPr>
            </w:pPr>
            <w:r w:rsidRPr="00A64A23">
              <w:rPr>
                <w:rFonts w:ascii="Times New Roman" w:eastAsia="Times New Roman" w:hAnsi="Times New Roman" w:cs="Times New Roman"/>
                <w:sz w:val="20"/>
                <w:szCs w:val="20"/>
              </w:rPr>
              <w:t>Secretary to the Board</w:t>
            </w:r>
          </w:p>
          <w:p w14:paraId="4DEE8395" w14:textId="77777777" w:rsidR="00A64A23" w:rsidRPr="00A64A23" w:rsidRDefault="00A64A23" w:rsidP="00A64A23">
            <w:pPr>
              <w:jc w:val="center"/>
              <w:rPr>
                <w:rFonts w:ascii="Times New Roman" w:eastAsia="Times New Roman" w:hAnsi="Times New Roman" w:cs="Times New Roman"/>
                <w:sz w:val="20"/>
                <w:szCs w:val="20"/>
              </w:rPr>
            </w:pPr>
          </w:p>
          <w:p w14:paraId="523AB96E"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The Massachusetts Department of Elementary and Secondary Education, an affirmative action employer, is committed to ensuring that all of its programs and facilities are accessible to all members of the public.</w:t>
            </w:r>
          </w:p>
          <w:p w14:paraId="31E883AF"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We do not discriminate on the basis of age, color, disability, national origin, race, religion, sex, gender identity, or sexual orientation.</w:t>
            </w:r>
          </w:p>
          <w:p w14:paraId="4010986E"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Inquiries regarding the Department’s compliance with Title IX and other civil rights laws may be directed to the</w:t>
            </w:r>
          </w:p>
          <w:p w14:paraId="57B49537"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 xml:space="preserve">Human Resources Director, </w:t>
            </w:r>
            <w:r w:rsidRPr="00A64A23">
              <w:rPr>
                <w:rFonts w:ascii="Times New Roman" w:eastAsia="Times New Roman" w:hAnsi="Times New Roman" w:cs="Times New Roman"/>
                <w:snapToGrid w:val="0"/>
                <w:sz w:val="18"/>
                <w:szCs w:val="18"/>
              </w:rPr>
              <w:t xml:space="preserve">75 Pleasant </w:t>
            </w:r>
            <w:r w:rsidRPr="00A64A23">
              <w:rPr>
                <w:rFonts w:ascii="Times New Roman" w:eastAsia="Times New Roman" w:hAnsi="Times New Roman" w:cs="Times New Roman"/>
                <w:sz w:val="18"/>
                <w:szCs w:val="18"/>
              </w:rPr>
              <w:t>St., Malden, MA 02148-4906. Phone: 781-338-6105.</w:t>
            </w:r>
          </w:p>
          <w:p w14:paraId="45CD5657" w14:textId="77777777" w:rsidR="00A64A23" w:rsidRPr="00A64A23" w:rsidRDefault="00A64A23" w:rsidP="00A64A23">
            <w:pPr>
              <w:jc w:val="center"/>
              <w:rPr>
                <w:rFonts w:ascii="Times New Roman" w:eastAsia="Times New Roman" w:hAnsi="Times New Roman" w:cs="Times New Roman"/>
                <w:sz w:val="18"/>
                <w:szCs w:val="18"/>
              </w:rPr>
            </w:pPr>
          </w:p>
          <w:p w14:paraId="71762F01" w14:textId="77777777" w:rsidR="00A64A23" w:rsidRPr="00A64A23" w:rsidRDefault="00A64A23" w:rsidP="00A64A23">
            <w:pPr>
              <w:jc w:val="center"/>
              <w:rPr>
                <w:rFonts w:ascii="Times New Roman" w:eastAsia="Times New Roman" w:hAnsi="Times New Roman" w:cs="Times New Roman"/>
                <w:sz w:val="18"/>
                <w:szCs w:val="18"/>
              </w:rPr>
            </w:pPr>
          </w:p>
          <w:p w14:paraId="5DF62CAD"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 2020 Massachusetts Department of Elementary and Secondary Education</w:t>
            </w:r>
          </w:p>
          <w:p w14:paraId="481CD7AB" w14:textId="77777777" w:rsidR="00A64A23" w:rsidRPr="00A64A23" w:rsidRDefault="00A64A23" w:rsidP="00A64A23">
            <w:pPr>
              <w:jc w:val="center"/>
              <w:rPr>
                <w:rFonts w:ascii="Times New Roman" w:eastAsia="Times New Roman" w:hAnsi="Times New Roman" w:cs="Times New Roman"/>
                <w:i/>
                <w:iCs/>
                <w:sz w:val="18"/>
                <w:szCs w:val="18"/>
              </w:rPr>
            </w:pPr>
            <w:r w:rsidRPr="00A64A23">
              <w:rPr>
                <w:rFonts w:ascii="Times New Roman" w:eastAsia="Times New Roman" w:hAnsi="Times New Roman" w:cs="Times New Roman"/>
                <w:i/>
                <w:iCs/>
                <w:sz w:val="18"/>
                <w:szCs w:val="18"/>
              </w:rPr>
              <w:t>Permission is hereby granted to copy any or all parts of this document for non-commercial educational purposes. Please credit the “Massachusetts Department of Elementary and Secondary Education.”</w:t>
            </w:r>
          </w:p>
          <w:p w14:paraId="158A8767" w14:textId="77777777" w:rsidR="00A64A23" w:rsidRPr="00A64A23" w:rsidRDefault="00A64A23" w:rsidP="00A64A23">
            <w:pPr>
              <w:jc w:val="center"/>
              <w:rPr>
                <w:rFonts w:ascii="Times New Roman" w:eastAsia="Times New Roman" w:hAnsi="Times New Roman" w:cs="Times New Roman"/>
                <w:sz w:val="18"/>
                <w:szCs w:val="18"/>
              </w:rPr>
            </w:pPr>
          </w:p>
          <w:p w14:paraId="7E792A72" w14:textId="77777777" w:rsidR="00A64A23" w:rsidRPr="00A64A23" w:rsidRDefault="00A64A23" w:rsidP="00A64A23">
            <w:pPr>
              <w:jc w:val="center"/>
              <w:rPr>
                <w:rFonts w:ascii="Times New Roman" w:eastAsia="Times New Roman" w:hAnsi="Times New Roman" w:cs="Times New Roman"/>
                <w:i/>
                <w:iCs/>
                <w:sz w:val="18"/>
                <w:szCs w:val="18"/>
              </w:rPr>
            </w:pPr>
            <w:r w:rsidRPr="00A64A23">
              <w:rPr>
                <w:rFonts w:ascii="Times New Roman" w:eastAsia="Times New Roman" w:hAnsi="Times New Roman" w:cs="Times New Roman"/>
                <w:i/>
                <w:iCs/>
                <w:sz w:val="18"/>
                <w:szCs w:val="18"/>
              </w:rPr>
              <w:t>This document printed on recycled paper</w:t>
            </w:r>
          </w:p>
          <w:p w14:paraId="095E41D1" w14:textId="77777777" w:rsidR="00A64A23" w:rsidRPr="00A64A23" w:rsidRDefault="00A64A23" w:rsidP="00A64A23">
            <w:pPr>
              <w:jc w:val="center"/>
              <w:rPr>
                <w:rFonts w:ascii="Times New Roman" w:eastAsia="Times New Roman" w:hAnsi="Times New Roman" w:cs="Times New Roman"/>
                <w:sz w:val="18"/>
                <w:szCs w:val="18"/>
              </w:rPr>
            </w:pPr>
          </w:p>
          <w:p w14:paraId="000F9FB5" w14:textId="77777777" w:rsidR="00A64A23" w:rsidRPr="00A64A23" w:rsidRDefault="00A64A23" w:rsidP="00A64A23">
            <w:pPr>
              <w:jc w:val="center"/>
              <w:rPr>
                <w:rFonts w:ascii="Times New Roman" w:eastAsia="Times New Roman" w:hAnsi="Times New Roman" w:cs="Times New Roman"/>
                <w:sz w:val="18"/>
                <w:szCs w:val="18"/>
              </w:rPr>
            </w:pPr>
          </w:p>
          <w:p w14:paraId="726E9FBE" w14:textId="77777777" w:rsidR="00A64A23" w:rsidRPr="00A64A23" w:rsidRDefault="00A64A23" w:rsidP="00A64A23">
            <w:pPr>
              <w:jc w:val="center"/>
              <w:rPr>
                <w:rFonts w:ascii="Times New Roman" w:eastAsia="Times New Roman" w:hAnsi="Times New Roman" w:cs="Times New Roman"/>
                <w:sz w:val="18"/>
                <w:szCs w:val="18"/>
              </w:rPr>
            </w:pPr>
          </w:p>
          <w:p w14:paraId="18F336AF"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Massachusetts Department of Elementary and Secondary Education</w:t>
            </w:r>
          </w:p>
          <w:p w14:paraId="4585A606"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napToGrid w:val="0"/>
                <w:sz w:val="18"/>
                <w:szCs w:val="18"/>
              </w:rPr>
              <w:t xml:space="preserve">75 Pleasant </w:t>
            </w:r>
            <w:r w:rsidRPr="00A64A23">
              <w:rPr>
                <w:rFonts w:ascii="Times New Roman" w:eastAsia="Times New Roman" w:hAnsi="Times New Roman" w:cs="Times New Roman"/>
                <w:sz w:val="18"/>
                <w:szCs w:val="18"/>
              </w:rPr>
              <w:t>Street, Malden, MA 02148-4906</w:t>
            </w:r>
          </w:p>
          <w:p w14:paraId="333F14D7"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Phone 781-338-3000  TTY: N.E.T. Relay 800-439-2370</w:t>
            </w:r>
          </w:p>
          <w:p w14:paraId="160F3BB9" w14:textId="77777777" w:rsidR="00A64A23" w:rsidRPr="00A64A23" w:rsidRDefault="00A64A23" w:rsidP="00A64A23">
            <w:pPr>
              <w:jc w:val="center"/>
              <w:rPr>
                <w:rFonts w:ascii="Times New Roman" w:eastAsia="Times New Roman" w:hAnsi="Times New Roman" w:cs="Times New Roman"/>
                <w:sz w:val="18"/>
                <w:szCs w:val="18"/>
              </w:rPr>
            </w:pPr>
            <w:r w:rsidRPr="00A64A23">
              <w:rPr>
                <w:rFonts w:ascii="Times New Roman" w:eastAsia="Times New Roman" w:hAnsi="Times New Roman" w:cs="Times New Roman"/>
                <w:sz w:val="18"/>
                <w:szCs w:val="18"/>
              </w:rPr>
              <w:t>www.doe.mass.edu</w:t>
            </w:r>
          </w:p>
          <w:p w14:paraId="6172E3D9" w14:textId="77777777" w:rsidR="00A64A23" w:rsidRPr="00A64A23" w:rsidRDefault="00A64A23" w:rsidP="00A64A23">
            <w:pPr>
              <w:jc w:val="center"/>
              <w:rPr>
                <w:rFonts w:ascii="Times New Roman" w:eastAsia="Times New Roman" w:hAnsi="Times New Roman" w:cs="Times New Roman"/>
                <w:sz w:val="24"/>
                <w:szCs w:val="24"/>
              </w:rPr>
            </w:pPr>
          </w:p>
          <w:p w14:paraId="0F9BEC27" w14:textId="77777777" w:rsidR="00A64A23" w:rsidRPr="00A64A23" w:rsidRDefault="00A64A23" w:rsidP="00A64A23">
            <w:pPr>
              <w:jc w:val="center"/>
              <w:rPr>
                <w:rFonts w:ascii="Times New Roman" w:eastAsia="Times New Roman" w:hAnsi="Times New Roman" w:cs="Times New Roman"/>
                <w:sz w:val="18"/>
                <w:szCs w:val="24"/>
              </w:rPr>
            </w:pPr>
            <w:r w:rsidRPr="00A64A23">
              <w:rPr>
                <w:rFonts w:ascii="Times New Roman" w:eastAsia="Times New Roman" w:hAnsi="Times New Roman" w:cs="Times New Roman"/>
                <w:noProof/>
                <w:sz w:val="24"/>
                <w:szCs w:val="24"/>
              </w:rPr>
              <w:drawing>
                <wp:inline distT="0" distB="0" distL="0" distR="0" wp14:anchorId="5B6D1286" wp14:editId="026C7A2C">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25C7641F" w14:textId="77777777" w:rsidR="00A64A23" w:rsidRPr="00A64A23" w:rsidRDefault="00A64A23" w:rsidP="00A64A23">
      <w:pPr>
        <w:ind w:right="720"/>
        <w:rPr>
          <w:rFonts w:ascii="Times New Roman" w:eastAsia="Times New Roman" w:hAnsi="Times New Roman" w:cs="Times New Roman"/>
          <w:sz w:val="24"/>
          <w:szCs w:val="24"/>
        </w:rPr>
      </w:pPr>
    </w:p>
    <w:p w14:paraId="6D58C4DD" w14:textId="77777777" w:rsidR="00A64A23" w:rsidRPr="00A64A23" w:rsidRDefault="00A64A23" w:rsidP="009145CE">
      <w:pPr>
        <w:keepNext/>
        <w:keepLines/>
        <w:pBdr>
          <w:bottom w:val="single" w:sz="6" w:space="1" w:color="auto"/>
        </w:pBdr>
        <w:spacing w:before="480" w:after="240" w:line="276" w:lineRule="auto"/>
        <w:rPr>
          <w:rFonts w:ascii="Times New Roman" w:eastAsia="Times New Roman" w:hAnsi="Times New Roman" w:cs="Times New Roman"/>
          <w:b/>
          <w:bCs/>
          <w:sz w:val="28"/>
          <w:szCs w:val="28"/>
        </w:rPr>
      </w:pPr>
      <w:r w:rsidRPr="00A64A23">
        <w:rPr>
          <w:rFonts w:ascii="Times New Roman" w:eastAsia="Times New Roman" w:hAnsi="Times New Roman" w:cs="Times New Roman"/>
          <w:b/>
          <w:bCs/>
          <w:sz w:val="28"/>
          <w:szCs w:val="28"/>
        </w:rPr>
        <w:lastRenderedPageBreak/>
        <w:t>Table of Contents</w:t>
      </w:r>
    </w:p>
    <w:p w14:paraId="64BF47AA" w14:textId="23F2E43B" w:rsidR="009C3116" w:rsidRPr="00352455" w:rsidRDefault="00A64A23" w:rsidP="00352455">
      <w:pPr>
        <w:pStyle w:val="TOC1"/>
        <w:rPr>
          <w:rFonts w:cstheme="minorBidi"/>
          <w:noProof/>
        </w:rPr>
      </w:pPr>
      <w:r w:rsidRPr="00A64A23">
        <w:rPr>
          <w:rFonts w:ascii="Arial" w:eastAsia="Times New Roman" w:hAnsi="Arial"/>
          <w:szCs w:val="24"/>
        </w:rPr>
        <w:fldChar w:fldCharType="begin"/>
      </w:r>
      <w:r w:rsidRPr="00A64A23">
        <w:rPr>
          <w:rFonts w:ascii="Arial" w:eastAsia="Times New Roman" w:hAnsi="Arial"/>
          <w:sz w:val="24"/>
          <w:szCs w:val="24"/>
        </w:rPr>
        <w:instrText xml:space="preserve"> TOC \o "1-3" \h \z \u </w:instrText>
      </w:r>
      <w:r w:rsidRPr="00A64A23">
        <w:rPr>
          <w:rFonts w:ascii="Arial" w:eastAsia="Times New Roman" w:hAnsi="Arial"/>
          <w:szCs w:val="24"/>
        </w:rPr>
        <w:fldChar w:fldCharType="separate"/>
      </w:r>
      <w:hyperlink w:anchor="_Toc57812359" w:history="1">
        <w:r w:rsidR="009C3116" w:rsidRPr="009145CE">
          <w:rPr>
            <w:rStyle w:val="Hyperlink"/>
            <w:b/>
            <w:bCs/>
            <w:noProof/>
          </w:rPr>
          <w:t>I.</w:t>
        </w:r>
        <w:r w:rsidR="009C3116" w:rsidRPr="00352455">
          <w:rPr>
            <w:rFonts w:cstheme="minorBidi"/>
            <w:noProof/>
          </w:rPr>
          <w:tab/>
        </w:r>
        <w:r w:rsidR="009C3116" w:rsidRPr="009145CE">
          <w:rPr>
            <w:rStyle w:val="Hyperlink"/>
            <w:b/>
            <w:bCs/>
            <w:noProof/>
          </w:rPr>
          <w:t>Introduction</w:t>
        </w:r>
        <w:r w:rsidR="009C3116" w:rsidRPr="00352455">
          <w:rPr>
            <w:noProof/>
            <w:webHidden/>
          </w:rPr>
          <w:tab/>
        </w:r>
        <w:r w:rsidR="009C3116" w:rsidRPr="009145CE">
          <w:rPr>
            <w:noProof/>
            <w:webHidden/>
          </w:rPr>
          <w:fldChar w:fldCharType="begin"/>
        </w:r>
        <w:r w:rsidR="009C3116" w:rsidRPr="00352455">
          <w:rPr>
            <w:noProof/>
            <w:webHidden/>
          </w:rPr>
          <w:instrText xml:space="preserve"> PAGEREF _Toc57812359 \h </w:instrText>
        </w:r>
        <w:r w:rsidR="009C3116" w:rsidRPr="009145CE">
          <w:rPr>
            <w:noProof/>
            <w:webHidden/>
          </w:rPr>
        </w:r>
        <w:r w:rsidR="009C3116" w:rsidRPr="009145CE">
          <w:rPr>
            <w:noProof/>
            <w:webHidden/>
          </w:rPr>
          <w:fldChar w:fldCharType="separate"/>
        </w:r>
        <w:r w:rsidR="00F7074B">
          <w:rPr>
            <w:noProof/>
            <w:webHidden/>
          </w:rPr>
          <w:t>1</w:t>
        </w:r>
        <w:r w:rsidR="009C3116" w:rsidRPr="009145CE">
          <w:rPr>
            <w:noProof/>
            <w:webHidden/>
          </w:rPr>
          <w:fldChar w:fldCharType="end"/>
        </w:r>
      </w:hyperlink>
    </w:p>
    <w:p w14:paraId="192D37A0" w14:textId="5640DB60" w:rsidR="009C3116" w:rsidRPr="00352455" w:rsidRDefault="008679B1" w:rsidP="00352455">
      <w:pPr>
        <w:pStyle w:val="TOC1"/>
        <w:rPr>
          <w:rFonts w:cstheme="minorBidi"/>
          <w:noProof/>
        </w:rPr>
      </w:pPr>
      <w:hyperlink w:anchor="_Toc57812360" w:history="1">
        <w:r w:rsidR="009C3116" w:rsidRPr="009145CE">
          <w:rPr>
            <w:rStyle w:val="Hyperlink"/>
            <w:b/>
            <w:bCs/>
            <w:noProof/>
          </w:rPr>
          <w:t>II.</w:t>
        </w:r>
        <w:r w:rsidR="009C3116" w:rsidRPr="00352455">
          <w:rPr>
            <w:rFonts w:cstheme="minorBidi"/>
            <w:noProof/>
          </w:rPr>
          <w:tab/>
        </w:r>
        <w:r w:rsidR="009C3116" w:rsidRPr="009145CE">
          <w:rPr>
            <w:rStyle w:val="Hyperlink"/>
            <w:b/>
            <w:bCs/>
            <w:noProof/>
          </w:rPr>
          <w:t>Certificate Amendment Requests</w:t>
        </w:r>
        <w:r w:rsidR="009C3116" w:rsidRPr="00352455">
          <w:rPr>
            <w:noProof/>
            <w:webHidden/>
          </w:rPr>
          <w:tab/>
        </w:r>
        <w:r w:rsidR="009C3116" w:rsidRPr="009145CE">
          <w:rPr>
            <w:noProof/>
            <w:webHidden/>
          </w:rPr>
          <w:fldChar w:fldCharType="begin"/>
        </w:r>
        <w:r w:rsidR="009C3116" w:rsidRPr="00352455">
          <w:rPr>
            <w:noProof/>
            <w:webHidden/>
          </w:rPr>
          <w:instrText xml:space="preserve"> PAGEREF _Toc57812360 \h </w:instrText>
        </w:r>
        <w:r w:rsidR="009C3116" w:rsidRPr="009145CE">
          <w:rPr>
            <w:noProof/>
            <w:webHidden/>
          </w:rPr>
        </w:r>
        <w:r w:rsidR="009C3116" w:rsidRPr="009145CE">
          <w:rPr>
            <w:noProof/>
            <w:webHidden/>
          </w:rPr>
          <w:fldChar w:fldCharType="separate"/>
        </w:r>
        <w:r w:rsidR="00F7074B">
          <w:rPr>
            <w:noProof/>
            <w:webHidden/>
          </w:rPr>
          <w:t>1</w:t>
        </w:r>
        <w:r w:rsidR="009C3116" w:rsidRPr="009145CE">
          <w:rPr>
            <w:noProof/>
            <w:webHidden/>
          </w:rPr>
          <w:fldChar w:fldCharType="end"/>
        </w:r>
      </w:hyperlink>
    </w:p>
    <w:p w14:paraId="76BBBA0E" w14:textId="550BFC40"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1"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School name</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_Toc57812361 \h </w:instrText>
        </w:r>
        <w:r w:rsidR="009C3116" w:rsidRPr="009145CE">
          <w:rPr>
            <w:i/>
            <w:iCs/>
            <w:noProof/>
            <w:webHidden/>
          </w:rPr>
        </w:r>
        <w:r w:rsidR="009C3116" w:rsidRPr="009145CE">
          <w:rPr>
            <w:i/>
            <w:iCs/>
            <w:noProof/>
            <w:webHidden/>
          </w:rPr>
          <w:fldChar w:fldCharType="separate"/>
        </w:r>
        <w:r w:rsidR="00F7074B">
          <w:rPr>
            <w:i/>
            <w:iCs/>
            <w:noProof/>
            <w:webHidden/>
          </w:rPr>
          <w:t>1</w:t>
        </w:r>
        <w:r w:rsidR="009C3116" w:rsidRPr="009145CE">
          <w:rPr>
            <w:i/>
            <w:iCs/>
            <w:noProof/>
            <w:webHidden/>
          </w:rPr>
          <w:fldChar w:fldCharType="end"/>
        </w:r>
      </w:hyperlink>
    </w:p>
    <w:p w14:paraId="1ADDAF7D" w14:textId="4A060E8D"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2"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Membership of the board of trustees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_Toc57812362 \h </w:instrText>
        </w:r>
        <w:r w:rsidR="009C3116" w:rsidRPr="009145CE">
          <w:rPr>
            <w:i/>
            <w:iCs/>
            <w:noProof/>
            <w:webHidden/>
          </w:rPr>
        </w:r>
        <w:r w:rsidR="009C3116" w:rsidRPr="009145CE">
          <w:rPr>
            <w:i/>
            <w:iCs/>
            <w:noProof/>
            <w:webHidden/>
          </w:rPr>
          <w:fldChar w:fldCharType="separate"/>
        </w:r>
        <w:r w:rsidR="00F7074B">
          <w:rPr>
            <w:i/>
            <w:iCs/>
            <w:noProof/>
            <w:webHidden/>
          </w:rPr>
          <w:t>1</w:t>
        </w:r>
        <w:r w:rsidR="009C3116" w:rsidRPr="009145CE">
          <w:rPr>
            <w:i/>
            <w:iCs/>
            <w:noProof/>
            <w:webHidden/>
          </w:rPr>
          <w:fldChar w:fldCharType="end"/>
        </w:r>
      </w:hyperlink>
    </w:p>
    <w:p w14:paraId="45A20063" w14:textId="51268A9E"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3"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Maximum enrollment</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_Toc57812363 \h </w:instrText>
        </w:r>
        <w:r w:rsidR="009C3116" w:rsidRPr="009145CE">
          <w:rPr>
            <w:i/>
            <w:iCs/>
            <w:noProof/>
            <w:webHidden/>
          </w:rPr>
        </w:r>
        <w:r w:rsidR="009C3116" w:rsidRPr="009145CE">
          <w:rPr>
            <w:i/>
            <w:iCs/>
            <w:noProof/>
            <w:webHidden/>
          </w:rPr>
          <w:fldChar w:fldCharType="separate"/>
        </w:r>
        <w:r w:rsidR="00F7074B">
          <w:rPr>
            <w:i/>
            <w:iCs/>
            <w:noProof/>
            <w:webHidden/>
          </w:rPr>
          <w:t>2</w:t>
        </w:r>
        <w:r w:rsidR="009C3116" w:rsidRPr="009145CE">
          <w:rPr>
            <w:i/>
            <w:iCs/>
            <w:noProof/>
            <w:webHidden/>
          </w:rPr>
          <w:fldChar w:fldCharType="end"/>
        </w:r>
      </w:hyperlink>
    </w:p>
    <w:p w14:paraId="72F5B5B8" w14:textId="35E9D2AA"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4"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Grades served</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_Toc57812364 \h </w:instrText>
        </w:r>
        <w:r w:rsidR="009C3116" w:rsidRPr="009145CE">
          <w:rPr>
            <w:i/>
            <w:iCs/>
            <w:noProof/>
            <w:webHidden/>
          </w:rPr>
        </w:r>
        <w:r w:rsidR="009C3116" w:rsidRPr="009145CE">
          <w:rPr>
            <w:i/>
            <w:iCs/>
            <w:noProof/>
            <w:webHidden/>
          </w:rPr>
          <w:fldChar w:fldCharType="separate"/>
        </w:r>
        <w:r w:rsidR="00F7074B">
          <w:rPr>
            <w:i/>
            <w:iCs/>
            <w:noProof/>
            <w:webHidden/>
          </w:rPr>
          <w:t>2</w:t>
        </w:r>
        <w:r w:rsidR="009C3116" w:rsidRPr="009145CE">
          <w:rPr>
            <w:i/>
            <w:iCs/>
            <w:noProof/>
            <w:webHidden/>
          </w:rPr>
          <w:fldChar w:fldCharType="end"/>
        </w:r>
      </w:hyperlink>
    </w:p>
    <w:p w14:paraId="5749594A" w14:textId="245F2569"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5"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Enrollment region</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_Toc57812365 \h </w:instrText>
        </w:r>
        <w:r w:rsidR="009C3116" w:rsidRPr="009145CE">
          <w:rPr>
            <w:i/>
            <w:iCs/>
            <w:noProof/>
            <w:webHidden/>
          </w:rPr>
        </w:r>
        <w:r w:rsidR="009C3116" w:rsidRPr="009145CE">
          <w:rPr>
            <w:i/>
            <w:iCs/>
            <w:noProof/>
            <w:webHidden/>
          </w:rPr>
          <w:fldChar w:fldCharType="separate"/>
        </w:r>
        <w:r w:rsidR="00F7074B">
          <w:rPr>
            <w:i/>
            <w:iCs/>
            <w:noProof/>
            <w:webHidden/>
          </w:rPr>
          <w:t>2</w:t>
        </w:r>
        <w:r w:rsidR="009C3116" w:rsidRPr="009145CE">
          <w:rPr>
            <w:i/>
            <w:iCs/>
            <w:noProof/>
            <w:webHidden/>
          </w:rPr>
          <w:fldChar w:fldCharType="end"/>
        </w:r>
      </w:hyperlink>
    </w:p>
    <w:p w14:paraId="33F3590E" w14:textId="6FE577C8"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6"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Mission, purpose, and special focus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_Toc57812366 \h </w:instrText>
        </w:r>
        <w:r w:rsidR="009C3116" w:rsidRPr="009145CE">
          <w:rPr>
            <w:i/>
            <w:iCs/>
            <w:noProof/>
            <w:webHidden/>
          </w:rPr>
        </w:r>
        <w:r w:rsidR="009C3116" w:rsidRPr="009145CE">
          <w:rPr>
            <w:i/>
            <w:iCs/>
            <w:noProof/>
            <w:webHidden/>
          </w:rPr>
          <w:fldChar w:fldCharType="separate"/>
        </w:r>
        <w:r w:rsidR="00F7074B">
          <w:rPr>
            <w:i/>
            <w:iCs/>
            <w:noProof/>
            <w:webHidden/>
          </w:rPr>
          <w:t>2</w:t>
        </w:r>
        <w:r w:rsidR="009C3116" w:rsidRPr="009145CE">
          <w:rPr>
            <w:i/>
            <w:iCs/>
            <w:noProof/>
            <w:webHidden/>
          </w:rPr>
          <w:fldChar w:fldCharType="end"/>
        </w:r>
      </w:hyperlink>
    </w:p>
    <w:p w14:paraId="19AC3A84" w14:textId="080B8A4D"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7"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Educational programs, instructional methodology, and services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_Toc57812367 \h </w:instrText>
        </w:r>
        <w:r w:rsidR="009C3116" w:rsidRPr="009145CE">
          <w:rPr>
            <w:i/>
            <w:iCs/>
            <w:noProof/>
            <w:webHidden/>
          </w:rPr>
        </w:r>
        <w:r w:rsidR="009C3116" w:rsidRPr="009145CE">
          <w:rPr>
            <w:i/>
            <w:iCs/>
            <w:noProof/>
            <w:webHidden/>
          </w:rPr>
          <w:fldChar w:fldCharType="separate"/>
        </w:r>
        <w:r w:rsidR="00F7074B">
          <w:rPr>
            <w:i/>
            <w:iCs/>
            <w:noProof/>
            <w:webHidden/>
          </w:rPr>
          <w:t>3</w:t>
        </w:r>
        <w:r w:rsidR="009C3116" w:rsidRPr="009145CE">
          <w:rPr>
            <w:i/>
            <w:iCs/>
            <w:noProof/>
            <w:webHidden/>
          </w:rPr>
          <w:fldChar w:fldCharType="end"/>
        </w:r>
      </w:hyperlink>
    </w:p>
    <w:p w14:paraId="7F4D97EA" w14:textId="1C85A8A4"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8"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Governance or leadership structure</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_Toc57812368 \h </w:instrText>
        </w:r>
        <w:r w:rsidR="009C3116" w:rsidRPr="009145CE">
          <w:rPr>
            <w:i/>
            <w:iCs/>
            <w:noProof/>
            <w:webHidden/>
          </w:rPr>
        </w:r>
        <w:r w:rsidR="009C3116" w:rsidRPr="009145CE">
          <w:rPr>
            <w:i/>
            <w:iCs/>
            <w:noProof/>
            <w:webHidden/>
          </w:rPr>
          <w:fldChar w:fldCharType="separate"/>
        </w:r>
        <w:r w:rsidR="00F7074B">
          <w:rPr>
            <w:i/>
            <w:iCs/>
            <w:noProof/>
            <w:webHidden/>
          </w:rPr>
          <w:t>3</w:t>
        </w:r>
        <w:r w:rsidR="009C3116" w:rsidRPr="009145CE">
          <w:rPr>
            <w:i/>
            <w:iCs/>
            <w:noProof/>
            <w:webHidden/>
          </w:rPr>
          <w:fldChar w:fldCharType="end"/>
        </w:r>
      </w:hyperlink>
    </w:p>
    <w:p w14:paraId="5EC9F487" w14:textId="2180292D"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69"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Bylaws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_Toc57812369 \h </w:instrText>
        </w:r>
        <w:r w:rsidR="009C3116" w:rsidRPr="009145CE">
          <w:rPr>
            <w:i/>
            <w:iCs/>
            <w:noProof/>
            <w:webHidden/>
          </w:rPr>
        </w:r>
        <w:r w:rsidR="009C3116" w:rsidRPr="009145CE">
          <w:rPr>
            <w:i/>
            <w:iCs/>
            <w:noProof/>
            <w:webHidden/>
          </w:rPr>
          <w:fldChar w:fldCharType="separate"/>
        </w:r>
        <w:r w:rsidR="00F7074B">
          <w:rPr>
            <w:i/>
            <w:iCs/>
            <w:noProof/>
            <w:webHidden/>
          </w:rPr>
          <w:t>3</w:t>
        </w:r>
        <w:r w:rsidR="009C3116" w:rsidRPr="009145CE">
          <w:rPr>
            <w:i/>
            <w:iCs/>
            <w:noProof/>
            <w:webHidden/>
          </w:rPr>
          <w:fldChar w:fldCharType="end"/>
        </w:r>
      </w:hyperlink>
    </w:p>
    <w:p w14:paraId="04B6B716" w14:textId="57FDD7FA"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0"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Schedule (length of school year, school week, or school day)</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_Toc57812370 \h </w:instrText>
        </w:r>
        <w:r w:rsidR="009C3116" w:rsidRPr="009145CE">
          <w:rPr>
            <w:i/>
            <w:iCs/>
            <w:noProof/>
            <w:webHidden/>
          </w:rPr>
        </w:r>
        <w:r w:rsidR="009C3116" w:rsidRPr="009145CE">
          <w:rPr>
            <w:i/>
            <w:iCs/>
            <w:noProof/>
            <w:webHidden/>
          </w:rPr>
          <w:fldChar w:fldCharType="separate"/>
        </w:r>
        <w:r w:rsidR="00F7074B">
          <w:rPr>
            <w:i/>
            <w:iCs/>
            <w:noProof/>
            <w:webHidden/>
          </w:rPr>
          <w:t>3</w:t>
        </w:r>
        <w:r w:rsidR="009C3116" w:rsidRPr="009145CE">
          <w:rPr>
            <w:i/>
            <w:iCs/>
            <w:noProof/>
            <w:webHidden/>
          </w:rPr>
          <w:fldChar w:fldCharType="end"/>
        </w:r>
      </w:hyperlink>
    </w:p>
    <w:p w14:paraId="709A8AE0" w14:textId="38983EB8"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1"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Identity of software or curriculum providers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_Toc57812371 \h </w:instrText>
        </w:r>
        <w:r w:rsidR="009C3116" w:rsidRPr="009145CE">
          <w:rPr>
            <w:i/>
            <w:iCs/>
            <w:noProof/>
            <w:webHidden/>
          </w:rPr>
        </w:r>
        <w:r w:rsidR="009C3116" w:rsidRPr="009145CE">
          <w:rPr>
            <w:i/>
            <w:iCs/>
            <w:noProof/>
            <w:webHidden/>
          </w:rPr>
          <w:fldChar w:fldCharType="separate"/>
        </w:r>
        <w:r w:rsidR="00F7074B">
          <w:rPr>
            <w:i/>
            <w:iCs/>
            <w:noProof/>
            <w:webHidden/>
          </w:rPr>
          <w:t>4</w:t>
        </w:r>
        <w:r w:rsidR="009C3116" w:rsidRPr="009145CE">
          <w:rPr>
            <w:i/>
            <w:iCs/>
            <w:noProof/>
            <w:webHidden/>
          </w:rPr>
          <w:fldChar w:fldCharType="end"/>
        </w:r>
      </w:hyperlink>
    </w:p>
    <w:p w14:paraId="73CEA2F1" w14:textId="1222CFEF"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2"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Contractual relationships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_Toc57812372 \h </w:instrText>
        </w:r>
        <w:r w:rsidR="009C3116" w:rsidRPr="009145CE">
          <w:rPr>
            <w:i/>
            <w:iCs/>
            <w:noProof/>
            <w:webHidden/>
          </w:rPr>
        </w:r>
        <w:r w:rsidR="009C3116" w:rsidRPr="009145CE">
          <w:rPr>
            <w:i/>
            <w:iCs/>
            <w:noProof/>
            <w:webHidden/>
          </w:rPr>
          <w:fldChar w:fldCharType="separate"/>
        </w:r>
        <w:r w:rsidR="00F7074B">
          <w:rPr>
            <w:i/>
            <w:iCs/>
            <w:noProof/>
            <w:webHidden/>
          </w:rPr>
          <w:t>4</w:t>
        </w:r>
        <w:r w:rsidR="009C3116" w:rsidRPr="009145CE">
          <w:rPr>
            <w:i/>
            <w:iCs/>
            <w:noProof/>
            <w:webHidden/>
          </w:rPr>
          <w:fldChar w:fldCharType="end"/>
        </w:r>
      </w:hyperlink>
    </w:p>
    <w:p w14:paraId="594DE339" w14:textId="3C639394"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3" w:history="1">
        <w:r w:rsidR="009C3116" w:rsidRPr="009145CE">
          <w:rPr>
            <w:rStyle w:val="Hyperlink"/>
            <w:rFonts w:ascii="Symbol" w:eastAsia="Times New Roman" w:hAnsi="Symbol"/>
            <w:i/>
            <w:iCs/>
            <w:noProof/>
          </w:rPr>
          <w:t></w:t>
        </w:r>
        <w:r w:rsidR="009C3116" w:rsidRPr="009145CE">
          <w:rPr>
            <w:rFonts w:cstheme="minorBidi"/>
            <w:i/>
            <w:iCs/>
            <w:noProof/>
          </w:rPr>
          <w:tab/>
        </w:r>
        <w:r w:rsidR="009C3116" w:rsidRPr="009145CE">
          <w:rPr>
            <w:rStyle w:val="Hyperlink"/>
            <w:i/>
            <w:iCs/>
            <w:noProof/>
          </w:rPr>
          <w:t>Support and storage of critical data</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_Toc57812373 \h </w:instrText>
        </w:r>
        <w:r w:rsidR="009C3116" w:rsidRPr="009145CE">
          <w:rPr>
            <w:i/>
            <w:iCs/>
            <w:noProof/>
            <w:webHidden/>
          </w:rPr>
        </w:r>
        <w:r w:rsidR="009C3116" w:rsidRPr="009145CE">
          <w:rPr>
            <w:i/>
            <w:iCs/>
            <w:noProof/>
            <w:webHidden/>
          </w:rPr>
          <w:fldChar w:fldCharType="separate"/>
        </w:r>
        <w:r w:rsidR="00F7074B">
          <w:rPr>
            <w:i/>
            <w:iCs/>
            <w:noProof/>
            <w:webHidden/>
          </w:rPr>
          <w:t>4</w:t>
        </w:r>
        <w:r w:rsidR="009C3116" w:rsidRPr="009145CE">
          <w:rPr>
            <w:i/>
            <w:iCs/>
            <w:noProof/>
            <w:webHidden/>
          </w:rPr>
          <w:fldChar w:fldCharType="end"/>
        </w:r>
      </w:hyperlink>
    </w:p>
    <w:p w14:paraId="1C12DC4C" w14:textId="36FAA9B2"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4" w:history="1">
        <w:r w:rsidR="009C3116" w:rsidRPr="009145CE">
          <w:rPr>
            <w:rStyle w:val="Hyperlink"/>
            <w:rFonts w:ascii="Symbol" w:eastAsia="Times New Roman" w:hAnsi="Symbol"/>
            <w:i/>
            <w:iCs/>
            <w:noProof/>
          </w:rPr>
          <w:t></w:t>
        </w:r>
        <w:r w:rsidR="009C3116" w:rsidRPr="009145CE">
          <w:rPr>
            <w:rFonts w:cstheme="minorBidi"/>
            <w:i/>
            <w:iCs/>
            <w:noProof/>
          </w:rPr>
          <w:tab/>
        </w:r>
        <w:r w:rsidR="009C3116" w:rsidRPr="009145CE">
          <w:rPr>
            <w:rStyle w:val="Hyperlink"/>
            <w:i/>
            <w:iCs/>
            <w:noProof/>
          </w:rPr>
          <w:t>Accountability Plan</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_Toc57812374 \h </w:instrText>
        </w:r>
        <w:r w:rsidR="009C3116" w:rsidRPr="009145CE">
          <w:rPr>
            <w:i/>
            <w:iCs/>
            <w:noProof/>
            <w:webHidden/>
          </w:rPr>
        </w:r>
        <w:r w:rsidR="009C3116" w:rsidRPr="009145CE">
          <w:rPr>
            <w:i/>
            <w:iCs/>
            <w:noProof/>
            <w:webHidden/>
          </w:rPr>
          <w:fldChar w:fldCharType="separate"/>
        </w:r>
        <w:r w:rsidR="00F7074B">
          <w:rPr>
            <w:i/>
            <w:iCs/>
            <w:noProof/>
            <w:webHidden/>
          </w:rPr>
          <w:t>4</w:t>
        </w:r>
        <w:r w:rsidR="009C3116" w:rsidRPr="009145CE">
          <w:rPr>
            <w:i/>
            <w:iCs/>
            <w:noProof/>
            <w:webHidden/>
          </w:rPr>
          <w:fldChar w:fldCharType="end"/>
        </w:r>
      </w:hyperlink>
    </w:p>
    <w:p w14:paraId="1A9A1A3E" w14:textId="12848BBE"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5"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Expulsion policy</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_Toc57812375 \h </w:instrText>
        </w:r>
        <w:r w:rsidR="009C3116" w:rsidRPr="009145CE">
          <w:rPr>
            <w:i/>
            <w:iCs/>
            <w:noProof/>
            <w:webHidden/>
          </w:rPr>
        </w:r>
        <w:r w:rsidR="009C3116" w:rsidRPr="009145CE">
          <w:rPr>
            <w:i/>
            <w:iCs/>
            <w:noProof/>
            <w:webHidden/>
          </w:rPr>
          <w:fldChar w:fldCharType="separate"/>
        </w:r>
        <w:r w:rsidR="00F7074B">
          <w:rPr>
            <w:i/>
            <w:iCs/>
            <w:noProof/>
            <w:webHidden/>
          </w:rPr>
          <w:t>5</w:t>
        </w:r>
        <w:r w:rsidR="009C3116" w:rsidRPr="009145CE">
          <w:rPr>
            <w:i/>
            <w:iCs/>
            <w:noProof/>
            <w:webHidden/>
          </w:rPr>
          <w:fldChar w:fldCharType="end"/>
        </w:r>
      </w:hyperlink>
    </w:p>
    <w:p w14:paraId="24ED6CB4" w14:textId="4FF4D73A" w:rsidR="009C3116" w:rsidRPr="009145CE" w:rsidRDefault="008679B1" w:rsidP="009145CE">
      <w:pPr>
        <w:pStyle w:val="TOC2"/>
        <w:tabs>
          <w:tab w:val="left" w:pos="660"/>
          <w:tab w:val="right" w:leader="dot" w:pos="8630"/>
        </w:tabs>
        <w:spacing w:after="0" w:line="240" w:lineRule="auto"/>
        <w:ind w:left="216"/>
        <w:rPr>
          <w:rFonts w:cstheme="minorBidi"/>
          <w:i/>
          <w:iCs/>
          <w:noProof/>
        </w:rPr>
      </w:pPr>
      <w:hyperlink w:anchor="_Toc57812376" w:history="1">
        <w:r w:rsidR="009C3116" w:rsidRPr="009145CE">
          <w:rPr>
            <w:rStyle w:val="Hyperlink"/>
            <w:rFonts w:ascii="Symbol" w:hAnsi="Symbol"/>
            <w:i/>
            <w:iCs/>
            <w:noProof/>
          </w:rPr>
          <w:t></w:t>
        </w:r>
        <w:r w:rsidR="009C3116" w:rsidRPr="009145CE">
          <w:rPr>
            <w:rFonts w:cstheme="minorBidi"/>
            <w:i/>
            <w:iCs/>
            <w:noProof/>
          </w:rPr>
          <w:tab/>
        </w:r>
        <w:r w:rsidR="009C3116" w:rsidRPr="009145CE">
          <w:rPr>
            <w:rStyle w:val="Hyperlink"/>
            <w:i/>
            <w:iCs/>
            <w:noProof/>
          </w:rPr>
          <w:t>Location of facilities</w:t>
        </w:r>
        <w:r w:rsidR="009C3116" w:rsidRPr="009145CE">
          <w:rPr>
            <w:i/>
            <w:iCs/>
            <w:noProof/>
            <w:webHidden/>
          </w:rPr>
          <w:tab/>
        </w:r>
        <w:r w:rsidR="009C3116" w:rsidRPr="009145CE">
          <w:rPr>
            <w:i/>
            <w:iCs/>
            <w:noProof/>
            <w:webHidden/>
          </w:rPr>
          <w:fldChar w:fldCharType="begin"/>
        </w:r>
        <w:r w:rsidR="009C3116" w:rsidRPr="009145CE">
          <w:rPr>
            <w:i/>
            <w:iCs/>
            <w:noProof/>
            <w:webHidden/>
          </w:rPr>
          <w:instrText xml:space="preserve"> PAGEREF _Toc57812376 \h </w:instrText>
        </w:r>
        <w:r w:rsidR="009C3116" w:rsidRPr="009145CE">
          <w:rPr>
            <w:i/>
            <w:iCs/>
            <w:noProof/>
            <w:webHidden/>
          </w:rPr>
        </w:r>
        <w:r w:rsidR="009C3116" w:rsidRPr="009145CE">
          <w:rPr>
            <w:i/>
            <w:iCs/>
            <w:noProof/>
            <w:webHidden/>
          </w:rPr>
          <w:fldChar w:fldCharType="separate"/>
        </w:r>
        <w:r w:rsidR="00F7074B">
          <w:rPr>
            <w:i/>
            <w:iCs/>
            <w:noProof/>
            <w:webHidden/>
          </w:rPr>
          <w:t>5</w:t>
        </w:r>
        <w:r w:rsidR="009C3116" w:rsidRPr="009145CE">
          <w:rPr>
            <w:i/>
            <w:iCs/>
            <w:noProof/>
            <w:webHidden/>
          </w:rPr>
          <w:fldChar w:fldCharType="end"/>
        </w:r>
      </w:hyperlink>
    </w:p>
    <w:p w14:paraId="4370075D" w14:textId="7F5AD36B" w:rsidR="009C3116" w:rsidRPr="00352455" w:rsidRDefault="008679B1">
      <w:pPr>
        <w:pStyle w:val="TOC1"/>
        <w:rPr>
          <w:rFonts w:cstheme="minorBidi"/>
          <w:noProof/>
        </w:rPr>
      </w:pPr>
      <w:hyperlink w:anchor="_Toc57812377" w:history="1">
        <w:r w:rsidR="009C3116" w:rsidRPr="009145CE">
          <w:rPr>
            <w:rStyle w:val="Hyperlink"/>
            <w:b/>
            <w:bCs/>
            <w:noProof/>
          </w:rPr>
          <w:t>III.</w:t>
        </w:r>
        <w:r w:rsidR="009C3116" w:rsidRPr="00352455">
          <w:rPr>
            <w:rFonts w:cstheme="minorBidi"/>
            <w:noProof/>
          </w:rPr>
          <w:tab/>
        </w:r>
        <w:r w:rsidR="009C3116" w:rsidRPr="009145CE">
          <w:rPr>
            <w:rStyle w:val="Hyperlink"/>
            <w:b/>
            <w:bCs/>
            <w:noProof/>
          </w:rPr>
          <w:t>Criteria for Approval of an Amendment Request</w:t>
        </w:r>
        <w:r w:rsidR="009C3116" w:rsidRPr="00352455">
          <w:rPr>
            <w:noProof/>
            <w:webHidden/>
          </w:rPr>
          <w:tab/>
        </w:r>
        <w:r w:rsidR="009C3116" w:rsidRPr="009145CE">
          <w:rPr>
            <w:noProof/>
            <w:webHidden/>
          </w:rPr>
          <w:fldChar w:fldCharType="begin"/>
        </w:r>
        <w:r w:rsidR="009C3116" w:rsidRPr="00352455">
          <w:rPr>
            <w:noProof/>
            <w:webHidden/>
          </w:rPr>
          <w:instrText xml:space="preserve"> PAGEREF _Toc57812377 \h </w:instrText>
        </w:r>
        <w:r w:rsidR="009C3116" w:rsidRPr="009145CE">
          <w:rPr>
            <w:noProof/>
            <w:webHidden/>
          </w:rPr>
        </w:r>
        <w:r w:rsidR="009C3116" w:rsidRPr="009145CE">
          <w:rPr>
            <w:noProof/>
            <w:webHidden/>
          </w:rPr>
          <w:fldChar w:fldCharType="separate"/>
        </w:r>
        <w:r w:rsidR="00F7074B">
          <w:rPr>
            <w:noProof/>
            <w:webHidden/>
          </w:rPr>
          <w:t>5</w:t>
        </w:r>
        <w:r w:rsidR="009C3116" w:rsidRPr="009145CE">
          <w:rPr>
            <w:noProof/>
            <w:webHidden/>
          </w:rPr>
          <w:fldChar w:fldCharType="end"/>
        </w:r>
      </w:hyperlink>
    </w:p>
    <w:p w14:paraId="3BD749AF" w14:textId="655A1171" w:rsidR="009C3116" w:rsidRPr="00352455" w:rsidRDefault="008679B1">
      <w:pPr>
        <w:pStyle w:val="TOC1"/>
        <w:rPr>
          <w:rFonts w:cstheme="minorBidi"/>
          <w:noProof/>
        </w:rPr>
      </w:pPr>
      <w:hyperlink w:anchor="_Toc57812378" w:history="1">
        <w:r w:rsidR="009C3116" w:rsidRPr="009145CE">
          <w:rPr>
            <w:rStyle w:val="Hyperlink"/>
            <w:b/>
            <w:bCs/>
            <w:noProof/>
          </w:rPr>
          <w:t>IV.</w:t>
        </w:r>
        <w:r w:rsidR="009C3116" w:rsidRPr="00352455">
          <w:rPr>
            <w:rFonts w:cstheme="minorBidi"/>
            <w:noProof/>
          </w:rPr>
          <w:tab/>
        </w:r>
        <w:r w:rsidR="009C3116" w:rsidRPr="009145CE">
          <w:rPr>
            <w:rStyle w:val="Hyperlink"/>
            <w:b/>
            <w:bCs/>
            <w:noProof/>
          </w:rPr>
          <w:t>General Amendment Review Process</w:t>
        </w:r>
        <w:r w:rsidR="009C3116" w:rsidRPr="00352455">
          <w:rPr>
            <w:noProof/>
            <w:webHidden/>
          </w:rPr>
          <w:tab/>
        </w:r>
        <w:r w:rsidR="009C3116" w:rsidRPr="009145CE">
          <w:rPr>
            <w:noProof/>
            <w:webHidden/>
          </w:rPr>
          <w:fldChar w:fldCharType="begin"/>
        </w:r>
        <w:r w:rsidR="009C3116" w:rsidRPr="00352455">
          <w:rPr>
            <w:noProof/>
            <w:webHidden/>
          </w:rPr>
          <w:instrText xml:space="preserve"> PAGEREF _Toc57812378 \h </w:instrText>
        </w:r>
        <w:r w:rsidR="009C3116" w:rsidRPr="009145CE">
          <w:rPr>
            <w:noProof/>
            <w:webHidden/>
          </w:rPr>
        </w:r>
        <w:r w:rsidR="009C3116" w:rsidRPr="009145CE">
          <w:rPr>
            <w:noProof/>
            <w:webHidden/>
          </w:rPr>
          <w:fldChar w:fldCharType="separate"/>
        </w:r>
        <w:r w:rsidR="00F7074B">
          <w:rPr>
            <w:noProof/>
            <w:webHidden/>
          </w:rPr>
          <w:t>6</w:t>
        </w:r>
        <w:r w:rsidR="009C3116" w:rsidRPr="009145CE">
          <w:rPr>
            <w:noProof/>
            <w:webHidden/>
          </w:rPr>
          <w:fldChar w:fldCharType="end"/>
        </w:r>
      </w:hyperlink>
    </w:p>
    <w:p w14:paraId="4D32A2AE" w14:textId="0F24EE7F" w:rsidR="009C3116" w:rsidRPr="00352455" w:rsidRDefault="008679B1">
      <w:pPr>
        <w:pStyle w:val="TOC1"/>
        <w:rPr>
          <w:rFonts w:cstheme="minorBidi"/>
          <w:noProof/>
        </w:rPr>
      </w:pPr>
      <w:hyperlink w:anchor="_Toc57812379" w:history="1">
        <w:r w:rsidR="009C3116" w:rsidRPr="009145CE">
          <w:rPr>
            <w:rStyle w:val="Hyperlink"/>
            <w:b/>
            <w:bCs/>
            <w:noProof/>
          </w:rPr>
          <w:t>V.</w:t>
        </w:r>
        <w:r w:rsidR="009C3116" w:rsidRPr="00352455">
          <w:rPr>
            <w:rFonts w:cstheme="minorBidi"/>
            <w:noProof/>
          </w:rPr>
          <w:tab/>
        </w:r>
        <w:r w:rsidR="009C3116" w:rsidRPr="009145CE">
          <w:rPr>
            <w:rStyle w:val="Hyperlink"/>
            <w:b/>
            <w:bCs/>
            <w:noProof/>
          </w:rPr>
          <w:t>Required Information for all final amendment requests</w:t>
        </w:r>
        <w:r w:rsidR="009C3116" w:rsidRPr="00352455">
          <w:rPr>
            <w:noProof/>
            <w:webHidden/>
          </w:rPr>
          <w:tab/>
        </w:r>
        <w:r w:rsidR="009C3116" w:rsidRPr="009145CE">
          <w:rPr>
            <w:noProof/>
            <w:webHidden/>
          </w:rPr>
          <w:fldChar w:fldCharType="begin"/>
        </w:r>
        <w:r w:rsidR="009C3116" w:rsidRPr="00352455">
          <w:rPr>
            <w:noProof/>
            <w:webHidden/>
          </w:rPr>
          <w:instrText xml:space="preserve"> PAGEREF _Toc57812379 \h </w:instrText>
        </w:r>
        <w:r w:rsidR="009C3116" w:rsidRPr="009145CE">
          <w:rPr>
            <w:noProof/>
            <w:webHidden/>
          </w:rPr>
        </w:r>
        <w:r w:rsidR="009C3116" w:rsidRPr="009145CE">
          <w:rPr>
            <w:noProof/>
            <w:webHidden/>
          </w:rPr>
          <w:fldChar w:fldCharType="separate"/>
        </w:r>
        <w:r w:rsidR="00F7074B">
          <w:rPr>
            <w:noProof/>
            <w:webHidden/>
          </w:rPr>
          <w:t>8</w:t>
        </w:r>
        <w:r w:rsidR="009C3116" w:rsidRPr="009145CE">
          <w:rPr>
            <w:noProof/>
            <w:webHidden/>
          </w:rPr>
          <w:fldChar w:fldCharType="end"/>
        </w:r>
      </w:hyperlink>
    </w:p>
    <w:p w14:paraId="2A97BA77" w14:textId="4E16B113" w:rsidR="009C3116" w:rsidRPr="0086161A" w:rsidRDefault="008679B1">
      <w:pPr>
        <w:pStyle w:val="TOC1"/>
        <w:rPr>
          <w:rFonts w:cstheme="minorBidi"/>
          <w:noProof/>
        </w:rPr>
      </w:pPr>
      <w:hyperlink w:anchor="_Toc57812380" w:history="1">
        <w:r w:rsidR="009C3116" w:rsidRPr="0086161A">
          <w:rPr>
            <w:rStyle w:val="Hyperlink"/>
            <w:noProof/>
          </w:rPr>
          <w:t>Appendix A: Template for CMVS Amendment Request Requiring Commissioner Approval</w:t>
        </w:r>
        <w:r w:rsidR="009C3116" w:rsidRPr="0086161A">
          <w:rPr>
            <w:noProof/>
            <w:webHidden/>
          </w:rPr>
          <w:tab/>
        </w:r>
        <w:r w:rsidR="009C3116" w:rsidRPr="009145CE">
          <w:rPr>
            <w:noProof/>
            <w:webHidden/>
          </w:rPr>
          <w:fldChar w:fldCharType="begin"/>
        </w:r>
        <w:r w:rsidR="009C3116" w:rsidRPr="0086161A">
          <w:rPr>
            <w:noProof/>
            <w:webHidden/>
          </w:rPr>
          <w:instrText xml:space="preserve"> PAGEREF _Toc57812380 \h </w:instrText>
        </w:r>
        <w:r w:rsidR="009C3116" w:rsidRPr="009145CE">
          <w:rPr>
            <w:noProof/>
            <w:webHidden/>
          </w:rPr>
        </w:r>
        <w:r w:rsidR="009C3116" w:rsidRPr="009145CE">
          <w:rPr>
            <w:noProof/>
            <w:webHidden/>
          </w:rPr>
          <w:fldChar w:fldCharType="separate"/>
        </w:r>
        <w:r w:rsidR="00F7074B">
          <w:rPr>
            <w:noProof/>
            <w:webHidden/>
          </w:rPr>
          <w:t>9</w:t>
        </w:r>
        <w:r w:rsidR="009C3116" w:rsidRPr="009145CE">
          <w:rPr>
            <w:noProof/>
            <w:webHidden/>
          </w:rPr>
          <w:fldChar w:fldCharType="end"/>
        </w:r>
      </w:hyperlink>
    </w:p>
    <w:p w14:paraId="19D92520" w14:textId="777E549C" w:rsidR="009C3116" w:rsidRPr="0086161A" w:rsidRDefault="008679B1" w:rsidP="009145CE">
      <w:pPr>
        <w:pStyle w:val="TOC1"/>
        <w:spacing w:after="0" w:line="240" w:lineRule="auto"/>
        <w:rPr>
          <w:rFonts w:cstheme="minorBidi"/>
          <w:noProof/>
        </w:rPr>
      </w:pPr>
      <w:hyperlink w:anchor="_Toc57812381" w:history="1">
        <w:r w:rsidR="009C3116" w:rsidRPr="0086161A">
          <w:rPr>
            <w:rStyle w:val="Hyperlink"/>
            <w:noProof/>
          </w:rPr>
          <w:t>Appendix B: Instructions for Approval of New Board Member(s) [Year-Round]</w:t>
        </w:r>
        <w:r w:rsidR="009C3116" w:rsidRPr="0086161A">
          <w:rPr>
            <w:noProof/>
            <w:webHidden/>
          </w:rPr>
          <w:tab/>
        </w:r>
        <w:r w:rsidR="009C3116" w:rsidRPr="009145CE">
          <w:rPr>
            <w:noProof/>
            <w:webHidden/>
          </w:rPr>
          <w:fldChar w:fldCharType="begin"/>
        </w:r>
        <w:r w:rsidR="009C3116" w:rsidRPr="0086161A">
          <w:rPr>
            <w:noProof/>
            <w:webHidden/>
          </w:rPr>
          <w:instrText xml:space="preserve"> PAGEREF _Toc57812381 \h </w:instrText>
        </w:r>
        <w:r w:rsidR="009C3116" w:rsidRPr="009145CE">
          <w:rPr>
            <w:noProof/>
            <w:webHidden/>
          </w:rPr>
        </w:r>
        <w:r w:rsidR="009C3116" w:rsidRPr="009145CE">
          <w:rPr>
            <w:noProof/>
            <w:webHidden/>
          </w:rPr>
          <w:fldChar w:fldCharType="separate"/>
        </w:r>
        <w:r w:rsidR="00F7074B">
          <w:rPr>
            <w:noProof/>
            <w:webHidden/>
          </w:rPr>
          <w:t>11</w:t>
        </w:r>
        <w:r w:rsidR="009C3116" w:rsidRPr="009145CE">
          <w:rPr>
            <w:noProof/>
            <w:webHidden/>
          </w:rPr>
          <w:fldChar w:fldCharType="end"/>
        </w:r>
      </w:hyperlink>
    </w:p>
    <w:p w14:paraId="3A71F173" w14:textId="20CAD782" w:rsidR="009C3116" w:rsidRPr="0086161A" w:rsidRDefault="008679B1" w:rsidP="009145CE">
      <w:pPr>
        <w:pStyle w:val="TOC1"/>
        <w:spacing w:after="0" w:line="240" w:lineRule="auto"/>
        <w:rPr>
          <w:rFonts w:cstheme="minorBidi"/>
          <w:noProof/>
        </w:rPr>
      </w:pPr>
      <w:hyperlink w:anchor="_Toc57812382" w:history="1">
        <w:r w:rsidR="009C3116" w:rsidRPr="0086161A">
          <w:rPr>
            <w:rStyle w:val="Hyperlink"/>
            <w:noProof/>
          </w:rPr>
          <w:t>Appendix C: Template Letter to Request Approval of New Board Members</w:t>
        </w:r>
        <w:r w:rsidR="009C3116" w:rsidRPr="0086161A">
          <w:rPr>
            <w:noProof/>
            <w:webHidden/>
          </w:rPr>
          <w:tab/>
        </w:r>
        <w:r w:rsidR="009C3116" w:rsidRPr="009145CE">
          <w:rPr>
            <w:noProof/>
            <w:webHidden/>
          </w:rPr>
          <w:fldChar w:fldCharType="begin"/>
        </w:r>
        <w:r w:rsidR="009C3116" w:rsidRPr="0086161A">
          <w:rPr>
            <w:noProof/>
            <w:webHidden/>
          </w:rPr>
          <w:instrText xml:space="preserve"> PAGEREF _Toc57812382 \h </w:instrText>
        </w:r>
        <w:r w:rsidR="009C3116" w:rsidRPr="009145CE">
          <w:rPr>
            <w:noProof/>
            <w:webHidden/>
          </w:rPr>
        </w:r>
        <w:r w:rsidR="009C3116" w:rsidRPr="009145CE">
          <w:rPr>
            <w:noProof/>
            <w:webHidden/>
          </w:rPr>
          <w:fldChar w:fldCharType="separate"/>
        </w:r>
        <w:r w:rsidR="00F7074B">
          <w:rPr>
            <w:noProof/>
            <w:webHidden/>
          </w:rPr>
          <w:t>12</w:t>
        </w:r>
        <w:r w:rsidR="009C3116" w:rsidRPr="009145CE">
          <w:rPr>
            <w:noProof/>
            <w:webHidden/>
          </w:rPr>
          <w:fldChar w:fldCharType="end"/>
        </w:r>
      </w:hyperlink>
    </w:p>
    <w:p w14:paraId="4048A4CA" w14:textId="7FF59BFB" w:rsidR="009C3116" w:rsidRPr="0086161A" w:rsidRDefault="008679B1" w:rsidP="009145CE">
      <w:pPr>
        <w:pStyle w:val="TOC1"/>
        <w:spacing w:after="0" w:line="240" w:lineRule="auto"/>
        <w:rPr>
          <w:rFonts w:cstheme="minorBidi"/>
          <w:noProof/>
        </w:rPr>
      </w:pPr>
      <w:hyperlink w:anchor="_Toc57812383" w:history="1">
        <w:r w:rsidR="009C3116" w:rsidRPr="0086161A">
          <w:rPr>
            <w:rStyle w:val="Hyperlink"/>
            <w:noProof/>
          </w:rPr>
          <w:t>Appendix D: Bylaws Checklist</w:t>
        </w:r>
        <w:r w:rsidR="009C3116" w:rsidRPr="0086161A">
          <w:rPr>
            <w:noProof/>
            <w:webHidden/>
          </w:rPr>
          <w:tab/>
        </w:r>
        <w:r w:rsidR="009C3116" w:rsidRPr="009145CE">
          <w:rPr>
            <w:noProof/>
            <w:webHidden/>
          </w:rPr>
          <w:fldChar w:fldCharType="begin"/>
        </w:r>
        <w:r w:rsidR="009C3116" w:rsidRPr="0086161A">
          <w:rPr>
            <w:noProof/>
            <w:webHidden/>
          </w:rPr>
          <w:instrText xml:space="preserve"> PAGEREF _Toc57812383 \h </w:instrText>
        </w:r>
        <w:r w:rsidR="009C3116" w:rsidRPr="009145CE">
          <w:rPr>
            <w:noProof/>
            <w:webHidden/>
          </w:rPr>
        </w:r>
        <w:r w:rsidR="009C3116" w:rsidRPr="009145CE">
          <w:rPr>
            <w:noProof/>
            <w:webHidden/>
          </w:rPr>
          <w:fldChar w:fldCharType="separate"/>
        </w:r>
        <w:r w:rsidR="00F7074B">
          <w:rPr>
            <w:noProof/>
            <w:webHidden/>
          </w:rPr>
          <w:t>13</w:t>
        </w:r>
        <w:r w:rsidR="009C3116" w:rsidRPr="009145CE">
          <w:rPr>
            <w:noProof/>
            <w:webHidden/>
          </w:rPr>
          <w:fldChar w:fldCharType="end"/>
        </w:r>
      </w:hyperlink>
    </w:p>
    <w:p w14:paraId="3265E6DD" w14:textId="3DE6B552" w:rsidR="00A64A23" w:rsidRPr="00A64A23" w:rsidRDefault="00A64A23" w:rsidP="00A64A23">
      <w:pPr>
        <w:rPr>
          <w:rFonts w:ascii="Times New Roman" w:eastAsia="Times New Roman" w:hAnsi="Times New Roman" w:cs="Times New Roman"/>
          <w:sz w:val="24"/>
          <w:szCs w:val="24"/>
        </w:rPr>
      </w:pPr>
      <w:r w:rsidRPr="00A64A23">
        <w:rPr>
          <w:rFonts w:ascii="Times New Roman" w:eastAsia="Times New Roman" w:hAnsi="Times New Roman" w:cs="Times New Roman"/>
          <w:sz w:val="24"/>
          <w:szCs w:val="24"/>
        </w:rPr>
        <w:fldChar w:fldCharType="end"/>
      </w:r>
    </w:p>
    <w:p w14:paraId="0A5686CD" w14:textId="77777777" w:rsidR="00A64A23" w:rsidRPr="00A64A23" w:rsidRDefault="00A64A23" w:rsidP="00A64A23">
      <w:pPr>
        <w:rPr>
          <w:rFonts w:ascii="Times New Roman" w:eastAsia="Times New Roman" w:hAnsi="Times New Roman" w:cs="Times New Roman"/>
          <w:sz w:val="24"/>
          <w:szCs w:val="24"/>
        </w:rPr>
      </w:pPr>
    </w:p>
    <w:p w14:paraId="347E2A22" w14:textId="77777777" w:rsidR="00A64A23" w:rsidRPr="00A64A23" w:rsidRDefault="00A64A23" w:rsidP="00A64A23">
      <w:pPr>
        <w:rPr>
          <w:rFonts w:ascii="Times New Roman" w:eastAsia="Times New Roman" w:hAnsi="Times New Roman" w:cs="Times New Roman"/>
          <w:sz w:val="24"/>
          <w:szCs w:val="24"/>
        </w:rPr>
      </w:pPr>
    </w:p>
    <w:p w14:paraId="67233503" w14:textId="4343ECDD" w:rsidR="00A64A23" w:rsidRDefault="00A64A23" w:rsidP="00A64A23">
      <w:pPr>
        <w:rPr>
          <w:rFonts w:ascii="Times New Roman" w:eastAsia="Times New Roman" w:hAnsi="Times New Roman" w:cs="Times New Roman"/>
          <w:sz w:val="24"/>
          <w:szCs w:val="24"/>
        </w:rPr>
      </w:pPr>
    </w:p>
    <w:p w14:paraId="1FE2BD0B" w14:textId="587B11E8" w:rsidR="00A64A23" w:rsidRDefault="00A64A23" w:rsidP="00A64A23">
      <w:pPr>
        <w:rPr>
          <w:rFonts w:ascii="Times New Roman" w:eastAsia="Times New Roman" w:hAnsi="Times New Roman" w:cs="Times New Roman"/>
          <w:sz w:val="24"/>
          <w:szCs w:val="24"/>
        </w:rPr>
      </w:pPr>
    </w:p>
    <w:p w14:paraId="7CCFAB7F" w14:textId="77777777" w:rsidR="00352455" w:rsidRDefault="00352455" w:rsidP="00A64A23">
      <w:pPr>
        <w:rPr>
          <w:rFonts w:ascii="Times New Roman" w:eastAsia="Times New Roman" w:hAnsi="Times New Roman" w:cs="Times New Roman"/>
          <w:sz w:val="24"/>
          <w:szCs w:val="24"/>
        </w:rPr>
        <w:sectPr w:rsidR="00352455" w:rsidSect="00834EA3">
          <w:footerReference w:type="default" r:id="rId15"/>
          <w:pgSz w:w="12240" w:h="15840"/>
          <w:pgMar w:top="1440" w:right="1800" w:bottom="1440" w:left="1800" w:header="720" w:footer="720" w:gutter="0"/>
          <w:cols w:space="720"/>
          <w:docGrid w:linePitch="360"/>
        </w:sectPr>
      </w:pPr>
    </w:p>
    <w:p w14:paraId="4DE921C7" w14:textId="698AB7DE" w:rsidR="00535263" w:rsidRPr="00814AAD" w:rsidRDefault="00535263" w:rsidP="009145CE">
      <w:pPr>
        <w:pStyle w:val="Heading10"/>
        <w:spacing w:before="0"/>
        <w:rPr>
          <w:rStyle w:val="StyleLatinArial12ptBold"/>
          <w:rFonts w:asciiTheme="minorHAnsi" w:eastAsiaTheme="minorHAnsi" w:hAnsiTheme="minorHAnsi" w:cstheme="minorBidi"/>
          <w:b/>
          <w:bCs/>
          <w:sz w:val="28"/>
          <w:szCs w:val="22"/>
        </w:rPr>
      </w:pPr>
      <w:bookmarkStart w:id="4" w:name="_Toc56687216"/>
      <w:bookmarkStart w:id="5" w:name="_Toc57812359"/>
      <w:bookmarkEnd w:id="4"/>
      <w:r w:rsidRPr="00814AAD">
        <w:rPr>
          <w:rStyle w:val="StyleLatinArial12ptBold"/>
          <w:rFonts w:asciiTheme="minorHAnsi" w:hAnsiTheme="minorHAnsi"/>
          <w:b/>
          <w:bCs/>
          <w:sz w:val="28"/>
        </w:rPr>
        <w:lastRenderedPageBreak/>
        <w:t>Introduction</w:t>
      </w:r>
      <w:bookmarkEnd w:id="0"/>
      <w:bookmarkEnd w:id="1"/>
      <w:bookmarkEnd w:id="5"/>
    </w:p>
    <w:p w14:paraId="71E8BE01" w14:textId="667DC6A4" w:rsidR="003414D4" w:rsidRPr="00814AAD" w:rsidRDefault="003414D4">
      <w:pPr>
        <w:rPr>
          <w:rFonts w:eastAsia="Times New Roman" w:cstheme="minorHAnsi"/>
          <w:lang w:bidi="en-US"/>
        </w:rPr>
      </w:pPr>
      <w:r w:rsidRPr="00814AAD">
        <w:rPr>
          <w:rFonts w:eastAsia="Times New Roman" w:cstheme="minorHAnsi"/>
          <w:lang w:bidi="en-US"/>
        </w:rPr>
        <w:t xml:space="preserve">A Commonwealth of Massachusetts Virtual School (CMVS) is established through a two-phase application process, and the Board of Elementary and Secondary Education </w:t>
      </w:r>
      <w:r w:rsidR="007C422A" w:rsidRPr="00814AAD">
        <w:rPr>
          <w:rFonts w:eastAsia="Times New Roman" w:cstheme="minorHAnsi"/>
          <w:lang w:bidi="en-US"/>
        </w:rPr>
        <w:t>(</w:t>
      </w:r>
      <w:r w:rsidR="00A42C98">
        <w:rPr>
          <w:rFonts w:eastAsia="Times New Roman" w:cstheme="minorHAnsi"/>
          <w:lang w:bidi="en-US"/>
        </w:rPr>
        <w:t>BESE</w:t>
      </w:r>
      <w:r w:rsidR="007C422A" w:rsidRPr="00814AAD">
        <w:rPr>
          <w:rFonts w:eastAsia="Times New Roman" w:cstheme="minorHAnsi"/>
          <w:lang w:bidi="en-US"/>
        </w:rPr>
        <w:t xml:space="preserve">) </w:t>
      </w:r>
      <w:r w:rsidRPr="00814AAD">
        <w:rPr>
          <w:rFonts w:eastAsia="Times New Roman" w:cstheme="minorHAnsi"/>
          <w:lang w:bidi="en-US"/>
        </w:rPr>
        <w:t xml:space="preserve">is responsible for granting a certificate of operation. </w:t>
      </w:r>
      <w:r w:rsidR="00535263" w:rsidRPr="00814AAD">
        <w:rPr>
          <w:rFonts w:eastAsia="Times New Roman" w:cstheme="minorHAnsi"/>
          <w:lang w:bidi="en-US"/>
        </w:rPr>
        <w:t xml:space="preserve">When a </w:t>
      </w:r>
      <w:r w:rsidRPr="00814AAD">
        <w:rPr>
          <w:rFonts w:eastAsia="Times New Roman" w:cstheme="minorHAnsi"/>
          <w:lang w:bidi="en-US"/>
        </w:rPr>
        <w:t>CMVS r</w:t>
      </w:r>
      <w:r w:rsidR="00535263" w:rsidRPr="00814AAD">
        <w:rPr>
          <w:rFonts w:eastAsia="Times New Roman" w:cstheme="minorHAnsi"/>
          <w:lang w:bidi="en-US"/>
        </w:rPr>
        <w:t xml:space="preserve">eceives its original certificate and any subsequent renewals of that certificate from the </w:t>
      </w:r>
      <w:r w:rsidR="00A42C98">
        <w:rPr>
          <w:rFonts w:eastAsia="Times New Roman" w:cstheme="minorHAnsi"/>
          <w:lang w:bidi="en-US"/>
        </w:rPr>
        <w:t>BESE</w:t>
      </w:r>
      <w:r w:rsidR="00535263" w:rsidRPr="00814AAD">
        <w:rPr>
          <w:rFonts w:eastAsia="Times New Roman" w:cstheme="minorHAnsi"/>
          <w:lang w:bidi="en-US"/>
        </w:rPr>
        <w:t xml:space="preserve">, </w:t>
      </w:r>
      <w:r w:rsidR="006C6DFD">
        <w:rPr>
          <w:rFonts w:eastAsia="Times New Roman" w:cstheme="minorHAnsi"/>
          <w:lang w:bidi="en-US"/>
        </w:rPr>
        <w:t>it is</w:t>
      </w:r>
      <w:r w:rsidRPr="00814AAD">
        <w:rPr>
          <w:rFonts w:eastAsia="Times New Roman" w:cstheme="minorHAnsi"/>
          <w:lang w:bidi="en-US"/>
        </w:rPr>
        <w:t xml:space="preserve"> essentially approving </w:t>
      </w:r>
      <w:r w:rsidR="00535263" w:rsidRPr="00814AAD">
        <w:rPr>
          <w:rFonts w:eastAsia="Times New Roman" w:cstheme="minorHAnsi"/>
          <w:lang w:bidi="en-US"/>
        </w:rPr>
        <w:t xml:space="preserve">the CMVS’s broad academic and organizational plans, or the material terms </w:t>
      </w:r>
      <w:r w:rsidR="007C422A" w:rsidRPr="00814AAD">
        <w:rPr>
          <w:rFonts w:eastAsia="Times New Roman" w:cstheme="minorHAnsi"/>
          <w:lang w:bidi="en-US"/>
        </w:rPr>
        <w:t xml:space="preserve">of the school </w:t>
      </w:r>
      <w:r w:rsidR="00535263" w:rsidRPr="00814AAD">
        <w:rPr>
          <w:rFonts w:eastAsia="Times New Roman" w:cstheme="minorHAnsi"/>
          <w:lang w:bidi="en-US"/>
        </w:rPr>
        <w:t xml:space="preserve">for the duration of the certificate. </w:t>
      </w:r>
    </w:p>
    <w:p w14:paraId="64941642" w14:textId="77777777" w:rsidR="003414D4" w:rsidRPr="00814AAD" w:rsidRDefault="003414D4">
      <w:pPr>
        <w:rPr>
          <w:rFonts w:eastAsia="Times New Roman" w:cstheme="minorHAnsi"/>
          <w:lang w:bidi="en-US"/>
        </w:rPr>
      </w:pPr>
    </w:p>
    <w:p w14:paraId="75C828D2" w14:textId="02BA0B1E" w:rsidR="00661ABF" w:rsidRPr="00814AAD" w:rsidRDefault="003414D4">
      <w:pPr>
        <w:rPr>
          <w:rFonts w:eastAsia="Times New Roman" w:cstheme="minorHAnsi"/>
          <w:lang w:bidi="en-US"/>
        </w:rPr>
      </w:pPr>
      <w:r w:rsidRPr="00814AAD">
        <w:rPr>
          <w:rFonts w:eastAsia="Times New Roman" w:cstheme="minorHAnsi"/>
          <w:lang w:bidi="en-US"/>
        </w:rPr>
        <w:t xml:space="preserve">From time to time, a school’s academic or organizational plans </w:t>
      </w:r>
      <w:r w:rsidR="00661ABF" w:rsidRPr="00814AAD">
        <w:rPr>
          <w:rFonts w:eastAsia="Times New Roman" w:cstheme="minorHAnsi"/>
          <w:lang w:bidi="en-US"/>
        </w:rPr>
        <w:t xml:space="preserve">that constitute the material terms of the certificate </w:t>
      </w:r>
      <w:r w:rsidRPr="00814AAD">
        <w:rPr>
          <w:rFonts w:eastAsia="Times New Roman" w:cstheme="minorHAnsi"/>
          <w:lang w:bidi="en-US"/>
        </w:rPr>
        <w:t xml:space="preserve">may require revision.  </w:t>
      </w:r>
      <w:r w:rsidR="00661ABF" w:rsidRPr="00814AAD">
        <w:rPr>
          <w:rFonts w:eastAsia="Times New Roman" w:cstheme="minorHAnsi"/>
          <w:lang w:bidi="en-US"/>
        </w:rPr>
        <w:t xml:space="preserve">Any substantive changes to those plans must be voted on by the school’s board of trustees and require the approval of the Commissioner of Elementary and Secondary Education (Commissioner) for an amendment to the school’s certificate </w:t>
      </w:r>
      <w:r w:rsidR="00661ABF" w:rsidRPr="00814AAD">
        <w:rPr>
          <w:rFonts w:eastAsia="Times New Roman" w:cstheme="minorHAnsi"/>
          <w:b/>
          <w:lang w:bidi="en-US"/>
        </w:rPr>
        <w:t>before</w:t>
      </w:r>
      <w:r w:rsidR="00661ABF" w:rsidRPr="00814AAD">
        <w:rPr>
          <w:rFonts w:eastAsia="Times New Roman" w:cstheme="minorHAnsi"/>
          <w:lang w:bidi="en-US"/>
        </w:rPr>
        <w:t xml:space="preserve"> the changes are implemented. </w:t>
      </w:r>
    </w:p>
    <w:p w14:paraId="2B08FC0F" w14:textId="77777777" w:rsidR="00661ABF" w:rsidRPr="00814AAD" w:rsidRDefault="00661ABF">
      <w:pPr>
        <w:rPr>
          <w:rFonts w:eastAsia="Times New Roman" w:cstheme="minorHAnsi"/>
          <w:lang w:bidi="en-US"/>
        </w:rPr>
      </w:pPr>
    </w:p>
    <w:p w14:paraId="50C439F9" w14:textId="4FC28983" w:rsidR="00DA1CC8" w:rsidRPr="00814AAD" w:rsidRDefault="00661ABF">
      <w:pPr>
        <w:rPr>
          <w:rFonts w:eastAsia="Times New Roman" w:cstheme="minorHAnsi"/>
          <w:lang w:bidi="en-US"/>
        </w:rPr>
      </w:pPr>
      <w:r w:rsidRPr="00814AAD">
        <w:rPr>
          <w:rFonts w:eastAsia="Times New Roman" w:cstheme="minorHAnsi"/>
          <w:lang w:bidi="en-US"/>
        </w:rPr>
        <w:t>This guidance is</w:t>
      </w:r>
      <w:r w:rsidR="003414D4" w:rsidRPr="00814AAD">
        <w:rPr>
          <w:rFonts w:eastAsia="Times New Roman" w:cstheme="minorHAnsi"/>
          <w:lang w:bidi="en-US"/>
        </w:rPr>
        <w:t xml:space="preserve"> intended to provide support to CMVS seeking to amend the material terms of </w:t>
      </w:r>
      <w:r w:rsidR="009C2F98" w:rsidRPr="00814AAD">
        <w:rPr>
          <w:rFonts w:eastAsia="Times New Roman" w:cstheme="minorHAnsi"/>
          <w:lang w:bidi="en-US"/>
        </w:rPr>
        <w:t xml:space="preserve">its </w:t>
      </w:r>
      <w:r w:rsidR="003414D4" w:rsidRPr="00814AAD">
        <w:rPr>
          <w:rFonts w:eastAsia="Times New Roman" w:cstheme="minorHAnsi"/>
          <w:lang w:bidi="en-US"/>
        </w:rPr>
        <w:t xml:space="preserve">certificate. </w:t>
      </w:r>
      <w:r w:rsidR="00DA1CC8" w:rsidRPr="00814AAD">
        <w:rPr>
          <w:rFonts w:eastAsia="Times New Roman" w:cstheme="minorHAnsi"/>
        </w:rPr>
        <w:t>Th</w:t>
      </w:r>
      <w:r w:rsidRPr="00814AAD">
        <w:rPr>
          <w:rFonts w:eastAsia="Times New Roman" w:cstheme="minorHAnsi"/>
        </w:rPr>
        <w:t xml:space="preserve">e following information </w:t>
      </w:r>
      <w:r w:rsidR="00535263" w:rsidRPr="00814AAD">
        <w:rPr>
          <w:rFonts w:eastAsia="Times New Roman" w:cstheme="minorHAnsi"/>
        </w:rPr>
        <w:t>should help to</w:t>
      </w:r>
      <w:r w:rsidR="00DA1CC8" w:rsidRPr="00814AAD">
        <w:rPr>
          <w:rFonts w:eastAsia="Times New Roman" w:cstheme="minorHAnsi"/>
        </w:rPr>
        <w:t>:</w:t>
      </w:r>
    </w:p>
    <w:p w14:paraId="12F0D7BB" w14:textId="333422B7" w:rsidR="00DA1CC8" w:rsidRPr="00814AAD" w:rsidRDefault="00535263">
      <w:pPr>
        <w:numPr>
          <w:ilvl w:val="0"/>
          <w:numId w:val="7"/>
        </w:numPr>
        <w:contextualSpacing/>
        <w:rPr>
          <w:rFonts w:eastAsia="Times New Roman" w:cstheme="minorHAnsi"/>
        </w:rPr>
      </w:pPr>
      <w:r w:rsidRPr="00814AAD">
        <w:rPr>
          <w:rFonts w:eastAsia="Times New Roman" w:cstheme="minorHAnsi"/>
        </w:rPr>
        <w:t>I</w:t>
      </w:r>
      <w:r w:rsidR="00DA1CC8" w:rsidRPr="00814AAD">
        <w:rPr>
          <w:rFonts w:eastAsia="Times New Roman" w:cstheme="minorHAnsi"/>
        </w:rPr>
        <w:t>dentify for a C</w:t>
      </w:r>
      <w:r w:rsidR="007C422A" w:rsidRPr="00814AAD">
        <w:rPr>
          <w:rFonts w:eastAsia="Times New Roman" w:cstheme="minorHAnsi"/>
        </w:rPr>
        <w:t>MVS</w:t>
      </w:r>
      <w:r w:rsidR="00DA1CC8" w:rsidRPr="00814AAD">
        <w:rPr>
          <w:rFonts w:eastAsia="Times New Roman" w:cstheme="minorHAnsi"/>
        </w:rPr>
        <w:t>, the kinds of changes</w:t>
      </w:r>
      <w:r w:rsidR="00DA1CC8" w:rsidRPr="00814AAD">
        <w:rPr>
          <w:rFonts w:eastAsia="Times New Roman" w:cstheme="minorHAnsi"/>
          <w:vertAlign w:val="superscript"/>
        </w:rPr>
        <w:footnoteReference w:id="1"/>
      </w:r>
      <w:r w:rsidR="00DA1CC8" w:rsidRPr="00814AAD">
        <w:rPr>
          <w:rFonts w:eastAsia="Times New Roman" w:cstheme="minorHAnsi"/>
          <w:vertAlign w:val="superscript"/>
        </w:rPr>
        <w:t xml:space="preserve"> </w:t>
      </w:r>
      <w:r w:rsidR="00DA1CC8" w:rsidRPr="00814AAD">
        <w:rPr>
          <w:rFonts w:eastAsia="Times New Roman" w:cstheme="minorHAnsi"/>
        </w:rPr>
        <w:t>that must be approved by the Commissioner prior to implementation;</w:t>
      </w:r>
    </w:p>
    <w:p w14:paraId="3C90E558" w14:textId="72248E1C" w:rsidR="00DA1CC8" w:rsidRPr="00814AAD" w:rsidRDefault="00535263">
      <w:pPr>
        <w:numPr>
          <w:ilvl w:val="0"/>
          <w:numId w:val="7"/>
        </w:numPr>
        <w:contextualSpacing/>
        <w:rPr>
          <w:rFonts w:eastAsia="Times New Roman" w:cstheme="minorHAnsi"/>
        </w:rPr>
      </w:pPr>
      <w:r w:rsidRPr="00814AAD">
        <w:rPr>
          <w:rFonts w:eastAsia="Times New Roman" w:cstheme="minorHAnsi"/>
        </w:rPr>
        <w:t>O</w:t>
      </w:r>
      <w:r w:rsidR="00DA1CC8" w:rsidRPr="00814AAD">
        <w:rPr>
          <w:rFonts w:eastAsia="Times New Roman" w:cstheme="minorHAnsi"/>
        </w:rPr>
        <w:t>utline the process that a C</w:t>
      </w:r>
      <w:r w:rsidR="007C422A" w:rsidRPr="00814AAD">
        <w:rPr>
          <w:rFonts w:eastAsia="Times New Roman" w:cstheme="minorHAnsi"/>
        </w:rPr>
        <w:t>MVS</w:t>
      </w:r>
      <w:r w:rsidR="00DA1CC8" w:rsidRPr="00814AAD">
        <w:rPr>
          <w:rFonts w:eastAsia="Times New Roman" w:cstheme="minorHAnsi"/>
        </w:rPr>
        <w:t xml:space="preserve"> must follow when requesting approval of an amendment;</w:t>
      </w:r>
      <w:r w:rsidR="009C2F98" w:rsidRPr="00814AAD">
        <w:rPr>
          <w:rFonts w:eastAsia="Times New Roman" w:cstheme="minorHAnsi"/>
        </w:rPr>
        <w:t xml:space="preserve"> and</w:t>
      </w:r>
    </w:p>
    <w:p w14:paraId="1DBB3497" w14:textId="68E29A47" w:rsidR="00DA1CC8" w:rsidRDefault="00535263" w:rsidP="0062562A">
      <w:pPr>
        <w:numPr>
          <w:ilvl w:val="0"/>
          <w:numId w:val="7"/>
        </w:numPr>
        <w:contextualSpacing/>
        <w:rPr>
          <w:rFonts w:eastAsia="Times New Roman" w:cstheme="minorHAnsi"/>
        </w:rPr>
      </w:pPr>
      <w:r w:rsidRPr="00814AAD">
        <w:rPr>
          <w:rFonts w:eastAsia="Times New Roman" w:cstheme="minorHAnsi"/>
        </w:rPr>
        <w:t>S</w:t>
      </w:r>
      <w:r w:rsidR="00DA1CC8" w:rsidRPr="00814AAD">
        <w:rPr>
          <w:rFonts w:eastAsia="Times New Roman" w:cstheme="minorHAnsi"/>
        </w:rPr>
        <w:t>pecify the information that must be included in an amendment request</w:t>
      </w:r>
      <w:r w:rsidR="003E0130" w:rsidRPr="00814AAD">
        <w:rPr>
          <w:rFonts w:eastAsia="Times New Roman" w:cstheme="minorHAnsi"/>
        </w:rPr>
        <w:t>.</w:t>
      </w:r>
      <w:r w:rsidR="00DA1CC8" w:rsidRPr="00814AAD">
        <w:rPr>
          <w:rFonts w:eastAsia="Times New Roman" w:cstheme="minorHAnsi"/>
        </w:rPr>
        <w:t xml:space="preserve"> </w:t>
      </w:r>
    </w:p>
    <w:p w14:paraId="58458D4D" w14:textId="77777777" w:rsidR="0062562A" w:rsidRPr="00814AAD" w:rsidRDefault="0062562A" w:rsidP="009145CE">
      <w:pPr>
        <w:ind w:left="720"/>
        <w:contextualSpacing/>
        <w:rPr>
          <w:rFonts w:eastAsia="Times New Roman" w:cstheme="minorHAnsi"/>
        </w:rPr>
      </w:pPr>
    </w:p>
    <w:p w14:paraId="31D0FCCE" w14:textId="6BFE8670" w:rsidR="0086175B" w:rsidRPr="00814AAD" w:rsidRDefault="0086175B" w:rsidP="009145CE">
      <w:pPr>
        <w:pStyle w:val="Heading10"/>
        <w:spacing w:before="0"/>
        <w:rPr>
          <w:rStyle w:val="StyleLatinArial12ptBold"/>
          <w:rFonts w:asciiTheme="minorHAnsi" w:eastAsiaTheme="minorHAnsi" w:hAnsiTheme="minorHAnsi" w:cstheme="minorHAnsi"/>
          <w:b/>
          <w:bCs/>
          <w:sz w:val="22"/>
          <w:szCs w:val="22"/>
        </w:rPr>
      </w:pPr>
      <w:bookmarkStart w:id="6" w:name="_Toc514602705"/>
      <w:bookmarkStart w:id="7" w:name="_Toc57812360"/>
      <w:bookmarkEnd w:id="2"/>
      <w:r w:rsidRPr="00814AAD">
        <w:t>Certificate Amendment Requests</w:t>
      </w:r>
      <w:bookmarkEnd w:id="6"/>
      <w:bookmarkEnd w:id="7"/>
    </w:p>
    <w:p w14:paraId="4951FDB5" w14:textId="7F6CBAE2" w:rsidR="00EB24FE" w:rsidRDefault="0086175B" w:rsidP="009145CE">
      <w:pPr>
        <w:rPr>
          <w:rFonts w:eastAsia="Times New Roman" w:cstheme="minorHAnsi"/>
        </w:rPr>
      </w:pPr>
      <w:r w:rsidRPr="00814AAD">
        <w:rPr>
          <w:rFonts w:eastAsia="Times New Roman" w:cstheme="minorHAnsi"/>
        </w:rPr>
        <w:t xml:space="preserve">The CMVS regulations require the virtual school’s board of trustees to vote on and submit to the Commissioner a written request to amend its certificate. The Commissioner may consider the school's compliance with applicable state, federal, and local law and the evidence the school has provided regarding the areas set forth in </w:t>
      </w:r>
      <w:hyperlink r:id="rId16" w:history="1">
        <w:r w:rsidR="00C6577F" w:rsidRPr="00814AAD">
          <w:rPr>
            <w:rStyle w:val="Hyperlink"/>
            <w:rFonts w:eastAsia="Times New Roman" w:cstheme="minorHAnsi"/>
          </w:rPr>
          <w:t>603 C</w:t>
        </w:r>
        <w:r w:rsidR="00686A05">
          <w:rPr>
            <w:rStyle w:val="Hyperlink"/>
            <w:rFonts w:eastAsia="Times New Roman" w:cstheme="minorHAnsi"/>
          </w:rPr>
          <w:t>MR</w:t>
        </w:r>
        <w:r w:rsidR="00C6577F" w:rsidRPr="00814AAD">
          <w:rPr>
            <w:rStyle w:val="Hyperlink"/>
            <w:rFonts w:eastAsia="Times New Roman" w:cstheme="minorHAnsi"/>
          </w:rPr>
          <w:t xml:space="preserve"> 52.10</w:t>
        </w:r>
      </w:hyperlink>
      <w:r w:rsidR="00C6577F" w:rsidRPr="00814AAD">
        <w:rPr>
          <w:rFonts w:eastAsia="Times New Roman" w:cstheme="minorHAnsi"/>
        </w:rPr>
        <w:t xml:space="preserve"> and </w:t>
      </w:r>
      <w:hyperlink r:id="rId17" w:history="1">
        <w:r w:rsidRPr="00814AAD">
          <w:rPr>
            <w:rStyle w:val="Hyperlink"/>
            <w:rFonts w:eastAsia="Times New Roman" w:cstheme="minorHAnsi"/>
          </w:rPr>
          <w:t>603 CMR 52.11(2)</w:t>
        </w:r>
      </w:hyperlink>
      <w:r w:rsidRPr="00814AAD">
        <w:rPr>
          <w:rFonts w:eastAsia="Times New Roman" w:cstheme="minorHAnsi"/>
        </w:rPr>
        <w:t xml:space="preserve"> in reaching a determination regarding a virtual school's request to amend its certificate. </w:t>
      </w:r>
    </w:p>
    <w:p w14:paraId="397F4400" w14:textId="75D886BC" w:rsidR="0086175B" w:rsidRDefault="0086175B" w:rsidP="009145CE">
      <w:pPr>
        <w:rPr>
          <w:rFonts w:eastAsia="Times New Roman" w:cstheme="minorHAnsi"/>
        </w:rPr>
      </w:pPr>
      <w:r w:rsidRPr="00814AAD">
        <w:rPr>
          <w:rFonts w:eastAsia="Times New Roman" w:cstheme="minorHAnsi"/>
        </w:rPr>
        <w:t>Changes requiring advance approval include, but are not limited to:</w:t>
      </w:r>
    </w:p>
    <w:p w14:paraId="0EB5D51C" w14:textId="77777777" w:rsidR="00F05664" w:rsidRPr="00814AAD" w:rsidRDefault="00F05664" w:rsidP="009145CE">
      <w:pPr>
        <w:rPr>
          <w:rFonts w:eastAsia="Times New Roman" w:cstheme="minorHAnsi"/>
        </w:rPr>
      </w:pPr>
    </w:p>
    <w:p w14:paraId="626093AF" w14:textId="77777777" w:rsidR="0086175B" w:rsidRPr="00BA69A0" w:rsidRDefault="0086175B">
      <w:pPr>
        <w:pStyle w:val="Heading2"/>
        <w:spacing w:after="0"/>
        <w:rPr>
          <w:rStyle w:val="SubtleEmphasis"/>
          <w:rFonts w:asciiTheme="minorHAnsi" w:hAnsiTheme="minorHAnsi" w:cstheme="minorHAnsi"/>
          <w:b w:val="0"/>
          <w:bCs w:val="0"/>
          <w:i w:val="0"/>
          <w:iCs w:val="0"/>
          <w:color w:val="auto"/>
        </w:rPr>
      </w:pPr>
      <w:bookmarkStart w:id="8" w:name="_Toc57812361"/>
      <w:r w:rsidRPr="00BA69A0">
        <w:rPr>
          <w:rStyle w:val="SubtleEmphasis"/>
          <w:rFonts w:asciiTheme="minorHAnsi" w:hAnsiTheme="minorHAnsi" w:cstheme="minorHAnsi"/>
          <w:i w:val="0"/>
          <w:iCs w:val="0"/>
          <w:color w:val="auto"/>
        </w:rPr>
        <w:t>School name</w:t>
      </w:r>
      <w:bookmarkEnd w:id="8"/>
    </w:p>
    <w:p w14:paraId="2E0E78B1" w14:textId="6F11C2ED" w:rsidR="0086175B" w:rsidRDefault="0086175B">
      <w:pPr>
        <w:ind w:left="720"/>
        <w:contextualSpacing/>
        <w:rPr>
          <w:rFonts w:eastAsia="Times New Roman" w:cstheme="minorHAnsi"/>
        </w:rPr>
      </w:pPr>
      <w:r w:rsidRPr="00814AAD">
        <w:rPr>
          <w:rFonts w:eastAsia="Times New Roman" w:cstheme="minorHAnsi"/>
        </w:rPr>
        <w:t>The name must contain the words “Commonwealth Virtual School”</w:t>
      </w:r>
    </w:p>
    <w:p w14:paraId="176FFA42" w14:textId="77777777" w:rsidR="00C02EA5" w:rsidRPr="00814AAD" w:rsidRDefault="00C02EA5">
      <w:pPr>
        <w:ind w:left="720"/>
        <w:contextualSpacing/>
        <w:rPr>
          <w:rFonts w:eastAsia="Times New Roman" w:cstheme="minorHAnsi"/>
        </w:rPr>
      </w:pPr>
    </w:p>
    <w:p w14:paraId="1F72D971" w14:textId="77777777" w:rsidR="00BA69A0" w:rsidRPr="00BA69A0" w:rsidRDefault="0086175B">
      <w:pPr>
        <w:pStyle w:val="Heading2"/>
        <w:spacing w:after="0"/>
        <w:rPr>
          <w:rStyle w:val="SubtleEmphasis"/>
          <w:rFonts w:asciiTheme="minorHAnsi" w:hAnsiTheme="minorHAnsi" w:cstheme="minorHAnsi"/>
          <w:b w:val="0"/>
          <w:bCs w:val="0"/>
          <w:i w:val="0"/>
          <w:iCs w:val="0"/>
          <w:color w:val="auto"/>
        </w:rPr>
      </w:pPr>
      <w:bookmarkStart w:id="9" w:name="_Toc57812362"/>
      <w:r w:rsidRPr="00814AAD">
        <w:rPr>
          <w:rStyle w:val="SubtleEmphasis"/>
          <w:rFonts w:asciiTheme="minorHAnsi" w:hAnsiTheme="minorHAnsi" w:cstheme="minorHAnsi"/>
          <w:i w:val="0"/>
          <w:iCs w:val="0"/>
          <w:color w:val="auto"/>
        </w:rPr>
        <w:t>Membership of the board of trustees</w:t>
      </w:r>
      <w:bookmarkEnd w:id="9"/>
    </w:p>
    <w:p w14:paraId="2E55689E" w14:textId="19B3BD53" w:rsidR="0086175B" w:rsidRPr="00BA69A0" w:rsidRDefault="0086175B">
      <w:pPr>
        <w:pStyle w:val="ListParagraph"/>
      </w:pPr>
      <w:r w:rsidRPr="00BA69A0">
        <w:t>A strong CMVS board defines the mission of the school, develops policies and changes them when appropriate, hires qualified staff to manage the school’s day-to-day operations, holds the staff accountable for meeting established goals, and formulates a long-range plan and accountability plan that ensures the school’s continued stability. In addition to its many other responsibilities, the CMVS board must ensure that the school is complying with all applicable state and federal laws and that the board itself is operating in accordance with the rules set out by all applicable Massachusetts laws and regulations. Finally, the CMVS board is responsible for operating the school in accordance with its certificate.</w:t>
      </w:r>
    </w:p>
    <w:p w14:paraId="5C6D7B0A" w14:textId="77777777" w:rsidR="002D7950" w:rsidRPr="00814AAD" w:rsidRDefault="002D7950" w:rsidP="009145CE">
      <w:pPr>
        <w:ind w:left="720"/>
        <w:contextualSpacing/>
        <w:rPr>
          <w:rFonts w:eastAsia="Times New Roman" w:cstheme="minorHAnsi"/>
          <w:b/>
        </w:rPr>
      </w:pPr>
    </w:p>
    <w:p w14:paraId="1D9B3B29" w14:textId="577422AD" w:rsidR="0086175B" w:rsidRPr="002517B8" w:rsidRDefault="0086175B">
      <w:pPr>
        <w:pStyle w:val="ListParagraph"/>
      </w:pPr>
      <w:r w:rsidRPr="002517B8">
        <w:lastRenderedPageBreak/>
        <w:t>The CMVS board, leadership, and staff of the CMVS must possess a wide variety of skills and qualifications that enable them to develop, open, sustain, operate, and continuously improve an effective school. The CMVS board should be composed of at least five members to conduct business effectively and to provide efficient and effective governance and oversight. In addition, board members must, within a year of their appointment, complete an orientation concerning the responsibilities of their office as defined in the regulations. When recruiting board members, applicants should ensure they:</w:t>
      </w:r>
    </w:p>
    <w:p w14:paraId="67394B7D" w14:textId="6C077DD3" w:rsidR="0086175B" w:rsidRPr="00814AAD" w:rsidRDefault="0086175B" w:rsidP="009145CE">
      <w:pPr>
        <w:numPr>
          <w:ilvl w:val="1"/>
          <w:numId w:val="2"/>
        </w:numPr>
        <w:contextualSpacing/>
        <w:rPr>
          <w:rFonts w:eastAsia="Times New Roman" w:cstheme="minorHAnsi"/>
          <w:b/>
        </w:rPr>
      </w:pPr>
      <w:r w:rsidRPr="00814AAD">
        <w:rPr>
          <w:rFonts w:eastAsia="Times New Roman" w:cstheme="minorHAnsi"/>
        </w:rPr>
        <w:t xml:space="preserve">possess the experience and qualifications necessary to implement the proposal outlined in the CMVS </w:t>
      </w:r>
      <w:r w:rsidR="00A35C49" w:rsidRPr="00814AAD">
        <w:rPr>
          <w:rFonts w:eastAsia="Times New Roman" w:cstheme="minorHAnsi"/>
        </w:rPr>
        <w:t>certificate</w:t>
      </w:r>
      <w:r w:rsidRPr="00814AAD">
        <w:rPr>
          <w:rFonts w:eastAsia="Times New Roman" w:cstheme="minorHAnsi"/>
        </w:rPr>
        <w:t>;</w:t>
      </w:r>
    </w:p>
    <w:p w14:paraId="1C11F213" w14:textId="77777777" w:rsidR="0086175B" w:rsidRPr="00814AAD" w:rsidRDefault="0086175B" w:rsidP="009145CE">
      <w:pPr>
        <w:numPr>
          <w:ilvl w:val="1"/>
          <w:numId w:val="2"/>
        </w:numPr>
        <w:contextualSpacing/>
        <w:rPr>
          <w:rFonts w:eastAsia="Times New Roman" w:cstheme="minorHAnsi"/>
          <w:b/>
        </w:rPr>
      </w:pPr>
      <w:r w:rsidRPr="00814AAD">
        <w:rPr>
          <w:rFonts w:eastAsia="Times New Roman" w:cstheme="minorHAnsi"/>
        </w:rPr>
        <w:t>possess skills and experience in areas such as education, management, finance, development, and law;</w:t>
      </w:r>
    </w:p>
    <w:p w14:paraId="77807972" w14:textId="5412C935" w:rsidR="0086175B" w:rsidRPr="00814AAD" w:rsidRDefault="0086175B" w:rsidP="009145CE">
      <w:pPr>
        <w:numPr>
          <w:ilvl w:val="1"/>
          <w:numId w:val="2"/>
        </w:numPr>
        <w:contextualSpacing/>
        <w:rPr>
          <w:rFonts w:eastAsia="Times New Roman" w:cstheme="minorHAnsi"/>
          <w:b/>
        </w:rPr>
      </w:pPr>
      <w:r w:rsidRPr="00814AAD">
        <w:rPr>
          <w:rFonts w:eastAsia="Times New Roman" w:cstheme="minorHAnsi"/>
        </w:rPr>
        <w:t xml:space="preserve">demonstrate the capacity to </w:t>
      </w:r>
      <w:r w:rsidR="00A35C49" w:rsidRPr="00814AAD">
        <w:rPr>
          <w:rFonts w:eastAsia="Times New Roman" w:cstheme="minorHAnsi"/>
        </w:rPr>
        <w:t>oversee</w:t>
      </w:r>
      <w:r w:rsidRPr="00814AAD">
        <w:rPr>
          <w:rFonts w:eastAsia="Times New Roman" w:cstheme="minorHAnsi"/>
        </w:rPr>
        <w:t xml:space="preserve"> and sustain an excellent school; and</w:t>
      </w:r>
    </w:p>
    <w:p w14:paraId="16C0139C" w14:textId="77777777" w:rsidR="0086175B" w:rsidRPr="00814AAD" w:rsidRDefault="0086175B" w:rsidP="009145CE">
      <w:pPr>
        <w:numPr>
          <w:ilvl w:val="1"/>
          <w:numId w:val="2"/>
        </w:numPr>
        <w:contextualSpacing/>
        <w:rPr>
          <w:rFonts w:eastAsia="Times New Roman" w:cstheme="minorHAnsi"/>
          <w:b/>
        </w:rPr>
      </w:pPr>
      <w:r w:rsidRPr="00814AAD">
        <w:rPr>
          <w:rFonts w:eastAsia="Times New Roman" w:cstheme="minorHAnsi"/>
        </w:rPr>
        <w:t>are able to manage public funds effectively and responsibly.</w:t>
      </w:r>
    </w:p>
    <w:p w14:paraId="5931492B" w14:textId="77777777" w:rsidR="00A35C49" w:rsidRPr="00814AAD" w:rsidRDefault="00A35C49" w:rsidP="009145CE">
      <w:pPr>
        <w:ind w:left="720"/>
        <w:rPr>
          <w:rFonts w:eastAsia="Times New Roman" w:cstheme="minorHAnsi"/>
        </w:rPr>
      </w:pPr>
    </w:p>
    <w:p w14:paraId="2D5A0BAE" w14:textId="77777777" w:rsidR="0086175B" w:rsidRPr="00814AAD" w:rsidRDefault="0086175B">
      <w:pPr>
        <w:pStyle w:val="Heading2"/>
        <w:spacing w:after="0"/>
        <w:rPr>
          <w:rStyle w:val="SubtleEmphasis"/>
          <w:rFonts w:asciiTheme="minorHAnsi" w:hAnsiTheme="minorHAnsi" w:cstheme="minorHAnsi"/>
          <w:b w:val="0"/>
          <w:bCs w:val="0"/>
          <w:i w:val="0"/>
          <w:iCs w:val="0"/>
          <w:color w:val="auto"/>
        </w:rPr>
      </w:pPr>
      <w:bookmarkStart w:id="10" w:name="_Toc57812363"/>
      <w:r w:rsidRPr="00814AAD">
        <w:rPr>
          <w:rStyle w:val="SubtleEmphasis"/>
          <w:rFonts w:asciiTheme="minorHAnsi" w:hAnsiTheme="minorHAnsi" w:cstheme="minorHAnsi"/>
          <w:i w:val="0"/>
          <w:iCs w:val="0"/>
          <w:color w:val="auto"/>
        </w:rPr>
        <w:t>Maximum enrollment</w:t>
      </w:r>
      <w:bookmarkEnd w:id="10"/>
    </w:p>
    <w:p w14:paraId="727EE2E8" w14:textId="48BB8223" w:rsidR="0086175B" w:rsidRPr="009C3116" w:rsidRDefault="0086175B">
      <w:pPr>
        <w:ind w:left="720"/>
        <w:contextualSpacing/>
        <w:rPr>
          <w:rFonts w:eastAsia="Times New Roman" w:cstheme="minorHAnsi"/>
        </w:rPr>
      </w:pPr>
      <w:r w:rsidRPr="00814AAD">
        <w:rPr>
          <w:rFonts w:eastAsia="Times New Roman" w:cstheme="minorHAnsi"/>
        </w:rPr>
        <w:t xml:space="preserve">In reviewing requests to </w:t>
      </w:r>
      <w:r w:rsidR="00EB24FE">
        <w:rPr>
          <w:rFonts w:eastAsia="Times New Roman" w:cstheme="minorHAnsi"/>
        </w:rPr>
        <w:t>amend the CMVS’ maximum enrollment</w:t>
      </w:r>
      <w:r w:rsidRPr="00814AAD">
        <w:rPr>
          <w:rFonts w:eastAsia="Times New Roman" w:cstheme="minorHAnsi"/>
        </w:rPr>
        <w:t xml:space="preserve">, </w:t>
      </w:r>
      <w:r w:rsidR="00A72C77" w:rsidRPr="00814AAD">
        <w:rPr>
          <w:rFonts w:eastAsia="Times New Roman" w:cstheme="minorHAnsi"/>
        </w:rPr>
        <w:t xml:space="preserve">the Department of Elementary and Secondary Education (Department) </w:t>
      </w:r>
      <w:r w:rsidRPr="00814AAD">
        <w:rPr>
          <w:rFonts w:eastAsia="Times New Roman" w:cstheme="minorHAnsi"/>
        </w:rPr>
        <w:t>will consider available evidence to determine whether the CMVS is demonstrating the capacity to instruct and meet the needs of current students, including any programs specifically for students listed in the school’s enrollment preferences</w:t>
      </w:r>
      <w:r w:rsidR="00EB24FE">
        <w:rPr>
          <w:rFonts w:eastAsia="Times New Roman" w:cstheme="minorHAnsi"/>
        </w:rPr>
        <w:t xml:space="preserve">, as well as any </w:t>
      </w:r>
      <w:r w:rsidR="00EB24FE" w:rsidRPr="00FE49E1">
        <w:rPr>
          <w:rFonts w:eastAsia="Times New Roman" w:cstheme="minorHAnsi"/>
        </w:rPr>
        <w:t xml:space="preserve">criteria outlined in </w:t>
      </w:r>
      <w:r w:rsidR="00EB24FE" w:rsidRPr="00353412">
        <w:rPr>
          <w:rFonts w:cstheme="minorHAnsi"/>
          <w:color w:val="333333"/>
          <w:shd w:val="clear" w:color="auto" w:fill="FFFFFF"/>
        </w:rPr>
        <w:t xml:space="preserve">CMR 603 52.10 and 603 CMR 52.11(2). </w:t>
      </w:r>
      <w:r w:rsidR="00EB24FE" w:rsidRPr="009C3116">
        <w:rPr>
          <w:rFonts w:cstheme="minorHAnsi"/>
          <w:shd w:val="clear" w:color="auto" w:fill="FFFFFF"/>
        </w:rPr>
        <w:t>All such evidence will be assessed in reaching a determination regarding a virtual school's request to amend the maximum enrollment as documented in its certificate.</w:t>
      </w:r>
    </w:p>
    <w:p w14:paraId="651D9A1B" w14:textId="77777777" w:rsidR="00C02EA5" w:rsidRPr="00C02EA5" w:rsidRDefault="00C02EA5" w:rsidP="009145CE">
      <w:pPr>
        <w:pStyle w:val="Heading2"/>
        <w:numPr>
          <w:ilvl w:val="0"/>
          <w:numId w:val="0"/>
        </w:numPr>
        <w:spacing w:after="0"/>
        <w:ind w:left="720"/>
        <w:rPr>
          <w:rStyle w:val="SubtleEmphasis"/>
          <w:rFonts w:asciiTheme="minorHAnsi" w:hAnsiTheme="minorHAnsi" w:cstheme="minorHAnsi"/>
          <w:b w:val="0"/>
          <w:bCs w:val="0"/>
          <w:i w:val="0"/>
          <w:iCs w:val="0"/>
          <w:color w:val="auto"/>
        </w:rPr>
      </w:pPr>
    </w:p>
    <w:p w14:paraId="08D3D02D" w14:textId="3DE068B4" w:rsidR="0086175B" w:rsidRPr="00814AAD" w:rsidRDefault="0086175B">
      <w:pPr>
        <w:pStyle w:val="Heading2"/>
        <w:spacing w:after="0"/>
        <w:rPr>
          <w:rStyle w:val="SubtleEmphasis"/>
          <w:rFonts w:asciiTheme="minorHAnsi" w:hAnsiTheme="minorHAnsi" w:cstheme="minorHAnsi"/>
          <w:b w:val="0"/>
          <w:bCs w:val="0"/>
          <w:i w:val="0"/>
          <w:iCs w:val="0"/>
          <w:color w:val="auto"/>
        </w:rPr>
      </w:pPr>
      <w:bookmarkStart w:id="11" w:name="_Toc57812364"/>
      <w:r w:rsidRPr="00814AAD">
        <w:rPr>
          <w:rStyle w:val="SubtleEmphasis"/>
          <w:rFonts w:asciiTheme="minorHAnsi" w:hAnsiTheme="minorHAnsi" w:cstheme="minorHAnsi"/>
          <w:i w:val="0"/>
          <w:iCs w:val="0"/>
          <w:color w:val="auto"/>
        </w:rPr>
        <w:t>Grades served</w:t>
      </w:r>
      <w:bookmarkEnd w:id="11"/>
    </w:p>
    <w:p w14:paraId="40E6056C" w14:textId="5C7C62BD" w:rsidR="0086175B" w:rsidRPr="009C3116" w:rsidRDefault="0086175B">
      <w:pPr>
        <w:ind w:left="720"/>
        <w:contextualSpacing/>
        <w:rPr>
          <w:rFonts w:eastAsia="Times New Roman" w:cstheme="minorHAnsi"/>
        </w:rPr>
      </w:pPr>
      <w:r w:rsidRPr="00814AAD">
        <w:rPr>
          <w:rFonts w:eastAsia="Times New Roman" w:cstheme="minorHAnsi"/>
        </w:rPr>
        <w:t xml:space="preserve">If the CMVS proposes to increase the grades served by the school, it will be required to respond to all relevant questions that a prospective CMVS would </w:t>
      </w:r>
      <w:r w:rsidRPr="009C3116">
        <w:rPr>
          <w:rFonts w:eastAsia="Times New Roman" w:cstheme="minorHAnsi"/>
        </w:rPr>
        <w:t>answer in completing an application for a certificate to operate a virtual school</w:t>
      </w:r>
      <w:r w:rsidR="00EB24FE" w:rsidRPr="009C3116">
        <w:rPr>
          <w:rFonts w:eastAsia="Times New Roman" w:cstheme="minorHAnsi"/>
        </w:rPr>
        <w:t>, in addition to criteria found in CMR 603 52.10 and CMR 52.11(2).</w:t>
      </w:r>
    </w:p>
    <w:p w14:paraId="481D826A" w14:textId="77777777" w:rsidR="004F428B" w:rsidRPr="00814AAD" w:rsidRDefault="004F428B" w:rsidP="009145CE">
      <w:pPr>
        <w:ind w:left="720"/>
        <w:contextualSpacing/>
        <w:rPr>
          <w:rFonts w:eastAsia="Times New Roman" w:cstheme="minorHAnsi"/>
        </w:rPr>
      </w:pPr>
    </w:p>
    <w:p w14:paraId="536AC71E" w14:textId="2AE4C753" w:rsidR="0086175B" w:rsidRPr="00814AAD" w:rsidRDefault="0086175B">
      <w:pPr>
        <w:pStyle w:val="Heading2"/>
        <w:spacing w:after="0"/>
        <w:rPr>
          <w:rStyle w:val="SubtleEmphasis"/>
          <w:rFonts w:asciiTheme="minorHAnsi" w:hAnsiTheme="minorHAnsi" w:cstheme="minorHAnsi"/>
          <w:b w:val="0"/>
          <w:bCs w:val="0"/>
          <w:i w:val="0"/>
          <w:iCs w:val="0"/>
          <w:color w:val="auto"/>
        </w:rPr>
      </w:pPr>
      <w:bookmarkStart w:id="12" w:name="_Toc57812365"/>
      <w:r w:rsidRPr="00814AAD">
        <w:rPr>
          <w:rStyle w:val="SubtleEmphasis"/>
          <w:rFonts w:asciiTheme="minorHAnsi" w:hAnsiTheme="minorHAnsi" w:cstheme="minorHAnsi"/>
          <w:i w:val="0"/>
          <w:iCs w:val="0"/>
          <w:color w:val="auto"/>
        </w:rPr>
        <w:t xml:space="preserve">Enrollment </w:t>
      </w:r>
      <w:r w:rsidR="00B60300" w:rsidRPr="00814AAD">
        <w:rPr>
          <w:rStyle w:val="SubtleEmphasis"/>
          <w:rFonts w:asciiTheme="minorHAnsi" w:hAnsiTheme="minorHAnsi" w:cstheme="minorHAnsi"/>
          <w:i w:val="0"/>
          <w:iCs w:val="0"/>
          <w:color w:val="auto"/>
        </w:rPr>
        <w:t>r</w:t>
      </w:r>
      <w:r w:rsidRPr="00814AAD">
        <w:rPr>
          <w:rStyle w:val="SubtleEmphasis"/>
          <w:rFonts w:asciiTheme="minorHAnsi" w:hAnsiTheme="minorHAnsi" w:cstheme="minorHAnsi"/>
          <w:i w:val="0"/>
          <w:iCs w:val="0"/>
          <w:color w:val="auto"/>
        </w:rPr>
        <w:t>egion</w:t>
      </w:r>
      <w:bookmarkEnd w:id="12"/>
    </w:p>
    <w:p w14:paraId="42659D4B" w14:textId="03E89EFD" w:rsidR="0086175B" w:rsidRPr="00814AAD" w:rsidRDefault="0086175B">
      <w:pPr>
        <w:ind w:left="720"/>
        <w:contextualSpacing/>
        <w:rPr>
          <w:rFonts w:eastAsia="Times New Roman" w:cstheme="minorHAnsi"/>
        </w:rPr>
      </w:pPr>
      <w:r w:rsidRPr="00814AAD">
        <w:rPr>
          <w:rFonts w:eastAsia="Times New Roman" w:cstheme="minorHAnsi"/>
        </w:rPr>
        <w:t>In general, a statewide CMVS may enroll students from across the state, provided that not more than 2 percent of students statewide attend a CMVS. Enrollment of students in 6 individual online courses that last a full school year count as 1 student enrolled on a fulltime basis for the purpose of this requirement.</w:t>
      </w:r>
    </w:p>
    <w:p w14:paraId="38E0D0B8" w14:textId="77777777" w:rsidR="00CC0541" w:rsidRPr="00814AAD" w:rsidRDefault="00CC0541" w:rsidP="009145CE">
      <w:pPr>
        <w:ind w:left="720"/>
        <w:contextualSpacing/>
        <w:rPr>
          <w:rFonts w:eastAsia="Times New Roman" w:cstheme="minorHAnsi"/>
        </w:rPr>
      </w:pPr>
    </w:p>
    <w:p w14:paraId="4F502674" w14:textId="2D1AEDE6" w:rsidR="0086175B" w:rsidRPr="00814AAD" w:rsidRDefault="0086175B" w:rsidP="009145CE">
      <w:pPr>
        <w:ind w:left="720"/>
        <w:contextualSpacing/>
        <w:rPr>
          <w:rFonts w:eastAsia="Times New Roman" w:cstheme="minorHAnsi"/>
          <w:i/>
          <w:iCs/>
        </w:rPr>
      </w:pPr>
      <w:r w:rsidRPr="00814AAD">
        <w:rPr>
          <w:rFonts w:eastAsia="Times New Roman" w:cstheme="minorHAnsi"/>
          <w:i/>
          <w:iCs/>
          <w:u w:val="single"/>
        </w:rPr>
        <w:t>Note</w:t>
      </w:r>
      <w:r w:rsidR="00CC0541" w:rsidRPr="00814AAD">
        <w:rPr>
          <w:rFonts w:eastAsia="Times New Roman" w:cstheme="minorHAnsi"/>
          <w:i/>
          <w:iCs/>
        </w:rPr>
        <w:t>:</w:t>
      </w:r>
      <w:r w:rsidRPr="00814AAD">
        <w:rPr>
          <w:rFonts w:eastAsia="Times New Roman" w:cstheme="minorHAnsi"/>
          <w:i/>
          <w:iCs/>
        </w:rPr>
        <w:t xml:space="preserve"> that the school committee of a sending district may, by vote, restrict enrollment of its students in a CMVS if the total enrollment of its students in virtual schools exceeds one percent of the total enrollment in its district; provided, however, that no student enrolled in a CMVS is compelled to withdraw as a result of that vote. Only full-time students count towards the one percent threshold (if necessary, </w:t>
      </w:r>
      <w:r w:rsidR="004F428B" w:rsidRPr="00814AAD">
        <w:rPr>
          <w:rFonts w:eastAsia="Times New Roman" w:cstheme="minorHAnsi"/>
          <w:i/>
          <w:iCs/>
        </w:rPr>
        <w:t xml:space="preserve">the Department </w:t>
      </w:r>
      <w:r w:rsidRPr="00814AAD">
        <w:rPr>
          <w:rFonts w:eastAsia="Times New Roman" w:cstheme="minorHAnsi"/>
          <w:i/>
          <w:iCs/>
        </w:rPr>
        <w:t>will publish an annual list of districts eligible to restrict future full-time enrollment).</w:t>
      </w:r>
    </w:p>
    <w:p w14:paraId="67A17C8E" w14:textId="77777777" w:rsidR="004F428B" w:rsidRPr="00814AAD" w:rsidRDefault="004F428B" w:rsidP="009145CE">
      <w:pPr>
        <w:ind w:left="720"/>
        <w:contextualSpacing/>
        <w:rPr>
          <w:rFonts w:eastAsia="Times New Roman" w:cstheme="minorHAnsi"/>
        </w:rPr>
      </w:pPr>
    </w:p>
    <w:p w14:paraId="2279B4E9" w14:textId="77777777" w:rsidR="00E53899" w:rsidRPr="00E53899" w:rsidRDefault="0086175B">
      <w:pPr>
        <w:pStyle w:val="Heading2"/>
        <w:spacing w:after="0"/>
        <w:rPr>
          <w:rStyle w:val="SubtleEmphasis"/>
          <w:rFonts w:asciiTheme="minorHAnsi" w:hAnsiTheme="minorHAnsi" w:cstheme="minorHAnsi"/>
          <w:b w:val="0"/>
          <w:bCs w:val="0"/>
          <w:i w:val="0"/>
          <w:iCs w:val="0"/>
          <w:color w:val="auto"/>
        </w:rPr>
      </w:pPr>
      <w:bookmarkStart w:id="13" w:name="_Toc57812366"/>
      <w:r w:rsidRPr="00814AAD">
        <w:rPr>
          <w:rStyle w:val="SubtleEmphasis"/>
          <w:rFonts w:asciiTheme="minorHAnsi" w:hAnsiTheme="minorHAnsi" w:cstheme="minorHAnsi"/>
          <w:i w:val="0"/>
          <w:iCs w:val="0"/>
          <w:color w:val="auto"/>
        </w:rPr>
        <w:t>Mission, purpose, and special focus</w:t>
      </w:r>
      <w:bookmarkEnd w:id="13"/>
    </w:p>
    <w:p w14:paraId="537B117E" w14:textId="0D30EF76" w:rsidR="00E53899" w:rsidRPr="00D95D98" w:rsidRDefault="00E53899">
      <w:pPr>
        <w:ind w:left="720"/>
        <w:rPr>
          <w:rStyle w:val="StyleLatinArial12ptBold"/>
          <w:rFonts w:asciiTheme="minorHAnsi" w:hAnsiTheme="minorHAnsi" w:cstheme="minorHAnsi"/>
          <w:b w:val="0"/>
          <w:bCs w:val="0"/>
          <w:sz w:val="22"/>
        </w:rPr>
      </w:pPr>
      <w:r w:rsidRPr="00D95D98">
        <w:rPr>
          <w:rStyle w:val="StyleLatinArial12ptBold"/>
          <w:rFonts w:asciiTheme="minorHAnsi" w:hAnsiTheme="minorHAnsi" w:cstheme="minorHAnsi"/>
          <w:b w:val="0"/>
          <w:bCs w:val="0"/>
          <w:sz w:val="22"/>
        </w:rPr>
        <w:t xml:space="preserve">Amendment requests in this area include any proposed changes to programming for the students listed in the school’s enrollment preferences. The school must describe its </w:t>
      </w:r>
      <w:r w:rsidRPr="00D95D98">
        <w:rPr>
          <w:rStyle w:val="StyleLatinArial12ptBold"/>
          <w:rFonts w:asciiTheme="minorHAnsi" w:hAnsiTheme="minorHAnsi" w:cstheme="minorHAnsi"/>
          <w:b w:val="0"/>
          <w:bCs w:val="0"/>
          <w:sz w:val="22"/>
        </w:rPr>
        <w:lastRenderedPageBreak/>
        <w:t>capacity to instruct and meet the needs of these students and describe specific strategies and resources that will be used to serve their unique needs.</w:t>
      </w:r>
    </w:p>
    <w:p w14:paraId="335AE4DE" w14:textId="77777777" w:rsidR="00E53899" w:rsidRPr="00D95D98" w:rsidRDefault="00E53899">
      <w:pPr>
        <w:rPr>
          <w:rStyle w:val="StyleLatinArial12ptBold"/>
          <w:rFonts w:asciiTheme="minorHAnsi" w:hAnsiTheme="minorHAnsi" w:cstheme="minorHAnsi"/>
          <w:b w:val="0"/>
          <w:bCs w:val="0"/>
          <w:sz w:val="22"/>
        </w:rPr>
      </w:pPr>
    </w:p>
    <w:p w14:paraId="6ECEDD05" w14:textId="535F8BDD" w:rsidR="0086175B" w:rsidRPr="009B459E" w:rsidRDefault="0086175B">
      <w:pPr>
        <w:pStyle w:val="ListParagraph"/>
        <w:numPr>
          <w:ilvl w:val="0"/>
          <w:numId w:val="64"/>
        </w:numPr>
        <w:rPr>
          <w:b/>
          <w:bCs/>
        </w:rPr>
      </w:pPr>
      <w:bookmarkStart w:id="14" w:name="_Toc57812367"/>
      <w:r w:rsidRPr="00964504">
        <w:rPr>
          <w:rStyle w:val="Heading2Char"/>
        </w:rPr>
        <w:t>Educational programs, instructional methodology, and services</w:t>
      </w:r>
      <w:bookmarkEnd w:id="14"/>
      <w:r w:rsidRPr="00E53899">
        <w:t xml:space="preserve"> </w:t>
      </w:r>
      <w:r w:rsidRPr="009B459E">
        <w:rPr>
          <w:b/>
          <w:bCs/>
        </w:rPr>
        <w:t>for students that are inconsistent with those specified in the certificate</w:t>
      </w:r>
    </w:p>
    <w:p w14:paraId="1102086C" w14:textId="1E5FDF5A" w:rsidR="0086175B" w:rsidRPr="00814AAD" w:rsidRDefault="0086175B">
      <w:pPr>
        <w:ind w:left="720"/>
        <w:contextualSpacing/>
        <w:rPr>
          <w:rFonts w:eastAsia="Times New Roman" w:cstheme="minorHAnsi"/>
        </w:rPr>
      </w:pPr>
      <w:r w:rsidRPr="00814AAD">
        <w:rPr>
          <w:rFonts w:eastAsia="Times New Roman" w:cstheme="minorHAnsi"/>
        </w:rPr>
        <w:t>This section includes material changes included, but not limited to, the school’s curriculum; delivery of instruction, including early reading instruction; formative and summative assessments</w:t>
      </w:r>
      <w:r w:rsidR="00D050D2">
        <w:rPr>
          <w:rFonts w:eastAsia="Times New Roman" w:cstheme="minorHAnsi"/>
        </w:rPr>
        <w:t>.</w:t>
      </w:r>
    </w:p>
    <w:p w14:paraId="75085088" w14:textId="45D8DEA2" w:rsidR="004F428B" w:rsidRPr="00814AAD" w:rsidRDefault="004F428B" w:rsidP="009145CE">
      <w:pPr>
        <w:ind w:left="720"/>
        <w:contextualSpacing/>
        <w:rPr>
          <w:rFonts w:eastAsia="Times New Roman" w:cstheme="minorHAnsi"/>
        </w:rPr>
      </w:pPr>
    </w:p>
    <w:p w14:paraId="1609D79A" w14:textId="52A44508" w:rsidR="0086175B" w:rsidRPr="002705A8" w:rsidRDefault="0086175B">
      <w:pPr>
        <w:pStyle w:val="Heading2"/>
        <w:spacing w:after="0"/>
        <w:rPr>
          <w:rStyle w:val="SubtleEmphasis"/>
          <w:rFonts w:asciiTheme="minorHAnsi" w:hAnsiTheme="minorHAnsi" w:cstheme="minorHAnsi"/>
          <w:b w:val="0"/>
          <w:bCs w:val="0"/>
          <w:i w:val="0"/>
          <w:iCs w:val="0"/>
          <w:color w:val="auto"/>
        </w:rPr>
      </w:pPr>
      <w:bookmarkStart w:id="15" w:name="_Toc57812368"/>
      <w:r w:rsidRPr="002705A8">
        <w:rPr>
          <w:rStyle w:val="SubtleEmphasis"/>
          <w:rFonts w:asciiTheme="minorHAnsi" w:hAnsiTheme="minorHAnsi" w:cstheme="minorHAnsi"/>
          <w:i w:val="0"/>
          <w:iCs w:val="0"/>
          <w:color w:val="auto"/>
        </w:rPr>
        <w:t>Governance or leadership structure</w:t>
      </w:r>
      <w:bookmarkEnd w:id="15"/>
    </w:p>
    <w:p w14:paraId="12A0E38C" w14:textId="133BC6FD" w:rsidR="0086175B" w:rsidRPr="00814AAD" w:rsidRDefault="0086175B">
      <w:pPr>
        <w:ind w:left="720"/>
        <w:contextualSpacing/>
        <w:rPr>
          <w:rFonts w:eastAsia="Times New Roman" w:cstheme="minorHAnsi"/>
        </w:rPr>
      </w:pPr>
      <w:r w:rsidRPr="00814AAD">
        <w:rPr>
          <w:rFonts w:eastAsia="Times New Roman" w:cstheme="minorHAnsi"/>
        </w:rPr>
        <w:t>This section includes any proposed changes in the leadership</w:t>
      </w:r>
      <w:r w:rsidR="00A27F3D" w:rsidRPr="00814AAD">
        <w:rPr>
          <w:rFonts w:eastAsia="Times New Roman" w:cstheme="minorHAnsi"/>
        </w:rPr>
        <w:t xml:space="preserve"> structure</w:t>
      </w:r>
      <w:r w:rsidRPr="00814AAD">
        <w:rPr>
          <w:rFonts w:eastAsia="Times New Roman" w:cstheme="minorHAnsi"/>
        </w:rPr>
        <w:t xml:space="preserve"> of the school or the relationship between the board of trustees and the school’s leadership as they relate to curriculum, personnel decisions, budget allocation, and vendor selection.</w:t>
      </w:r>
    </w:p>
    <w:p w14:paraId="228330F0" w14:textId="77777777" w:rsidR="004F428B" w:rsidRPr="00814AAD" w:rsidRDefault="004F428B" w:rsidP="009145CE">
      <w:pPr>
        <w:ind w:left="720"/>
        <w:contextualSpacing/>
        <w:rPr>
          <w:rFonts w:eastAsia="Times New Roman" w:cstheme="minorHAnsi"/>
        </w:rPr>
      </w:pPr>
    </w:p>
    <w:p w14:paraId="414638F7" w14:textId="77777777" w:rsidR="0086175B" w:rsidRPr="002705A8" w:rsidRDefault="0086175B">
      <w:pPr>
        <w:pStyle w:val="Heading2"/>
        <w:spacing w:after="0"/>
        <w:rPr>
          <w:rStyle w:val="SubtleEmphasis"/>
          <w:rFonts w:asciiTheme="minorHAnsi" w:hAnsiTheme="minorHAnsi" w:cstheme="minorHAnsi"/>
          <w:b w:val="0"/>
          <w:bCs w:val="0"/>
          <w:i w:val="0"/>
          <w:iCs w:val="0"/>
          <w:color w:val="auto"/>
        </w:rPr>
      </w:pPr>
      <w:bookmarkStart w:id="16" w:name="_Toc57812369"/>
      <w:r w:rsidRPr="002705A8">
        <w:rPr>
          <w:rStyle w:val="SubtleEmphasis"/>
          <w:rFonts w:asciiTheme="minorHAnsi" w:hAnsiTheme="minorHAnsi" w:cstheme="minorHAnsi"/>
          <w:i w:val="0"/>
          <w:iCs w:val="0"/>
          <w:color w:val="auto"/>
        </w:rPr>
        <w:t>Bylaws</w:t>
      </w:r>
      <w:bookmarkEnd w:id="16"/>
    </w:p>
    <w:p w14:paraId="3E044408" w14:textId="12E8314F" w:rsidR="0086175B" w:rsidRPr="00814AAD" w:rsidRDefault="0086175B">
      <w:pPr>
        <w:ind w:left="720"/>
        <w:contextualSpacing/>
        <w:rPr>
          <w:rFonts w:eastAsia="Times New Roman" w:cstheme="minorHAnsi"/>
        </w:rPr>
      </w:pPr>
      <w:r w:rsidRPr="001C3595">
        <w:rPr>
          <w:rFonts w:eastAsia="Times New Roman" w:cstheme="minorHAnsi"/>
        </w:rPr>
        <w:t xml:space="preserve">Proposed changes to the school’s bylaws must adhere to the “Bylaws checklist” </w:t>
      </w:r>
      <w:r w:rsidR="00F2013F" w:rsidRPr="001C3595">
        <w:rPr>
          <w:rFonts w:eastAsia="Times New Roman" w:cstheme="minorHAnsi"/>
        </w:rPr>
        <w:t xml:space="preserve">found in </w:t>
      </w:r>
      <w:r w:rsidR="00F2013F" w:rsidRPr="001C3595">
        <w:rPr>
          <w:rFonts w:eastAsia="Times New Roman" w:cstheme="minorHAnsi"/>
          <w:b/>
          <w:bCs/>
        </w:rPr>
        <w:t xml:space="preserve">Appendix </w:t>
      </w:r>
      <w:r w:rsidR="00E504C9" w:rsidRPr="001C3595">
        <w:rPr>
          <w:rFonts w:eastAsia="Times New Roman" w:cstheme="minorHAnsi"/>
          <w:b/>
          <w:bCs/>
        </w:rPr>
        <w:t>D</w:t>
      </w:r>
      <w:r w:rsidR="00F2013F" w:rsidRPr="001C3595">
        <w:rPr>
          <w:rFonts w:eastAsia="Times New Roman" w:cstheme="minorHAnsi"/>
        </w:rPr>
        <w:t>.</w:t>
      </w:r>
      <w:r w:rsidRPr="001C3595">
        <w:rPr>
          <w:rFonts w:eastAsia="Times New Roman" w:cstheme="minorHAnsi"/>
        </w:rPr>
        <w:t xml:space="preserve"> </w:t>
      </w:r>
      <w:r w:rsidR="00F2013F" w:rsidRPr="001C3595">
        <w:rPr>
          <w:rFonts w:eastAsia="Times New Roman" w:cstheme="minorHAnsi"/>
        </w:rPr>
        <w:t xml:space="preserve">The Department may revise </w:t>
      </w:r>
      <w:r w:rsidR="00F2013F" w:rsidRPr="001C3595">
        <w:rPr>
          <w:rFonts w:cstheme="minorHAnsi"/>
        </w:rPr>
        <w:t xml:space="preserve">this checklist from time to time to ensure best practices. </w:t>
      </w:r>
      <w:r w:rsidRPr="001C3595">
        <w:rPr>
          <w:rFonts w:eastAsia="Times New Roman" w:cstheme="minorHAnsi"/>
        </w:rPr>
        <w:t>The bylaws of every board of trustees must comply with state and federal laws and contain provisions</w:t>
      </w:r>
      <w:r w:rsidRPr="00814AAD">
        <w:rPr>
          <w:rFonts w:eastAsia="Times New Roman" w:cstheme="minorHAnsi"/>
        </w:rPr>
        <w:t xml:space="preserve"> including, but not limited to:</w:t>
      </w:r>
    </w:p>
    <w:p w14:paraId="44B2BAC0" w14:textId="77777777" w:rsidR="0086175B" w:rsidRPr="00814AAD" w:rsidRDefault="0086175B" w:rsidP="009145CE">
      <w:pPr>
        <w:numPr>
          <w:ilvl w:val="1"/>
          <w:numId w:val="2"/>
        </w:numPr>
        <w:contextualSpacing/>
        <w:rPr>
          <w:rFonts w:eastAsia="Times New Roman" w:cstheme="minorHAnsi"/>
        </w:rPr>
      </w:pPr>
      <w:r w:rsidRPr="00814AAD">
        <w:rPr>
          <w:rFonts w:eastAsia="Times New Roman" w:cstheme="minorHAnsi"/>
        </w:rPr>
        <w:t>specific, reasonable limits on successive or total terms for members of the board of trustees;</w:t>
      </w:r>
    </w:p>
    <w:p w14:paraId="17B33B68" w14:textId="77777777" w:rsidR="0086175B" w:rsidRPr="00814AAD" w:rsidRDefault="0086175B" w:rsidP="009145CE">
      <w:pPr>
        <w:numPr>
          <w:ilvl w:val="1"/>
          <w:numId w:val="2"/>
        </w:numPr>
        <w:contextualSpacing/>
        <w:rPr>
          <w:rFonts w:eastAsia="Times New Roman" w:cstheme="minorHAnsi"/>
        </w:rPr>
      </w:pPr>
      <w:r w:rsidRPr="00814AAD">
        <w:rPr>
          <w:rFonts w:eastAsia="Times New Roman" w:cstheme="minorHAnsi"/>
        </w:rPr>
        <w:t>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w:t>
      </w:r>
    </w:p>
    <w:p w14:paraId="51FACE96" w14:textId="77777777" w:rsidR="0086175B" w:rsidRPr="00814AAD" w:rsidRDefault="0086175B" w:rsidP="009145CE">
      <w:pPr>
        <w:numPr>
          <w:ilvl w:val="1"/>
          <w:numId w:val="2"/>
        </w:numPr>
        <w:contextualSpacing/>
        <w:rPr>
          <w:rFonts w:eastAsia="Times New Roman" w:cstheme="minorHAnsi"/>
        </w:rPr>
      </w:pPr>
      <w:r w:rsidRPr="00814AAD">
        <w:rPr>
          <w:rFonts w:eastAsia="Times New Roman" w:cstheme="minorHAnsi"/>
        </w:rPr>
        <w:t>frequency of board meetings, which must occur at least quarterly;</w:t>
      </w:r>
    </w:p>
    <w:p w14:paraId="1DD4271D" w14:textId="77777777" w:rsidR="0086175B" w:rsidRPr="00814AAD" w:rsidRDefault="0086175B" w:rsidP="009145CE">
      <w:pPr>
        <w:numPr>
          <w:ilvl w:val="1"/>
          <w:numId w:val="2"/>
        </w:numPr>
        <w:contextualSpacing/>
        <w:rPr>
          <w:rFonts w:eastAsia="Times New Roman" w:cstheme="minorHAnsi"/>
        </w:rPr>
      </w:pPr>
      <w:r w:rsidRPr="00814AAD">
        <w:rPr>
          <w:rFonts w:eastAsia="Times New Roman" w:cstheme="minorHAnsi"/>
        </w:rPr>
        <w:t>compliance with the Commonwealth's open meeting law in M.G.L. c. 30A, including meeting all training requirements; and</w:t>
      </w:r>
    </w:p>
    <w:p w14:paraId="6EED361C" w14:textId="1DF91FFC" w:rsidR="0086175B" w:rsidRPr="00814AAD" w:rsidRDefault="0086175B" w:rsidP="009145CE">
      <w:pPr>
        <w:numPr>
          <w:ilvl w:val="1"/>
          <w:numId w:val="2"/>
        </w:numPr>
        <w:contextualSpacing/>
        <w:rPr>
          <w:rFonts w:eastAsia="Times New Roman" w:cstheme="minorHAnsi"/>
        </w:rPr>
      </w:pPr>
      <w:r w:rsidRPr="00814AAD">
        <w:rPr>
          <w:rFonts w:eastAsia="Times New Roman" w:cstheme="minorHAnsi"/>
        </w:rPr>
        <w:t>compliance by members of the board of trustees with the Commonwealth's state ethics requirements, including meeting all training requirements, filing all required disclosures under M.G.L. c. 268A, and the filing of statements of financial interest under M.G.L. c. 268B.</w:t>
      </w:r>
    </w:p>
    <w:p w14:paraId="794CD43F" w14:textId="77777777" w:rsidR="004F428B" w:rsidRPr="00814AAD" w:rsidRDefault="004F428B" w:rsidP="009145CE">
      <w:pPr>
        <w:ind w:left="1440"/>
        <w:contextualSpacing/>
        <w:rPr>
          <w:rFonts w:eastAsia="Times New Roman" w:cstheme="minorHAnsi"/>
        </w:rPr>
      </w:pPr>
    </w:p>
    <w:p w14:paraId="1D41C151" w14:textId="77777777" w:rsidR="0086175B" w:rsidRPr="00814AAD" w:rsidRDefault="0086175B">
      <w:pPr>
        <w:pStyle w:val="Heading2"/>
        <w:spacing w:after="0"/>
        <w:rPr>
          <w:rStyle w:val="SubtleEmphasis"/>
          <w:rFonts w:asciiTheme="minorHAnsi" w:hAnsiTheme="minorHAnsi" w:cstheme="minorHAnsi"/>
          <w:b w:val="0"/>
          <w:bCs w:val="0"/>
          <w:i w:val="0"/>
          <w:iCs w:val="0"/>
          <w:color w:val="auto"/>
        </w:rPr>
      </w:pPr>
      <w:bookmarkStart w:id="17" w:name="_Toc57812370"/>
      <w:r w:rsidRPr="005D5D4D">
        <w:rPr>
          <w:rStyle w:val="SubtleEmphasis"/>
          <w:rFonts w:asciiTheme="minorHAnsi" w:hAnsiTheme="minorHAnsi" w:cstheme="minorHAnsi"/>
          <w:i w:val="0"/>
          <w:iCs w:val="0"/>
          <w:color w:val="auto"/>
        </w:rPr>
        <w:t>S</w:t>
      </w:r>
      <w:r w:rsidRPr="002705A8">
        <w:t>chedule (length of school year, school week, or school day)</w:t>
      </w:r>
      <w:bookmarkEnd w:id="17"/>
    </w:p>
    <w:p w14:paraId="3CA62371" w14:textId="0723A1AD" w:rsidR="0093592F" w:rsidRPr="00814AAD" w:rsidRDefault="00C950F2">
      <w:pPr>
        <w:ind w:left="1080"/>
        <w:contextualSpacing/>
        <w:rPr>
          <w:rFonts w:eastAsia="Times New Roman" w:cstheme="minorHAnsi"/>
        </w:rPr>
      </w:pPr>
      <w:r>
        <w:rPr>
          <w:rFonts w:eastAsia="Times New Roman" w:cstheme="minorHAnsi"/>
        </w:rPr>
        <w:t>If the CMVS plans to change its</w:t>
      </w:r>
      <w:r w:rsidR="00544238" w:rsidRPr="00814AAD">
        <w:rPr>
          <w:rFonts w:eastAsia="Times New Roman" w:cstheme="minorHAnsi"/>
        </w:rPr>
        <w:t xml:space="preserve"> schedule, </w:t>
      </w:r>
      <w:r>
        <w:rPr>
          <w:rFonts w:eastAsia="Times New Roman" w:cstheme="minorHAnsi"/>
        </w:rPr>
        <w:t>or requirements for student learning time, the CMVS must submit a prospective amendment request</w:t>
      </w:r>
      <w:r w:rsidR="0086175B" w:rsidRPr="00814AAD">
        <w:rPr>
          <w:rFonts w:eastAsia="Times New Roman" w:cstheme="minorHAnsi"/>
        </w:rPr>
        <w:t>.</w:t>
      </w:r>
      <w:r w:rsidR="00544238" w:rsidRPr="00814AAD">
        <w:rPr>
          <w:rFonts w:eastAsia="Times New Roman" w:cstheme="minorHAnsi"/>
        </w:rPr>
        <w:t xml:space="preserve"> </w:t>
      </w:r>
      <w:r w:rsidR="00570D26" w:rsidRPr="00814AAD">
        <w:rPr>
          <w:rFonts w:eastAsia="Times New Roman" w:cstheme="minorHAnsi"/>
        </w:rPr>
        <w:t xml:space="preserve">If the school wants to amend </w:t>
      </w:r>
      <w:r>
        <w:rPr>
          <w:rFonts w:eastAsia="Times New Roman" w:cstheme="minorHAnsi"/>
        </w:rPr>
        <w:t>its schedule/student learning time</w:t>
      </w:r>
      <w:r w:rsidR="00AA3A57" w:rsidRPr="00814AAD">
        <w:rPr>
          <w:rFonts w:eastAsia="Times New Roman" w:cstheme="minorHAnsi"/>
        </w:rPr>
        <w:t>,</w:t>
      </w:r>
      <w:r w:rsidR="00570D26" w:rsidRPr="00814AAD">
        <w:rPr>
          <w:rFonts w:eastAsia="Times New Roman" w:cstheme="minorHAnsi"/>
        </w:rPr>
        <w:t xml:space="preserve"> </w:t>
      </w:r>
      <w:r w:rsidR="007C422A" w:rsidRPr="00814AAD">
        <w:rPr>
          <w:rFonts w:eastAsia="Times New Roman" w:cstheme="minorHAnsi"/>
        </w:rPr>
        <w:t xml:space="preserve">it must </w:t>
      </w:r>
      <w:r w:rsidR="00570D26" w:rsidRPr="00814AAD">
        <w:rPr>
          <w:rFonts w:eastAsia="Times New Roman" w:cstheme="minorHAnsi"/>
        </w:rPr>
        <w:t xml:space="preserve">submit: </w:t>
      </w:r>
    </w:p>
    <w:p w14:paraId="4CAA78D9" w14:textId="46F7B426" w:rsidR="0093592F" w:rsidRDefault="0093592F">
      <w:pPr>
        <w:numPr>
          <w:ilvl w:val="0"/>
          <w:numId w:val="51"/>
        </w:numPr>
        <w:contextualSpacing/>
        <w:rPr>
          <w:rFonts w:eastAsia="Times New Roman" w:cstheme="minorHAnsi"/>
        </w:rPr>
      </w:pPr>
      <w:r w:rsidRPr="00814AAD">
        <w:rPr>
          <w:rFonts w:eastAsia="Times New Roman" w:cstheme="minorHAnsi"/>
        </w:rPr>
        <w:t xml:space="preserve">A </w:t>
      </w:r>
      <w:r w:rsidR="00446DFA">
        <w:rPr>
          <w:rFonts w:eastAsia="Times New Roman" w:cstheme="minorHAnsi"/>
        </w:rPr>
        <w:t>description</w:t>
      </w:r>
      <w:r w:rsidRPr="00814AAD">
        <w:rPr>
          <w:rFonts w:eastAsia="Times New Roman" w:cstheme="minorHAnsi"/>
        </w:rPr>
        <w:t xml:space="preserve"> of the school’s current and proposed school schedule, including the annual calendar and weekly school schedule reflecting any variations in the school day as appropriate to discern the changes proposed in the amendment.</w:t>
      </w:r>
    </w:p>
    <w:p w14:paraId="21B65F7D" w14:textId="20D06A2E" w:rsidR="00C950F2" w:rsidRDefault="00C950F2">
      <w:pPr>
        <w:numPr>
          <w:ilvl w:val="0"/>
          <w:numId w:val="51"/>
        </w:numPr>
        <w:contextualSpacing/>
        <w:rPr>
          <w:rFonts w:eastAsia="Times New Roman" w:cstheme="minorHAnsi"/>
        </w:rPr>
      </w:pPr>
      <w:r>
        <w:rPr>
          <w:rFonts w:eastAsia="Times New Roman" w:cstheme="minorHAnsi"/>
        </w:rPr>
        <w:t>A description of how the CMVS will track student learning time, will define and monitor student attendance, and how the CMVS will verify that students are participating in classes</w:t>
      </w:r>
      <w:r w:rsidR="006932EB">
        <w:rPr>
          <w:rFonts w:eastAsia="Times New Roman" w:cstheme="minorHAnsi"/>
        </w:rPr>
        <w:t xml:space="preserve"> and completing coursework</w:t>
      </w:r>
      <w:r>
        <w:rPr>
          <w:rFonts w:eastAsia="Times New Roman" w:cstheme="minorHAnsi"/>
        </w:rPr>
        <w:t>. Additionally, the submission should describe how the CMVS will set attendance goals and address truancy.</w:t>
      </w:r>
    </w:p>
    <w:p w14:paraId="76862593" w14:textId="77777777" w:rsidR="00353412" w:rsidRPr="00814AAD" w:rsidRDefault="00353412">
      <w:pPr>
        <w:ind w:left="1440"/>
        <w:contextualSpacing/>
        <w:rPr>
          <w:rFonts w:eastAsia="Times New Roman" w:cstheme="minorHAnsi"/>
        </w:rPr>
      </w:pPr>
    </w:p>
    <w:p w14:paraId="31E00785" w14:textId="65A7FDD4" w:rsidR="00E92AC4" w:rsidRPr="00814AAD" w:rsidRDefault="003B1B40">
      <w:pPr>
        <w:ind w:left="720"/>
        <w:rPr>
          <w:rFonts w:eastAsia="Times New Roman" w:cstheme="minorHAnsi"/>
        </w:rPr>
      </w:pPr>
      <w:r w:rsidRPr="00814AAD">
        <w:rPr>
          <w:rFonts w:eastAsia="Times New Roman" w:cstheme="minorHAnsi"/>
        </w:rPr>
        <w:t xml:space="preserve">Every CMVS must take appropriate and necessary steps to ensure that access to and engagement in the educational program is afforded to every enrolled student. </w:t>
      </w:r>
      <w:r w:rsidR="00662B7A" w:rsidRPr="00814AAD">
        <w:rPr>
          <w:rFonts w:eastAsia="Times New Roman" w:cstheme="minorHAnsi"/>
        </w:rPr>
        <w:t xml:space="preserve">The </w:t>
      </w:r>
      <w:r w:rsidR="00662B7A" w:rsidRPr="00814AAD">
        <w:rPr>
          <w:rFonts w:eastAsia="Times New Roman" w:cstheme="minorHAnsi"/>
        </w:rPr>
        <w:lastRenderedPageBreak/>
        <w:t xml:space="preserve">Department </w:t>
      </w:r>
      <w:r w:rsidRPr="00814AAD">
        <w:rPr>
          <w:rFonts w:eastAsia="Times New Roman" w:cstheme="minorHAnsi"/>
        </w:rPr>
        <w:t xml:space="preserve">expects virtual schools to have strong protocols, tools, and practices because virtual learning takes place remotely and </w:t>
      </w:r>
      <w:r w:rsidR="00544238" w:rsidRPr="00814AAD">
        <w:rPr>
          <w:rFonts w:eastAsia="Times New Roman" w:cstheme="minorHAnsi"/>
        </w:rPr>
        <w:t>poses</w:t>
      </w:r>
      <w:r w:rsidRPr="00814AAD">
        <w:rPr>
          <w:rFonts w:eastAsia="Times New Roman" w:cstheme="minorHAnsi"/>
        </w:rPr>
        <w:t xml:space="preserve"> unique challenges. </w:t>
      </w:r>
    </w:p>
    <w:p w14:paraId="6FDE552A" w14:textId="77777777" w:rsidR="0002089F" w:rsidRPr="00814AAD" w:rsidRDefault="0002089F">
      <w:pPr>
        <w:ind w:left="720"/>
        <w:rPr>
          <w:rFonts w:eastAsia="Times New Roman" w:cstheme="minorHAnsi"/>
        </w:rPr>
      </w:pPr>
    </w:p>
    <w:p w14:paraId="3C75431B" w14:textId="6DE7C786" w:rsidR="00662B7A" w:rsidRPr="00814AAD" w:rsidRDefault="003B1B40">
      <w:pPr>
        <w:ind w:left="720"/>
        <w:rPr>
          <w:rFonts w:eastAsia="Times New Roman" w:cstheme="minorHAnsi"/>
        </w:rPr>
      </w:pPr>
      <w:r w:rsidRPr="00814AAD">
        <w:rPr>
          <w:rFonts w:eastAsia="Times New Roman" w:cstheme="minorHAnsi"/>
        </w:rPr>
        <w:t xml:space="preserve">Every CMVS must meet the </w:t>
      </w:r>
      <w:hyperlink r:id="rId18" w:history="1">
        <w:r w:rsidR="00662B7A" w:rsidRPr="00814AAD">
          <w:rPr>
            <w:rStyle w:val="Hyperlink"/>
            <w:rFonts w:eastAsia="Times New Roman" w:cstheme="minorHAnsi"/>
          </w:rPr>
          <w:t xml:space="preserve">student </w:t>
        </w:r>
        <w:r w:rsidRPr="00814AAD">
          <w:rPr>
            <w:rStyle w:val="Hyperlink"/>
            <w:rFonts w:eastAsia="Times New Roman" w:cstheme="minorHAnsi"/>
          </w:rPr>
          <w:t>learning</w:t>
        </w:r>
        <w:r w:rsidR="00662B7A" w:rsidRPr="00814AAD">
          <w:rPr>
            <w:rStyle w:val="Hyperlink"/>
            <w:rFonts w:eastAsia="Times New Roman" w:cstheme="minorHAnsi"/>
          </w:rPr>
          <w:t xml:space="preserve"> time</w:t>
        </w:r>
        <w:r w:rsidRPr="00814AAD">
          <w:rPr>
            <w:rStyle w:val="Hyperlink"/>
            <w:rFonts w:eastAsia="Times New Roman" w:cstheme="minorHAnsi"/>
          </w:rPr>
          <w:t xml:space="preserve"> </w:t>
        </w:r>
        <w:r w:rsidR="00544238" w:rsidRPr="00814AAD">
          <w:rPr>
            <w:rStyle w:val="Hyperlink"/>
            <w:rFonts w:eastAsia="Times New Roman" w:cstheme="minorHAnsi"/>
          </w:rPr>
          <w:t xml:space="preserve">(SLT) </w:t>
        </w:r>
        <w:r w:rsidRPr="00814AAD">
          <w:rPr>
            <w:rStyle w:val="Hyperlink"/>
            <w:rFonts w:eastAsia="Times New Roman" w:cstheme="minorHAnsi"/>
          </w:rPr>
          <w:t>requirements</w:t>
        </w:r>
      </w:hyperlink>
      <w:r w:rsidRPr="00814AAD">
        <w:rPr>
          <w:rFonts w:eastAsia="Times New Roman" w:cstheme="minorHAnsi"/>
        </w:rPr>
        <w:t xml:space="preserve"> </w:t>
      </w:r>
      <w:r w:rsidR="00544238" w:rsidRPr="00814AAD">
        <w:rPr>
          <w:rFonts w:eastAsia="Times New Roman" w:cstheme="minorHAnsi"/>
        </w:rPr>
        <w:t xml:space="preserve">outlined in </w:t>
      </w:r>
      <w:r w:rsidRPr="00814AAD">
        <w:rPr>
          <w:rFonts w:eastAsia="Times New Roman" w:cstheme="minorHAnsi"/>
        </w:rPr>
        <w:t>state law</w:t>
      </w:r>
      <w:r w:rsidR="00544238" w:rsidRPr="00814AAD">
        <w:rPr>
          <w:rFonts w:eastAsia="Times New Roman" w:cstheme="minorHAnsi"/>
        </w:rPr>
        <w:t>,</w:t>
      </w:r>
      <w:r w:rsidRPr="00814AAD">
        <w:rPr>
          <w:rFonts w:eastAsia="Times New Roman" w:cstheme="minorHAnsi"/>
        </w:rPr>
        <w:t xml:space="preserve"> unless it requests </w:t>
      </w:r>
      <w:r w:rsidR="00544238" w:rsidRPr="00814AAD">
        <w:rPr>
          <w:rFonts w:eastAsia="Times New Roman" w:cstheme="minorHAnsi"/>
        </w:rPr>
        <w:t xml:space="preserve">and is approved for </w:t>
      </w:r>
      <w:r w:rsidRPr="00814AAD">
        <w:rPr>
          <w:rFonts w:eastAsia="Times New Roman" w:cstheme="minorHAnsi"/>
        </w:rPr>
        <w:t xml:space="preserve">a waiver of those requirements, supported by research-based evidence and best practices in the field. </w:t>
      </w:r>
      <w:r w:rsidR="00544238" w:rsidRPr="00814AAD">
        <w:rPr>
          <w:rFonts w:eastAsia="Times New Roman" w:cstheme="minorHAnsi"/>
        </w:rPr>
        <w:t xml:space="preserve">For more information about </w:t>
      </w:r>
      <w:r w:rsidR="00662B7A" w:rsidRPr="00814AAD">
        <w:rPr>
          <w:rFonts w:eastAsia="Times New Roman" w:cstheme="minorHAnsi"/>
        </w:rPr>
        <w:t>requesting a waiver, please see the information found on the</w:t>
      </w:r>
      <w:r w:rsidR="00544238" w:rsidRPr="00814AAD">
        <w:rPr>
          <w:rFonts w:eastAsia="Times New Roman" w:cstheme="minorHAnsi"/>
        </w:rPr>
        <w:t xml:space="preserve"> </w:t>
      </w:r>
      <w:r w:rsidR="00662B7A" w:rsidRPr="00814AAD">
        <w:rPr>
          <w:rFonts w:eastAsia="Times New Roman" w:cstheme="minorHAnsi"/>
        </w:rPr>
        <w:t xml:space="preserve"> </w:t>
      </w:r>
      <w:hyperlink r:id="rId19" w:history="1">
        <w:r w:rsidR="00544238" w:rsidRPr="00814AAD">
          <w:rPr>
            <w:rStyle w:val="Hyperlink"/>
            <w:rFonts w:eastAsia="Times New Roman" w:cstheme="minorHAnsi"/>
          </w:rPr>
          <w:t>SLT waiver w</w:t>
        </w:r>
        <w:r w:rsidR="00662B7A" w:rsidRPr="00814AAD">
          <w:rPr>
            <w:rStyle w:val="Hyperlink"/>
            <w:rFonts w:eastAsia="Times New Roman" w:cstheme="minorHAnsi"/>
          </w:rPr>
          <w:t>eb</w:t>
        </w:r>
        <w:r w:rsidR="00544238" w:rsidRPr="00814AAD">
          <w:rPr>
            <w:rStyle w:val="Hyperlink"/>
            <w:rFonts w:eastAsia="Times New Roman" w:cstheme="minorHAnsi"/>
          </w:rPr>
          <w:t>p</w:t>
        </w:r>
        <w:r w:rsidR="00662B7A" w:rsidRPr="00814AAD">
          <w:rPr>
            <w:rStyle w:val="Hyperlink"/>
            <w:rFonts w:eastAsia="Times New Roman" w:cstheme="minorHAnsi"/>
          </w:rPr>
          <w:t>age.</w:t>
        </w:r>
      </w:hyperlink>
      <w:r w:rsidR="00662B7A" w:rsidRPr="00814AAD">
        <w:rPr>
          <w:rFonts w:eastAsia="Times New Roman" w:cstheme="minorHAnsi"/>
        </w:rPr>
        <w:t xml:space="preserve"> </w:t>
      </w:r>
    </w:p>
    <w:p w14:paraId="719A5EA7" w14:textId="4A2E0E86" w:rsidR="00544238" w:rsidRPr="00814AAD" w:rsidRDefault="00544238">
      <w:pPr>
        <w:ind w:left="720"/>
        <w:rPr>
          <w:rFonts w:eastAsia="Times New Roman" w:cstheme="minorHAnsi"/>
        </w:rPr>
      </w:pPr>
    </w:p>
    <w:p w14:paraId="63F00D35" w14:textId="7FDF50B6" w:rsidR="00544238" w:rsidRPr="00814AAD" w:rsidRDefault="00544238">
      <w:pPr>
        <w:ind w:left="720"/>
        <w:rPr>
          <w:rFonts w:eastAsia="Times New Roman" w:cstheme="minorHAnsi"/>
        </w:rPr>
      </w:pPr>
      <w:r w:rsidRPr="00814AAD">
        <w:rPr>
          <w:rFonts w:eastAsia="Times New Roman" w:cstheme="minorHAnsi"/>
        </w:rPr>
        <w:t xml:space="preserve">If requesting a waiver to the SLT requirements, the school would also be required to request an amendment to the schedule as codified in the in the certificate. </w:t>
      </w:r>
    </w:p>
    <w:p w14:paraId="35284922" w14:textId="77777777" w:rsidR="00CC0541" w:rsidRPr="00814AAD" w:rsidRDefault="00CC0541">
      <w:pPr>
        <w:ind w:left="720"/>
        <w:rPr>
          <w:rFonts w:eastAsia="Times New Roman" w:cstheme="minorHAnsi"/>
        </w:rPr>
      </w:pPr>
    </w:p>
    <w:p w14:paraId="27B4A3F8" w14:textId="77777777" w:rsidR="0086175B" w:rsidRPr="00353412" w:rsidRDefault="0086175B">
      <w:pPr>
        <w:pStyle w:val="Heading2"/>
        <w:spacing w:after="0"/>
        <w:rPr>
          <w:rStyle w:val="SubtleEmphasis"/>
          <w:rFonts w:asciiTheme="minorHAnsi" w:hAnsiTheme="minorHAnsi" w:cstheme="minorHAnsi"/>
          <w:b w:val="0"/>
          <w:bCs w:val="0"/>
          <w:i w:val="0"/>
          <w:iCs w:val="0"/>
          <w:color w:val="auto"/>
        </w:rPr>
      </w:pPr>
      <w:bookmarkStart w:id="18" w:name="_Toc56691650"/>
      <w:bookmarkStart w:id="19" w:name="_Toc56691827"/>
      <w:bookmarkStart w:id="20" w:name="_Toc56692086"/>
      <w:bookmarkStart w:id="21" w:name="_Toc56692174"/>
      <w:bookmarkStart w:id="22" w:name="_Toc56692407"/>
      <w:bookmarkStart w:id="23" w:name="_Toc56692519"/>
      <w:bookmarkStart w:id="24" w:name="_Toc56692643"/>
      <w:bookmarkStart w:id="25" w:name="_Toc56692752"/>
      <w:bookmarkStart w:id="26" w:name="_Toc56692875"/>
      <w:bookmarkStart w:id="27" w:name="_Toc56692945"/>
      <w:bookmarkStart w:id="28" w:name="_Toc56693110"/>
      <w:bookmarkStart w:id="29" w:name="_Toc56693139"/>
      <w:bookmarkStart w:id="30" w:name="_Toc56693223"/>
      <w:bookmarkStart w:id="31" w:name="_Toc56693293"/>
      <w:bookmarkStart w:id="32" w:name="_Toc56693566"/>
      <w:bookmarkStart w:id="33" w:name="_Toc56693633"/>
      <w:bookmarkStart w:id="34" w:name="_Toc56693718"/>
      <w:bookmarkStart w:id="35" w:name="_Toc5781237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53412">
        <w:rPr>
          <w:rStyle w:val="SubtleEmphasis"/>
          <w:rFonts w:asciiTheme="minorHAnsi" w:hAnsiTheme="minorHAnsi" w:cstheme="minorHAnsi"/>
          <w:i w:val="0"/>
          <w:iCs w:val="0"/>
          <w:color w:val="auto"/>
        </w:rPr>
        <w:t>Identity of software or curriculum providers</w:t>
      </w:r>
      <w:bookmarkEnd w:id="35"/>
    </w:p>
    <w:p w14:paraId="580328A6" w14:textId="5F263CB4" w:rsidR="0086175B" w:rsidRPr="00814AAD" w:rsidRDefault="0086175B">
      <w:pPr>
        <w:ind w:left="720"/>
        <w:contextualSpacing/>
        <w:rPr>
          <w:rFonts w:eastAsia="Times New Roman" w:cstheme="minorHAnsi"/>
        </w:rPr>
      </w:pPr>
      <w:r w:rsidRPr="00814AAD">
        <w:rPr>
          <w:rFonts w:eastAsia="Times New Roman" w:cstheme="minorHAnsi"/>
        </w:rPr>
        <w:t xml:space="preserve">This section includes proposed changes to significant third-party software or curriculum vendors that the CMVS intends to use or changes in the nature and purpose of the school’s partnership with each (e.g., provision of learning management system, curriculum, assessments, and/or services and supports for students or parents/guardians). </w:t>
      </w:r>
      <w:r w:rsidR="00A47626">
        <w:rPr>
          <w:rFonts w:eastAsia="Times New Roman" w:cstheme="minorHAnsi"/>
        </w:rPr>
        <w:t>As part of the approval process, the Department will look to see that the school has performed thorough due diligence, including the use of appropriate procurement protocols.</w:t>
      </w:r>
    </w:p>
    <w:p w14:paraId="6E07C3E5" w14:textId="77777777" w:rsidR="004F428B" w:rsidRPr="00814AAD" w:rsidRDefault="004F428B" w:rsidP="009145CE">
      <w:pPr>
        <w:ind w:left="720"/>
        <w:contextualSpacing/>
        <w:rPr>
          <w:rFonts w:eastAsia="Times New Roman" w:cstheme="minorHAnsi"/>
        </w:rPr>
      </w:pPr>
    </w:p>
    <w:p w14:paraId="0C3B540E" w14:textId="77777777" w:rsidR="0086175B" w:rsidRPr="00353412" w:rsidRDefault="0086175B">
      <w:pPr>
        <w:pStyle w:val="ListParagraph"/>
        <w:numPr>
          <w:ilvl w:val="0"/>
          <w:numId w:val="63"/>
        </w:numPr>
        <w:rPr>
          <w:rStyle w:val="SubtleEmphasis"/>
          <w:rFonts w:asciiTheme="minorHAnsi" w:hAnsiTheme="minorHAnsi" w:cstheme="minorHAnsi"/>
          <w:bCs/>
          <w:i w:val="0"/>
          <w:iCs w:val="0"/>
          <w:color w:val="auto"/>
        </w:rPr>
      </w:pPr>
      <w:bookmarkStart w:id="36" w:name="_Toc57812372"/>
      <w:r w:rsidRPr="00353412">
        <w:rPr>
          <w:rStyle w:val="Heading2Char"/>
        </w:rPr>
        <w:t>Contractual relationships</w:t>
      </w:r>
      <w:bookmarkEnd w:id="36"/>
      <w:r w:rsidRPr="00353412">
        <w:rPr>
          <w:rStyle w:val="Heading2Char"/>
        </w:rPr>
        <w:t xml:space="preserve"> </w:t>
      </w:r>
      <w:r w:rsidRPr="00353412">
        <w:rPr>
          <w:rStyle w:val="StyleLatinArial12ptBold"/>
          <w:rFonts w:asciiTheme="minorHAnsi" w:hAnsiTheme="minorHAnsi" w:cstheme="minorHAnsi"/>
          <w:sz w:val="22"/>
        </w:rPr>
        <w:t>with an individual or entity providing or planning to provide substantially all of the virtual school’s educational services</w:t>
      </w:r>
    </w:p>
    <w:p w14:paraId="5B145834" w14:textId="66B6339D" w:rsidR="0086175B" w:rsidRPr="00814AAD" w:rsidRDefault="0086175B">
      <w:pPr>
        <w:ind w:left="720"/>
        <w:contextualSpacing/>
        <w:rPr>
          <w:rFonts w:eastAsia="Times New Roman" w:cstheme="minorHAnsi"/>
        </w:rPr>
      </w:pPr>
      <w:r w:rsidRPr="00814AAD">
        <w:rPr>
          <w:rFonts w:eastAsia="Times New Roman" w:cstheme="minorHAnsi"/>
        </w:rPr>
        <w:t xml:space="preserve">All proposed contractual changes with these individuals or entities must be approved by </w:t>
      </w:r>
      <w:r w:rsidR="004F428B" w:rsidRPr="00814AAD">
        <w:rPr>
          <w:rFonts w:eastAsia="Times New Roman" w:cstheme="minorHAnsi"/>
        </w:rPr>
        <w:t>the Department</w:t>
      </w:r>
      <w:r w:rsidRPr="00814AAD">
        <w:rPr>
          <w:rFonts w:eastAsia="Times New Roman" w:cstheme="minorHAnsi"/>
        </w:rPr>
        <w:t>. If the CMVS proposes to contract with new individuals or entities, they must summarize each proposed partner’s expertise; how the partnership will enhance, complement, and/or support the guiding principles and core values of the CMVS; describe how each partner was vetted and selected over other potential partners; provide evidence that the partner has demonstrated positive academic results and responsible fiscal management, and identify where and how the proposed partner has implemented its services.</w:t>
      </w:r>
    </w:p>
    <w:p w14:paraId="72C7A778" w14:textId="77777777" w:rsidR="004F428B" w:rsidRPr="00814AAD" w:rsidRDefault="004F428B" w:rsidP="009145CE">
      <w:pPr>
        <w:ind w:left="720"/>
        <w:contextualSpacing/>
        <w:rPr>
          <w:rFonts w:eastAsia="Times New Roman" w:cstheme="minorHAnsi"/>
        </w:rPr>
      </w:pPr>
    </w:p>
    <w:p w14:paraId="17F8CDA6" w14:textId="77777777" w:rsidR="002705A8" w:rsidRPr="002705A8" w:rsidRDefault="0086175B" w:rsidP="009145CE">
      <w:pPr>
        <w:pStyle w:val="Heading2"/>
        <w:spacing w:after="0"/>
        <w:rPr>
          <w:rStyle w:val="SubtleEmphasis"/>
          <w:rFonts w:asciiTheme="minorHAnsi" w:eastAsia="Times New Roman" w:hAnsiTheme="minorHAnsi" w:cstheme="minorHAnsi"/>
          <w:b w:val="0"/>
          <w:bCs w:val="0"/>
          <w:i w:val="0"/>
          <w:iCs w:val="0"/>
          <w:color w:val="auto"/>
        </w:rPr>
      </w:pPr>
      <w:bookmarkStart w:id="37" w:name="_Toc57812373"/>
      <w:r w:rsidRPr="002705A8">
        <w:rPr>
          <w:rStyle w:val="SubtleEmphasis"/>
          <w:rFonts w:asciiTheme="minorHAnsi" w:hAnsiTheme="minorHAnsi" w:cstheme="minorBidi"/>
          <w:i w:val="0"/>
          <w:iCs w:val="0"/>
          <w:color w:val="auto"/>
        </w:rPr>
        <w:t>Support and storage of critical data</w:t>
      </w:r>
      <w:bookmarkEnd w:id="37"/>
    </w:p>
    <w:p w14:paraId="33C04EC9" w14:textId="3522ED5D" w:rsidR="0086175B" w:rsidRPr="002705A8" w:rsidRDefault="0086175B">
      <w:pPr>
        <w:pStyle w:val="ListParagraph"/>
      </w:pPr>
      <w:r w:rsidRPr="002705A8">
        <w:t xml:space="preserve">The CMVS must retain the capacity to support and store all critical student, program, and staff data for expedient retrieval and analysis in compliance with federal and state laws. The student information system should be compliant with the </w:t>
      </w:r>
      <w:hyperlink r:id="rId20" w:history="1">
        <w:r w:rsidRPr="002705A8">
          <w:rPr>
            <w:color w:val="0000FF"/>
            <w:u w:val="single"/>
          </w:rPr>
          <w:t>school interoperability framework (SIF)</w:t>
        </w:r>
      </w:hyperlink>
      <w:r w:rsidRPr="002705A8">
        <w:t xml:space="preserve"> and the CMVS must be able to meet </w:t>
      </w:r>
      <w:hyperlink r:id="rId21" w:history="1">
        <w:r w:rsidRPr="002705A8">
          <w:rPr>
            <w:color w:val="0000FF"/>
            <w:u w:val="single"/>
          </w:rPr>
          <w:t>reporting requirements</w:t>
        </w:r>
      </w:hyperlink>
      <w:r w:rsidRPr="002705A8">
        <w:t>.</w:t>
      </w:r>
    </w:p>
    <w:p w14:paraId="6320B1AE" w14:textId="5EE2FC84" w:rsidR="004F428B" w:rsidRDefault="004F428B" w:rsidP="009145CE">
      <w:pPr>
        <w:pStyle w:val="Heading2"/>
        <w:numPr>
          <w:ilvl w:val="0"/>
          <w:numId w:val="0"/>
        </w:numPr>
        <w:spacing w:after="0"/>
        <w:ind w:left="720"/>
        <w:rPr>
          <w:rStyle w:val="SubtleEmphasis"/>
          <w:rFonts w:asciiTheme="minorHAnsi" w:hAnsiTheme="minorHAnsi" w:cstheme="minorHAnsi"/>
          <w:b w:val="0"/>
          <w:bCs w:val="0"/>
          <w:i w:val="0"/>
          <w:iCs w:val="0"/>
          <w:color w:val="auto"/>
        </w:rPr>
      </w:pPr>
    </w:p>
    <w:p w14:paraId="305801FB" w14:textId="77777777" w:rsidR="002705A8" w:rsidRPr="002705A8" w:rsidRDefault="0086175B" w:rsidP="009145CE">
      <w:pPr>
        <w:pStyle w:val="Heading2"/>
        <w:spacing w:after="0"/>
        <w:rPr>
          <w:rStyle w:val="SubtleEmphasis"/>
          <w:rFonts w:asciiTheme="minorHAnsi" w:eastAsia="Times New Roman" w:hAnsiTheme="minorHAnsi" w:cstheme="minorHAnsi"/>
          <w:i w:val="0"/>
          <w:iCs w:val="0"/>
          <w:color w:val="auto"/>
        </w:rPr>
      </w:pPr>
      <w:bookmarkStart w:id="38" w:name="_Toc56691655"/>
      <w:bookmarkStart w:id="39" w:name="_Toc56691831"/>
      <w:bookmarkStart w:id="40" w:name="_Toc56692090"/>
      <w:bookmarkStart w:id="41" w:name="_Toc56692178"/>
      <w:bookmarkStart w:id="42" w:name="_Toc56692411"/>
      <w:bookmarkStart w:id="43" w:name="_Toc56692523"/>
      <w:bookmarkStart w:id="44" w:name="_Toc56692647"/>
      <w:bookmarkStart w:id="45" w:name="_Toc56692756"/>
      <w:bookmarkStart w:id="46" w:name="_Toc56692879"/>
      <w:bookmarkStart w:id="47" w:name="_Toc56692949"/>
      <w:bookmarkStart w:id="48" w:name="_Toc56693114"/>
      <w:bookmarkStart w:id="49" w:name="_Toc56693143"/>
      <w:bookmarkStart w:id="50" w:name="_Toc56693227"/>
      <w:bookmarkStart w:id="51" w:name="_Toc56693297"/>
      <w:bookmarkStart w:id="52" w:name="_Toc56693569"/>
      <w:bookmarkStart w:id="53" w:name="_Toc56693637"/>
      <w:bookmarkStart w:id="54" w:name="_Toc56693722"/>
      <w:bookmarkStart w:id="55" w:name="_Toc5781237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705A8">
        <w:rPr>
          <w:rStyle w:val="SubtleEmphasis"/>
          <w:rFonts w:asciiTheme="minorHAnsi" w:hAnsiTheme="minorHAnsi" w:cstheme="minorBidi"/>
          <w:i w:val="0"/>
          <w:iCs w:val="0"/>
          <w:color w:val="auto"/>
        </w:rPr>
        <w:t>Accountability Plan</w:t>
      </w:r>
      <w:bookmarkEnd w:id="55"/>
    </w:p>
    <w:p w14:paraId="2669D3E6" w14:textId="430EDE77" w:rsidR="0086175B" w:rsidRPr="002705A8" w:rsidRDefault="0086175B">
      <w:pPr>
        <w:pStyle w:val="ListParagraph"/>
      </w:pPr>
      <w:r w:rsidRPr="002705A8">
        <w:t xml:space="preserve">The CMVS must establish an accountability plan that sets rigorous, measurable goals for student learning outcomes, organizational viability, and faithfulness to mission, based on the program defined in the school’s certificate. The CMVS reports progress towards the Accountability Goals in the Annual Report. The goals must be annual, rigorous, measurable, and </w:t>
      </w:r>
      <w:r w:rsidR="005208B9" w:rsidRPr="002705A8">
        <w:t>outcome based</w:t>
      </w:r>
      <w:r w:rsidRPr="002705A8">
        <w:t xml:space="preserve">. </w:t>
      </w:r>
    </w:p>
    <w:p w14:paraId="6BEE8797" w14:textId="77777777" w:rsidR="002705A8" w:rsidRDefault="002705A8" w:rsidP="009145CE">
      <w:pPr>
        <w:ind w:left="720"/>
        <w:contextualSpacing/>
        <w:rPr>
          <w:rStyle w:val="SubtleEmphasis"/>
          <w:rFonts w:asciiTheme="minorHAnsi" w:hAnsiTheme="minorHAnsi" w:cstheme="minorHAnsi"/>
          <w:b/>
          <w:bCs/>
          <w:i w:val="0"/>
          <w:iCs w:val="0"/>
          <w:color w:val="auto"/>
        </w:rPr>
      </w:pPr>
    </w:p>
    <w:p w14:paraId="44F2F2D9" w14:textId="1E02C93A" w:rsidR="0086175B" w:rsidRPr="00814AAD" w:rsidRDefault="0086175B" w:rsidP="009145CE">
      <w:pPr>
        <w:numPr>
          <w:ilvl w:val="0"/>
          <w:numId w:val="2"/>
        </w:numPr>
        <w:contextualSpacing/>
        <w:rPr>
          <w:rStyle w:val="SubtleEmphasis"/>
          <w:rFonts w:asciiTheme="minorHAnsi" w:hAnsiTheme="minorHAnsi" w:cstheme="minorHAnsi"/>
          <w:b/>
          <w:bCs/>
          <w:i w:val="0"/>
          <w:iCs w:val="0"/>
          <w:color w:val="auto"/>
        </w:rPr>
      </w:pPr>
      <w:r w:rsidRPr="00814AAD">
        <w:rPr>
          <w:rStyle w:val="SubtleEmphasis"/>
          <w:rFonts w:asciiTheme="minorHAnsi" w:hAnsiTheme="minorHAnsi" w:cstheme="minorHAnsi"/>
          <w:b/>
          <w:bCs/>
          <w:i w:val="0"/>
          <w:iCs w:val="0"/>
          <w:color w:val="auto"/>
        </w:rPr>
        <w:t>Enrollment policy and application for admission</w:t>
      </w:r>
    </w:p>
    <w:p w14:paraId="375B55EF" w14:textId="0E94CACC" w:rsidR="0086175B" w:rsidRPr="008E2668" w:rsidRDefault="0086175B" w:rsidP="009145CE">
      <w:pPr>
        <w:ind w:left="720"/>
        <w:contextualSpacing/>
      </w:pPr>
      <w:r w:rsidRPr="008E2668">
        <w:rPr>
          <w:rFonts w:eastAsia="Times New Roman" w:cstheme="minorHAnsi"/>
        </w:rPr>
        <w:t>Proposed changes to the school’s enrollment policy</w:t>
      </w:r>
      <w:r w:rsidR="008E2668">
        <w:rPr>
          <w:rFonts w:eastAsia="Times New Roman" w:cstheme="minorHAnsi"/>
        </w:rPr>
        <w:t>, application for admission,</w:t>
      </w:r>
      <w:r w:rsidR="00B621A3" w:rsidRPr="008E2668">
        <w:rPr>
          <w:rFonts w:eastAsia="Times New Roman" w:cstheme="minorHAnsi"/>
        </w:rPr>
        <w:t xml:space="preserve"> and </w:t>
      </w:r>
      <w:r w:rsidR="00C21D7D" w:rsidRPr="008E2668">
        <w:rPr>
          <w:rFonts w:eastAsia="Times New Roman" w:cstheme="minorHAnsi"/>
        </w:rPr>
        <w:t>enrollment preferences,</w:t>
      </w:r>
      <w:r w:rsidR="00353412" w:rsidRPr="008E2668">
        <w:rPr>
          <w:rFonts w:eastAsia="Times New Roman" w:cstheme="minorHAnsi"/>
        </w:rPr>
        <w:t xml:space="preserve"> </w:t>
      </w:r>
      <w:r w:rsidR="008E2668">
        <w:rPr>
          <w:rFonts w:eastAsia="Times New Roman" w:cstheme="minorHAnsi"/>
        </w:rPr>
        <w:t xml:space="preserve">(e.g. </w:t>
      </w:r>
      <w:r w:rsidR="00353412" w:rsidRPr="008E2668">
        <w:rPr>
          <w:rFonts w:eastAsia="Times New Roman" w:cstheme="minorHAnsi"/>
        </w:rPr>
        <w:t>students</w:t>
      </w:r>
      <w:r w:rsidR="00353412" w:rsidRPr="00D402FA">
        <w:t xml:space="preserve"> with medical needs requiring a home or hospital setting; who have been expelled; who are pregnant or have a child; with physical or other </w:t>
      </w:r>
      <w:r w:rsidR="00353412" w:rsidRPr="00D402FA">
        <w:lastRenderedPageBreak/>
        <w:t>needs that make it difficult for them to physically attend a school; who seek academic work not available in their school; who are gifted and talented; in institutionalized settings; who are over-age for their grade; who have or are at risk of dropping out; with social and emotional needs that make it difficult for them to physically attend a school; who feel bullied or cannot attend school because the students’ safety is at risk; and in rural communities</w:t>
      </w:r>
      <w:r w:rsidR="008E2668" w:rsidRPr="00F903CD">
        <w:t>)</w:t>
      </w:r>
      <w:r w:rsidR="00F903CD" w:rsidRPr="00F903CD">
        <w:t xml:space="preserve"> </w:t>
      </w:r>
      <w:r w:rsidRPr="00F903CD">
        <w:rPr>
          <w:b/>
          <w:bCs/>
          <w:u w:val="single"/>
        </w:rPr>
        <w:t>must</w:t>
      </w:r>
      <w:r w:rsidRPr="00F903CD">
        <w:t xml:space="preserve"> adhere</w:t>
      </w:r>
      <w:r w:rsidRPr="008E2668">
        <w:t xml:space="preserve"> to </w:t>
      </w:r>
      <w:r w:rsidR="00B621A3" w:rsidRPr="008E2668">
        <w:t xml:space="preserve">the law and Department guidance. </w:t>
      </w:r>
    </w:p>
    <w:p w14:paraId="7D0FB5ED" w14:textId="0419038B" w:rsidR="004F428B" w:rsidRDefault="004F428B" w:rsidP="009145CE">
      <w:pPr>
        <w:ind w:left="720"/>
        <w:contextualSpacing/>
        <w:rPr>
          <w:rFonts w:eastAsia="Times New Roman" w:cstheme="minorHAnsi"/>
        </w:rPr>
      </w:pPr>
    </w:p>
    <w:p w14:paraId="5B72B191" w14:textId="11A6F0CD" w:rsidR="00353412" w:rsidRPr="00D95D98" w:rsidRDefault="00353412">
      <w:pPr>
        <w:ind w:left="720"/>
        <w:rPr>
          <w:rStyle w:val="StyleLatinArial12ptBold"/>
          <w:rFonts w:asciiTheme="minorHAnsi" w:hAnsiTheme="minorHAnsi" w:cstheme="minorHAnsi"/>
          <w:b w:val="0"/>
          <w:bCs w:val="0"/>
          <w:i/>
          <w:iCs/>
          <w:sz w:val="22"/>
        </w:rPr>
      </w:pPr>
      <w:r w:rsidRPr="00D95D98">
        <w:rPr>
          <w:rStyle w:val="StyleLatinArial12ptBold"/>
          <w:rFonts w:asciiTheme="minorHAnsi" w:hAnsiTheme="minorHAnsi" w:cstheme="minorHAnsi"/>
          <w:b w:val="0"/>
          <w:bCs w:val="0"/>
          <w:i/>
          <w:iCs/>
          <w:sz w:val="22"/>
          <w:u w:val="single"/>
        </w:rPr>
        <w:t>Note</w:t>
      </w:r>
      <w:r w:rsidRPr="00D95D98">
        <w:rPr>
          <w:rStyle w:val="StyleLatinArial12ptBold"/>
          <w:rFonts w:asciiTheme="minorHAnsi" w:hAnsiTheme="minorHAnsi" w:cstheme="minorHAnsi"/>
          <w:b w:val="0"/>
          <w:bCs w:val="0"/>
          <w:i/>
          <w:iCs/>
          <w:sz w:val="22"/>
        </w:rPr>
        <w:t xml:space="preserve">: </w:t>
      </w:r>
      <w:r w:rsidR="00B87FB3">
        <w:rPr>
          <w:rStyle w:val="StyleLatinArial12ptBold"/>
          <w:rFonts w:asciiTheme="minorHAnsi" w:hAnsiTheme="minorHAnsi" w:cstheme="minorHAnsi"/>
          <w:b w:val="0"/>
          <w:bCs w:val="0"/>
          <w:i/>
          <w:iCs/>
          <w:sz w:val="22"/>
        </w:rPr>
        <w:t>R</w:t>
      </w:r>
      <w:r w:rsidRPr="00D95D98">
        <w:rPr>
          <w:rStyle w:val="StyleLatinArial12ptBold"/>
          <w:rFonts w:asciiTheme="minorHAnsi" w:hAnsiTheme="minorHAnsi" w:cstheme="minorHAnsi"/>
          <w:b w:val="0"/>
          <w:bCs w:val="0"/>
          <w:i/>
          <w:iCs/>
          <w:sz w:val="22"/>
        </w:rPr>
        <w:t>egardless of the students the CMVS seeks to attract, it cannot discriminate on the basis of race, color, national origin, creed, sex, gender identity, ethnicity, sexual orientation, mental or physical disability, age, ancestry, athletic performance, special need, proficiency in the English language or a foreign language, or academic achievement.</w:t>
      </w:r>
    </w:p>
    <w:p w14:paraId="4EA99980" w14:textId="77777777" w:rsidR="00353412" w:rsidRPr="00814AAD" w:rsidRDefault="00353412" w:rsidP="009145CE">
      <w:pPr>
        <w:ind w:left="720"/>
        <w:contextualSpacing/>
        <w:rPr>
          <w:rFonts w:eastAsia="Times New Roman" w:cstheme="minorHAnsi"/>
        </w:rPr>
      </w:pPr>
    </w:p>
    <w:p w14:paraId="45FC8944" w14:textId="77777777" w:rsidR="0086175B" w:rsidRPr="002705A8" w:rsidRDefault="0086175B">
      <w:pPr>
        <w:pStyle w:val="Heading2"/>
        <w:spacing w:after="0"/>
        <w:rPr>
          <w:rStyle w:val="SubtleEmphasis"/>
          <w:rFonts w:asciiTheme="minorHAnsi" w:hAnsiTheme="minorHAnsi" w:cstheme="minorHAnsi"/>
          <w:b w:val="0"/>
          <w:bCs w:val="0"/>
          <w:i w:val="0"/>
          <w:iCs w:val="0"/>
          <w:color w:val="auto"/>
        </w:rPr>
      </w:pPr>
      <w:bookmarkStart w:id="56" w:name="_Toc57812375"/>
      <w:r w:rsidRPr="002705A8">
        <w:rPr>
          <w:rStyle w:val="SubtleEmphasis"/>
          <w:rFonts w:asciiTheme="minorHAnsi" w:hAnsiTheme="minorHAnsi" w:cstheme="minorHAnsi"/>
          <w:i w:val="0"/>
          <w:iCs w:val="0"/>
          <w:color w:val="auto"/>
        </w:rPr>
        <w:t>Expulsion policy</w:t>
      </w:r>
      <w:bookmarkEnd w:id="56"/>
    </w:p>
    <w:p w14:paraId="042ACE92" w14:textId="5EC32F92" w:rsidR="0086175B" w:rsidRPr="00814AAD" w:rsidRDefault="0086175B">
      <w:pPr>
        <w:ind w:left="720"/>
        <w:contextualSpacing/>
        <w:rPr>
          <w:rFonts w:eastAsia="Times New Roman" w:cstheme="minorHAnsi"/>
        </w:rPr>
      </w:pPr>
      <w:r w:rsidRPr="00814AAD">
        <w:rPr>
          <w:rFonts w:eastAsia="Times New Roman" w:cstheme="minorHAnsi"/>
        </w:rPr>
        <w:t xml:space="preserve">Proposed changes to the school’s expulsion policy must be consistent with the </w:t>
      </w:r>
      <w:hyperlink r:id="rId22" w:history="1">
        <w:r w:rsidRPr="00814AAD">
          <w:rPr>
            <w:rFonts w:eastAsia="Times New Roman" w:cstheme="minorHAnsi"/>
            <w:color w:val="0000FF"/>
            <w:u w:val="single"/>
          </w:rPr>
          <w:t>Student Discipline Regulations</w:t>
        </w:r>
      </w:hyperlink>
      <w:r w:rsidRPr="00814AAD">
        <w:rPr>
          <w:rFonts w:eastAsia="Times New Roman" w:cstheme="minorHAnsi"/>
        </w:rPr>
        <w:t>.</w:t>
      </w:r>
    </w:p>
    <w:p w14:paraId="0104D23A" w14:textId="77777777" w:rsidR="004F428B" w:rsidRPr="00814AAD" w:rsidRDefault="004F428B" w:rsidP="009145CE">
      <w:pPr>
        <w:ind w:left="720"/>
        <w:contextualSpacing/>
        <w:rPr>
          <w:rFonts w:eastAsia="Times New Roman" w:cstheme="minorHAnsi"/>
        </w:rPr>
      </w:pPr>
    </w:p>
    <w:p w14:paraId="4E714D3B" w14:textId="77777777" w:rsidR="00706169" w:rsidRPr="002705A8" w:rsidRDefault="0086175B">
      <w:pPr>
        <w:pStyle w:val="Heading2"/>
        <w:spacing w:after="0"/>
        <w:rPr>
          <w:rStyle w:val="SubtleEmphasis"/>
          <w:rFonts w:asciiTheme="minorHAnsi" w:hAnsiTheme="minorHAnsi" w:cstheme="minorHAnsi"/>
          <w:b w:val="0"/>
          <w:bCs w:val="0"/>
          <w:i w:val="0"/>
          <w:iCs w:val="0"/>
          <w:color w:val="auto"/>
        </w:rPr>
      </w:pPr>
      <w:bookmarkStart w:id="57" w:name="_Toc57812376"/>
      <w:r w:rsidRPr="002705A8">
        <w:rPr>
          <w:rStyle w:val="SubtleEmphasis"/>
          <w:rFonts w:asciiTheme="minorHAnsi" w:hAnsiTheme="minorHAnsi" w:cstheme="minorHAnsi"/>
          <w:i w:val="0"/>
          <w:iCs w:val="0"/>
          <w:color w:val="auto"/>
        </w:rPr>
        <w:t>Location of facilities</w:t>
      </w:r>
      <w:bookmarkEnd w:id="57"/>
    </w:p>
    <w:p w14:paraId="2A6C4D32" w14:textId="29DC50EB" w:rsidR="004F428B" w:rsidRDefault="00706169">
      <w:pPr>
        <w:ind w:left="720"/>
        <w:contextualSpacing/>
        <w:rPr>
          <w:rFonts w:eastAsia="Times New Roman" w:cstheme="minorHAnsi"/>
        </w:rPr>
      </w:pPr>
      <w:r w:rsidRPr="00814AAD">
        <w:rPr>
          <w:rFonts w:eastAsia="Times New Roman" w:cstheme="minorHAnsi"/>
        </w:rPr>
        <w:t>I</w:t>
      </w:r>
      <w:r w:rsidR="0086175B" w:rsidRPr="00814AAD">
        <w:rPr>
          <w:rFonts w:eastAsia="Times New Roman" w:cstheme="minorHAnsi"/>
        </w:rPr>
        <w:t>f such change involves relocating to or adding a facility in another municipality or school district.</w:t>
      </w:r>
    </w:p>
    <w:p w14:paraId="458F82E2" w14:textId="77777777" w:rsidR="0089486D" w:rsidRPr="00814AAD" w:rsidRDefault="0089486D">
      <w:pPr>
        <w:ind w:left="720"/>
        <w:contextualSpacing/>
        <w:rPr>
          <w:rFonts w:eastAsia="Times New Roman" w:cstheme="minorHAnsi"/>
        </w:rPr>
      </w:pPr>
    </w:p>
    <w:p w14:paraId="0D3A467F" w14:textId="3263B4A0" w:rsidR="00072635" w:rsidRPr="00814AAD" w:rsidRDefault="00072635">
      <w:pPr>
        <w:pStyle w:val="Heading10"/>
        <w:spacing w:before="0"/>
        <w:rPr>
          <w:rStyle w:val="StyleLatinArial12ptBold"/>
          <w:rFonts w:asciiTheme="minorHAnsi" w:eastAsiaTheme="minorHAnsi" w:hAnsiTheme="minorHAnsi" w:cstheme="minorBidi"/>
          <w:b/>
          <w:bCs/>
          <w:sz w:val="28"/>
          <w:szCs w:val="22"/>
        </w:rPr>
      </w:pPr>
      <w:bookmarkStart w:id="58" w:name="_Toc354563079"/>
      <w:bookmarkStart w:id="59" w:name="_Toc355879311"/>
      <w:bookmarkStart w:id="60" w:name="_Toc418592869"/>
      <w:bookmarkStart w:id="61" w:name="_Toc57812377"/>
      <w:r w:rsidRPr="00814AAD">
        <w:rPr>
          <w:rStyle w:val="StyleLatinArial12ptBold"/>
          <w:rFonts w:asciiTheme="minorHAnsi" w:hAnsiTheme="minorHAnsi"/>
          <w:b/>
          <w:bCs/>
          <w:sz w:val="28"/>
        </w:rPr>
        <w:t>Criteria for Approval of an Amendment Request</w:t>
      </w:r>
      <w:bookmarkEnd w:id="58"/>
      <w:bookmarkEnd w:id="59"/>
      <w:bookmarkEnd w:id="60"/>
      <w:bookmarkEnd w:id="61"/>
    </w:p>
    <w:p w14:paraId="41390C93" w14:textId="557E5CC2" w:rsidR="00211950" w:rsidRPr="00814AAD" w:rsidRDefault="00732417">
      <w:pPr>
        <w:rPr>
          <w:rFonts w:eastAsia="Times New Roman" w:cstheme="minorHAnsi"/>
        </w:rPr>
      </w:pPr>
      <w:r w:rsidRPr="00814AAD">
        <w:rPr>
          <w:rFonts w:eastAsia="Times New Roman" w:cstheme="minorHAnsi"/>
        </w:rPr>
        <w:t xml:space="preserve">The Department manages the process of review for the </w:t>
      </w:r>
      <w:r w:rsidR="005208B9" w:rsidRPr="00814AAD">
        <w:rPr>
          <w:rFonts w:eastAsia="Times New Roman" w:cstheme="minorHAnsi"/>
        </w:rPr>
        <w:t>C</w:t>
      </w:r>
      <w:r w:rsidRPr="00814AAD">
        <w:rPr>
          <w:rFonts w:eastAsia="Times New Roman" w:cstheme="minorHAnsi"/>
        </w:rPr>
        <w:t xml:space="preserve">ommissioner. </w:t>
      </w:r>
      <w:r w:rsidR="00211950" w:rsidRPr="00814AAD">
        <w:rPr>
          <w:rFonts w:eastAsia="Times New Roman" w:cstheme="minorHAnsi"/>
        </w:rPr>
        <w:t xml:space="preserve">Department staff review all requests </w:t>
      </w:r>
      <w:r w:rsidR="00211950" w:rsidRPr="00814AAD">
        <w:rPr>
          <w:rFonts w:eastAsia="Times New Roman" w:cstheme="minorHAnsi"/>
          <w:b/>
          <w:u w:val="single"/>
        </w:rPr>
        <w:t>prior</w:t>
      </w:r>
      <w:r w:rsidR="00211950" w:rsidRPr="00814AAD">
        <w:rPr>
          <w:rFonts w:eastAsia="Times New Roman" w:cstheme="minorHAnsi"/>
        </w:rPr>
        <w:t xml:space="preserve"> to asking the Commissioner for approval. </w:t>
      </w:r>
      <w:r w:rsidRPr="00814AAD">
        <w:rPr>
          <w:rFonts w:eastAsia="Times New Roman" w:cstheme="minorHAnsi"/>
        </w:rPr>
        <w:t xml:space="preserve">Submission of an accurate amendment request that includes all of the required elements as described in these guidelines increases the efficiency with which the request can be processed. </w:t>
      </w:r>
    </w:p>
    <w:p w14:paraId="44A43779" w14:textId="77777777" w:rsidR="00211950" w:rsidRPr="00814AAD" w:rsidRDefault="00211950">
      <w:pPr>
        <w:rPr>
          <w:rFonts w:eastAsia="Times New Roman" w:cstheme="minorHAnsi"/>
        </w:rPr>
      </w:pPr>
    </w:p>
    <w:p w14:paraId="665D49DE" w14:textId="07158AC9" w:rsidR="00725766" w:rsidRPr="00814AAD" w:rsidRDefault="008F5485" w:rsidP="009145CE">
      <w:pPr>
        <w:contextualSpacing/>
        <w:rPr>
          <w:rFonts w:eastAsia="Times New Roman" w:cstheme="minorHAnsi"/>
        </w:rPr>
      </w:pPr>
      <w:r w:rsidRPr="00814AAD">
        <w:rPr>
          <w:rFonts w:eastAsia="Times New Roman" w:cstheme="minorHAnsi"/>
        </w:rPr>
        <w:t>In accordance with 603 CMR 52.10</w:t>
      </w:r>
      <w:r w:rsidR="00725766" w:rsidRPr="00814AAD">
        <w:rPr>
          <w:rFonts w:eastAsia="Times New Roman" w:cstheme="minorHAnsi"/>
        </w:rPr>
        <w:t>, the following factors are considered during the review of CMVS certificate amendment requests:</w:t>
      </w:r>
    </w:p>
    <w:p w14:paraId="23E7C7C1" w14:textId="77777777" w:rsidR="00725766" w:rsidRPr="00814AAD" w:rsidRDefault="00725766" w:rsidP="009145CE">
      <w:pPr>
        <w:contextualSpacing/>
        <w:rPr>
          <w:rFonts w:eastAsia="Times New Roman" w:cstheme="minorHAnsi"/>
        </w:rPr>
      </w:pPr>
    </w:p>
    <w:p w14:paraId="0DE7057E" w14:textId="77777777" w:rsidR="00725766" w:rsidRPr="00814AAD" w:rsidRDefault="00725766" w:rsidP="009145CE">
      <w:pPr>
        <w:numPr>
          <w:ilvl w:val="0"/>
          <w:numId w:val="2"/>
        </w:numPr>
        <w:contextualSpacing/>
        <w:rPr>
          <w:rFonts w:eastAsia="Times New Roman" w:cstheme="minorHAnsi"/>
        </w:rPr>
      </w:pPr>
      <w:r w:rsidRPr="00814AAD">
        <w:rPr>
          <w:rFonts w:eastAsia="Times New Roman" w:cstheme="minorHAnsi"/>
        </w:rPr>
        <w:t>the school’s compliance with applicable state, federal, and local law;</w:t>
      </w:r>
    </w:p>
    <w:p w14:paraId="4D4B5806" w14:textId="009AE451" w:rsidR="00725766" w:rsidRPr="00814AAD" w:rsidRDefault="00725766">
      <w:pPr>
        <w:numPr>
          <w:ilvl w:val="0"/>
          <w:numId w:val="2"/>
        </w:numPr>
        <w:contextualSpacing/>
        <w:rPr>
          <w:rFonts w:eastAsia="Times New Roman" w:cstheme="minorHAnsi"/>
        </w:rPr>
      </w:pPr>
      <w:r w:rsidRPr="00814AAD">
        <w:rPr>
          <w:rFonts w:eastAsia="Times New Roman" w:cstheme="minorHAnsi"/>
        </w:rPr>
        <w:t>affirmative, credible evidence of the existing school's success in each of the three accountability areas as documented in the Virtual School Performance Criteria (</w:t>
      </w:r>
      <w:r w:rsidR="00A42C98">
        <w:rPr>
          <w:rFonts w:eastAsia="Times New Roman" w:cstheme="minorHAnsi"/>
        </w:rPr>
        <w:t>Criteria</w:t>
      </w:r>
      <w:r w:rsidRPr="00814AAD">
        <w:rPr>
          <w:rFonts w:eastAsia="Times New Roman" w:cstheme="minorHAnsi"/>
        </w:rPr>
        <w:t xml:space="preserve">): academic program success, organizational viability, and faithfulness to the terms of its </w:t>
      </w:r>
      <w:r w:rsidR="008915A3" w:rsidRPr="00814AAD">
        <w:rPr>
          <w:rFonts w:eastAsia="Times New Roman" w:cstheme="minorHAnsi"/>
        </w:rPr>
        <w:t>certificate</w:t>
      </w:r>
      <w:r w:rsidRPr="00814AAD">
        <w:rPr>
          <w:rFonts w:eastAsia="Times New Roman" w:cstheme="minorHAnsi"/>
        </w:rPr>
        <w:t xml:space="preserve">. Examples of evidence include accountability documentation such as summaries of review and </w:t>
      </w:r>
      <w:r w:rsidR="008F5485" w:rsidRPr="00814AAD">
        <w:rPr>
          <w:rFonts w:eastAsia="Times New Roman" w:cstheme="minorHAnsi"/>
        </w:rPr>
        <w:t>accountability review</w:t>
      </w:r>
      <w:r w:rsidRPr="00814AAD">
        <w:rPr>
          <w:rFonts w:eastAsia="Times New Roman" w:cstheme="minorHAnsi"/>
        </w:rPr>
        <w:t xml:space="preserve"> reports. </w:t>
      </w:r>
    </w:p>
    <w:p w14:paraId="7A1C296E" w14:textId="5FB560D3" w:rsidR="00632E06" w:rsidRPr="00814AAD" w:rsidRDefault="003E7AAD">
      <w:pPr>
        <w:numPr>
          <w:ilvl w:val="0"/>
          <w:numId w:val="2"/>
        </w:numPr>
        <w:contextualSpacing/>
        <w:rPr>
          <w:rFonts w:eastAsia="Times New Roman" w:cstheme="minorHAnsi"/>
        </w:rPr>
      </w:pPr>
      <w:r w:rsidRPr="00814AAD">
        <w:rPr>
          <w:rFonts w:eastAsia="Times New Roman" w:cstheme="minorHAnsi"/>
        </w:rPr>
        <w:t xml:space="preserve">In the case of a school with conditions on its certificate, an amendment will be considered, only when the school has made progress towards meeting the conditions. </w:t>
      </w:r>
    </w:p>
    <w:p w14:paraId="57CD0AD8" w14:textId="77777777" w:rsidR="00E13592" w:rsidRPr="00E13592" w:rsidRDefault="00E13592" w:rsidP="009145CE">
      <w:pPr>
        <w:contextualSpacing/>
        <w:rPr>
          <w:rFonts w:eastAsia="Times New Roman" w:cstheme="minorHAnsi"/>
        </w:rPr>
      </w:pPr>
    </w:p>
    <w:p w14:paraId="7B50EB09" w14:textId="77777777" w:rsidR="00E13592" w:rsidRPr="00E13592" w:rsidRDefault="00072635" w:rsidP="009145CE">
      <w:pPr>
        <w:contextualSpacing/>
        <w:rPr>
          <w:rFonts w:eastAsia="Times New Roman" w:cstheme="minorHAnsi"/>
        </w:rPr>
      </w:pPr>
      <w:r w:rsidRPr="00E13592">
        <w:rPr>
          <w:rFonts w:eastAsia="Times New Roman" w:cstheme="minorHAnsi"/>
        </w:rPr>
        <w:t>In general, the Commissioner will consider requests for changes to maximum enrollment</w:t>
      </w:r>
      <w:r w:rsidR="00725766" w:rsidRPr="00E13592">
        <w:rPr>
          <w:rFonts w:eastAsia="Times New Roman" w:cstheme="minorHAnsi"/>
        </w:rPr>
        <w:t xml:space="preserve"> and</w:t>
      </w:r>
      <w:r w:rsidRPr="00E13592">
        <w:rPr>
          <w:rFonts w:eastAsia="Times New Roman" w:cstheme="minorHAnsi"/>
        </w:rPr>
        <w:t xml:space="preserve"> grades served in the school’s </w:t>
      </w:r>
      <w:r w:rsidR="00725766" w:rsidRPr="00E13592">
        <w:rPr>
          <w:rFonts w:eastAsia="Times New Roman" w:cstheme="minorHAnsi"/>
        </w:rPr>
        <w:t>certificate only</w:t>
      </w:r>
      <w:r w:rsidRPr="00E13592">
        <w:rPr>
          <w:rFonts w:eastAsia="Times New Roman" w:cstheme="minorHAnsi"/>
        </w:rPr>
        <w:t xml:space="preserve"> after the school undergoes a comprehensive evaluation by the Department after the school’s first </w:t>
      </w:r>
      <w:r w:rsidR="00725766" w:rsidRPr="00E13592">
        <w:rPr>
          <w:rFonts w:eastAsia="Times New Roman" w:cstheme="minorHAnsi"/>
        </w:rPr>
        <w:t>certificate</w:t>
      </w:r>
      <w:r w:rsidRPr="00E13592">
        <w:rPr>
          <w:rFonts w:eastAsia="Times New Roman" w:cstheme="minorHAnsi"/>
        </w:rPr>
        <w:t xml:space="preserve"> renewal. </w:t>
      </w:r>
    </w:p>
    <w:p w14:paraId="73AFE16D" w14:textId="77777777" w:rsidR="00E13592" w:rsidRPr="00E13592" w:rsidRDefault="00E13592" w:rsidP="009145CE">
      <w:pPr>
        <w:contextualSpacing/>
        <w:rPr>
          <w:rFonts w:eastAsia="Times New Roman" w:cstheme="minorHAnsi"/>
        </w:rPr>
      </w:pPr>
    </w:p>
    <w:p w14:paraId="26776FE0" w14:textId="155435CA" w:rsidR="00072635" w:rsidRDefault="009B783B" w:rsidP="0062562A">
      <w:pPr>
        <w:contextualSpacing/>
        <w:rPr>
          <w:rFonts w:eastAsia="Times New Roman" w:cstheme="minorHAnsi"/>
        </w:rPr>
      </w:pPr>
      <w:r w:rsidRPr="008E2668">
        <w:rPr>
          <w:rFonts w:eastAsia="Times New Roman" w:cstheme="minorHAnsi"/>
        </w:rPr>
        <w:t xml:space="preserve">Additionally, any CMVS under one or more conditions is unlikely to be considered by the </w:t>
      </w:r>
      <w:r w:rsidR="00A42C98">
        <w:rPr>
          <w:rFonts w:eastAsia="Times New Roman" w:cstheme="minorHAnsi"/>
        </w:rPr>
        <w:t>BESE</w:t>
      </w:r>
      <w:r w:rsidR="00A42C98" w:rsidRPr="008E2668">
        <w:rPr>
          <w:rFonts w:eastAsia="Times New Roman" w:cstheme="minorHAnsi"/>
        </w:rPr>
        <w:t xml:space="preserve"> </w:t>
      </w:r>
      <w:r w:rsidRPr="008E2668">
        <w:rPr>
          <w:rFonts w:eastAsia="Times New Roman" w:cstheme="minorHAnsi"/>
        </w:rPr>
        <w:t xml:space="preserve">until the school has made progress towards meeting the conditions and the </w:t>
      </w:r>
      <w:r w:rsidR="009134E2">
        <w:rPr>
          <w:rFonts w:eastAsia="Times New Roman" w:cstheme="minorHAnsi"/>
        </w:rPr>
        <w:t>C</w:t>
      </w:r>
      <w:r w:rsidRPr="008E2668">
        <w:rPr>
          <w:rFonts w:eastAsia="Times New Roman" w:cstheme="minorHAnsi"/>
        </w:rPr>
        <w:t xml:space="preserve">ommissioner has recommended removal of conditions. CMVS are encouraged to consult with the Department </w:t>
      </w:r>
      <w:r w:rsidRPr="008E2668">
        <w:rPr>
          <w:rFonts w:eastAsia="Times New Roman" w:cstheme="minorHAnsi"/>
          <w:b/>
          <w:u w:val="single"/>
        </w:rPr>
        <w:t>prior</w:t>
      </w:r>
      <w:r w:rsidRPr="008E2668">
        <w:rPr>
          <w:rFonts w:eastAsia="Times New Roman" w:cstheme="minorHAnsi"/>
        </w:rPr>
        <w:t xml:space="preserve"> to submission to ensure the request meets the standards for consideration by the commissioner and the</w:t>
      </w:r>
      <w:r w:rsidR="00A42C98">
        <w:rPr>
          <w:rFonts w:eastAsia="Times New Roman" w:cstheme="minorHAnsi"/>
        </w:rPr>
        <w:t xml:space="preserve"> BESE</w:t>
      </w:r>
      <w:r w:rsidRPr="008E2668">
        <w:rPr>
          <w:rFonts w:eastAsia="Times New Roman" w:cstheme="minorHAnsi"/>
        </w:rPr>
        <w:t>.</w:t>
      </w:r>
    </w:p>
    <w:p w14:paraId="0AF22561" w14:textId="77777777" w:rsidR="0062562A" w:rsidRPr="008E2668" w:rsidRDefault="0062562A" w:rsidP="009145CE">
      <w:pPr>
        <w:contextualSpacing/>
        <w:rPr>
          <w:rFonts w:eastAsia="Times New Roman" w:cstheme="minorHAnsi"/>
        </w:rPr>
      </w:pPr>
    </w:p>
    <w:p w14:paraId="52CF9B65" w14:textId="2DE5F0C9" w:rsidR="008818DC" w:rsidRPr="00814AAD" w:rsidRDefault="008818DC" w:rsidP="009145CE">
      <w:pPr>
        <w:pStyle w:val="Heading10"/>
        <w:spacing w:before="0"/>
        <w:rPr>
          <w:rStyle w:val="StyleLatinArial12ptBold"/>
          <w:rFonts w:asciiTheme="minorHAnsi" w:eastAsiaTheme="minorHAnsi" w:hAnsiTheme="minorHAnsi" w:cstheme="minorBidi"/>
          <w:b/>
          <w:bCs/>
          <w:sz w:val="28"/>
          <w:szCs w:val="22"/>
        </w:rPr>
      </w:pPr>
      <w:bookmarkStart w:id="62" w:name="_Toc57812378"/>
      <w:r w:rsidRPr="00814AAD">
        <w:rPr>
          <w:rStyle w:val="StyleLatinArial12ptBold"/>
          <w:rFonts w:asciiTheme="minorHAnsi" w:hAnsiTheme="minorHAnsi"/>
          <w:b/>
          <w:bCs/>
          <w:sz w:val="28"/>
        </w:rPr>
        <w:t>General Amendment Review Process</w:t>
      </w:r>
      <w:bookmarkEnd w:id="62"/>
    </w:p>
    <w:p w14:paraId="5152A9DB" w14:textId="69CE403B" w:rsidR="00AA69FC" w:rsidRPr="00814AAD" w:rsidRDefault="008F5485">
      <w:pPr>
        <w:widowControl w:val="0"/>
        <w:rPr>
          <w:rFonts w:eastAsia="Times New Roman" w:cstheme="minorHAnsi"/>
          <w:snapToGrid w:val="0"/>
        </w:rPr>
      </w:pPr>
      <w:r w:rsidRPr="00814AAD">
        <w:rPr>
          <w:rFonts w:eastAsia="Times New Roman" w:cstheme="minorHAnsi"/>
        </w:rPr>
        <w:t>As indicated, t</w:t>
      </w:r>
      <w:r w:rsidR="008818DC" w:rsidRPr="00814AAD">
        <w:rPr>
          <w:rFonts w:eastAsia="Times New Roman" w:cstheme="minorHAnsi"/>
          <w:snapToGrid w:val="0"/>
        </w:rPr>
        <w:t xml:space="preserve">he Department has established a process for the review of amendments to </w:t>
      </w:r>
      <w:r w:rsidR="005C7036" w:rsidRPr="00814AAD">
        <w:rPr>
          <w:rFonts w:eastAsia="Times New Roman" w:cstheme="minorHAnsi"/>
          <w:snapToGrid w:val="0"/>
        </w:rPr>
        <w:t>CMVS certificates</w:t>
      </w:r>
      <w:r w:rsidR="008818DC" w:rsidRPr="00814AAD">
        <w:rPr>
          <w:rFonts w:eastAsia="Times New Roman" w:cstheme="minorHAnsi"/>
          <w:snapToGrid w:val="0"/>
        </w:rPr>
        <w:t xml:space="preserve"> in order to ensure timely </w:t>
      </w:r>
      <w:r w:rsidR="00C02EA4">
        <w:rPr>
          <w:rFonts w:eastAsia="Times New Roman" w:cstheme="minorHAnsi"/>
          <w:snapToGrid w:val="0"/>
        </w:rPr>
        <w:t xml:space="preserve">and transparent </w:t>
      </w:r>
      <w:r w:rsidR="008818DC" w:rsidRPr="00814AAD">
        <w:rPr>
          <w:rFonts w:eastAsia="Times New Roman" w:cstheme="minorHAnsi"/>
          <w:snapToGrid w:val="0"/>
        </w:rPr>
        <w:t xml:space="preserve">review and approval. </w:t>
      </w:r>
      <w:r w:rsidR="00066377" w:rsidRPr="00814AAD">
        <w:rPr>
          <w:rFonts w:eastAsia="Times New Roman" w:cstheme="minorHAnsi"/>
          <w:snapToGrid w:val="0"/>
        </w:rPr>
        <w:t>While there are several variables that affect the effective date for implementation purposes</w:t>
      </w:r>
      <w:r w:rsidR="00A108F2" w:rsidRPr="00814AAD">
        <w:rPr>
          <w:rFonts w:eastAsia="Times New Roman" w:cstheme="minorHAnsi"/>
          <w:snapToGrid w:val="0"/>
        </w:rPr>
        <w:t xml:space="preserve">, in general, there are </w:t>
      </w:r>
      <w:r w:rsidR="00AA69FC" w:rsidRPr="00814AAD">
        <w:rPr>
          <w:rFonts w:eastAsia="Times New Roman" w:cstheme="minorHAnsi"/>
          <w:snapToGrid w:val="0"/>
        </w:rPr>
        <w:t xml:space="preserve">two categories of CMVS certificate amendments which </w:t>
      </w:r>
      <w:r w:rsidR="00A108F2" w:rsidRPr="00814AAD">
        <w:rPr>
          <w:rFonts w:eastAsia="Times New Roman" w:cstheme="minorHAnsi"/>
          <w:snapToGrid w:val="0"/>
        </w:rPr>
        <w:t xml:space="preserve">also </w:t>
      </w:r>
      <w:r w:rsidR="00066377" w:rsidRPr="00814AAD">
        <w:rPr>
          <w:rFonts w:eastAsia="Times New Roman" w:cstheme="minorHAnsi"/>
          <w:snapToGrid w:val="0"/>
        </w:rPr>
        <w:t xml:space="preserve">result in a differentiated process: </w:t>
      </w:r>
    </w:p>
    <w:p w14:paraId="6B4B1411" w14:textId="34C10556" w:rsidR="00AA69FC" w:rsidRPr="00814AAD" w:rsidRDefault="00AA69FC">
      <w:pPr>
        <w:widowControl w:val="0"/>
        <w:numPr>
          <w:ilvl w:val="0"/>
          <w:numId w:val="2"/>
        </w:numPr>
        <w:rPr>
          <w:rFonts w:eastAsia="Times New Roman" w:cstheme="minorHAnsi"/>
          <w:snapToGrid w:val="0"/>
        </w:rPr>
      </w:pPr>
      <w:r w:rsidRPr="00814AAD">
        <w:rPr>
          <w:rFonts w:eastAsia="Times New Roman" w:cstheme="minorHAnsi"/>
          <w:snapToGrid w:val="0"/>
        </w:rPr>
        <w:t xml:space="preserve">amendments subject to provisional approval by the Department prior to a vote by the board of trustees; </w:t>
      </w:r>
      <w:r w:rsidR="00066377" w:rsidRPr="00814AAD">
        <w:rPr>
          <w:rFonts w:eastAsia="Times New Roman" w:cstheme="minorHAnsi"/>
          <w:snapToGrid w:val="0"/>
        </w:rPr>
        <w:t>and</w:t>
      </w:r>
    </w:p>
    <w:p w14:paraId="17365BE1" w14:textId="33F91CFF" w:rsidR="00F37295" w:rsidRPr="00814AAD" w:rsidRDefault="00AA69FC">
      <w:pPr>
        <w:widowControl w:val="0"/>
        <w:numPr>
          <w:ilvl w:val="0"/>
          <w:numId w:val="2"/>
        </w:numPr>
        <w:rPr>
          <w:rFonts w:eastAsia="Times New Roman" w:cstheme="minorHAnsi"/>
          <w:snapToGrid w:val="0"/>
        </w:rPr>
      </w:pPr>
      <w:r w:rsidRPr="00814AAD">
        <w:rPr>
          <w:rFonts w:eastAsia="Times New Roman" w:cstheme="minorHAnsi"/>
          <w:snapToGrid w:val="0"/>
        </w:rPr>
        <w:t>amendments that do not require provisional approval prior to a vote by the board of trustees</w:t>
      </w:r>
      <w:r w:rsidR="00066377" w:rsidRPr="00814AAD">
        <w:rPr>
          <w:rFonts w:eastAsia="Times New Roman" w:cstheme="minorHAnsi"/>
          <w:snapToGrid w:val="0"/>
        </w:rPr>
        <w:t>.</w:t>
      </w:r>
      <w:r w:rsidRPr="00814AAD">
        <w:rPr>
          <w:rFonts w:eastAsia="Times New Roman" w:cstheme="minorHAnsi"/>
          <w:snapToGrid w:val="0"/>
        </w:rPr>
        <w:t xml:space="preserve">  </w:t>
      </w:r>
    </w:p>
    <w:p w14:paraId="04703607" w14:textId="77777777" w:rsidR="00E15FBF" w:rsidRPr="00814AAD" w:rsidRDefault="00E15FBF">
      <w:pPr>
        <w:rPr>
          <w:rFonts w:eastAsia="Times New Roman" w:cstheme="minorHAnsi"/>
        </w:rPr>
      </w:pPr>
    </w:p>
    <w:p w14:paraId="395B7FAF" w14:textId="77777777" w:rsidR="001C5A4E" w:rsidRPr="00814AAD" w:rsidRDefault="001C5A4E">
      <w:pPr>
        <w:contextualSpacing/>
        <w:rPr>
          <w:rFonts w:eastAsia="Times New Roman" w:cstheme="minorHAnsi"/>
          <w:b/>
          <w:bCs/>
        </w:rPr>
      </w:pPr>
      <w:r w:rsidRPr="00814AAD">
        <w:rPr>
          <w:rFonts w:eastAsia="Times New Roman" w:cstheme="minorHAnsi"/>
          <w:b/>
          <w:bCs/>
        </w:rPr>
        <w:t>Amendments subject to provisional approval by the Department</w:t>
      </w:r>
    </w:p>
    <w:p w14:paraId="0D02D2B4" w14:textId="77777777" w:rsidR="008F5485" w:rsidRPr="00814AAD" w:rsidRDefault="001C5A4E">
      <w:pPr>
        <w:contextualSpacing/>
        <w:rPr>
          <w:rFonts w:eastAsia="Times New Roman" w:cstheme="minorHAnsi"/>
        </w:rPr>
      </w:pPr>
      <w:r w:rsidRPr="00814AAD">
        <w:rPr>
          <w:rFonts w:eastAsia="Times New Roman" w:cstheme="minorHAnsi"/>
        </w:rPr>
        <w:t xml:space="preserve">All amendments to policies approved by a board of trustees that require alignment to published Department guidance require </w:t>
      </w:r>
      <w:r w:rsidRPr="00814AAD">
        <w:rPr>
          <w:rFonts w:eastAsia="Times New Roman" w:cstheme="minorHAnsi"/>
          <w:b/>
          <w:bCs/>
        </w:rPr>
        <w:t>provisional approval</w:t>
      </w:r>
      <w:r w:rsidRPr="00814AAD">
        <w:rPr>
          <w:rFonts w:eastAsia="Times New Roman" w:cstheme="minorHAnsi"/>
        </w:rPr>
        <w:t xml:space="preserve"> by the Department prior to a board of trustees’ </w:t>
      </w:r>
      <w:r w:rsidR="008F5485" w:rsidRPr="00814AAD">
        <w:rPr>
          <w:rFonts w:eastAsia="Times New Roman" w:cstheme="minorHAnsi"/>
        </w:rPr>
        <w:t xml:space="preserve">final </w:t>
      </w:r>
      <w:r w:rsidRPr="00814AAD">
        <w:rPr>
          <w:rFonts w:eastAsia="Times New Roman" w:cstheme="minorHAnsi"/>
        </w:rPr>
        <w:t>vote</w:t>
      </w:r>
      <w:r w:rsidR="008F5485" w:rsidRPr="00814AAD">
        <w:rPr>
          <w:rFonts w:eastAsia="Times New Roman" w:cstheme="minorHAnsi"/>
        </w:rPr>
        <w:t>, requesting Commissioner approval of the amendment</w:t>
      </w:r>
      <w:r w:rsidRPr="00814AAD">
        <w:rPr>
          <w:rFonts w:eastAsia="Times New Roman" w:cstheme="minorHAnsi"/>
        </w:rPr>
        <w:t xml:space="preserve">. </w:t>
      </w:r>
    </w:p>
    <w:p w14:paraId="59AD8E4C" w14:textId="77777777" w:rsidR="008F5485" w:rsidRPr="00814AAD" w:rsidRDefault="008F5485">
      <w:pPr>
        <w:contextualSpacing/>
        <w:rPr>
          <w:rFonts w:eastAsia="Times New Roman" w:cstheme="minorHAnsi"/>
        </w:rPr>
      </w:pPr>
    </w:p>
    <w:p w14:paraId="63D8DFB5" w14:textId="7238E308" w:rsidR="00AA69FC" w:rsidRPr="00814AAD" w:rsidRDefault="001C5A4E">
      <w:pPr>
        <w:contextualSpacing/>
        <w:rPr>
          <w:rFonts w:eastAsia="Times New Roman" w:cstheme="minorHAnsi"/>
        </w:rPr>
      </w:pPr>
      <w:r w:rsidRPr="00814AAD">
        <w:rPr>
          <w:rFonts w:eastAsia="Times New Roman" w:cstheme="minorHAnsi"/>
        </w:rPr>
        <w:t xml:space="preserve">Provisional approval ensures that all changes maintain alignment with current Department requirements and guidance. The Department works with school representatives to ensure the timeline for provisional approval takes into consideration the meeting schedule of the school’s board of trustees. Depending upon the policy under revision and the degree to which the school has aligned its policy with Department guidance, the process for provisional approval may involve consultations with Department staff over a period of several weeks via phone and email, and a number of additional revisions to the proposed policy. Schools are encouraged to align the following policies as closely as possible to the Department’s criteria prior to submission for provisional approval. </w:t>
      </w:r>
      <w:r w:rsidR="00AA69FC" w:rsidRPr="00814AAD">
        <w:rPr>
          <w:rFonts w:eastAsia="Times New Roman" w:cstheme="minorHAnsi"/>
          <w:snapToGrid w:val="0"/>
        </w:rPr>
        <w:t>Provisional approval is required for changes to:</w:t>
      </w:r>
    </w:p>
    <w:p w14:paraId="120B04EA" w14:textId="77777777" w:rsidR="00AA69FC" w:rsidRPr="00814AAD" w:rsidRDefault="00AA69FC">
      <w:pPr>
        <w:widowControl w:val="0"/>
        <w:numPr>
          <w:ilvl w:val="0"/>
          <w:numId w:val="14"/>
        </w:numPr>
        <w:rPr>
          <w:rFonts w:eastAsia="Times New Roman" w:cstheme="minorHAnsi"/>
          <w:snapToGrid w:val="0"/>
        </w:rPr>
      </w:pPr>
      <w:r w:rsidRPr="00814AAD">
        <w:rPr>
          <w:rFonts w:eastAsia="Times New Roman" w:cstheme="minorHAnsi"/>
          <w:snapToGrid w:val="0"/>
        </w:rPr>
        <w:t>Accountability Plan;</w:t>
      </w:r>
    </w:p>
    <w:p w14:paraId="4BC83689" w14:textId="77777777" w:rsidR="00AA69FC" w:rsidRPr="00814AAD" w:rsidRDefault="00AA69FC">
      <w:pPr>
        <w:widowControl w:val="0"/>
        <w:numPr>
          <w:ilvl w:val="0"/>
          <w:numId w:val="14"/>
        </w:numPr>
        <w:rPr>
          <w:rFonts w:eastAsia="Times New Roman" w:cstheme="minorHAnsi"/>
          <w:snapToGrid w:val="0"/>
        </w:rPr>
      </w:pPr>
      <w:r w:rsidRPr="00814AAD">
        <w:rPr>
          <w:rFonts w:eastAsia="Times New Roman" w:cstheme="minorHAnsi"/>
          <w:snapToGrid w:val="0"/>
        </w:rPr>
        <w:t>Bylaws;</w:t>
      </w:r>
    </w:p>
    <w:p w14:paraId="5AE10214" w14:textId="05DD9846" w:rsidR="00AA69FC" w:rsidRPr="00814AAD" w:rsidRDefault="00AA69FC">
      <w:pPr>
        <w:widowControl w:val="0"/>
        <w:numPr>
          <w:ilvl w:val="0"/>
          <w:numId w:val="14"/>
        </w:numPr>
        <w:rPr>
          <w:rFonts w:eastAsia="Times New Roman" w:cstheme="minorHAnsi"/>
          <w:snapToGrid w:val="0"/>
        </w:rPr>
      </w:pPr>
      <w:r w:rsidRPr="00814AAD">
        <w:rPr>
          <w:rFonts w:eastAsia="Times New Roman" w:cstheme="minorHAnsi"/>
          <w:snapToGrid w:val="0"/>
        </w:rPr>
        <w:t xml:space="preserve">Contractual relationships with an individual or entity providing or planning to provide substantially all of the virtual schools’ educational services; </w:t>
      </w:r>
    </w:p>
    <w:p w14:paraId="0519B114" w14:textId="41DA5A4F" w:rsidR="00AA69FC" w:rsidRPr="00814AAD" w:rsidRDefault="00AA69FC">
      <w:pPr>
        <w:widowControl w:val="0"/>
        <w:numPr>
          <w:ilvl w:val="0"/>
          <w:numId w:val="14"/>
        </w:numPr>
        <w:rPr>
          <w:rFonts w:eastAsia="Times New Roman" w:cstheme="minorHAnsi"/>
          <w:snapToGrid w:val="0"/>
        </w:rPr>
      </w:pPr>
      <w:r w:rsidRPr="00814AAD">
        <w:rPr>
          <w:rFonts w:eastAsia="Times New Roman" w:cstheme="minorHAnsi"/>
          <w:snapToGrid w:val="0"/>
        </w:rPr>
        <w:t>Enrollment policy and application for admission;</w:t>
      </w:r>
      <w:r w:rsidR="00066377" w:rsidRPr="00814AAD">
        <w:rPr>
          <w:rFonts w:eastAsia="Times New Roman" w:cstheme="minorHAnsi"/>
          <w:snapToGrid w:val="0"/>
        </w:rPr>
        <w:t xml:space="preserve"> </w:t>
      </w:r>
    </w:p>
    <w:p w14:paraId="45AB10C0" w14:textId="70C76169" w:rsidR="00AA69FC" w:rsidRDefault="00AA69FC">
      <w:pPr>
        <w:widowControl w:val="0"/>
        <w:numPr>
          <w:ilvl w:val="0"/>
          <w:numId w:val="14"/>
        </w:numPr>
        <w:rPr>
          <w:rFonts w:eastAsia="Times New Roman" w:cstheme="minorHAnsi"/>
          <w:snapToGrid w:val="0"/>
        </w:rPr>
      </w:pPr>
      <w:r w:rsidRPr="00814AAD">
        <w:rPr>
          <w:rFonts w:eastAsia="Times New Roman" w:cstheme="minorHAnsi"/>
          <w:snapToGrid w:val="0"/>
        </w:rPr>
        <w:t>Expulsion policy</w:t>
      </w:r>
      <w:r w:rsidR="008E2668">
        <w:rPr>
          <w:rFonts w:eastAsia="Times New Roman" w:cstheme="minorHAnsi"/>
          <w:snapToGrid w:val="0"/>
        </w:rPr>
        <w:t xml:space="preserve">; and </w:t>
      </w:r>
    </w:p>
    <w:p w14:paraId="427F1299" w14:textId="72D38440" w:rsidR="009B783B" w:rsidRPr="00814AAD" w:rsidRDefault="009B783B">
      <w:pPr>
        <w:widowControl w:val="0"/>
        <w:numPr>
          <w:ilvl w:val="0"/>
          <w:numId w:val="14"/>
        </w:numPr>
        <w:rPr>
          <w:rFonts w:eastAsia="Times New Roman" w:cstheme="minorHAnsi"/>
          <w:snapToGrid w:val="0"/>
        </w:rPr>
      </w:pPr>
      <w:r>
        <w:rPr>
          <w:rFonts w:eastAsia="Times New Roman" w:cstheme="minorHAnsi"/>
          <w:snapToGrid w:val="0"/>
        </w:rPr>
        <w:t>Schedule</w:t>
      </w:r>
      <w:r w:rsidR="00F903CD">
        <w:rPr>
          <w:rFonts w:eastAsia="Times New Roman" w:cstheme="minorHAnsi"/>
          <w:snapToGrid w:val="0"/>
        </w:rPr>
        <w:t>.</w:t>
      </w:r>
    </w:p>
    <w:p w14:paraId="07758FB9" w14:textId="77777777" w:rsidR="00066377" w:rsidRPr="00814AAD" w:rsidRDefault="00066377">
      <w:pPr>
        <w:widowControl w:val="0"/>
        <w:rPr>
          <w:rFonts w:eastAsia="Times New Roman" w:cstheme="minorHAnsi"/>
          <w:snapToGrid w:val="0"/>
        </w:rPr>
      </w:pPr>
    </w:p>
    <w:p w14:paraId="6296620D" w14:textId="441092A4" w:rsidR="001C5A4E" w:rsidRPr="00814AAD" w:rsidRDefault="001C5A4E">
      <w:pPr>
        <w:contextualSpacing/>
        <w:rPr>
          <w:rFonts w:eastAsia="Times New Roman" w:cstheme="minorHAnsi"/>
          <w:b/>
        </w:rPr>
      </w:pPr>
      <w:r w:rsidRPr="00814AAD">
        <w:rPr>
          <w:rFonts w:eastAsia="Times New Roman" w:cstheme="minorHAnsi"/>
          <w:b/>
        </w:rPr>
        <w:t>Amendments that do not require Department review prior to board of trustees</w:t>
      </w:r>
      <w:r w:rsidR="00211950" w:rsidRPr="00814AAD">
        <w:rPr>
          <w:rFonts w:eastAsia="Times New Roman" w:cstheme="minorHAnsi"/>
          <w:b/>
        </w:rPr>
        <w:t>’</w:t>
      </w:r>
      <w:r w:rsidRPr="00814AAD">
        <w:rPr>
          <w:rFonts w:eastAsia="Times New Roman" w:cstheme="minorHAnsi"/>
          <w:b/>
        </w:rPr>
        <w:t xml:space="preserve"> approval:</w:t>
      </w:r>
    </w:p>
    <w:p w14:paraId="1518843D" w14:textId="4D8AB274" w:rsidR="00AA69FC" w:rsidRPr="00814AAD" w:rsidRDefault="00E76F5D">
      <w:pPr>
        <w:widowControl w:val="0"/>
        <w:rPr>
          <w:rFonts w:eastAsia="Times New Roman" w:cstheme="minorHAnsi"/>
          <w:snapToGrid w:val="0"/>
        </w:rPr>
      </w:pPr>
      <w:r w:rsidRPr="00814AAD">
        <w:rPr>
          <w:rFonts w:eastAsia="Times New Roman" w:cstheme="minorHAnsi"/>
          <w:snapToGrid w:val="0"/>
        </w:rPr>
        <w:t xml:space="preserve">While all other amendments to terms of the school’s certificate may </w:t>
      </w:r>
      <w:r w:rsidR="00AA69FC" w:rsidRPr="00814AAD">
        <w:rPr>
          <w:rFonts w:eastAsia="Times New Roman" w:cstheme="minorHAnsi"/>
          <w:snapToGrid w:val="0"/>
        </w:rPr>
        <w:t xml:space="preserve">be voted upon by the board of trustees and submitted directly to the </w:t>
      </w:r>
      <w:r w:rsidR="009B783B">
        <w:rPr>
          <w:rFonts w:eastAsia="Times New Roman" w:cstheme="minorHAnsi"/>
          <w:snapToGrid w:val="0"/>
        </w:rPr>
        <w:t>Department</w:t>
      </w:r>
      <w:r w:rsidR="00066377" w:rsidRPr="00814AAD">
        <w:rPr>
          <w:rFonts w:eastAsia="Times New Roman" w:cstheme="minorHAnsi"/>
          <w:snapToGrid w:val="0"/>
        </w:rPr>
        <w:t xml:space="preserve"> </w:t>
      </w:r>
      <w:r w:rsidR="00AA69FC" w:rsidRPr="00814AAD">
        <w:rPr>
          <w:rFonts w:eastAsia="Times New Roman" w:cstheme="minorHAnsi"/>
          <w:snapToGrid w:val="0"/>
        </w:rPr>
        <w:t>for Commissioner approval</w:t>
      </w:r>
      <w:r w:rsidRPr="00814AAD">
        <w:rPr>
          <w:rFonts w:eastAsia="Times New Roman" w:cstheme="minorHAnsi"/>
          <w:snapToGrid w:val="0"/>
        </w:rPr>
        <w:t>, we strongly advise</w:t>
      </w:r>
      <w:r w:rsidR="00AA69FC" w:rsidRPr="00814AAD">
        <w:rPr>
          <w:rFonts w:eastAsia="Times New Roman" w:cstheme="minorHAnsi"/>
          <w:snapToGrid w:val="0"/>
        </w:rPr>
        <w:t xml:space="preserve"> consultation with the Department. Schools are encouraged to </w:t>
      </w:r>
      <w:r w:rsidR="003C78E1" w:rsidRPr="00814AAD">
        <w:rPr>
          <w:rFonts w:eastAsia="Times New Roman" w:cstheme="minorHAnsi"/>
          <w:snapToGrid w:val="0"/>
        </w:rPr>
        <w:t xml:space="preserve">contact Department staff at </w:t>
      </w:r>
      <w:hyperlink r:id="rId23" w:history="1">
        <w:r w:rsidR="003C78E1" w:rsidRPr="00814AAD">
          <w:rPr>
            <w:rStyle w:val="Hyperlink"/>
            <w:rFonts w:eastAsia="Times New Roman" w:cstheme="minorHAnsi"/>
            <w:snapToGrid w:val="0"/>
          </w:rPr>
          <w:t>virtualschools@mass.gov</w:t>
        </w:r>
      </w:hyperlink>
      <w:r w:rsidR="003C78E1" w:rsidRPr="00814AAD">
        <w:rPr>
          <w:rFonts w:eastAsia="Times New Roman" w:cstheme="minorHAnsi"/>
          <w:snapToGrid w:val="0"/>
        </w:rPr>
        <w:t xml:space="preserve"> and set up time to speak directly and</w:t>
      </w:r>
      <w:r w:rsidR="00AA69FC" w:rsidRPr="00814AAD">
        <w:rPr>
          <w:rFonts w:eastAsia="Times New Roman" w:cstheme="minorHAnsi"/>
          <w:snapToGrid w:val="0"/>
        </w:rPr>
        <w:t xml:space="preserve"> discuss any questions or concerns prior to submission.</w:t>
      </w:r>
    </w:p>
    <w:p w14:paraId="2D6D4BAE" w14:textId="77777777" w:rsidR="00E76F5D" w:rsidRPr="00814AAD" w:rsidRDefault="00E76F5D">
      <w:pPr>
        <w:widowControl w:val="0"/>
        <w:rPr>
          <w:rFonts w:eastAsia="Times New Roman" w:cstheme="minorHAnsi"/>
          <w:snapToGrid w:val="0"/>
        </w:rPr>
      </w:pPr>
      <w:bookmarkStart w:id="63" w:name="_Hlk30164778"/>
    </w:p>
    <w:p w14:paraId="6895C856" w14:textId="68408156" w:rsidR="00AA69FC" w:rsidRPr="00814AAD" w:rsidRDefault="00E76F5D">
      <w:pPr>
        <w:widowControl w:val="0"/>
        <w:rPr>
          <w:rFonts w:eastAsia="Times New Roman" w:cstheme="minorHAnsi"/>
          <w:snapToGrid w:val="0"/>
        </w:rPr>
      </w:pPr>
      <w:r w:rsidRPr="00814AAD">
        <w:rPr>
          <w:rFonts w:eastAsia="Times New Roman" w:cstheme="minorHAnsi"/>
          <w:snapToGrid w:val="0"/>
        </w:rPr>
        <w:t>As stated above, we encourage the CMVS representatives to have prior discussion with the Department, consultation is not required for proposed changes to</w:t>
      </w:r>
      <w:r w:rsidR="00AA69FC" w:rsidRPr="00814AAD">
        <w:rPr>
          <w:rFonts w:eastAsia="Times New Roman" w:cstheme="minorHAnsi"/>
          <w:snapToGrid w:val="0"/>
        </w:rPr>
        <w:t>:</w:t>
      </w:r>
    </w:p>
    <w:p w14:paraId="6C8BADD6" w14:textId="77777777" w:rsidR="009B783B" w:rsidRDefault="009B783B">
      <w:pPr>
        <w:widowControl w:val="0"/>
        <w:numPr>
          <w:ilvl w:val="0"/>
          <w:numId w:val="13"/>
        </w:numPr>
        <w:rPr>
          <w:rFonts w:eastAsia="Times New Roman" w:cstheme="minorHAnsi"/>
          <w:snapToGrid w:val="0"/>
        </w:rPr>
      </w:pPr>
      <w:r>
        <w:rPr>
          <w:rFonts w:eastAsia="Times New Roman" w:cstheme="minorHAnsi"/>
          <w:snapToGrid w:val="0"/>
        </w:rPr>
        <w:t>School name</w:t>
      </w:r>
    </w:p>
    <w:p w14:paraId="7415E580" w14:textId="77777777" w:rsidR="009B783B" w:rsidRPr="00814AAD" w:rsidRDefault="009B783B">
      <w:pPr>
        <w:widowControl w:val="0"/>
        <w:numPr>
          <w:ilvl w:val="0"/>
          <w:numId w:val="13"/>
        </w:numPr>
        <w:rPr>
          <w:rFonts w:eastAsia="Times New Roman" w:cstheme="minorHAnsi"/>
          <w:snapToGrid w:val="0"/>
        </w:rPr>
      </w:pPr>
      <w:r w:rsidRPr="00814AAD">
        <w:rPr>
          <w:rFonts w:eastAsia="Times New Roman" w:cstheme="minorHAnsi"/>
          <w:snapToGrid w:val="0"/>
        </w:rPr>
        <w:t>Membership of the board of trustees;</w:t>
      </w:r>
    </w:p>
    <w:p w14:paraId="33AB60B5" w14:textId="482A5B81" w:rsidR="00A108F2" w:rsidRPr="009B783B" w:rsidRDefault="00A108F2">
      <w:pPr>
        <w:widowControl w:val="0"/>
        <w:numPr>
          <w:ilvl w:val="0"/>
          <w:numId w:val="13"/>
        </w:numPr>
        <w:rPr>
          <w:rFonts w:eastAsia="Times New Roman" w:cstheme="minorHAnsi"/>
          <w:snapToGrid w:val="0"/>
        </w:rPr>
      </w:pPr>
      <w:r w:rsidRPr="009B783B">
        <w:rPr>
          <w:rFonts w:eastAsia="Times New Roman" w:cstheme="minorHAnsi"/>
          <w:snapToGrid w:val="0"/>
        </w:rPr>
        <w:t xml:space="preserve">Maximum </w:t>
      </w:r>
      <w:r w:rsidR="007B6E3A" w:rsidRPr="009B783B">
        <w:rPr>
          <w:rFonts w:eastAsia="Times New Roman" w:cstheme="minorHAnsi"/>
          <w:snapToGrid w:val="0"/>
        </w:rPr>
        <w:t>e</w:t>
      </w:r>
      <w:r w:rsidRPr="009B783B">
        <w:rPr>
          <w:rFonts w:eastAsia="Times New Roman" w:cstheme="minorHAnsi"/>
          <w:snapToGrid w:val="0"/>
        </w:rPr>
        <w:t xml:space="preserve">nrollment; </w:t>
      </w:r>
    </w:p>
    <w:p w14:paraId="651EF910" w14:textId="1C054B91" w:rsidR="00A108F2" w:rsidRPr="00814AAD" w:rsidRDefault="00A108F2">
      <w:pPr>
        <w:widowControl w:val="0"/>
        <w:numPr>
          <w:ilvl w:val="0"/>
          <w:numId w:val="13"/>
        </w:numPr>
        <w:rPr>
          <w:rFonts w:eastAsia="Times New Roman" w:cstheme="minorHAnsi"/>
          <w:snapToGrid w:val="0"/>
        </w:rPr>
      </w:pPr>
      <w:r w:rsidRPr="00814AAD">
        <w:rPr>
          <w:rFonts w:eastAsia="Times New Roman" w:cstheme="minorHAnsi"/>
          <w:snapToGrid w:val="0"/>
        </w:rPr>
        <w:t xml:space="preserve">Grades </w:t>
      </w:r>
      <w:r w:rsidR="007B6E3A" w:rsidRPr="00814AAD">
        <w:rPr>
          <w:rFonts w:eastAsia="Times New Roman" w:cstheme="minorHAnsi"/>
          <w:snapToGrid w:val="0"/>
        </w:rPr>
        <w:t>s</w:t>
      </w:r>
      <w:r w:rsidRPr="00814AAD">
        <w:rPr>
          <w:rFonts w:eastAsia="Times New Roman" w:cstheme="minorHAnsi"/>
          <w:snapToGrid w:val="0"/>
        </w:rPr>
        <w:t xml:space="preserve">erved; </w:t>
      </w:r>
    </w:p>
    <w:p w14:paraId="11637975" w14:textId="1230BC24" w:rsidR="00A108F2" w:rsidRPr="00814AAD" w:rsidRDefault="00A108F2">
      <w:pPr>
        <w:widowControl w:val="0"/>
        <w:numPr>
          <w:ilvl w:val="0"/>
          <w:numId w:val="13"/>
        </w:numPr>
        <w:rPr>
          <w:rFonts w:eastAsia="Times New Roman" w:cstheme="minorHAnsi"/>
          <w:snapToGrid w:val="0"/>
        </w:rPr>
      </w:pPr>
      <w:r w:rsidRPr="00814AAD">
        <w:rPr>
          <w:rFonts w:eastAsia="Times New Roman" w:cstheme="minorHAnsi"/>
          <w:snapToGrid w:val="0"/>
        </w:rPr>
        <w:t xml:space="preserve">Enrollment </w:t>
      </w:r>
      <w:r w:rsidR="009B783B">
        <w:rPr>
          <w:rFonts w:eastAsia="Times New Roman" w:cstheme="minorHAnsi"/>
          <w:snapToGrid w:val="0"/>
        </w:rPr>
        <w:t>r</w:t>
      </w:r>
      <w:r w:rsidRPr="00814AAD">
        <w:rPr>
          <w:rFonts w:eastAsia="Times New Roman" w:cstheme="minorHAnsi"/>
          <w:snapToGrid w:val="0"/>
        </w:rPr>
        <w:t>egion;</w:t>
      </w:r>
    </w:p>
    <w:p w14:paraId="344B93AB" w14:textId="636E6D9A" w:rsidR="00AA69FC" w:rsidRPr="00814AAD" w:rsidRDefault="00AA69FC">
      <w:pPr>
        <w:widowControl w:val="0"/>
        <w:numPr>
          <w:ilvl w:val="0"/>
          <w:numId w:val="13"/>
        </w:numPr>
        <w:rPr>
          <w:rFonts w:eastAsia="Times New Roman" w:cstheme="minorHAnsi"/>
          <w:snapToGrid w:val="0"/>
        </w:rPr>
      </w:pPr>
      <w:r w:rsidRPr="00814AAD">
        <w:rPr>
          <w:rFonts w:eastAsia="Times New Roman" w:cstheme="minorHAnsi"/>
          <w:snapToGrid w:val="0"/>
        </w:rPr>
        <w:lastRenderedPageBreak/>
        <w:t>Mission</w:t>
      </w:r>
      <w:r w:rsidR="003154B5" w:rsidRPr="00814AAD">
        <w:rPr>
          <w:rFonts w:eastAsia="Times New Roman" w:cstheme="minorHAnsi"/>
          <w:snapToGrid w:val="0"/>
        </w:rPr>
        <w:t xml:space="preserve">, </w:t>
      </w:r>
      <w:r w:rsidR="007B6E3A" w:rsidRPr="00814AAD">
        <w:rPr>
          <w:rFonts w:eastAsia="Times New Roman" w:cstheme="minorHAnsi"/>
          <w:snapToGrid w:val="0"/>
        </w:rPr>
        <w:t>p</w:t>
      </w:r>
      <w:r w:rsidR="00B60300" w:rsidRPr="00814AAD">
        <w:rPr>
          <w:rFonts w:eastAsia="Times New Roman" w:cstheme="minorHAnsi"/>
          <w:snapToGrid w:val="0"/>
        </w:rPr>
        <w:t>urpose</w:t>
      </w:r>
      <w:r w:rsidR="003154B5" w:rsidRPr="00814AAD">
        <w:rPr>
          <w:rFonts w:eastAsia="Times New Roman" w:cstheme="minorHAnsi"/>
          <w:snapToGrid w:val="0"/>
        </w:rPr>
        <w:t xml:space="preserve">, </w:t>
      </w:r>
      <w:r w:rsidR="007B6E3A" w:rsidRPr="00814AAD">
        <w:rPr>
          <w:rFonts w:eastAsia="Times New Roman" w:cstheme="minorHAnsi"/>
          <w:snapToGrid w:val="0"/>
        </w:rPr>
        <w:t>s</w:t>
      </w:r>
      <w:r w:rsidR="003154B5" w:rsidRPr="00814AAD">
        <w:rPr>
          <w:rFonts w:eastAsia="Times New Roman" w:cstheme="minorHAnsi"/>
          <w:snapToGrid w:val="0"/>
        </w:rPr>
        <w:t xml:space="preserve">pecial </w:t>
      </w:r>
      <w:r w:rsidR="007B6E3A" w:rsidRPr="00814AAD">
        <w:rPr>
          <w:rFonts w:eastAsia="Times New Roman" w:cstheme="minorHAnsi"/>
          <w:snapToGrid w:val="0"/>
        </w:rPr>
        <w:t>f</w:t>
      </w:r>
      <w:r w:rsidR="003154B5" w:rsidRPr="00814AAD">
        <w:rPr>
          <w:rFonts w:eastAsia="Times New Roman" w:cstheme="minorHAnsi"/>
          <w:snapToGrid w:val="0"/>
        </w:rPr>
        <w:t>ocus</w:t>
      </w:r>
      <w:r w:rsidRPr="00814AAD">
        <w:rPr>
          <w:rFonts w:eastAsia="Times New Roman" w:cstheme="minorHAnsi"/>
          <w:snapToGrid w:val="0"/>
        </w:rPr>
        <w:t>;</w:t>
      </w:r>
    </w:p>
    <w:p w14:paraId="4755D758" w14:textId="572ABDFD" w:rsidR="009B783B" w:rsidRDefault="009B783B">
      <w:pPr>
        <w:widowControl w:val="0"/>
        <w:numPr>
          <w:ilvl w:val="0"/>
          <w:numId w:val="13"/>
        </w:numPr>
        <w:rPr>
          <w:rFonts w:eastAsia="Times New Roman" w:cstheme="minorHAnsi"/>
          <w:snapToGrid w:val="0"/>
        </w:rPr>
      </w:pPr>
      <w:r w:rsidRPr="00C20708">
        <w:t>Educational programs, instructional methodology, and services for students that are inconsistent with those specified in the virtual school's certificate;</w:t>
      </w:r>
      <w:r>
        <w:t xml:space="preserve"> </w:t>
      </w:r>
      <w:r w:rsidRPr="00814AAD">
        <w:rPr>
          <w:rFonts w:eastAsia="Times New Roman" w:cstheme="minorHAnsi"/>
          <w:snapToGrid w:val="0"/>
        </w:rPr>
        <w:t>Governance or leadership structure;</w:t>
      </w:r>
    </w:p>
    <w:p w14:paraId="46CBD031" w14:textId="0A1A003F" w:rsidR="009D34E1" w:rsidRPr="00E13592" w:rsidRDefault="009D34E1">
      <w:pPr>
        <w:widowControl w:val="0"/>
        <w:numPr>
          <w:ilvl w:val="0"/>
          <w:numId w:val="13"/>
        </w:numPr>
        <w:rPr>
          <w:rFonts w:eastAsia="Times New Roman" w:cstheme="minorHAnsi"/>
          <w:snapToGrid w:val="0"/>
        </w:rPr>
      </w:pPr>
      <w:r>
        <w:t>Identity of software or curriculum providers;</w:t>
      </w:r>
    </w:p>
    <w:p w14:paraId="22883167" w14:textId="30C46267" w:rsidR="009D34E1" w:rsidRPr="00814AAD" w:rsidRDefault="009D34E1">
      <w:pPr>
        <w:widowControl w:val="0"/>
        <w:numPr>
          <w:ilvl w:val="0"/>
          <w:numId w:val="13"/>
        </w:numPr>
        <w:rPr>
          <w:rFonts w:eastAsia="Times New Roman" w:cstheme="minorHAnsi"/>
          <w:snapToGrid w:val="0"/>
        </w:rPr>
      </w:pPr>
      <w:r>
        <w:t>Support and storage of critical data;</w:t>
      </w:r>
      <w:r w:rsidR="00224E20">
        <w:t xml:space="preserve"> or</w:t>
      </w:r>
    </w:p>
    <w:p w14:paraId="22133F41" w14:textId="172C3D9B" w:rsidR="00AA69FC" w:rsidRPr="00224E20" w:rsidRDefault="009D34E1">
      <w:pPr>
        <w:pStyle w:val="ListParagraph"/>
        <w:widowControl w:val="0"/>
        <w:numPr>
          <w:ilvl w:val="0"/>
          <w:numId w:val="13"/>
        </w:numPr>
        <w:rPr>
          <w:rFonts w:eastAsia="Times New Roman" w:cstheme="minorHAnsi"/>
          <w:snapToGrid w:val="0"/>
        </w:rPr>
      </w:pPr>
      <w:r>
        <w:t>Location of facilities, if such change involves relocating to or adding a facility in another municipality or school district.</w:t>
      </w:r>
    </w:p>
    <w:p w14:paraId="17442F5D" w14:textId="77777777" w:rsidR="00224E20" w:rsidRPr="00224E20" w:rsidRDefault="00224E20">
      <w:pPr>
        <w:pStyle w:val="ListParagraph"/>
        <w:widowControl w:val="0"/>
        <w:rPr>
          <w:rFonts w:eastAsia="Times New Roman" w:cstheme="minorHAnsi"/>
          <w:snapToGrid w:val="0"/>
        </w:rPr>
      </w:pPr>
    </w:p>
    <w:p w14:paraId="2BA91843" w14:textId="6E3F58DF" w:rsidR="002E1C98" w:rsidRPr="00814AAD" w:rsidRDefault="002E1C98">
      <w:pPr>
        <w:rPr>
          <w:rFonts w:eastAsia="Times New Roman" w:cstheme="minorHAnsi"/>
          <w:b/>
        </w:rPr>
      </w:pPr>
      <w:r w:rsidRPr="00814AAD">
        <w:rPr>
          <w:rFonts w:eastAsia="Times New Roman" w:cstheme="minorHAnsi"/>
          <w:b/>
        </w:rPr>
        <w:t xml:space="preserve">Differentiated timelines for amendment requests subject to </w:t>
      </w:r>
      <w:r w:rsidR="00C7723A" w:rsidRPr="00814AAD">
        <w:rPr>
          <w:rFonts w:eastAsia="Times New Roman" w:cstheme="minorHAnsi"/>
          <w:b/>
        </w:rPr>
        <w:t>C</w:t>
      </w:r>
      <w:r w:rsidRPr="00814AAD">
        <w:rPr>
          <w:rFonts w:eastAsia="Times New Roman" w:cstheme="minorHAnsi"/>
          <w:b/>
        </w:rPr>
        <w:t>ommissioner approval:</w:t>
      </w:r>
    </w:p>
    <w:p w14:paraId="7362AA3D" w14:textId="77777777" w:rsidR="00E51CAB" w:rsidRPr="00814AAD" w:rsidRDefault="00E51CAB">
      <w:pPr>
        <w:widowControl w:val="0"/>
        <w:rPr>
          <w:rFonts w:eastAsia="Calibri" w:cstheme="minorHAnsi"/>
        </w:rPr>
      </w:pPr>
      <w:r w:rsidRPr="00814AAD">
        <w:rPr>
          <w:rFonts w:eastAsia="Times New Roman" w:cstheme="minorHAnsi"/>
        </w:rPr>
        <w:t xml:space="preserve">The Department will accept most amendment requests throughout the year, effective </w:t>
      </w:r>
      <w:r>
        <w:rPr>
          <w:rFonts w:eastAsia="Times New Roman" w:cstheme="minorHAnsi"/>
        </w:rPr>
        <w:t>t</w:t>
      </w:r>
      <w:r w:rsidRPr="00814AAD">
        <w:rPr>
          <w:rFonts w:eastAsia="Times New Roman" w:cstheme="minorHAnsi"/>
        </w:rPr>
        <w:t xml:space="preserve">he date of final approval by the Commissioner or a subsequent date </w:t>
      </w:r>
      <w:r w:rsidRPr="00814AAD">
        <w:rPr>
          <w:rFonts w:eastAsia="Calibri" w:cstheme="minorHAnsi"/>
        </w:rPr>
        <w:t xml:space="preserve">as provided in the Commissioner’s approval letter. </w:t>
      </w:r>
    </w:p>
    <w:p w14:paraId="3DE4C1FB" w14:textId="77777777" w:rsidR="00C7723A" w:rsidRPr="00814AAD" w:rsidRDefault="00C7723A">
      <w:pPr>
        <w:widowControl w:val="0"/>
        <w:rPr>
          <w:rFonts w:eastAsia="Calibri" w:cstheme="minorHAnsi"/>
        </w:rPr>
      </w:pPr>
    </w:p>
    <w:p w14:paraId="5BE9983B" w14:textId="6E39E3CB" w:rsidR="00C7723A" w:rsidRPr="00814AAD" w:rsidRDefault="00C7723A">
      <w:pPr>
        <w:widowControl w:val="0"/>
        <w:rPr>
          <w:rFonts w:eastAsia="Calibri" w:cstheme="minorHAnsi"/>
        </w:rPr>
      </w:pPr>
      <w:r w:rsidRPr="00814AAD">
        <w:rPr>
          <w:rFonts w:eastAsia="Times New Roman" w:cstheme="minorHAnsi"/>
        </w:rPr>
        <w:t xml:space="preserve">The timeline for processing any amendment is subject to the complexity of the issues involved and the schedule of the Commissioner and Department staff. CMVSs are strongly encouraged to consult with the Department prior to submitting an amendment request, particularly one that proposes a significant change. </w:t>
      </w:r>
    </w:p>
    <w:p w14:paraId="14CADBF5" w14:textId="77777777" w:rsidR="00C7723A" w:rsidRPr="00814AAD" w:rsidRDefault="00C7723A">
      <w:pPr>
        <w:rPr>
          <w:rFonts w:eastAsia="Times New Roman" w:cstheme="minorHAnsi"/>
          <w:b/>
          <w:bCs/>
          <w:i/>
          <w:iCs/>
        </w:rPr>
      </w:pPr>
    </w:p>
    <w:p w14:paraId="441252A3" w14:textId="48112B65" w:rsidR="00C7723A" w:rsidRPr="00814AAD" w:rsidRDefault="00C20708">
      <w:pPr>
        <w:rPr>
          <w:rFonts w:eastAsia="Times New Roman" w:cstheme="minorHAnsi"/>
          <w:i/>
          <w:iCs/>
        </w:rPr>
      </w:pPr>
      <w:r w:rsidRPr="00DB4149">
        <w:rPr>
          <w:rFonts w:eastAsia="Times New Roman" w:cstheme="minorHAnsi"/>
          <w:i/>
          <w:iCs/>
          <w:u w:val="single"/>
        </w:rPr>
        <w:t>N</w:t>
      </w:r>
      <w:r w:rsidR="002E1C98" w:rsidRPr="00DB4149">
        <w:rPr>
          <w:rFonts w:eastAsia="Times New Roman" w:cstheme="minorHAnsi"/>
          <w:i/>
          <w:iCs/>
          <w:u w:val="single"/>
        </w:rPr>
        <w:t>ote</w:t>
      </w:r>
      <w:r w:rsidR="002E1C98" w:rsidRPr="00814AAD">
        <w:rPr>
          <w:rFonts w:eastAsia="Times New Roman" w:cstheme="minorHAnsi"/>
          <w:i/>
          <w:iCs/>
        </w:rPr>
        <w:t xml:space="preserve">: </w:t>
      </w:r>
      <w:r w:rsidR="00C7723A" w:rsidRPr="00814AAD">
        <w:rPr>
          <w:rFonts w:eastAsia="Times New Roman" w:cstheme="minorHAnsi"/>
          <w:i/>
          <w:iCs/>
        </w:rPr>
        <w:t>Certain amendments can only be implemented at the start of a new fiscal year rather than mid-year or mid-process</w:t>
      </w:r>
      <w:r w:rsidR="009D34E1">
        <w:rPr>
          <w:rFonts w:eastAsia="Times New Roman" w:cstheme="minorHAnsi"/>
          <w:i/>
          <w:iCs/>
        </w:rPr>
        <w:t xml:space="preserve">. Changes to maximum enrollment, for example, shall </w:t>
      </w:r>
      <w:r w:rsidR="00C7723A" w:rsidRPr="00814AAD">
        <w:rPr>
          <w:rFonts w:eastAsia="Calibri" w:cstheme="minorHAnsi"/>
          <w:i/>
          <w:iCs/>
        </w:rPr>
        <w:t xml:space="preserve">only be effective on July 1 of any year if all approvals have been secured </w:t>
      </w:r>
      <w:r w:rsidR="00C7723A" w:rsidRPr="00814AAD">
        <w:rPr>
          <w:rFonts w:eastAsia="Times New Roman" w:cstheme="minorHAnsi"/>
          <w:i/>
          <w:iCs/>
        </w:rPr>
        <w:t>plan accordingly.</w:t>
      </w:r>
      <w:r w:rsidR="00C7723A" w:rsidRPr="00814AAD">
        <w:rPr>
          <w:rFonts w:eastAsia="Times New Roman" w:cstheme="minorHAnsi"/>
        </w:rPr>
        <w:t xml:space="preserve">  </w:t>
      </w:r>
    </w:p>
    <w:p w14:paraId="7E92B8FE" w14:textId="77777777" w:rsidR="00C7723A" w:rsidRPr="00814AAD" w:rsidRDefault="00C7723A">
      <w:pPr>
        <w:rPr>
          <w:rFonts w:eastAsia="Times New Roman" w:cstheme="minorHAnsi"/>
          <w:i/>
          <w:iCs/>
        </w:rPr>
      </w:pPr>
    </w:p>
    <w:p w14:paraId="4999BDBC" w14:textId="06EF1664" w:rsidR="001C5A4E" w:rsidRPr="00814AAD" w:rsidRDefault="001C5A4E">
      <w:pPr>
        <w:rPr>
          <w:rFonts w:eastAsia="Times New Roman" w:cstheme="minorHAnsi"/>
          <w:b/>
        </w:rPr>
      </w:pPr>
      <w:r w:rsidRPr="00814AAD">
        <w:rPr>
          <w:rFonts w:eastAsia="Times New Roman" w:cstheme="minorHAnsi"/>
          <w:b/>
        </w:rPr>
        <w:t>Monthly appointment of trustees by the Commissioner:</w:t>
      </w:r>
    </w:p>
    <w:p w14:paraId="2A10AE9D" w14:textId="35B86CFC" w:rsidR="001C5A4E" w:rsidRPr="00814AAD" w:rsidRDefault="001C5A4E">
      <w:pPr>
        <w:rPr>
          <w:rFonts w:eastAsia="Times New Roman" w:cstheme="minorHAnsi"/>
        </w:rPr>
      </w:pPr>
      <w:r w:rsidRPr="00814AAD">
        <w:rPr>
          <w:rFonts w:eastAsia="Times New Roman" w:cstheme="minorHAnsi"/>
        </w:rPr>
        <w:t xml:space="preserve">The </w:t>
      </w:r>
      <w:r w:rsidR="008F5485" w:rsidRPr="00814AAD">
        <w:rPr>
          <w:rFonts w:eastAsia="Times New Roman" w:cstheme="minorHAnsi"/>
        </w:rPr>
        <w:t>C</w:t>
      </w:r>
      <w:r w:rsidRPr="00814AAD">
        <w:rPr>
          <w:rFonts w:eastAsia="Times New Roman" w:cstheme="minorHAnsi"/>
        </w:rPr>
        <w:t xml:space="preserve">ommissioner will appoint new members of a school’s board of trustees </w:t>
      </w:r>
      <w:r w:rsidR="003C2BBC" w:rsidRPr="00814AAD">
        <w:rPr>
          <w:rFonts w:eastAsia="Times New Roman" w:cstheme="minorHAnsi"/>
        </w:rPr>
        <w:t>on a monthly</w:t>
      </w:r>
      <w:r w:rsidRPr="00814AAD">
        <w:rPr>
          <w:rFonts w:eastAsia="Times New Roman" w:cstheme="minorHAnsi"/>
        </w:rPr>
        <w:t xml:space="preserve"> </w:t>
      </w:r>
      <w:r w:rsidR="003C2BBC" w:rsidRPr="00814AAD">
        <w:rPr>
          <w:rFonts w:eastAsia="Times New Roman" w:cstheme="minorHAnsi"/>
        </w:rPr>
        <w:t xml:space="preserve">basis </w:t>
      </w:r>
      <w:r w:rsidRPr="00814AAD">
        <w:rPr>
          <w:rFonts w:eastAsia="Times New Roman" w:cstheme="minorHAnsi"/>
        </w:rPr>
        <w:t>throughout the year</w:t>
      </w:r>
      <w:r w:rsidR="009D34E1">
        <w:rPr>
          <w:rFonts w:eastAsia="Times New Roman" w:cstheme="minorHAnsi"/>
        </w:rPr>
        <w:t xml:space="preserve"> in order to accommodate any additions or resignations of trustees</w:t>
      </w:r>
      <w:r w:rsidRPr="00814AAD">
        <w:rPr>
          <w:rFonts w:eastAsia="Times New Roman" w:cstheme="minorHAnsi"/>
        </w:rPr>
        <w:t xml:space="preserve">. Commissioner appointment is required for all trustees </w:t>
      </w:r>
      <w:r w:rsidR="00540C49" w:rsidRPr="00814AAD">
        <w:rPr>
          <w:rFonts w:eastAsia="Times New Roman" w:cstheme="minorHAnsi"/>
        </w:rPr>
        <w:t>b</w:t>
      </w:r>
      <w:r w:rsidRPr="00814AAD">
        <w:rPr>
          <w:rFonts w:eastAsia="Times New Roman" w:cstheme="minorHAnsi"/>
        </w:rPr>
        <w:t xml:space="preserve">efore they can </w:t>
      </w:r>
      <w:r w:rsidR="009D34E1">
        <w:rPr>
          <w:rFonts w:eastAsia="Times New Roman" w:cstheme="minorHAnsi"/>
        </w:rPr>
        <w:t>participate in meetings</w:t>
      </w:r>
      <w:r w:rsidRPr="00814AAD">
        <w:rPr>
          <w:rFonts w:eastAsia="Times New Roman" w:cstheme="minorHAnsi"/>
        </w:rPr>
        <w:t xml:space="preserve"> of the board of trustees. </w:t>
      </w:r>
      <w:r w:rsidR="00BF74CF" w:rsidRPr="00814AAD">
        <w:rPr>
          <w:rFonts w:eastAsia="Times New Roman" w:cstheme="minorHAnsi"/>
        </w:rPr>
        <w:t xml:space="preserve">Please see </w:t>
      </w:r>
      <w:r w:rsidR="00BF74CF" w:rsidRPr="008E2668">
        <w:rPr>
          <w:rFonts w:eastAsia="Times New Roman" w:cstheme="minorHAnsi"/>
          <w:b/>
          <w:bCs/>
        </w:rPr>
        <w:t>Appendix B</w:t>
      </w:r>
      <w:r w:rsidR="00BF74CF" w:rsidRPr="00814AAD">
        <w:rPr>
          <w:rFonts w:eastAsia="Times New Roman" w:cstheme="minorHAnsi"/>
        </w:rPr>
        <w:t xml:space="preserve"> for additional information. </w:t>
      </w:r>
    </w:p>
    <w:p w14:paraId="5B51B300" w14:textId="77777777" w:rsidR="002E1C98" w:rsidRPr="00814AAD" w:rsidRDefault="002E1C98">
      <w:pPr>
        <w:rPr>
          <w:rFonts w:eastAsia="Times New Roman" w:cstheme="minorHAnsi"/>
          <w:b/>
        </w:rPr>
      </w:pPr>
    </w:p>
    <w:p w14:paraId="046B0120" w14:textId="36685355" w:rsidR="001C5A4E" w:rsidRPr="00814AAD" w:rsidRDefault="001C5A4E">
      <w:pPr>
        <w:rPr>
          <w:rFonts w:eastAsia="Times New Roman" w:cstheme="minorHAnsi"/>
          <w:b/>
        </w:rPr>
      </w:pPr>
      <w:r w:rsidRPr="00814AAD">
        <w:rPr>
          <w:rFonts w:eastAsia="Times New Roman" w:cstheme="minorHAnsi"/>
          <w:b/>
        </w:rPr>
        <w:t>Vote by board of trustees to approve changes:</w:t>
      </w:r>
    </w:p>
    <w:p w14:paraId="1816CDDE" w14:textId="21308A85" w:rsidR="001C5A4E" w:rsidRPr="00814AAD" w:rsidRDefault="001C5A4E">
      <w:pPr>
        <w:rPr>
          <w:rFonts w:eastAsia="Times New Roman" w:cstheme="minorHAnsi"/>
        </w:rPr>
      </w:pPr>
      <w:r w:rsidRPr="00814AAD">
        <w:rPr>
          <w:rFonts w:eastAsia="Times New Roman" w:cstheme="minorHAnsi"/>
        </w:rPr>
        <w:t xml:space="preserve">As a precaution, the Department recommends that the board of trustees include in all votes to amendment the certificate, </w:t>
      </w:r>
      <w:r w:rsidR="00A81019" w:rsidRPr="00814AAD">
        <w:rPr>
          <w:rFonts w:eastAsia="Times New Roman" w:cstheme="minorHAnsi"/>
        </w:rPr>
        <w:t xml:space="preserve">language </w:t>
      </w:r>
      <w:r w:rsidRPr="00814AAD">
        <w:rPr>
          <w:rFonts w:eastAsia="Times New Roman" w:cstheme="minorHAnsi"/>
        </w:rPr>
        <w:t>authoriz</w:t>
      </w:r>
      <w:r w:rsidR="00A81019" w:rsidRPr="00814AAD">
        <w:rPr>
          <w:rFonts w:eastAsia="Times New Roman" w:cstheme="minorHAnsi"/>
        </w:rPr>
        <w:t>ing</w:t>
      </w:r>
      <w:r w:rsidRPr="00814AAD">
        <w:rPr>
          <w:rFonts w:eastAsia="Times New Roman" w:cstheme="minorHAnsi"/>
        </w:rPr>
        <w:t xml:space="preserve"> the school to work with the Department to make minor technical changes to the request </w:t>
      </w:r>
      <w:r w:rsidRPr="00814AAD">
        <w:rPr>
          <w:rFonts w:eastAsia="Times New Roman" w:cstheme="minorHAnsi"/>
          <w:b/>
        </w:rPr>
        <w:t>if</w:t>
      </w:r>
      <w:r w:rsidRPr="00814AAD">
        <w:rPr>
          <w:rFonts w:eastAsia="Times New Roman" w:cstheme="minorHAnsi"/>
        </w:rPr>
        <w:t xml:space="preserve"> such changes are necessary to meet the requirements of statute or regulations. Such a precaution is typically useful in the case of school policies subject to a Department checklist or addressing technical errors and eliminates the need for a second vote by the board of trustees for non-substantive changes to the request.</w:t>
      </w:r>
    </w:p>
    <w:p w14:paraId="5E3EC37E" w14:textId="16016EFA" w:rsidR="003F472E" w:rsidRPr="00814AAD" w:rsidRDefault="003F472E">
      <w:pPr>
        <w:rPr>
          <w:rFonts w:eastAsia="Times New Roman" w:cstheme="minorHAnsi"/>
        </w:rPr>
      </w:pPr>
    </w:p>
    <w:p w14:paraId="2DC45246" w14:textId="0690C326" w:rsidR="00814AAD" w:rsidRDefault="003F472E" w:rsidP="0062562A">
      <w:pPr>
        <w:rPr>
          <w:rFonts w:eastAsia="Times New Roman" w:cstheme="minorHAnsi"/>
          <w:i/>
          <w:iCs/>
        </w:rPr>
      </w:pPr>
      <w:r w:rsidRPr="00DB4149">
        <w:rPr>
          <w:rFonts w:eastAsia="Times New Roman" w:cstheme="minorHAnsi"/>
          <w:i/>
          <w:iCs/>
          <w:u w:val="single"/>
        </w:rPr>
        <w:t>Note</w:t>
      </w:r>
      <w:r w:rsidRPr="00814AAD">
        <w:rPr>
          <w:rFonts w:eastAsia="Times New Roman" w:cstheme="minorHAnsi"/>
          <w:b/>
          <w:bCs/>
          <w:i/>
          <w:iCs/>
        </w:rPr>
        <w:t>:</w:t>
      </w:r>
      <w:r w:rsidRPr="00814AAD">
        <w:rPr>
          <w:rFonts w:eastAsia="Times New Roman" w:cstheme="minorHAnsi"/>
          <w:i/>
          <w:iCs/>
        </w:rPr>
        <w:t xml:space="preserve"> The Commissioner must approve all amendments prior to implementation.  </w:t>
      </w:r>
      <w:bookmarkEnd w:id="63"/>
    </w:p>
    <w:p w14:paraId="7A9B3229" w14:textId="60EC8DD6" w:rsidR="0062562A" w:rsidRDefault="0062562A">
      <w:pPr>
        <w:rPr>
          <w:rFonts w:eastAsia="Times New Roman" w:cstheme="minorHAnsi"/>
          <w:i/>
          <w:iCs/>
        </w:rPr>
      </w:pPr>
      <w:r>
        <w:rPr>
          <w:rFonts w:eastAsia="Times New Roman" w:cstheme="minorHAnsi"/>
          <w:i/>
          <w:iCs/>
        </w:rPr>
        <w:br w:type="page"/>
      </w:r>
    </w:p>
    <w:p w14:paraId="5D115F7F" w14:textId="6C2F81A6" w:rsidR="006813BC" w:rsidRDefault="006813BC" w:rsidP="0062562A">
      <w:pPr>
        <w:pStyle w:val="Heading10"/>
        <w:spacing w:before="0"/>
        <w:rPr>
          <w:rStyle w:val="StyleLatinArial12ptBold"/>
          <w:rFonts w:asciiTheme="minorHAnsi" w:hAnsiTheme="minorHAnsi"/>
          <w:b/>
          <w:bCs/>
          <w:sz w:val="28"/>
        </w:rPr>
      </w:pPr>
      <w:bookmarkStart w:id="64" w:name="_Toc57812379"/>
      <w:r w:rsidRPr="00814AAD">
        <w:rPr>
          <w:rStyle w:val="StyleLatinArial12ptBold"/>
          <w:rFonts w:asciiTheme="minorHAnsi" w:hAnsiTheme="minorHAnsi"/>
          <w:b/>
          <w:bCs/>
          <w:sz w:val="28"/>
        </w:rPr>
        <w:lastRenderedPageBreak/>
        <w:t xml:space="preserve">Required Information for all </w:t>
      </w:r>
      <w:r w:rsidR="00F3273B" w:rsidRPr="00814AAD">
        <w:rPr>
          <w:rStyle w:val="StyleLatinArial12ptBold"/>
          <w:rFonts w:asciiTheme="minorHAnsi" w:hAnsiTheme="minorHAnsi"/>
          <w:b/>
          <w:bCs/>
          <w:sz w:val="28"/>
        </w:rPr>
        <w:t xml:space="preserve">final </w:t>
      </w:r>
      <w:r w:rsidRPr="00814AAD">
        <w:rPr>
          <w:rStyle w:val="StyleLatinArial12ptBold"/>
          <w:rFonts w:asciiTheme="minorHAnsi" w:hAnsiTheme="minorHAnsi"/>
          <w:b/>
          <w:bCs/>
          <w:sz w:val="28"/>
        </w:rPr>
        <w:t>amendment</w:t>
      </w:r>
      <w:r w:rsidR="00F3273B" w:rsidRPr="00814AAD">
        <w:rPr>
          <w:rStyle w:val="StyleLatinArial12ptBold"/>
          <w:rFonts w:asciiTheme="minorHAnsi" w:hAnsiTheme="minorHAnsi"/>
          <w:b/>
          <w:bCs/>
          <w:sz w:val="28"/>
        </w:rPr>
        <w:t xml:space="preserve"> requests</w:t>
      </w:r>
      <w:bookmarkEnd w:id="64"/>
    </w:p>
    <w:p w14:paraId="758DB470" w14:textId="77777777" w:rsidR="0062562A" w:rsidRPr="009145CE" w:rsidRDefault="0062562A" w:rsidP="009145CE"/>
    <w:p w14:paraId="7E8966B2" w14:textId="5D8B3A32" w:rsidR="006813BC" w:rsidRPr="00814AAD" w:rsidRDefault="00725766">
      <w:pPr>
        <w:widowControl w:val="0"/>
        <w:rPr>
          <w:rFonts w:eastAsia="Times New Roman" w:cstheme="minorHAnsi"/>
          <w:snapToGrid w:val="0"/>
        </w:rPr>
      </w:pPr>
      <w:r w:rsidRPr="00814AAD">
        <w:rPr>
          <w:rFonts w:eastAsia="Times New Roman" w:cstheme="minorHAnsi"/>
          <w:snapToGrid w:val="0"/>
        </w:rPr>
        <w:t>T</w:t>
      </w:r>
      <w:r w:rsidR="006813BC" w:rsidRPr="00814AAD">
        <w:rPr>
          <w:rFonts w:eastAsia="Times New Roman" w:cstheme="minorHAnsi"/>
          <w:snapToGrid w:val="0"/>
        </w:rPr>
        <w:t xml:space="preserve">he following must be submitted to </w:t>
      </w:r>
      <w:r w:rsidRPr="00814AAD">
        <w:rPr>
          <w:rFonts w:eastAsia="Times New Roman" w:cstheme="minorHAnsi"/>
          <w:snapToGrid w:val="0"/>
        </w:rPr>
        <w:t>Office of Charter School and School Redesign</w:t>
      </w:r>
      <w:r w:rsidR="006813BC" w:rsidRPr="00814AAD">
        <w:rPr>
          <w:rFonts w:eastAsia="Times New Roman" w:cstheme="minorHAnsi"/>
          <w:snapToGrid w:val="0"/>
        </w:rPr>
        <w:t xml:space="preserve">: </w:t>
      </w:r>
    </w:p>
    <w:p w14:paraId="7835B984" w14:textId="3C82845A" w:rsidR="006813BC" w:rsidRPr="005D5D4D" w:rsidRDefault="006813BC" w:rsidP="009145CE">
      <w:pPr>
        <w:widowControl w:val="0"/>
        <w:numPr>
          <w:ilvl w:val="0"/>
          <w:numId w:val="8"/>
        </w:numPr>
        <w:ind w:left="1080"/>
        <w:rPr>
          <w:rFonts w:eastAsia="Calibri" w:cstheme="minorHAnsi"/>
          <w:b/>
          <w:bCs/>
          <w:i/>
          <w:iCs/>
        </w:rPr>
      </w:pPr>
      <w:r w:rsidRPr="00814AAD">
        <w:rPr>
          <w:rFonts w:eastAsia="Calibri" w:cstheme="minorHAnsi"/>
          <w:i/>
        </w:rPr>
        <w:t>Amendment Request Cover Letter</w:t>
      </w:r>
      <w:r w:rsidRPr="00814AAD">
        <w:rPr>
          <w:rFonts w:eastAsia="Calibri" w:cstheme="minorHAnsi"/>
        </w:rPr>
        <w:t xml:space="preserve"> </w:t>
      </w:r>
      <w:r w:rsidR="0089486D">
        <w:rPr>
          <w:rFonts w:eastAsia="Calibri" w:cstheme="minorHAnsi"/>
        </w:rPr>
        <w:t>-</w:t>
      </w:r>
      <w:r w:rsidRPr="00814AAD">
        <w:rPr>
          <w:rFonts w:eastAsia="Calibri" w:cstheme="minorHAnsi"/>
        </w:rPr>
        <w:t xml:space="preserve"> A cover letter addressed to the Commissioner. The letter should briefly explain the content of the amendment (e.g., </w:t>
      </w:r>
      <w:r w:rsidR="00B45C42" w:rsidRPr="00814AAD">
        <w:rPr>
          <w:rFonts w:eastAsia="Calibri" w:cstheme="minorHAnsi"/>
        </w:rPr>
        <w:t xml:space="preserve">enrollment policy, maximum enrollment, contract with </w:t>
      </w:r>
      <w:r w:rsidR="008D15FF">
        <w:rPr>
          <w:rFonts w:eastAsia="Calibri" w:cstheme="minorHAnsi"/>
        </w:rPr>
        <w:t>a provider</w:t>
      </w:r>
      <w:r w:rsidR="00B45C42" w:rsidRPr="00814AAD">
        <w:rPr>
          <w:rFonts w:eastAsia="Calibri" w:cstheme="minorHAnsi"/>
        </w:rPr>
        <w:t>, etc.),</w:t>
      </w:r>
      <w:r w:rsidRPr="00814AAD">
        <w:rPr>
          <w:rFonts w:eastAsia="Calibri" w:cstheme="minorHAnsi"/>
        </w:rPr>
        <w:t xml:space="preserve"> indicate why the amendment should be approved, and should detail any specific concerns (e.g., if the request is not approved, what will happen) and detail other information the</w:t>
      </w:r>
      <w:r w:rsidR="00FC47E4" w:rsidRPr="00814AAD">
        <w:rPr>
          <w:rFonts w:eastAsia="Calibri" w:cstheme="minorHAnsi"/>
        </w:rPr>
        <w:t xml:space="preserve"> CMVS</w:t>
      </w:r>
      <w:r w:rsidRPr="00814AAD">
        <w:rPr>
          <w:rFonts w:eastAsia="Calibri" w:cstheme="minorHAnsi"/>
        </w:rPr>
        <w:t xml:space="preserve"> would like to share with the Department, as applicable.</w:t>
      </w:r>
      <w:r w:rsidR="003F4B17" w:rsidRPr="00814AAD">
        <w:rPr>
          <w:rFonts w:eastAsia="Calibri" w:cstheme="minorHAnsi"/>
        </w:rPr>
        <w:t xml:space="preserve"> Please </w:t>
      </w:r>
      <w:r w:rsidR="003F4B17" w:rsidRPr="00A726D3">
        <w:rPr>
          <w:rFonts w:eastAsia="Calibri" w:cstheme="minorHAnsi"/>
        </w:rPr>
        <w:t xml:space="preserve">see </w:t>
      </w:r>
      <w:r w:rsidR="003F4B17" w:rsidRPr="00A726D3">
        <w:rPr>
          <w:rFonts w:eastAsia="Calibri" w:cstheme="minorHAnsi"/>
          <w:b/>
          <w:bCs/>
        </w:rPr>
        <w:t>Appendix A</w:t>
      </w:r>
      <w:r w:rsidR="003F4B17" w:rsidRPr="00A726D3">
        <w:rPr>
          <w:rFonts w:eastAsia="Calibri" w:cstheme="minorHAnsi"/>
        </w:rPr>
        <w:t xml:space="preserve"> for the </w:t>
      </w:r>
      <w:r w:rsidR="003C24EF" w:rsidRPr="00A726D3">
        <w:rPr>
          <w:rFonts w:eastAsia="Calibri" w:cstheme="minorHAnsi"/>
        </w:rPr>
        <w:t>Template for CMVS Amendment Request Requiring Commissioner</w:t>
      </w:r>
      <w:r w:rsidR="0089486D" w:rsidRPr="00A726D3">
        <w:rPr>
          <w:rFonts w:eastAsia="Calibri" w:cstheme="minorHAnsi"/>
        </w:rPr>
        <w:t>.</w:t>
      </w:r>
      <w:r w:rsidR="00A116A7">
        <w:rPr>
          <w:rFonts w:eastAsia="Calibri" w:cstheme="minorHAnsi"/>
        </w:rPr>
        <w:t xml:space="preserve"> </w:t>
      </w:r>
      <w:r w:rsidR="00A116A7" w:rsidRPr="005D5D4D">
        <w:rPr>
          <w:rFonts w:eastAsia="Calibri" w:cstheme="minorHAnsi"/>
          <w:b/>
          <w:bCs/>
          <w:i/>
          <w:iCs/>
        </w:rPr>
        <w:t>Final Document</w:t>
      </w:r>
    </w:p>
    <w:p w14:paraId="401AEAB9" w14:textId="334AD31C" w:rsidR="006813BC" w:rsidRPr="00814AAD" w:rsidRDefault="006813BC" w:rsidP="009145CE">
      <w:pPr>
        <w:widowControl w:val="0"/>
        <w:numPr>
          <w:ilvl w:val="0"/>
          <w:numId w:val="8"/>
        </w:numPr>
        <w:ind w:left="1170" w:hanging="450"/>
        <w:contextualSpacing/>
        <w:rPr>
          <w:rFonts w:eastAsia="Calibri" w:cstheme="minorHAnsi"/>
        </w:rPr>
      </w:pPr>
      <w:r w:rsidRPr="00814AAD">
        <w:rPr>
          <w:rFonts w:eastAsia="Calibri" w:cstheme="minorHAnsi"/>
          <w:i/>
        </w:rPr>
        <w:t xml:space="preserve">Final amendment - </w:t>
      </w:r>
      <w:r w:rsidRPr="00814AAD">
        <w:rPr>
          <w:rFonts w:eastAsia="Calibri" w:cstheme="minorHAnsi"/>
        </w:rPr>
        <w:t xml:space="preserve">A copy of the final amendment approved by the </w:t>
      </w:r>
      <w:r w:rsidR="00FC47E4" w:rsidRPr="00814AAD">
        <w:rPr>
          <w:rFonts w:eastAsia="Calibri" w:cstheme="minorHAnsi"/>
        </w:rPr>
        <w:t>board of trustees</w:t>
      </w:r>
      <w:r w:rsidR="00A726D3">
        <w:rPr>
          <w:rFonts w:eastAsia="Calibri" w:cstheme="minorHAnsi"/>
        </w:rPr>
        <w:t>:</w:t>
      </w:r>
    </w:p>
    <w:p w14:paraId="31B2A862" w14:textId="282EBE5E" w:rsidR="00205DE1" w:rsidRPr="005D5D4D" w:rsidRDefault="00205DE1">
      <w:pPr>
        <w:widowControl w:val="0"/>
        <w:numPr>
          <w:ilvl w:val="1"/>
          <w:numId w:val="19"/>
        </w:numPr>
        <w:rPr>
          <w:rFonts w:eastAsia="Calibri" w:cstheme="minorHAnsi"/>
          <w:b/>
          <w:bCs/>
          <w:i/>
          <w:iCs/>
        </w:rPr>
      </w:pPr>
      <w:r>
        <w:rPr>
          <w:rFonts w:eastAsia="Calibri" w:cstheme="minorHAnsi"/>
        </w:rPr>
        <w:t>A</w:t>
      </w:r>
      <w:r w:rsidR="00650BCA">
        <w:rPr>
          <w:rFonts w:eastAsia="Calibri" w:cstheme="minorHAnsi"/>
        </w:rPr>
        <w:t>s needed, a</w:t>
      </w:r>
      <w:r>
        <w:rPr>
          <w:rFonts w:eastAsia="Calibri" w:cstheme="minorHAnsi"/>
        </w:rPr>
        <w:t xml:space="preserve"> copy of the </w:t>
      </w:r>
      <w:r w:rsidR="00C21D7D">
        <w:rPr>
          <w:rFonts w:eastAsia="Calibri" w:cstheme="minorHAnsi"/>
        </w:rPr>
        <w:t xml:space="preserve">revised, final document </w:t>
      </w:r>
      <w:r w:rsidR="00650BCA">
        <w:rPr>
          <w:rFonts w:eastAsia="Calibri" w:cstheme="minorHAnsi"/>
        </w:rPr>
        <w:t>(i.e. enrollment policy, bylaws, contract, expulsion policy, schedule/calendar, accountability plan, organizational chart)</w:t>
      </w:r>
      <w:r w:rsidR="00C21D7D">
        <w:rPr>
          <w:rFonts w:eastAsia="Calibri" w:cstheme="minorHAnsi"/>
        </w:rPr>
        <w:t>.</w:t>
      </w:r>
      <w:r w:rsidR="00650BCA">
        <w:rPr>
          <w:rFonts w:eastAsia="Calibri" w:cstheme="minorHAnsi"/>
        </w:rPr>
        <w:t xml:space="preserve"> </w:t>
      </w:r>
      <w:r w:rsidR="00A116A7" w:rsidRPr="005D5D4D">
        <w:rPr>
          <w:rFonts w:eastAsia="Calibri" w:cstheme="minorHAnsi"/>
          <w:b/>
          <w:bCs/>
          <w:i/>
          <w:iCs/>
        </w:rPr>
        <w:t>Final Document</w:t>
      </w:r>
    </w:p>
    <w:p w14:paraId="63AB9917" w14:textId="79CC39C9" w:rsidR="006813BC" w:rsidRPr="005D5D4D" w:rsidRDefault="006813BC">
      <w:pPr>
        <w:widowControl w:val="0"/>
        <w:numPr>
          <w:ilvl w:val="1"/>
          <w:numId w:val="19"/>
        </w:numPr>
        <w:rPr>
          <w:rFonts w:eastAsia="Calibri" w:cstheme="minorHAnsi"/>
          <w:i/>
          <w:iCs/>
        </w:rPr>
      </w:pPr>
      <w:r w:rsidRPr="00814AAD">
        <w:rPr>
          <w:rFonts w:eastAsia="Calibri" w:cstheme="minorHAnsi"/>
        </w:rPr>
        <w:t xml:space="preserve">A copy of the current </w:t>
      </w:r>
      <w:r w:rsidR="00FC47E4" w:rsidRPr="00814AAD">
        <w:rPr>
          <w:rFonts w:eastAsia="Calibri" w:cstheme="minorHAnsi"/>
        </w:rPr>
        <w:t xml:space="preserve">CMVS certificate </w:t>
      </w:r>
      <w:r w:rsidRPr="00814AAD">
        <w:rPr>
          <w:rFonts w:eastAsia="Calibri" w:cstheme="minorHAnsi"/>
        </w:rPr>
        <w:t>with proposed final changes clearly marked (e.g., in “track changes”).</w:t>
      </w:r>
      <w:r w:rsidR="003C1CD9">
        <w:rPr>
          <w:rFonts w:eastAsia="Calibri" w:cstheme="minorHAnsi"/>
        </w:rPr>
        <w:t xml:space="preserve"> </w:t>
      </w:r>
      <w:r w:rsidR="00A116A7">
        <w:rPr>
          <w:rFonts w:eastAsia="Calibri" w:cstheme="minorHAnsi"/>
          <w:b/>
          <w:bCs/>
          <w:i/>
          <w:iCs/>
        </w:rPr>
        <w:t xml:space="preserve">Final Draft – Word </w:t>
      </w:r>
      <w:r w:rsidR="003C1CD9" w:rsidRPr="005D5D4D">
        <w:rPr>
          <w:rFonts w:eastAsia="Calibri" w:cstheme="minorHAnsi"/>
          <w:b/>
          <w:bCs/>
          <w:i/>
          <w:iCs/>
        </w:rPr>
        <w:t>Version only</w:t>
      </w:r>
      <w:r w:rsidR="003C1CD9" w:rsidRPr="005D5D4D">
        <w:rPr>
          <w:rFonts w:eastAsia="Calibri" w:cstheme="minorHAnsi"/>
          <w:i/>
          <w:iCs/>
        </w:rPr>
        <w:t xml:space="preserve">. </w:t>
      </w:r>
    </w:p>
    <w:p w14:paraId="25A7B1DF" w14:textId="77777777" w:rsidR="003C1CD9" w:rsidRPr="005D5D4D" w:rsidRDefault="003C1CD9">
      <w:pPr>
        <w:widowControl w:val="0"/>
        <w:ind w:left="1440"/>
        <w:rPr>
          <w:rFonts w:eastAsia="Calibri" w:cstheme="minorHAnsi"/>
          <w:i/>
          <w:iCs/>
        </w:rPr>
      </w:pPr>
    </w:p>
    <w:p w14:paraId="5C0818FE" w14:textId="585025B2" w:rsidR="006813BC" w:rsidRPr="009145CE" w:rsidRDefault="00FC47E4" w:rsidP="0062562A">
      <w:pPr>
        <w:widowControl w:val="0"/>
        <w:numPr>
          <w:ilvl w:val="0"/>
          <w:numId w:val="9"/>
        </w:numPr>
        <w:ind w:left="1080"/>
        <w:rPr>
          <w:rFonts w:eastAsia="Calibri" w:cstheme="minorHAnsi"/>
          <w:b/>
          <w:bCs/>
        </w:rPr>
      </w:pPr>
      <w:r w:rsidRPr="00814AAD">
        <w:rPr>
          <w:rFonts w:eastAsia="Calibri" w:cstheme="minorHAnsi"/>
          <w:i/>
        </w:rPr>
        <w:t>Board of Trustees</w:t>
      </w:r>
      <w:r w:rsidR="006813BC" w:rsidRPr="00814AAD">
        <w:rPr>
          <w:rFonts w:eastAsia="Calibri" w:cstheme="minorHAnsi"/>
          <w:i/>
        </w:rPr>
        <w:t xml:space="preserve"> vote</w:t>
      </w:r>
      <w:r w:rsidR="006813BC" w:rsidRPr="00814AAD">
        <w:rPr>
          <w:rFonts w:eastAsia="Calibri" w:cstheme="minorHAnsi"/>
        </w:rPr>
        <w:t xml:space="preserve"> - Evidence of the </w:t>
      </w:r>
      <w:r w:rsidRPr="00814AAD">
        <w:rPr>
          <w:rFonts w:eastAsia="Calibri" w:cstheme="minorHAnsi"/>
        </w:rPr>
        <w:t>CMVS</w:t>
      </w:r>
      <w:r w:rsidR="006813BC" w:rsidRPr="00814AAD">
        <w:rPr>
          <w:rFonts w:eastAsia="Calibri" w:cstheme="minorHAnsi"/>
        </w:rPr>
        <w:t xml:space="preserve"> formal vote (e.g., approved </w:t>
      </w:r>
      <w:r w:rsidRPr="00814AAD">
        <w:rPr>
          <w:rFonts w:eastAsia="Calibri" w:cstheme="minorHAnsi"/>
        </w:rPr>
        <w:t xml:space="preserve">board meeting </w:t>
      </w:r>
      <w:r w:rsidR="006813BC" w:rsidRPr="00814AAD">
        <w:rPr>
          <w:rFonts w:eastAsia="Calibri" w:cstheme="minorHAnsi"/>
        </w:rPr>
        <w:t xml:space="preserve">minutes) on the final amendment to the </w:t>
      </w:r>
      <w:r w:rsidRPr="00814AAD">
        <w:rPr>
          <w:rFonts w:eastAsia="Calibri" w:cstheme="minorHAnsi"/>
        </w:rPr>
        <w:t>CMVS certificate</w:t>
      </w:r>
      <w:r w:rsidR="006813BC" w:rsidRPr="00814AAD">
        <w:rPr>
          <w:rFonts w:eastAsia="Calibri" w:cstheme="minorHAnsi"/>
        </w:rPr>
        <w:t>.</w:t>
      </w:r>
      <w:r w:rsidR="00C02EA4">
        <w:rPr>
          <w:rFonts w:eastAsia="Calibri" w:cstheme="minorHAnsi"/>
        </w:rPr>
        <w:t xml:space="preserve"> </w:t>
      </w:r>
      <w:r w:rsidR="00C02EA4" w:rsidRPr="005D5D4D">
        <w:rPr>
          <w:rFonts w:eastAsia="Calibri" w:cstheme="minorHAnsi"/>
          <w:b/>
          <w:bCs/>
          <w:i/>
          <w:iCs/>
        </w:rPr>
        <w:t>Acting in good faith, th</w:t>
      </w:r>
      <w:r w:rsidR="00A116A7">
        <w:rPr>
          <w:rFonts w:eastAsia="Calibri" w:cstheme="minorHAnsi"/>
          <w:b/>
          <w:bCs/>
          <w:i/>
          <w:iCs/>
        </w:rPr>
        <w:t xml:space="preserve">e school </w:t>
      </w:r>
      <w:r w:rsidR="00C02EA4" w:rsidRPr="005D5D4D">
        <w:rPr>
          <w:rFonts w:eastAsia="Calibri" w:cstheme="minorHAnsi"/>
          <w:b/>
          <w:bCs/>
          <w:i/>
          <w:iCs/>
        </w:rPr>
        <w:t>can submit</w:t>
      </w:r>
      <w:r w:rsidR="00A116A7">
        <w:rPr>
          <w:rFonts w:eastAsia="Calibri" w:cstheme="minorHAnsi"/>
          <w:b/>
          <w:bCs/>
          <w:i/>
          <w:iCs/>
        </w:rPr>
        <w:t xml:space="preserve"> the minutes</w:t>
      </w:r>
      <w:r w:rsidR="00C02EA4" w:rsidRPr="005D5D4D">
        <w:rPr>
          <w:rFonts w:eastAsia="Calibri" w:cstheme="minorHAnsi"/>
          <w:b/>
          <w:bCs/>
          <w:i/>
          <w:iCs/>
        </w:rPr>
        <w:t xml:space="preserve"> once finalized</w:t>
      </w:r>
      <w:r w:rsidR="00AE38A7" w:rsidRPr="005D5D4D">
        <w:rPr>
          <w:rFonts w:eastAsia="Calibri" w:cstheme="minorHAnsi"/>
          <w:b/>
          <w:bCs/>
          <w:i/>
          <w:iCs/>
        </w:rPr>
        <w:t>, to facilitate the process</w:t>
      </w:r>
      <w:r w:rsidR="00C02EA4" w:rsidRPr="005D5D4D">
        <w:rPr>
          <w:rFonts w:eastAsia="Calibri" w:cstheme="minorHAnsi"/>
          <w:b/>
          <w:bCs/>
          <w:i/>
          <w:iCs/>
        </w:rPr>
        <w:t>.</w:t>
      </w:r>
    </w:p>
    <w:p w14:paraId="15C304FE" w14:textId="77777777" w:rsidR="0062562A" w:rsidRPr="00C02EA4" w:rsidRDefault="0062562A" w:rsidP="009145CE">
      <w:pPr>
        <w:widowControl w:val="0"/>
        <w:ind w:left="1080"/>
        <w:rPr>
          <w:rFonts w:eastAsia="Calibri" w:cstheme="minorHAnsi"/>
          <w:b/>
          <w:bCs/>
        </w:rPr>
      </w:pPr>
    </w:p>
    <w:p w14:paraId="33025A4E" w14:textId="0A159AF8" w:rsidR="006813BC" w:rsidRPr="00814AAD" w:rsidRDefault="006813BC">
      <w:pPr>
        <w:widowControl w:val="0"/>
        <w:rPr>
          <w:rFonts w:eastAsia="Calibri" w:cstheme="minorHAnsi"/>
        </w:rPr>
      </w:pPr>
      <w:r w:rsidRPr="00814AAD">
        <w:rPr>
          <w:rFonts w:eastAsia="Calibri" w:cstheme="minorHAnsi"/>
        </w:rPr>
        <w:t xml:space="preserve">Final documents must be submitted </w:t>
      </w:r>
      <w:r w:rsidR="00EB10B0">
        <w:rPr>
          <w:rFonts w:eastAsia="Calibri" w:cstheme="minorHAnsi"/>
        </w:rPr>
        <w:t xml:space="preserve">electronically. </w:t>
      </w:r>
      <w:r w:rsidR="003C1CD9">
        <w:rPr>
          <w:rFonts w:eastAsia="Calibri" w:cstheme="minorHAnsi"/>
        </w:rPr>
        <w:t xml:space="preserve"> </w:t>
      </w:r>
      <w:r w:rsidRPr="00814AAD">
        <w:rPr>
          <w:rFonts w:eastAsia="Calibri" w:cstheme="minorHAnsi"/>
        </w:rPr>
        <w:t>Only final</w:t>
      </w:r>
      <w:r w:rsidR="006D1EE3" w:rsidRPr="00814AAD">
        <w:rPr>
          <w:rFonts w:eastAsia="Calibri" w:cstheme="minorHAnsi"/>
        </w:rPr>
        <w:t xml:space="preserve"> </w:t>
      </w:r>
      <w:r w:rsidRPr="00814AAD">
        <w:rPr>
          <w:rFonts w:eastAsia="Calibri" w:cstheme="minorHAnsi"/>
        </w:rPr>
        <w:t xml:space="preserve">documents may be submitted electronically in Portable Document Format (PDF).  </w:t>
      </w:r>
    </w:p>
    <w:p w14:paraId="214C78B2" w14:textId="77777777" w:rsidR="00A33B5A" w:rsidRPr="00814AAD" w:rsidRDefault="00A33B5A">
      <w:pPr>
        <w:widowControl w:val="0"/>
        <w:rPr>
          <w:rFonts w:eastAsia="Calibri" w:cstheme="minorHAnsi"/>
        </w:rPr>
      </w:pPr>
    </w:p>
    <w:p w14:paraId="28CE755E" w14:textId="77777777" w:rsidR="00C20708" w:rsidRPr="00814AAD" w:rsidRDefault="006813BC">
      <w:pPr>
        <w:widowControl w:val="0"/>
        <w:rPr>
          <w:rFonts w:eastAsia="Calibri" w:cstheme="minorHAnsi"/>
          <w:b/>
        </w:rPr>
      </w:pPr>
      <w:r w:rsidRPr="00814AAD">
        <w:rPr>
          <w:rFonts w:eastAsia="Calibri" w:cstheme="minorHAnsi"/>
          <w:b/>
        </w:rPr>
        <w:t xml:space="preserve">Submit requests by mail and email to:  </w:t>
      </w:r>
    </w:p>
    <w:p w14:paraId="0C0A47E0" w14:textId="7B8EB204" w:rsidR="006813BC" w:rsidRPr="00814AAD" w:rsidRDefault="006813BC">
      <w:pPr>
        <w:widowControl w:val="0"/>
        <w:rPr>
          <w:rFonts w:eastAsia="Times New Roman" w:cstheme="minorHAnsi"/>
          <w:snapToGrid w:val="0"/>
        </w:rPr>
      </w:pPr>
      <w:r w:rsidRPr="00814AAD">
        <w:rPr>
          <w:rFonts w:eastAsia="Times New Roman" w:cstheme="minorHAnsi"/>
          <w:snapToGrid w:val="0"/>
        </w:rPr>
        <w:t xml:space="preserve">Attention: </w:t>
      </w:r>
      <w:r w:rsidR="000E6D01" w:rsidRPr="00814AAD">
        <w:rPr>
          <w:rFonts w:eastAsia="Times New Roman" w:cstheme="minorHAnsi"/>
          <w:snapToGrid w:val="0"/>
        </w:rPr>
        <w:t>Office of Charter School and School Redesign</w:t>
      </w:r>
    </w:p>
    <w:p w14:paraId="5B437EDE" w14:textId="5C79C118" w:rsidR="006813BC" w:rsidRPr="00814AAD" w:rsidRDefault="009134E2">
      <w:pPr>
        <w:widowControl w:val="0"/>
        <w:rPr>
          <w:rFonts w:eastAsia="Times New Roman" w:cstheme="minorHAnsi"/>
          <w:snapToGrid w:val="0"/>
        </w:rPr>
      </w:pPr>
      <w:r>
        <w:rPr>
          <w:rFonts w:eastAsia="Times New Roman" w:cstheme="minorHAnsi"/>
          <w:snapToGrid w:val="0"/>
        </w:rPr>
        <w:t xml:space="preserve">Massachusetts </w:t>
      </w:r>
      <w:r w:rsidR="006813BC" w:rsidRPr="00814AAD">
        <w:rPr>
          <w:rFonts w:eastAsia="Times New Roman" w:cstheme="minorHAnsi"/>
          <w:snapToGrid w:val="0"/>
        </w:rPr>
        <w:t>Department of Elementary and Secondary Education</w:t>
      </w:r>
    </w:p>
    <w:p w14:paraId="4766F5B9" w14:textId="57680C0D" w:rsidR="006813BC" w:rsidRPr="00814AAD" w:rsidRDefault="005B7233">
      <w:pPr>
        <w:widowControl w:val="0"/>
        <w:contextualSpacing/>
        <w:rPr>
          <w:rFonts w:eastAsia="Calibri" w:cstheme="minorHAnsi"/>
        </w:rPr>
      </w:pPr>
      <w:r w:rsidRPr="00814AAD">
        <w:rPr>
          <w:rFonts w:eastAsia="Calibri" w:cstheme="minorHAnsi"/>
        </w:rPr>
        <w:t xml:space="preserve">75 </w:t>
      </w:r>
      <w:r w:rsidR="006813BC" w:rsidRPr="00814AAD">
        <w:rPr>
          <w:rFonts w:eastAsia="Calibri" w:cstheme="minorHAnsi"/>
        </w:rPr>
        <w:t>Pleasant Street</w:t>
      </w:r>
    </w:p>
    <w:p w14:paraId="53ED8ECD" w14:textId="77777777" w:rsidR="006813BC" w:rsidRPr="00814AAD" w:rsidRDefault="006813BC">
      <w:pPr>
        <w:widowControl w:val="0"/>
        <w:rPr>
          <w:rFonts w:eastAsia="Times New Roman" w:cstheme="minorHAnsi"/>
          <w:snapToGrid w:val="0"/>
        </w:rPr>
      </w:pPr>
      <w:r w:rsidRPr="00814AAD">
        <w:rPr>
          <w:rFonts w:eastAsia="Times New Roman" w:cstheme="minorHAnsi"/>
          <w:snapToGrid w:val="0"/>
        </w:rPr>
        <w:t>Malden, MA 02148</w:t>
      </w:r>
    </w:p>
    <w:p w14:paraId="4CFA71F0" w14:textId="77777777" w:rsidR="002705A8" w:rsidRDefault="002705A8">
      <w:pPr>
        <w:widowControl w:val="0"/>
        <w:rPr>
          <w:rFonts w:eastAsia="Times New Roman" w:cstheme="minorHAnsi"/>
          <w:b/>
          <w:snapToGrid w:val="0"/>
        </w:rPr>
      </w:pPr>
    </w:p>
    <w:p w14:paraId="5B8C2B15" w14:textId="1019E888" w:rsidR="006813BC" w:rsidRPr="00814AAD" w:rsidRDefault="006813BC">
      <w:pPr>
        <w:widowControl w:val="0"/>
        <w:rPr>
          <w:rFonts w:eastAsia="Times New Roman" w:cstheme="minorHAnsi"/>
          <w:b/>
          <w:snapToGrid w:val="0"/>
        </w:rPr>
      </w:pPr>
      <w:r w:rsidRPr="00814AAD">
        <w:rPr>
          <w:rFonts w:eastAsia="Times New Roman" w:cstheme="minorHAnsi"/>
          <w:b/>
          <w:snapToGrid w:val="0"/>
        </w:rPr>
        <w:t>AND</w:t>
      </w:r>
    </w:p>
    <w:p w14:paraId="73F89D85" w14:textId="77777777" w:rsidR="002705A8" w:rsidRDefault="002705A8">
      <w:pPr>
        <w:rPr>
          <w:rFonts w:eastAsia="Calibri" w:cstheme="minorHAnsi"/>
        </w:rPr>
      </w:pPr>
    </w:p>
    <w:p w14:paraId="366A42D5" w14:textId="5D156AA2" w:rsidR="00ED1E29" w:rsidRPr="00814AAD" w:rsidRDefault="008679B1">
      <w:pPr>
        <w:rPr>
          <w:rFonts w:cstheme="minorHAnsi"/>
        </w:rPr>
      </w:pPr>
      <w:hyperlink r:id="rId24" w:history="1">
        <w:r w:rsidR="000715BE" w:rsidRPr="00437313">
          <w:rPr>
            <w:rStyle w:val="Hyperlink"/>
            <w:rFonts w:eastAsia="Calibri" w:cstheme="minorHAnsi"/>
          </w:rPr>
          <w:t>virtualschools@mass.gov</w:t>
        </w:r>
      </w:hyperlink>
      <w:r w:rsidR="000715BE">
        <w:rPr>
          <w:rFonts w:eastAsia="Calibri" w:cstheme="minorHAnsi"/>
        </w:rPr>
        <w:t xml:space="preserve"> </w:t>
      </w:r>
    </w:p>
    <w:p w14:paraId="2C6E6DFB" w14:textId="7A5931EC" w:rsidR="003F4B17" w:rsidRDefault="003F4B17">
      <w:pPr>
        <w:rPr>
          <w:rStyle w:val="StyleLatinArial12ptBold"/>
        </w:rPr>
      </w:pPr>
    </w:p>
    <w:p w14:paraId="4ADD173C" w14:textId="4CA5AD9A" w:rsidR="00A33B5A" w:rsidRDefault="00A33B5A">
      <w:pPr>
        <w:rPr>
          <w:rStyle w:val="StyleLatinArial12ptBold"/>
        </w:rPr>
      </w:pPr>
    </w:p>
    <w:p w14:paraId="0B01CE0E" w14:textId="74188931" w:rsidR="002705A8" w:rsidRDefault="002705A8">
      <w:pPr>
        <w:rPr>
          <w:rStyle w:val="StyleLatinArial12ptBold"/>
        </w:rPr>
      </w:pPr>
    </w:p>
    <w:p w14:paraId="6C541296" w14:textId="75A34A41" w:rsidR="0062562A" w:rsidRDefault="0062562A">
      <w:pPr>
        <w:rPr>
          <w:rStyle w:val="StyleLatinArial12ptBold"/>
        </w:rPr>
      </w:pPr>
      <w:r>
        <w:rPr>
          <w:rStyle w:val="StyleLatinArial12ptBold"/>
        </w:rPr>
        <w:br w:type="page"/>
      </w:r>
    </w:p>
    <w:p w14:paraId="072935C0" w14:textId="7F39BF15" w:rsidR="00D7577B" w:rsidRDefault="009813F7" w:rsidP="00D7577B">
      <w:pPr>
        <w:pStyle w:val="Heading10"/>
        <w:numPr>
          <w:ilvl w:val="0"/>
          <w:numId w:val="0"/>
        </w:numPr>
        <w:spacing w:before="0"/>
        <w:jc w:val="center"/>
        <w:rPr>
          <w:rStyle w:val="StyleLatinArial12ptBold"/>
          <w:rFonts w:asciiTheme="minorHAnsi" w:hAnsiTheme="minorHAnsi"/>
          <w:b/>
          <w:bCs/>
          <w:sz w:val="28"/>
        </w:rPr>
      </w:pPr>
      <w:bookmarkStart w:id="65" w:name="_Toc57812380"/>
      <w:r w:rsidRPr="00BE6A38">
        <w:rPr>
          <w:rStyle w:val="StyleLatinArial12ptBold"/>
          <w:rFonts w:asciiTheme="minorHAnsi" w:hAnsiTheme="minorHAnsi"/>
          <w:b/>
          <w:bCs/>
          <w:sz w:val="28"/>
        </w:rPr>
        <w:lastRenderedPageBreak/>
        <w:t xml:space="preserve">Appendix </w:t>
      </w:r>
      <w:r w:rsidR="00BF74CF" w:rsidRPr="00BE6A38">
        <w:rPr>
          <w:rStyle w:val="StyleLatinArial12ptBold"/>
          <w:rFonts w:asciiTheme="minorHAnsi" w:hAnsiTheme="minorHAnsi"/>
          <w:b/>
          <w:bCs/>
          <w:sz w:val="28"/>
        </w:rPr>
        <w:t>A</w:t>
      </w:r>
      <w:r w:rsidR="00BC6606" w:rsidRPr="00BE6A38">
        <w:rPr>
          <w:rStyle w:val="StyleLatinArial12ptBold"/>
          <w:rFonts w:asciiTheme="minorHAnsi" w:hAnsiTheme="minorHAnsi"/>
          <w:b/>
          <w:bCs/>
          <w:sz w:val="28"/>
        </w:rPr>
        <w:t xml:space="preserve"> </w:t>
      </w:r>
    </w:p>
    <w:p w14:paraId="4600F1AA" w14:textId="35011FAE" w:rsidR="00C2155C" w:rsidRPr="00BE6A38" w:rsidRDefault="00C2155C" w:rsidP="009145CE">
      <w:pPr>
        <w:pStyle w:val="Heading10"/>
        <w:numPr>
          <w:ilvl w:val="0"/>
          <w:numId w:val="0"/>
        </w:numPr>
        <w:spacing w:before="0"/>
        <w:jc w:val="center"/>
        <w:rPr>
          <w:rStyle w:val="StyleLatinArial12ptBold"/>
          <w:rFonts w:asciiTheme="minorHAnsi" w:hAnsiTheme="minorHAnsi"/>
          <w:b/>
          <w:bCs/>
          <w:sz w:val="28"/>
        </w:rPr>
      </w:pPr>
      <w:r w:rsidRPr="00BE6A38">
        <w:rPr>
          <w:rStyle w:val="StyleLatinArial12ptBold"/>
          <w:rFonts w:asciiTheme="minorHAnsi" w:hAnsiTheme="minorHAnsi"/>
          <w:b/>
          <w:bCs/>
          <w:sz w:val="28"/>
        </w:rPr>
        <w:t>Template for CMVS Amendment Request Requiring Commissioner Approval</w:t>
      </w:r>
      <w:bookmarkEnd w:id="65"/>
    </w:p>
    <w:p w14:paraId="2F7AEE9E" w14:textId="77777777" w:rsidR="00DA49EF" w:rsidRDefault="00DA49EF">
      <w:pPr>
        <w:rPr>
          <w:rFonts w:ascii="Times New Roman" w:eastAsia="Times New Roman" w:hAnsi="Times New Roman" w:cs="Times New Roman"/>
          <w:i/>
          <w:iCs/>
          <w:sz w:val="20"/>
          <w:szCs w:val="20"/>
        </w:rPr>
      </w:pPr>
    </w:p>
    <w:p w14:paraId="1FE9AC46" w14:textId="77777777" w:rsidR="00C2155C" w:rsidRPr="009145CE" w:rsidRDefault="00C2155C">
      <w:pPr>
        <w:rPr>
          <w:rFonts w:eastAsia="Times New Roman" w:cstheme="minorHAnsi"/>
          <w:i/>
          <w:iCs/>
        </w:rPr>
      </w:pPr>
    </w:p>
    <w:p w14:paraId="6282AF87" w14:textId="4F1DBB3C" w:rsidR="00C2155C" w:rsidRPr="009145CE" w:rsidRDefault="00C2155C">
      <w:pPr>
        <w:rPr>
          <w:rFonts w:eastAsia="Times New Roman" w:cstheme="minorHAnsi"/>
          <w:i/>
          <w:iCs/>
        </w:rPr>
      </w:pPr>
      <w:r w:rsidRPr="009145CE">
        <w:rPr>
          <w:rFonts w:eastAsia="Times New Roman" w:cstheme="minorHAnsi"/>
          <w:i/>
          <w:iCs/>
        </w:rPr>
        <w:t xml:space="preserve">[School </w:t>
      </w:r>
      <w:r w:rsidR="006C6DFD">
        <w:rPr>
          <w:rFonts w:eastAsia="Times New Roman" w:cstheme="minorHAnsi"/>
          <w:i/>
          <w:iCs/>
        </w:rPr>
        <w:t>Letterhead</w:t>
      </w:r>
      <w:r w:rsidRPr="009145CE">
        <w:rPr>
          <w:rFonts w:eastAsia="Times New Roman" w:cstheme="minorHAnsi"/>
          <w:i/>
          <w:iCs/>
        </w:rPr>
        <w:t>]</w:t>
      </w:r>
    </w:p>
    <w:p w14:paraId="4A94AD6D" w14:textId="14071DA0" w:rsidR="00C2155C" w:rsidRDefault="00C2155C">
      <w:pPr>
        <w:rPr>
          <w:rFonts w:eastAsia="Times New Roman" w:cstheme="minorHAnsi"/>
          <w:i/>
          <w:iCs/>
        </w:rPr>
      </w:pPr>
      <w:r w:rsidRPr="009145CE">
        <w:rPr>
          <w:rFonts w:eastAsia="Times New Roman" w:cstheme="minorHAnsi"/>
          <w:i/>
          <w:iCs/>
        </w:rPr>
        <w:t>[School Address]</w:t>
      </w:r>
    </w:p>
    <w:p w14:paraId="70083360" w14:textId="77777777" w:rsidR="006C6DFD" w:rsidRPr="009145CE" w:rsidRDefault="006C6DFD">
      <w:pPr>
        <w:rPr>
          <w:rFonts w:eastAsia="Times New Roman" w:cstheme="minorHAnsi"/>
          <w:i/>
          <w:iCs/>
        </w:rPr>
      </w:pPr>
    </w:p>
    <w:p w14:paraId="44CE1134" w14:textId="77777777" w:rsidR="00C2155C" w:rsidRPr="009145CE" w:rsidRDefault="00C2155C">
      <w:pPr>
        <w:rPr>
          <w:rFonts w:eastAsia="Times New Roman" w:cstheme="minorHAnsi"/>
          <w:i/>
          <w:iCs/>
        </w:rPr>
      </w:pPr>
      <w:r w:rsidRPr="009145CE">
        <w:rPr>
          <w:rFonts w:eastAsia="Times New Roman" w:cstheme="minorHAnsi"/>
          <w:i/>
          <w:iCs/>
        </w:rPr>
        <w:t>[Date]</w:t>
      </w:r>
    </w:p>
    <w:p w14:paraId="3076D33B" w14:textId="77777777" w:rsidR="00C2155C" w:rsidRPr="009145CE" w:rsidRDefault="00C2155C">
      <w:pPr>
        <w:rPr>
          <w:rFonts w:eastAsia="Times New Roman" w:cstheme="minorHAnsi"/>
        </w:rPr>
      </w:pPr>
    </w:p>
    <w:p w14:paraId="59924205" w14:textId="77777777" w:rsidR="00C2155C" w:rsidRPr="009145CE" w:rsidRDefault="00C2155C">
      <w:pPr>
        <w:rPr>
          <w:rFonts w:eastAsia="Times New Roman" w:cstheme="minorHAnsi"/>
        </w:rPr>
      </w:pPr>
      <w:r w:rsidRPr="009145CE">
        <w:rPr>
          <w:rFonts w:eastAsia="Times New Roman" w:cstheme="minorHAnsi"/>
        </w:rPr>
        <w:t xml:space="preserve">Commissioner of Elementary and Secondary Education </w:t>
      </w:r>
    </w:p>
    <w:p w14:paraId="5AFB8D83" w14:textId="77777777" w:rsidR="00C2155C" w:rsidRPr="009145CE" w:rsidRDefault="00C2155C">
      <w:pPr>
        <w:rPr>
          <w:rFonts w:eastAsia="Times New Roman" w:cstheme="minorHAnsi"/>
        </w:rPr>
      </w:pPr>
      <w:r w:rsidRPr="009145CE">
        <w:rPr>
          <w:rFonts w:eastAsia="Times New Roman" w:cstheme="minorHAnsi"/>
        </w:rPr>
        <w:t xml:space="preserve">Massachusetts Department of </w:t>
      </w:r>
      <w:bookmarkStart w:id="66" w:name="OLE_LINK1"/>
      <w:bookmarkStart w:id="67" w:name="OLE_LINK2"/>
      <w:r w:rsidRPr="009145CE">
        <w:rPr>
          <w:rFonts w:eastAsia="Times New Roman" w:cstheme="minorHAnsi"/>
        </w:rPr>
        <w:t>Elementary and Secondary Education</w:t>
      </w:r>
      <w:bookmarkEnd w:id="66"/>
      <w:bookmarkEnd w:id="67"/>
    </w:p>
    <w:p w14:paraId="7F70B04E" w14:textId="77777777" w:rsidR="00C2155C" w:rsidRPr="009145CE" w:rsidRDefault="00C2155C">
      <w:pPr>
        <w:rPr>
          <w:rFonts w:eastAsia="Times New Roman" w:cstheme="minorHAnsi"/>
        </w:rPr>
      </w:pPr>
      <w:r w:rsidRPr="009145CE">
        <w:rPr>
          <w:rFonts w:eastAsia="Times New Roman" w:cstheme="minorHAnsi"/>
        </w:rPr>
        <w:t>75 Pleasant Street</w:t>
      </w:r>
    </w:p>
    <w:p w14:paraId="212898BF" w14:textId="77777777" w:rsidR="00C2155C" w:rsidRPr="009145CE" w:rsidRDefault="00C2155C">
      <w:pPr>
        <w:rPr>
          <w:rFonts w:eastAsia="Times New Roman" w:cstheme="minorHAnsi"/>
        </w:rPr>
      </w:pPr>
      <w:r w:rsidRPr="009145CE">
        <w:rPr>
          <w:rFonts w:eastAsia="Times New Roman" w:cstheme="minorHAnsi"/>
        </w:rPr>
        <w:t>Malden, MA 02148</w:t>
      </w:r>
    </w:p>
    <w:p w14:paraId="2D78AD55" w14:textId="77777777" w:rsidR="00C2155C" w:rsidRPr="009145CE" w:rsidRDefault="00C2155C">
      <w:pPr>
        <w:rPr>
          <w:rFonts w:eastAsia="Times New Roman" w:cstheme="minorHAnsi"/>
        </w:rPr>
      </w:pPr>
    </w:p>
    <w:p w14:paraId="099E5679" w14:textId="77777777" w:rsidR="00C2155C" w:rsidRPr="009145CE" w:rsidRDefault="00C2155C">
      <w:pPr>
        <w:rPr>
          <w:rFonts w:eastAsia="Times New Roman" w:cstheme="minorHAnsi"/>
        </w:rPr>
      </w:pPr>
      <w:r w:rsidRPr="009145CE">
        <w:rPr>
          <w:rFonts w:eastAsia="Times New Roman" w:cstheme="minorHAnsi"/>
        </w:rPr>
        <w:t>Dear Commissioner,</w:t>
      </w:r>
    </w:p>
    <w:p w14:paraId="1A68031A" w14:textId="77777777" w:rsidR="00C2155C" w:rsidRPr="009145CE" w:rsidRDefault="00C2155C">
      <w:pPr>
        <w:rPr>
          <w:rFonts w:eastAsia="Times New Roman" w:cstheme="minorHAnsi"/>
        </w:rPr>
      </w:pPr>
    </w:p>
    <w:p w14:paraId="234BB731" w14:textId="77777777" w:rsidR="00C2155C" w:rsidRPr="009145CE" w:rsidRDefault="00C2155C">
      <w:pPr>
        <w:rPr>
          <w:rFonts w:eastAsia="Times New Roman" w:cstheme="minorHAnsi"/>
        </w:rPr>
      </w:pPr>
      <w:r w:rsidRPr="009145CE">
        <w:rPr>
          <w:rFonts w:eastAsia="Times New Roman" w:cstheme="minorHAnsi"/>
        </w:rPr>
        <w:t xml:space="preserve">On behalf of the </w:t>
      </w:r>
      <w:r w:rsidRPr="009145CE">
        <w:rPr>
          <w:rFonts w:eastAsia="Times New Roman" w:cstheme="minorHAnsi"/>
          <w:i/>
          <w:iCs/>
        </w:rPr>
        <w:t>[insert school name]</w:t>
      </w:r>
      <w:r w:rsidRPr="009145CE">
        <w:rPr>
          <w:rFonts w:eastAsia="Times New Roman" w:cstheme="minorHAnsi"/>
        </w:rPr>
        <w:t xml:space="preserve"> Board of Trustees, I respectfully request your approval of an amendment to change our certificate to </w:t>
      </w:r>
      <w:r w:rsidRPr="009145CE">
        <w:rPr>
          <w:rFonts w:eastAsia="Times New Roman" w:cstheme="minorHAnsi"/>
          <w:i/>
          <w:iCs/>
        </w:rPr>
        <w:t>[insert the proposed change, making sure to summarize what is in the current certificate and what is proposed – this could be a paragraph or more if a complicated request or multiple requests]</w:t>
      </w:r>
      <w:r w:rsidRPr="009145CE">
        <w:rPr>
          <w:rFonts w:eastAsia="Times New Roman" w:cstheme="minorHAnsi"/>
        </w:rPr>
        <w:t xml:space="preserve">. These changes to our certificate will be effective </w:t>
      </w:r>
      <w:r w:rsidRPr="009145CE">
        <w:rPr>
          <w:rFonts w:eastAsia="Times New Roman" w:cstheme="minorHAnsi"/>
          <w:i/>
        </w:rPr>
        <w:t>[</w:t>
      </w:r>
      <w:r w:rsidRPr="009145CE">
        <w:rPr>
          <w:rFonts w:eastAsia="Times New Roman" w:cstheme="minorHAnsi"/>
          <w:i/>
          <w:iCs/>
        </w:rPr>
        <w:t>upon the approval of the Commissioner of Elementary and Secondary Education or a later effective date selected by the school]</w:t>
      </w:r>
      <w:r w:rsidRPr="009145CE">
        <w:rPr>
          <w:rFonts w:eastAsia="Times New Roman" w:cstheme="minorHAnsi"/>
        </w:rPr>
        <w:t>.</w:t>
      </w:r>
    </w:p>
    <w:p w14:paraId="2ABF95DD" w14:textId="77777777" w:rsidR="00C2155C" w:rsidRPr="009145CE" w:rsidRDefault="00C2155C">
      <w:pPr>
        <w:rPr>
          <w:rFonts w:eastAsia="Times New Roman" w:cstheme="minorHAnsi"/>
        </w:rPr>
      </w:pPr>
    </w:p>
    <w:p w14:paraId="12E50891" w14:textId="77777777" w:rsidR="00C2155C" w:rsidRPr="009145CE" w:rsidRDefault="00C2155C">
      <w:pPr>
        <w:jc w:val="both"/>
        <w:rPr>
          <w:rFonts w:eastAsia="Times New Roman" w:cstheme="minorHAnsi"/>
        </w:rPr>
      </w:pPr>
      <w:r w:rsidRPr="009145CE">
        <w:rPr>
          <w:rFonts w:eastAsia="Times New Roman" w:cstheme="minorHAnsi"/>
        </w:rPr>
        <w:t xml:space="preserve">The </w:t>
      </w:r>
      <w:r w:rsidRPr="009145CE">
        <w:rPr>
          <w:rFonts w:eastAsia="Times New Roman" w:cstheme="minorHAnsi"/>
          <w:i/>
          <w:iCs/>
        </w:rPr>
        <w:t xml:space="preserve">[insert school name] </w:t>
      </w:r>
      <w:r w:rsidRPr="009145CE">
        <w:rPr>
          <w:rFonts w:eastAsia="Times New Roman" w:cstheme="minorHAnsi"/>
        </w:rPr>
        <w:t xml:space="preserve">Board of Trustees wishes to make this change because </w:t>
      </w:r>
      <w:r w:rsidRPr="009145CE">
        <w:rPr>
          <w:rFonts w:eastAsia="Times New Roman" w:cstheme="minorHAnsi"/>
          <w:i/>
          <w:iCs/>
        </w:rPr>
        <w:t>[insert reasons or explanation; this could be a paragraph or more if a complicated request – and may reference any attachments to further support reasoning]</w:t>
      </w:r>
      <w:r w:rsidRPr="009145CE">
        <w:rPr>
          <w:rFonts w:eastAsia="Times New Roman" w:cstheme="minorHAnsi"/>
        </w:rPr>
        <w:t xml:space="preserve">. </w:t>
      </w:r>
    </w:p>
    <w:p w14:paraId="77866EE0" w14:textId="77777777" w:rsidR="00C2155C" w:rsidRPr="009145CE" w:rsidRDefault="00C2155C">
      <w:pPr>
        <w:rPr>
          <w:rFonts w:eastAsia="Times New Roman" w:cstheme="minorHAnsi"/>
        </w:rPr>
      </w:pPr>
    </w:p>
    <w:p w14:paraId="7B587D29" w14:textId="77777777" w:rsidR="00C2155C" w:rsidRPr="009145CE" w:rsidRDefault="00C2155C">
      <w:pPr>
        <w:rPr>
          <w:rFonts w:eastAsia="Times New Roman" w:cstheme="minorHAnsi"/>
        </w:rPr>
      </w:pPr>
      <w:r w:rsidRPr="009145CE">
        <w:rPr>
          <w:rFonts w:eastAsia="Times New Roman" w:cstheme="minorHAnsi"/>
        </w:rPr>
        <w:t xml:space="preserve">The </w:t>
      </w:r>
      <w:r w:rsidRPr="009145CE">
        <w:rPr>
          <w:rFonts w:eastAsia="Times New Roman" w:cstheme="minorHAnsi"/>
          <w:i/>
          <w:iCs/>
        </w:rPr>
        <w:t>[insert school name]</w:t>
      </w:r>
      <w:r w:rsidRPr="009145CE">
        <w:rPr>
          <w:rFonts w:eastAsia="Times New Roman" w:cstheme="minorHAnsi"/>
        </w:rPr>
        <w:t xml:space="preserve"> Board of Trustees voted to approve this request on </w:t>
      </w:r>
      <w:r w:rsidRPr="009145CE">
        <w:rPr>
          <w:rFonts w:eastAsia="Times New Roman" w:cstheme="minorHAnsi"/>
          <w:i/>
          <w:iCs/>
        </w:rPr>
        <w:t>[insert date]</w:t>
      </w:r>
      <w:r w:rsidRPr="009145CE">
        <w:rPr>
          <w:rFonts w:eastAsia="Times New Roman" w:cstheme="minorHAnsi"/>
        </w:rPr>
        <w:t xml:space="preserve"> at a meeting held in compliance with Massachusetts Open Meeting Law G.L. c. 30A, </w:t>
      </w:r>
    </w:p>
    <w:p w14:paraId="0CC67C6B" w14:textId="77777777" w:rsidR="00C2155C" w:rsidRPr="009145CE" w:rsidRDefault="00C2155C">
      <w:pPr>
        <w:rPr>
          <w:rFonts w:eastAsia="Times New Roman" w:cstheme="minorHAnsi"/>
        </w:rPr>
      </w:pPr>
      <w:r w:rsidRPr="009145CE">
        <w:rPr>
          <w:rFonts w:eastAsia="Times New Roman" w:cstheme="minorHAnsi"/>
        </w:rPr>
        <w:t xml:space="preserve">§§ 18-25.  At that meeting, the Board of Trustees authorized me to submit this request on their behalf </w:t>
      </w:r>
      <w:r w:rsidRPr="009145CE">
        <w:rPr>
          <w:rFonts w:eastAsia="Times New Roman" w:cstheme="minorHAnsi"/>
          <w:i/>
          <w:iCs/>
        </w:rPr>
        <w:t>[only if the undersigned is the school leader or another individual other than the Board chairperson]</w:t>
      </w:r>
      <w:r w:rsidRPr="009145CE">
        <w:rPr>
          <w:rFonts w:eastAsia="Times New Roman" w:cstheme="minorHAnsi"/>
        </w:rPr>
        <w:t xml:space="preserve">. </w:t>
      </w:r>
    </w:p>
    <w:p w14:paraId="359FC55A" w14:textId="77777777" w:rsidR="00C2155C" w:rsidRPr="009145CE" w:rsidRDefault="00C2155C">
      <w:pPr>
        <w:rPr>
          <w:rFonts w:eastAsia="Times New Roman" w:cstheme="minorHAnsi"/>
        </w:rPr>
      </w:pPr>
    </w:p>
    <w:p w14:paraId="4D62D52D" w14:textId="77777777" w:rsidR="00C2155C" w:rsidRPr="009145CE" w:rsidRDefault="00C2155C">
      <w:pPr>
        <w:rPr>
          <w:rFonts w:eastAsia="Times New Roman" w:cstheme="minorHAnsi"/>
        </w:rPr>
      </w:pPr>
      <w:r w:rsidRPr="009145CE">
        <w:rPr>
          <w:rFonts w:eastAsia="Times New Roman" w:cstheme="minorHAnsi"/>
        </w:rPr>
        <w:t xml:space="preserve">The </w:t>
      </w:r>
      <w:r w:rsidRPr="009145CE">
        <w:rPr>
          <w:rFonts w:eastAsia="Times New Roman" w:cstheme="minorHAnsi"/>
          <w:i/>
          <w:iCs/>
        </w:rPr>
        <w:t>[insert school name]</w:t>
      </w:r>
      <w:r w:rsidRPr="009145CE">
        <w:rPr>
          <w:rFonts w:eastAsia="Times New Roman" w:cstheme="minorHAnsi"/>
        </w:rPr>
        <w:t xml:space="preserve"> Board of Trustees also authorized the school to work with the Department to make minor technical changes to the amendment request if such changes are necessary to meet the requirements of statute or regulations, and are codified in Department guidance that was not followed in our submission. The </w:t>
      </w:r>
      <w:r w:rsidRPr="009145CE">
        <w:rPr>
          <w:rFonts w:eastAsia="Times New Roman" w:cstheme="minorHAnsi"/>
          <w:i/>
          <w:iCs/>
        </w:rPr>
        <w:t>[insert school name]</w:t>
      </w:r>
      <w:r w:rsidRPr="009145CE">
        <w:rPr>
          <w:rFonts w:eastAsia="Times New Roman" w:cstheme="minorHAnsi"/>
        </w:rPr>
        <w:t xml:space="preserve"> Board of Trustees agrees to permit such minor technical changes to the policy submitted for approval, and to support any additional consultation and coordination with the Department that will be required to align our policy with requirements. </w:t>
      </w:r>
      <w:r w:rsidRPr="009145CE">
        <w:rPr>
          <w:rFonts w:eastAsia="Times New Roman" w:cstheme="minorHAnsi"/>
          <w:i/>
        </w:rPr>
        <w:t xml:space="preserve">[This above paragraph is </w:t>
      </w:r>
      <w:r w:rsidRPr="009145CE">
        <w:rPr>
          <w:rFonts w:eastAsia="Times New Roman" w:cstheme="minorHAnsi"/>
          <w:i/>
          <w:u w:val="single"/>
        </w:rPr>
        <w:t>only required</w:t>
      </w:r>
      <w:r w:rsidRPr="009145CE">
        <w:rPr>
          <w:rFonts w:eastAsia="Times New Roman" w:cstheme="minorHAnsi"/>
          <w:i/>
        </w:rPr>
        <w:t xml:space="preserve"> if the request submitted for approval is related to the board bylaws, accountability plan, enrollment policy and application for admission, or expulsion policy, which all require provisional approval by the Department</w:t>
      </w:r>
      <w:r w:rsidRPr="009145CE">
        <w:rPr>
          <w:rFonts w:eastAsia="Times New Roman" w:cstheme="minorHAnsi"/>
          <w:i/>
          <w:u w:val="single"/>
        </w:rPr>
        <w:t xml:space="preserve"> prior</w:t>
      </w:r>
      <w:r w:rsidRPr="009145CE">
        <w:rPr>
          <w:rFonts w:eastAsia="Times New Roman" w:cstheme="minorHAnsi"/>
          <w:i/>
        </w:rPr>
        <w:t xml:space="preserve"> to a vote by the board of trustees. The process for provisional approval can exceed several weeks depending upon the revisions required and the needs of the school. If the revisions to these documents did not receive provisional approval prior to seeking Commissioner approval, the Department will likely require additional revisions to the submitted document in order to align with requirements.]</w:t>
      </w:r>
    </w:p>
    <w:p w14:paraId="63990420" w14:textId="77777777" w:rsidR="00C2155C" w:rsidRPr="009145CE" w:rsidRDefault="00C2155C">
      <w:pPr>
        <w:rPr>
          <w:rFonts w:eastAsia="Times New Roman" w:cstheme="minorHAnsi"/>
        </w:rPr>
      </w:pPr>
    </w:p>
    <w:p w14:paraId="37E10799" w14:textId="77777777" w:rsidR="00C2155C" w:rsidRPr="009145CE" w:rsidRDefault="00C2155C">
      <w:pPr>
        <w:rPr>
          <w:rFonts w:eastAsia="Times New Roman" w:cstheme="minorHAnsi"/>
        </w:rPr>
      </w:pPr>
      <w:r w:rsidRPr="009145CE">
        <w:rPr>
          <w:rFonts w:eastAsia="Times New Roman" w:cstheme="minorHAnsi"/>
        </w:rPr>
        <w:t xml:space="preserve">The </w:t>
      </w:r>
      <w:r w:rsidRPr="009145CE">
        <w:rPr>
          <w:rFonts w:eastAsia="Times New Roman" w:cstheme="minorHAnsi"/>
          <w:i/>
          <w:iCs/>
        </w:rPr>
        <w:t>[insert school name]</w:t>
      </w:r>
      <w:r w:rsidRPr="009145CE">
        <w:rPr>
          <w:rFonts w:eastAsia="Times New Roman" w:cstheme="minorHAnsi"/>
        </w:rPr>
        <w:t xml:space="preserve"> is an academic success, is a viable organization, and is faithful to the terms of its certificate.  </w:t>
      </w:r>
      <w:r w:rsidRPr="009145CE">
        <w:rPr>
          <w:rFonts w:eastAsia="Times New Roman" w:cstheme="minorHAnsi"/>
          <w:i/>
          <w:iCs/>
        </w:rPr>
        <w:t xml:space="preserve">[The following can be a paragraph or more, but should focus on the positive highlights in each of those three areas – examples </w:t>
      </w:r>
      <w:r w:rsidRPr="009145CE">
        <w:rPr>
          <w:rFonts w:eastAsia="Times New Roman" w:cstheme="minorHAnsi"/>
          <w:i/>
          <w:iCs/>
          <w:u w:val="single"/>
        </w:rPr>
        <w:t>might</w:t>
      </w:r>
      <w:r w:rsidRPr="009145CE">
        <w:rPr>
          <w:rFonts w:eastAsia="Times New Roman" w:cstheme="minorHAnsi"/>
          <w:i/>
          <w:iCs/>
        </w:rPr>
        <w:t xml:space="preserve"> include recent renewal without conditions, MCAS absolute and trend performance, strong and stable leadership, financial strength, and achievement of commitments made in its certificate – and can reference any attachments that support these statements]</w:t>
      </w:r>
      <w:r w:rsidRPr="009145CE">
        <w:rPr>
          <w:rFonts w:eastAsia="Times New Roman" w:cstheme="minorHAnsi"/>
        </w:rPr>
        <w:t>.</w:t>
      </w:r>
    </w:p>
    <w:p w14:paraId="4EED5724" w14:textId="77777777" w:rsidR="00C2155C" w:rsidRPr="009145CE" w:rsidRDefault="00C2155C">
      <w:pPr>
        <w:rPr>
          <w:rFonts w:eastAsia="Times New Roman" w:cstheme="minorHAnsi"/>
        </w:rPr>
      </w:pPr>
    </w:p>
    <w:p w14:paraId="0234F126" w14:textId="77777777" w:rsidR="00C2155C" w:rsidRPr="009145CE" w:rsidRDefault="00C2155C">
      <w:pPr>
        <w:rPr>
          <w:rFonts w:eastAsia="Times New Roman" w:cstheme="minorHAnsi"/>
        </w:rPr>
      </w:pPr>
      <w:r w:rsidRPr="009145CE">
        <w:rPr>
          <w:rFonts w:eastAsia="Times New Roman" w:cstheme="minorHAnsi"/>
        </w:rPr>
        <w:t xml:space="preserve">The </w:t>
      </w:r>
      <w:r w:rsidRPr="009145CE">
        <w:rPr>
          <w:rFonts w:eastAsia="Times New Roman" w:cstheme="minorHAnsi"/>
          <w:i/>
          <w:iCs/>
        </w:rPr>
        <w:t>[insert school name]</w:t>
      </w:r>
      <w:r w:rsidRPr="009145CE">
        <w:rPr>
          <w:rFonts w:eastAsia="Times New Roman" w:cstheme="minorHAnsi"/>
        </w:rPr>
        <w:t xml:space="preserve"> Board of Trustees requests your approval of this amendment as soon as possible. </w:t>
      </w:r>
      <w:r w:rsidRPr="009145CE">
        <w:rPr>
          <w:rFonts w:eastAsia="Times New Roman" w:cstheme="minorHAnsi"/>
          <w:i/>
        </w:rPr>
        <w:t xml:space="preserve">[Many CMVS amendments are reviewed and considered monthly. More complicated amendments might take longer. Please consider these factors in your planning and consultations with the Department regarding the timing of decisions.]  </w:t>
      </w:r>
    </w:p>
    <w:p w14:paraId="4413F5F4" w14:textId="77777777" w:rsidR="00C2155C" w:rsidRPr="009145CE" w:rsidRDefault="00C2155C">
      <w:pPr>
        <w:rPr>
          <w:rFonts w:eastAsia="Times New Roman" w:cstheme="minorHAnsi"/>
        </w:rPr>
      </w:pPr>
    </w:p>
    <w:p w14:paraId="4CCF5F7E" w14:textId="13BC0394" w:rsidR="00C2155C" w:rsidRPr="009145CE" w:rsidRDefault="00C2155C">
      <w:pPr>
        <w:rPr>
          <w:rFonts w:eastAsia="Times New Roman" w:cstheme="minorHAnsi"/>
        </w:rPr>
      </w:pPr>
      <w:r w:rsidRPr="009145CE">
        <w:rPr>
          <w:rFonts w:eastAsia="Times New Roman" w:cstheme="minorHAnsi"/>
        </w:rPr>
        <w:t>Please contact [</w:t>
      </w:r>
      <w:r w:rsidRPr="009145CE">
        <w:rPr>
          <w:rFonts w:eastAsia="Times New Roman" w:cstheme="minorHAnsi"/>
          <w:i/>
        </w:rPr>
        <w:t xml:space="preserve">insert contact name, </w:t>
      </w:r>
      <w:r w:rsidR="00D96176" w:rsidRPr="009145CE">
        <w:rPr>
          <w:rFonts w:eastAsia="Times New Roman" w:cstheme="minorHAnsi"/>
          <w:i/>
        </w:rPr>
        <w:t>email,</w:t>
      </w:r>
      <w:r w:rsidRPr="009145CE">
        <w:rPr>
          <w:rFonts w:eastAsia="Times New Roman" w:cstheme="minorHAnsi"/>
          <w:i/>
        </w:rPr>
        <w:t xml:space="preserve"> and phone number</w:t>
      </w:r>
      <w:r w:rsidRPr="009145CE">
        <w:rPr>
          <w:rFonts w:eastAsia="Times New Roman" w:cstheme="minorHAnsi"/>
        </w:rPr>
        <w:t>] if you have any questions about this request.</w:t>
      </w:r>
    </w:p>
    <w:p w14:paraId="4A8F4B0D" w14:textId="77777777" w:rsidR="00C2155C" w:rsidRPr="009145CE" w:rsidRDefault="00C2155C">
      <w:pPr>
        <w:rPr>
          <w:rFonts w:eastAsia="Times New Roman" w:cstheme="minorHAnsi"/>
        </w:rPr>
      </w:pPr>
    </w:p>
    <w:p w14:paraId="763F093C" w14:textId="77777777" w:rsidR="00C2155C" w:rsidRPr="009145CE" w:rsidRDefault="00C2155C">
      <w:pPr>
        <w:rPr>
          <w:rFonts w:eastAsia="Times New Roman" w:cstheme="minorHAnsi"/>
        </w:rPr>
      </w:pPr>
    </w:p>
    <w:p w14:paraId="6B5248FE" w14:textId="77777777" w:rsidR="00C2155C" w:rsidRPr="009145CE" w:rsidRDefault="00C2155C">
      <w:pPr>
        <w:rPr>
          <w:rFonts w:eastAsia="Times New Roman" w:cstheme="minorHAnsi"/>
        </w:rPr>
      </w:pPr>
      <w:r w:rsidRPr="009145CE">
        <w:rPr>
          <w:rFonts w:eastAsia="Times New Roman" w:cstheme="minorHAnsi"/>
        </w:rPr>
        <w:t>Sincerely,</w:t>
      </w:r>
    </w:p>
    <w:p w14:paraId="4EC71E66" w14:textId="77777777" w:rsidR="00C2155C" w:rsidRPr="009145CE" w:rsidRDefault="00C2155C">
      <w:pPr>
        <w:rPr>
          <w:rFonts w:eastAsia="Times New Roman" w:cstheme="minorHAnsi"/>
        </w:rPr>
      </w:pPr>
    </w:p>
    <w:p w14:paraId="47E61F13" w14:textId="77777777" w:rsidR="00C2155C" w:rsidRPr="009145CE" w:rsidRDefault="00C2155C">
      <w:pPr>
        <w:rPr>
          <w:rFonts w:eastAsia="Times New Roman" w:cstheme="minorHAnsi"/>
          <w:i/>
          <w:iCs/>
        </w:rPr>
      </w:pPr>
      <w:r w:rsidRPr="009145CE">
        <w:rPr>
          <w:rFonts w:eastAsia="Times New Roman" w:cstheme="minorHAnsi"/>
          <w:i/>
          <w:iCs/>
        </w:rPr>
        <w:t>[Insert individual name and signature]</w:t>
      </w:r>
    </w:p>
    <w:p w14:paraId="6242E495" w14:textId="77777777" w:rsidR="00C2155C" w:rsidRPr="009145CE" w:rsidRDefault="00C2155C">
      <w:pPr>
        <w:rPr>
          <w:rFonts w:eastAsia="Times New Roman" w:cstheme="minorHAnsi"/>
        </w:rPr>
      </w:pPr>
    </w:p>
    <w:p w14:paraId="559A0C17" w14:textId="77777777" w:rsidR="00C2155C" w:rsidRPr="009145CE" w:rsidRDefault="00C2155C">
      <w:pPr>
        <w:rPr>
          <w:rFonts w:eastAsia="Times New Roman" w:cstheme="minorHAnsi"/>
        </w:rPr>
      </w:pPr>
    </w:p>
    <w:p w14:paraId="11CEB9E1" w14:textId="77777777" w:rsidR="00C2155C" w:rsidRPr="009145CE" w:rsidRDefault="00C2155C">
      <w:pPr>
        <w:rPr>
          <w:rFonts w:eastAsia="Times New Roman" w:cstheme="minorHAnsi"/>
          <w:i/>
          <w:iCs/>
        </w:rPr>
      </w:pPr>
      <w:r w:rsidRPr="009145CE">
        <w:rPr>
          <w:rFonts w:eastAsia="Times New Roman" w:cstheme="minorHAnsi"/>
        </w:rPr>
        <w:t xml:space="preserve">C: </w:t>
      </w:r>
      <w:r w:rsidRPr="009145CE">
        <w:rPr>
          <w:rFonts w:eastAsia="Times New Roman" w:cstheme="minorHAnsi"/>
          <w:i/>
          <w:iCs/>
        </w:rPr>
        <w:t>[School or Board personnel as appropriate]</w:t>
      </w:r>
    </w:p>
    <w:p w14:paraId="42BDB951" w14:textId="32B61412" w:rsidR="00C2155C" w:rsidRPr="009145CE" w:rsidRDefault="00C2155C">
      <w:pPr>
        <w:rPr>
          <w:rFonts w:eastAsia="Times New Roman" w:cstheme="minorHAnsi"/>
          <w:i/>
          <w:iCs/>
        </w:rPr>
      </w:pPr>
      <w:r w:rsidRPr="009145CE">
        <w:rPr>
          <w:rFonts w:eastAsia="Times New Roman" w:cstheme="minorHAnsi"/>
          <w:i/>
          <w:iCs/>
        </w:rPr>
        <w:t xml:space="preserve">     [</w:t>
      </w:r>
      <w:r w:rsidR="00A42C98">
        <w:rPr>
          <w:rFonts w:eastAsia="Times New Roman" w:cstheme="minorHAnsi"/>
          <w:i/>
          <w:iCs/>
        </w:rPr>
        <w:t>Office of Charter Schools and School Redesign</w:t>
      </w:r>
      <w:r w:rsidRPr="009145CE">
        <w:rPr>
          <w:rFonts w:eastAsia="Times New Roman" w:cstheme="minorHAnsi"/>
          <w:i/>
          <w:iCs/>
        </w:rPr>
        <w:t>]</w:t>
      </w:r>
    </w:p>
    <w:p w14:paraId="037B2455" w14:textId="77777777" w:rsidR="00C2155C" w:rsidRPr="009145CE" w:rsidRDefault="00C2155C">
      <w:pPr>
        <w:rPr>
          <w:rFonts w:eastAsia="Times New Roman" w:cstheme="minorHAnsi"/>
        </w:rPr>
      </w:pPr>
    </w:p>
    <w:p w14:paraId="262D846E" w14:textId="77777777" w:rsidR="00C2155C" w:rsidRPr="009145CE" w:rsidRDefault="00C2155C">
      <w:pPr>
        <w:rPr>
          <w:rFonts w:eastAsia="Times New Roman" w:cstheme="minorHAnsi"/>
        </w:rPr>
      </w:pPr>
      <w:r w:rsidRPr="009145CE">
        <w:rPr>
          <w:rFonts w:eastAsia="Times New Roman" w:cstheme="minorHAnsi"/>
        </w:rPr>
        <w:t>Enclosures</w:t>
      </w:r>
    </w:p>
    <w:p w14:paraId="4FFBDA9A" w14:textId="32E41EC6" w:rsidR="009813F7" w:rsidRPr="009145CE" w:rsidRDefault="009813F7">
      <w:pPr>
        <w:rPr>
          <w:rFonts w:cstheme="minorHAnsi"/>
        </w:rPr>
      </w:pPr>
    </w:p>
    <w:p w14:paraId="747D66D2" w14:textId="09DE7EC7" w:rsidR="009C3955" w:rsidRPr="009145CE" w:rsidRDefault="009C3955">
      <w:pPr>
        <w:rPr>
          <w:rFonts w:cstheme="minorHAnsi"/>
        </w:rPr>
      </w:pPr>
    </w:p>
    <w:p w14:paraId="37B24EC4" w14:textId="4E849111" w:rsidR="009C3955" w:rsidRPr="009145CE" w:rsidRDefault="009C3955">
      <w:pPr>
        <w:rPr>
          <w:rFonts w:cstheme="minorHAnsi"/>
        </w:rPr>
      </w:pPr>
    </w:p>
    <w:p w14:paraId="4EBE072D" w14:textId="6B26268E" w:rsidR="009C3955" w:rsidRPr="009145CE" w:rsidRDefault="009C3955">
      <w:pPr>
        <w:rPr>
          <w:rFonts w:cstheme="minorHAnsi"/>
        </w:rPr>
      </w:pPr>
    </w:p>
    <w:p w14:paraId="31A2144A" w14:textId="31F13AB8" w:rsidR="009C3955" w:rsidRPr="009145CE" w:rsidRDefault="009C3955">
      <w:pPr>
        <w:rPr>
          <w:rFonts w:cstheme="minorHAnsi"/>
        </w:rPr>
      </w:pPr>
    </w:p>
    <w:p w14:paraId="0E666489" w14:textId="092B9E62" w:rsidR="009C3955" w:rsidRPr="009145CE" w:rsidRDefault="009C3955">
      <w:pPr>
        <w:rPr>
          <w:rFonts w:cstheme="minorHAnsi"/>
        </w:rPr>
      </w:pPr>
    </w:p>
    <w:p w14:paraId="6967DB6F" w14:textId="505A1641" w:rsidR="009C3955" w:rsidRPr="009145CE" w:rsidRDefault="009C3955">
      <w:pPr>
        <w:rPr>
          <w:rFonts w:cstheme="minorHAnsi"/>
        </w:rPr>
      </w:pPr>
    </w:p>
    <w:p w14:paraId="2B1488CB" w14:textId="4DD08AAB" w:rsidR="009C3955" w:rsidRPr="009145CE" w:rsidRDefault="009C3955">
      <w:pPr>
        <w:rPr>
          <w:rFonts w:cstheme="minorHAnsi"/>
        </w:rPr>
      </w:pPr>
    </w:p>
    <w:p w14:paraId="5464A16E" w14:textId="3391D499" w:rsidR="009C3955" w:rsidRPr="009145CE" w:rsidRDefault="009C3955">
      <w:pPr>
        <w:rPr>
          <w:rFonts w:cstheme="minorHAnsi"/>
        </w:rPr>
      </w:pPr>
    </w:p>
    <w:p w14:paraId="7C95D10A" w14:textId="1A815636" w:rsidR="009C3955" w:rsidRPr="009145CE" w:rsidRDefault="009C3955">
      <w:pPr>
        <w:rPr>
          <w:rFonts w:cstheme="minorHAnsi"/>
        </w:rPr>
      </w:pPr>
    </w:p>
    <w:p w14:paraId="6ED5068B" w14:textId="0B02F060" w:rsidR="009C3955" w:rsidRPr="009145CE" w:rsidRDefault="009C3955">
      <w:pPr>
        <w:rPr>
          <w:rFonts w:cstheme="minorHAnsi"/>
        </w:rPr>
      </w:pPr>
    </w:p>
    <w:p w14:paraId="0ACC4169" w14:textId="5807CD71" w:rsidR="00CC0541" w:rsidRPr="009145CE" w:rsidRDefault="00CC0541">
      <w:pPr>
        <w:rPr>
          <w:rFonts w:cstheme="minorHAnsi"/>
        </w:rPr>
      </w:pPr>
    </w:p>
    <w:p w14:paraId="4B7A71EB" w14:textId="77777777" w:rsidR="009134E2" w:rsidRDefault="009134E2">
      <w:pPr>
        <w:rPr>
          <w:rStyle w:val="StyleLatinArial12ptBold"/>
          <w:rFonts w:asciiTheme="minorHAnsi" w:eastAsia="Times New Roman" w:hAnsiTheme="minorHAnsi" w:cs="Times New Roman"/>
          <w:sz w:val="28"/>
          <w:szCs w:val="28"/>
        </w:rPr>
      </w:pPr>
      <w:bookmarkStart w:id="68" w:name="_Toc57812381"/>
      <w:r>
        <w:rPr>
          <w:rStyle w:val="StyleLatinArial12ptBold"/>
          <w:rFonts w:asciiTheme="minorHAnsi" w:hAnsiTheme="minorHAnsi"/>
          <w:b w:val="0"/>
          <w:bCs w:val="0"/>
          <w:sz w:val="28"/>
        </w:rPr>
        <w:br w:type="page"/>
      </w:r>
    </w:p>
    <w:p w14:paraId="5D1459A0" w14:textId="0E2CBA6D" w:rsidR="00D7577B" w:rsidRDefault="009D5482" w:rsidP="009145CE">
      <w:pPr>
        <w:pStyle w:val="Heading10"/>
        <w:numPr>
          <w:ilvl w:val="0"/>
          <w:numId w:val="0"/>
        </w:numPr>
        <w:spacing w:before="0"/>
        <w:jc w:val="center"/>
        <w:rPr>
          <w:rStyle w:val="StyleLatinArial12ptBold"/>
          <w:rFonts w:asciiTheme="minorHAnsi" w:eastAsiaTheme="minorHAnsi" w:hAnsiTheme="minorHAnsi" w:cstheme="minorBidi"/>
          <w:b/>
          <w:bCs/>
          <w:sz w:val="28"/>
          <w:szCs w:val="22"/>
        </w:rPr>
      </w:pPr>
      <w:r w:rsidRPr="00BE6A38">
        <w:rPr>
          <w:rStyle w:val="StyleLatinArial12ptBold"/>
          <w:rFonts w:asciiTheme="minorHAnsi" w:hAnsiTheme="minorHAnsi"/>
          <w:b/>
          <w:bCs/>
          <w:sz w:val="28"/>
        </w:rPr>
        <w:lastRenderedPageBreak/>
        <w:t>Appendix B</w:t>
      </w:r>
    </w:p>
    <w:p w14:paraId="19ABEA87" w14:textId="6E01FB58" w:rsidR="009D5482" w:rsidRPr="00BE6A38" w:rsidRDefault="009D5482" w:rsidP="009145CE">
      <w:pPr>
        <w:pStyle w:val="Heading10"/>
        <w:numPr>
          <w:ilvl w:val="0"/>
          <w:numId w:val="0"/>
        </w:numPr>
        <w:spacing w:before="0"/>
        <w:jc w:val="center"/>
        <w:rPr>
          <w:rStyle w:val="StyleLatinArial12ptBold"/>
          <w:rFonts w:asciiTheme="minorHAnsi" w:hAnsiTheme="minorHAnsi"/>
          <w:b/>
          <w:bCs/>
          <w:sz w:val="28"/>
        </w:rPr>
      </w:pPr>
      <w:r w:rsidRPr="00BE6A38">
        <w:rPr>
          <w:rStyle w:val="StyleLatinArial12ptBold"/>
          <w:rFonts w:asciiTheme="minorHAnsi" w:hAnsiTheme="minorHAnsi"/>
          <w:b/>
          <w:bCs/>
          <w:sz w:val="28"/>
        </w:rPr>
        <w:t>Instructions for Approval of New Board Member(s) [Year-Round]</w:t>
      </w:r>
      <w:bookmarkEnd w:id="68"/>
    </w:p>
    <w:p w14:paraId="7350F5E9" w14:textId="77777777" w:rsidR="009D5482" w:rsidRPr="00DB4149" w:rsidRDefault="009D5482">
      <w:pPr>
        <w:rPr>
          <w:rFonts w:cstheme="minorHAnsi"/>
        </w:rPr>
      </w:pPr>
    </w:p>
    <w:p w14:paraId="3FC6E735" w14:textId="665869D9" w:rsidR="00761D79" w:rsidRPr="00DB4149" w:rsidRDefault="00761D79">
      <w:pPr>
        <w:rPr>
          <w:rFonts w:eastAsia="Times New Roman" w:cstheme="minorHAnsi"/>
        </w:rPr>
      </w:pPr>
      <w:r w:rsidRPr="00DB4149">
        <w:rPr>
          <w:rFonts w:eastAsia="Times New Roman" w:cstheme="minorHAnsi"/>
        </w:rPr>
        <w:t xml:space="preserve">When a CMVS’s board of trustees votes to accept new members, and before those individuals may take official action, the following steps must be taken through the Board Member Management System to receive approval of the new members from the </w:t>
      </w:r>
      <w:r w:rsidR="00407A25" w:rsidRPr="00DB4149">
        <w:rPr>
          <w:rFonts w:eastAsia="Times New Roman" w:cstheme="minorHAnsi"/>
        </w:rPr>
        <w:t>C</w:t>
      </w:r>
      <w:r w:rsidRPr="00DB4149">
        <w:rPr>
          <w:rFonts w:eastAsia="Times New Roman" w:cstheme="minorHAnsi"/>
        </w:rPr>
        <w:t>ommissioner:</w:t>
      </w:r>
    </w:p>
    <w:p w14:paraId="68E19D99" w14:textId="77777777" w:rsidR="00C43CFF" w:rsidRPr="00DB4149" w:rsidRDefault="00C43CFF">
      <w:pPr>
        <w:rPr>
          <w:rFonts w:eastAsia="Times New Roman" w:cstheme="minorHAnsi"/>
        </w:rPr>
      </w:pPr>
    </w:p>
    <w:p w14:paraId="4CA0B7D1" w14:textId="77777777"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All requests for the approval of new board members first require entering the proposed board member’s name and preferred email address, at a minimum, into the Board Member Management System by a system user.</w:t>
      </w:r>
    </w:p>
    <w:p w14:paraId="4CB8A56A" w14:textId="77777777"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 xml:space="preserve">The system user must upload the request for approval to the individual record of the proposed new member(s) within the Board Member Management System. </w:t>
      </w:r>
    </w:p>
    <w:p w14:paraId="62AEC133" w14:textId="300F4512" w:rsidR="00761D79" w:rsidRPr="00DB4149" w:rsidRDefault="00761D79" w:rsidP="009145CE">
      <w:pPr>
        <w:numPr>
          <w:ilvl w:val="0"/>
          <w:numId w:val="11"/>
        </w:numPr>
        <w:contextualSpacing/>
        <w:rPr>
          <w:rFonts w:eastAsia="Times New Roman" w:cstheme="minorHAnsi"/>
        </w:rPr>
      </w:pPr>
      <w:bookmarkStart w:id="69" w:name="_Hlk49945241"/>
      <w:r w:rsidRPr="00DB4149">
        <w:rPr>
          <w:rFonts w:eastAsia="Times New Roman" w:cstheme="minorHAnsi"/>
        </w:rPr>
        <w:t xml:space="preserve">The letter must include a statement that the CMVS's board of trustees voted to accept the new member(s). See </w:t>
      </w:r>
      <w:r w:rsidRPr="00DB4149">
        <w:rPr>
          <w:rFonts w:eastAsia="Times New Roman" w:cstheme="minorHAnsi"/>
          <w:b/>
          <w:bCs/>
        </w:rPr>
        <w:t xml:space="preserve">Appendix </w:t>
      </w:r>
      <w:r w:rsidR="00C52278" w:rsidRPr="00DB4149">
        <w:rPr>
          <w:rFonts w:eastAsia="Times New Roman" w:cstheme="minorHAnsi"/>
          <w:b/>
          <w:bCs/>
        </w:rPr>
        <w:t>C</w:t>
      </w:r>
      <w:r w:rsidRPr="00DB4149">
        <w:rPr>
          <w:rFonts w:eastAsia="Times New Roman" w:cstheme="minorHAnsi"/>
        </w:rPr>
        <w:t xml:space="preserve"> for </w:t>
      </w:r>
      <w:r w:rsidRPr="00DB4149">
        <w:rPr>
          <w:rFonts w:eastAsia="Times New Roman" w:cstheme="minorHAnsi"/>
          <w:b/>
          <w:bCs/>
        </w:rPr>
        <w:t xml:space="preserve">A Template Letter to Request Approval of New Board Members. </w:t>
      </w:r>
      <w:r w:rsidRPr="00DB4149">
        <w:rPr>
          <w:rFonts w:eastAsia="Times New Roman" w:cstheme="minorHAnsi"/>
        </w:rPr>
        <w:t xml:space="preserve"> </w:t>
      </w:r>
    </w:p>
    <w:bookmarkEnd w:id="69"/>
    <w:p w14:paraId="6536BEBB" w14:textId="77777777"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The letter must include the signature of either the chairperson of a CMVS’s board of trustees or an individual authorized by the board of trustees.</w:t>
      </w:r>
    </w:p>
    <w:p w14:paraId="003FF9C8" w14:textId="77777777"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The system user must upload a copy of the proposed board member’s resume to the individual record of the proposed new member(s) within the Board Member Management System with the letter requesting approval.</w:t>
      </w:r>
    </w:p>
    <w:p w14:paraId="315E2C13" w14:textId="77777777"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System users of the Board Member Management System will be able to monitor the status of the approval request from within the Board Member Management System.</w:t>
      </w:r>
    </w:p>
    <w:p w14:paraId="5DB91CFE" w14:textId="64F8B0CD" w:rsidR="00761D79" w:rsidRPr="00DB4149" w:rsidRDefault="00761D79" w:rsidP="009145CE">
      <w:pPr>
        <w:numPr>
          <w:ilvl w:val="0"/>
          <w:numId w:val="11"/>
        </w:numPr>
        <w:contextualSpacing/>
        <w:rPr>
          <w:rFonts w:eastAsia="Times New Roman" w:cstheme="minorHAnsi"/>
        </w:rPr>
      </w:pPr>
      <w:r w:rsidRPr="00DB4149">
        <w:rPr>
          <w:rFonts w:eastAsia="Times New Roman" w:cstheme="minorHAnsi"/>
        </w:rPr>
        <w:t xml:space="preserve">When a new board member, or a member returning after a period of non-service, is approved, the individual will receive notifications regarding conflict of interest and open meeting law information via the Board Member Management System. In addition, once the trustee is approved, </w:t>
      </w:r>
      <w:r w:rsidR="007C422A" w:rsidRPr="00DB4149">
        <w:rPr>
          <w:rFonts w:eastAsia="Times New Roman" w:cstheme="minorHAnsi"/>
        </w:rPr>
        <w:t>The Department</w:t>
      </w:r>
      <w:r w:rsidRPr="00DB4149">
        <w:rPr>
          <w:rFonts w:eastAsia="Times New Roman" w:cstheme="minorHAnsi"/>
        </w:rPr>
        <w:t xml:space="preserve">’s ethics liaison enters the new member into the Statement of Financial Interest (SFI) System, and the new member is required to submit the </w:t>
      </w:r>
      <w:r w:rsidR="00A42C98" w:rsidRPr="00DB4149">
        <w:rPr>
          <w:rFonts w:eastAsia="Times New Roman" w:cstheme="minorHAnsi"/>
        </w:rPr>
        <w:t>S</w:t>
      </w:r>
      <w:r w:rsidR="00A42C98">
        <w:rPr>
          <w:rFonts w:eastAsia="Times New Roman" w:cstheme="minorHAnsi"/>
        </w:rPr>
        <w:t>FI</w:t>
      </w:r>
      <w:r w:rsidR="00A42C98" w:rsidRPr="00DB4149">
        <w:rPr>
          <w:rFonts w:eastAsia="Times New Roman" w:cstheme="minorHAnsi"/>
        </w:rPr>
        <w:t xml:space="preserve"> </w:t>
      </w:r>
      <w:r w:rsidRPr="00DB4149">
        <w:rPr>
          <w:rFonts w:eastAsia="Times New Roman" w:cstheme="minorHAnsi"/>
        </w:rPr>
        <w:t>annually</w:t>
      </w:r>
      <w:r w:rsidR="003F4B17" w:rsidRPr="00DB4149">
        <w:rPr>
          <w:rFonts w:eastAsia="Times New Roman" w:cstheme="minorHAnsi"/>
        </w:rPr>
        <w:t>.</w:t>
      </w:r>
      <w:r w:rsidRPr="00DB4149">
        <w:rPr>
          <w:rFonts w:eastAsia="Times New Roman" w:cstheme="minorHAnsi"/>
        </w:rPr>
        <w:t xml:space="preserve"> </w:t>
      </w:r>
    </w:p>
    <w:p w14:paraId="6C9D50B6" w14:textId="77777777" w:rsidR="003F4B17" w:rsidRPr="00DB4149" w:rsidRDefault="003F4B17" w:rsidP="009145CE">
      <w:pPr>
        <w:ind w:left="720"/>
        <w:contextualSpacing/>
        <w:rPr>
          <w:rFonts w:eastAsia="Times New Roman" w:cstheme="minorHAnsi"/>
        </w:rPr>
      </w:pPr>
    </w:p>
    <w:p w14:paraId="219A160A" w14:textId="556147AC" w:rsidR="00761D79" w:rsidRPr="00DB4149" w:rsidRDefault="00DB4149" w:rsidP="009145CE">
      <w:pPr>
        <w:rPr>
          <w:rFonts w:eastAsia="Times New Roman" w:cstheme="minorHAnsi"/>
          <w:i/>
          <w:iCs/>
        </w:rPr>
      </w:pPr>
      <w:r w:rsidRPr="00DB4149">
        <w:rPr>
          <w:rFonts w:eastAsia="Times New Roman" w:cstheme="minorHAnsi"/>
          <w:i/>
          <w:iCs/>
          <w:u w:val="single"/>
        </w:rPr>
        <w:t>N</w:t>
      </w:r>
      <w:r w:rsidR="00761D79" w:rsidRPr="00DB4149">
        <w:rPr>
          <w:rFonts w:eastAsia="Times New Roman" w:cstheme="minorHAnsi"/>
          <w:i/>
          <w:iCs/>
          <w:u w:val="single"/>
        </w:rPr>
        <w:t>ote</w:t>
      </w:r>
      <w:r w:rsidR="00761D79" w:rsidRPr="00DB4149">
        <w:rPr>
          <w:rFonts w:eastAsia="Times New Roman" w:cstheme="minorHAnsi"/>
          <w:b/>
          <w:bCs/>
        </w:rPr>
        <w:t>:</w:t>
      </w:r>
      <w:r w:rsidR="00761D79" w:rsidRPr="00DB4149">
        <w:rPr>
          <w:rFonts w:eastAsia="Times New Roman" w:cstheme="minorHAnsi"/>
        </w:rPr>
        <w:t xml:space="preserve">  </w:t>
      </w:r>
      <w:r w:rsidR="00761D79" w:rsidRPr="00DB4149">
        <w:rPr>
          <w:rFonts w:eastAsia="Times New Roman" w:cstheme="minorHAnsi"/>
          <w:i/>
          <w:iCs/>
        </w:rPr>
        <w:t xml:space="preserve">Board members who have previously been approved by the </w:t>
      </w:r>
      <w:r w:rsidR="00407A25" w:rsidRPr="00DB4149">
        <w:rPr>
          <w:rFonts w:eastAsia="Times New Roman" w:cstheme="minorHAnsi"/>
          <w:i/>
          <w:iCs/>
        </w:rPr>
        <w:t>C</w:t>
      </w:r>
      <w:r w:rsidR="00761D79" w:rsidRPr="00DB4149">
        <w:rPr>
          <w:rFonts w:eastAsia="Times New Roman" w:cstheme="minorHAnsi"/>
          <w:i/>
          <w:iCs/>
        </w:rPr>
        <w:t xml:space="preserve">ommissioner for service on a specific CMVS board of trustees may be renewed for a concurrent subsequent term on the board in accordance with term limits set in the bylaws of the board of trustees without additional </w:t>
      </w:r>
      <w:r w:rsidR="00407A25" w:rsidRPr="00DB4149">
        <w:rPr>
          <w:rFonts w:eastAsia="Times New Roman" w:cstheme="minorHAnsi"/>
          <w:i/>
          <w:iCs/>
        </w:rPr>
        <w:t>C</w:t>
      </w:r>
      <w:r w:rsidR="00761D79" w:rsidRPr="00DB4149">
        <w:rPr>
          <w:rFonts w:eastAsia="Times New Roman" w:cstheme="minorHAnsi"/>
          <w:i/>
          <w:iCs/>
        </w:rPr>
        <w:t xml:space="preserve">ommissioner action for additional terms of service on the same CMVS board of trustees if the terms are concurrent. Individuals who seek to return to board service, after any period of non-service, are required to be approved by the </w:t>
      </w:r>
      <w:r w:rsidR="00407A25" w:rsidRPr="00DB4149">
        <w:rPr>
          <w:rFonts w:eastAsia="Times New Roman" w:cstheme="minorHAnsi"/>
          <w:i/>
          <w:iCs/>
        </w:rPr>
        <w:t>C</w:t>
      </w:r>
      <w:r w:rsidR="00761D79" w:rsidRPr="00DB4149">
        <w:rPr>
          <w:rFonts w:eastAsia="Times New Roman" w:cstheme="minorHAnsi"/>
          <w:i/>
          <w:iCs/>
        </w:rPr>
        <w:t>ommissioner regardless of prior appointment to a board of trustees. Boards of trustees are required to comply with the term limits described in their board bylaws. Schools are required to notify the</w:t>
      </w:r>
      <w:r w:rsidR="007C422A" w:rsidRPr="00DB4149">
        <w:rPr>
          <w:rFonts w:eastAsia="Times New Roman" w:cstheme="minorHAnsi"/>
          <w:i/>
          <w:iCs/>
        </w:rPr>
        <w:t xml:space="preserve"> Department</w:t>
      </w:r>
      <w:r w:rsidR="00761D79" w:rsidRPr="00DB4149">
        <w:rPr>
          <w:rFonts w:eastAsia="Times New Roman" w:cstheme="minorHAnsi"/>
          <w:i/>
          <w:iCs/>
        </w:rPr>
        <w:t xml:space="preserve"> via the Board Member Management System when individuals occupying officer positions change, and when members leave the school's board of trustees, whether it is a resignation, the expiration of a term, or a removal.</w:t>
      </w:r>
    </w:p>
    <w:p w14:paraId="594CB64B" w14:textId="33A39412" w:rsidR="00D7577B" w:rsidRDefault="009D5482" w:rsidP="009145CE">
      <w:pPr>
        <w:pStyle w:val="Heading10"/>
        <w:numPr>
          <w:ilvl w:val="0"/>
          <w:numId w:val="0"/>
        </w:numPr>
        <w:spacing w:before="0"/>
        <w:jc w:val="center"/>
        <w:rPr>
          <w:rStyle w:val="StyleLatinArial12ptBold"/>
          <w:rFonts w:asciiTheme="minorHAnsi" w:eastAsiaTheme="minorHAnsi" w:hAnsiTheme="minorHAnsi" w:cstheme="minorBidi"/>
          <w:b/>
          <w:bCs/>
          <w:sz w:val="28"/>
          <w:szCs w:val="22"/>
        </w:rPr>
      </w:pPr>
      <w:r w:rsidRPr="00DB4149">
        <w:rPr>
          <w:rFonts w:cstheme="minorHAnsi"/>
        </w:rPr>
        <w:br w:type="page"/>
      </w:r>
      <w:bookmarkStart w:id="70" w:name="_Toc57812382"/>
      <w:r w:rsidR="003F4B17" w:rsidRPr="00BE6A38">
        <w:rPr>
          <w:rStyle w:val="StyleLatinArial12ptBold"/>
          <w:rFonts w:asciiTheme="minorHAnsi" w:hAnsiTheme="minorHAnsi"/>
          <w:b/>
          <w:bCs/>
          <w:sz w:val="28"/>
        </w:rPr>
        <w:lastRenderedPageBreak/>
        <w:t xml:space="preserve">Appendix </w:t>
      </w:r>
      <w:r w:rsidR="00E8623C" w:rsidRPr="00BE6A38">
        <w:rPr>
          <w:rStyle w:val="StyleLatinArial12ptBold"/>
          <w:rFonts w:asciiTheme="minorHAnsi" w:hAnsiTheme="minorHAnsi"/>
          <w:b/>
          <w:bCs/>
          <w:sz w:val="28"/>
        </w:rPr>
        <w:t>C</w:t>
      </w:r>
      <w:bookmarkStart w:id="71" w:name="_Toc54179582"/>
      <w:bookmarkStart w:id="72" w:name="_Toc54793198"/>
    </w:p>
    <w:p w14:paraId="0D252301" w14:textId="33D3A424" w:rsidR="003F4B17" w:rsidRPr="00BE6A38" w:rsidRDefault="003F4B17" w:rsidP="009145CE">
      <w:pPr>
        <w:pStyle w:val="Heading10"/>
        <w:numPr>
          <w:ilvl w:val="0"/>
          <w:numId w:val="0"/>
        </w:numPr>
        <w:spacing w:before="0"/>
        <w:jc w:val="center"/>
        <w:rPr>
          <w:rStyle w:val="StyleLatinArial12ptBold"/>
          <w:rFonts w:asciiTheme="minorHAnsi" w:hAnsiTheme="minorHAnsi"/>
          <w:b/>
          <w:bCs/>
          <w:sz w:val="28"/>
        </w:rPr>
      </w:pPr>
      <w:r w:rsidRPr="00BE6A38">
        <w:rPr>
          <w:rStyle w:val="StyleLatinArial12ptBold"/>
          <w:rFonts w:asciiTheme="minorHAnsi" w:hAnsiTheme="minorHAnsi"/>
          <w:b/>
          <w:bCs/>
          <w:sz w:val="28"/>
        </w:rPr>
        <w:t>Template Letter to Request Approval of New Board Members</w:t>
      </w:r>
      <w:bookmarkEnd w:id="70"/>
      <w:bookmarkEnd w:id="71"/>
      <w:bookmarkEnd w:id="72"/>
    </w:p>
    <w:p w14:paraId="64BC87C5" w14:textId="77777777" w:rsidR="003F4B17" w:rsidRPr="005D5D4D" w:rsidRDefault="003F4B17" w:rsidP="00CB51D1">
      <w:pPr>
        <w:pStyle w:val="Heading2"/>
        <w:numPr>
          <w:ilvl w:val="0"/>
          <w:numId w:val="0"/>
        </w:numPr>
        <w:ind w:left="720"/>
        <w:rPr>
          <w:rFonts w:eastAsia="Times New Roman"/>
          <w:i/>
          <w:iCs/>
        </w:rPr>
      </w:pPr>
    </w:p>
    <w:p w14:paraId="48F1F3E9" w14:textId="77777777" w:rsidR="003F4B17" w:rsidRPr="005D5D4D" w:rsidRDefault="003F4B17" w:rsidP="003F4B17">
      <w:pPr>
        <w:rPr>
          <w:rStyle w:val="StyleLatinArial12ptBold"/>
          <w:rFonts w:asciiTheme="minorHAnsi" w:hAnsiTheme="minorHAnsi" w:cstheme="minorHAnsi"/>
          <w:sz w:val="22"/>
        </w:rPr>
      </w:pPr>
    </w:p>
    <w:p w14:paraId="05271F45" w14:textId="4BC38738" w:rsidR="003F4B17" w:rsidRPr="005D5D4D" w:rsidRDefault="003F4B17" w:rsidP="003F4B17">
      <w:pPr>
        <w:rPr>
          <w:rFonts w:eastAsia="Times New Roman" w:cstheme="minorHAnsi"/>
          <w:i/>
          <w:iCs/>
        </w:rPr>
      </w:pPr>
      <w:r w:rsidRPr="005D5D4D">
        <w:rPr>
          <w:rFonts w:eastAsia="Times New Roman" w:cstheme="minorHAnsi"/>
          <w:i/>
          <w:iCs/>
        </w:rPr>
        <w:t xml:space="preserve">[School </w:t>
      </w:r>
      <w:r w:rsidR="006C6DFD">
        <w:rPr>
          <w:rFonts w:eastAsia="Times New Roman" w:cstheme="minorHAnsi"/>
          <w:i/>
          <w:iCs/>
        </w:rPr>
        <w:t>Letterhead</w:t>
      </w:r>
      <w:r w:rsidRPr="005D5D4D">
        <w:rPr>
          <w:rFonts w:eastAsia="Times New Roman" w:cstheme="minorHAnsi"/>
          <w:i/>
          <w:iCs/>
        </w:rPr>
        <w:t>]</w:t>
      </w:r>
    </w:p>
    <w:p w14:paraId="48E74394" w14:textId="327B20EF" w:rsidR="003F4B17" w:rsidRDefault="003F4B17" w:rsidP="003F4B17">
      <w:pPr>
        <w:rPr>
          <w:rFonts w:eastAsia="Times New Roman" w:cstheme="minorHAnsi"/>
          <w:i/>
          <w:iCs/>
        </w:rPr>
      </w:pPr>
      <w:r w:rsidRPr="005D5D4D">
        <w:rPr>
          <w:rFonts w:eastAsia="Times New Roman" w:cstheme="minorHAnsi"/>
          <w:i/>
          <w:iCs/>
        </w:rPr>
        <w:t>[School Address]</w:t>
      </w:r>
    </w:p>
    <w:p w14:paraId="38AB524F" w14:textId="77777777" w:rsidR="006C6DFD" w:rsidRPr="005D5D4D" w:rsidRDefault="006C6DFD" w:rsidP="003F4B17">
      <w:pPr>
        <w:rPr>
          <w:rFonts w:eastAsia="Times New Roman" w:cstheme="minorHAnsi"/>
          <w:i/>
          <w:iCs/>
        </w:rPr>
      </w:pPr>
    </w:p>
    <w:p w14:paraId="6B18505E" w14:textId="77777777" w:rsidR="003F4B17" w:rsidRPr="005D5D4D" w:rsidRDefault="003F4B17" w:rsidP="003F4B17">
      <w:pPr>
        <w:rPr>
          <w:rFonts w:eastAsia="Times New Roman" w:cstheme="minorHAnsi"/>
          <w:i/>
          <w:iCs/>
        </w:rPr>
      </w:pPr>
      <w:r w:rsidRPr="005D5D4D">
        <w:rPr>
          <w:rFonts w:eastAsia="Times New Roman" w:cstheme="minorHAnsi"/>
          <w:i/>
          <w:iCs/>
        </w:rPr>
        <w:t>[Date]</w:t>
      </w:r>
    </w:p>
    <w:p w14:paraId="1ED00A8E" w14:textId="77777777" w:rsidR="003F4B17" w:rsidRPr="005D5D4D" w:rsidRDefault="003F4B17" w:rsidP="003F4B17">
      <w:pPr>
        <w:rPr>
          <w:rFonts w:eastAsia="Times New Roman" w:cstheme="minorHAnsi"/>
        </w:rPr>
      </w:pPr>
    </w:p>
    <w:p w14:paraId="2E31AC59" w14:textId="2727448A" w:rsidR="003F4B17" w:rsidRPr="005D5D4D" w:rsidRDefault="00E51CAB" w:rsidP="003F4B17">
      <w:pPr>
        <w:rPr>
          <w:rFonts w:eastAsia="Times New Roman" w:cstheme="minorHAnsi"/>
        </w:rPr>
      </w:pPr>
      <w:r>
        <w:rPr>
          <w:rFonts w:eastAsia="Times New Roman" w:cstheme="minorHAnsi"/>
        </w:rPr>
        <w:t>Commissioner</w:t>
      </w:r>
      <w:r w:rsidRPr="005D5D4D">
        <w:rPr>
          <w:rFonts w:eastAsia="Times New Roman" w:cstheme="minorHAnsi"/>
        </w:rPr>
        <w:t xml:space="preserve"> </w:t>
      </w:r>
      <w:r w:rsidR="003F4B17" w:rsidRPr="005D5D4D">
        <w:rPr>
          <w:rFonts w:eastAsia="Times New Roman" w:cstheme="minorHAnsi"/>
        </w:rPr>
        <w:t xml:space="preserve">of Elementary and Secondary Education </w:t>
      </w:r>
    </w:p>
    <w:p w14:paraId="42ADA61A" w14:textId="77777777" w:rsidR="003F4B17" w:rsidRPr="005D5D4D" w:rsidRDefault="003F4B17" w:rsidP="003F4B17">
      <w:pPr>
        <w:rPr>
          <w:rFonts w:eastAsia="Times New Roman" w:cstheme="minorHAnsi"/>
        </w:rPr>
      </w:pPr>
      <w:r w:rsidRPr="005D5D4D">
        <w:rPr>
          <w:rFonts w:eastAsia="Times New Roman" w:cstheme="minorHAnsi"/>
        </w:rPr>
        <w:t>Massachusetts Department of Elementary and Secondary Education</w:t>
      </w:r>
    </w:p>
    <w:p w14:paraId="1ACA1022" w14:textId="77777777" w:rsidR="003F4B17" w:rsidRPr="005D5D4D" w:rsidRDefault="003F4B17" w:rsidP="003F4B17">
      <w:pPr>
        <w:rPr>
          <w:rFonts w:eastAsia="Times New Roman" w:cstheme="minorHAnsi"/>
        </w:rPr>
      </w:pPr>
      <w:r w:rsidRPr="005D5D4D">
        <w:rPr>
          <w:rFonts w:eastAsia="Times New Roman" w:cstheme="minorHAnsi"/>
        </w:rPr>
        <w:t>75 Pleasant Street</w:t>
      </w:r>
    </w:p>
    <w:p w14:paraId="54D9B647" w14:textId="77777777" w:rsidR="003F4B17" w:rsidRPr="005D5D4D" w:rsidRDefault="003F4B17" w:rsidP="003F4B17">
      <w:pPr>
        <w:rPr>
          <w:rFonts w:eastAsia="Times New Roman" w:cstheme="minorHAnsi"/>
        </w:rPr>
      </w:pPr>
      <w:r w:rsidRPr="005D5D4D">
        <w:rPr>
          <w:rFonts w:eastAsia="Times New Roman" w:cstheme="minorHAnsi"/>
        </w:rPr>
        <w:t>Malden, MA 02148</w:t>
      </w:r>
    </w:p>
    <w:p w14:paraId="3F329809" w14:textId="77777777" w:rsidR="003F4B17" w:rsidRPr="005D5D4D" w:rsidRDefault="003F4B17" w:rsidP="003F4B17">
      <w:pPr>
        <w:rPr>
          <w:rFonts w:eastAsia="Times New Roman" w:cstheme="minorHAnsi"/>
        </w:rPr>
      </w:pPr>
    </w:p>
    <w:p w14:paraId="12FF6DBC" w14:textId="77777777" w:rsidR="003F4B17" w:rsidRPr="005D5D4D" w:rsidRDefault="003F4B17" w:rsidP="003F4B17">
      <w:pPr>
        <w:rPr>
          <w:rFonts w:eastAsia="Times New Roman" w:cstheme="minorHAnsi"/>
        </w:rPr>
      </w:pPr>
      <w:r w:rsidRPr="005D5D4D">
        <w:rPr>
          <w:rFonts w:eastAsia="Times New Roman" w:cstheme="minorHAnsi"/>
        </w:rPr>
        <w:t xml:space="preserve">To Whom It May Concern: </w:t>
      </w:r>
    </w:p>
    <w:p w14:paraId="6C217E51" w14:textId="77777777" w:rsidR="003F4B17" w:rsidRPr="005D5D4D" w:rsidRDefault="003F4B17" w:rsidP="003F4B17">
      <w:pPr>
        <w:rPr>
          <w:rFonts w:eastAsia="Times New Roman" w:cstheme="minorHAnsi"/>
        </w:rPr>
      </w:pPr>
    </w:p>
    <w:p w14:paraId="5BF7CC08" w14:textId="77777777" w:rsidR="003F4B17" w:rsidRPr="005D5D4D" w:rsidRDefault="003F4B17" w:rsidP="003F4B17">
      <w:pPr>
        <w:rPr>
          <w:rFonts w:eastAsia="Times New Roman" w:cstheme="minorHAnsi"/>
        </w:rPr>
      </w:pPr>
      <w:r w:rsidRPr="005D5D4D">
        <w:rPr>
          <w:rFonts w:eastAsia="Times New Roman" w:cstheme="minorHAnsi"/>
        </w:rPr>
        <w:t>On [</w:t>
      </w:r>
      <w:r w:rsidRPr="005D5D4D">
        <w:rPr>
          <w:rFonts w:eastAsia="Times New Roman" w:cstheme="minorHAnsi"/>
          <w:i/>
          <w:iCs/>
        </w:rPr>
        <w:t>date</w:t>
      </w:r>
      <w:r w:rsidRPr="005D5D4D">
        <w:rPr>
          <w:rFonts w:eastAsia="Times New Roman" w:cstheme="minorHAnsi"/>
        </w:rPr>
        <w:t xml:space="preserve">], the Board of Trustees of [insert school name] voted in accordance with Open Meeting Law to accept </w:t>
      </w:r>
      <w:r w:rsidRPr="005D5D4D">
        <w:rPr>
          <w:rFonts w:eastAsia="Times New Roman" w:cstheme="minorHAnsi"/>
          <w:u w:val="single"/>
        </w:rPr>
        <w:t>[</w:t>
      </w:r>
      <w:r w:rsidRPr="005D5D4D">
        <w:rPr>
          <w:rFonts w:eastAsia="Times New Roman" w:cstheme="minorHAnsi"/>
          <w:i/>
          <w:iCs/>
          <w:u w:val="single"/>
        </w:rPr>
        <w:t>name of proposed board member</w:t>
      </w:r>
      <w:r w:rsidRPr="005D5D4D">
        <w:rPr>
          <w:rFonts w:eastAsia="Times New Roman" w:cstheme="minorHAnsi"/>
        </w:rPr>
        <w:t>] and [</w:t>
      </w:r>
      <w:r w:rsidRPr="005D5D4D">
        <w:rPr>
          <w:rFonts w:eastAsia="Times New Roman" w:cstheme="minorHAnsi"/>
          <w:i/>
          <w:iCs/>
          <w:u w:val="single"/>
        </w:rPr>
        <w:t>name of proposed board member</w:t>
      </w:r>
      <w:r w:rsidRPr="005D5D4D">
        <w:rPr>
          <w:rFonts w:eastAsia="Times New Roman" w:cstheme="minorHAnsi"/>
        </w:rPr>
        <w:t>] as members of the [</w:t>
      </w:r>
      <w:r w:rsidRPr="005D5D4D">
        <w:rPr>
          <w:rFonts w:eastAsia="Times New Roman" w:cstheme="minorHAnsi"/>
          <w:i/>
          <w:iCs/>
        </w:rPr>
        <w:t>insert school name</w:t>
      </w:r>
      <w:r w:rsidRPr="005D5D4D">
        <w:rPr>
          <w:rFonts w:eastAsia="Times New Roman" w:cstheme="minorHAnsi"/>
        </w:rPr>
        <w:t xml:space="preserve">] Board of Trustees, pending approval from the Commissioner of Elementary and Secondary Education. </w:t>
      </w:r>
    </w:p>
    <w:p w14:paraId="4C5B2A3E" w14:textId="77777777" w:rsidR="003F4B17" w:rsidRPr="005D5D4D" w:rsidRDefault="003F4B17" w:rsidP="003F4B17">
      <w:pPr>
        <w:rPr>
          <w:rFonts w:eastAsia="Times New Roman" w:cstheme="minorHAnsi"/>
        </w:rPr>
      </w:pPr>
    </w:p>
    <w:p w14:paraId="60707678" w14:textId="77777777" w:rsidR="003F4B17" w:rsidRPr="005D5D4D" w:rsidRDefault="003F4B17" w:rsidP="003F4B17">
      <w:pPr>
        <w:rPr>
          <w:rFonts w:eastAsia="Times New Roman" w:cstheme="minorHAnsi"/>
        </w:rPr>
      </w:pPr>
      <w:r w:rsidRPr="005D5D4D">
        <w:rPr>
          <w:rFonts w:eastAsia="Times New Roman" w:cstheme="minorHAnsi"/>
        </w:rPr>
        <w:t>I have submitted this request and each individual’s current resume via the Board Member Management System for review and approval. I have created a record for each individual within the Board Member Management System, which includes their contact information, specifically their preferred email address at a minimum, in order for the individual to receive the required Disclosure of Financial Interest form for the previous calendar year. I am aware that the individual(s) seeking approval must complete and submit the required Disclosure of Financial Interest form in order for the Commissioner to consider the request for approval. Providing that these members are approved, our Board will then consist of [</w:t>
      </w:r>
      <w:r w:rsidRPr="005D5D4D">
        <w:rPr>
          <w:rFonts w:eastAsia="Times New Roman" w:cstheme="minorHAnsi"/>
          <w:i/>
          <w:iCs/>
        </w:rPr>
        <w:t>total number</w:t>
      </w:r>
      <w:r w:rsidRPr="005D5D4D">
        <w:rPr>
          <w:rFonts w:eastAsia="Times New Roman" w:cstheme="minorHAnsi"/>
        </w:rPr>
        <w:t xml:space="preserve">} approved members.  All Board members, their positions, and current terms are listed below.  </w:t>
      </w:r>
    </w:p>
    <w:p w14:paraId="557DD3A7" w14:textId="77777777" w:rsidR="003F4B17" w:rsidRPr="005D5D4D" w:rsidRDefault="003F4B17" w:rsidP="003F4B17">
      <w:pPr>
        <w:rPr>
          <w:rFonts w:eastAsia="Times New Roman" w:cstheme="minorHAnsi"/>
        </w:rPr>
      </w:pPr>
    </w:p>
    <w:p w14:paraId="572D8363" w14:textId="77777777" w:rsidR="003F4B17" w:rsidRPr="005D5D4D" w:rsidRDefault="003F4B17" w:rsidP="003F4B17">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720"/>
        <w:rPr>
          <w:rFonts w:eastAsia="Times New Roman" w:cstheme="minorHAnsi"/>
          <w:b/>
          <w:u w:val="single"/>
        </w:rPr>
      </w:pPr>
      <w:r w:rsidRPr="005D5D4D">
        <w:rPr>
          <w:rFonts w:eastAsia="Times New Roman" w:cstheme="minorHAnsi"/>
          <w:b/>
          <w:u w:val="single"/>
        </w:rPr>
        <w:t>Name</w:t>
      </w:r>
      <w:r w:rsidRPr="005D5D4D">
        <w:rPr>
          <w:rFonts w:eastAsia="Times New Roman" w:cstheme="minorHAnsi"/>
          <w:b/>
        </w:rPr>
        <w:tab/>
      </w:r>
      <w:r w:rsidRPr="005D5D4D">
        <w:rPr>
          <w:rFonts w:eastAsia="Times New Roman" w:cstheme="minorHAnsi"/>
          <w:b/>
        </w:rPr>
        <w:tab/>
      </w:r>
      <w:r w:rsidRPr="005D5D4D">
        <w:rPr>
          <w:rFonts w:eastAsia="Times New Roman" w:cstheme="minorHAnsi"/>
          <w:b/>
        </w:rPr>
        <w:tab/>
      </w:r>
      <w:r w:rsidRPr="005D5D4D">
        <w:rPr>
          <w:rFonts w:eastAsia="Times New Roman" w:cstheme="minorHAnsi"/>
          <w:b/>
          <w:u w:val="single"/>
        </w:rPr>
        <w:t>Position</w:t>
      </w:r>
      <w:r w:rsidRPr="005D5D4D">
        <w:rPr>
          <w:rFonts w:eastAsia="Times New Roman" w:cstheme="minorHAnsi"/>
          <w:b/>
        </w:rPr>
        <w:tab/>
      </w:r>
      <w:r w:rsidRPr="005D5D4D">
        <w:rPr>
          <w:rFonts w:eastAsia="Times New Roman" w:cstheme="minorHAnsi"/>
          <w:b/>
          <w:u w:val="single"/>
        </w:rPr>
        <w:t>Current Term</w:t>
      </w:r>
      <w:r w:rsidRPr="005D5D4D">
        <w:rPr>
          <w:rFonts w:eastAsia="Times New Roman" w:cstheme="minorHAnsi"/>
          <w:b/>
        </w:rPr>
        <w:tab/>
      </w:r>
    </w:p>
    <w:p w14:paraId="08163F04" w14:textId="77777777" w:rsidR="003F4B17" w:rsidRPr="005D5D4D" w:rsidRDefault="003F4B17" w:rsidP="003F4B17">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720"/>
        <w:rPr>
          <w:rFonts w:eastAsia="Times New Roman" w:cstheme="minorHAnsi"/>
        </w:rPr>
      </w:pPr>
    </w:p>
    <w:p w14:paraId="587C2BF5" w14:textId="77777777" w:rsidR="003F4B17" w:rsidRPr="005D5D4D" w:rsidRDefault="003F4B17" w:rsidP="003F4B17">
      <w:pPr>
        <w:rPr>
          <w:rFonts w:eastAsia="Times New Roman" w:cstheme="minorHAnsi"/>
        </w:rPr>
      </w:pPr>
    </w:p>
    <w:p w14:paraId="2EAF35FD" w14:textId="77777777" w:rsidR="003F4B17" w:rsidRPr="005D5D4D" w:rsidRDefault="003F4B17" w:rsidP="003F4B17">
      <w:pPr>
        <w:rPr>
          <w:rFonts w:eastAsia="Times New Roman" w:cstheme="minorHAnsi"/>
        </w:rPr>
      </w:pPr>
    </w:p>
    <w:p w14:paraId="12B6F88A" w14:textId="77777777" w:rsidR="003F4B17" w:rsidRPr="005D5D4D" w:rsidRDefault="003F4B17" w:rsidP="003F4B17">
      <w:pPr>
        <w:rPr>
          <w:rFonts w:eastAsia="Times New Roman" w:cstheme="minorHAnsi"/>
        </w:rPr>
      </w:pPr>
      <w:r w:rsidRPr="005D5D4D">
        <w:rPr>
          <w:rFonts w:eastAsia="Times New Roman" w:cstheme="minorHAnsi"/>
        </w:rPr>
        <w:t xml:space="preserve">Thank you and I look forward to hearing from you regarding their status. </w:t>
      </w:r>
    </w:p>
    <w:p w14:paraId="10698081" w14:textId="77777777" w:rsidR="003F4B17" w:rsidRPr="005D5D4D" w:rsidRDefault="003F4B17" w:rsidP="003F4B17">
      <w:pPr>
        <w:rPr>
          <w:rFonts w:eastAsia="Times New Roman" w:cstheme="minorHAnsi"/>
        </w:rPr>
      </w:pPr>
    </w:p>
    <w:p w14:paraId="3A739B72" w14:textId="77777777" w:rsidR="003F4B17" w:rsidRPr="005D5D4D" w:rsidRDefault="003F4B17" w:rsidP="003F4B17">
      <w:pPr>
        <w:rPr>
          <w:rFonts w:eastAsia="Times New Roman" w:cstheme="minorHAnsi"/>
        </w:rPr>
      </w:pPr>
    </w:p>
    <w:p w14:paraId="001F424E" w14:textId="77777777" w:rsidR="003F4B17" w:rsidRPr="005D5D4D" w:rsidRDefault="003F4B17" w:rsidP="003F4B17">
      <w:pPr>
        <w:rPr>
          <w:rFonts w:eastAsia="Times New Roman" w:cstheme="minorHAnsi"/>
        </w:rPr>
      </w:pPr>
      <w:r w:rsidRPr="005D5D4D">
        <w:rPr>
          <w:rFonts w:eastAsia="Times New Roman" w:cstheme="minorHAnsi"/>
        </w:rPr>
        <w:t>Sincerely,</w:t>
      </w:r>
    </w:p>
    <w:p w14:paraId="4A3F4E4D" w14:textId="77777777" w:rsidR="003F4B17" w:rsidRPr="005D5D4D" w:rsidRDefault="003F4B17" w:rsidP="003F4B17">
      <w:pPr>
        <w:rPr>
          <w:rFonts w:eastAsia="Times New Roman" w:cstheme="minorHAnsi"/>
        </w:rPr>
      </w:pPr>
    </w:p>
    <w:p w14:paraId="79ABC101" w14:textId="77777777" w:rsidR="003F4B17" w:rsidRPr="005D5D4D" w:rsidRDefault="003F4B17" w:rsidP="003F4B17">
      <w:pPr>
        <w:rPr>
          <w:rFonts w:eastAsia="Times New Roman" w:cstheme="minorHAnsi"/>
          <w:i/>
          <w:iCs/>
        </w:rPr>
      </w:pPr>
      <w:r w:rsidRPr="005D5D4D">
        <w:rPr>
          <w:rFonts w:eastAsia="Times New Roman" w:cstheme="minorHAnsi"/>
          <w:i/>
          <w:iCs/>
        </w:rPr>
        <w:t>[Insert individual name and signature]</w:t>
      </w:r>
    </w:p>
    <w:p w14:paraId="4D183434" w14:textId="77777777" w:rsidR="003F4B17" w:rsidRPr="005D5D4D" w:rsidRDefault="003F4B17" w:rsidP="003F4B17">
      <w:pPr>
        <w:rPr>
          <w:rFonts w:eastAsia="Times New Roman" w:cstheme="minorHAnsi"/>
        </w:rPr>
      </w:pPr>
    </w:p>
    <w:p w14:paraId="34979E03" w14:textId="77777777" w:rsidR="003F4B17" w:rsidRPr="005D5D4D" w:rsidRDefault="003F4B17" w:rsidP="003F4B17">
      <w:pPr>
        <w:rPr>
          <w:rFonts w:eastAsia="Times New Roman" w:cstheme="minorHAnsi"/>
        </w:rPr>
      </w:pPr>
    </w:p>
    <w:p w14:paraId="37959AE1" w14:textId="77777777" w:rsidR="003F4B17" w:rsidRPr="005D5D4D" w:rsidRDefault="003F4B17" w:rsidP="003F4B17">
      <w:pPr>
        <w:rPr>
          <w:rFonts w:eastAsia="Times New Roman" w:cstheme="minorHAnsi"/>
          <w:i/>
          <w:iCs/>
        </w:rPr>
      </w:pPr>
      <w:r w:rsidRPr="005D5D4D">
        <w:rPr>
          <w:rFonts w:eastAsia="Times New Roman" w:cstheme="minorHAnsi"/>
        </w:rPr>
        <w:t xml:space="preserve">C: </w:t>
      </w:r>
      <w:r w:rsidRPr="005D5D4D">
        <w:rPr>
          <w:rFonts w:eastAsia="Times New Roman" w:cstheme="minorHAnsi"/>
          <w:i/>
          <w:iCs/>
        </w:rPr>
        <w:t>[School or Board personnel as appropriate]</w:t>
      </w:r>
    </w:p>
    <w:p w14:paraId="01636FA7" w14:textId="64B8108E" w:rsidR="003F4B17" w:rsidRPr="005D5D4D" w:rsidRDefault="003F4B17" w:rsidP="003F4B17">
      <w:pPr>
        <w:rPr>
          <w:rFonts w:eastAsia="Times New Roman" w:cstheme="minorHAnsi"/>
          <w:i/>
          <w:iCs/>
        </w:rPr>
      </w:pPr>
      <w:r w:rsidRPr="005D5D4D">
        <w:rPr>
          <w:rFonts w:eastAsia="Times New Roman" w:cstheme="minorHAnsi"/>
          <w:i/>
          <w:iCs/>
        </w:rPr>
        <w:t xml:space="preserve">     [</w:t>
      </w:r>
      <w:r w:rsidR="00A42C98">
        <w:rPr>
          <w:rFonts w:eastAsia="Times New Roman" w:cstheme="minorHAnsi"/>
          <w:i/>
          <w:iCs/>
        </w:rPr>
        <w:t>Office of Charter Schools and School Redesign</w:t>
      </w:r>
      <w:r w:rsidRPr="005D5D4D">
        <w:rPr>
          <w:rFonts w:eastAsia="Times New Roman" w:cstheme="minorHAnsi"/>
          <w:i/>
          <w:iCs/>
        </w:rPr>
        <w:t>]</w:t>
      </w:r>
    </w:p>
    <w:p w14:paraId="56DAD16B" w14:textId="77777777" w:rsidR="00F87F0F" w:rsidRPr="005D5D4D" w:rsidRDefault="00F87F0F" w:rsidP="003F4B17">
      <w:pPr>
        <w:rPr>
          <w:rFonts w:eastAsia="Times New Roman" w:cstheme="minorHAnsi"/>
          <w:i/>
          <w:iCs/>
        </w:rPr>
      </w:pPr>
    </w:p>
    <w:p w14:paraId="18D21A8A" w14:textId="045FF4F3" w:rsidR="00D7577B" w:rsidRDefault="009569C8" w:rsidP="009145CE">
      <w:pPr>
        <w:pStyle w:val="Heading10"/>
        <w:numPr>
          <w:ilvl w:val="0"/>
          <w:numId w:val="0"/>
        </w:numPr>
        <w:spacing w:before="0"/>
        <w:jc w:val="center"/>
        <w:rPr>
          <w:rStyle w:val="StyleLatinArial12ptBold"/>
          <w:rFonts w:asciiTheme="minorHAnsi" w:eastAsiaTheme="minorHAnsi" w:hAnsiTheme="minorHAnsi" w:cstheme="minorBidi"/>
          <w:b/>
          <w:bCs/>
          <w:sz w:val="28"/>
          <w:szCs w:val="22"/>
        </w:rPr>
      </w:pPr>
      <w:bookmarkStart w:id="73" w:name="_Toc57812383"/>
      <w:r w:rsidRPr="00BE6A38">
        <w:rPr>
          <w:rStyle w:val="StyleLatinArial12ptBold"/>
          <w:rFonts w:asciiTheme="minorHAnsi" w:hAnsiTheme="minorHAnsi"/>
          <w:b/>
          <w:bCs/>
          <w:sz w:val="28"/>
        </w:rPr>
        <w:lastRenderedPageBreak/>
        <w:t xml:space="preserve">Appendix </w:t>
      </w:r>
      <w:r>
        <w:rPr>
          <w:rStyle w:val="StyleLatinArial12ptBold"/>
          <w:rFonts w:asciiTheme="minorHAnsi" w:hAnsiTheme="minorHAnsi"/>
          <w:b/>
          <w:bCs/>
          <w:sz w:val="28"/>
        </w:rPr>
        <w:t>D</w:t>
      </w:r>
    </w:p>
    <w:p w14:paraId="684B9662" w14:textId="523365B8" w:rsidR="009569C8" w:rsidRPr="00BE6A38" w:rsidRDefault="009569C8" w:rsidP="009145CE">
      <w:pPr>
        <w:pStyle w:val="Heading10"/>
        <w:numPr>
          <w:ilvl w:val="0"/>
          <w:numId w:val="0"/>
        </w:numPr>
        <w:spacing w:before="0"/>
        <w:jc w:val="center"/>
        <w:rPr>
          <w:rStyle w:val="StyleLatinArial12ptBold"/>
          <w:rFonts w:asciiTheme="minorHAnsi" w:hAnsiTheme="minorHAnsi"/>
          <w:b/>
          <w:bCs/>
          <w:sz w:val="28"/>
        </w:rPr>
      </w:pPr>
      <w:r>
        <w:rPr>
          <w:rStyle w:val="StyleLatinArial12ptBold"/>
          <w:rFonts w:asciiTheme="minorHAnsi" w:hAnsiTheme="minorHAnsi"/>
          <w:b/>
          <w:bCs/>
          <w:sz w:val="28"/>
        </w:rPr>
        <w:t>Bylaws Checklist</w:t>
      </w:r>
      <w:bookmarkEnd w:id="73"/>
    </w:p>
    <w:p w14:paraId="2D832776" w14:textId="77777777" w:rsidR="006E0424" w:rsidRPr="00594ADF" w:rsidRDefault="006E0424" w:rsidP="00594ADF">
      <w:pPr>
        <w:pStyle w:val="Heading1"/>
        <w:numPr>
          <w:ilvl w:val="0"/>
          <w:numId w:val="0"/>
        </w:numPr>
        <w:ind w:left="720"/>
      </w:pPr>
      <w:bookmarkStart w:id="74" w:name="_Memorandum_of_Understanding_1"/>
      <w:bookmarkStart w:id="75" w:name="_Memorandum_of_Understanding"/>
      <w:bookmarkStart w:id="76" w:name="_Schedule_Change_Amendment_1"/>
      <w:bookmarkStart w:id="77" w:name="_Enrollment_Policy_and"/>
      <w:bookmarkStart w:id="78" w:name="_Accountability_Plan"/>
      <w:bookmarkStart w:id="79" w:name="_Accountability_Plan_Amendment"/>
      <w:bookmarkStart w:id="80" w:name="_Instructions_for_Amendment_2"/>
      <w:bookmarkStart w:id="81" w:name="_Enrollment_Policy_and_1"/>
      <w:bookmarkStart w:id="82" w:name="_Instructions_for_Enrollment"/>
      <w:bookmarkStart w:id="83" w:name="_Instructions_for_Enrollment_1"/>
      <w:bookmarkStart w:id="84" w:name="_Enrollment_Growth_Pattern"/>
      <w:bookmarkStart w:id="85" w:name="_Expulsion_Policy_Amendment"/>
      <w:bookmarkStart w:id="86" w:name="_Instructions_for_Amendment_3"/>
      <w:bookmarkStart w:id="87" w:name="_Location_of_Facilities_1"/>
      <w:bookmarkStart w:id="88" w:name="_Corrections_and_clarifications"/>
      <w:bookmarkStart w:id="89" w:name="_School_Name_Amendment"/>
      <w:bookmarkStart w:id="90" w:name="_Approval_of_new"/>
      <w:bookmarkStart w:id="91" w:name="_Additional_Changes_that"/>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Bylaws checklist"/>
        <w:tblDescription w:val="Applicants use these criteria to guide the development of the proposed school's bylaws. If you need this form in an alternate format, please send an email to odl@doe.mass.edu."/>
      </w:tblPr>
      <w:tblGrid>
        <w:gridCol w:w="1008"/>
        <w:gridCol w:w="8568"/>
      </w:tblGrid>
      <w:tr w:rsidR="006E0424" w:rsidRPr="006E0424" w14:paraId="255C6221" w14:textId="77777777" w:rsidTr="003E0130">
        <w:trPr>
          <w:tblHeader/>
        </w:trPr>
        <w:tc>
          <w:tcPr>
            <w:tcW w:w="9576" w:type="dxa"/>
            <w:gridSpan w:val="2"/>
            <w:shd w:val="clear" w:color="auto" w:fill="F2F2F2" w:themeFill="background1" w:themeFillShade="F2"/>
          </w:tcPr>
          <w:p w14:paraId="1B8DAE17" w14:textId="77777777" w:rsidR="006E0424" w:rsidRPr="006E0424" w:rsidRDefault="006E0424" w:rsidP="006E0424">
            <w:pPr>
              <w:spacing w:before="40" w:after="40"/>
              <w:rPr>
                <w:rFonts w:eastAsia="Times New Roman" w:cs="Arial"/>
                <w:bCs/>
                <w:i/>
                <w:sz w:val="20"/>
                <w:szCs w:val="20"/>
              </w:rPr>
            </w:pPr>
            <w:r w:rsidRPr="006E0424">
              <w:rPr>
                <w:rFonts w:eastAsia="Times New Roman" w:cs="Times New Roman"/>
                <w:i/>
                <w:sz w:val="20"/>
                <w:szCs w:val="20"/>
              </w:rPr>
              <w:t>Use this checklist to guide the development of the proposed virtual school’s bylaws.</w:t>
            </w:r>
          </w:p>
        </w:tc>
      </w:tr>
      <w:tr w:rsidR="006E0424" w:rsidRPr="006E0424" w14:paraId="7A52BFCA" w14:textId="77777777" w:rsidTr="003E0130">
        <w:trPr>
          <w:tblHeader/>
        </w:trPr>
        <w:tc>
          <w:tcPr>
            <w:tcW w:w="1008" w:type="dxa"/>
            <w:shd w:val="clear" w:color="auto" w:fill="F2F2F2" w:themeFill="background1" w:themeFillShade="F2"/>
          </w:tcPr>
          <w:p w14:paraId="642D412F" w14:textId="77777777" w:rsidR="006E0424" w:rsidRPr="009145CE" w:rsidRDefault="006E0424" w:rsidP="006E0424">
            <w:pPr>
              <w:spacing w:before="40" w:after="40"/>
              <w:jc w:val="both"/>
              <w:rPr>
                <w:rFonts w:eastAsia="Times New Roman" w:cs="Arial"/>
                <w:b/>
                <w:sz w:val="20"/>
                <w:szCs w:val="20"/>
              </w:rPr>
            </w:pPr>
            <w:r w:rsidRPr="009145CE">
              <w:rPr>
                <w:rFonts w:eastAsia="Times New Roman" w:cs="Arial"/>
                <w:b/>
                <w:sz w:val="20"/>
                <w:szCs w:val="20"/>
              </w:rPr>
              <w:t>Check (X)</w:t>
            </w:r>
          </w:p>
        </w:tc>
        <w:tc>
          <w:tcPr>
            <w:tcW w:w="8568" w:type="dxa"/>
            <w:shd w:val="clear" w:color="auto" w:fill="F2F2F2" w:themeFill="background1" w:themeFillShade="F2"/>
          </w:tcPr>
          <w:p w14:paraId="372AA6EE" w14:textId="77777777" w:rsidR="006E0424" w:rsidRPr="009145CE" w:rsidRDefault="006E0424" w:rsidP="006E0424">
            <w:pPr>
              <w:spacing w:before="40" w:after="40"/>
              <w:rPr>
                <w:rFonts w:eastAsia="Times New Roman" w:cs="Arial"/>
                <w:b/>
                <w:sz w:val="20"/>
                <w:szCs w:val="20"/>
              </w:rPr>
            </w:pPr>
            <w:r w:rsidRPr="009145CE">
              <w:rPr>
                <w:rFonts w:eastAsia="Times New Roman" w:cs="Arial"/>
                <w:b/>
                <w:sz w:val="20"/>
                <w:szCs w:val="20"/>
              </w:rPr>
              <w:t>Criteria</w:t>
            </w:r>
          </w:p>
        </w:tc>
      </w:tr>
      <w:tr w:rsidR="006E0424" w:rsidRPr="006E0424" w14:paraId="30EFFCE5" w14:textId="77777777" w:rsidTr="003E0130">
        <w:tc>
          <w:tcPr>
            <w:tcW w:w="1008" w:type="dxa"/>
          </w:tcPr>
          <w:p w14:paraId="5394A596"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08A1596A" w14:textId="77777777" w:rsidR="006E0424" w:rsidRPr="006E0424" w:rsidRDefault="006E0424" w:rsidP="006E0424">
            <w:pPr>
              <w:numPr>
                <w:ilvl w:val="0"/>
                <w:numId w:val="44"/>
              </w:numPr>
              <w:spacing w:before="40" w:after="40"/>
              <w:contextualSpacing/>
              <w:rPr>
                <w:rFonts w:eastAsia="Times New Roman" w:cs="Arial"/>
                <w:bCs/>
                <w:sz w:val="20"/>
                <w:szCs w:val="20"/>
              </w:rPr>
            </w:pPr>
            <w:r w:rsidRPr="006E0424">
              <w:rPr>
                <w:rFonts w:eastAsia="Times New Roman" w:cs="Arial"/>
                <w:bCs/>
                <w:sz w:val="20"/>
                <w:szCs w:val="20"/>
              </w:rPr>
              <w:t>State the name and purpose of the CMVS and that it is a public school.</w:t>
            </w:r>
          </w:p>
        </w:tc>
      </w:tr>
      <w:tr w:rsidR="006E0424" w:rsidRPr="006E0424" w14:paraId="4C6492FC" w14:textId="77777777" w:rsidTr="003E0130">
        <w:tc>
          <w:tcPr>
            <w:tcW w:w="1008" w:type="dxa"/>
          </w:tcPr>
          <w:p w14:paraId="01C59850"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1470F49B"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 xml:space="preserve">State that the name of the </w:t>
            </w:r>
            <w:r w:rsidRPr="006E0424">
              <w:rPr>
                <w:rFonts w:eastAsia="Times New Roman" w:cs="Arial"/>
                <w:bCs/>
                <w:sz w:val="20"/>
                <w:szCs w:val="20"/>
              </w:rPr>
              <w:t xml:space="preserve">CMVS </w:t>
            </w:r>
            <w:r w:rsidRPr="006E0424">
              <w:rPr>
                <w:rFonts w:eastAsia="Times New Roman" w:cs="Arial"/>
                <w:sz w:val="20"/>
                <w:szCs w:val="20"/>
              </w:rPr>
              <w:t>must include the words “commonwealth virtual school” as part of its name.</w:t>
            </w:r>
          </w:p>
        </w:tc>
      </w:tr>
      <w:tr w:rsidR="006E0424" w:rsidRPr="006E0424" w14:paraId="6DEA1C34" w14:textId="77777777" w:rsidTr="003E0130">
        <w:tc>
          <w:tcPr>
            <w:tcW w:w="1008" w:type="dxa"/>
          </w:tcPr>
          <w:p w14:paraId="4967B2A0"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A3C7F3D" w14:textId="7044CE30"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 xml:space="preserve">Cite </w:t>
            </w:r>
            <w:r w:rsidR="004B74E6">
              <w:rPr>
                <w:rFonts w:eastAsia="Times New Roman" w:cs="Arial"/>
                <w:sz w:val="20"/>
                <w:szCs w:val="20"/>
              </w:rPr>
              <w:t>M.G.L. c.</w:t>
            </w:r>
            <w:r w:rsidRPr="006E0424">
              <w:rPr>
                <w:rFonts w:eastAsia="Times New Roman" w:cs="Arial"/>
                <w:sz w:val="20"/>
                <w:szCs w:val="20"/>
              </w:rPr>
              <w:t xml:space="preserve"> 379</w:t>
            </w:r>
          </w:p>
        </w:tc>
      </w:tr>
      <w:tr w:rsidR="006E0424" w:rsidRPr="006E0424" w14:paraId="4579935D" w14:textId="77777777" w:rsidTr="003E0130">
        <w:tc>
          <w:tcPr>
            <w:tcW w:w="1008" w:type="dxa"/>
          </w:tcPr>
          <w:p w14:paraId="4948D6F3"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0A6AFD06"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 xml:space="preserve">State that the board of trustees holds the certificate granted by the Massachusetts Board of Elementary and Secondary Education. </w:t>
            </w:r>
          </w:p>
        </w:tc>
      </w:tr>
      <w:tr w:rsidR="006E0424" w:rsidRPr="006E0424" w14:paraId="0F91E61A" w14:textId="77777777" w:rsidTr="003E0130">
        <w:tc>
          <w:tcPr>
            <w:tcW w:w="1008" w:type="dxa"/>
          </w:tcPr>
          <w:p w14:paraId="64173BDD"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6A606865"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State that the board of trustees of a virtual school is a public entity, which operates independently of a school committee.</w:t>
            </w:r>
          </w:p>
        </w:tc>
      </w:tr>
      <w:tr w:rsidR="006E0424" w:rsidRPr="006E0424" w14:paraId="2734AD2C" w14:textId="77777777" w:rsidTr="003E0130">
        <w:tc>
          <w:tcPr>
            <w:tcW w:w="1008" w:type="dxa"/>
          </w:tcPr>
          <w:p w14:paraId="6B352D23"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21192AB"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 xml:space="preserve">Remember that the bylaws should not refer to the </w:t>
            </w:r>
            <w:r w:rsidRPr="006E0424">
              <w:rPr>
                <w:rFonts w:eastAsia="Times New Roman" w:cs="Arial"/>
                <w:bCs/>
                <w:sz w:val="20"/>
                <w:szCs w:val="20"/>
              </w:rPr>
              <w:t xml:space="preserve">CMVS </w:t>
            </w:r>
            <w:r w:rsidRPr="006E0424">
              <w:rPr>
                <w:rFonts w:eastAsia="Times New Roman" w:cs="Arial"/>
                <w:sz w:val="20"/>
                <w:szCs w:val="20"/>
              </w:rPr>
              <w:t>as a non-profit corporation, a charitable organization, a 501(c) (3), or use descriptions indicating that the school is anything other than a public entity.</w:t>
            </w:r>
          </w:p>
        </w:tc>
      </w:tr>
      <w:tr w:rsidR="006E0424" w:rsidRPr="006E0424" w14:paraId="7148B8D0" w14:textId="77777777" w:rsidTr="003E0130">
        <w:tc>
          <w:tcPr>
            <w:tcW w:w="1008" w:type="dxa"/>
          </w:tcPr>
          <w:p w14:paraId="2AE43EFD"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115126C3"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State that the individual board members are considered special state employees.</w:t>
            </w:r>
          </w:p>
        </w:tc>
      </w:tr>
      <w:tr w:rsidR="006E0424" w:rsidRPr="006E0424" w14:paraId="78FAA2DD" w14:textId="77777777" w:rsidTr="003E0130">
        <w:tc>
          <w:tcPr>
            <w:tcW w:w="1008" w:type="dxa"/>
          </w:tcPr>
          <w:p w14:paraId="0DE709B0"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36B5DCE" w14:textId="1483D443" w:rsidR="006E0424" w:rsidRPr="006E0424" w:rsidRDefault="006E0424" w:rsidP="006E0424">
            <w:pPr>
              <w:numPr>
                <w:ilvl w:val="0"/>
                <w:numId w:val="44"/>
              </w:numPr>
              <w:spacing w:before="40" w:after="40"/>
              <w:contextualSpacing/>
              <w:rPr>
                <w:rFonts w:eastAsia="Times New Roman" w:cs="Arial"/>
                <w:spacing w:val="-4"/>
                <w:sz w:val="20"/>
                <w:szCs w:val="20"/>
              </w:rPr>
            </w:pPr>
            <w:r w:rsidRPr="006E0424">
              <w:rPr>
                <w:rFonts w:eastAsia="Times New Roman" w:cs="Arial"/>
                <w:spacing w:val="-4"/>
                <w:sz w:val="20"/>
                <w:szCs w:val="20"/>
              </w:rPr>
              <w:t>State that the board is a public employer for the purposes of tort liability (</w:t>
            </w:r>
            <w:r w:rsidR="004B74E6">
              <w:rPr>
                <w:rFonts w:eastAsia="Times New Roman" w:cs="Arial"/>
                <w:spacing w:val="-4"/>
                <w:sz w:val="20"/>
                <w:szCs w:val="20"/>
              </w:rPr>
              <w:t>M.G.L. c.</w:t>
            </w:r>
            <w:r w:rsidRPr="006E0424">
              <w:rPr>
                <w:rFonts w:eastAsia="Times New Roman" w:cs="Arial"/>
                <w:spacing w:val="-4"/>
                <w:sz w:val="20"/>
                <w:szCs w:val="20"/>
              </w:rPr>
              <w:t xml:space="preserve"> 258) and for collective bargaining purposes (</w:t>
            </w:r>
            <w:r w:rsidR="004B74E6">
              <w:rPr>
                <w:rFonts w:eastAsia="Times New Roman" w:cs="Arial"/>
                <w:spacing w:val="-4"/>
                <w:sz w:val="20"/>
                <w:szCs w:val="20"/>
              </w:rPr>
              <w:t>M.G.L. c.</w:t>
            </w:r>
            <w:r w:rsidRPr="006E0424">
              <w:rPr>
                <w:rFonts w:eastAsia="Times New Roman" w:cs="Arial"/>
                <w:spacing w:val="-4"/>
                <w:sz w:val="20"/>
                <w:szCs w:val="20"/>
              </w:rPr>
              <w:t xml:space="preserve"> 150E).</w:t>
            </w:r>
          </w:p>
        </w:tc>
      </w:tr>
      <w:tr w:rsidR="006E0424" w:rsidRPr="006E0424" w14:paraId="77966974" w14:textId="77777777" w:rsidTr="003E0130">
        <w:tc>
          <w:tcPr>
            <w:tcW w:w="1008" w:type="dxa"/>
          </w:tcPr>
          <w:p w14:paraId="42470261"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9331416"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State that the board of trustees may not discriminate against potential members on the basis of race, color, national origin, creed, ancestry, ethnicity, age, gender identity, religion, marital status, sexual orientation, or non-disqualifying handicap or mental condition.</w:t>
            </w:r>
          </w:p>
        </w:tc>
      </w:tr>
      <w:tr w:rsidR="006E0424" w:rsidRPr="006E0424" w14:paraId="54E0039E" w14:textId="77777777" w:rsidTr="003E0130">
        <w:tc>
          <w:tcPr>
            <w:tcW w:w="1008" w:type="dxa"/>
          </w:tcPr>
          <w:p w14:paraId="605882B2"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E9AD4BC" w14:textId="2EE20342" w:rsidR="006E0424" w:rsidRPr="006E0424" w:rsidRDefault="00B426D5" w:rsidP="006E0424">
            <w:pPr>
              <w:numPr>
                <w:ilvl w:val="0"/>
                <w:numId w:val="44"/>
              </w:numPr>
              <w:tabs>
                <w:tab w:val="left" w:pos="286"/>
                <w:tab w:val="left" w:pos="9187"/>
              </w:tabs>
              <w:spacing w:before="40" w:after="40"/>
              <w:contextualSpacing/>
              <w:rPr>
                <w:rFonts w:eastAsia="Times New Roman" w:cs="Arial"/>
                <w:spacing w:val="-4"/>
                <w:sz w:val="20"/>
                <w:szCs w:val="20"/>
              </w:rPr>
            </w:pPr>
            <w:r>
              <w:rPr>
                <w:rFonts w:eastAsia="Times New Roman" w:cs="Arial"/>
                <w:spacing w:val="-4"/>
                <w:sz w:val="20"/>
                <w:szCs w:val="20"/>
              </w:rPr>
              <w:t xml:space="preserve"> </w:t>
            </w:r>
            <w:r w:rsidR="006E0424" w:rsidRPr="006E0424">
              <w:rPr>
                <w:rFonts w:eastAsia="Times New Roman" w:cs="Arial"/>
                <w:spacing w:val="-4"/>
                <w:sz w:val="20"/>
                <w:szCs w:val="20"/>
              </w:rPr>
              <w:t xml:space="preserve">Specify that public notice be given of the date, </w:t>
            </w:r>
            <w:r w:rsidR="00D96176" w:rsidRPr="006E0424">
              <w:rPr>
                <w:rFonts w:eastAsia="Times New Roman" w:cs="Arial"/>
                <w:spacing w:val="-4"/>
                <w:sz w:val="20"/>
                <w:szCs w:val="20"/>
              </w:rPr>
              <w:t>time,</w:t>
            </w:r>
            <w:r w:rsidR="006E0424" w:rsidRPr="006E0424">
              <w:rPr>
                <w:rFonts w:eastAsia="Times New Roman" w:cs="Arial"/>
                <w:spacing w:val="-4"/>
                <w:sz w:val="20"/>
                <w:szCs w:val="20"/>
              </w:rPr>
              <w:t xml:space="preserve"> and location of all meetings in accordance with the law pertaining to the open meetings of governmental bodies.</w:t>
            </w:r>
          </w:p>
        </w:tc>
      </w:tr>
      <w:tr w:rsidR="006E0424" w:rsidRPr="006E0424" w14:paraId="666284A4" w14:textId="77777777" w:rsidTr="003E0130">
        <w:tc>
          <w:tcPr>
            <w:tcW w:w="1008" w:type="dxa"/>
          </w:tcPr>
          <w:p w14:paraId="30F79DA4"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6675CDE" w14:textId="77777777" w:rsidR="006E0424" w:rsidRPr="006E0424" w:rsidRDefault="006E0424" w:rsidP="006E0424">
            <w:pPr>
              <w:numPr>
                <w:ilvl w:val="0"/>
                <w:numId w:val="44"/>
              </w:numPr>
              <w:tabs>
                <w:tab w:val="left" w:pos="286"/>
                <w:tab w:val="left" w:pos="9187"/>
              </w:tabs>
              <w:spacing w:before="40" w:after="40"/>
              <w:contextualSpacing/>
              <w:rPr>
                <w:rFonts w:eastAsia="Times New Roman" w:cs="Arial"/>
                <w:sz w:val="20"/>
                <w:szCs w:val="20"/>
              </w:rPr>
            </w:pPr>
            <w:r w:rsidRPr="006E0424">
              <w:rPr>
                <w:rFonts w:eastAsia="Times New Roman" w:cs="Arial"/>
                <w:sz w:val="20"/>
                <w:szCs w:val="20"/>
              </w:rPr>
              <w:t xml:space="preserve"> Specify that detailed, accurate records of every meeting be adopted and kept in accordance with the law pertaining to the open meetings of governmental bodies.</w:t>
            </w:r>
          </w:p>
        </w:tc>
      </w:tr>
      <w:tr w:rsidR="006E0424" w:rsidRPr="006E0424" w14:paraId="5212284D" w14:textId="77777777" w:rsidTr="003E0130">
        <w:tc>
          <w:tcPr>
            <w:tcW w:w="1008" w:type="dxa"/>
            <w:tcBorders>
              <w:bottom w:val="single" w:sz="4" w:space="0" w:color="auto"/>
            </w:tcBorders>
          </w:tcPr>
          <w:p w14:paraId="6C87792B"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tcBorders>
              <w:bottom w:val="single" w:sz="4" w:space="0" w:color="auto"/>
            </w:tcBorders>
            <w:shd w:val="clear" w:color="auto" w:fill="auto"/>
          </w:tcPr>
          <w:p w14:paraId="24404E8C"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Stipulate the situations under which an executive session may take place.</w:t>
            </w:r>
          </w:p>
        </w:tc>
      </w:tr>
      <w:tr w:rsidR="006E0424" w:rsidRPr="006E0424" w14:paraId="4DE2E29B" w14:textId="77777777" w:rsidTr="003E0130">
        <w:tc>
          <w:tcPr>
            <w:tcW w:w="1008" w:type="dxa"/>
            <w:tcBorders>
              <w:bottom w:val="single" w:sz="4" w:space="0" w:color="auto"/>
            </w:tcBorders>
          </w:tcPr>
          <w:p w14:paraId="1DA0EAD7"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tcBorders>
              <w:bottom w:val="single" w:sz="4" w:space="0" w:color="auto"/>
            </w:tcBorders>
            <w:shd w:val="clear" w:color="auto" w:fill="auto"/>
          </w:tcPr>
          <w:p w14:paraId="415DFDEA" w14:textId="77777777" w:rsidR="006E0424" w:rsidRPr="006E0424" w:rsidRDefault="006E0424" w:rsidP="006E0424">
            <w:pPr>
              <w:numPr>
                <w:ilvl w:val="0"/>
                <w:numId w:val="44"/>
              </w:numPr>
              <w:spacing w:before="40" w:after="40"/>
              <w:contextualSpacing/>
              <w:rPr>
                <w:rFonts w:eastAsia="Times New Roman" w:cs="Arial"/>
                <w:spacing w:val="-6"/>
                <w:sz w:val="20"/>
                <w:szCs w:val="20"/>
              </w:rPr>
            </w:pPr>
            <w:r w:rsidRPr="006E0424">
              <w:rPr>
                <w:rFonts w:eastAsia="Times New Roman" w:cs="Arial"/>
                <w:spacing w:val="-6"/>
                <w:sz w:val="20"/>
                <w:szCs w:val="20"/>
              </w:rPr>
              <w:t>State that trustee participation occurs in person for the purpose of a quorum or vote. The board may include language addressing remote participation provided such language is consistent with M.G. L. c. 30A, § 20(d); 940 CMR 29.10; and guidelines issued by the Office of the Attorney General.</w:t>
            </w:r>
          </w:p>
        </w:tc>
      </w:tr>
      <w:tr w:rsidR="006E0424" w:rsidRPr="006E0424" w14:paraId="62B19EC8" w14:textId="77777777" w:rsidTr="003E0130">
        <w:tc>
          <w:tcPr>
            <w:tcW w:w="1008" w:type="dxa"/>
            <w:tcBorders>
              <w:top w:val="single" w:sz="4" w:space="0" w:color="auto"/>
              <w:bottom w:val="single" w:sz="4" w:space="0" w:color="auto"/>
            </w:tcBorders>
          </w:tcPr>
          <w:p w14:paraId="141C4408"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tcBorders>
              <w:top w:val="single" w:sz="4" w:space="0" w:color="auto"/>
              <w:bottom w:val="single" w:sz="4" w:space="0" w:color="auto"/>
            </w:tcBorders>
            <w:shd w:val="clear" w:color="auto" w:fill="auto"/>
          </w:tcPr>
          <w:p w14:paraId="1B6A93B7"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Specify the minimum (at least five) and maximum number of trustees required on the board.</w:t>
            </w:r>
          </w:p>
        </w:tc>
      </w:tr>
      <w:tr w:rsidR="006E0424" w:rsidRPr="006E0424" w14:paraId="45CEE6DD" w14:textId="77777777" w:rsidTr="003E0130">
        <w:tc>
          <w:tcPr>
            <w:tcW w:w="1008" w:type="dxa"/>
          </w:tcPr>
          <w:p w14:paraId="53254D8D"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591CED77"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Specify that action by the board requires a majority vote of a quorum of seated trustees and, to the degree required, specify the situations for which approval may require a special majority.</w:t>
            </w:r>
          </w:p>
        </w:tc>
      </w:tr>
      <w:tr w:rsidR="006E0424" w:rsidRPr="006E0424" w14:paraId="49DFF74A" w14:textId="77777777" w:rsidTr="003E0130">
        <w:tc>
          <w:tcPr>
            <w:tcW w:w="1008" w:type="dxa"/>
          </w:tcPr>
          <w:p w14:paraId="2D7B970F"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95EEE11"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Define the number of years that shall constitute a board member’s term.</w:t>
            </w:r>
          </w:p>
        </w:tc>
      </w:tr>
      <w:tr w:rsidR="006E0424" w:rsidRPr="006E0424" w14:paraId="51841B60" w14:textId="77777777" w:rsidTr="003E0130">
        <w:tc>
          <w:tcPr>
            <w:tcW w:w="1008" w:type="dxa"/>
          </w:tcPr>
          <w:p w14:paraId="301EA820"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324B017"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Set a specific, reasonable, limit on successive or total terms that a member may serve.</w:t>
            </w:r>
          </w:p>
        </w:tc>
      </w:tr>
      <w:tr w:rsidR="006E0424" w:rsidRPr="006E0424" w14:paraId="0D6E3FC5" w14:textId="77777777" w:rsidTr="003E0130">
        <w:tc>
          <w:tcPr>
            <w:tcW w:w="1008" w:type="dxa"/>
          </w:tcPr>
          <w:p w14:paraId="541B147B"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DED8E06"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State that a formal vote of the board of trustees is required to accept all new members.</w:t>
            </w:r>
          </w:p>
        </w:tc>
      </w:tr>
      <w:tr w:rsidR="006E0424" w:rsidRPr="006E0424" w14:paraId="1B1EC57B" w14:textId="77777777" w:rsidTr="003E0130">
        <w:tc>
          <w:tcPr>
            <w:tcW w:w="1008" w:type="dxa"/>
          </w:tcPr>
          <w:p w14:paraId="599115E6"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E01EE46" w14:textId="0F458F58" w:rsidR="006E0424" w:rsidRPr="006E0424" w:rsidRDefault="00B426D5" w:rsidP="006E0424">
            <w:pPr>
              <w:numPr>
                <w:ilvl w:val="0"/>
                <w:numId w:val="44"/>
              </w:numPr>
              <w:tabs>
                <w:tab w:val="left" w:pos="286"/>
                <w:tab w:val="left" w:pos="9187"/>
              </w:tabs>
              <w:spacing w:before="40" w:after="40"/>
              <w:contextualSpacing/>
              <w:rPr>
                <w:rFonts w:eastAsia="Times New Roman" w:cs="Arial"/>
                <w:sz w:val="20"/>
                <w:szCs w:val="20"/>
              </w:rPr>
            </w:pPr>
            <w:r>
              <w:rPr>
                <w:rFonts w:eastAsia="Times New Roman" w:cs="Arial"/>
                <w:sz w:val="20"/>
                <w:szCs w:val="20"/>
              </w:rPr>
              <w:t xml:space="preserve">  </w:t>
            </w:r>
            <w:r w:rsidR="006E0424" w:rsidRPr="006E0424">
              <w:rPr>
                <w:rFonts w:eastAsia="Times New Roman" w:cs="Arial"/>
                <w:sz w:val="20"/>
                <w:szCs w:val="20"/>
              </w:rPr>
              <w:t>Expressly require a voting employee representative in the board’s composition if the school intends to have any paid employee member(s) serve on the board.</w:t>
            </w:r>
          </w:p>
        </w:tc>
      </w:tr>
      <w:tr w:rsidR="006E0424" w:rsidRPr="006E0424" w14:paraId="030390DD" w14:textId="77777777" w:rsidTr="003E0130">
        <w:tc>
          <w:tcPr>
            <w:tcW w:w="1008" w:type="dxa"/>
          </w:tcPr>
          <w:p w14:paraId="068AAF31"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116FA46C"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Specify the number and titles of officers (e.g., chair, vice-chair, secretary, and treasurer).</w:t>
            </w:r>
          </w:p>
        </w:tc>
      </w:tr>
      <w:tr w:rsidR="006E0424" w:rsidRPr="006E0424" w14:paraId="79082AEC" w14:textId="77777777" w:rsidTr="003E0130">
        <w:tc>
          <w:tcPr>
            <w:tcW w:w="1008" w:type="dxa"/>
          </w:tcPr>
          <w:p w14:paraId="3AD928A8"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7F97B9E"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Describe the responsibilities of each officer</w:t>
            </w:r>
            <w:r w:rsidRPr="006E0424">
              <w:rPr>
                <w:rFonts w:eastAsia="Arial Unicode MS" w:cs="Arial"/>
                <w:iCs/>
                <w:sz w:val="20"/>
                <w:szCs w:val="20"/>
              </w:rPr>
              <w:t>.</w:t>
            </w:r>
          </w:p>
        </w:tc>
      </w:tr>
      <w:tr w:rsidR="006E0424" w:rsidRPr="006E0424" w14:paraId="3BFC840C" w14:textId="77777777" w:rsidTr="003E0130">
        <w:tc>
          <w:tcPr>
            <w:tcW w:w="1008" w:type="dxa"/>
          </w:tcPr>
          <w:p w14:paraId="4963875C"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0A4CB65B"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Describe a process for electing officers.</w:t>
            </w:r>
          </w:p>
        </w:tc>
      </w:tr>
      <w:tr w:rsidR="006E0424" w:rsidRPr="006E0424" w14:paraId="60C6643F" w14:textId="77777777" w:rsidTr="003E0130">
        <w:tc>
          <w:tcPr>
            <w:tcW w:w="1008" w:type="dxa"/>
            <w:tcBorders>
              <w:bottom w:val="single" w:sz="6" w:space="0" w:color="000000"/>
            </w:tcBorders>
          </w:tcPr>
          <w:p w14:paraId="616282AB"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tcBorders>
              <w:bottom w:val="single" w:sz="6" w:space="0" w:color="000000"/>
            </w:tcBorders>
            <w:shd w:val="clear" w:color="auto" w:fill="auto"/>
          </w:tcPr>
          <w:p w14:paraId="1B3BD0CF" w14:textId="2072CE08" w:rsidR="006E0424" w:rsidRPr="006E0424" w:rsidRDefault="006E0424" w:rsidP="006E0424">
            <w:pPr>
              <w:numPr>
                <w:ilvl w:val="0"/>
                <w:numId w:val="44"/>
              </w:numPr>
              <w:spacing w:before="40" w:after="40"/>
              <w:contextualSpacing/>
              <w:rPr>
                <w:rFonts w:eastAsia="Arial Unicode MS" w:cs="Arial"/>
                <w:iCs/>
                <w:sz w:val="20"/>
                <w:szCs w:val="20"/>
              </w:rPr>
            </w:pPr>
            <w:r w:rsidRPr="006E0424">
              <w:rPr>
                <w:rFonts w:eastAsia="Arial Unicode MS" w:cs="Arial"/>
                <w:iCs/>
                <w:sz w:val="20"/>
                <w:szCs w:val="20"/>
              </w:rPr>
              <w:t xml:space="preserve">State that the board complies with the state conflict of interest law, </w:t>
            </w:r>
            <w:r w:rsidR="004B74E6">
              <w:rPr>
                <w:rFonts w:eastAsia="Arial Unicode MS" w:cs="Arial"/>
                <w:iCs/>
                <w:sz w:val="20"/>
                <w:szCs w:val="20"/>
              </w:rPr>
              <w:t>M.G.L. c.</w:t>
            </w:r>
            <w:r w:rsidRPr="006E0424">
              <w:rPr>
                <w:rFonts w:eastAsia="Arial Unicode MS" w:cs="Arial"/>
                <w:iCs/>
                <w:sz w:val="20"/>
                <w:szCs w:val="20"/>
              </w:rPr>
              <w:t xml:space="preserve"> 268A.</w:t>
            </w:r>
          </w:p>
        </w:tc>
      </w:tr>
      <w:tr w:rsidR="006E0424" w:rsidRPr="006E0424" w14:paraId="631E1998" w14:textId="77777777" w:rsidTr="003E0130">
        <w:tc>
          <w:tcPr>
            <w:tcW w:w="1008" w:type="dxa"/>
          </w:tcPr>
          <w:p w14:paraId="3600B6EE"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54768D78" w14:textId="6F56CB84" w:rsidR="006E0424" w:rsidRPr="006E0424" w:rsidRDefault="006E0424" w:rsidP="006E0424">
            <w:pPr>
              <w:numPr>
                <w:ilvl w:val="0"/>
                <w:numId w:val="44"/>
              </w:numPr>
              <w:spacing w:before="40" w:after="40"/>
              <w:contextualSpacing/>
              <w:rPr>
                <w:rFonts w:eastAsia="Arial Unicode MS" w:cs="Arial"/>
                <w:iCs/>
                <w:sz w:val="20"/>
                <w:szCs w:val="20"/>
              </w:rPr>
            </w:pPr>
            <w:r w:rsidRPr="006E0424">
              <w:rPr>
                <w:rFonts w:eastAsia="Arial Unicode MS" w:cs="Arial"/>
                <w:iCs/>
                <w:sz w:val="20"/>
                <w:szCs w:val="20"/>
              </w:rPr>
              <w:t xml:space="preserve">State that board members must disclose any financial interest or business transactions that they (or any immediate family member) have in any school district in Massachusetts or elsewhere with the State Ethics Commission, </w:t>
            </w:r>
            <w:r w:rsidR="004B74E6">
              <w:rPr>
                <w:rFonts w:eastAsia="Arial Unicode MS" w:cs="Arial"/>
                <w:iCs/>
                <w:sz w:val="20"/>
                <w:szCs w:val="20"/>
              </w:rPr>
              <w:t>Department of Elementary and Secondary Education</w:t>
            </w:r>
            <w:r w:rsidRPr="006E0424">
              <w:rPr>
                <w:rFonts w:eastAsia="Arial Unicode MS" w:cs="Arial"/>
                <w:iCs/>
                <w:sz w:val="20"/>
                <w:szCs w:val="20"/>
              </w:rPr>
              <w:t xml:space="preserve">, and the city or </w:t>
            </w:r>
            <w:r w:rsidRPr="006E0424">
              <w:rPr>
                <w:rFonts w:eastAsia="Arial Unicode MS" w:cs="Arial"/>
                <w:iCs/>
                <w:sz w:val="20"/>
                <w:szCs w:val="20"/>
              </w:rPr>
              <w:lastRenderedPageBreak/>
              <w:t>town clerk within 30 days of joining the board and by September 1 annually, including the year after service is completed (unless service is less than 30 days in that year).</w:t>
            </w:r>
          </w:p>
        </w:tc>
      </w:tr>
      <w:tr w:rsidR="006E0424" w:rsidRPr="006E0424" w14:paraId="45F1E9FB" w14:textId="77777777" w:rsidTr="003E0130">
        <w:tc>
          <w:tcPr>
            <w:tcW w:w="1008" w:type="dxa"/>
          </w:tcPr>
          <w:p w14:paraId="14C8D6BB"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lastRenderedPageBreak/>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7E276BB"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State that the board of trustees shall request the appointment of a trustee to the board only where the board has no reason to know that the trustee has a financial interest under M.G.L. c. 268A which may preclude a majority of the board from participating in deliberations or voting on certain matters that are expected to come before the board. The board must exercise due diligence prior to determining that a proposed trustee does not have such a financial interest.</w:t>
            </w:r>
          </w:p>
        </w:tc>
      </w:tr>
      <w:tr w:rsidR="006E0424" w:rsidRPr="006E0424" w14:paraId="4A81E1FD" w14:textId="77777777" w:rsidTr="003E0130">
        <w:tc>
          <w:tcPr>
            <w:tcW w:w="1008" w:type="dxa"/>
          </w:tcPr>
          <w:p w14:paraId="6CAA1A5F"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54C2A6B2"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Specify that the school’s fiscal year begins on July 1 (and ends on June 30 of the following calendar year).</w:t>
            </w:r>
          </w:p>
        </w:tc>
      </w:tr>
      <w:tr w:rsidR="006E0424" w:rsidRPr="006E0424" w14:paraId="3CB68EB1" w14:textId="77777777" w:rsidTr="003E0130">
        <w:tc>
          <w:tcPr>
            <w:tcW w:w="1008" w:type="dxa"/>
          </w:tcPr>
          <w:p w14:paraId="73C79341"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4A69177A" w14:textId="44B05DBC"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Specify a process for making amendments to the bylaws, subject to the approval of the board of trustees and</w:t>
            </w:r>
            <w:r w:rsidR="004B74E6">
              <w:rPr>
                <w:rFonts w:eastAsia="Times New Roman" w:cs="Arial"/>
                <w:sz w:val="20"/>
                <w:szCs w:val="20"/>
              </w:rPr>
              <w:t xml:space="preserve"> the </w:t>
            </w:r>
            <w:r w:rsidR="004B74E6">
              <w:rPr>
                <w:rFonts w:eastAsia="Arial Unicode MS" w:cs="Arial"/>
                <w:iCs/>
                <w:sz w:val="20"/>
                <w:szCs w:val="20"/>
              </w:rPr>
              <w:t>Department of Elementary and Secondary Education</w:t>
            </w:r>
            <w:r w:rsidRPr="006E0424">
              <w:rPr>
                <w:rFonts w:eastAsia="Times New Roman" w:cs="Arial"/>
                <w:sz w:val="20"/>
                <w:szCs w:val="20"/>
              </w:rPr>
              <w:t xml:space="preserve">. </w:t>
            </w:r>
          </w:p>
        </w:tc>
      </w:tr>
      <w:tr w:rsidR="006E0424" w:rsidRPr="006E0424" w14:paraId="301204D9" w14:textId="77777777" w:rsidTr="003E0130">
        <w:tc>
          <w:tcPr>
            <w:tcW w:w="1008" w:type="dxa"/>
          </w:tcPr>
          <w:p w14:paraId="428D014E"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677E17B" w14:textId="5290AC4C" w:rsidR="006E0424" w:rsidRPr="006E0424" w:rsidRDefault="00B426D5" w:rsidP="006E0424">
            <w:pPr>
              <w:numPr>
                <w:ilvl w:val="0"/>
                <w:numId w:val="44"/>
              </w:numPr>
              <w:tabs>
                <w:tab w:val="left" w:pos="286"/>
                <w:tab w:val="left" w:pos="9187"/>
              </w:tabs>
              <w:spacing w:before="40" w:after="40"/>
              <w:contextualSpacing/>
              <w:rPr>
                <w:rFonts w:eastAsia="Times New Roman" w:cs="Arial"/>
                <w:sz w:val="20"/>
                <w:szCs w:val="20"/>
              </w:rPr>
            </w:pPr>
            <w:r>
              <w:rPr>
                <w:rFonts w:eastAsia="Times New Roman" w:cs="Arial"/>
                <w:sz w:val="20"/>
                <w:szCs w:val="20"/>
              </w:rPr>
              <w:t xml:space="preserve"> </w:t>
            </w:r>
            <w:r w:rsidR="006E0424" w:rsidRPr="006E0424">
              <w:rPr>
                <w:rFonts w:eastAsia="Times New Roman" w:cs="Arial"/>
                <w:sz w:val="20"/>
                <w:szCs w:val="20"/>
              </w:rPr>
              <w:t>Describe the procedure for responding to any complaints filed with the board of trustees.</w:t>
            </w:r>
          </w:p>
        </w:tc>
      </w:tr>
      <w:tr w:rsidR="006E0424" w:rsidRPr="006E0424" w14:paraId="129B3565" w14:textId="77777777" w:rsidTr="003E0130">
        <w:tc>
          <w:tcPr>
            <w:tcW w:w="1008" w:type="dxa"/>
          </w:tcPr>
          <w:p w14:paraId="3E50D884"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E8F1812" w14:textId="77777777" w:rsidR="006E0424" w:rsidRPr="006E0424" w:rsidRDefault="006E0424" w:rsidP="006E0424">
            <w:pPr>
              <w:numPr>
                <w:ilvl w:val="0"/>
                <w:numId w:val="44"/>
              </w:numPr>
              <w:spacing w:before="40" w:after="40"/>
              <w:contextualSpacing/>
              <w:rPr>
                <w:rFonts w:eastAsia="Arial Unicode MS" w:cs="Arial"/>
                <w:sz w:val="20"/>
                <w:szCs w:val="20"/>
              </w:rPr>
            </w:pPr>
            <w:r w:rsidRPr="006E0424">
              <w:rPr>
                <w:rFonts w:eastAsia="Times New Roman" w:cs="Arial"/>
                <w:sz w:val="20"/>
                <w:szCs w:val="20"/>
              </w:rPr>
              <w:t xml:space="preserve">Prohibit the board of trustees from exercising managerial powers over the day-to-day operations of the </w:t>
            </w:r>
            <w:r w:rsidRPr="006E0424">
              <w:rPr>
                <w:rFonts w:eastAsia="Times New Roman" w:cs="Arial"/>
                <w:bCs/>
                <w:sz w:val="20"/>
                <w:szCs w:val="20"/>
              </w:rPr>
              <w:t>CMVS</w:t>
            </w:r>
            <w:r w:rsidRPr="006E0424">
              <w:rPr>
                <w:rFonts w:eastAsia="Times New Roman" w:cs="Arial"/>
                <w:sz w:val="20"/>
                <w:szCs w:val="20"/>
              </w:rPr>
              <w:t>.</w:t>
            </w:r>
          </w:p>
        </w:tc>
      </w:tr>
      <w:tr w:rsidR="006E0424" w:rsidRPr="006E0424" w14:paraId="54F5B0F1" w14:textId="77777777" w:rsidTr="003E0130">
        <w:tc>
          <w:tcPr>
            <w:tcW w:w="1008" w:type="dxa"/>
            <w:tcBorders>
              <w:bottom w:val="single" w:sz="6" w:space="0" w:color="000000"/>
            </w:tcBorders>
          </w:tcPr>
          <w:p w14:paraId="675C28C6"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tcBorders>
              <w:bottom w:val="single" w:sz="6" w:space="0" w:color="000000"/>
            </w:tcBorders>
            <w:shd w:val="clear" w:color="auto" w:fill="auto"/>
          </w:tcPr>
          <w:p w14:paraId="55951FE6"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 xml:space="preserve">State the ability of the board of trustees to select, appoint, evaluate, and/or remove only the school leader. </w:t>
            </w:r>
          </w:p>
        </w:tc>
      </w:tr>
      <w:tr w:rsidR="006E0424" w:rsidRPr="006E0424" w14:paraId="4EBA66FA" w14:textId="77777777" w:rsidTr="003E0130">
        <w:tc>
          <w:tcPr>
            <w:tcW w:w="1008" w:type="dxa"/>
          </w:tcPr>
          <w:p w14:paraId="7091E716"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285B3985" w14:textId="77777777" w:rsidR="006E0424" w:rsidRPr="006E0424" w:rsidRDefault="006E0424" w:rsidP="006E0424">
            <w:pPr>
              <w:numPr>
                <w:ilvl w:val="0"/>
                <w:numId w:val="44"/>
              </w:numPr>
              <w:spacing w:before="40" w:after="40"/>
              <w:contextualSpacing/>
              <w:rPr>
                <w:rFonts w:eastAsia="Times New Roman" w:cs="Arial"/>
                <w:b/>
                <w:sz w:val="20"/>
                <w:szCs w:val="20"/>
              </w:rPr>
            </w:pPr>
            <w:r w:rsidRPr="006E0424">
              <w:rPr>
                <w:rFonts w:eastAsia="Times New Roman" w:cs="Arial"/>
                <w:sz w:val="20"/>
                <w:szCs w:val="20"/>
              </w:rPr>
              <w:t>Specify the process through which a trustee may resign and/or be removed from the board.</w:t>
            </w:r>
          </w:p>
        </w:tc>
      </w:tr>
      <w:tr w:rsidR="006E0424" w:rsidRPr="006E0424" w14:paraId="4954315D" w14:textId="77777777" w:rsidTr="003E0130">
        <w:tc>
          <w:tcPr>
            <w:tcW w:w="1008" w:type="dxa"/>
          </w:tcPr>
          <w:p w14:paraId="600D5F7B"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C14E9A4"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Require that the board of trustees meet at least quarterly.</w:t>
            </w:r>
          </w:p>
        </w:tc>
      </w:tr>
      <w:tr w:rsidR="006E0424" w:rsidRPr="006E0424" w14:paraId="7783936E" w14:textId="77777777" w:rsidTr="003E0130">
        <w:tc>
          <w:tcPr>
            <w:tcW w:w="1008" w:type="dxa"/>
          </w:tcPr>
          <w:p w14:paraId="3DF68F22"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36DDD6BB"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Require an annual meeting of the board of trustees.</w:t>
            </w:r>
          </w:p>
        </w:tc>
      </w:tr>
      <w:tr w:rsidR="006E0424" w:rsidRPr="006E0424" w14:paraId="0A10C47D" w14:textId="77777777" w:rsidTr="003E0130">
        <w:tc>
          <w:tcPr>
            <w:tcW w:w="1008" w:type="dxa"/>
          </w:tcPr>
          <w:p w14:paraId="0DBBD874" w14:textId="77777777" w:rsidR="006E0424" w:rsidRPr="006E0424" w:rsidRDefault="006E0424" w:rsidP="006E0424">
            <w:pPr>
              <w:spacing w:before="40" w:after="40"/>
              <w:rPr>
                <w:rFonts w:eastAsia="Times New Roman" w:cs="Times New Roman"/>
                <w:sz w:val="24"/>
                <w:szCs w:val="24"/>
              </w:rPr>
            </w:pPr>
            <w:r w:rsidRPr="006E0424">
              <w:rPr>
                <w:rFonts w:eastAsia="Times New Roman" w:cs="Arial"/>
                <w:sz w:val="20"/>
                <w:szCs w:val="20"/>
              </w:rPr>
              <w:fldChar w:fldCharType="begin">
                <w:ffData>
                  <w:name w:val=""/>
                  <w:enabled/>
                  <w:calcOnExit w:val="0"/>
                  <w:textInput/>
                </w:ffData>
              </w:fldChar>
            </w:r>
            <w:r w:rsidRPr="006E0424">
              <w:rPr>
                <w:rFonts w:eastAsia="Times New Roman" w:cs="Arial"/>
                <w:sz w:val="20"/>
                <w:szCs w:val="20"/>
              </w:rPr>
              <w:instrText xml:space="preserve"> FORMTEXT </w:instrText>
            </w:r>
            <w:r w:rsidRPr="006E0424">
              <w:rPr>
                <w:rFonts w:eastAsia="Times New Roman" w:cs="Arial"/>
                <w:sz w:val="20"/>
                <w:szCs w:val="20"/>
              </w:rPr>
            </w:r>
            <w:r w:rsidRPr="006E0424">
              <w:rPr>
                <w:rFonts w:eastAsia="Times New Roman" w:cs="Arial"/>
                <w:sz w:val="20"/>
                <w:szCs w:val="20"/>
              </w:rPr>
              <w:fldChar w:fldCharType="separate"/>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noProof/>
                <w:sz w:val="20"/>
                <w:szCs w:val="20"/>
              </w:rPr>
              <w:t> </w:t>
            </w:r>
            <w:r w:rsidRPr="006E0424">
              <w:rPr>
                <w:rFonts w:eastAsia="Times New Roman" w:cs="Arial"/>
                <w:sz w:val="20"/>
                <w:szCs w:val="20"/>
              </w:rPr>
              <w:fldChar w:fldCharType="end"/>
            </w:r>
          </w:p>
        </w:tc>
        <w:tc>
          <w:tcPr>
            <w:tcW w:w="8568" w:type="dxa"/>
            <w:shd w:val="clear" w:color="auto" w:fill="auto"/>
          </w:tcPr>
          <w:p w14:paraId="7A6B866C" w14:textId="77777777" w:rsidR="006E0424" w:rsidRPr="006E0424" w:rsidRDefault="006E0424" w:rsidP="006E0424">
            <w:pPr>
              <w:numPr>
                <w:ilvl w:val="0"/>
                <w:numId w:val="44"/>
              </w:numPr>
              <w:spacing w:before="40" w:after="40"/>
              <w:contextualSpacing/>
              <w:rPr>
                <w:rFonts w:eastAsia="Times New Roman" w:cs="Arial"/>
                <w:sz w:val="20"/>
                <w:szCs w:val="20"/>
              </w:rPr>
            </w:pPr>
            <w:r w:rsidRPr="006E0424">
              <w:rPr>
                <w:rFonts w:eastAsia="Times New Roman" w:cs="Arial"/>
                <w:sz w:val="20"/>
                <w:szCs w:val="20"/>
              </w:rPr>
              <w:t>Describe the process for the formation of committees and/or task forces.</w:t>
            </w:r>
          </w:p>
        </w:tc>
      </w:tr>
    </w:tbl>
    <w:p w14:paraId="404EAE93" w14:textId="77777777" w:rsidR="006E0424" w:rsidRPr="006E0424" w:rsidRDefault="006E0424" w:rsidP="006E0424">
      <w:pPr>
        <w:rPr>
          <w:rFonts w:ascii="Times New Roman" w:eastAsia="Times New Roman" w:hAnsi="Times New Roman" w:cs="Times New Roman"/>
          <w:sz w:val="24"/>
          <w:szCs w:val="24"/>
        </w:rPr>
      </w:pPr>
      <w:r w:rsidRPr="006E0424">
        <w:rPr>
          <w:rFonts w:ascii="Times New Roman" w:eastAsia="Times New Roman" w:hAnsi="Times New Roman" w:cs="Times New Roman"/>
          <w:sz w:val="24"/>
          <w:szCs w:val="24"/>
        </w:rPr>
        <w:t xml:space="preserve"> </w:t>
      </w:r>
    </w:p>
    <w:p w14:paraId="0ACFC85A" w14:textId="0E256B15" w:rsidR="00C50197" w:rsidRPr="00BE2330" w:rsidRDefault="00C50197" w:rsidP="00B87FB3">
      <w:pPr>
        <w:rPr>
          <w:rFonts w:eastAsia="Times New Roman" w:cstheme="minorHAnsi"/>
          <w:sz w:val="20"/>
          <w:szCs w:val="20"/>
        </w:rPr>
      </w:pPr>
    </w:p>
    <w:sectPr w:rsidR="00C50197" w:rsidRPr="00BE2330" w:rsidSect="009145CE">
      <w:footerReference w:type="default" r:id="rId25"/>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C1B0" w14:textId="77777777" w:rsidR="008679B1" w:rsidRDefault="008679B1" w:rsidP="00DA1CC8">
      <w:r>
        <w:separator/>
      </w:r>
    </w:p>
  </w:endnote>
  <w:endnote w:type="continuationSeparator" w:id="0">
    <w:p w14:paraId="3C1F4584" w14:textId="77777777" w:rsidR="008679B1" w:rsidRDefault="008679B1" w:rsidP="00DA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487"/>
      <w:docPartObj>
        <w:docPartGallery w:val="Page Numbers (Bottom of Page)"/>
        <w:docPartUnique/>
      </w:docPartObj>
    </w:sdtPr>
    <w:sdtEndPr>
      <w:rPr>
        <w:noProof/>
      </w:rPr>
    </w:sdtEndPr>
    <w:sdtContent>
      <w:p w14:paraId="2BF5B652" w14:textId="47203A46" w:rsidR="004C7828" w:rsidRDefault="008679B1" w:rsidP="00BB559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20472"/>
      <w:docPartObj>
        <w:docPartGallery w:val="Page Numbers (Bottom of Page)"/>
        <w:docPartUnique/>
      </w:docPartObj>
    </w:sdtPr>
    <w:sdtEndPr>
      <w:rPr>
        <w:noProof/>
      </w:rPr>
    </w:sdtEndPr>
    <w:sdtContent>
      <w:p w14:paraId="3B0C6138" w14:textId="0BD47B0E" w:rsidR="004C7828" w:rsidRDefault="004C7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2BD5" w14:textId="77777777" w:rsidR="008679B1" w:rsidRDefault="008679B1" w:rsidP="00DA1CC8">
      <w:r>
        <w:separator/>
      </w:r>
    </w:p>
  </w:footnote>
  <w:footnote w:type="continuationSeparator" w:id="0">
    <w:p w14:paraId="19D3D397" w14:textId="77777777" w:rsidR="008679B1" w:rsidRDefault="008679B1" w:rsidP="00DA1CC8">
      <w:r>
        <w:continuationSeparator/>
      </w:r>
    </w:p>
  </w:footnote>
  <w:footnote w:id="1">
    <w:p w14:paraId="12DD377B" w14:textId="4D8410F0" w:rsidR="004C7828" w:rsidRPr="00A35C49" w:rsidRDefault="004C7828" w:rsidP="00DA1CC8">
      <w:pPr>
        <w:pStyle w:val="FootnoteText"/>
        <w:rPr>
          <w:rFonts w:ascii="Times New Roman" w:hAnsi="Times New Roman" w:cs="Times New Roman"/>
        </w:rPr>
      </w:pPr>
      <w:r w:rsidRPr="00A2653E">
        <w:rPr>
          <w:rStyle w:val="FootnoteReference"/>
          <w:vertAlign w:val="superscript"/>
        </w:rPr>
        <w:footnoteRef/>
      </w:r>
      <w:r w:rsidRPr="00A2653E">
        <w:rPr>
          <w:vertAlign w:val="superscript"/>
        </w:rPr>
        <w:t xml:space="preserve"> </w:t>
      </w:r>
      <w:r w:rsidRPr="00A35C49">
        <w:rPr>
          <w:rFonts w:ascii="Times New Roman" w:hAnsi="Times New Roman" w:cs="Times New Roman"/>
        </w:rPr>
        <w:t xml:space="preserve">The kinds of changes that require approval by the </w:t>
      </w:r>
      <w:r>
        <w:rPr>
          <w:rFonts w:ascii="Times New Roman" w:hAnsi="Times New Roman" w:cs="Times New Roman"/>
        </w:rPr>
        <w:t>C</w:t>
      </w:r>
      <w:r w:rsidRPr="00A35C49">
        <w:rPr>
          <w:rFonts w:ascii="Times New Roman" w:hAnsi="Times New Roman" w:cs="Times New Roman"/>
        </w:rPr>
        <w:t xml:space="preserve">ommissioner and/or </w:t>
      </w:r>
      <w:r>
        <w:rPr>
          <w:rFonts w:ascii="Times New Roman" w:hAnsi="Times New Roman" w:cs="Times New Roman"/>
        </w:rPr>
        <w:t>the BESE</w:t>
      </w:r>
      <w:r w:rsidRPr="00A35C49">
        <w:rPr>
          <w:rFonts w:ascii="Times New Roman" w:hAnsi="Times New Roman" w:cs="Times New Roman"/>
        </w:rPr>
        <w:t xml:space="preserve"> are defined in </w:t>
      </w:r>
      <w:hyperlink r:id="rId1" w:history="1">
        <w:r w:rsidRPr="00A35C49">
          <w:rPr>
            <w:rStyle w:val="Hyperlink"/>
            <w:rFonts w:ascii="Times New Roman" w:hAnsi="Times New Roman" w:cs="Times New Roman"/>
          </w:rPr>
          <w:t>603 CMR 52.10.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683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A07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C6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CE1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8A8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B69A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903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0A8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A9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A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0164D"/>
    <w:multiLevelType w:val="hybridMultilevel"/>
    <w:tmpl w:val="8AF2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30F23"/>
    <w:multiLevelType w:val="hybridMultilevel"/>
    <w:tmpl w:val="B28AD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73368"/>
    <w:multiLevelType w:val="hybridMultilevel"/>
    <w:tmpl w:val="1990F55A"/>
    <w:lvl w:ilvl="0" w:tplc="C49E9014">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63F3F12"/>
    <w:multiLevelType w:val="hybridMultilevel"/>
    <w:tmpl w:val="CA325E5A"/>
    <w:lvl w:ilvl="0" w:tplc="C49E9014">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82D44"/>
    <w:multiLevelType w:val="hybridMultilevel"/>
    <w:tmpl w:val="2FD68C56"/>
    <w:lvl w:ilvl="0" w:tplc="3C8AD33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903567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215745"/>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663E33"/>
    <w:multiLevelType w:val="hybridMultilevel"/>
    <w:tmpl w:val="EF6A3700"/>
    <w:lvl w:ilvl="0" w:tplc="F27AD2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B4089"/>
    <w:multiLevelType w:val="hybridMultilevel"/>
    <w:tmpl w:val="87F432EE"/>
    <w:lvl w:ilvl="0" w:tplc="F27AD2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B56689"/>
    <w:multiLevelType w:val="hybridMultilevel"/>
    <w:tmpl w:val="0D3623AA"/>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2700F9"/>
    <w:multiLevelType w:val="hybridMultilevel"/>
    <w:tmpl w:val="EBAA8186"/>
    <w:lvl w:ilvl="0" w:tplc="92682E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F916E42"/>
    <w:multiLevelType w:val="hybridMultilevel"/>
    <w:tmpl w:val="702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35F34"/>
    <w:multiLevelType w:val="hybridMultilevel"/>
    <w:tmpl w:val="F382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A961D0"/>
    <w:multiLevelType w:val="hybridMultilevel"/>
    <w:tmpl w:val="822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A21766"/>
    <w:multiLevelType w:val="hybridMultilevel"/>
    <w:tmpl w:val="6F0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9B8"/>
    <w:multiLevelType w:val="hybridMultilevel"/>
    <w:tmpl w:val="62420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1124F0"/>
    <w:multiLevelType w:val="hybridMultilevel"/>
    <w:tmpl w:val="914A48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E74CDC"/>
    <w:multiLevelType w:val="hybridMultilevel"/>
    <w:tmpl w:val="3BE679E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E81B65"/>
    <w:multiLevelType w:val="hybridMultilevel"/>
    <w:tmpl w:val="6FD000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B046247"/>
    <w:multiLevelType w:val="hybridMultilevel"/>
    <w:tmpl w:val="F8A4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0ED389A"/>
    <w:multiLevelType w:val="hybridMultilevel"/>
    <w:tmpl w:val="7A1C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113453"/>
    <w:multiLevelType w:val="hybridMultilevel"/>
    <w:tmpl w:val="6896AFDC"/>
    <w:lvl w:ilvl="0" w:tplc="F796D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A825A81"/>
    <w:multiLevelType w:val="multilevel"/>
    <w:tmpl w:val="9BA2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C141F5"/>
    <w:multiLevelType w:val="hybridMultilevel"/>
    <w:tmpl w:val="135E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56C45"/>
    <w:multiLevelType w:val="hybridMultilevel"/>
    <w:tmpl w:val="5B7AE896"/>
    <w:lvl w:ilvl="0" w:tplc="6F4C4718">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5E3D36"/>
    <w:multiLevelType w:val="hybridMultilevel"/>
    <w:tmpl w:val="95E89422"/>
    <w:lvl w:ilvl="0" w:tplc="7910DE44">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E162C7"/>
    <w:multiLevelType w:val="hybridMultilevel"/>
    <w:tmpl w:val="AB80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FF3395"/>
    <w:multiLevelType w:val="hybridMultilevel"/>
    <w:tmpl w:val="403E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D5720F"/>
    <w:multiLevelType w:val="hybridMultilevel"/>
    <w:tmpl w:val="DDF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5E6912"/>
    <w:multiLevelType w:val="hybridMultilevel"/>
    <w:tmpl w:val="2BB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9536A3"/>
    <w:multiLevelType w:val="hybridMultilevel"/>
    <w:tmpl w:val="D8A01E0C"/>
    <w:lvl w:ilvl="0" w:tplc="C49E9014">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E50441"/>
    <w:multiLevelType w:val="hybridMultilevel"/>
    <w:tmpl w:val="ADAADB60"/>
    <w:lvl w:ilvl="0" w:tplc="C49E9014">
      <w:start w:val="1"/>
      <w:numFmt w:val="bullet"/>
      <w:lvlText w:val=""/>
      <w:lvlJc w:val="left"/>
      <w:pPr>
        <w:ind w:left="720" w:hanging="360"/>
      </w:pPr>
      <w:rPr>
        <w:rFonts w:ascii="Wingdings" w:hAnsi="Wingdings" w:hint="default"/>
        <w:color w:val="auto"/>
        <w:sz w:val="24"/>
      </w:rPr>
    </w:lvl>
    <w:lvl w:ilvl="1" w:tplc="04090001">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793355"/>
    <w:multiLevelType w:val="hybridMultilevel"/>
    <w:tmpl w:val="CC44F156"/>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1E0E51"/>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AF21A1"/>
    <w:multiLevelType w:val="hybridMultilevel"/>
    <w:tmpl w:val="C2A6D8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0E618A"/>
    <w:multiLevelType w:val="hybridMultilevel"/>
    <w:tmpl w:val="4EA4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330CC5"/>
    <w:multiLevelType w:val="hybridMultilevel"/>
    <w:tmpl w:val="422E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996C4A"/>
    <w:multiLevelType w:val="hybridMultilevel"/>
    <w:tmpl w:val="51C8F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2E5FA1"/>
    <w:multiLevelType w:val="hybridMultilevel"/>
    <w:tmpl w:val="DD9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E34D3"/>
    <w:multiLevelType w:val="hybridMultilevel"/>
    <w:tmpl w:val="D6DA2A56"/>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0F377F"/>
    <w:multiLevelType w:val="hybridMultilevel"/>
    <w:tmpl w:val="2EF0F93A"/>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47429B"/>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811244"/>
    <w:multiLevelType w:val="hybridMultilevel"/>
    <w:tmpl w:val="C5E69AC8"/>
    <w:lvl w:ilvl="0" w:tplc="04090003">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C40A1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9A0B36"/>
    <w:multiLevelType w:val="hybridMultilevel"/>
    <w:tmpl w:val="6C84968A"/>
    <w:lvl w:ilvl="0" w:tplc="C49E9014">
      <w:start w:val="1"/>
      <w:numFmt w:val="bullet"/>
      <w:lvlText w:val=""/>
      <w:lvlJc w:val="left"/>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E06E45"/>
    <w:multiLevelType w:val="multilevel"/>
    <w:tmpl w:val="EF2E72D0"/>
    <w:lvl w:ilvl="0">
      <w:start w:val="1"/>
      <w:numFmt w:val="upperRoman"/>
      <w:pStyle w:val="Heading10"/>
      <w:lvlText w:val="%1."/>
      <w:lvlJc w:val="left"/>
      <w:rPr>
        <w:rFonts w:cs="Times New Roman"/>
        <w:sz w:val="28"/>
        <w:szCs w:val="28"/>
      </w:rPr>
    </w:lvl>
    <w:lvl w:ilvl="1">
      <w:start w:val="1"/>
      <w:numFmt w:val="upperLetter"/>
      <w:lvlText w:val="%2."/>
      <w:lvlJc w:val="left"/>
      <w:pPr>
        <w:ind w:left="720"/>
      </w:pPr>
      <w:rPr>
        <w:rFonts w:cs="Times New Roman"/>
        <w:sz w:val="26"/>
        <w:szCs w:val="26"/>
      </w:rPr>
    </w:lvl>
    <w:lvl w:ilvl="2">
      <w:start w:val="1"/>
      <w:numFmt w:val="decimal"/>
      <w:pStyle w:val="Heading3"/>
      <w:lvlText w:val="%3."/>
      <w:lvlJc w:val="left"/>
      <w:pPr>
        <w:ind w:left="1440"/>
      </w:pPr>
      <w:rPr>
        <w:rFonts w:ascii="Times New Roman" w:hAnsi="Times New Roman" w:cs="Times New Roman"/>
        <w:b/>
        <w:bCs w:val="0"/>
        <w:i w:val="0"/>
        <w:iCs w:val="0"/>
        <w:caps w:val="0"/>
        <w:smallCaps w:val="0"/>
        <w:strike w:val="0"/>
        <w:dstrike w:val="0"/>
        <w:vanish w:val="0"/>
        <w:spacing w:val="0"/>
        <w:kern w:val="0"/>
        <w:position w:val="0"/>
        <w:sz w:val="26"/>
        <w:szCs w:val="26"/>
        <w:u w:val="none"/>
        <w:effect w:val="none"/>
        <w:vertAlign w:val="baseline"/>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6" w15:restartNumberingAfterBreak="0">
    <w:nsid w:val="6E672AF9"/>
    <w:multiLevelType w:val="hybridMultilevel"/>
    <w:tmpl w:val="B4883C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ED4A3F"/>
    <w:multiLevelType w:val="hybridMultilevel"/>
    <w:tmpl w:val="76AE92C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B3180"/>
    <w:multiLevelType w:val="hybridMultilevel"/>
    <w:tmpl w:val="3A1CAE76"/>
    <w:lvl w:ilvl="0" w:tplc="C49E901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24918C8"/>
    <w:multiLevelType w:val="hybridMultilevel"/>
    <w:tmpl w:val="B838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D501C6"/>
    <w:multiLevelType w:val="hybridMultilevel"/>
    <w:tmpl w:val="622CC53E"/>
    <w:lvl w:ilvl="0" w:tplc="C49E9014">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F0D674C"/>
    <w:multiLevelType w:val="hybridMultilevel"/>
    <w:tmpl w:val="4D24EEB4"/>
    <w:lvl w:ilvl="0" w:tplc="04090003">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1"/>
  </w:num>
  <w:num w:numId="5">
    <w:abstractNumId w:val="34"/>
  </w:num>
  <w:num w:numId="6">
    <w:abstractNumId w:val="31"/>
  </w:num>
  <w:num w:numId="7">
    <w:abstractNumId w:val="38"/>
  </w:num>
  <w:num w:numId="8">
    <w:abstractNumId w:val="49"/>
  </w:num>
  <w:num w:numId="9">
    <w:abstractNumId w:val="57"/>
  </w:num>
  <w:num w:numId="10">
    <w:abstractNumId w:val="35"/>
  </w:num>
  <w:num w:numId="11">
    <w:abstractNumId w:val="13"/>
  </w:num>
  <w:num w:numId="12">
    <w:abstractNumId w:val="12"/>
  </w:num>
  <w:num w:numId="13">
    <w:abstractNumId w:val="22"/>
  </w:num>
  <w:num w:numId="14">
    <w:abstractNumId w:val="45"/>
  </w:num>
  <w:num w:numId="15">
    <w:abstractNumId w:val="37"/>
  </w:num>
  <w:num w:numId="16">
    <w:abstractNumId w:val="18"/>
  </w:num>
  <w:num w:numId="17">
    <w:abstractNumId w:val="17"/>
  </w:num>
  <w:num w:numId="18">
    <w:abstractNumId w:val="24"/>
  </w:num>
  <w:num w:numId="19">
    <w:abstractNumId w:val="41"/>
  </w:num>
  <w:num w:numId="20">
    <w:abstractNumId w:val="42"/>
  </w:num>
  <w:num w:numId="21">
    <w:abstractNumId w:val="36"/>
  </w:num>
  <w:num w:numId="22">
    <w:abstractNumId w:val="50"/>
  </w:num>
  <w:num w:numId="23">
    <w:abstractNumId w:val="29"/>
  </w:num>
  <w:num w:numId="24">
    <w:abstractNumId w:val="46"/>
  </w:num>
  <w:num w:numId="25">
    <w:abstractNumId w:val="30"/>
  </w:num>
  <w:num w:numId="26">
    <w:abstractNumId w:val="44"/>
  </w:num>
  <w:num w:numId="27">
    <w:abstractNumId w:val="26"/>
  </w:num>
  <w:num w:numId="28">
    <w:abstractNumId w:val="47"/>
  </w:num>
  <w:num w:numId="29">
    <w:abstractNumId w:val="28"/>
  </w:num>
  <w:num w:numId="30">
    <w:abstractNumId w:val="39"/>
  </w:num>
  <w:num w:numId="31">
    <w:abstractNumId w:val="55"/>
  </w:num>
  <w:num w:numId="32">
    <w:abstractNumId w:val="19"/>
  </w:num>
  <w:num w:numId="33">
    <w:abstractNumId w:val="58"/>
  </w:num>
  <w:num w:numId="34">
    <w:abstractNumId w:val="54"/>
  </w:num>
  <w:num w:numId="35">
    <w:abstractNumId w:val="40"/>
  </w:num>
  <w:num w:numId="36">
    <w:abstractNumId w:val="27"/>
  </w:num>
  <w:num w:numId="37">
    <w:abstractNumId w:val="60"/>
  </w:num>
  <w:num w:numId="38">
    <w:abstractNumId w:val="56"/>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32"/>
  </w:num>
  <w:num w:numId="42">
    <w:abstractNumId w:val="21"/>
  </w:num>
  <w:num w:numId="43">
    <w:abstractNumId w:val="59"/>
  </w:num>
  <w:num w:numId="44">
    <w:abstractNumId w:val="20"/>
  </w:num>
  <w:num w:numId="45">
    <w:abstractNumId w:val="43"/>
  </w:num>
  <w:num w:numId="46">
    <w:abstractNumId w:val="51"/>
  </w:num>
  <w:num w:numId="47">
    <w:abstractNumId w:val="16"/>
  </w:num>
  <w:num w:numId="48">
    <w:abstractNumId w:val="25"/>
  </w:num>
  <w:num w:numId="49">
    <w:abstractNumId w:val="53"/>
  </w:num>
  <w:num w:numId="50">
    <w:abstractNumId w:val="15"/>
  </w:num>
  <w:num w:numId="51">
    <w:abstractNumId w:val="52"/>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23"/>
  </w:num>
  <w:num w:numId="63">
    <w:abstractNumId w:val="33"/>
  </w:num>
  <w:num w:numId="64">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11"/>
    <w:rsid w:val="0002089F"/>
    <w:rsid w:val="00037C56"/>
    <w:rsid w:val="00054E57"/>
    <w:rsid w:val="00066377"/>
    <w:rsid w:val="00070EF4"/>
    <w:rsid w:val="000715BE"/>
    <w:rsid w:val="00072635"/>
    <w:rsid w:val="000769DB"/>
    <w:rsid w:val="00076A44"/>
    <w:rsid w:val="00084C92"/>
    <w:rsid w:val="000919CA"/>
    <w:rsid w:val="00094A18"/>
    <w:rsid w:val="000A25E6"/>
    <w:rsid w:val="000A38C7"/>
    <w:rsid w:val="000B221E"/>
    <w:rsid w:val="000B3387"/>
    <w:rsid w:val="000B3E2E"/>
    <w:rsid w:val="000B4309"/>
    <w:rsid w:val="000B4DBB"/>
    <w:rsid w:val="000C78B9"/>
    <w:rsid w:val="000C7D1E"/>
    <w:rsid w:val="000E6D01"/>
    <w:rsid w:val="0010691E"/>
    <w:rsid w:val="0010793A"/>
    <w:rsid w:val="0011345A"/>
    <w:rsid w:val="0012091D"/>
    <w:rsid w:val="00135334"/>
    <w:rsid w:val="00143D2E"/>
    <w:rsid w:val="00147BD7"/>
    <w:rsid w:val="00154522"/>
    <w:rsid w:val="00174706"/>
    <w:rsid w:val="00183E06"/>
    <w:rsid w:val="00183F93"/>
    <w:rsid w:val="00187448"/>
    <w:rsid w:val="00194B0D"/>
    <w:rsid w:val="00196C27"/>
    <w:rsid w:val="001B2160"/>
    <w:rsid w:val="001C3595"/>
    <w:rsid w:val="001C5A4E"/>
    <w:rsid w:val="001C7EAF"/>
    <w:rsid w:val="001E1D67"/>
    <w:rsid w:val="001F5911"/>
    <w:rsid w:val="00205DE1"/>
    <w:rsid w:val="00211950"/>
    <w:rsid w:val="00214D23"/>
    <w:rsid w:val="00223D48"/>
    <w:rsid w:val="00224E20"/>
    <w:rsid w:val="00230AFA"/>
    <w:rsid w:val="00233AB4"/>
    <w:rsid w:val="00242022"/>
    <w:rsid w:val="002517B8"/>
    <w:rsid w:val="002705A8"/>
    <w:rsid w:val="00272659"/>
    <w:rsid w:val="00292F8A"/>
    <w:rsid w:val="00294E6A"/>
    <w:rsid w:val="002A17B5"/>
    <w:rsid w:val="002A40A9"/>
    <w:rsid w:val="002A47BD"/>
    <w:rsid w:val="002C0C66"/>
    <w:rsid w:val="002D7254"/>
    <w:rsid w:val="002D7950"/>
    <w:rsid w:val="002E1C98"/>
    <w:rsid w:val="002E7FB6"/>
    <w:rsid w:val="002F2116"/>
    <w:rsid w:val="00311881"/>
    <w:rsid w:val="00312946"/>
    <w:rsid w:val="003154B5"/>
    <w:rsid w:val="00315DB0"/>
    <w:rsid w:val="00327C7F"/>
    <w:rsid w:val="003378AE"/>
    <w:rsid w:val="003414D4"/>
    <w:rsid w:val="003442AB"/>
    <w:rsid w:val="00352455"/>
    <w:rsid w:val="003526BD"/>
    <w:rsid w:val="00353412"/>
    <w:rsid w:val="003614A4"/>
    <w:rsid w:val="00370D74"/>
    <w:rsid w:val="003816A8"/>
    <w:rsid w:val="003935DE"/>
    <w:rsid w:val="003A6477"/>
    <w:rsid w:val="003B1B40"/>
    <w:rsid w:val="003C1CD9"/>
    <w:rsid w:val="003C24EF"/>
    <w:rsid w:val="003C2BBC"/>
    <w:rsid w:val="003C3EAD"/>
    <w:rsid w:val="003C78E1"/>
    <w:rsid w:val="003E0130"/>
    <w:rsid w:val="003E67E8"/>
    <w:rsid w:val="003E7AAD"/>
    <w:rsid w:val="003F1B2A"/>
    <w:rsid w:val="003F472E"/>
    <w:rsid w:val="003F4B17"/>
    <w:rsid w:val="0040489E"/>
    <w:rsid w:val="00406175"/>
    <w:rsid w:val="00407A25"/>
    <w:rsid w:val="004169AF"/>
    <w:rsid w:val="0044512D"/>
    <w:rsid w:val="00446DFA"/>
    <w:rsid w:val="00463828"/>
    <w:rsid w:val="00491D44"/>
    <w:rsid w:val="004A43D0"/>
    <w:rsid w:val="004B1993"/>
    <w:rsid w:val="004B74E6"/>
    <w:rsid w:val="004C7828"/>
    <w:rsid w:val="004D13D2"/>
    <w:rsid w:val="004D550C"/>
    <w:rsid w:val="004F1BBE"/>
    <w:rsid w:val="004F428B"/>
    <w:rsid w:val="00500410"/>
    <w:rsid w:val="005060DB"/>
    <w:rsid w:val="00512CF3"/>
    <w:rsid w:val="005208B9"/>
    <w:rsid w:val="00522BAE"/>
    <w:rsid w:val="00535263"/>
    <w:rsid w:val="00540C49"/>
    <w:rsid w:val="00542743"/>
    <w:rsid w:val="00544238"/>
    <w:rsid w:val="00560963"/>
    <w:rsid w:val="00562873"/>
    <w:rsid w:val="00570D26"/>
    <w:rsid w:val="00580A01"/>
    <w:rsid w:val="00587E3A"/>
    <w:rsid w:val="00594ADF"/>
    <w:rsid w:val="005B5ED8"/>
    <w:rsid w:val="005B7233"/>
    <w:rsid w:val="005C7036"/>
    <w:rsid w:val="005D5D4D"/>
    <w:rsid w:val="005D71B6"/>
    <w:rsid w:val="005E732E"/>
    <w:rsid w:val="005E749D"/>
    <w:rsid w:val="00606E33"/>
    <w:rsid w:val="00611E94"/>
    <w:rsid w:val="0062562A"/>
    <w:rsid w:val="00626D4C"/>
    <w:rsid w:val="00627341"/>
    <w:rsid w:val="00632E06"/>
    <w:rsid w:val="00641D67"/>
    <w:rsid w:val="00650BCA"/>
    <w:rsid w:val="00661ABF"/>
    <w:rsid w:val="00662B7A"/>
    <w:rsid w:val="0067428E"/>
    <w:rsid w:val="00680C04"/>
    <w:rsid w:val="006813BC"/>
    <w:rsid w:val="00686A05"/>
    <w:rsid w:val="00692505"/>
    <w:rsid w:val="006932EB"/>
    <w:rsid w:val="006A7D28"/>
    <w:rsid w:val="006C2A0C"/>
    <w:rsid w:val="006C4D0F"/>
    <w:rsid w:val="006C6DFD"/>
    <w:rsid w:val="006D1422"/>
    <w:rsid w:val="006D1EE3"/>
    <w:rsid w:val="006D40AE"/>
    <w:rsid w:val="006E0424"/>
    <w:rsid w:val="006E2782"/>
    <w:rsid w:val="006E4319"/>
    <w:rsid w:val="006F4CED"/>
    <w:rsid w:val="006F67F8"/>
    <w:rsid w:val="00704C11"/>
    <w:rsid w:val="00706169"/>
    <w:rsid w:val="00712E6A"/>
    <w:rsid w:val="007162D6"/>
    <w:rsid w:val="0072521A"/>
    <w:rsid w:val="00725766"/>
    <w:rsid w:val="00732417"/>
    <w:rsid w:val="0074513F"/>
    <w:rsid w:val="00745627"/>
    <w:rsid w:val="00761D79"/>
    <w:rsid w:val="0076275D"/>
    <w:rsid w:val="0077266D"/>
    <w:rsid w:val="00777DED"/>
    <w:rsid w:val="0078491C"/>
    <w:rsid w:val="0079664C"/>
    <w:rsid w:val="007A0A4D"/>
    <w:rsid w:val="007B32C6"/>
    <w:rsid w:val="007B3723"/>
    <w:rsid w:val="007B6E3A"/>
    <w:rsid w:val="007B7CE9"/>
    <w:rsid w:val="007C422A"/>
    <w:rsid w:val="007E3A4C"/>
    <w:rsid w:val="00814AAD"/>
    <w:rsid w:val="00825A1F"/>
    <w:rsid w:val="00826888"/>
    <w:rsid w:val="00834EA3"/>
    <w:rsid w:val="008435C9"/>
    <w:rsid w:val="008450E3"/>
    <w:rsid w:val="0086161A"/>
    <w:rsid w:val="0086175B"/>
    <w:rsid w:val="00865B59"/>
    <w:rsid w:val="008679B1"/>
    <w:rsid w:val="0088149E"/>
    <w:rsid w:val="008818DC"/>
    <w:rsid w:val="00887558"/>
    <w:rsid w:val="008915A3"/>
    <w:rsid w:val="0089486D"/>
    <w:rsid w:val="008C06C9"/>
    <w:rsid w:val="008D1252"/>
    <w:rsid w:val="008D15FF"/>
    <w:rsid w:val="008E2668"/>
    <w:rsid w:val="008F5485"/>
    <w:rsid w:val="00910D12"/>
    <w:rsid w:val="009134E2"/>
    <w:rsid w:val="009145CE"/>
    <w:rsid w:val="00915663"/>
    <w:rsid w:val="0093592F"/>
    <w:rsid w:val="00946768"/>
    <w:rsid w:val="009524A2"/>
    <w:rsid w:val="009569C8"/>
    <w:rsid w:val="009570AE"/>
    <w:rsid w:val="00964504"/>
    <w:rsid w:val="009813F7"/>
    <w:rsid w:val="0098474C"/>
    <w:rsid w:val="00984DB6"/>
    <w:rsid w:val="00987579"/>
    <w:rsid w:val="00995291"/>
    <w:rsid w:val="0099768A"/>
    <w:rsid w:val="009B3D10"/>
    <w:rsid w:val="009B459E"/>
    <w:rsid w:val="009B783B"/>
    <w:rsid w:val="009C2F98"/>
    <w:rsid w:val="009C3116"/>
    <w:rsid w:val="009C3955"/>
    <w:rsid w:val="009C73FF"/>
    <w:rsid w:val="009D34E1"/>
    <w:rsid w:val="009D5482"/>
    <w:rsid w:val="009E3B26"/>
    <w:rsid w:val="009F4EBB"/>
    <w:rsid w:val="00A06CFF"/>
    <w:rsid w:val="00A07DC2"/>
    <w:rsid w:val="00A108F2"/>
    <w:rsid w:val="00A116A7"/>
    <w:rsid w:val="00A13461"/>
    <w:rsid w:val="00A228E4"/>
    <w:rsid w:val="00A27F3D"/>
    <w:rsid w:val="00A27FD4"/>
    <w:rsid w:val="00A33B5A"/>
    <w:rsid w:val="00A35C49"/>
    <w:rsid w:val="00A42C98"/>
    <w:rsid w:val="00A44377"/>
    <w:rsid w:val="00A47626"/>
    <w:rsid w:val="00A503D5"/>
    <w:rsid w:val="00A52247"/>
    <w:rsid w:val="00A52D61"/>
    <w:rsid w:val="00A64127"/>
    <w:rsid w:val="00A64A23"/>
    <w:rsid w:val="00A64CBC"/>
    <w:rsid w:val="00A726D3"/>
    <w:rsid w:val="00A72C77"/>
    <w:rsid w:val="00A769E1"/>
    <w:rsid w:val="00A81019"/>
    <w:rsid w:val="00A849F8"/>
    <w:rsid w:val="00A8639C"/>
    <w:rsid w:val="00A9015D"/>
    <w:rsid w:val="00AA3A57"/>
    <w:rsid w:val="00AA69FC"/>
    <w:rsid w:val="00AB6E95"/>
    <w:rsid w:val="00AD01B4"/>
    <w:rsid w:val="00AD114F"/>
    <w:rsid w:val="00AD35F3"/>
    <w:rsid w:val="00AD676E"/>
    <w:rsid w:val="00AE38A7"/>
    <w:rsid w:val="00AE698D"/>
    <w:rsid w:val="00AF66D0"/>
    <w:rsid w:val="00B009BA"/>
    <w:rsid w:val="00B07096"/>
    <w:rsid w:val="00B16C94"/>
    <w:rsid w:val="00B1710C"/>
    <w:rsid w:val="00B25596"/>
    <w:rsid w:val="00B333C6"/>
    <w:rsid w:val="00B426D5"/>
    <w:rsid w:val="00B45C42"/>
    <w:rsid w:val="00B46A55"/>
    <w:rsid w:val="00B60300"/>
    <w:rsid w:val="00B621A3"/>
    <w:rsid w:val="00B76A84"/>
    <w:rsid w:val="00B77DB9"/>
    <w:rsid w:val="00B817A8"/>
    <w:rsid w:val="00B87827"/>
    <w:rsid w:val="00B87FB3"/>
    <w:rsid w:val="00B935E4"/>
    <w:rsid w:val="00BA69A0"/>
    <w:rsid w:val="00BB5597"/>
    <w:rsid w:val="00BB662C"/>
    <w:rsid w:val="00BB6BC4"/>
    <w:rsid w:val="00BC6606"/>
    <w:rsid w:val="00BD7483"/>
    <w:rsid w:val="00BE05B7"/>
    <w:rsid w:val="00BE2330"/>
    <w:rsid w:val="00BE6A38"/>
    <w:rsid w:val="00BF74CF"/>
    <w:rsid w:val="00C02EA4"/>
    <w:rsid w:val="00C02EA5"/>
    <w:rsid w:val="00C03F4A"/>
    <w:rsid w:val="00C13E59"/>
    <w:rsid w:val="00C15D57"/>
    <w:rsid w:val="00C20708"/>
    <w:rsid w:val="00C2155C"/>
    <w:rsid w:val="00C21D7D"/>
    <w:rsid w:val="00C36056"/>
    <w:rsid w:val="00C43CFF"/>
    <w:rsid w:val="00C44E02"/>
    <w:rsid w:val="00C50197"/>
    <w:rsid w:val="00C52278"/>
    <w:rsid w:val="00C6577F"/>
    <w:rsid w:val="00C7723A"/>
    <w:rsid w:val="00C94D0D"/>
    <w:rsid w:val="00C950F2"/>
    <w:rsid w:val="00CA0DBC"/>
    <w:rsid w:val="00CA32E1"/>
    <w:rsid w:val="00CB51D1"/>
    <w:rsid w:val="00CC0541"/>
    <w:rsid w:val="00CC739D"/>
    <w:rsid w:val="00CE065D"/>
    <w:rsid w:val="00D050D2"/>
    <w:rsid w:val="00D349BD"/>
    <w:rsid w:val="00D372DC"/>
    <w:rsid w:val="00D402FA"/>
    <w:rsid w:val="00D56D71"/>
    <w:rsid w:val="00D72048"/>
    <w:rsid w:val="00D7577B"/>
    <w:rsid w:val="00D82820"/>
    <w:rsid w:val="00D902EF"/>
    <w:rsid w:val="00D910E8"/>
    <w:rsid w:val="00D95D98"/>
    <w:rsid w:val="00D96176"/>
    <w:rsid w:val="00DA1CC8"/>
    <w:rsid w:val="00DA49EF"/>
    <w:rsid w:val="00DB003D"/>
    <w:rsid w:val="00DB0281"/>
    <w:rsid w:val="00DB4149"/>
    <w:rsid w:val="00DB4F0A"/>
    <w:rsid w:val="00DC19A1"/>
    <w:rsid w:val="00DC298E"/>
    <w:rsid w:val="00DF140E"/>
    <w:rsid w:val="00DF1EA0"/>
    <w:rsid w:val="00DF69FB"/>
    <w:rsid w:val="00E13592"/>
    <w:rsid w:val="00E14A0D"/>
    <w:rsid w:val="00E14F29"/>
    <w:rsid w:val="00E15FBF"/>
    <w:rsid w:val="00E23588"/>
    <w:rsid w:val="00E2543B"/>
    <w:rsid w:val="00E504C9"/>
    <w:rsid w:val="00E51CAB"/>
    <w:rsid w:val="00E534FF"/>
    <w:rsid w:val="00E53899"/>
    <w:rsid w:val="00E66E5B"/>
    <w:rsid w:val="00E7171C"/>
    <w:rsid w:val="00E76F5D"/>
    <w:rsid w:val="00E8623C"/>
    <w:rsid w:val="00E92AC4"/>
    <w:rsid w:val="00EA7C2B"/>
    <w:rsid w:val="00EB10B0"/>
    <w:rsid w:val="00EB24FE"/>
    <w:rsid w:val="00EB456D"/>
    <w:rsid w:val="00EC530D"/>
    <w:rsid w:val="00EC6053"/>
    <w:rsid w:val="00ED1E29"/>
    <w:rsid w:val="00EE0C1A"/>
    <w:rsid w:val="00EE443F"/>
    <w:rsid w:val="00EE6DA6"/>
    <w:rsid w:val="00F05664"/>
    <w:rsid w:val="00F2013F"/>
    <w:rsid w:val="00F224DC"/>
    <w:rsid w:val="00F237F6"/>
    <w:rsid w:val="00F254E8"/>
    <w:rsid w:val="00F3273B"/>
    <w:rsid w:val="00F3468C"/>
    <w:rsid w:val="00F37295"/>
    <w:rsid w:val="00F37C49"/>
    <w:rsid w:val="00F459E2"/>
    <w:rsid w:val="00F528E3"/>
    <w:rsid w:val="00F538A8"/>
    <w:rsid w:val="00F60D9E"/>
    <w:rsid w:val="00F7074B"/>
    <w:rsid w:val="00F76650"/>
    <w:rsid w:val="00F82BDF"/>
    <w:rsid w:val="00F8343C"/>
    <w:rsid w:val="00F87A4E"/>
    <w:rsid w:val="00F87F0F"/>
    <w:rsid w:val="00F903CD"/>
    <w:rsid w:val="00FA2B99"/>
    <w:rsid w:val="00FA3C0F"/>
    <w:rsid w:val="00FB2A34"/>
    <w:rsid w:val="00FC2AC7"/>
    <w:rsid w:val="00FC47E4"/>
    <w:rsid w:val="00FE49E1"/>
    <w:rsid w:val="00FF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AF1AC"/>
  <w15:docId w15:val="{272F9AC2-01E2-4E91-B64F-9031DC05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C9"/>
    <w:rPr>
      <w:rFonts w:asciiTheme="minorHAnsi" w:eastAsiaTheme="minorHAnsi" w:hAnsiTheme="minorHAnsi" w:cstheme="minorBidi"/>
      <w:sz w:val="22"/>
      <w:szCs w:val="22"/>
    </w:rPr>
  </w:style>
  <w:style w:type="paragraph" w:styleId="Heading10">
    <w:name w:val="heading 1"/>
    <w:basedOn w:val="Normal"/>
    <w:next w:val="Normal"/>
    <w:link w:val="Heading1Char"/>
    <w:uiPriority w:val="99"/>
    <w:qFormat/>
    <w:rsid w:val="00183E06"/>
    <w:pPr>
      <w:keepNext/>
      <w:keepLines/>
      <w:numPr>
        <w:numId w:val="31"/>
      </w:numPr>
      <w:spacing w:before="480"/>
      <w:outlineLvl w:val="0"/>
    </w:pPr>
    <w:rPr>
      <w:rFonts w:eastAsia="Times New Roman" w:cs="Times New Roman"/>
      <w:b/>
      <w:bCs/>
      <w:sz w:val="28"/>
      <w:szCs w:val="28"/>
    </w:rPr>
  </w:style>
  <w:style w:type="paragraph" w:styleId="Heading2">
    <w:name w:val="heading 2"/>
    <w:basedOn w:val="Normal"/>
    <w:next w:val="Normal"/>
    <w:link w:val="Heading2Char"/>
    <w:uiPriority w:val="99"/>
    <w:qFormat/>
    <w:rsid w:val="00BA69A0"/>
    <w:pPr>
      <w:numPr>
        <w:numId w:val="2"/>
      </w:numPr>
      <w:spacing w:after="80"/>
      <w:contextualSpacing/>
      <w:outlineLvl w:val="1"/>
    </w:pPr>
    <w:rPr>
      <w:rFonts w:cstheme="minorHAnsi"/>
      <w:b/>
      <w:bCs/>
    </w:rPr>
  </w:style>
  <w:style w:type="paragraph" w:styleId="Heading3">
    <w:name w:val="heading 3"/>
    <w:basedOn w:val="Normal"/>
    <w:next w:val="Normal"/>
    <w:link w:val="Heading3Char"/>
    <w:uiPriority w:val="99"/>
    <w:qFormat/>
    <w:rsid w:val="00540C49"/>
    <w:pPr>
      <w:keepNext/>
      <w:keepLines/>
      <w:numPr>
        <w:ilvl w:val="2"/>
        <w:numId w:val="31"/>
      </w:numPr>
      <w:spacing w:before="20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9"/>
    <w:qFormat/>
    <w:rsid w:val="00540C49"/>
    <w:pPr>
      <w:keepNext/>
      <w:keepLines/>
      <w:numPr>
        <w:ilvl w:val="3"/>
        <w:numId w:val="31"/>
      </w:numPr>
      <w:spacing w:before="20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qFormat/>
    <w:rsid w:val="00540C49"/>
    <w:pPr>
      <w:keepNext/>
      <w:keepLines/>
      <w:numPr>
        <w:ilvl w:val="4"/>
        <w:numId w:val="31"/>
      </w:numPr>
      <w:spacing w:before="20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9"/>
    <w:qFormat/>
    <w:rsid w:val="00540C49"/>
    <w:pPr>
      <w:keepNext/>
      <w:keepLines/>
      <w:numPr>
        <w:ilvl w:val="5"/>
        <w:numId w:val="31"/>
      </w:numPr>
      <w:spacing w:before="200"/>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9"/>
    <w:qFormat/>
    <w:rsid w:val="00540C49"/>
    <w:pPr>
      <w:keepNext/>
      <w:keepLines/>
      <w:numPr>
        <w:ilvl w:val="6"/>
        <w:numId w:val="31"/>
      </w:numPr>
      <w:spacing w:before="20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9"/>
    <w:qFormat/>
    <w:rsid w:val="00540C49"/>
    <w:pPr>
      <w:keepNext/>
      <w:keepLines/>
      <w:numPr>
        <w:ilvl w:val="7"/>
        <w:numId w:val="31"/>
      </w:numPr>
      <w:spacing w:before="200"/>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9"/>
    <w:qFormat/>
    <w:rsid w:val="00540C49"/>
    <w:pPr>
      <w:keepNext/>
      <w:keepLines/>
      <w:numPr>
        <w:ilvl w:val="8"/>
        <w:numId w:val="3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11"/>
    <w:rPr>
      <w:color w:val="0000FF" w:themeColor="hyperlink"/>
      <w:u w:val="single"/>
    </w:rPr>
  </w:style>
  <w:style w:type="paragraph" w:styleId="ListParagraph">
    <w:name w:val="List Paragraph"/>
    <w:basedOn w:val="Normal"/>
    <w:uiPriority w:val="34"/>
    <w:qFormat/>
    <w:rsid w:val="001F5911"/>
    <w:pPr>
      <w:ind w:left="720"/>
    </w:pPr>
    <w:rPr>
      <w:rFonts w:ascii="Calibri" w:hAnsi="Calibri" w:cs="Times New Roman"/>
    </w:rPr>
  </w:style>
  <w:style w:type="paragraph" w:styleId="CommentText">
    <w:name w:val="annotation text"/>
    <w:basedOn w:val="Normal"/>
    <w:link w:val="CommentTextChar"/>
    <w:uiPriority w:val="99"/>
    <w:unhideWhenUsed/>
    <w:rsid w:val="0086175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175B"/>
  </w:style>
  <w:style w:type="character" w:styleId="CommentReference">
    <w:name w:val="annotation reference"/>
    <w:basedOn w:val="DefaultParagraphFont"/>
    <w:uiPriority w:val="99"/>
    <w:semiHidden/>
    <w:unhideWhenUsed/>
    <w:rsid w:val="0086175B"/>
    <w:rPr>
      <w:sz w:val="16"/>
      <w:szCs w:val="16"/>
    </w:rPr>
  </w:style>
  <w:style w:type="paragraph" w:styleId="BalloonText">
    <w:name w:val="Balloon Text"/>
    <w:basedOn w:val="Normal"/>
    <w:link w:val="BalloonTextChar"/>
    <w:rsid w:val="0086175B"/>
    <w:rPr>
      <w:rFonts w:ascii="Segoe UI" w:hAnsi="Segoe UI" w:cs="Segoe UI"/>
      <w:sz w:val="18"/>
      <w:szCs w:val="18"/>
    </w:rPr>
  </w:style>
  <w:style w:type="character" w:customStyle="1" w:styleId="BalloonTextChar">
    <w:name w:val="Balloon Text Char"/>
    <w:basedOn w:val="DefaultParagraphFont"/>
    <w:link w:val="BalloonText"/>
    <w:rsid w:val="0086175B"/>
    <w:rPr>
      <w:rFonts w:ascii="Segoe UI" w:eastAsiaTheme="minorHAnsi" w:hAnsi="Segoe UI" w:cs="Segoe UI"/>
      <w:sz w:val="18"/>
      <w:szCs w:val="18"/>
    </w:rPr>
  </w:style>
  <w:style w:type="paragraph" w:styleId="FootnoteText">
    <w:name w:val="footnote text"/>
    <w:basedOn w:val="Normal"/>
    <w:link w:val="FootnoteTextChar"/>
    <w:uiPriority w:val="99"/>
    <w:unhideWhenUsed/>
    <w:rsid w:val="00DA1CC8"/>
    <w:rPr>
      <w:sz w:val="20"/>
      <w:szCs w:val="20"/>
    </w:rPr>
  </w:style>
  <w:style w:type="character" w:customStyle="1" w:styleId="FootnoteTextChar">
    <w:name w:val="Footnote Text Char"/>
    <w:basedOn w:val="DefaultParagraphFont"/>
    <w:link w:val="FootnoteText"/>
    <w:uiPriority w:val="99"/>
    <w:rsid w:val="00DA1CC8"/>
    <w:rPr>
      <w:rFonts w:asciiTheme="minorHAnsi" w:eastAsiaTheme="minorHAnsi" w:hAnsiTheme="minorHAnsi" w:cstheme="minorBidi"/>
    </w:rPr>
  </w:style>
  <w:style w:type="character" w:styleId="FootnoteReference">
    <w:name w:val="footnote reference"/>
    <w:basedOn w:val="DefaultParagraphFont"/>
    <w:uiPriority w:val="99"/>
    <w:semiHidden/>
    <w:rsid w:val="00DA1CC8"/>
    <w:rPr>
      <w:rFonts w:cs="Times New Roman"/>
    </w:rPr>
  </w:style>
  <w:style w:type="character" w:styleId="FollowedHyperlink">
    <w:name w:val="FollowedHyperlink"/>
    <w:basedOn w:val="DefaultParagraphFont"/>
    <w:semiHidden/>
    <w:unhideWhenUsed/>
    <w:rsid w:val="00DA1CC8"/>
    <w:rPr>
      <w:color w:val="800080" w:themeColor="followedHyperlink"/>
      <w:u w:val="single"/>
    </w:rPr>
  </w:style>
  <w:style w:type="character" w:customStyle="1" w:styleId="UnresolvedMention1">
    <w:name w:val="Unresolved Mention1"/>
    <w:basedOn w:val="DefaultParagraphFont"/>
    <w:uiPriority w:val="99"/>
    <w:semiHidden/>
    <w:unhideWhenUsed/>
    <w:rsid w:val="00A35C49"/>
    <w:rPr>
      <w:color w:val="605E5C"/>
      <w:shd w:val="clear" w:color="auto" w:fill="E1DFDD"/>
    </w:rPr>
  </w:style>
  <w:style w:type="character" w:styleId="SubtleEmphasis">
    <w:name w:val="Subtle Emphasis"/>
    <w:basedOn w:val="DefaultParagraphFont"/>
    <w:uiPriority w:val="99"/>
    <w:qFormat/>
    <w:rsid w:val="00037C56"/>
    <w:rPr>
      <w:rFonts w:ascii="Times New Roman" w:hAnsi="Times New Roman" w:cs="Times New Roman" w:hint="default"/>
      <w:i/>
      <w:iCs/>
      <w:color w:val="808080"/>
    </w:rPr>
  </w:style>
  <w:style w:type="paragraph" w:styleId="Header">
    <w:name w:val="header"/>
    <w:basedOn w:val="Normal"/>
    <w:link w:val="HeaderChar"/>
    <w:unhideWhenUsed/>
    <w:rsid w:val="006D1EE3"/>
    <w:pPr>
      <w:tabs>
        <w:tab w:val="center" w:pos="4680"/>
        <w:tab w:val="right" w:pos="9360"/>
      </w:tabs>
    </w:pPr>
  </w:style>
  <w:style w:type="character" w:customStyle="1" w:styleId="HeaderChar">
    <w:name w:val="Header Char"/>
    <w:basedOn w:val="DefaultParagraphFont"/>
    <w:link w:val="Header"/>
    <w:rsid w:val="006D1EE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D1EE3"/>
    <w:pPr>
      <w:tabs>
        <w:tab w:val="center" w:pos="4680"/>
        <w:tab w:val="right" w:pos="9360"/>
      </w:tabs>
    </w:pPr>
  </w:style>
  <w:style w:type="character" w:customStyle="1" w:styleId="FooterChar">
    <w:name w:val="Footer Char"/>
    <w:basedOn w:val="DefaultParagraphFont"/>
    <w:link w:val="Footer"/>
    <w:uiPriority w:val="99"/>
    <w:rsid w:val="006D1EE3"/>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F76650"/>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F76650"/>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C6577F"/>
    <w:rPr>
      <w:color w:val="605E5C"/>
      <w:shd w:val="clear" w:color="auto" w:fill="E1DFDD"/>
    </w:rPr>
  </w:style>
  <w:style w:type="table" w:styleId="TableGrid">
    <w:name w:val="Table Grid"/>
    <w:basedOn w:val="TableNormal"/>
    <w:uiPriority w:val="59"/>
    <w:rsid w:val="009C39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A4E"/>
    <w:rPr>
      <w:rFonts w:asciiTheme="minorHAnsi" w:eastAsiaTheme="minorHAnsi" w:hAnsiTheme="minorHAnsi" w:cstheme="minorBidi"/>
      <w:sz w:val="22"/>
      <w:szCs w:val="22"/>
    </w:rPr>
  </w:style>
  <w:style w:type="character" w:customStyle="1" w:styleId="Heading1Char">
    <w:name w:val="Heading 1 Char"/>
    <w:basedOn w:val="DefaultParagraphFont"/>
    <w:link w:val="Heading10"/>
    <w:uiPriority w:val="99"/>
    <w:rsid w:val="00183E06"/>
    <w:rPr>
      <w:rFonts w:asciiTheme="minorHAnsi" w:hAnsiTheme="minorHAnsi"/>
      <w:b/>
      <w:bCs/>
      <w:sz w:val="28"/>
      <w:szCs w:val="28"/>
    </w:rPr>
  </w:style>
  <w:style w:type="character" w:customStyle="1" w:styleId="Heading2Char">
    <w:name w:val="Heading 2 Char"/>
    <w:basedOn w:val="DefaultParagraphFont"/>
    <w:link w:val="Heading2"/>
    <w:uiPriority w:val="99"/>
    <w:rsid w:val="00BA69A0"/>
    <w:rPr>
      <w:rFonts w:asciiTheme="minorHAnsi" w:eastAsiaTheme="minorHAnsi" w:hAnsiTheme="minorHAnsi" w:cstheme="minorHAnsi"/>
      <w:b/>
      <w:bCs/>
      <w:sz w:val="22"/>
      <w:szCs w:val="22"/>
    </w:rPr>
  </w:style>
  <w:style w:type="character" w:customStyle="1" w:styleId="Heading3Char">
    <w:name w:val="Heading 3 Char"/>
    <w:basedOn w:val="DefaultParagraphFont"/>
    <w:link w:val="Heading3"/>
    <w:uiPriority w:val="99"/>
    <w:rsid w:val="00540C49"/>
    <w:rPr>
      <w:rFonts w:ascii="Cambria" w:hAnsi="Cambria"/>
      <w:b/>
      <w:bCs/>
      <w:color w:val="4F81BD"/>
      <w:sz w:val="24"/>
      <w:szCs w:val="24"/>
    </w:rPr>
  </w:style>
  <w:style w:type="character" w:customStyle="1" w:styleId="Heading4Char">
    <w:name w:val="Heading 4 Char"/>
    <w:basedOn w:val="DefaultParagraphFont"/>
    <w:link w:val="Heading4"/>
    <w:uiPriority w:val="99"/>
    <w:rsid w:val="00540C49"/>
    <w:rPr>
      <w:rFonts w:ascii="Cambria" w:hAnsi="Cambria"/>
      <w:b/>
      <w:bCs/>
      <w:i/>
      <w:iCs/>
      <w:color w:val="4F81BD"/>
      <w:sz w:val="24"/>
      <w:szCs w:val="24"/>
    </w:rPr>
  </w:style>
  <w:style w:type="character" w:customStyle="1" w:styleId="Heading5Char">
    <w:name w:val="Heading 5 Char"/>
    <w:basedOn w:val="DefaultParagraphFont"/>
    <w:link w:val="Heading5"/>
    <w:uiPriority w:val="99"/>
    <w:rsid w:val="00540C49"/>
    <w:rPr>
      <w:rFonts w:ascii="Cambria" w:hAnsi="Cambria"/>
      <w:color w:val="243F60"/>
      <w:sz w:val="24"/>
      <w:szCs w:val="24"/>
    </w:rPr>
  </w:style>
  <w:style w:type="character" w:customStyle="1" w:styleId="Heading6Char">
    <w:name w:val="Heading 6 Char"/>
    <w:basedOn w:val="DefaultParagraphFont"/>
    <w:link w:val="Heading6"/>
    <w:uiPriority w:val="99"/>
    <w:rsid w:val="00540C49"/>
    <w:rPr>
      <w:rFonts w:ascii="Cambria" w:hAnsi="Cambria"/>
      <w:i/>
      <w:iCs/>
      <w:color w:val="243F60"/>
      <w:sz w:val="24"/>
      <w:szCs w:val="24"/>
    </w:rPr>
  </w:style>
  <w:style w:type="character" w:customStyle="1" w:styleId="Heading7Char">
    <w:name w:val="Heading 7 Char"/>
    <w:basedOn w:val="DefaultParagraphFont"/>
    <w:link w:val="Heading7"/>
    <w:uiPriority w:val="99"/>
    <w:rsid w:val="00540C49"/>
    <w:rPr>
      <w:rFonts w:ascii="Cambria" w:hAnsi="Cambria"/>
      <w:i/>
      <w:iCs/>
      <w:color w:val="404040"/>
      <w:sz w:val="24"/>
      <w:szCs w:val="24"/>
    </w:rPr>
  </w:style>
  <w:style w:type="character" w:customStyle="1" w:styleId="Heading8Char">
    <w:name w:val="Heading 8 Char"/>
    <w:basedOn w:val="DefaultParagraphFont"/>
    <w:link w:val="Heading8"/>
    <w:uiPriority w:val="99"/>
    <w:rsid w:val="00540C49"/>
    <w:rPr>
      <w:rFonts w:ascii="Cambria" w:hAnsi="Cambria"/>
      <w:color w:val="4F81BD"/>
    </w:rPr>
  </w:style>
  <w:style w:type="character" w:customStyle="1" w:styleId="Heading9Char">
    <w:name w:val="Heading 9 Char"/>
    <w:basedOn w:val="DefaultParagraphFont"/>
    <w:link w:val="Heading9"/>
    <w:uiPriority w:val="99"/>
    <w:rsid w:val="00540C49"/>
    <w:rPr>
      <w:rFonts w:ascii="Cambria" w:hAnsi="Cambria"/>
      <w:i/>
      <w:iCs/>
      <w:color w:val="404040"/>
    </w:rPr>
  </w:style>
  <w:style w:type="paragraph" w:styleId="NormalWeb">
    <w:name w:val="Normal (Web)"/>
    <w:basedOn w:val="Normal"/>
    <w:uiPriority w:val="99"/>
    <w:rsid w:val="00540C49"/>
    <w:pPr>
      <w:spacing w:before="100" w:beforeAutospacing="1" w:after="100" w:afterAutospacing="1"/>
    </w:pPr>
    <w:rPr>
      <w:rFonts w:ascii="Georgia" w:eastAsia="Times New Roman" w:hAnsi="Georgia" w:cs="Times New Roman"/>
      <w:sz w:val="23"/>
      <w:szCs w:val="23"/>
    </w:rPr>
  </w:style>
  <w:style w:type="character" w:customStyle="1" w:styleId="bold">
    <w:name w:val="bold"/>
    <w:basedOn w:val="DefaultParagraphFont"/>
    <w:rsid w:val="00540C49"/>
    <w:rPr>
      <w:rFonts w:cs="Times New Roman"/>
    </w:rPr>
  </w:style>
  <w:style w:type="paragraph" w:styleId="List">
    <w:name w:val="List"/>
    <w:basedOn w:val="Normal"/>
    <w:semiHidden/>
    <w:unhideWhenUsed/>
    <w:rsid w:val="00540C49"/>
    <w:pPr>
      <w:ind w:left="360" w:hanging="360"/>
      <w:contextualSpacing/>
    </w:pPr>
  </w:style>
  <w:style w:type="paragraph" w:styleId="TOC3">
    <w:name w:val="toc 3"/>
    <w:basedOn w:val="Normal"/>
    <w:next w:val="Normal"/>
    <w:autoRedefine/>
    <w:uiPriority w:val="39"/>
    <w:unhideWhenUsed/>
    <w:rsid w:val="00183E06"/>
    <w:pPr>
      <w:tabs>
        <w:tab w:val="right" w:leader="dot" w:pos="8630"/>
      </w:tabs>
      <w:spacing w:after="100"/>
      <w:ind w:left="440"/>
    </w:pPr>
  </w:style>
  <w:style w:type="character" w:customStyle="1" w:styleId="StyleLatinArial12ptBold">
    <w:name w:val="Style (Latin) Arial 12 pt Bold"/>
    <w:basedOn w:val="DefaultParagraphFont"/>
    <w:qFormat/>
    <w:rsid w:val="00706169"/>
    <w:rPr>
      <w:rFonts w:ascii="Arial" w:hAnsi="Arial"/>
      <w:b/>
      <w:bCs/>
      <w:sz w:val="24"/>
    </w:rPr>
  </w:style>
  <w:style w:type="paragraph" w:customStyle="1" w:styleId="Heading1">
    <w:name w:val="Heading1"/>
    <w:basedOn w:val="Normal"/>
    <w:link w:val="Heading1Char0"/>
    <w:qFormat/>
    <w:rsid w:val="00910D12"/>
    <w:pPr>
      <w:numPr>
        <w:numId w:val="5"/>
      </w:numPr>
    </w:pPr>
  </w:style>
  <w:style w:type="paragraph" w:styleId="TOCHeading">
    <w:name w:val="TOC Heading"/>
    <w:basedOn w:val="Heading10"/>
    <w:next w:val="Normal"/>
    <w:uiPriority w:val="39"/>
    <w:unhideWhenUsed/>
    <w:qFormat/>
    <w:rsid w:val="00910D12"/>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0">
    <w:name w:val="Heading1 Char"/>
    <w:basedOn w:val="DefaultParagraphFont"/>
    <w:link w:val="Heading1"/>
    <w:rsid w:val="00910D12"/>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10D12"/>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52455"/>
    <w:pPr>
      <w:tabs>
        <w:tab w:val="left" w:pos="440"/>
        <w:tab w:val="right" w:leader="dot" w:pos="8630"/>
      </w:tabs>
      <w:spacing w:before="240" w:after="100" w:line="259" w:lineRule="auto"/>
    </w:pPr>
    <w:rPr>
      <w:rFonts w:eastAsiaTheme="minorEastAsia" w:cs="Times New Roman"/>
    </w:rPr>
  </w:style>
  <w:style w:type="paragraph" w:styleId="Subtitle">
    <w:name w:val="Subtitle"/>
    <w:basedOn w:val="Normal"/>
    <w:next w:val="Normal"/>
    <w:link w:val="SubtitleChar"/>
    <w:qFormat/>
    <w:rsid w:val="007B7CE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7B7CE9"/>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F237F6"/>
    <w:rPr>
      <w:b/>
      <w:bCs/>
      <w:smallCaps/>
      <w:color w:val="4F81BD" w:themeColor="accent1"/>
      <w:spacing w:val="5"/>
    </w:rPr>
  </w:style>
  <w:style w:type="character" w:styleId="SubtleReference">
    <w:name w:val="Subtle Reference"/>
    <w:basedOn w:val="DefaultParagraphFont"/>
    <w:uiPriority w:val="31"/>
    <w:qFormat/>
    <w:rsid w:val="00F237F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87047">
      <w:bodyDiv w:val="1"/>
      <w:marLeft w:val="0"/>
      <w:marRight w:val="0"/>
      <w:marTop w:val="0"/>
      <w:marBottom w:val="0"/>
      <w:divBdr>
        <w:top w:val="none" w:sz="0" w:space="0" w:color="auto"/>
        <w:left w:val="none" w:sz="0" w:space="0" w:color="auto"/>
        <w:bottom w:val="none" w:sz="0" w:space="0" w:color="auto"/>
        <w:right w:val="none" w:sz="0" w:space="0" w:color="auto"/>
      </w:divBdr>
    </w:div>
    <w:div w:id="770583987">
      <w:bodyDiv w:val="1"/>
      <w:marLeft w:val="0"/>
      <w:marRight w:val="0"/>
      <w:marTop w:val="0"/>
      <w:marBottom w:val="0"/>
      <w:divBdr>
        <w:top w:val="none" w:sz="0" w:space="0" w:color="auto"/>
        <w:left w:val="none" w:sz="0" w:space="0" w:color="auto"/>
        <w:bottom w:val="none" w:sz="0" w:space="0" w:color="auto"/>
        <w:right w:val="none" w:sz="0" w:space="0" w:color="auto"/>
      </w:divBdr>
    </w:div>
    <w:div w:id="1155997648">
      <w:bodyDiv w:val="1"/>
      <w:marLeft w:val="0"/>
      <w:marRight w:val="0"/>
      <w:marTop w:val="0"/>
      <w:marBottom w:val="0"/>
      <w:divBdr>
        <w:top w:val="none" w:sz="0" w:space="0" w:color="auto"/>
        <w:left w:val="none" w:sz="0" w:space="0" w:color="auto"/>
        <w:bottom w:val="none" w:sz="0" w:space="0" w:color="auto"/>
        <w:right w:val="none" w:sz="0" w:space="0" w:color="auto"/>
      </w:divBdr>
    </w:div>
    <w:div w:id="12543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s://www.doe.mass.edu/lawsregs/603cmr27.html?section=al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commissioner/checklis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52.html?section=1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lawsregs/603cmr52.html?section=10" TargetMode="External"/><Relationship Id="rId20" Type="http://schemas.openxmlformats.org/officeDocument/2006/relationships/hyperlink" Target="http://www.doe.mass.edu/infoservices/data/si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irtualschools@mass.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virtualschools@mass.gov" TargetMode="External"/><Relationship Id="rId10" Type="http://schemas.openxmlformats.org/officeDocument/2006/relationships/footnotes" Target="footnotes.xml"/><Relationship Id="rId19" Type="http://schemas.openxmlformats.org/officeDocument/2006/relationships/hyperlink" Target="https://www.doe.mass.edu/redesign/SLTwaiv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lawsregs/603cmr53.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52.html?sect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DESE-231-68271</_dlc_DocId>
    <_dlc_DocIdUrl xmlns="733efe1c-5bbe-4968-87dc-d400e65c879f">
      <Url>https://sharepoint.doemass.org/ese/webteam/cps/_layouts/DocIdRedir.aspx?ID=DESE-231-68271</Url>
      <Description>DESE-231-68271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D0BE-9C08-4918-88D2-657BB74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9AD83-7309-4141-A0BF-2CC6473E1F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56248A4-AC39-4AA3-AB72-4B82E8450691}">
  <ds:schemaRefs>
    <ds:schemaRef ds:uri="http://schemas.microsoft.com/sharepoint/v3/contenttype/forms"/>
  </ds:schemaRefs>
</ds:datastoreItem>
</file>

<file path=customXml/itemProps4.xml><?xml version="1.0" encoding="utf-8"?>
<ds:datastoreItem xmlns:ds="http://schemas.openxmlformats.org/officeDocument/2006/customXml" ds:itemID="{21A56994-05C7-404C-9F91-CD732A43CE2A}">
  <ds:schemaRefs>
    <ds:schemaRef ds:uri="http://schemas.microsoft.com/sharepoint/events"/>
  </ds:schemaRefs>
</ds:datastoreItem>
</file>

<file path=customXml/itemProps5.xml><?xml version="1.0" encoding="utf-8"?>
<ds:datastoreItem xmlns:ds="http://schemas.openxmlformats.org/officeDocument/2006/customXml" ds:itemID="{A8FC7156-A2DC-47F3-8061-A568620B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Amendment Guide for Commonwealth of Massachusetts Virtual Schools</vt:lpstr>
    </vt:vector>
  </TitlesOfParts>
  <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Guide for Commonwealth of Massachusetts Virtual Schools</dc:title>
  <dc:subject/>
  <dc:creator>DESE</dc:creator>
  <cp:keywords/>
  <dc:description/>
  <cp:lastModifiedBy>Zou, Dong (EOE)</cp:lastModifiedBy>
  <cp:revision>3</cp:revision>
  <cp:lastPrinted>2020-11-20T14:04:00Z</cp:lastPrinted>
  <dcterms:created xsi:type="dcterms:W3CDTF">2021-02-10T21:27:00Z</dcterms:created>
  <dcterms:modified xsi:type="dcterms:W3CDTF">2021-02-11T23:28:00Z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2021</vt:lpwstr>
  </property>
</Properties>
</file>