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6277" w14:textId="77777777" w:rsidR="00CA19B4" w:rsidRPr="00200779" w:rsidRDefault="0082566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B532389" w14:textId="77777777" w:rsidR="00CA19B4" w:rsidRDefault="00770773" w:rsidP="00CA19B4">
      <w:pPr>
        <w:jc w:val="center"/>
        <w:rPr>
          <w:rFonts w:ascii="Times New Roman" w:hAnsi="Times New Roman" w:cs="Times New Roman"/>
          <w:sz w:val="24"/>
          <w:szCs w:val="24"/>
        </w:rPr>
      </w:pPr>
    </w:p>
    <w:p w14:paraId="0F86EA02" w14:textId="77777777" w:rsidR="00CA19B4" w:rsidRDefault="0082566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5CBFAC9" w14:textId="77777777" w:rsidR="00CA19B4" w:rsidRDefault="00770773" w:rsidP="00CA19B4">
      <w:pPr>
        <w:rPr>
          <w:rFonts w:ascii="Times New Roman" w:hAnsi="Times New Roman" w:cs="Times New Roman"/>
          <w:sz w:val="20"/>
          <w:szCs w:val="20"/>
        </w:rPr>
      </w:pPr>
    </w:p>
    <w:p w14:paraId="3D60C35E" w14:textId="77777777" w:rsidR="00CA19B4" w:rsidRDefault="00770773" w:rsidP="00CA19B4">
      <w:pPr>
        <w:rPr>
          <w:rFonts w:ascii="Times New Roman" w:hAnsi="Times New Roman" w:cs="Times New Roman"/>
          <w:sz w:val="20"/>
          <w:szCs w:val="20"/>
        </w:rPr>
      </w:pPr>
    </w:p>
    <w:p w14:paraId="4433B887" w14:textId="77777777" w:rsidR="00CA19B4" w:rsidRPr="00B63138" w:rsidRDefault="0082566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 Bridgewater School Committee</w:t>
      </w:r>
      <w:bookmarkEnd w:id="0"/>
    </w:p>
    <w:p w14:paraId="0F3AE28C" w14:textId="77777777" w:rsidR="00CA19B4" w:rsidRDefault="00770773" w:rsidP="00CA19B4">
      <w:pPr>
        <w:rPr>
          <w:rFonts w:ascii="Times New Roman" w:hAnsi="Times New Roman" w:cs="Times New Roman"/>
          <w:sz w:val="20"/>
          <w:szCs w:val="20"/>
        </w:rPr>
      </w:pPr>
    </w:p>
    <w:p w14:paraId="6111BD9E" w14:textId="77777777" w:rsidR="00CA19B4" w:rsidRDefault="0082566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05/16/2022</w:t>
      </w:r>
      <w:bookmarkEnd w:id="1"/>
    </w:p>
    <w:p w14:paraId="00A44F69" w14:textId="77777777" w:rsidR="00CA19B4" w:rsidRDefault="00770773" w:rsidP="00CA19B4">
      <w:pPr>
        <w:rPr>
          <w:rFonts w:ascii="Times New Roman" w:hAnsi="Times New Roman" w:cs="Times New Roman"/>
          <w:sz w:val="20"/>
          <w:szCs w:val="20"/>
        </w:rPr>
      </w:pPr>
    </w:p>
    <w:p w14:paraId="3A873008" w14:textId="77777777" w:rsidR="00CA19B4" w:rsidRDefault="0082566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05/16/2022</w:t>
      </w:r>
      <w:bookmarkEnd w:id="2"/>
    </w:p>
    <w:p w14:paraId="6F4A8848" w14:textId="77777777" w:rsidR="00CA19B4" w:rsidRDefault="0082566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95B349C" w14:textId="77777777" w:rsidR="00CA19B4" w:rsidRDefault="00770773" w:rsidP="00CA19B4">
      <w:pPr>
        <w:pBdr>
          <w:bottom w:val="single" w:sz="12" w:space="1" w:color="auto"/>
        </w:pBdr>
        <w:rPr>
          <w:rFonts w:ascii="Times New Roman" w:hAnsi="Times New Roman" w:cs="Times New Roman"/>
          <w:sz w:val="20"/>
          <w:szCs w:val="20"/>
        </w:rPr>
      </w:pPr>
    </w:p>
    <w:p w14:paraId="5AFE014A" w14:textId="77777777" w:rsidR="00CA19B4" w:rsidRDefault="0082566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D844BB3" w14:textId="77777777" w:rsidR="00CA19B4" w:rsidRDefault="00770773" w:rsidP="00CA19B4">
      <w:pPr>
        <w:rPr>
          <w:rFonts w:ascii="Times New Roman" w:hAnsi="Times New Roman" w:cs="Times New Roman"/>
          <w:sz w:val="20"/>
          <w:szCs w:val="20"/>
        </w:rPr>
      </w:pPr>
    </w:p>
    <w:p w14:paraId="3758E75F" w14:textId="77777777" w:rsidR="00CA19B4" w:rsidRPr="00223718" w:rsidRDefault="0082566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8B0FD14" w14:textId="77777777" w:rsidR="00CA19B4" w:rsidRDefault="00770773" w:rsidP="00CA19B4">
      <w:pPr>
        <w:rPr>
          <w:rFonts w:ascii="Times New Roman" w:hAnsi="Times New Roman" w:cs="Times New Roman"/>
          <w:sz w:val="20"/>
          <w:szCs w:val="20"/>
        </w:rPr>
      </w:pPr>
    </w:p>
    <w:p w14:paraId="68E9D2BD" w14:textId="77777777" w:rsidR="00CA19B4" w:rsidRDefault="008256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D467AC5" w14:textId="77777777" w:rsidR="00CA19B4" w:rsidRDefault="00770773" w:rsidP="00CA19B4">
      <w:pPr>
        <w:ind w:left="720"/>
        <w:rPr>
          <w:rFonts w:ascii="Times New Roman" w:hAnsi="Times New Roman" w:cs="Times New Roman"/>
          <w:sz w:val="20"/>
          <w:szCs w:val="20"/>
        </w:rPr>
      </w:pPr>
    </w:p>
    <w:bookmarkStart w:id="3" w:name="CHK_SBP"/>
    <w:p w14:paraId="43E0B6CD"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ED1AB38" w14:textId="77777777" w:rsidR="00CA19B4" w:rsidRDefault="008256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CA24787"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89EEB1F"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3AEDF72"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6BF1ACB"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C739352" w14:textId="77777777" w:rsidR="00CA19B4" w:rsidRDefault="00770773" w:rsidP="00CA19B4">
      <w:pPr>
        <w:rPr>
          <w:rFonts w:ascii="Times New Roman" w:hAnsi="Times New Roman" w:cs="Times New Roman"/>
          <w:sz w:val="20"/>
          <w:szCs w:val="20"/>
        </w:rPr>
      </w:pPr>
    </w:p>
    <w:p w14:paraId="38E785C2" w14:textId="77777777" w:rsidR="00CA19B4" w:rsidRDefault="008256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5033C91" w14:textId="77777777" w:rsidR="00CA19B4" w:rsidRDefault="00770773" w:rsidP="00CA19B4">
      <w:pPr>
        <w:ind w:left="720"/>
        <w:rPr>
          <w:rFonts w:ascii="Times New Roman" w:hAnsi="Times New Roman" w:cs="Times New Roman"/>
          <w:sz w:val="20"/>
          <w:szCs w:val="20"/>
        </w:rPr>
      </w:pPr>
    </w:p>
    <w:bookmarkStart w:id="9" w:name="CHK_CEP"/>
    <w:p w14:paraId="08375F65" w14:textId="77777777" w:rsidR="00CA19B4" w:rsidRDefault="008256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F535B90" w14:textId="77777777" w:rsidR="00CA19B4" w:rsidRDefault="008256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BEC9427" w14:textId="77777777" w:rsidR="00CA19B4" w:rsidRDefault="008256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DFC8B23" w14:textId="77777777" w:rsidR="00CA19B4" w:rsidRDefault="0082566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70773">
        <w:rPr>
          <w:rFonts w:ascii="Times New Roman" w:hAnsi="Times New Roman" w:cs="Times New Roman"/>
          <w:sz w:val="20"/>
          <w:szCs w:val="20"/>
        </w:rPr>
      </w:r>
      <w:r w:rsidR="00770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C7297ED" w14:textId="77777777" w:rsidR="00CA19B4" w:rsidRDefault="00770773" w:rsidP="00CA19B4">
      <w:pPr>
        <w:rPr>
          <w:rFonts w:ascii="Times New Roman" w:hAnsi="Times New Roman" w:cs="Times New Roman"/>
          <w:sz w:val="20"/>
          <w:szCs w:val="20"/>
        </w:rPr>
      </w:pPr>
    </w:p>
    <w:p w14:paraId="033B539D" w14:textId="77777777" w:rsidR="00CA19B4" w:rsidRPr="00D6151F" w:rsidRDefault="0082566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60372E6" w14:textId="77777777" w:rsidR="00CA19B4" w:rsidRDefault="00770773" w:rsidP="00CA19B4">
      <w:pPr>
        <w:rPr>
          <w:rFonts w:ascii="Times New Roman" w:hAnsi="Times New Roman" w:cs="Times New Roman"/>
          <w:sz w:val="20"/>
          <w:szCs w:val="20"/>
        </w:rPr>
      </w:pPr>
    </w:p>
    <w:p w14:paraId="1D5B9243" w14:textId="77777777" w:rsidR="00CA19B4" w:rsidRDefault="0082566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D06E15D" w14:textId="77777777" w:rsidR="00CA19B4" w:rsidRDefault="0082566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70773">
        <w:rPr>
          <w:rFonts w:ascii="MS Gothic" w:eastAsia="MS Gothic" w:hAnsi="Times New Roman" w:cs="Times New Roman"/>
          <w:sz w:val="20"/>
          <w:szCs w:val="20"/>
        </w:rPr>
      </w:r>
      <w:r w:rsidR="0077077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70773">
        <w:rPr>
          <w:rFonts w:ascii="MS Gothic" w:eastAsia="MS Gothic" w:hAnsi="Times New Roman" w:cs="Times New Roman"/>
          <w:sz w:val="20"/>
          <w:szCs w:val="20"/>
        </w:rPr>
      </w:r>
      <w:r w:rsidR="0077077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C00A27F" w14:textId="77777777" w:rsidR="00CA19B4" w:rsidRDefault="00770773" w:rsidP="00CA19B4">
      <w:pPr>
        <w:ind w:firstLine="720"/>
        <w:rPr>
          <w:rFonts w:ascii="Times New Roman" w:hAnsi="Times New Roman" w:cs="Times New Roman"/>
          <w:sz w:val="20"/>
          <w:szCs w:val="20"/>
        </w:rPr>
      </w:pPr>
    </w:p>
    <w:p w14:paraId="6F66C9AF" w14:textId="77777777" w:rsidR="00CA19B4" w:rsidRDefault="0082566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5543FF9" w14:textId="77777777" w:rsidR="006D68B7" w:rsidRDefault="00770773">
      <w:pPr>
        <w:sectPr w:rsidR="006D68B7" w:rsidSect="005B420A">
          <w:footerReference w:type="default" r:id="rId10"/>
          <w:pgSz w:w="12240" w:h="15840"/>
          <w:pgMar w:top="1440" w:right="1440" w:bottom="1440" w:left="1440" w:header="720" w:footer="720" w:gutter="0"/>
          <w:cols w:space="720"/>
        </w:sectPr>
      </w:pPr>
    </w:p>
    <w:p w14:paraId="1C2727F9" w14:textId="77777777" w:rsidR="00A53CEA" w:rsidRDefault="00770773" w:rsidP="00A53CEA">
      <w:pPr>
        <w:pStyle w:val="Normal0"/>
        <w:ind w:firstLine="720"/>
        <w:rPr>
          <w:rFonts w:ascii="Times New Roman" w:hAnsi="Times New Roman" w:cs="Times New Roman"/>
          <w:sz w:val="20"/>
          <w:szCs w:val="20"/>
        </w:rPr>
      </w:pPr>
    </w:p>
    <w:p w14:paraId="2535403E" w14:textId="77777777" w:rsidR="00A53CEA" w:rsidRPr="00C61944" w:rsidRDefault="0082566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838E6" w14:paraId="01176646" w14:textId="77777777" w:rsidTr="008175F8">
        <w:trPr>
          <w:trHeight w:val="37"/>
        </w:trPr>
        <w:tc>
          <w:tcPr>
            <w:tcW w:w="8545" w:type="dxa"/>
            <w:shd w:val="clear" w:color="auto" w:fill="31849B" w:themeFill="accent5" w:themeFillShade="BF"/>
          </w:tcPr>
          <w:p w14:paraId="06EE5AA0" w14:textId="77777777" w:rsidR="00A53CEA" w:rsidRPr="005B0132" w:rsidRDefault="00825667" w:rsidP="008175F8">
            <w:pPr>
              <w:pStyle w:val="Normal0"/>
              <w:rPr>
                <w:rFonts w:asciiTheme="minorHAnsi" w:hAnsiTheme="minorHAnsi" w:cstheme="minorHAnsi"/>
                <w:b/>
                <w:i/>
                <w:color w:val="DBE5F1" w:themeColor="accent1" w:themeTint="33"/>
                <w:sz w:val="32"/>
                <w:szCs w:val="20"/>
              </w:rPr>
            </w:pPr>
            <w:r>
              <w:t>School Nutrition Environment</w:t>
            </w:r>
          </w:p>
        </w:tc>
      </w:tr>
      <w:tr w:rsidR="007838E6" w14:paraId="1F241F0F" w14:textId="77777777" w:rsidTr="008175F8">
        <w:trPr>
          <w:trHeight w:val="37"/>
        </w:trPr>
        <w:tc>
          <w:tcPr>
            <w:tcW w:w="8545" w:type="dxa"/>
            <w:shd w:val="clear" w:color="auto" w:fill="D9D9D9" w:themeFill="background1" w:themeFillShade="D9"/>
          </w:tcPr>
          <w:p w14:paraId="79BB3D1B" w14:textId="77777777" w:rsidR="00A53CEA" w:rsidRPr="0076532F" w:rsidRDefault="00825667" w:rsidP="008175F8">
            <w:pPr>
              <w:pStyle w:val="Normal0"/>
              <w:rPr>
                <w:rFonts w:ascii="Times New Roman" w:hAnsi="Times New Roman" w:cs="Times New Roman"/>
                <w:b/>
                <w:sz w:val="20"/>
                <w:szCs w:val="20"/>
              </w:rPr>
            </w:pPr>
            <w:r>
              <w:t>Food Safety</w:t>
            </w:r>
          </w:p>
        </w:tc>
      </w:tr>
      <w:tr w:rsidR="007838E6" w14:paraId="6BC5DD59" w14:textId="77777777" w:rsidTr="008175F8">
        <w:trPr>
          <w:trHeight w:val="37"/>
        </w:trPr>
        <w:tc>
          <w:tcPr>
            <w:tcW w:w="8545" w:type="dxa"/>
            <w:shd w:val="clear" w:color="auto" w:fill="auto"/>
          </w:tcPr>
          <w:p w14:paraId="47C85731"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7838E6" w14:paraId="6DE98B54" w14:textId="77777777" w:rsidTr="008175F8">
        <w:trPr>
          <w:trHeight w:val="37"/>
        </w:trPr>
        <w:tc>
          <w:tcPr>
            <w:tcW w:w="8545" w:type="dxa"/>
            <w:shd w:val="clear" w:color="auto" w:fill="auto"/>
          </w:tcPr>
          <w:p w14:paraId="20C9846A"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7838E6" w14:paraId="2D0861C4" w14:textId="77777777" w:rsidTr="008175F8">
        <w:trPr>
          <w:trHeight w:val="37"/>
        </w:trPr>
        <w:tc>
          <w:tcPr>
            <w:tcW w:w="8545" w:type="dxa"/>
            <w:shd w:val="clear" w:color="auto" w:fill="auto"/>
          </w:tcPr>
          <w:p w14:paraId="339317E4"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7838E6" w14:paraId="27517E13" w14:textId="77777777" w:rsidTr="008175F8">
        <w:trPr>
          <w:trHeight w:val="37"/>
        </w:trPr>
        <w:tc>
          <w:tcPr>
            <w:tcW w:w="8545" w:type="dxa"/>
            <w:shd w:val="clear" w:color="auto" w:fill="auto"/>
          </w:tcPr>
          <w:p w14:paraId="359B712C"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7838E6" w14:paraId="4F1FC4A2" w14:textId="77777777" w:rsidTr="008175F8">
        <w:trPr>
          <w:trHeight w:val="37"/>
        </w:trPr>
        <w:tc>
          <w:tcPr>
            <w:tcW w:w="8545" w:type="dxa"/>
            <w:shd w:val="clear" w:color="auto" w:fill="auto"/>
          </w:tcPr>
          <w:p w14:paraId="7C5E779D"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 xml:space="preserve">The SFA has excessive food on hand that will not be used within a </w:t>
            </w:r>
            <w:proofErr w:type="gramStart"/>
            <w:r>
              <w:t>six month</w:t>
            </w:r>
            <w:proofErr w:type="gramEnd"/>
            <w:r>
              <w:t xml:space="preserve"> period. The SFA should only keep enough inventory on hand that can be used within a six (6) month period.</w:t>
            </w:r>
          </w:p>
        </w:tc>
      </w:tr>
      <w:tr w:rsidR="007838E6" w14:paraId="4D7E3424" w14:textId="77777777" w:rsidTr="008175F8">
        <w:trPr>
          <w:trHeight w:val="37"/>
        </w:trPr>
        <w:tc>
          <w:tcPr>
            <w:tcW w:w="8545" w:type="dxa"/>
            <w:shd w:val="clear" w:color="auto" w:fill="D9D9D9" w:themeFill="background1" w:themeFillShade="D9"/>
          </w:tcPr>
          <w:p w14:paraId="10C76BC6" w14:textId="77777777" w:rsidR="00A53CEA" w:rsidRPr="0076532F" w:rsidRDefault="00825667" w:rsidP="008175F8">
            <w:pPr>
              <w:pStyle w:val="Normal0"/>
              <w:rPr>
                <w:rFonts w:ascii="Times New Roman" w:hAnsi="Times New Roman" w:cs="Times New Roman"/>
                <w:b/>
                <w:sz w:val="20"/>
                <w:szCs w:val="20"/>
              </w:rPr>
            </w:pPr>
            <w:r>
              <w:t>Local School Wellness Policy</w:t>
            </w:r>
          </w:p>
        </w:tc>
      </w:tr>
      <w:tr w:rsidR="007838E6" w14:paraId="75EFA982" w14:textId="77777777" w:rsidTr="008175F8">
        <w:trPr>
          <w:trHeight w:val="37"/>
        </w:trPr>
        <w:tc>
          <w:tcPr>
            <w:tcW w:w="8545" w:type="dxa"/>
            <w:shd w:val="clear" w:color="auto" w:fill="auto"/>
          </w:tcPr>
          <w:p w14:paraId="7DA31F2B"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7838E6" w14:paraId="646DD820" w14:textId="77777777" w:rsidTr="008175F8">
        <w:trPr>
          <w:trHeight w:val="37"/>
        </w:trPr>
        <w:tc>
          <w:tcPr>
            <w:tcW w:w="8545" w:type="dxa"/>
            <w:shd w:val="clear" w:color="auto" w:fill="auto"/>
          </w:tcPr>
          <w:p w14:paraId="0646C7DB"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7838E6" w14:paraId="2C0F3522" w14:textId="77777777" w:rsidTr="008175F8">
        <w:trPr>
          <w:trHeight w:val="37"/>
        </w:trPr>
        <w:tc>
          <w:tcPr>
            <w:tcW w:w="8545" w:type="dxa"/>
            <w:shd w:val="clear" w:color="auto" w:fill="auto"/>
          </w:tcPr>
          <w:p w14:paraId="65092CF9"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7838E6" w14:paraId="7629A0E5" w14:textId="77777777" w:rsidTr="008175F8">
        <w:trPr>
          <w:trHeight w:val="37"/>
        </w:trPr>
        <w:tc>
          <w:tcPr>
            <w:tcW w:w="8545" w:type="dxa"/>
            <w:shd w:val="clear" w:color="auto" w:fill="D9D9D9" w:themeFill="background1" w:themeFillShade="D9"/>
          </w:tcPr>
          <w:p w14:paraId="5E7629AC" w14:textId="77777777" w:rsidR="00A53CEA" w:rsidRPr="0076532F" w:rsidRDefault="00825667" w:rsidP="008175F8">
            <w:pPr>
              <w:pStyle w:val="Normal0"/>
              <w:rPr>
                <w:rFonts w:ascii="Times New Roman" w:hAnsi="Times New Roman" w:cs="Times New Roman"/>
                <w:b/>
                <w:sz w:val="20"/>
                <w:szCs w:val="20"/>
              </w:rPr>
            </w:pPr>
            <w:r>
              <w:t>Smart Snacks</w:t>
            </w:r>
          </w:p>
        </w:tc>
      </w:tr>
      <w:tr w:rsidR="007838E6" w14:paraId="6101B9F4" w14:textId="77777777" w:rsidTr="008175F8">
        <w:trPr>
          <w:trHeight w:val="37"/>
        </w:trPr>
        <w:tc>
          <w:tcPr>
            <w:tcW w:w="8545" w:type="dxa"/>
            <w:shd w:val="clear" w:color="auto" w:fill="auto"/>
          </w:tcPr>
          <w:p w14:paraId="360E633C"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Beverages do not meet requirements for the youngest age.</w:t>
            </w:r>
          </w:p>
        </w:tc>
      </w:tr>
      <w:tr w:rsidR="007838E6" w14:paraId="4C80F808" w14:textId="77777777" w:rsidTr="008175F8">
        <w:trPr>
          <w:trHeight w:val="37"/>
        </w:trPr>
        <w:tc>
          <w:tcPr>
            <w:tcW w:w="8545" w:type="dxa"/>
            <w:shd w:val="clear" w:color="auto" w:fill="31849B" w:themeFill="accent5" w:themeFillShade="BF"/>
          </w:tcPr>
          <w:p w14:paraId="1A47B895" w14:textId="77777777" w:rsidR="00A53CEA" w:rsidRPr="005B0132" w:rsidRDefault="00825667" w:rsidP="008175F8">
            <w:pPr>
              <w:pStyle w:val="Normal0"/>
              <w:rPr>
                <w:rFonts w:asciiTheme="minorHAnsi" w:hAnsiTheme="minorHAnsi" w:cstheme="minorHAnsi"/>
                <w:b/>
                <w:i/>
                <w:color w:val="DBE5F1" w:themeColor="accent1" w:themeTint="33"/>
                <w:sz w:val="32"/>
                <w:szCs w:val="20"/>
              </w:rPr>
            </w:pPr>
            <w:r>
              <w:t>Civil Rights</w:t>
            </w:r>
          </w:p>
        </w:tc>
      </w:tr>
      <w:tr w:rsidR="007838E6" w14:paraId="556964EE" w14:textId="77777777" w:rsidTr="008175F8">
        <w:trPr>
          <w:trHeight w:val="37"/>
        </w:trPr>
        <w:tc>
          <w:tcPr>
            <w:tcW w:w="8545" w:type="dxa"/>
            <w:shd w:val="clear" w:color="auto" w:fill="auto"/>
          </w:tcPr>
          <w:p w14:paraId="0AB824D3"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w:t>
            </w:r>
          </w:p>
        </w:tc>
      </w:tr>
      <w:tr w:rsidR="007838E6" w14:paraId="29347B89" w14:textId="77777777" w:rsidTr="008175F8">
        <w:trPr>
          <w:trHeight w:val="37"/>
        </w:trPr>
        <w:tc>
          <w:tcPr>
            <w:tcW w:w="8545" w:type="dxa"/>
            <w:shd w:val="clear" w:color="auto" w:fill="auto"/>
          </w:tcPr>
          <w:p w14:paraId="4751D3BB" w14:textId="77777777" w:rsidR="00A53CEA" w:rsidRPr="005B0132" w:rsidRDefault="00825667"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5D73FF00" w14:textId="77777777" w:rsidR="00A53CEA" w:rsidRPr="00223718" w:rsidRDefault="00770773" w:rsidP="00A53CEA">
      <w:pPr>
        <w:pStyle w:val="Normal0"/>
        <w:rPr>
          <w:rFonts w:ascii="Times New Roman" w:hAnsi="Times New Roman" w:cs="Times New Roman"/>
          <w:sz w:val="20"/>
          <w:szCs w:val="20"/>
        </w:rPr>
      </w:pPr>
    </w:p>
    <w:p w14:paraId="460A80BC" w14:textId="77777777" w:rsidR="00A53CEA" w:rsidRDefault="00770773" w:rsidP="00A53CEA">
      <w:pPr>
        <w:pStyle w:val="Normal0"/>
      </w:pPr>
    </w:p>
    <w:p w14:paraId="1BF98F0E" w14:textId="77777777" w:rsidR="006D68B7" w:rsidRDefault="00770773">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838E6" w14:paraId="0A9EEE59" w14:textId="77777777" w:rsidTr="00A708A7">
        <w:trPr>
          <w:trHeight w:val="37"/>
        </w:trPr>
        <w:tc>
          <w:tcPr>
            <w:tcW w:w="8545" w:type="dxa"/>
            <w:shd w:val="clear" w:color="auto" w:fill="31849B" w:themeFill="accent5" w:themeFillShade="BF"/>
          </w:tcPr>
          <w:p w14:paraId="4FF1CEFF" w14:textId="77777777" w:rsidR="00E2351D" w:rsidRPr="00935CAD" w:rsidRDefault="00825667" w:rsidP="00A708A7">
            <w:pPr>
              <w:pStyle w:val="Normal1"/>
              <w:rPr>
                <w:rFonts w:ascii="Times New Roman" w:hAnsi="Times New Roman" w:cs="Times New Roman"/>
                <w:b/>
                <w:i/>
                <w:color w:val="DBE5F1" w:themeColor="accent1" w:themeTint="33"/>
                <w:sz w:val="24"/>
                <w:szCs w:val="24"/>
              </w:rPr>
            </w:pPr>
            <w:r w:rsidRPr="00EF7F3D">
              <w:rPr>
                <w:rFonts w:ascii="Times New Roman" w:hAnsi="Times New Roman" w:cs="Times New Roman"/>
                <w:b/>
                <w:i/>
                <w:color w:val="auto"/>
                <w:sz w:val="24"/>
                <w:szCs w:val="24"/>
              </w:rPr>
              <w:lastRenderedPageBreak/>
              <w:t>Noteworthy Observations</w:t>
            </w:r>
          </w:p>
        </w:tc>
      </w:tr>
      <w:tr w:rsidR="007838E6" w14:paraId="0EA70330" w14:textId="77777777" w:rsidTr="00A708A7">
        <w:trPr>
          <w:trHeight w:val="37"/>
        </w:trPr>
        <w:tc>
          <w:tcPr>
            <w:tcW w:w="8545" w:type="dxa"/>
            <w:shd w:val="clear" w:color="auto" w:fill="auto"/>
          </w:tcPr>
          <w:p w14:paraId="0E2A7A6B" w14:textId="77777777" w:rsidR="00E2351D" w:rsidRPr="00935CAD" w:rsidRDefault="00825667" w:rsidP="00A708A7">
            <w:pPr>
              <w:pStyle w:val="Normal1"/>
              <w:rPr>
                <w:rFonts w:ascii="Times New Roman" w:hAnsi="Times New Roman" w:cs="Times New Roman"/>
                <w:sz w:val="20"/>
                <w:szCs w:val="20"/>
              </w:rPr>
            </w:pPr>
            <w:r>
              <w:t xml:space="preserve">The Review Team found the following noteworthy items: Anne Marie was prepared for the review ahead of time and had all necessary documents uploaded on time.  Her staff were friendly and </w:t>
            </w:r>
            <w:proofErr w:type="spellStart"/>
            <w:r>
              <w:t>hard working</w:t>
            </w:r>
            <w:proofErr w:type="spellEnd"/>
            <w:r>
              <w:t xml:space="preserve"> making sure the children received a complete and nutritious meal.</w:t>
            </w:r>
          </w:p>
        </w:tc>
      </w:tr>
    </w:tbl>
    <w:p w14:paraId="3831F146" w14:textId="77777777" w:rsidR="006D68B7" w:rsidRDefault="0077077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13A59" w14:textId="77777777" w:rsidR="00770773" w:rsidRDefault="00770773">
      <w:r>
        <w:separator/>
      </w:r>
    </w:p>
  </w:endnote>
  <w:endnote w:type="continuationSeparator" w:id="0">
    <w:p w14:paraId="3E6BFB1B" w14:textId="77777777" w:rsidR="00770773" w:rsidRDefault="0077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66CB" w14:textId="77777777" w:rsidR="0037068A" w:rsidRDefault="00825667" w:rsidP="000F3A03">
    <w:pPr>
      <w:pStyle w:val="Footer"/>
      <w:jc w:val="center"/>
      <w:rPr>
        <w:sz w:val="14"/>
      </w:rPr>
    </w:pPr>
    <w:r>
      <w:rPr>
        <w:sz w:val="14"/>
      </w:rPr>
      <w:t>This institution is an equal opportunity provider</w:t>
    </w:r>
  </w:p>
  <w:p w14:paraId="28DC5323" w14:textId="77777777" w:rsidR="0037068A" w:rsidRDefault="0077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704E" w14:textId="77777777" w:rsidR="0037068A" w:rsidRDefault="00825667" w:rsidP="000F3A03">
    <w:pPr>
      <w:pStyle w:val="Footer0"/>
      <w:jc w:val="center"/>
      <w:rPr>
        <w:sz w:val="14"/>
      </w:rPr>
    </w:pPr>
    <w:r>
      <w:rPr>
        <w:sz w:val="14"/>
      </w:rPr>
      <w:t>This institution is an equal opportunity provider</w:t>
    </w:r>
  </w:p>
  <w:p w14:paraId="1CA02C51" w14:textId="77777777" w:rsidR="0037068A" w:rsidRDefault="0077077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09434" w14:textId="77777777" w:rsidR="00770773" w:rsidRDefault="00770773">
      <w:r>
        <w:separator/>
      </w:r>
    </w:p>
  </w:footnote>
  <w:footnote w:type="continuationSeparator" w:id="0">
    <w:p w14:paraId="536330E2" w14:textId="77777777" w:rsidR="00770773" w:rsidRDefault="00770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612A5DA">
      <w:start w:val="1"/>
      <w:numFmt w:val="decimal"/>
      <w:lvlText w:val="%1."/>
      <w:lvlJc w:val="left"/>
      <w:pPr>
        <w:ind w:left="720" w:hanging="360"/>
      </w:pPr>
      <w:rPr>
        <w:rFonts w:hint="default"/>
      </w:rPr>
    </w:lvl>
    <w:lvl w:ilvl="1" w:tplc="359ABEC6" w:tentative="1">
      <w:start w:val="1"/>
      <w:numFmt w:val="lowerLetter"/>
      <w:lvlText w:val="%2."/>
      <w:lvlJc w:val="left"/>
      <w:pPr>
        <w:ind w:left="1440" w:hanging="360"/>
      </w:pPr>
    </w:lvl>
    <w:lvl w:ilvl="2" w:tplc="2726397E" w:tentative="1">
      <w:start w:val="1"/>
      <w:numFmt w:val="lowerRoman"/>
      <w:lvlText w:val="%3."/>
      <w:lvlJc w:val="right"/>
      <w:pPr>
        <w:ind w:left="2160" w:hanging="180"/>
      </w:pPr>
    </w:lvl>
    <w:lvl w:ilvl="3" w:tplc="00F05D4C" w:tentative="1">
      <w:start w:val="1"/>
      <w:numFmt w:val="decimal"/>
      <w:lvlText w:val="%4."/>
      <w:lvlJc w:val="left"/>
      <w:pPr>
        <w:ind w:left="2880" w:hanging="360"/>
      </w:pPr>
    </w:lvl>
    <w:lvl w:ilvl="4" w:tplc="8912049C" w:tentative="1">
      <w:start w:val="1"/>
      <w:numFmt w:val="lowerLetter"/>
      <w:lvlText w:val="%5."/>
      <w:lvlJc w:val="left"/>
      <w:pPr>
        <w:ind w:left="3600" w:hanging="360"/>
      </w:pPr>
    </w:lvl>
    <w:lvl w:ilvl="5" w:tplc="493E5B2A" w:tentative="1">
      <w:start w:val="1"/>
      <w:numFmt w:val="lowerRoman"/>
      <w:lvlText w:val="%6."/>
      <w:lvlJc w:val="right"/>
      <w:pPr>
        <w:ind w:left="4320" w:hanging="180"/>
      </w:pPr>
    </w:lvl>
    <w:lvl w:ilvl="6" w:tplc="CA469A06" w:tentative="1">
      <w:start w:val="1"/>
      <w:numFmt w:val="decimal"/>
      <w:lvlText w:val="%7."/>
      <w:lvlJc w:val="left"/>
      <w:pPr>
        <w:ind w:left="5040" w:hanging="360"/>
      </w:pPr>
    </w:lvl>
    <w:lvl w:ilvl="7" w:tplc="743CBAD6" w:tentative="1">
      <w:start w:val="1"/>
      <w:numFmt w:val="lowerLetter"/>
      <w:lvlText w:val="%8."/>
      <w:lvlJc w:val="left"/>
      <w:pPr>
        <w:ind w:left="5760" w:hanging="360"/>
      </w:pPr>
    </w:lvl>
    <w:lvl w:ilvl="8" w:tplc="451CCB5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A86A3BC">
      <w:start w:val="1"/>
      <w:numFmt w:val="bullet"/>
      <w:lvlText w:val=""/>
      <w:lvlJc w:val="left"/>
      <w:pPr>
        <w:ind w:left="720" w:hanging="360"/>
      </w:pPr>
      <w:rPr>
        <w:rFonts w:ascii="Symbol" w:hAnsi="Symbol" w:hint="default"/>
      </w:rPr>
    </w:lvl>
    <w:lvl w:ilvl="1" w:tplc="0BB8EF74" w:tentative="1">
      <w:start w:val="1"/>
      <w:numFmt w:val="bullet"/>
      <w:lvlText w:val="o"/>
      <w:lvlJc w:val="left"/>
      <w:pPr>
        <w:ind w:left="1440" w:hanging="360"/>
      </w:pPr>
      <w:rPr>
        <w:rFonts w:ascii="Courier New" w:hAnsi="Courier New" w:cs="Courier New" w:hint="default"/>
      </w:rPr>
    </w:lvl>
    <w:lvl w:ilvl="2" w:tplc="DD20C2FC" w:tentative="1">
      <w:start w:val="1"/>
      <w:numFmt w:val="bullet"/>
      <w:lvlText w:val=""/>
      <w:lvlJc w:val="left"/>
      <w:pPr>
        <w:ind w:left="2160" w:hanging="360"/>
      </w:pPr>
      <w:rPr>
        <w:rFonts w:ascii="Wingdings" w:hAnsi="Wingdings" w:hint="default"/>
      </w:rPr>
    </w:lvl>
    <w:lvl w:ilvl="3" w:tplc="C60C3E38" w:tentative="1">
      <w:start w:val="1"/>
      <w:numFmt w:val="bullet"/>
      <w:lvlText w:val=""/>
      <w:lvlJc w:val="left"/>
      <w:pPr>
        <w:ind w:left="2880" w:hanging="360"/>
      </w:pPr>
      <w:rPr>
        <w:rFonts w:ascii="Symbol" w:hAnsi="Symbol" w:hint="default"/>
      </w:rPr>
    </w:lvl>
    <w:lvl w:ilvl="4" w:tplc="5D201A9E" w:tentative="1">
      <w:start w:val="1"/>
      <w:numFmt w:val="bullet"/>
      <w:lvlText w:val="o"/>
      <w:lvlJc w:val="left"/>
      <w:pPr>
        <w:ind w:left="3600" w:hanging="360"/>
      </w:pPr>
      <w:rPr>
        <w:rFonts w:ascii="Courier New" w:hAnsi="Courier New" w:cs="Courier New" w:hint="default"/>
      </w:rPr>
    </w:lvl>
    <w:lvl w:ilvl="5" w:tplc="8FCE39A8" w:tentative="1">
      <w:start w:val="1"/>
      <w:numFmt w:val="bullet"/>
      <w:lvlText w:val=""/>
      <w:lvlJc w:val="left"/>
      <w:pPr>
        <w:ind w:left="4320" w:hanging="360"/>
      </w:pPr>
      <w:rPr>
        <w:rFonts w:ascii="Wingdings" w:hAnsi="Wingdings" w:hint="default"/>
      </w:rPr>
    </w:lvl>
    <w:lvl w:ilvl="6" w:tplc="5C826764" w:tentative="1">
      <w:start w:val="1"/>
      <w:numFmt w:val="bullet"/>
      <w:lvlText w:val=""/>
      <w:lvlJc w:val="left"/>
      <w:pPr>
        <w:ind w:left="5040" w:hanging="360"/>
      </w:pPr>
      <w:rPr>
        <w:rFonts w:ascii="Symbol" w:hAnsi="Symbol" w:hint="default"/>
      </w:rPr>
    </w:lvl>
    <w:lvl w:ilvl="7" w:tplc="0010DBD8" w:tentative="1">
      <w:start w:val="1"/>
      <w:numFmt w:val="bullet"/>
      <w:lvlText w:val="o"/>
      <w:lvlJc w:val="left"/>
      <w:pPr>
        <w:ind w:left="5760" w:hanging="360"/>
      </w:pPr>
      <w:rPr>
        <w:rFonts w:ascii="Courier New" w:hAnsi="Courier New" w:cs="Courier New" w:hint="default"/>
      </w:rPr>
    </w:lvl>
    <w:lvl w:ilvl="8" w:tplc="9566E1F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E6"/>
    <w:rsid w:val="00064DD3"/>
    <w:rsid w:val="00770773"/>
    <w:rsid w:val="007838E6"/>
    <w:rsid w:val="007F24EB"/>
    <w:rsid w:val="00825667"/>
    <w:rsid w:val="00BD1143"/>
    <w:rsid w:val="00EF7F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52C"/>
  <w15:docId w15:val="{49E25619-D6A2-4F25-8CE0-E43F19E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C724A-9238-473A-91E5-DCFD6C1F6F42}">
  <ds:schemaRefs>
    <ds:schemaRef ds:uri="http://schemas.microsoft.com/sharepoint/v3/contenttype/forms"/>
  </ds:schemaRefs>
</ds:datastoreItem>
</file>

<file path=customXml/itemProps2.xml><?xml version="1.0" encoding="utf-8"?>
<ds:datastoreItem xmlns:ds="http://schemas.openxmlformats.org/officeDocument/2006/customXml" ds:itemID="{B11D04AC-7FEB-456C-8380-117FCF590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81B4D-E8EA-493C-B804-C57F29D9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Bridgewater School Committee Administrative Review Summary School Year 2021-2022</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Bridgewater School Committee Administrative Review Summary School Year 2021-2022</dc:title>
  <dc:subject/>
  <dc:creator>DESE</dc:creator>
  <cp:keywords/>
  <cp:lastModifiedBy>Zou, Dong (EOE)</cp:lastModifiedBy>
  <cp:revision>11</cp:revision>
  <dcterms:created xsi:type="dcterms:W3CDTF">2016-12-05T21:17:00Z</dcterms:created>
  <dcterms:modified xsi:type="dcterms:W3CDTF">2022-05-27T16:14:00Z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