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A956FE">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2029224"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A16B39">
            <w:pPr>
              <w:jc w:val="center"/>
              <w:rPr>
                <w:b/>
                <w:sz w:val="32"/>
              </w:rPr>
            </w:pPr>
            <w:r>
              <w:rPr>
                <w:b/>
                <w:sz w:val="32"/>
              </w:rPr>
              <w:t>BERLIN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CD2A78">
              <w:rPr>
                <w:b/>
                <w:sz w:val="24"/>
              </w:rPr>
              <w:t>March 14-17, 2011</w:t>
            </w:r>
          </w:p>
          <w:p w:rsidR="00125011" w:rsidRDefault="00125011">
            <w:pPr>
              <w:jc w:val="center"/>
              <w:rPr>
                <w:b/>
                <w:sz w:val="24"/>
              </w:rPr>
            </w:pPr>
            <w:r>
              <w:rPr>
                <w:b/>
                <w:sz w:val="24"/>
              </w:rPr>
              <w:t xml:space="preserve">Date of Draft Report: </w:t>
            </w:r>
            <w:r w:rsidR="00CD2A78">
              <w:rPr>
                <w:b/>
                <w:sz w:val="24"/>
              </w:rPr>
              <w:t>December 8, 2011</w:t>
            </w:r>
          </w:p>
          <w:p w:rsidR="00125011" w:rsidRDefault="00125011">
            <w:pPr>
              <w:jc w:val="center"/>
              <w:rPr>
                <w:b/>
                <w:sz w:val="24"/>
              </w:rPr>
            </w:pPr>
            <w:r>
              <w:rPr>
                <w:b/>
                <w:sz w:val="24"/>
              </w:rPr>
              <w:t>Date of Final Report</w:t>
            </w:r>
            <w:r w:rsidRPr="000A1B94">
              <w:rPr>
                <w:b/>
                <w:sz w:val="24"/>
              </w:rPr>
              <w:t xml:space="preserve">: </w:t>
            </w:r>
            <w:r w:rsidR="000A1B94" w:rsidRPr="000A1B94">
              <w:rPr>
                <w:b/>
                <w:sz w:val="24"/>
              </w:rPr>
              <w:t>February 17</w:t>
            </w:r>
            <w:r w:rsidR="00CD2A78" w:rsidRPr="000A1B94">
              <w:rPr>
                <w:b/>
                <w:sz w:val="24"/>
              </w:rPr>
              <w:t xml:space="preserve"> 2012</w:t>
            </w:r>
          </w:p>
          <w:p w:rsidR="00125011" w:rsidRDefault="00125011">
            <w:pPr>
              <w:jc w:val="center"/>
              <w:rPr>
                <w:b/>
                <w:sz w:val="24"/>
              </w:rPr>
            </w:pPr>
            <w:r>
              <w:rPr>
                <w:b/>
                <w:sz w:val="24"/>
              </w:rPr>
              <w:t>Action Plan Due</w:t>
            </w:r>
            <w:r w:rsidRPr="000A1B94">
              <w:rPr>
                <w:b/>
                <w:sz w:val="24"/>
              </w:rPr>
              <w:t xml:space="preserve">: </w:t>
            </w:r>
            <w:r w:rsidR="000A1B94" w:rsidRPr="000A1B94">
              <w:rPr>
                <w:b/>
                <w:sz w:val="24"/>
              </w:rPr>
              <w:t>March 23</w:t>
            </w:r>
            <w:r w:rsidR="00CD2A78" w:rsidRPr="000A1B94">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25011" w:rsidRDefault="006F6BA9">
            <w:pPr>
              <w:jc w:val="center"/>
              <w:rPr>
                <w:b/>
                <w:sz w:val="24"/>
              </w:rPr>
            </w:pPr>
            <w:r>
              <w:rPr>
                <w:b/>
                <w:sz w:val="24"/>
              </w:rPr>
              <w:t>Paula Twomey, Chairperson</w:t>
            </w:r>
          </w:p>
          <w:p w:rsidR="006F6BA9" w:rsidRDefault="006F6BA9">
            <w:pPr>
              <w:jc w:val="center"/>
              <w:rPr>
                <w:b/>
                <w:sz w:val="24"/>
              </w:rPr>
            </w:pPr>
            <w:r>
              <w:rPr>
                <w:b/>
                <w:sz w:val="24"/>
              </w:rPr>
              <w:t>Doryce Smith</w:t>
            </w:r>
          </w:p>
          <w:p w:rsidR="006F6BA9" w:rsidRDefault="006F6BA9">
            <w:pPr>
              <w:jc w:val="center"/>
              <w:rPr>
                <w:b/>
                <w:sz w:val="24"/>
              </w:rPr>
            </w:pPr>
            <w:r>
              <w:rPr>
                <w:b/>
                <w:sz w:val="24"/>
              </w:rPr>
              <w:t>Joan Brinckerhoff</w:t>
            </w: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2557A0">
      <w:pPr>
        <w:jc w:val="center"/>
        <w:rPr>
          <w:b/>
          <w:sz w:val="26"/>
        </w:rPr>
      </w:pPr>
      <w:r>
        <w:rPr>
          <w:b/>
          <w:sz w:val="26"/>
        </w:rPr>
        <w:t>BERLIN PUBLIC SCHOOLS</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975086">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975086">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975086">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975086">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975086">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F01AA8">
      <w:pPr>
        <w:jc w:val="center"/>
        <w:rPr>
          <w:b/>
          <w:sz w:val="22"/>
        </w:rPr>
      </w:pPr>
      <w:r>
        <w:rPr>
          <w:b/>
          <w:sz w:val="22"/>
        </w:rPr>
        <w:t>BERLIN PUBLIC SCHOOL</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t xml:space="preserve">On-site Verification Phase: Includes activities selected from the following;                                                                                             </w:t>
      </w:r>
    </w:p>
    <w:p w:rsidR="00C92A7D" w:rsidRDefault="00C92A7D" w:rsidP="00C92A7D">
      <w:pPr>
        <w:numPr>
          <w:ilvl w:val="0"/>
          <w:numId w:val="59"/>
        </w:numPr>
        <w:rPr>
          <w:sz w:val="22"/>
        </w:rPr>
      </w:pPr>
      <w:r>
        <w:rPr>
          <w:sz w:val="22"/>
        </w:rPr>
        <w:lastRenderedPageBreak/>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 xml:space="preserve">comments for special education are provided to the district/school on-line through the Web-based Monitoring System (WBMS). These comments will, once the district has had a chance to respond, form the basis for any findings by the Department.  The district (and </w:t>
      </w:r>
      <w:r>
        <w:rPr>
          <w:bCs/>
          <w:sz w:val="22"/>
        </w:rPr>
        <w:lastRenderedPageBreak/>
        <w:t>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B122A0" w:rsidRDefault="00FD3AA6" w:rsidP="00FD3AA6">
      <w:pPr>
        <w:pStyle w:val="Default"/>
        <w:rPr>
          <w:sz w:val="22"/>
          <w:szCs w:val="22"/>
        </w:rPr>
      </w:pPr>
      <w:r>
        <w:rPr>
          <w:sz w:val="22"/>
          <w:szCs w:val="22"/>
        </w:rPr>
        <w:t xml:space="preserve">A four-member Massachusetts Department of Elementary and Secondary Education team visited Berlin-Boylston Regional School District during the week of March 14,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B122A0" w:rsidRDefault="00B122A0" w:rsidP="00FD3AA6">
      <w:pPr>
        <w:pStyle w:val="Default"/>
        <w:rPr>
          <w:sz w:val="22"/>
          <w:szCs w:val="22"/>
        </w:rPr>
      </w:pPr>
    </w:p>
    <w:p w:rsidR="00FD3AA6" w:rsidRDefault="00FD3AA6" w:rsidP="00FD3AA6">
      <w:pPr>
        <w:pStyle w:val="Default"/>
        <w:rPr>
          <w:sz w:val="22"/>
          <w:szCs w:val="22"/>
        </w:rPr>
      </w:pPr>
      <w:r>
        <w:rPr>
          <w:sz w:val="22"/>
          <w:szCs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F40AF" w:rsidRDefault="001F40AF" w:rsidP="00FD3AA6">
      <w:pPr>
        <w:pStyle w:val="Default"/>
        <w:rPr>
          <w:sz w:val="22"/>
          <w:szCs w:val="22"/>
        </w:rPr>
      </w:pPr>
    </w:p>
    <w:p w:rsidR="00B122A0" w:rsidRDefault="00FD3AA6" w:rsidP="00FD3AA6">
      <w:pPr>
        <w:pStyle w:val="Default"/>
        <w:numPr>
          <w:ilvl w:val="0"/>
          <w:numId w:val="101"/>
        </w:numPr>
        <w:tabs>
          <w:tab w:val="left" w:pos="360"/>
        </w:tabs>
        <w:rPr>
          <w:sz w:val="22"/>
          <w:szCs w:val="22"/>
        </w:rPr>
      </w:pPr>
      <w:r w:rsidRPr="00B122A0">
        <w:rPr>
          <w:sz w:val="22"/>
          <w:szCs w:val="22"/>
        </w:rPr>
        <w:t xml:space="preserve">Interviews of four administrative staff. </w:t>
      </w:r>
    </w:p>
    <w:p w:rsidR="00B122A0" w:rsidRDefault="00FD3AA6" w:rsidP="00FD3AA6">
      <w:pPr>
        <w:pStyle w:val="Default"/>
        <w:numPr>
          <w:ilvl w:val="0"/>
          <w:numId w:val="101"/>
        </w:numPr>
        <w:tabs>
          <w:tab w:val="left" w:pos="360"/>
        </w:tabs>
        <w:rPr>
          <w:sz w:val="22"/>
          <w:szCs w:val="22"/>
        </w:rPr>
      </w:pPr>
      <w:r w:rsidRPr="00B122A0">
        <w:rPr>
          <w:sz w:val="22"/>
          <w:szCs w:val="22"/>
        </w:rPr>
        <w:t xml:space="preserve">Interviews of 22 teaching and support services staff across all levels. </w:t>
      </w:r>
    </w:p>
    <w:p w:rsidR="00B122A0" w:rsidRDefault="00FD3AA6" w:rsidP="00FD3AA6">
      <w:pPr>
        <w:pStyle w:val="Default"/>
        <w:numPr>
          <w:ilvl w:val="0"/>
          <w:numId w:val="101"/>
        </w:numPr>
        <w:tabs>
          <w:tab w:val="left" w:pos="360"/>
        </w:tabs>
        <w:rPr>
          <w:sz w:val="22"/>
          <w:szCs w:val="22"/>
        </w:rPr>
      </w:pPr>
      <w:r w:rsidRPr="00B122A0">
        <w:rPr>
          <w:sz w:val="22"/>
          <w:szCs w:val="22"/>
        </w:rPr>
        <w:t xml:space="preserve">Interviews of two parent advisory council (PAC) representatives. </w:t>
      </w:r>
    </w:p>
    <w:p w:rsidR="00B122A0" w:rsidRDefault="00FD3AA6" w:rsidP="00FD3AA6">
      <w:pPr>
        <w:pStyle w:val="Default"/>
        <w:numPr>
          <w:ilvl w:val="0"/>
          <w:numId w:val="101"/>
        </w:numPr>
        <w:tabs>
          <w:tab w:val="left" w:pos="360"/>
        </w:tabs>
        <w:rPr>
          <w:sz w:val="22"/>
          <w:szCs w:val="22"/>
        </w:rPr>
      </w:pPr>
      <w:r w:rsidRPr="00B122A0">
        <w:rPr>
          <w:sz w:val="22"/>
          <w:szCs w:val="22"/>
        </w:rPr>
        <w:t xml:space="preserve">Interviews as requested by persons from the general public. </w:t>
      </w:r>
    </w:p>
    <w:p w:rsidR="00B122A0" w:rsidRDefault="00FD3AA6" w:rsidP="00FD3AA6">
      <w:pPr>
        <w:pStyle w:val="Default"/>
        <w:numPr>
          <w:ilvl w:val="0"/>
          <w:numId w:val="101"/>
        </w:numPr>
        <w:tabs>
          <w:tab w:val="left" w:pos="360"/>
        </w:tabs>
        <w:rPr>
          <w:sz w:val="22"/>
          <w:szCs w:val="22"/>
        </w:rPr>
      </w:pPr>
      <w:r w:rsidRPr="00B122A0">
        <w:rPr>
          <w:sz w:val="22"/>
          <w:szCs w:val="22"/>
        </w:rPr>
        <w:t xml:space="preserve">Student record reviews: Samples of ten special education student records and three English learner education student records were selected by the Department. These student records were first examined by local staff, whose findings were then verified by the onsite team using standard Department record review procedures. </w:t>
      </w:r>
    </w:p>
    <w:p w:rsidR="00B122A0" w:rsidRDefault="00FD3AA6" w:rsidP="00FD3AA6">
      <w:pPr>
        <w:pStyle w:val="Default"/>
        <w:numPr>
          <w:ilvl w:val="0"/>
          <w:numId w:val="101"/>
        </w:numPr>
        <w:tabs>
          <w:tab w:val="left" w:pos="360"/>
        </w:tabs>
        <w:rPr>
          <w:sz w:val="22"/>
          <w:szCs w:val="22"/>
        </w:rPr>
      </w:pPr>
      <w:r w:rsidRPr="00B122A0">
        <w:rPr>
          <w:sz w:val="22"/>
          <w:szCs w:val="22"/>
        </w:rPr>
        <w:t>Surveys of parents of students with disabilities: 25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B122A0" w:rsidRDefault="00FD3AA6" w:rsidP="00FD3AA6">
      <w:pPr>
        <w:pStyle w:val="Default"/>
        <w:numPr>
          <w:ilvl w:val="0"/>
          <w:numId w:val="101"/>
        </w:numPr>
        <w:tabs>
          <w:tab w:val="left" w:pos="360"/>
        </w:tabs>
        <w:rPr>
          <w:sz w:val="22"/>
          <w:szCs w:val="22"/>
        </w:rPr>
      </w:pPr>
      <w:r w:rsidRPr="00B122A0">
        <w:rPr>
          <w:sz w:val="22"/>
          <w:szCs w:val="22"/>
        </w:rPr>
        <w:t xml:space="preserve">Surveys of parents of ELE students: 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 </w:t>
      </w:r>
    </w:p>
    <w:p w:rsidR="00B122A0" w:rsidRDefault="00FD3AA6" w:rsidP="00FD3AA6">
      <w:pPr>
        <w:pStyle w:val="Default"/>
        <w:numPr>
          <w:ilvl w:val="0"/>
          <w:numId w:val="101"/>
        </w:numPr>
        <w:tabs>
          <w:tab w:val="left" w:pos="360"/>
        </w:tabs>
        <w:rPr>
          <w:sz w:val="22"/>
          <w:szCs w:val="22"/>
        </w:rPr>
      </w:pPr>
      <w:r w:rsidRPr="00B122A0">
        <w:rPr>
          <w:sz w:val="22"/>
          <w:szCs w:val="22"/>
        </w:rPr>
        <w:t xml:space="preserve">Observation of classrooms and other facilities. </w:t>
      </w:r>
    </w:p>
    <w:p w:rsidR="00FD3AA6" w:rsidRPr="00B122A0" w:rsidRDefault="00FD3AA6" w:rsidP="00FD3AA6">
      <w:pPr>
        <w:pStyle w:val="Default"/>
        <w:numPr>
          <w:ilvl w:val="0"/>
          <w:numId w:val="101"/>
        </w:numPr>
        <w:tabs>
          <w:tab w:val="left" w:pos="360"/>
        </w:tabs>
        <w:rPr>
          <w:sz w:val="22"/>
          <w:szCs w:val="22"/>
        </w:rPr>
      </w:pPr>
      <w:r w:rsidRPr="00B122A0">
        <w:rPr>
          <w:sz w:val="22"/>
          <w:szCs w:val="22"/>
        </w:rPr>
        <w:t>A sample of three instructional classrooms and other school facilities u</w:t>
      </w:r>
      <w:r w:rsidR="00B122A0" w:rsidRPr="00B122A0">
        <w:rPr>
          <w:sz w:val="22"/>
          <w:szCs w:val="22"/>
        </w:rPr>
        <w:t>sed in the delivery of programs</w:t>
      </w:r>
      <w:r w:rsidRPr="00B122A0">
        <w:rPr>
          <w:sz w:val="22"/>
          <w:szCs w:val="22"/>
        </w:rPr>
        <w:t>.</w:t>
      </w:r>
    </w:p>
    <w:p w:rsidR="007A4C91" w:rsidRDefault="007A4C91">
      <w:pPr>
        <w:pStyle w:val="BodyText3"/>
        <w:jc w:val="left"/>
        <w:rPr>
          <w:sz w:val="22"/>
        </w:rPr>
      </w:pPr>
    </w:p>
    <w:p w:rsidR="00125011" w:rsidRDefault="00125011">
      <w:pPr>
        <w:pStyle w:val="BodyText3"/>
        <w:jc w:val="left"/>
        <w:rPr>
          <w:sz w:val="22"/>
        </w:rPr>
      </w:pPr>
      <w:r>
        <w:rPr>
          <w:sz w:val="22"/>
        </w:rPr>
        <w:t xml:space="preserve">The report includes findings in the program areas reviewed organized under nine components.  These components are: </w:t>
      </w:r>
    </w:p>
    <w:p w:rsidR="00125011" w:rsidRDefault="00125011">
      <w:pPr>
        <w:pStyle w:val="BodyText3"/>
        <w:ind w:left="2160"/>
        <w:jc w:val="left"/>
        <w:rPr>
          <w:b/>
          <w:sz w:val="22"/>
        </w:rPr>
      </w:pPr>
    </w:p>
    <w:p w:rsidR="00125011" w:rsidRDefault="00125011">
      <w:pPr>
        <w:pStyle w:val="BodyText3"/>
        <w:ind w:left="2160"/>
        <w:jc w:val="left"/>
        <w:rPr>
          <w:sz w:val="22"/>
        </w:rPr>
      </w:pPr>
      <w:r>
        <w:rPr>
          <w:b/>
          <w:sz w:val="22"/>
        </w:rPr>
        <w:t>Component I: Assessment of Students</w:t>
      </w:r>
    </w:p>
    <w:p w:rsidR="00125011" w:rsidRDefault="00125011">
      <w:pPr>
        <w:pStyle w:val="BodyText3"/>
        <w:ind w:left="2160"/>
        <w:jc w:val="left"/>
        <w:rPr>
          <w:b/>
          <w:sz w:val="22"/>
        </w:rPr>
      </w:pPr>
      <w:r>
        <w:rPr>
          <w:b/>
          <w:sz w:val="22"/>
        </w:rPr>
        <w:t>Component II: Student Identification and Program Placement</w:t>
      </w:r>
    </w:p>
    <w:p w:rsidR="00125011" w:rsidRDefault="00125011">
      <w:pPr>
        <w:pStyle w:val="BodyText3"/>
        <w:ind w:left="2160"/>
        <w:jc w:val="left"/>
        <w:rPr>
          <w:sz w:val="22"/>
        </w:rPr>
      </w:pPr>
      <w:r>
        <w:rPr>
          <w:b/>
          <w:sz w:val="22"/>
        </w:rPr>
        <w:t>Component III: Parent and Community Involvement</w:t>
      </w:r>
    </w:p>
    <w:p w:rsidR="00125011" w:rsidRDefault="00125011">
      <w:pPr>
        <w:pStyle w:val="BodyText3"/>
        <w:ind w:left="2160"/>
        <w:jc w:val="left"/>
        <w:rPr>
          <w:sz w:val="22"/>
        </w:rPr>
      </w:pPr>
      <w:r>
        <w:rPr>
          <w:b/>
          <w:sz w:val="22"/>
        </w:rPr>
        <w:t>Component IV: Curriculum and Instruction</w:t>
      </w:r>
    </w:p>
    <w:p w:rsidR="00125011" w:rsidRDefault="00125011">
      <w:pPr>
        <w:pStyle w:val="BodyText3"/>
        <w:ind w:left="2160"/>
        <w:jc w:val="left"/>
        <w:rPr>
          <w:b/>
          <w:sz w:val="22"/>
        </w:rPr>
      </w:pPr>
      <w:r>
        <w:rPr>
          <w:b/>
          <w:sz w:val="22"/>
        </w:rPr>
        <w:t>Component V: Student Support Services</w:t>
      </w:r>
    </w:p>
    <w:p w:rsidR="00125011" w:rsidRDefault="00125011">
      <w:pPr>
        <w:pStyle w:val="BodyText3"/>
        <w:ind w:left="2160"/>
        <w:jc w:val="left"/>
        <w:rPr>
          <w:b/>
          <w:sz w:val="22"/>
        </w:rPr>
      </w:pPr>
      <w:r>
        <w:rPr>
          <w:b/>
          <w:sz w:val="22"/>
        </w:rPr>
        <w:t>Component VI: Faculty, Staff and Administration</w:t>
      </w:r>
    </w:p>
    <w:p w:rsidR="00125011" w:rsidRDefault="00125011">
      <w:pPr>
        <w:pStyle w:val="BodyText3"/>
        <w:ind w:left="2160"/>
        <w:jc w:val="left"/>
        <w:rPr>
          <w:sz w:val="22"/>
        </w:rPr>
      </w:pPr>
      <w:r>
        <w:rPr>
          <w:b/>
          <w:sz w:val="22"/>
        </w:rPr>
        <w:t>Component VII: Facilities</w:t>
      </w:r>
    </w:p>
    <w:p w:rsidR="00125011" w:rsidRDefault="00125011">
      <w:pPr>
        <w:pStyle w:val="BodyText3"/>
        <w:ind w:left="2160"/>
        <w:jc w:val="left"/>
        <w:rPr>
          <w:sz w:val="22"/>
        </w:rPr>
      </w:pPr>
      <w:r>
        <w:rPr>
          <w:b/>
          <w:sz w:val="22"/>
        </w:rPr>
        <w:t>Component VIII: Program Evaluation</w:t>
      </w:r>
    </w:p>
    <w:p w:rsidR="00125011" w:rsidRDefault="00125011">
      <w:pPr>
        <w:ind w:left="2160"/>
        <w:rPr>
          <w:b/>
          <w:sz w:val="22"/>
        </w:rPr>
      </w:pPr>
      <w:r>
        <w:rPr>
          <w:b/>
          <w:sz w:val="22"/>
        </w:rPr>
        <w:t>Component IX: Recordkeeping and Fund Use</w:t>
      </w:r>
    </w:p>
    <w:p w:rsidR="00125011" w:rsidRDefault="00125011">
      <w:pPr>
        <w:ind w:left="2160"/>
        <w:rPr>
          <w:b/>
          <w:sz w:val="22"/>
        </w:rPr>
      </w:pPr>
    </w:p>
    <w:p w:rsidR="00125011" w:rsidRDefault="00125011">
      <w:pPr>
        <w:pStyle w:val="BodyText3"/>
        <w:jc w:val="left"/>
        <w:rPr>
          <w:sz w:val="22"/>
        </w:rPr>
      </w:pPr>
      <w:r>
        <w:rPr>
          <w:sz w:val="22"/>
        </w:rPr>
        <w:lastRenderedPageBreak/>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sidR="00503A5D">
        <w:rPr>
          <w:sz w:val="22"/>
        </w:rPr>
        <w:t xml:space="preserve">regulation. </w:t>
      </w:r>
      <w:r>
        <w:rPr>
          <w:sz w:val="22"/>
        </w:rPr>
        <w:t>Districts are expected to incorporate the corrective action into their district and school improvement plans, including their professional development plans.</w:t>
      </w:r>
    </w:p>
    <w:p w:rsidR="00125011" w:rsidRDefault="00125011">
      <w:pPr>
        <w:jc w:val="center"/>
        <w:rPr>
          <w:sz w:val="22"/>
          <w:u w:val="single"/>
        </w:rPr>
      </w:pPr>
      <w:r>
        <w:rPr>
          <w:sz w:val="22"/>
        </w:rPr>
        <w:br w:type="page"/>
      </w:r>
      <w:r>
        <w:rPr>
          <w:b/>
          <w:sz w:val="22"/>
        </w:rPr>
        <w:lastRenderedPageBreak/>
        <w:t xml:space="preserve"> </w:t>
      </w:r>
      <w:r w:rsidR="00240A54">
        <w:rPr>
          <w:b/>
          <w:sz w:val="22"/>
        </w:rPr>
        <w:t>BERLIN PUBLIC SCHOOLS</w:t>
      </w:r>
    </w:p>
    <w:p w:rsidR="00125011" w:rsidRDefault="00125011">
      <w:pPr>
        <w:ind w:left="-720" w:right="-720"/>
        <w:jc w:val="both"/>
        <w:rPr>
          <w:sz w:val="22"/>
          <w:u w:val="single"/>
        </w:rPr>
      </w:pPr>
    </w:p>
    <w:p w:rsidR="00125011" w:rsidRDefault="00125011">
      <w:pPr>
        <w:tabs>
          <w:tab w:val="center" w:pos="4680"/>
        </w:tabs>
        <w:ind w:left="-720" w:right="-720"/>
        <w:jc w:val="center"/>
        <w:rPr>
          <w:b/>
          <w:sz w:val="22"/>
        </w:rPr>
      </w:pPr>
      <w:r>
        <w:rPr>
          <w:b/>
          <w:sz w:val="22"/>
        </w:rPr>
        <w:t xml:space="preserve">SUMMARY OF COMPLIANCE CRITERIA INCLUDED IN THIS REPORT </w:t>
      </w:r>
    </w:p>
    <w:p w:rsidR="00125011" w:rsidRDefault="00125011">
      <w:pPr>
        <w:tabs>
          <w:tab w:val="center" w:pos="4680"/>
        </w:tabs>
        <w:ind w:left="-720" w:right="-720"/>
        <w:jc w:val="center"/>
        <w:rPr>
          <w:b/>
          <w:sz w:val="22"/>
        </w:rPr>
      </w:pPr>
      <w:r>
        <w:rPr>
          <w:b/>
          <w:sz w:val="22"/>
        </w:rPr>
        <w:t>RECEIVING A COMMENDABLE RATING</w:t>
      </w:r>
    </w:p>
    <w:p w:rsidR="00125011" w:rsidRDefault="00125011">
      <w:pPr>
        <w:tabs>
          <w:tab w:val="center" w:pos="4680"/>
        </w:tabs>
        <w:ind w:left="-720" w:right="-720"/>
        <w:jc w:val="center"/>
        <w:rPr>
          <w:b/>
          <w:sz w:val="22"/>
          <w:u w:val="single"/>
        </w:rPr>
      </w:pPr>
      <w:r>
        <w:rPr>
          <w:b/>
          <w:sz w:val="22"/>
        </w:rPr>
        <w:t xml:space="preserve">FROM THE </w:t>
      </w:r>
      <w:r w:rsidR="00542876">
        <w:rPr>
          <w:b/>
          <w:sz w:val="22"/>
        </w:rPr>
        <w:t>DEPARTMENT OF ELEMENTARY AND SECONDARY EDUCATION</w:t>
      </w:r>
      <w:r>
        <w:rPr>
          <w:b/>
          <w:sz w:val="22"/>
          <w:u w:val="single"/>
        </w:rPr>
        <w:t xml:space="preserve"> </w:t>
      </w:r>
    </w:p>
    <w:p w:rsidR="00125011" w:rsidRDefault="00125011">
      <w:pPr>
        <w:ind w:left="-720" w:right="-720"/>
        <w:jc w:val="both"/>
        <w:rPr>
          <w:sz w:val="22"/>
          <w:u w:val="single"/>
        </w:rPr>
      </w:pPr>
    </w:p>
    <w:tbl>
      <w:tblPr>
        <w:tblW w:w="207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070"/>
      </w:tblGrid>
      <w:tr w:rsidR="00337DAC" w:rsidTr="00337DAC">
        <w:tblPrEx>
          <w:tblCellMar>
            <w:top w:w="0" w:type="dxa"/>
            <w:bottom w:w="0" w:type="dxa"/>
          </w:tblCellMar>
        </w:tblPrEx>
        <w:trPr>
          <w:jc w:val="center"/>
        </w:trPr>
        <w:tc>
          <w:tcPr>
            <w:tcW w:w="2070" w:type="dxa"/>
          </w:tcPr>
          <w:p w:rsidR="00337DAC" w:rsidRDefault="00337DAC" w:rsidP="00CA0009">
            <w:pPr>
              <w:jc w:val="center"/>
              <w:rPr>
                <w:b/>
                <w:bCs/>
                <w:sz w:val="22"/>
              </w:rPr>
            </w:pPr>
          </w:p>
          <w:p w:rsidR="00337DAC" w:rsidRDefault="00337DAC" w:rsidP="00CA0009">
            <w:pPr>
              <w:jc w:val="center"/>
              <w:rPr>
                <w:b/>
                <w:bCs/>
                <w:sz w:val="22"/>
              </w:rPr>
            </w:pPr>
            <w:r>
              <w:rPr>
                <w:b/>
                <w:bCs/>
                <w:sz w:val="22"/>
              </w:rPr>
              <w:t>English</w:t>
            </w:r>
          </w:p>
          <w:p w:rsidR="00337DAC" w:rsidRDefault="00337DAC" w:rsidP="00CA0009">
            <w:pPr>
              <w:jc w:val="center"/>
              <w:rPr>
                <w:b/>
                <w:bCs/>
                <w:sz w:val="22"/>
              </w:rPr>
            </w:pPr>
            <w:r>
              <w:rPr>
                <w:b/>
                <w:bCs/>
                <w:sz w:val="22"/>
              </w:rPr>
              <w:t>Learner</w:t>
            </w:r>
          </w:p>
          <w:p w:rsidR="00337DAC" w:rsidRDefault="00337DAC" w:rsidP="00CA0009">
            <w:pPr>
              <w:jc w:val="center"/>
              <w:rPr>
                <w:b/>
                <w:bCs/>
                <w:sz w:val="22"/>
              </w:rPr>
            </w:pPr>
            <w:r>
              <w:rPr>
                <w:b/>
                <w:bCs/>
                <w:sz w:val="22"/>
              </w:rPr>
              <w:t>Education</w:t>
            </w:r>
          </w:p>
          <w:p w:rsidR="00337DAC" w:rsidRDefault="00337DAC" w:rsidP="00CA0009">
            <w:pPr>
              <w:jc w:val="center"/>
              <w:rPr>
                <w:b/>
                <w:bCs/>
                <w:sz w:val="22"/>
              </w:rPr>
            </w:pPr>
          </w:p>
        </w:tc>
      </w:tr>
      <w:tr w:rsidR="00337DAC" w:rsidTr="00337DAC">
        <w:tblPrEx>
          <w:tblCellMar>
            <w:top w:w="0" w:type="dxa"/>
            <w:bottom w:w="0" w:type="dxa"/>
          </w:tblCellMar>
        </w:tblPrEx>
        <w:trPr>
          <w:trHeight w:val="615"/>
          <w:jc w:val="center"/>
        </w:trPr>
        <w:tc>
          <w:tcPr>
            <w:tcW w:w="2070" w:type="dxa"/>
          </w:tcPr>
          <w:p w:rsidR="00337DAC" w:rsidRDefault="00337DAC" w:rsidP="00CA0009">
            <w:pPr>
              <w:ind w:right="-720"/>
              <w:jc w:val="both"/>
              <w:rPr>
                <w:sz w:val="22"/>
                <w:u w:val="single"/>
              </w:rPr>
            </w:pPr>
          </w:p>
        </w:tc>
      </w:tr>
    </w:tbl>
    <w:p w:rsidR="00125011" w:rsidRDefault="00125011">
      <w:pPr>
        <w:ind w:left="-720" w:right="-720"/>
        <w:jc w:val="both"/>
        <w:rPr>
          <w:sz w:val="22"/>
          <w:u w:val="single"/>
        </w:rPr>
      </w:pPr>
    </w:p>
    <w:p w:rsidR="00125011" w:rsidRDefault="00125011">
      <w:pPr>
        <w:tabs>
          <w:tab w:val="center" w:pos="4680"/>
        </w:tabs>
        <w:ind w:left="-720" w:right="-720"/>
        <w:jc w:val="both"/>
        <w:rPr>
          <w:sz w:val="22"/>
        </w:rPr>
      </w:pPr>
      <w:r>
        <w:rPr>
          <w:sz w:val="22"/>
        </w:rPr>
        <w:tab/>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125011">
            <w:pPr>
              <w:rPr>
                <w:sz w:val="22"/>
              </w:rPr>
            </w:pPr>
          </w:p>
          <w:p w:rsidR="004738EC" w:rsidRDefault="004738EC">
            <w:pPr>
              <w:rPr>
                <w:sz w:val="22"/>
              </w:rPr>
            </w:pPr>
            <w:r>
              <w:rPr>
                <w:sz w:val="22"/>
              </w:rPr>
              <w:t>ELE 5, ELE15, ELE 18</w:t>
            </w:r>
          </w:p>
        </w:tc>
        <w:tc>
          <w:tcPr>
            <w:tcW w:w="2700" w:type="dxa"/>
            <w:tcBorders>
              <w:top w:val="single" w:sz="2" w:space="0" w:color="000000"/>
              <w:left w:val="single" w:sz="7" w:space="0" w:color="000000"/>
              <w:bottom w:val="single" w:sz="2" w:space="0" w:color="000000"/>
              <w:right w:val="double" w:sz="7" w:space="0" w:color="000000"/>
            </w:tcBorders>
          </w:tcPr>
          <w:p w:rsidR="00125011" w:rsidRDefault="00125011">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81C9C">
            <w:pPr>
              <w:rPr>
                <w:b/>
                <w:sz w:val="22"/>
              </w:rPr>
            </w:pPr>
            <w:r>
              <w:rPr>
                <w:b/>
                <w:sz w:val="22"/>
              </w:rPr>
              <w:t xml:space="preserve">Rating: </w:t>
            </w:r>
            <w:r w:rsidR="00B81C9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81C9C">
            <w:pPr>
              <w:rPr>
                <w:b/>
                <w:sz w:val="22"/>
              </w:rPr>
            </w:pPr>
            <w:r>
              <w:rPr>
                <w:b/>
                <w:sz w:val="22"/>
              </w:rPr>
              <w:t>No</w:t>
            </w:r>
          </w:p>
        </w:tc>
      </w:tr>
    </w:tbl>
    <w:p w:rsidR="00125011" w:rsidRDefault="00125011">
      <w:pPr>
        <w:pStyle w:val="Header"/>
        <w:tabs>
          <w:tab w:val="clear" w:pos="4320"/>
          <w:tab w:val="clear" w:pos="8640"/>
        </w:tabs>
        <w:rPr>
          <w:sz w:val="22"/>
        </w:rPr>
      </w:pPr>
    </w:p>
    <w:p w:rsidR="00B81C9C" w:rsidRDefault="00B81C9C">
      <w:pPr>
        <w:pStyle w:val="Header"/>
        <w:tabs>
          <w:tab w:val="clear" w:pos="4320"/>
          <w:tab w:val="clear" w:pos="8640"/>
        </w:tabs>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81C9C">
            <w:pPr>
              <w:rPr>
                <w:b/>
                <w:sz w:val="22"/>
              </w:rPr>
            </w:pPr>
            <w:r>
              <w:rPr>
                <w:b/>
                <w:sz w:val="22"/>
              </w:rPr>
              <w:t xml:space="preserve">Rating: </w:t>
            </w:r>
            <w:r w:rsidR="00B81C9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81C9C">
            <w:pPr>
              <w:rPr>
                <w:b/>
                <w:sz w:val="22"/>
              </w:rPr>
            </w:pPr>
            <w:r>
              <w:rPr>
                <w:b/>
                <w:sz w:val="22"/>
              </w:rPr>
              <w:t>No</w:t>
            </w:r>
          </w:p>
        </w:tc>
      </w:tr>
    </w:tbl>
    <w:p w:rsidR="00125011" w:rsidRDefault="00125011">
      <w:pPr>
        <w:rPr>
          <w:sz w:val="22"/>
        </w:rPr>
      </w:pPr>
    </w:p>
    <w:p w:rsidR="00B81C9C" w:rsidRDefault="00B81C9C">
      <w:pPr>
        <w:rPr>
          <w:sz w:val="22"/>
        </w:rPr>
      </w:pPr>
    </w:p>
    <w:p w:rsidR="002274C2" w:rsidRDefault="00B81C9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835562">
            <w:pPr>
              <w:spacing w:line="163" w:lineRule="exact"/>
              <w:rPr>
                <w:b/>
                <w:sz w:val="22"/>
              </w:rPr>
            </w:pPr>
            <w:r>
              <w:rPr>
                <w:b/>
                <w:sz w:val="22"/>
              </w:rPr>
              <w:t xml:space="preserve">Rating: </w:t>
            </w:r>
            <w:r w:rsidR="0083556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835562">
            <w:pPr>
              <w:spacing w:line="163" w:lineRule="exact"/>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566476">
        <w:tblPrEx>
          <w:tblCellMar>
            <w:top w:w="0" w:type="dxa"/>
            <w:bottom w:w="0" w:type="dxa"/>
          </w:tblCellMar>
        </w:tblPrEx>
        <w:tc>
          <w:tcPr>
            <w:tcW w:w="9270" w:type="dxa"/>
            <w:gridSpan w:val="4"/>
          </w:tcPr>
          <w:p w:rsidR="00125011" w:rsidRDefault="00125011">
            <w:pPr>
              <w:rPr>
                <w:b/>
                <w:sz w:val="22"/>
              </w:rPr>
            </w:pPr>
          </w:p>
        </w:tc>
      </w:tr>
      <w:tr w:rsidR="00125011" w:rsidTr="00566476">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lastRenderedPageBreak/>
              <w:t>Authority: M.G.L. c. 71A, § 5; 603 CMR 14.04(3)</w:t>
            </w:r>
          </w:p>
          <w:p w:rsidR="00125011" w:rsidRDefault="00125011">
            <w:pPr>
              <w:ind w:left="447"/>
              <w:rPr>
                <w:sz w:val="22"/>
              </w:rPr>
            </w:pP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66476">
            <w:pPr>
              <w:rPr>
                <w:b/>
                <w:sz w:val="22"/>
              </w:rPr>
            </w:pPr>
            <w:r>
              <w:rPr>
                <w:b/>
                <w:sz w:val="22"/>
              </w:rPr>
              <w:t xml:space="preserve">Rating: </w:t>
            </w:r>
            <w:r w:rsidR="0056647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6647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566476">
        <w:tblPrEx>
          <w:tblCellMar>
            <w:top w:w="0" w:type="dxa"/>
            <w:bottom w:w="0" w:type="dxa"/>
          </w:tblCellMar>
        </w:tblPrEx>
        <w:tc>
          <w:tcPr>
            <w:tcW w:w="9270" w:type="dxa"/>
            <w:gridSpan w:val="4"/>
          </w:tcPr>
          <w:p w:rsidR="00125011" w:rsidRDefault="00125011">
            <w:pPr>
              <w:rPr>
                <w:b/>
                <w:sz w:val="22"/>
              </w:rPr>
            </w:pPr>
          </w:p>
        </w:tc>
      </w:tr>
      <w:tr w:rsidR="00125011" w:rsidTr="00566476">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5664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966D0">
            <w:pPr>
              <w:rPr>
                <w:b/>
                <w:sz w:val="22"/>
              </w:rPr>
            </w:pPr>
            <w:r>
              <w:rPr>
                <w:b/>
                <w:sz w:val="22"/>
              </w:rPr>
              <w:t xml:space="preserve">Rating: </w:t>
            </w:r>
            <w:r w:rsidR="00C966D0">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966D0">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rsidRPr="00AB70F0">
        <w:tblPrEx>
          <w:tblCellMar>
            <w:top w:w="0" w:type="dxa"/>
            <w:bottom w:w="0" w:type="dxa"/>
          </w:tblCellMar>
        </w:tblPrEx>
        <w:tc>
          <w:tcPr>
            <w:tcW w:w="9270" w:type="dxa"/>
          </w:tcPr>
          <w:p w:rsidR="007B3FD2" w:rsidRPr="002629C9" w:rsidRDefault="007B3FD2" w:rsidP="007B3FD2">
            <w:pPr>
              <w:rPr>
                <w:i/>
                <w:sz w:val="22"/>
              </w:rPr>
            </w:pPr>
            <w:r w:rsidRPr="002629C9">
              <w:rPr>
                <w:i/>
                <w:sz w:val="22"/>
              </w:rPr>
              <w:t xml:space="preserve">Berlin </w:t>
            </w:r>
            <w:r w:rsidR="002629C9" w:rsidRPr="002629C9">
              <w:rPr>
                <w:i/>
                <w:sz w:val="22"/>
              </w:rPr>
              <w:t>Memorial Public School is a</w:t>
            </w:r>
            <w:r w:rsidRPr="002629C9">
              <w:rPr>
                <w:i/>
                <w:sz w:val="22"/>
              </w:rPr>
              <w:t xml:space="preserve"> low-incidence district.  Berlin Memorial Public School district, along with Boylston Public School District and Berlin-Boylston Public School district have less than 20 ELE students in total and together have established a Sheltered English Immersion (SEI) program.  Due to the low number of ELLs, Berlin Memorial is planning to place its ELE students at the Boylston Elementary School for their ESL/SEI program.  Transportation will be provided by Berlin Memorial </w:t>
            </w:r>
            <w:r w:rsidRPr="002629C9">
              <w:rPr>
                <w:i/>
                <w:sz w:val="22"/>
              </w:rPr>
              <w:lastRenderedPageBreak/>
              <w:t xml:space="preserve">to ensure services for these students.  </w:t>
            </w:r>
          </w:p>
          <w:p w:rsidR="00724E28" w:rsidRDefault="00724E28" w:rsidP="007B3FD2">
            <w:pPr>
              <w:rPr>
                <w:i/>
                <w:sz w:val="22"/>
                <w:highlight w:val="green"/>
              </w:rPr>
            </w:pPr>
          </w:p>
          <w:p w:rsidR="007B3FD2" w:rsidRPr="002629C9" w:rsidRDefault="007B3FD2" w:rsidP="007B3FD2">
            <w:pPr>
              <w:rPr>
                <w:i/>
                <w:sz w:val="22"/>
              </w:rPr>
            </w:pPr>
            <w:r w:rsidRPr="002629C9">
              <w:rPr>
                <w:i/>
                <w:sz w:val="22"/>
                <w:szCs w:val="22"/>
              </w:rPr>
              <w:t>The district has not developed an ESL/ELD curriculum that is based on the English Language Proficiency Benc</w:t>
            </w:r>
            <w:r w:rsidR="002629C9" w:rsidRPr="002629C9">
              <w:rPr>
                <w:i/>
                <w:sz w:val="22"/>
                <w:szCs w:val="22"/>
              </w:rPr>
              <w:t>hmarks and Outcomes (ELPBO).  (Refer to</w:t>
            </w:r>
            <w:r w:rsidR="002629C9" w:rsidRPr="002629C9">
              <w:rPr>
                <w:i/>
                <w:sz w:val="22"/>
              </w:rPr>
              <w:t xml:space="preserve"> letter sent with the </w:t>
            </w:r>
            <w:r w:rsidRPr="002629C9">
              <w:rPr>
                <w:i/>
                <w:sz w:val="22"/>
              </w:rPr>
              <w:t xml:space="preserve">draft report, regarding the phasing out of the ELPBO and changes in curricula requirements). </w:t>
            </w:r>
          </w:p>
          <w:p w:rsidR="004E4857" w:rsidRPr="00AB70F0" w:rsidRDefault="004E4857" w:rsidP="007B3FD2">
            <w:pPr>
              <w:rPr>
                <w:i/>
                <w:sz w:val="22"/>
                <w:szCs w:val="22"/>
                <w:highlight w:val="green"/>
              </w:rPr>
            </w:pPr>
          </w:p>
          <w:p w:rsidR="004E4857" w:rsidRPr="002629C9" w:rsidRDefault="004E4857" w:rsidP="007B3FD2">
            <w:pPr>
              <w:rPr>
                <w:i/>
                <w:sz w:val="22"/>
                <w:szCs w:val="22"/>
              </w:rPr>
            </w:pPr>
            <w:r w:rsidRPr="002629C9">
              <w:rPr>
                <w:i/>
                <w:sz w:val="22"/>
                <w:szCs w:val="22"/>
              </w:rPr>
              <w:t>Content instruction is based on the Massachusetts Curriculum Framework; however, and although the district has several te</w:t>
            </w:r>
            <w:r w:rsidR="002629C9" w:rsidRPr="002629C9">
              <w:rPr>
                <w:i/>
                <w:sz w:val="22"/>
                <w:szCs w:val="22"/>
              </w:rPr>
              <w:t xml:space="preserve">achers who have completed the required  SEI </w:t>
            </w:r>
            <w:r w:rsidRPr="002629C9">
              <w:rPr>
                <w:i/>
                <w:sz w:val="22"/>
                <w:szCs w:val="22"/>
              </w:rPr>
              <w:t>professional development categor</w:t>
            </w:r>
            <w:r w:rsidR="002629C9" w:rsidRPr="002629C9">
              <w:rPr>
                <w:i/>
                <w:sz w:val="22"/>
                <w:szCs w:val="22"/>
              </w:rPr>
              <w:t>ies,</w:t>
            </w:r>
            <w:r w:rsidRPr="002629C9">
              <w:rPr>
                <w:i/>
                <w:sz w:val="22"/>
                <w:szCs w:val="22"/>
              </w:rPr>
              <w:t xml:space="preserve"> sheltering of content is ineffective as not all teachers working with</w:t>
            </w:r>
            <w:r w:rsidR="002629C9" w:rsidRPr="002629C9">
              <w:rPr>
                <w:i/>
                <w:sz w:val="22"/>
                <w:szCs w:val="22"/>
              </w:rPr>
              <w:t xml:space="preserve"> ELE students</w:t>
            </w:r>
            <w:r w:rsidRPr="002629C9">
              <w:rPr>
                <w:i/>
                <w:sz w:val="22"/>
                <w:szCs w:val="22"/>
              </w:rPr>
              <w:t xml:space="preserve"> have completed their training in the required SEI categories. See also ELE 15.</w:t>
            </w:r>
          </w:p>
          <w:p w:rsidR="007B3FD2" w:rsidRPr="002629C9" w:rsidRDefault="007B3FD2" w:rsidP="007B3FD2">
            <w:pPr>
              <w:rPr>
                <w:i/>
                <w:sz w:val="22"/>
                <w:szCs w:val="22"/>
              </w:rPr>
            </w:pPr>
          </w:p>
          <w:p w:rsidR="00534541" w:rsidRPr="002629C9" w:rsidRDefault="007B3FD2" w:rsidP="007B3FD2">
            <w:pPr>
              <w:rPr>
                <w:i/>
                <w:sz w:val="22"/>
                <w:szCs w:val="22"/>
              </w:rPr>
            </w:pPr>
            <w:r w:rsidRPr="002629C9">
              <w:rPr>
                <w:i/>
                <w:sz w:val="22"/>
                <w:szCs w:val="22"/>
              </w:rPr>
              <w:t xml:space="preserve">Documentation submitted by the district showed that </w:t>
            </w:r>
            <w:r w:rsidR="002629C9" w:rsidRPr="002629C9">
              <w:rPr>
                <w:i/>
                <w:sz w:val="22"/>
                <w:szCs w:val="22"/>
              </w:rPr>
              <w:t xml:space="preserve">ELE students at Berlin Elementary </w:t>
            </w:r>
            <w:r w:rsidR="00867FA7">
              <w:rPr>
                <w:i/>
                <w:sz w:val="22"/>
                <w:szCs w:val="22"/>
              </w:rPr>
              <w:t>school receive</w:t>
            </w:r>
            <w:r w:rsidRPr="002629C9">
              <w:rPr>
                <w:i/>
                <w:sz w:val="22"/>
                <w:szCs w:val="22"/>
              </w:rPr>
              <w:t xml:space="preserve"> the recommended hours of ESL instruction consistent with their MEPA level. </w:t>
            </w:r>
          </w:p>
          <w:p w:rsidR="007B3FD2" w:rsidRPr="002629C9" w:rsidRDefault="007B3FD2" w:rsidP="007B3FD2">
            <w:pPr>
              <w:rPr>
                <w:i/>
                <w:sz w:val="22"/>
                <w:szCs w:val="22"/>
              </w:rPr>
            </w:pPr>
          </w:p>
          <w:p w:rsidR="00125011" w:rsidRPr="00AB70F0" w:rsidRDefault="007B3FD2" w:rsidP="002629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highlight w:val="green"/>
              </w:rPr>
            </w:pPr>
            <w:r w:rsidRPr="002629C9">
              <w:rPr>
                <w:i/>
                <w:iCs/>
                <w:sz w:val="22"/>
                <w:szCs w:val="22"/>
              </w:rPr>
              <w:t xml:space="preserve">The district has not developed an ESL/ELD curriculum that is based on the ELPBO, and </w:t>
            </w:r>
            <w:r w:rsidR="002629C9" w:rsidRPr="002629C9">
              <w:rPr>
                <w:i/>
                <w:iCs/>
                <w:sz w:val="22"/>
                <w:szCs w:val="22"/>
              </w:rPr>
              <w:t xml:space="preserve">content area </w:t>
            </w:r>
            <w:r w:rsidRPr="002629C9">
              <w:rPr>
                <w:i/>
                <w:iCs/>
                <w:sz w:val="22"/>
                <w:szCs w:val="22"/>
              </w:rPr>
              <w:t>teac</w:t>
            </w:r>
            <w:r w:rsidR="002629C9" w:rsidRPr="002629C9">
              <w:rPr>
                <w:i/>
                <w:iCs/>
                <w:sz w:val="22"/>
                <w:szCs w:val="22"/>
              </w:rPr>
              <w:t>hers have not completed the</w:t>
            </w:r>
            <w:r w:rsidRPr="002629C9">
              <w:rPr>
                <w:i/>
                <w:iCs/>
                <w:sz w:val="22"/>
                <w:szCs w:val="22"/>
              </w:rPr>
              <w:t xml:space="preserve"> required categories of SEI </w:t>
            </w:r>
            <w:r w:rsidR="002629C9" w:rsidRPr="002629C9">
              <w:rPr>
                <w:i/>
                <w:iCs/>
                <w:sz w:val="22"/>
                <w:szCs w:val="22"/>
              </w:rPr>
              <w:t>professional development. Consequently</w:t>
            </w:r>
            <w:r w:rsidRPr="002629C9">
              <w:rPr>
                <w:i/>
                <w:iCs/>
                <w:sz w:val="22"/>
                <w:szCs w:val="22"/>
              </w:rPr>
              <w:t>, the Department concludes that the district does not have an ELE program that is consistent with Chapter 71A.</w:t>
            </w:r>
          </w:p>
        </w:tc>
      </w:tr>
    </w:tbl>
    <w:p w:rsidR="0041534A" w:rsidRDefault="0041534A" w:rsidP="0041534A">
      <w:pPr>
        <w:rPr>
          <w:i/>
          <w:sz w:val="22"/>
        </w:rPr>
      </w:pP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761B64">
            <w:pPr>
              <w:rPr>
                <w:b/>
                <w:sz w:val="22"/>
              </w:rPr>
            </w:pPr>
            <w:r>
              <w:rPr>
                <w:b/>
                <w:sz w:val="22"/>
              </w:rPr>
              <w:t xml:space="preserve">Rating: </w:t>
            </w:r>
            <w:r w:rsidR="00761B6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761B64">
            <w:pPr>
              <w:rPr>
                <w:b/>
                <w:sz w:val="22"/>
              </w:rPr>
            </w:pPr>
            <w:r>
              <w:rPr>
                <w:b/>
                <w:sz w:val="22"/>
              </w:rPr>
              <w:t>No</w:t>
            </w:r>
          </w:p>
        </w:tc>
      </w:tr>
    </w:tbl>
    <w:p w:rsidR="00761B64" w:rsidRDefault="00761B64">
      <w:pPr>
        <w:rPr>
          <w:sz w:val="22"/>
        </w:rPr>
      </w:pPr>
    </w:p>
    <w:p w:rsidR="00125011" w:rsidRDefault="00125011">
      <w:pPr>
        <w:rPr>
          <w:sz w:val="22"/>
        </w:rPr>
      </w:pPr>
    </w:p>
    <w:p w:rsidR="00DA4616" w:rsidRDefault="00DA461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lastRenderedPageBreak/>
              <w:t>ELE 7</w:t>
            </w:r>
          </w:p>
        </w:tc>
        <w:tc>
          <w:tcPr>
            <w:tcW w:w="7740" w:type="dxa"/>
            <w:gridSpan w:val="3"/>
          </w:tcPr>
          <w:p w:rsidR="00125011" w:rsidRDefault="00125011">
            <w:pPr>
              <w:rPr>
                <w:b/>
                <w:bCs/>
                <w:sz w:val="22"/>
              </w:rPr>
            </w:pPr>
          </w:p>
          <w:p w:rsidR="00125011" w:rsidRDefault="00125011">
            <w:pPr>
              <w:rPr>
                <w:sz w:val="22"/>
              </w:rPr>
            </w:pPr>
            <w:r>
              <w:rPr>
                <w:b/>
                <w:bCs/>
                <w:sz w:val="22"/>
              </w:rPr>
              <w:lastRenderedPageBreak/>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DA4616">
            <w:pPr>
              <w:rPr>
                <w:b/>
                <w:sz w:val="22"/>
              </w:rPr>
            </w:pPr>
            <w:r>
              <w:rPr>
                <w:b/>
                <w:sz w:val="22"/>
              </w:rPr>
              <w:t xml:space="preserve">Rating: </w:t>
            </w:r>
            <w:r w:rsidR="00DA461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DA461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DA4616">
        <w:tblPrEx>
          <w:tblCellMar>
            <w:top w:w="0" w:type="dxa"/>
            <w:bottom w:w="0" w:type="dxa"/>
          </w:tblCellMar>
        </w:tblPrEx>
        <w:tc>
          <w:tcPr>
            <w:tcW w:w="9270" w:type="dxa"/>
            <w:gridSpan w:val="4"/>
          </w:tcPr>
          <w:p w:rsidR="00125011" w:rsidRDefault="00125011">
            <w:pPr>
              <w:rPr>
                <w:b/>
                <w:sz w:val="22"/>
              </w:rPr>
            </w:pPr>
          </w:p>
        </w:tc>
      </w:tr>
      <w:tr w:rsidR="00125011" w:rsidTr="00DA4616">
        <w:tblPrEx>
          <w:tblCellMar>
            <w:top w:w="0" w:type="dxa"/>
            <w:bottom w:w="0" w:type="dxa"/>
          </w:tblCellMar>
        </w:tblPrEx>
        <w:tc>
          <w:tcPr>
            <w:tcW w:w="9270" w:type="dxa"/>
            <w:gridSpan w:val="4"/>
          </w:tcPr>
          <w:p w:rsidR="00DA4616" w:rsidRDefault="00DA4616">
            <w:pPr>
              <w:rPr>
                <w:i/>
                <w:sz w:val="22"/>
              </w:rPr>
            </w:pPr>
          </w:p>
        </w:tc>
      </w:tr>
      <w:tr w:rsidR="00125011" w:rsidTr="00DA461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rsidTr="00DA461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DA461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rsidTr="00DA461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F1E99">
            <w:pPr>
              <w:rPr>
                <w:b/>
                <w:sz w:val="22"/>
              </w:rPr>
            </w:pPr>
            <w:r>
              <w:rPr>
                <w:b/>
                <w:sz w:val="22"/>
              </w:rPr>
              <w:t xml:space="preserve">Rating: </w:t>
            </w:r>
            <w:r w:rsidR="00EF1E99">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F1E99">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81578A">
            <w:pPr>
              <w:rPr>
                <w:b/>
                <w:bCs/>
                <w:sz w:val="22"/>
              </w:rPr>
            </w:pPr>
            <w:r>
              <w:rPr>
                <w:b/>
                <w:bCs/>
                <w:sz w:val="22"/>
              </w:rPr>
              <w:t xml:space="preserve">Rating: </w:t>
            </w:r>
            <w:r w:rsidR="0081578A">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81578A">
            <w:pPr>
              <w:rPr>
                <w:b/>
                <w:bCs/>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9D54EF" w:rsidTr="0081578A">
        <w:tblPrEx>
          <w:tblCellMar>
            <w:top w:w="0" w:type="dxa"/>
            <w:bottom w:w="0" w:type="dxa"/>
          </w:tblCellMar>
        </w:tblPrEx>
        <w:tc>
          <w:tcPr>
            <w:tcW w:w="9270" w:type="dxa"/>
            <w:gridSpan w:val="4"/>
          </w:tcPr>
          <w:p w:rsidR="009D54EF" w:rsidRDefault="009D54EF" w:rsidP="00652D63">
            <w:pPr>
              <w:rPr>
                <w:b/>
                <w:sz w:val="22"/>
              </w:rPr>
            </w:pPr>
          </w:p>
        </w:tc>
      </w:tr>
      <w:tr w:rsidR="009D54EF" w:rsidTr="0081578A">
        <w:tblPrEx>
          <w:tblCellMar>
            <w:top w:w="0" w:type="dxa"/>
            <w:bottom w:w="0" w:type="dxa"/>
          </w:tblCellMar>
        </w:tblPrEx>
        <w:tc>
          <w:tcPr>
            <w:tcW w:w="9270" w:type="dxa"/>
            <w:gridSpan w:val="4"/>
          </w:tcPr>
          <w:p w:rsidR="009D54EF" w:rsidRDefault="009D54EF" w:rsidP="00652D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8157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rsidTr="008157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8157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rsidTr="008157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535F34">
            <w:pPr>
              <w:rPr>
                <w:b/>
                <w:bCs/>
                <w:sz w:val="22"/>
              </w:rPr>
            </w:pPr>
            <w:r>
              <w:rPr>
                <w:b/>
                <w:bCs/>
                <w:sz w:val="22"/>
              </w:rPr>
              <w:t xml:space="preserve">Rating: </w:t>
            </w:r>
            <w:r w:rsidR="00535F34">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535F34">
            <w:pPr>
              <w:rPr>
                <w:b/>
                <w:bCs/>
                <w:sz w:val="22"/>
              </w:rPr>
            </w:pPr>
            <w:r>
              <w:rPr>
                <w:b/>
                <w:bCs/>
                <w:sz w:val="22"/>
              </w:rPr>
              <w:t>No</w:t>
            </w:r>
          </w:p>
        </w:tc>
      </w:tr>
    </w:tbl>
    <w:p w:rsidR="00125011" w:rsidRDefault="00125011">
      <w:pPr>
        <w:rPr>
          <w:sz w:val="22"/>
        </w:rPr>
      </w:pPr>
    </w:p>
    <w:p w:rsidR="00535F34" w:rsidRDefault="00535F34">
      <w:pPr>
        <w:rPr>
          <w:sz w:val="22"/>
        </w:rPr>
      </w:pPr>
    </w:p>
    <w:p w:rsidR="00AD6DE8" w:rsidRDefault="00AD6DE8">
      <w:pPr>
        <w:rPr>
          <w:sz w:val="22"/>
        </w:rPr>
      </w:pPr>
    </w:p>
    <w:p w:rsidR="00535F34" w:rsidRDefault="00535F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013812">
            <w:pPr>
              <w:rPr>
                <w:b/>
                <w:sz w:val="22"/>
              </w:rPr>
            </w:pPr>
            <w:r>
              <w:rPr>
                <w:b/>
                <w:sz w:val="22"/>
              </w:rPr>
              <w:t xml:space="preserve">Rating: </w:t>
            </w:r>
            <w:r w:rsidR="0001381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013812" w:rsidRDefault="00013812">
            <w:pPr>
              <w:rPr>
                <w:b/>
                <w:sz w:val="22"/>
              </w:rPr>
            </w:pPr>
            <w:r w:rsidRPr="00013812">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B5126D" w:rsidRDefault="00B5126D">
      <w:pPr>
        <w:rPr>
          <w:sz w:val="22"/>
        </w:rPr>
      </w:pPr>
    </w:p>
    <w:p w:rsidR="00B5126D" w:rsidRDefault="00B5126D">
      <w:pPr>
        <w:rPr>
          <w:sz w:val="22"/>
        </w:rPr>
      </w:pPr>
    </w:p>
    <w:p w:rsidR="00B5126D" w:rsidRDefault="00B512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013812">
            <w:pPr>
              <w:rPr>
                <w:b/>
                <w:sz w:val="22"/>
              </w:rPr>
            </w:pPr>
            <w:r>
              <w:rPr>
                <w:b/>
                <w:sz w:val="22"/>
              </w:rPr>
              <w:t xml:space="preserve">Rating: </w:t>
            </w:r>
            <w:r w:rsidR="0001381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013812" w:rsidRDefault="00013812">
            <w:pPr>
              <w:rPr>
                <w:b/>
                <w:sz w:val="22"/>
              </w:rPr>
            </w:pPr>
            <w:r w:rsidRPr="00013812">
              <w:rPr>
                <w:b/>
                <w:sz w:val="22"/>
              </w:rPr>
              <w:t>No</w:t>
            </w:r>
          </w:p>
        </w:tc>
      </w:tr>
    </w:tbl>
    <w:p w:rsidR="00125011" w:rsidRDefault="00125011"/>
    <w:p w:rsidR="00125011" w:rsidRDefault="00125011">
      <w:pPr>
        <w:rPr>
          <w:sz w:val="22"/>
        </w:rPr>
      </w:pPr>
    </w:p>
    <w:p w:rsidR="00013812" w:rsidRDefault="00013812">
      <w:pPr>
        <w:rPr>
          <w:sz w:val="22"/>
        </w:rPr>
      </w:pPr>
    </w:p>
    <w:p w:rsidR="004252A2" w:rsidRDefault="004252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7D3F15">
            <w:pPr>
              <w:rPr>
                <w:b/>
                <w:sz w:val="22"/>
              </w:rPr>
            </w:pPr>
            <w:r>
              <w:rPr>
                <w:b/>
                <w:sz w:val="22"/>
              </w:rPr>
              <w:t xml:space="preserve">Rating: </w:t>
            </w:r>
            <w:r w:rsidR="007D3F15">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D3F15" w:rsidRDefault="007D3F15">
            <w:pPr>
              <w:rPr>
                <w:b/>
                <w:sz w:val="22"/>
              </w:rPr>
            </w:pPr>
            <w:r w:rsidRPr="007D3F15">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7D3F15">
        <w:tblPrEx>
          <w:tblCellMar>
            <w:top w:w="0" w:type="dxa"/>
            <w:bottom w:w="0" w:type="dxa"/>
          </w:tblCellMar>
        </w:tblPrEx>
        <w:tc>
          <w:tcPr>
            <w:tcW w:w="9270" w:type="dxa"/>
            <w:gridSpan w:val="4"/>
          </w:tcPr>
          <w:p w:rsidR="00125011" w:rsidRDefault="00125011">
            <w:pPr>
              <w:rPr>
                <w:b/>
                <w:sz w:val="22"/>
              </w:rPr>
            </w:pPr>
          </w:p>
        </w:tc>
      </w:tr>
      <w:tr w:rsidR="00125011" w:rsidTr="007D3F15">
        <w:tblPrEx>
          <w:tblCellMar>
            <w:top w:w="0" w:type="dxa"/>
            <w:bottom w:w="0" w:type="dxa"/>
          </w:tblCellMar>
        </w:tblPrEx>
        <w:tc>
          <w:tcPr>
            <w:tcW w:w="9270" w:type="dxa"/>
            <w:gridSpan w:val="4"/>
          </w:tcPr>
          <w:p w:rsidR="00125011" w:rsidRDefault="00125011">
            <w:pPr>
              <w:rPr>
                <w:i/>
                <w:sz w:val="22"/>
              </w:rPr>
            </w:pPr>
          </w:p>
        </w:tc>
      </w:tr>
      <w:tr w:rsidR="00125011" w:rsidTr="007D3F1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7D3F1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7D3F1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lastRenderedPageBreak/>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7D3F15">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top w:w="0" w:type="dxa"/>
            <w:left w:w="111" w:type="dxa"/>
            <w:bottom w:w="0" w:type="dxa"/>
            <w:right w:w="111"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604B1B">
            <w:pPr>
              <w:rPr>
                <w:b/>
                <w:sz w:val="22"/>
              </w:rPr>
            </w:pPr>
            <w:r>
              <w:rPr>
                <w:b/>
                <w:sz w:val="22"/>
              </w:rPr>
              <w:t xml:space="preserve">Rating: </w:t>
            </w:r>
            <w:r w:rsidR="00604B1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604B1B" w:rsidRDefault="00604B1B">
            <w:pPr>
              <w:pStyle w:val="Heading5"/>
              <w:rPr>
                <w:bCs/>
              </w:rPr>
            </w:pPr>
            <w:r w:rsidRPr="00604B1B">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blPrEx>
          <w:tblCellMar>
            <w:top w:w="0" w:type="dxa"/>
            <w:bottom w:w="0" w:type="dxa"/>
          </w:tblCellMar>
        </w:tblPrEx>
        <w:tc>
          <w:tcPr>
            <w:tcW w:w="9270" w:type="dxa"/>
          </w:tcPr>
          <w:p w:rsidR="00457934" w:rsidRDefault="00457934" w:rsidP="00652D63">
            <w:pPr>
              <w:rPr>
                <w:b/>
                <w:sz w:val="22"/>
              </w:rPr>
            </w:pPr>
          </w:p>
        </w:tc>
      </w:tr>
      <w:tr w:rsidR="00457934">
        <w:tblPrEx>
          <w:tblCellMar>
            <w:top w:w="0" w:type="dxa"/>
            <w:bottom w:w="0" w:type="dxa"/>
          </w:tblCellMar>
        </w:tblPrEx>
        <w:tc>
          <w:tcPr>
            <w:tcW w:w="9270" w:type="dxa"/>
          </w:tcPr>
          <w:p w:rsidR="00457934" w:rsidRDefault="00457934" w:rsidP="00652D63">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w:t>
            </w:r>
            <w:r>
              <w:rPr>
                <w:sz w:val="22"/>
              </w:rPr>
              <w:lastRenderedPageBreak/>
              <w:t>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604B1B">
            <w:pPr>
              <w:rPr>
                <w:b/>
                <w:sz w:val="22"/>
              </w:rPr>
            </w:pPr>
            <w:r>
              <w:rPr>
                <w:b/>
                <w:sz w:val="22"/>
              </w:rPr>
              <w:t xml:space="preserve">Rating: </w:t>
            </w:r>
            <w:r w:rsidR="00604B1B">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604B1B">
            <w:pPr>
              <w:ind w:right="-201"/>
              <w:rPr>
                <w:b/>
                <w:sz w:val="22"/>
              </w:rPr>
            </w:pPr>
            <w:r>
              <w:rPr>
                <w:b/>
                <w:sz w:val="22"/>
              </w:rPr>
              <w:t>District Response</w:t>
            </w:r>
            <w:r w:rsidR="00604B1B">
              <w:rPr>
                <w:b/>
                <w:sz w:val="22"/>
              </w:rPr>
              <w:t xml:space="preserve"> R</w:t>
            </w:r>
            <w:r>
              <w:rPr>
                <w:b/>
                <w:sz w:val="22"/>
              </w:rPr>
              <w:t xml:space="preserve">equired: </w:t>
            </w:r>
          </w:p>
        </w:tc>
        <w:tc>
          <w:tcPr>
            <w:tcW w:w="990" w:type="dxa"/>
            <w:tcBorders>
              <w:top w:val="single" w:sz="6" w:space="0" w:color="000000"/>
              <w:left w:val="nil"/>
              <w:bottom w:val="double" w:sz="2" w:space="0" w:color="000000"/>
              <w:right w:val="double" w:sz="2" w:space="0" w:color="000000"/>
            </w:tcBorders>
            <w:vAlign w:val="center"/>
          </w:tcPr>
          <w:p w:rsidR="00125011" w:rsidRPr="00386CD1" w:rsidRDefault="00604B1B">
            <w:pPr>
              <w:pStyle w:val="Heading5"/>
              <w:rPr>
                <w:bCs/>
              </w:rPr>
            </w:pPr>
            <w:r w:rsidRPr="00386CD1">
              <w:rPr>
                <w:bCs/>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A51FDF" w:rsidRPr="00C046A3" w:rsidRDefault="00A51FDF" w:rsidP="00A51FDF">
            <w:pPr>
              <w:pStyle w:val="BodyText"/>
              <w:rPr>
                <w:szCs w:val="24"/>
              </w:rPr>
            </w:pPr>
            <w:r w:rsidRPr="00404C43">
              <w:rPr>
                <w:i/>
                <w:szCs w:val="24"/>
              </w:rPr>
              <w:t xml:space="preserve">A revised SEI professional development plan was submitted by the district, in which SEI training priorities were established and  teachers who currently work or will work with ELE students the following year, who are not yet fully trained, will be targeted. </w:t>
            </w:r>
            <w:r>
              <w:rPr>
                <w:i/>
                <w:szCs w:val="24"/>
              </w:rPr>
              <w:t xml:space="preserve"> (Refer to letter sent with the draft report, regarding change in requirements for Category 3). </w:t>
            </w:r>
            <w:r>
              <w:rPr>
                <w:szCs w:val="24"/>
              </w:rPr>
              <w:t xml:space="preserve"> </w:t>
            </w:r>
            <w:r>
              <w:rPr>
                <w:i/>
                <w:szCs w:val="24"/>
              </w:rPr>
              <w:t xml:space="preserve"> </w:t>
            </w:r>
            <w:r w:rsidRPr="0012114F">
              <w:rPr>
                <w:i/>
                <w:szCs w:val="24"/>
              </w:rPr>
              <w:t>See also ELE 5.</w:t>
            </w:r>
            <w:r w:rsidRPr="00C93368">
              <w:rPr>
                <w:i/>
                <w:szCs w:val="24"/>
              </w:rPr>
              <w:t xml:space="preserve"> </w:t>
            </w:r>
          </w:p>
          <w:p w:rsidR="00560AA6" w:rsidRDefault="00560AA6" w:rsidP="00A51FDF">
            <w:pPr>
              <w:pStyle w:val="BodyText"/>
              <w:rPr>
                <w:i/>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13506">
            <w:pPr>
              <w:rPr>
                <w:b/>
                <w:sz w:val="22"/>
              </w:rPr>
            </w:pPr>
            <w:r>
              <w:rPr>
                <w:b/>
                <w:sz w:val="22"/>
              </w:rPr>
              <w:t xml:space="preserve">Rating: </w:t>
            </w:r>
            <w:r w:rsidR="00B1350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1350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E170A2">
        <w:tblPrEx>
          <w:tblCellMar>
            <w:top w:w="0" w:type="dxa"/>
            <w:bottom w:w="0" w:type="dxa"/>
          </w:tblCellMar>
        </w:tblPrEx>
        <w:tc>
          <w:tcPr>
            <w:tcW w:w="9270" w:type="dxa"/>
            <w:gridSpan w:val="4"/>
          </w:tcPr>
          <w:p w:rsidR="00125011" w:rsidRDefault="00125011">
            <w:pPr>
              <w:rPr>
                <w:b/>
                <w:sz w:val="22"/>
              </w:rPr>
            </w:pPr>
          </w:p>
        </w:tc>
      </w:tr>
      <w:tr w:rsidR="00125011" w:rsidTr="00E170A2">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E170A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rsidTr="00E170A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170A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 xml:space="preserve">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w:t>
            </w:r>
            <w:r>
              <w:rPr>
                <w:sz w:val="22"/>
              </w:rPr>
              <w:lastRenderedPageBreak/>
              <w:t>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rsidTr="00E170A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170A2">
            <w:pPr>
              <w:rPr>
                <w:b/>
                <w:sz w:val="22"/>
              </w:rPr>
            </w:pPr>
            <w:r>
              <w:rPr>
                <w:b/>
                <w:sz w:val="22"/>
              </w:rPr>
              <w:t xml:space="preserve">Rating: </w:t>
            </w:r>
            <w:r w:rsidR="00E170A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170A2">
            <w:pPr>
              <w:rPr>
                <w:b/>
                <w:sz w:val="22"/>
              </w:rPr>
            </w:pPr>
            <w:r>
              <w:rPr>
                <w:b/>
                <w:sz w:val="22"/>
              </w:rPr>
              <w:t>No</w:t>
            </w:r>
          </w:p>
        </w:tc>
      </w:tr>
    </w:tbl>
    <w:p w:rsidR="00125011" w:rsidRDefault="00125011">
      <w:pPr>
        <w:rPr>
          <w:sz w:val="22"/>
        </w:rPr>
      </w:pPr>
    </w:p>
    <w:p w:rsidR="00E170A2" w:rsidRDefault="00E170A2">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E170A2">
            <w:pPr>
              <w:spacing w:line="163" w:lineRule="exact"/>
              <w:rPr>
                <w:b/>
                <w:sz w:val="22"/>
              </w:rPr>
            </w:pPr>
            <w:r>
              <w:rPr>
                <w:b/>
                <w:sz w:val="22"/>
              </w:rPr>
              <w:t xml:space="preserve">Rating: </w:t>
            </w:r>
            <w:r w:rsidR="00E170A2">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E170A2">
            <w:pPr>
              <w:spacing w:line="163" w:lineRule="exact"/>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E170A2">
            <w:pPr>
              <w:rPr>
                <w:i/>
                <w:sz w:val="22"/>
              </w:rPr>
            </w:pPr>
            <w:r>
              <w:rPr>
                <w:i/>
                <w:sz w:val="22"/>
              </w:rPr>
              <w:t>Review of student records and interviews indicated that copies of parent notification letters, progress reports and reports cards that have been translated orally or in writing are not consistently documented in the records of LEP students.</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Pr="00EF657A" w:rsidRDefault="00A0517E" w:rsidP="00331147">
            <w:pPr>
              <w:rPr>
                <w:sz w:val="22"/>
              </w:rPr>
            </w:pPr>
            <w:r w:rsidRPr="00EF657A">
              <w:rPr>
                <w:sz w:val="22"/>
              </w:rPr>
              <w:t xml:space="preserve">Berlin Public Schools </w:t>
            </w:r>
            <w:r w:rsidR="00FB12A0" w:rsidRPr="00EF657A">
              <w:rPr>
                <w:sz w:val="22"/>
              </w:rPr>
              <w:t xml:space="preserve">CPR </w:t>
            </w:r>
            <w:r w:rsidR="00161E1E" w:rsidRPr="00EF657A">
              <w:rPr>
                <w:sz w:val="22"/>
              </w:rPr>
              <w:t xml:space="preserve">Final Report </w:t>
            </w:r>
            <w:r w:rsidR="000764DD" w:rsidRPr="00EF657A">
              <w:rPr>
                <w:sz w:val="22"/>
              </w:rPr>
              <w:t>ELE</w:t>
            </w:r>
            <w:r w:rsidR="00331147" w:rsidRPr="00EF657A">
              <w:rPr>
                <w:sz w:val="22"/>
              </w:rPr>
              <w:t xml:space="preserve"> </w:t>
            </w:r>
            <w:r w:rsidR="00161E1E" w:rsidRPr="00EF657A">
              <w:rPr>
                <w:sz w:val="22"/>
              </w:rPr>
              <w:t>20</w:t>
            </w:r>
            <w:r w:rsidR="005F224E" w:rsidRPr="00EF657A">
              <w:rPr>
                <w:sz w:val="22"/>
              </w:rPr>
              <w:t>11</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Pr="00EF657A" w:rsidRDefault="00EF657A">
            <w:pPr>
              <w:rPr>
                <w:sz w:val="22"/>
              </w:rPr>
            </w:pPr>
            <w:r w:rsidRPr="00EF657A">
              <w:rPr>
                <w:sz w:val="22"/>
              </w:rPr>
              <w:t>February 17</w:t>
            </w:r>
            <w:r w:rsidR="00A0517E" w:rsidRPr="00EF657A">
              <w:rPr>
                <w:sz w:val="22"/>
              </w:rPr>
              <w:t>, 2011</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A0517E">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68" w:rsidRDefault="00B51168">
      <w:r>
        <w:separator/>
      </w:r>
    </w:p>
  </w:endnote>
  <w:endnote w:type="continuationSeparator" w:id="0">
    <w:p w:rsidR="00B51168" w:rsidRDefault="00B51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535D44">
      <w:t>/Office of English Language Acquisition and Academic Achievement</w:t>
    </w:r>
  </w:p>
  <w:p w:rsidR="00147290" w:rsidRDefault="009B3906">
    <w:pPr>
      <w:pStyle w:val="Footer"/>
      <w:tabs>
        <w:tab w:val="clear" w:pos="8640"/>
      </w:tabs>
      <w:ind w:right="360"/>
      <w:jc w:val="center"/>
    </w:pPr>
    <w:r>
      <w:t>Berlin Public Schools</w:t>
    </w:r>
    <w:r w:rsidR="00147290">
      <w:t xml:space="preserve"> Coordinated Program Review Report </w:t>
    </w:r>
    <w:r w:rsidR="00337DAC">
      <w:t xml:space="preserve">for English Learner Education </w:t>
    </w:r>
    <w:r w:rsidR="00147290">
      <w:t xml:space="preserve">– </w:t>
    </w:r>
    <w:r w:rsidRPr="001A574B">
      <w:t xml:space="preserve">February </w:t>
    </w:r>
    <w:r w:rsidR="00760FD5" w:rsidRPr="001A574B">
      <w:t>17</w:t>
    </w:r>
    <w:r w:rsidRPr="001A574B">
      <w:t>, 2012</w:t>
    </w:r>
    <w:r w:rsidR="00147290">
      <w:t xml:space="preserve"> </w:t>
    </w:r>
  </w:p>
  <w:p w:rsidR="00147290" w:rsidRDefault="00147290">
    <w:pPr>
      <w:pStyle w:val="Footer"/>
      <w:tabs>
        <w:tab w:val="clear" w:pos="8640"/>
      </w:tabs>
      <w:ind w:right="360"/>
      <w:jc w:val="center"/>
    </w:pPr>
    <w:r>
      <w:t xml:space="preserve">Page </w:t>
    </w:r>
    <w:fldSimple w:instr=" PAGE ">
      <w:r w:rsidR="00A956FE">
        <w:rPr>
          <w:noProof/>
        </w:rPr>
        <w:t>3</w:t>
      </w:r>
    </w:fldSimple>
    <w:r>
      <w:t xml:space="preserve"> of </w:t>
    </w:r>
    <w:fldSimple w:instr=" NUMPAGES ">
      <w:r w:rsidR="00A956FE">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68" w:rsidRDefault="00B51168">
      <w:r>
        <w:separator/>
      </w:r>
    </w:p>
  </w:footnote>
  <w:footnote w:type="continuationSeparator" w:id="0">
    <w:p w:rsidR="00B51168" w:rsidRDefault="00B51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CDC3F38"/>
    <w:multiLevelType w:val="hybridMultilevel"/>
    <w:tmpl w:val="10A4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6">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7">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9">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1">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2">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3">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D5D468B"/>
    <w:multiLevelType w:val="singleLevel"/>
    <w:tmpl w:val="0409000F"/>
    <w:lvl w:ilvl="0">
      <w:start w:val="1"/>
      <w:numFmt w:val="decimal"/>
      <w:lvlText w:val="%1."/>
      <w:lvlJc w:val="left"/>
      <w:pPr>
        <w:tabs>
          <w:tab w:val="num" w:pos="360"/>
        </w:tabs>
        <w:ind w:left="360" w:hanging="360"/>
      </w:pPr>
    </w:lvl>
  </w:abstractNum>
  <w:abstractNum w:abstractNumId="45">
    <w:nsid w:val="40E01198"/>
    <w:multiLevelType w:val="singleLevel"/>
    <w:tmpl w:val="0409000F"/>
    <w:lvl w:ilvl="0">
      <w:start w:val="1"/>
      <w:numFmt w:val="decimal"/>
      <w:lvlText w:val="%1."/>
      <w:lvlJc w:val="left"/>
      <w:pPr>
        <w:tabs>
          <w:tab w:val="num" w:pos="360"/>
        </w:tabs>
        <w:ind w:left="360" w:hanging="360"/>
      </w:pPr>
    </w:lvl>
  </w:abstractNum>
  <w:abstractNum w:abstractNumId="4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9">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50">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1">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2">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3">
    <w:nsid w:val="4C9E15B5"/>
    <w:multiLevelType w:val="singleLevel"/>
    <w:tmpl w:val="0409000F"/>
    <w:lvl w:ilvl="0">
      <w:start w:val="1"/>
      <w:numFmt w:val="decimal"/>
      <w:lvlText w:val="%1."/>
      <w:lvlJc w:val="left"/>
      <w:pPr>
        <w:tabs>
          <w:tab w:val="num" w:pos="360"/>
        </w:tabs>
        <w:ind w:left="360" w:hanging="360"/>
      </w:pPr>
    </w:lvl>
  </w:abstractNum>
  <w:abstractNum w:abstractNumId="54">
    <w:nsid w:val="4CEA6F80"/>
    <w:multiLevelType w:val="singleLevel"/>
    <w:tmpl w:val="0409000F"/>
    <w:lvl w:ilvl="0">
      <w:start w:val="1"/>
      <w:numFmt w:val="decimal"/>
      <w:lvlText w:val="%1."/>
      <w:lvlJc w:val="left"/>
      <w:pPr>
        <w:tabs>
          <w:tab w:val="num" w:pos="360"/>
        </w:tabs>
        <w:ind w:left="360" w:hanging="360"/>
      </w:pPr>
    </w:lvl>
  </w:abstractNum>
  <w:abstractNum w:abstractNumId="55">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nsid w:val="4F1F1C1D"/>
    <w:multiLevelType w:val="singleLevel"/>
    <w:tmpl w:val="0409000F"/>
    <w:lvl w:ilvl="0">
      <w:start w:val="1"/>
      <w:numFmt w:val="decimal"/>
      <w:lvlText w:val="%1."/>
      <w:lvlJc w:val="left"/>
      <w:pPr>
        <w:tabs>
          <w:tab w:val="num" w:pos="360"/>
        </w:tabs>
        <w:ind w:left="360" w:hanging="360"/>
      </w:pPr>
    </w:lvl>
  </w:abstractNum>
  <w:abstractNum w:abstractNumId="57">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52F670C3"/>
    <w:multiLevelType w:val="singleLevel"/>
    <w:tmpl w:val="0409000F"/>
    <w:lvl w:ilvl="0">
      <w:start w:val="1"/>
      <w:numFmt w:val="decimal"/>
      <w:lvlText w:val="%1."/>
      <w:lvlJc w:val="left"/>
      <w:pPr>
        <w:tabs>
          <w:tab w:val="num" w:pos="360"/>
        </w:tabs>
        <w:ind w:left="360" w:hanging="360"/>
      </w:pPr>
    </w:lvl>
  </w:abstractNum>
  <w:abstractNum w:abstractNumId="62">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3">
    <w:nsid w:val="561B0920"/>
    <w:multiLevelType w:val="singleLevel"/>
    <w:tmpl w:val="0409000F"/>
    <w:lvl w:ilvl="0">
      <w:start w:val="1"/>
      <w:numFmt w:val="decimal"/>
      <w:lvlText w:val="%1."/>
      <w:lvlJc w:val="left"/>
      <w:pPr>
        <w:tabs>
          <w:tab w:val="num" w:pos="360"/>
        </w:tabs>
        <w:ind w:left="360" w:hanging="360"/>
      </w:p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lvl>
  </w:abstractNum>
  <w:abstractNum w:abstractNumId="68">
    <w:nsid w:val="5C5562E5"/>
    <w:multiLevelType w:val="singleLevel"/>
    <w:tmpl w:val="0409000F"/>
    <w:lvl w:ilvl="0">
      <w:start w:val="1"/>
      <w:numFmt w:val="decimal"/>
      <w:lvlText w:val="%1."/>
      <w:lvlJc w:val="left"/>
      <w:pPr>
        <w:tabs>
          <w:tab w:val="num" w:pos="360"/>
        </w:tabs>
        <w:ind w:left="360" w:hanging="360"/>
      </w:pPr>
    </w:lvl>
  </w:abstractNum>
  <w:abstractNum w:abstractNumId="69">
    <w:nsid w:val="5CE225CC"/>
    <w:multiLevelType w:val="singleLevel"/>
    <w:tmpl w:val="0409000F"/>
    <w:lvl w:ilvl="0">
      <w:start w:val="1"/>
      <w:numFmt w:val="decimal"/>
      <w:lvlText w:val="%1."/>
      <w:lvlJc w:val="left"/>
      <w:pPr>
        <w:tabs>
          <w:tab w:val="num" w:pos="360"/>
        </w:tabs>
        <w:ind w:left="360" w:hanging="360"/>
      </w:p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F6853AB"/>
    <w:multiLevelType w:val="singleLevel"/>
    <w:tmpl w:val="0409000F"/>
    <w:lvl w:ilvl="0">
      <w:start w:val="1"/>
      <w:numFmt w:val="decimal"/>
      <w:lvlText w:val="%1."/>
      <w:lvlJc w:val="left"/>
      <w:pPr>
        <w:tabs>
          <w:tab w:val="num" w:pos="360"/>
        </w:tabs>
        <w:ind w:left="360" w:hanging="360"/>
      </w:pPr>
    </w:lvl>
  </w:abstractNum>
  <w:abstractNum w:abstractNumId="73">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5">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7">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8">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2">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A34093"/>
    <w:multiLevelType w:val="singleLevel"/>
    <w:tmpl w:val="0409000F"/>
    <w:lvl w:ilvl="0">
      <w:start w:val="1"/>
      <w:numFmt w:val="decimal"/>
      <w:lvlText w:val="%1."/>
      <w:lvlJc w:val="left"/>
      <w:pPr>
        <w:tabs>
          <w:tab w:val="num" w:pos="360"/>
        </w:tabs>
        <w:ind w:left="360" w:hanging="360"/>
      </w:pPr>
    </w:lvl>
  </w:abstractNum>
  <w:abstractNum w:abstractNumId="8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5">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F6F36C5"/>
    <w:multiLevelType w:val="singleLevel"/>
    <w:tmpl w:val="04090017"/>
    <w:lvl w:ilvl="0">
      <w:start w:val="1"/>
      <w:numFmt w:val="lowerLetter"/>
      <w:lvlText w:val="%1)"/>
      <w:lvlJc w:val="left"/>
      <w:pPr>
        <w:tabs>
          <w:tab w:val="num" w:pos="360"/>
        </w:tabs>
        <w:ind w:left="360" w:hanging="360"/>
      </w:pPr>
    </w:lvl>
  </w:abstractNum>
  <w:abstractNum w:abstractNumId="87">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1">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4">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92C5DFD"/>
    <w:multiLevelType w:val="singleLevel"/>
    <w:tmpl w:val="0409000F"/>
    <w:lvl w:ilvl="0">
      <w:start w:val="1"/>
      <w:numFmt w:val="decimal"/>
      <w:lvlText w:val="%1."/>
      <w:lvlJc w:val="left"/>
      <w:pPr>
        <w:tabs>
          <w:tab w:val="num" w:pos="360"/>
        </w:tabs>
        <w:ind w:left="360" w:hanging="360"/>
      </w:p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E763FE9"/>
    <w:multiLevelType w:val="singleLevel"/>
    <w:tmpl w:val="0409000F"/>
    <w:lvl w:ilvl="0">
      <w:start w:val="1"/>
      <w:numFmt w:val="decimal"/>
      <w:lvlText w:val="%1."/>
      <w:lvlJc w:val="left"/>
      <w:pPr>
        <w:tabs>
          <w:tab w:val="num" w:pos="360"/>
        </w:tabs>
        <w:ind w:left="360" w:hanging="360"/>
      </w:pPr>
    </w:lvl>
  </w:abstractNum>
  <w:abstractNum w:abstractNumId="10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24"/>
  </w:num>
  <w:num w:numId="3">
    <w:abstractNumId w:val="66"/>
  </w:num>
  <w:num w:numId="4">
    <w:abstractNumId w:val="50"/>
  </w:num>
  <w:num w:numId="5">
    <w:abstractNumId w:val="9"/>
  </w:num>
  <w:num w:numId="6">
    <w:abstractNumId w:val="74"/>
  </w:num>
  <w:num w:numId="7">
    <w:abstractNumId w:val="32"/>
  </w:num>
  <w:num w:numId="8">
    <w:abstractNumId w:val="51"/>
  </w:num>
  <w:num w:numId="9">
    <w:abstractNumId w:val="90"/>
  </w:num>
  <w:num w:numId="10">
    <w:abstractNumId w:val="61"/>
  </w:num>
  <w:num w:numId="11">
    <w:abstractNumId w:val="38"/>
  </w:num>
  <w:num w:numId="12">
    <w:abstractNumId w:val="41"/>
  </w:num>
  <w:num w:numId="13">
    <w:abstractNumId w:val="22"/>
  </w:num>
  <w:num w:numId="14">
    <w:abstractNumId w:val="42"/>
  </w:num>
  <w:num w:numId="15">
    <w:abstractNumId w:val="17"/>
  </w:num>
  <w:num w:numId="16">
    <w:abstractNumId w:val="5"/>
  </w:num>
  <w:num w:numId="17">
    <w:abstractNumId w:val="83"/>
  </w:num>
  <w:num w:numId="18">
    <w:abstractNumId w:val="68"/>
  </w:num>
  <w:num w:numId="19">
    <w:abstractNumId w:val="7"/>
  </w:num>
  <w:num w:numId="20">
    <w:abstractNumId w:val="8"/>
  </w:num>
  <w:num w:numId="21">
    <w:abstractNumId w:val="97"/>
  </w:num>
  <w:num w:numId="22">
    <w:abstractNumId w:val="99"/>
  </w:num>
  <w:num w:numId="23">
    <w:abstractNumId w:val="35"/>
  </w:num>
  <w:num w:numId="24">
    <w:abstractNumId w:val="4"/>
  </w:num>
  <w:num w:numId="25">
    <w:abstractNumId w:val="77"/>
  </w:num>
  <w:num w:numId="26">
    <w:abstractNumId w:val="12"/>
  </w:num>
  <w:num w:numId="27">
    <w:abstractNumId w:val="72"/>
  </w:num>
  <w:num w:numId="28">
    <w:abstractNumId w:val="31"/>
  </w:num>
  <w:num w:numId="29">
    <w:abstractNumId w:val="36"/>
  </w:num>
  <w:num w:numId="30">
    <w:abstractNumId w:val="84"/>
  </w:num>
  <w:num w:numId="31">
    <w:abstractNumId w:val="44"/>
  </w:num>
  <w:num w:numId="32">
    <w:abstractNumId w:val="15"/>
  </w:num>
  <w:num w:numId="33">
    <w:abstractNumId w:val="93"/>
  </w:num>
  <w:num w:numId="34">
    <w:abstractNumId w:val="48"/>
  </w:num>
  <w:num w:numId="35">
    <w:abstractNumId w:val="34"/>
  </w:num>
  <w:num w:numId="36">
    <w:abstractNumId w:val="69"/>
  </w:num>
  <w:num w:numId="37">
    <w:abstractNumId w:val="54"/>
  </w:num>
  <w:num w:numId="38">
    <w:abstractNumId w:val="62"/>
  </w:num>
  <w:num w:numId="39">
    <w:abstractNumId w:val="96"/>
  </w:num>
  <w:num w:numId="40">
    <w:abstractNumId w:val="80"/>
  </w:num>
  <w:num w:numId="41">
    <w:abstractNumId w:val="46"/>
  </w:num>
  <w:num w:numId="42">
    <w:abstractNumId w:val="43"/>
  </w:num>
  <w:num w:numId="43">
    <w:abstractNumId w:val="14"/>
  </w:num>
  <w:num w:numId="44">
    <w:abstractNumId w:val="95"/>
  </w:num>
  <w:num w:numId="45">
    <w:abstractNumId w:val="76"/>
  </w:num>
  <w:num w:numId="46">
    <w:abstractNumId w:val="63"/>
  </w:num>
  <w:num w:numId="47">
    <w:abstractNumId w:val="11"/>
  </w:num>
  <w:num w:numId="48">
    <w:abstractNumId w:val="1"/>
  </w:num>
  <w:num w:numId="49">
    <w:abstractNumId w:val="6"/>
  </w:num>
  <w:num w:numId="50">
    <w:abstractNumId w:val="45"/>
  </w:num>
  <w:num w:numId="51">
    <w:abstractNumId w:val="67"/>
  </w:num>
  <w:num w:numId="52">
    <w:abstractNumId w:val="86"/>
  </w:num>
  <w:num w:numId="53">
    <w:abstractNumId w:val="56"/>
  </w:num>
  <w:num w:numId="54">
    <w:abstractNumId w:val="20"/>
  </w:num>
  <w:num w:numId="55">
    <w:abstractNumId w:val="70"/>
  </w:num>
  <w:num w:numId="56">
    <w:abstractNumId w:val="16"/>
  </w:num>
  <w:num w:numId="57">
    <w:abstractNumId w:val="89"/>
  </w:num>
  <w:num w:numId="58">
    <w:abstractNumId w:val="10"/>
  </w:num>
  <w:num w:numId="59">
    <w:abstractNumId w:val="3"/>
  </w:num>
  <w:num w:numId="60">
    <w:abstractNumId w:val="37"/>
  </w:num>
  <w:num w:numId="61">
    <w:abstractNumId w:val="94"/>
  </w:num>
  <w:num w:numId="62">
    <w:abstractNumId w:val="82"/>
  </w:num>
  <w:num w:numId="63">
    <w:abstractNumId w:val="73"/>
  </w:num>
  <w:num w:numId="64">
    <w:abstractNumId w:val="100"/>
  </w:num>
  <w:num w:numId="65">
    <w:abstractNumId w:val="0"/>
  </w:num>
  <w:num w:numId="66">
    <w:abstractNumId w:val="91"/>
  </w:num>
  <w:num w:numId="67">
    <w:abstractNumId w:val="19"/>
  </w:num>
  <w:num w:numId="68">
    <w:abstractNumId w:val="55"/>
  </w:num>
  <w:num w:numId="69">
    <w:abstractNumId w:val="88"/>
  </w:num>
  <w:num w:numId="70">
    <w:abstractNumId w:val="2"/>
  </w:num>
  <w:num w:numId="71">
    <w:abstractNumId w:val="59"/>
  </w:num>
  <w:num w:numId="72">
    <w:abstractNumId w:val="25"/>
  </w:num>
  <w:num w:numId="73">
    <w:abstractNumId w:val="23"/>
  </w:num>
  <w:num w:numId="74">
    <w:abstractNumId w:val="78"/>
  </w:num>
  <w:num w:numId="75">
    <w:abstractNumId w:val="39"/>
  </w:num>
  <w:num w:numId="76">
    <w:abstractNumId w:val="21"/>
  </w:num>
  <w:num w:numId="77">
    <w:abstractNumId w:val="87"/>
  </w:num>
  <w:num w:numId="78">
    <w:abstractNumId w:val="18"/>
  </w:num>
  <w:num w:numId="79">
    <w:abstractNumId w:val="52"/>
  </w:num>
  <w:num w:numId="80">
    <w:abstractNumId w:val="47"/>
  </w:num>
  <w:num w:numId="81">
    <w:abstractNumId w:val="53"/>
  </w:num>
  <w:num w:numId="82">
    <w:abstractNumId w:val="40"/>
  </w:num>
  <w:num w:numId="83">
    <w:abstractNumId w:val="65"/>
  </w:num>
  <w:num w:numId="84">
    <w:abstractNumId w:val="85"/>
  </w:num>
  <w:num w:numId="85">
    <w:abstractNumId w:val="57"/>
  </w:num>
  <w:num w:numId="86">
    <w:abstractNumId w:val="58"/>
  </w:num>
  <w:num w:numId="87">
    <w:abstractNumId w:val="71"/>
  </w:num>
  <w:num w:numId="88">
    <w:abstractNumId w:val="60"/>
  </w:num>
  <w:num w:numId="89">
    <w:abstractNumId w:val="81"/>
  </w:num>
  <w:num w:numId="90">
    <w:abstractNumId w:val="28"/>
  </w:num>
  <w:num w:numId="91">
    <w:abstractNumId w:val="64"/>
  </w:num>
  <w:num w:numId="92">
    <w:abstractNumId w:val="26"/>
  </w:num>
  <w:num w:numId="93">
    <w:abstractNumId w:val="92"/>
  </w:num>
  <w:num w:numId="94">
    <w:abstractNumId w:val="98"/>
  </w:num>
  <w:num w:numId="95">
    <w:abstractNumId w:val="75"/>
  </w:num>
  <w:num w:numId="96">
    <w:abstractNumId w:val="13"/>
  </w:num>
  <w:num w:numId="97">
    <w:abstractNumId w:val="30"/>
  </w:num>
  <w:num w:numId="98">
    <w:abstractNumId w:val="27"/>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3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3812"/>
    <w:rsid w:val="00013E53"/>
    <w:rsid w:val="00023639"/>
    <w:rsid w:val="00043600"/>
    <w:rsid w:val="0004730D"/>
    <w:rsid w:val="000514AC"/>
    <w:rsid w:val="000666DF"/>
    <w:rsid w:val="0007101F"/>
    <w:rsid w:val="000764DD"/>
    <w:rsid w:val="000767F5"/>
    <w:rsid w:val="0009100E"/>
    <w:rsid w:val="000A1B94"/>
    <w:rsid w:val="000A4691"/>
    <w:rsid w:val="000B47ED"/>
    <w:rsid w:val="000B72D3"/>
    <w:rsid w:val="000D64AA"/>
    <w:rsid w:val="000E1996"/>
    <w:rsid w:val="000E3921"/>
    <w:rsid w:val="000E4DD8"/>
    <w:rsid w:val="000E5738"/>
    <w:rsid w:val="001039FA"/>
    <w:rsid w:val="00107D45"/>
    <w:rsid w:val="00124D6D"/>
    <w:rsid w:val="00125011"/>
    <w:rsid w:val="00147290"/>
    <w:rsid w:val="00151566"/>
    <w:rsid w:val="001542BF"/>
    <w:rsid w:val="00160E57"/>
    <w:rsid w:val="00161E1E"/>
    <w:rsid w:val="00175F8B"/>
    <w:rsid w:val="00195460"/>
    <w:rsid w:val="001A2DBF"/>
    <w:rsid w:val="001A574B"/>
    <w:rsid w:val="001B2C39"/>
    <w:rsid w:val="001B3C76"/>
    <w:rsid w:val="001C43C8"/>
    <w:rsid w:val="001C794C"/>
    <w:rsid w:val="001D6122"/>
    <w:rsid w:val="001F03BA"/>
    <w:rsid w:val="001F40AF"/>
    <w:rsid w:val="002044DF"/>
    <w:rsid w:val="00204EDC"/>
    <w:rsid w:val="002274C2"/>
    <w:rsid w:val="00236E43"/>
    <w:rsid w:val="00240A54"/>
    <w:rsid w:val="00252C32"/>
    <w:rsid w:val="002557A0"/>
    <w:rsid w:val="002629C9"/>
    <w:rsid w:val="002672A7"/>
    <w:rsid w:val="00272D81"/>
    <w:rsid w:val="002B7BE8"/>
    <w:rsid w:val="002C3D29"/>
    <w:rsid w:val="002C6951"/>
    <w:rsid w:val="002E120D"/>
    <w:rsid w:val="002E6490"/>
    <w:rsid w:val="0030680B"/>
    <w:rsid w:val="003071C8"/>
    <w:rsid w:val="00324406"/>
    <w:rsid w:val="00324751"/>
    <w:rsid w:val="00331147"/>
    <w:rsid w:val="00337DAC"/>
    <w:rsid w:val="00352451"/>
    <w:rsid w:val="00371031"/>
    <w:rsid w:val="00380776"/>
    <w:rsid w:val="00380E15"/>
    <w:rsid w:val="003847E1"/>
    <w:rsid w:val="00386CD1"/>
    <w:rsid w:val="00391054"/>
    <w:rsid w:val="00394A04"/>
    <w:rsid w:val="003A79CA"/>
    <w:rsid w:val="003B263F"/>
    <w:rsid w:val="003B689B"/>
    <w:rsid w:val="003C62F5"/>
    <w:rsid w:val="003E5681"/>
    <w:rsid w:val="003F6E54"/>
    <w:rsid w:val="0040103B"/>
    <w:rsid w:val="004142F1"/>
    <w:rsid w:val="0041534A"/>
    <w:rsid w:val="004252A2"/>
    <w:rsid w:val="004265AA"/>
    <w:rsid w:val="00431B89"/>
    <w:rsid w:val="00434C9C"/>
    <w:rsid w:val="0044006E"/>
    <w:rsid w:val="0044134C"/>
    <w:rsid w:val="00454471"/>
    <w:rsid w:val="00457934"/>
    <w:rsid w:val="00463DD5"/>
    <w:rsid w:val="00471DE3"/>
    <w:rsid w:val="004738EC"/>
    <w:rsid w:val="00484C36"/>
    <w:rsid w:val="00494776"/>
    <w:rsid w:val="004A24E0"/>
    <w:rsid w:val="004A477A"/>
    <w:rsid w:val="004A7609"/>
    <w:rsid w:val="004B1392"/>
    <w:rsid w:val="004B32B8"/>
    <w:rsid w:val="004B5ED2"/>
    <w:rsid w:val="004E4857"/>
    <w:rsid w:val="00503A5D"/>
    <w:rsid w:val="00504F56"/>
    <w:rsid w:val="00525889"/>
    <w:rsid w:val="00534541"/>
    <w:rsid w:val="00535D44"/>
    <w:rsid w:val="00535F34"/>
    <w:rsid w:val="00542583"/>
    <w:rsid w:val="00542876"/>
    <w:rsid w:val="00545C3F"/>
    <w:rsid w:val="00552ADF"/>
    <w:rsid w:val="00560AA6"/>
    <w:rsid w:val="00566476"/>
    <w:rsid w:val="00574F77"/>
    <w:rsid w:val="005830E6"/>
    <w:rsid w:val="00591FCC"/>
    <w:rsid w:val="005A4131"/>
    <w:rsid w:val="005C5438"/>
    <w:rsid w:val="005F0AAD"/>
    <w:rsid w:val="005F224E"/>
    <w:rsid w:val="005F7B1A"/>
    <w:rsid w:val="00604B1B"/>
    <w:rsid w:val="0060737B"/>
    <w:rsid w:val="00630320"/>
    <w:rsid w:val="006353FA"/>
    <w:rsid w:val="006446F9"/>
    <w:rsid w:val="00652D63"/>
    <w:rsid w:val="00653517"/>
    <w:rsid w:val="00696D2D"/>
    <w:rsid w:val="00697264"/>
    <w:rsid w:val="006B7ABE"/>
    <w:rsid w:val="006C132A"/>
    <w:rsid w:val="006D1DB6"/>
    <w:rsid w:val="006F6BA9"/>
    <w:rsid w:val="00722B34"/>
    <w:rsid w:val="00724E28"/>
    <w:rsid w:val="00726D5C"/>
    <w:rsid w:val="00731376"/>
    <w:rsid w:val="00740DBA"/>
    <w:rsid w:val="00755574"/>
    <w:rsid w:val="00760FD5"/>
    <w:rsid w:val="00761044"/>
    <w:rsid w:val="00761B64"/>
    <w:rsid w:val="0076262B"/>
    <w:rsid w:val="00762BBB"/>
    <w:rsid w:val="0078479F"/>
    <w:rsid w:val="00792E9B"/>
    <w:rsid w:val="0079671E"/>
    <w:rsid w:val="007A26B4"/>
    <w:rsid w:val="007A4C91"/>
    <w:rsid w:val="007B3FD2"/>
    <w:rsid w:val="007B7A01"/>
    <w:rsid w:val="007C2963"/>
    <w:rsid w:val="007D3F15"/>
    <w:rsid w:val="007F6FE0"/>
    <w:rsid w:val="00803DE8"/>
    <w:rsid w:val="0081578A"/>
    <w:rsid w:val="00827987"/>
    <w:rsid w:val="00835562"/>
    <w:rsid w:val="008569B7"/>
    <w:rsid w:val="00867FA7"/>
    <w:rsid w:val="0089422E"/>
    <w:rsid w:val="008A22EF"/>
    <w:rsid w:val="008B0181"/>
    <w:rsid w:val="008B46BB"/>
    <w:rsid w:val="008C4677"/>
    <w:rsid w:val="008D35E1"/>
    <w:rsid w:val="008D6386"/>
    <w:rsid w:val="008F014D"/>
    <w:rsid w:val="008F0C04"/>
    <w:rsid w:val="008F7A7F"/>
    <w:rsid w:val="009042CE"/>
    <w:rsid w:val="009053A6"/>
    <w:rsid w:val="00945C9A"/>
    <w:rsid w:val="009562EB"/>
    <w:rsid w:val="00956386"/>
    <w:rsid w:val="00961C9E"/>
    <w:rsid w:val="00975086"/>
    <w:rsid w:val="00980139"/>
    <w:rsid w:val="00991C1A"/>
    <w:rsid w:val="00997288"/>
    <w:rsid w:val="0099797C"/>
    <w:rsid w:val="009A226E"/>
    <w:rsid w:val="009B3906"/>
    <w:rsid w:val="009D54EF"/>
    <w:rsid w:val="009E4997"/>
    <w:rsid w:val="009E760A"/>
    <w:rsid w:val="009F7A91"/>
    <w:rsid w:val="00A0517E"/>
    <w:rsid w:val="00A05D13"/>
    <w:rsid w:val="00A14C7A"/>
    <w:rsid w:val="00A16B39"/>
    <w:rsid w:val="00A470D6"/>
    <w:rsid w:val="00A51FDF"/>
    <w:rsid w:val="00A52CAA"/>
    <w:rsid w:val="00A55DFE"/>
    <w:rsid w:val="00A61063"/>
    <w:rsid w:val="00A71AC6"/>
    <w:rsid w:val="00A72853"/>
    <w:rsid w:val="00A74687"/>
    <w:rsid w:val="00A956FE"/>
    <w:rsid w:val="00AB23AB"/>
    <w:rsid w:val="00AB3842"/>
    <w:rsid w:val="00AB70F0"/>
    <w:rsid w:val="00AD0F25"/>
    <w:rsid w:val="00AD6DE8"/>
    <w:rsid w:val="00AE51EF"/>
    <w:rsid w:val="00AF0755"/>
    <w:rsid w:val="00AF1425"/>
    <w:rsid w:val="00AF39B8"/>
    <w:rsid w:val="00AF4E81"/>
    <w:rsid w:val="00B122A0"/>
    <w:rsid w:val="00B13506"/>
    <w:rsid w:val="00B22878"/>
    <w:rsid w:val="00B232A3"/>
    <w:rsid w:val="00B2785D"/>
    <w:rsid w:val="00B51168"/>
    <w:rsid w:val="00B5126D"/>
    <w:rsid w:val="00B513A8"/>
    <w:rsid w:val="00B51431"/>
    <w:rsid w:val="00B51ADE"/>
    <w:rsid w:val="00B67626"/>
    <w:rsid w:val="00B80039"/>
    <w:rsid w:val="00B81C9C"/>
    <w:rsid w:val="00B869BF"/>
    <w:rsid w:val="00B920A9"/>
    <w:rsid w:val="00BA7A53"/>
    <w:rsid w:val="00BB232F"/>
    <w:rsid w:val="00BB70C4"/>
    <w:rsid w:val="00BC54D4"/>
    <w:rsid w:val="00BC605D"/>
    <w:rsid w:val="00BC6372"/>
    <w:rsid w:val="00BE3CAE"/>
    <w:rsid w:val="00BE743D"/>
    <w:rsid w:val="00BF0903"/>
    <w:rsid w:val="00C0023F"/>
    <w:rsid w:val="00C05F33"/>
    <w:rsid w:val="00C27D32"/>
    <w:rsid w:val="00C36578"/>
    <w:rsid w:val="00C50ABD"/>
    <w:rsid w:val="00C54DED"/>
    <w:rsid w:val="00C5773D"/>
    <w:rsid w:val="00C60E37"/>
    <w:rsid w:val="00C64770"/>
    <w:rsid w:val="00C64FF7"/>
    <w:rsid w:val="00C727C1"/>
    <w:rsid w:val="00C74C5A"/>
    <w:rsid w:val="00C92A7D"/>
    <w:rsid w:val="00C966D0"/>
    <w:rsid w:val="00CA0009"/>
    <w:rsid w:val="00CD2A78"/>
    <w:rsid w:val="00CD454A"/>
    <w:rsid w:val="00CD7D1F"/>
    <w:rsid w:val="00CE18D3"/>
    <w:rsid w:val="00CE3A8D"/>
    <w:rsid w:val="00CF19A2"/>
    <w:rsid w:val="00CF2EE5"/>
    <w:rsid w:val="00D20537"/>
    <w:rsid w:val="00D262BD"/>
    <w:rsid w:val="00D278B4"/>
    <w:rsid w:val="00D47C4C"/>
    <w:rsid w:val="00D61AE2"/>
    <w:rsid w:val="00D71133"/>
    <w:rsid w:val="00D85BEA"/>
    <w:rsid w:val="00D946DD"/>
    <w:rsid w:val="00DA4616"/>
    <w:rsid w:val="00DC3FA8"/>
    <w:rsid w:val="00DD38E9"/>
    <w:rsid w:val="00DD5E1C"/>
    <w:rsid w:val="00DE763C"/>
    <w:rsid w:val="00DF12AC"/>
    <w:rsid w:val="00DF183E"/>
    <w:rsid w:val="00E0061D"/>
    <w:rsid w:val="00E1072C"/>
    <w:rsid w:val="00E170A2"/>
    <w:rsid w:val="00E215D3"/>
    <w:rsid w:val="00E251CF"/>
    <w:rsid w:val="00E27B02"/>
    <w:rsid w:val="00E31993"/>
    <w:rsid w:val="00E32BAF"/>
    <w:rsid w:val="00E46F4E"/>
    <w:rsid w:val="00E56A48"/>
    <w:rsid w:val="00E63531"/>
    <w:rsid w:val="00E64DDB"/>
    <w:rsid w:val="00E825BB"/>
    <w:rsid w:val="00E8312E"/>
    <w:rsid w:val="00E86CA1"/>
    <w:rsid w:val="00E94B9C"/>
    <w:rsid w:val="00EA3A48"/>
    <w:rsid w:val="00EA6900"/>
    <w:rsid w:val="00EB4525"/>
    <w:rsid w:val="00EC4322"/>
    <w:rsid w:val="00EF1E99"/>
    <w:rsid w:val="00EF657A"/>
    <w:rsid w:val="00EF7297"/>
    <w:rsid w:val="00F01AA8"/>
    <w:rsid w:val="00F1594D"/>
    <w:rsid w:val="00F36018"/>
    <w:rsid w:val="00F50D5E"/>
    <w:rsid w:val="00F528C5"/>
    <w:rsid w:val="00F565F0"/>
    <w:rsid w:val="00F576AC"/>
    <w:rsid w:val="00F62498"/>
    <w:rsid w:val="00F66231"/>
    <w:rsid w:val="00F74109"/>
    <w:rsid w:val="00F917FE"/>
    <w:rsid w:val="00F953C6"/>
    <w:rsid w:val="00FA3BAB"/>
    <w:rsid w:val="00FB12A0"/>
    <w:rsid w:val="00FB1AA3"/>
    <w:rsid w:val="00FC713E"/>
    <w:rsid w:val="00FD3AA6"/>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customStyle="1" w:styleId="Default">
    <w:name w:val="Default"/>
    <w:rsid w:val="00FD3AA6"/>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5543</Words>
  <Characters>32316</Characters>
  <Application>Microsoft Office Word</Application>
  <DocSecurity>0</DocSecurity>
  <Lines>1042</Lines>
  <Paragraphs>450</Paragraphs>
  <ScaleCrop>false</ScaleCrop>
  <HeadingPairs>
    <vt:vector size="2" baseType="variant">
      <vt:variant>
        <vt:lpstr>Title</vt:lpstr>
      </vt:variant>
      <vt:variant>
        <vt:i4>1</vt:i4>
      </vt:variant>
    </vt:vector>
  </HeadingPairs>
  <TitlesOfParts>
    <vt:vector size="1" baseType="lpstr">
      <vt:lpstr>ELL CPR Report Berlin Public Schools 2011</vt:lpstr>
    </vt:vector>
  </TitlesOfParts>
  <Company/>
  <LinksUpToDate>false</LinksUpToDate>
  <CharactersWithSpaces>37409</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Berlin Public Schools 2011</dc:title>
  <dc:subject/>
  <dc:creator>ESE</dc:creator>
  <cp:keywords/>
  <dc:description/>
  <cp:lastModifiedBy>ESE</cp:lastModifiedBy>
  <cp:revision>2</cp:revision>
  <cp:lastPrinted>2012-02-16T15:26:00Z</cp:lastPrinted>
  <dcterms:created xsi:type="dcterms:W3CDTF">2012-02-29T19:01:00Z</dcterms:created>
  <dcterms:modified xsi:type="dcterms:W3CDTF">2012-02-29T19:01:00Z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2012</vt:lpwstr>
  </property>
</Properties>
</file>