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F" w:rsidRDefault="0071168F" w:rsidP="008965CC">
      <w:pPr>
        <w:jc w:val="center"/>
      </w:pPr>
      <w:bookmarkStart w:id="0" w:name="_GoBack"/>
      <w:r>
        <w:rPr>
          <w:b/>
          <w:i/>
          <w:sz w:val="30"/>
        </w:rPr>
        <w:t>TABLE OF CONTENTS</w:t>
      </w:r>
    </w:p>
    <w:bookmarkEnd w:id="0"/>
    <w:p w:rsidR="0071168F" w:rsidRDefault="0071168F" w:rsidP="008965CC">
      <w:pPr>
        <w:jc w:val="center"/>
      </w:pPr>
    </w:p>
    <w:p w:rsidR="0071168F" w:rsidRPr="000C72E6" w:rsidRDefault="0071168F" w:rsidP="000C72E6">
      <w:pPr>
        <w:tabs>
          <w:tab w:val="left" w:pos="8640"/>
        </w:tabs>
        <w:spacing w:line="480" w:lineRule="auto"/>
        <w:jc w:val="both"/>
        <w:rPr>
          <w:b/>
        </w:rPr>
      </w:pPr>
      <w:r>
        <w:rPr>
          <w:b/>
          <w:sz w:val="28"/>
        </w:rPr>
        <w:t>INTRODUCTION</w:t>
      </w:r>
      <w:r w:rsidR="008965CC">
        <w:rPr>
          <w:b/>
        </w:rPr>
        <w:tab/>
      </w:r>
      <w:r>
        <w:rPr>
          <w:b/>
        </w:rPr>
        <w:t>2</w:t>
      </w:r>
    </w:p>
    <w:p w:rsidR="0071168F" w:rsidRDefault="0071168F" w:rsidP="000C72E6">
      <w:pPr>
        <w:tabs>
          <w:tab w:val="left" w:pos="-1440"/>
          <w:tab w:val="left" w:pos="8640"/>
        </w:tabs>
        <w:spacing w:line="480" w:lineRule="auto"/>
        <w:jc w:val="both"/>
        <w:rPr>
          <w:b/>
        </w:rPr>
      </w:pPr>
      <w:r>
        <w:rPr>
          <w:b/>
          <w:sz w:val="28"/>
        </w:rPr>
        <w:t>BACKGROUND</w:t>
      </w:r>
      <w:r w:rsidR="008965CC">
        <w:rPr>
          <w:b/>
          <w:sz w:val="28"/>
        </w:rPr>
        <w:tab/>
      </w:r>
      <w:r>
        <w:rPr>
          <w:b/>
        </w:rPr>
        <w:t>2</w:t>
      </w:r>
    </w:p>
    <w:p w:rsidR="0071168F" w:rsidRPr="000C72E6" w:rsidRDefault="0071168F" w:rsidP="000C72E6">
      <w:pPr>
        <w:pStyle w:val="Level2"/>
        <w:numPr>
          <w:ilvl w:val="0"/>
          <w:numId w:val="8"/>
        </w:numPr>
        <w:tabs>
          <w:tab w:val="left" w:pos="-1440"/>
          <w:tab w:val="num" w:pos="1440"/>
          <w:tab w:val="left" w:pos="8640"/>
        </w:tabs>
        <w:spacing w:line="480" w:lineRule="auto"/>
        <w:ind w:left="1440"/>
        <w:jc w:val="both"/>
        <w:rPr>
          <w:b/>
        </w:rPr>
      </w:pPr>
      <w:r w:rsidRPr="00597F99">
        <w:rPr>
          <w:b/>
        </w:rPr>
        <w:t xml:space="preserve">THE </w:t>
      </w:r>
      <w:r w:rsidRPr="00597F99">
        <w:rPr>
          <w:b/>
          <w:i/>
        </w:rPr>
        <w:t>McDUFFY</w:t>
      </w:r>
      <w:r w:rsidRPr="00597F99">
        <w:rPr>
          <w:b/>
        </w:rPr>
        <w:t xml:space="preserve"> DECISION</w:t>
      </w:r>
      <w:r w:rsidR="008965CC" w:rsidRPr="00597F99">
        <w:rPr>
          <w:b/>
        </w:rPr>
        <w:tab/>
      </w:r>
      <w:r w:rsidRPr="00597F99">
        <w:rPr>
          <w:b/>
        </w:rPr>
        <w:t>2</w:t>
      </w:r>
    </w:p>
    <w:p w:rsidR="0071168F" w:rsidRPr="000C72E6" w:rsidRDefault="0071168F" w:rsidP="000C72E6">
      <w:pPr>
        <w:pStyle w:val="Level1"/>
        <w:numPr>
          <w:ilvl w:val="0"/>
          <w:numId w:val="8"/>
        </w:numPr>
        <w:tabs>
          <w:tab w:val="left" w:pos="-1440"/>
          <w:tab w:val="left" w:pos="1440"/>
          <w:tab w:val="left" w:pos="8640"/>
        </w:tabs>
        <w:spacing w:line="480" w:lineRule="auto"/>
        <w:ind w:left="1440"/>
        <w:jc w:val="both"/>
        <w:rPr>
          <w:b/>
        </w:rPr>
      </w:pPr>
      <w:r w:rsidRPr="00597F99">
        <w:rPr>
          <w:b/>
        </w:rPr>
        <w:t>THE PRESENT PROCEEDINGS</w:t>
      </w:r>
      <w:r w:rsidR="008965CC" w:rsidRPr="00597F99">
        <w:rPr>
          <w:b/>
        </w:rPr>
        <w:tab/>
      </w:r>
      <w:r w:rsidRPr="00597F99">
        <w:rPr>
          <w:b/>
        </w:rPr>
        <w:t>6</w:t>
      </w:r>
    </w:p>
    <w:p w:rsidR="0071168F" w:rsidRDefault="0071168F" w:rsidP="00BC2DA5">
      <w:pPr>
        <w:pStyle w:val="Level1"/>
        <w:numPr>
          <w:ilvl w:val="0"/>
          <w:numId w:val="8"/>
        </w:numPr>
        <w:tabs>
          <w:tab w:val="left" w:pos="-1440"/>
          <w:tab w:val="left" w:pos="1440"/>
          <w:tab w:val="left" w:pos="8640"/>
        </w:tabs>
        <w:ind w:left="1440"/>
        <w:jc w:val="both"/>
        <w:rPr>
          <w:b/>
        </w:rPr>
      </w:pPr>
      <w:r w:rsidRPr="00597F99">
        <w:rPr>
          <w:b/>
        </w:rPr>
        <w:t>THE EDUCATION REFORM ACT:</w:t>
      </w:r>
      <w:r w:rsidR="008965CC">
        <w:tab/>
      </w:r>
      <w:r>
        <w:rPr>
          <w:b/>
        </w:rPr>
        <w:t>8</w:t>
      </w:r>
      <w:r w:rsidR="00BC2DA5">
        <w:rPr>
          <w:b/>
        </w:rPr>
        <w:br/>
      </w:r>
      <w:r w:rsidR="00BC2DA5" w:rsidRPr="00BC2DA5">
        <w:rPr>
          <w:b/>
        </w:rPr>
        <w:t>SUMMARY OF KEY CHANGES</w:t>
      </w:r>
    </w:p>
    <w:p w:rsidR="0071168F" w:rsidRDefault="008965CC" w:rsidP="000C72E6">
      <w:pPr>
        <w:tabs>
          <w:tab w:val="left" w:pos="-1440"/>
          <w:tab w:val="left" w:pos="1440"/>
          <w:tab w:val="left" w:pos="8640"/>
        </w:tabs>
        <w:ind w:left="1440" w:hanging="360"/>
        <w:jc w:val="both"/>
      </w:pPr>
      <w:r>
        <w:rPr>
          <w:b/>
        </w:rPr>
        <w:tab/>
      </w:r>
    </w:p>
    <w:p w:rsidR="0071168F" w:rsidRDefault="0071168F" w:rsidP="000C72E6">
      <w:pPr>
        <w:pStyle w:val="ListParagraph"/>
        <w:numPr>
          <w:ilvl w:val="0"/>
          <w:numId w:val="5"/>
        </w:numPr>
        <w:tabs>
          <w:tab w:val="left" w:pos="-1440"/>
          <w:tab w:val="left" w:pos="1800"/>
          <w:tab w:val="left" w:pos="8640"/>
        </w:tabs>
        <w:spacing w:line="480" w:lineRule="auto"/>
        <w:jc w:val="both"/>
      </w:pPr>
      <w:r w:rsidRPr="008965CC">
        <w:rPr>
          <w:b/>
        </w:rPr>
        <w:t>School  Finance</w:t>
      </w:r>
      <w:r w:rsidR="008965CC">
        <w:tab/>
      </w:r>
      <w:r w:rsidRPr="008965CC">
        <w:rPr>
          <w:b/>
        </w:rPr>
        <w:t>9</w:t>
      </w:r>
    </w:p>
    <w:p w:rsidR="0071168F" w:rsidRPr="008965CC" w:rsidRDefault="0071168F" w:rsidP="008965CC">
      <w:pPr>
        <w:pStyle w:val="ListParagraph"/>
        <w:numPr>
          <w:ilvl w:val="0"/>
          <w:numId w:val="5"/>
        </w:numPr>
        <w:tabs>
          <w:tab w:val="left" w:pos="-1440"/>
          <w:tab w:val="left" w:pos="1800"/>
          <w:tab w:val="left" w:pos="8640"/>
        </w:tabs>
        <w:jc w:val="both"/>
        <w:rPr>
          <w:b/>
        </w:rPr>
      </w:pPr>
      <w:r w:rsidRPr="008965CC">
        <w:rPr>
          <w:b/>
        </w:rPr>
        <w:t>Responsibilities of the Commissioner</w:t>
      </w:r>
      <w:r w:rsidR="008965CC">
        <w:rPr>
          <w:b/>
        </w:rPr>
        <w:tab/>
      </w:r>
      <w:r w:rsidR="00BC2DA5">
        <w:rPr>
          <w:b/>
        </w:rPr>
        <w:t>11</w:t>
      </w:r>
      <w:r w:rsidR="00D864C7">
        <w:rPr>
          <w:b/>
        </w:rPr>
        <w:br/>
      </w:r>
      <w:r w:rsidRPr="008965CC">
        <w:rPr>
          <w:b/>
        </w:rPr>
        <w:t>and Board of Education</w:t>
      </w:r>
    </w:p>
    <w:p w:rsidR="0071168F" w:rsidRDefault="0071168F" w:rsidP="000C72E6">
      <w:pPr>
        <w:tabs>
          <w:tab w:val="left" w:pos="1800"/>
          <w:tab w:val="left" w:pos="8640"/>
        </w:tabs>
        <w:ind w:left="1800" w:hanging="360"/>
        <w:jc w:val="both"/>
      </w:pPr>
    </w:p>
    <w:p w:rsidR="0071168F" w:rsidRDefault="0071168F" w:rsidP="000C72E6">
      <w:pPr>
        <w:pStyle w:val="ListParagraph"/>
        <w:numPr>
          <w:ilvl w:val="0"/>
          <w:numId w:val="5"/>
        </w:numPr>
        <w:tabs>
          <w:tab w:val="left" w:pos="-1440"/>
          <w:tab w:val="left" w:pos="1800"/>
          <w:tab w:val="left" w:pos="8640"/>
        </w:tabs>
        <w:spacing w:line="480" w:lineRule="auto"/>
        <w:jc w:val="both"/>
      </w:pPr>
      <w:r w:rsidRPr="008965CC">
        <w:rPr>
          <w:b/>
        </w:rPr>
        <w:t>Teachers</w:t>
      </w:r>
      <w:r w:rsidR="008965CC">
        <w:rPr>
          <w:b/>
        </w:rPr>
        <w:tab/>
      </w:r>
      <w:r w:rsidRPr="008965CC">
        <w:rPr>
          <w:b/>
        </w:rPr>
        <w:t>13</w:t>
      </w:r>
    </w:p>
    <w:p w:rsidR="0071168F" w:rsidRDefault="0071168F" w:rsidP="000C72E6">
      <w:pPr>
        <w:tabs>
          <w:tab w:val="left" w:pos="8640"/>
        </w:tabs>
        <w:jc w:val="both"/>
      </w:pPr>
    </w:p>
    <w:p w:rsidR="00BC2DA5" w:rsidRPr="000C72E6" w:rsidRDefault="0071168F" w:rsidP="000C72E6">
      <w:pPr>
        <w:tabs>
          <w:tab w:val="left" w:pos="-1440"/>
          <w:tab w:val="left" w:pos="8640"/>
        </w:tabs>
        <w:spacing w:line="480" w:lineRule="auto"/>
        <w:jc w:val="both"/>
      </w:pPr>
      <w:r>
        <w:rPr>
          <w:b/>
          <w:sz w:val="28"/>
        </w:rPr>
        <w:t>FINDINGS OF FACT</w:t>
      </w:r>
      <w:r w:rsidR="008965CC">
        <w:rPr>
          <w:b/>
          <w:sz w:val="28"/>
        </w:rPr>
        <w:tab/>
      </w:r>
      <w:r w:rsidR="00BC2DA5">
        <w:rPr>
          <w:b/>
        </w:rPr>
        <w:t>16</w:t>
      </w:r>
    </w:p>
    <w:p w:rsidR="0071168F" w:rsidRDefault="00BC2DA5" w:rsidP="000D3CA6">
      <w:pPr>
        <w:pStyle w:val="Level1"/>
        <w:numPr>
          <w:ilvl w:val="0"/>
          <w:numId w:val="8"/>
        </w:numPr>
        <w:tabs>
          <w:tab w:val="left" w:pos="-1440"/>
          <w:tab w:val="left" w:pos="1440"/>
          <w:tab w:val="left" w:pos="8640"/>
        </w:tabs>
        <w:ind w:left="1440"/>
        <w:jc w:val="both"/>
        <w:rPr>
          <w:b/>
        </w:rPr>
      </w:pPr>
      <w:r w:rsidRPr="00BC2DA5">
        <w:rPr>
          <w:b/>
        </w:rPr>
        <w:t>THE COMMONWEALTH’S IMPLEMENTATION</w:t>
      </w:r>
      <w:r w:rsidR="008965CC" w:rsidRPr="000D3CA6">
        <w:rPr>
          <w:b/>
        </w:rPr>
        <w:tab/>
      </w:r>
      <w:r w:rsidRPr="000D3CA6">
        <w:rPr>
          <w:b/>
        </w:rPr>
        <w:t>16</w:t>
      </w:r>
      <w:r w:rsidR="008965CC" w:rsidRPr="000D3CA6">
        <w:rPr>
          <w:b/>
        </w:rPr>
        <w:br/>
      </w:r>
      <w:r w:rsidR="0071168F" w:rsidRPr="000D3CA6">
        <w:rPr>
          <w:b/>
        </w:rPr>
        <w:t>OF EDUCATION REFORM SINCE 1993</w:t>
      </w:r>
    </w:p>
    <w:p w:rsidR="0071168F" w:rsidRDefault="0071168F" w:rsidP="000C72E6">
      <w:pPr>
        <w:tabs>
          <w:tab w:val="left" w:pos="1440"/>
          <w:tab w:val="left" w:pos="8640"/>
        </w:tabs>
        <w:ind w:left="1440" w:hanging="360"/>
        <w:jc w:val="both"/>
      </w:pPr>
    </w:p>
    <w:p w:rsidR="0071168F" w:rsidRPr="008965CC" w:rsidRDefault="0071168F" w:rsidP="008965CC">
      <w:pPr>
        <w:pStyle w:val="ListParagraph"/>
        <w:numPr>
          <w:ilvl w:val="0"/>
          <w:numId w:val="6"/>
        </w:numPr>
        <w:tabs>
          <w:tab w:val="left" w:pos="-1440"/>
          <w:tab w:val="left" w:pos="1800"/>
          <w:tab w:val="left" w:pos="8640"/>
        </w:tabs>
        <w:jc w:val="both"/>
        <w:rPr>
          <w:b/>
        </w:rPr>
      </w:pPr>
      <w:r w:rsidRPr="008965CC">
        <w:rPr>
          <w:b/>
        </w:rPr>
        <w:t>The Commonwealth’s Increased Financial</w:t>
      </w:r>
      <w:r w:rsidR="008965CC">
        <w:rPr>
          <w:b/>
        </w:rPr>
        <w:tab/>
      </w:r>
      <w:r w:rsidR="00BC2DA5">
        <w:rPr>
          <w:b/>
        </w:rPr>
        <w:t>16</w:t>
      </w:r>
      <w:r w:rsidR="008965CC">
        <w:rPr>
          <w:b/>
        </w:rPr>
        <w:br/>
      </w:r>
      <w:r w:rsidRPr="008965CC">
        <w:rPr>
          <w:b/>
        </w:rPr>
        <w:t>Contributions to Local School Districts</w:t>
      </w:r>
    </w:p>
    <w:p w:rsidR="0071168F" w:rsidRDefault="0071168F" w:rsidP="000C72E6">
      <w:pPr>
        <w:tabs>
          <w:tab w:val="left" w:pos="1800"/>
          <w:tab w:val="left" w:pos="8640"/>
        </w:tabs>
        <w:ind w:left="1800" w:hanging="360"/>
        <w:jc w:val="both"/>
      </w:pPr>
    </w:p>
    <w:p w:rsidR="0071168F" w:rsidRDefault="0071168F" w:rsidP="000C72E6">
      <w:pPr>
        <w:pStyle w:val="ListParagraph"/>
        <w:numPr>
          <w:ilvl w:val="0"/>
          <w:numId w:val="6"/>
        </w:numPr>
        <w:tabs>
          <w:tab w:val="left" w:pos="-1440"/>
          <w:tab w:val="left" w:pos="1800"/>
          <w:tab w:val="left" w:pos="8640"/>
        </w:tabs>
        <w:spacing w:line="480" w:lineRule="auto"/>
        <w:jc w:val="both"/>
      </w:pPr>
      <w:r w:rsidRPr="008965CC">
        <w:rPr>
          <w:b/>
        </w:rPr>
        <w:t>Development of the Curriculum Frameworks</w:t>
      </w:r>
      <w:r w:rsidR="008965CC">
        <w:rPr>
          <w:b/>
        </w:rPr>
        <w:tab/>
      </w:r>
      <w:r w:rsidR="00BC2DA5">
        <w:rPr>
          <w:b/>
        </w:rPr>
        <w:t>17</w:t>
      </w:r>
    </w:p>
    <w:p w:rsidR="0071168F" w:rsidRDefault="0071168F" w:rsidP="000C72E6">
      <w:pPr>
        <w:pStyle w:val="ListParagraph"/>
        <w:numPr>
          <w:ilvl w:val="0"/>
          <w:numId w:val="6"/>
        </w:numPr>
        <w:tabs>
          <w:tab w:val="left" w:pos="-1440"/>
          <w:tab w:val="left" w:pos="1800"/>
          <w:tab w:val="left" w:pos="8640"/>
        </w:tabs>
        <w:spacing w:line="480" w:lineRule="auto"/>
        <w:jc w:val="both"/>
      </w:pPr>
      <w:r w:rsidRPr="008965CC">
        <w:rPr>
          <w:b/>
        </w:rPr>
        <w:t>Development of MCAS</w:t>
      </w:r>
      <w:r w:rsidR="008965CC">
        <w:rPr>
          <w:b/>
        </w:rPr>
        <w:tab/>
      </w:r>
      <w:r w:rsidR="00BC2DA5">
        <w:rPr>
          <w:b/>
        </w:rPr>
        <w:t>17</w:t>
      </w:r>
    </w:p>
    <w:p w:rsidR="0071168F" w:rsidRDefault="0071168F" w:rsidP="000C72E6">
      <w:pPr>
        <w:pStyle w:val="ListParagraph"/>
        <w:numPr>
          <w:ilvl w:val="0"/>
          <w:numId w:val="6"/>
        </w:numPr>
        <w:tabs>
          <w:tab w:val="left" w:pos="-1440"/>
          <w:tab w:val="left" w:pos="1800"/>
          <w:tab w:val="left" w:pos="8640"/>
        </w:tabs>
        <w:spacing w:line="480" w:lineRule="auto"/>
        <w:jc w:val="both"/>
      </w:pPr>
      <w:r w:rsidRPr="008965CC">
        <w:rPr>
          <w:b/>
        </w:rPr>
        <w:t>Teachers</w:t>
      </w:r>
      <w:r w:rsidR="008965CC">
        <w:rPr>
          <w:b/>
        </w:rPr>
        <w:tab/>
      </w:r>
      <w:r w:rsidRPr="008965CC">
        <w:rPr>
          <w:b/>
        </w:rPr>
        <w:t>19</w:t>
      </w:r>
    </w:p>
    <w:p w:rsidR="0071168F" w:rsidRDefault="0071168F" w:rsidP="000C72E6">
      <w:pPr>
        <w:pStyle w:val="ListParagraph"/>
        <w:numPr>
          <w:ilvl w:val="0"/>
          <w:numId w:val="6"/>
        </w:numPr>
        <w:tabs>
          <w:tab w:val="left" w:pos="-1440"/>
          <w:tab w:val="left" w:pos="1800"/>
          <w:tab w:val="left" w:pos="8640"/>
        </w:tabs>
        <w:spacing w:line="480" w:lineRule="auto"/>
        <w:jc w:val="both"/>
      </w:pPr>
      <w:r w:rsidRPr="008965CC">
        <w:rPr>
          <w:b/>
        </w:rPr>
        <w:t>The Accountability System</w:t>
      </w:r>
      <w:r w:rsidR="008965CC">
        <w:tab/>
      </w:r>
      <w:r w:rsidRPr="008965CC">
        <w:rPr>
          <w:b/>
        </w:rPr>
        <w:t>20</w:t>
      </w:r>
    </w:p>
    <w:p w:rsidR="0071168F" w:rsidRDefault="0071168F" w:rsidP="000C72E6">
      <w:pPr>
        <w:pStyle w:val="ListParagraph"/>
        <w:numPr>
          <w:ilvl w:val="0"/>
          <w:numId w:val="33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0C72E6">
        <w:rPr>
          <w:b/>
        </w:rPr>
        <w:t>School Accountability System</w:t>
      </w:r>
      <w:r w:rsidR="00597F99">
        <w:tab/>
      </w:r>
      <w:r w:rsidR="00BC2DA5" w:rsidRPr="000C72E6">
        <w:rPr>
          <w:b/>
        </w:rPr>
        <w:t>22</w:t>
      </w:r>
    </w:p>
    <w:p w:rsidR="0071168F" w:rsidRPr="000C72E6" w:rsidRDefault="0071168F" w:rsidP="000C72E6">
      <w:pPr>
        <w:pStyle w:val="ListParagraph"/>
        <w:numPr>
          <w:ilvl w:val="0"/>
          <w:numId w:val="33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0C72E6">
        <w:rPr>
          <w:b/>
        </w:rPr>
        <w:t>District Accountability System</w:t>
      </w:r>
      <w:r w:rsidR="00597F99">
        <w:tab/>
      </w:r>
      <w:r w:rsidRPr="000C72E6">
        <w:rPr>
          <w:b/>
        </w:rPr>
        <w:t>26</w:t>
      </w:r>
    </w:p>
    <w:p w:rsidR="0071168F" w:rsidRPr="000C72E6" w:rsidRDefault="0071168F" w:rsidP="000C72E6">
      <w:pPr>
        <w:pStyle w:val="ListParagraph"/>
        <w:numPr>
          <w:ilvl w:val="0"/>
          <w:numId w:val="6"/>
        </w:numPr>
        <w:tabs>
          <w:tab w:val="left" w:pos="-1440"/>
          <w:tab w:val="left" w:pos="8640"/>
        </w:tabs>
        <w:spacing w:line="480" w:lineRule="auto"/>
        <w:jc w:val="both"/>
        <w:sectPr w:rsidR="0071168F" w:rsidRPr="000C72E6">
          <w:footerReference w:type="default" r:id="rId7"/>
          <w:endnotePr>
            <w:numFmt w:val="decimal"/>
          </w:endnotePr>
          <w:pgSz w:w="12240" w:h="15840"/>
          <w:pgMar w:top="1440" w:right="1440" w:bottom="1440" w:left="1440" w:header="1440" w:footer="1440" w:gutter="0"/>
          <w:pgNumType w:fmt="lowerRoman"/>
          <w:cols w:space="720"/>
          <w:noEndnote/>
        </w:sectPr>
      </w:pPr>
      <w:r w:rsidRPr="00C17AF0">
        <w:rPr>
          <w:b/>
        </w:rPr>
        <w:t>Some Highlights of Education Reform Since 1993</w:t>
      </w:r>
      <w:r w:rsidR="00597F99">
        <w:rPr>
          <w:b/>
        </w:rPr>
        <w:tab/>
      </w:r>
      <w:r w:rsidRPr="00C17AF0">
        <w:rPr>
          <w:b/>
        </w:rPr>
        <w:t>28</w:t>
      </w:r>
    </w:p>
    <w:p w:rsidR="0071168F" w:rsidRDefault="0071168F" w:rsidP="000C72E6">
      <w:pPr>
        <w:pStyle w:val="ListParagraph"/>
        <w:numPr>
          <w:ilvl w:val="0"/>
          <w:numId w:val="32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4B4FC2">
        <w:rPr>
          <w:b/>
        </w:rPr>
        <w:lastRenderedPageBreak/>
        <w:t>Greater Equalization of Funding</w:t>
      </w:r>
      <w:r w:rsidR="00597F99">
        <w:tab/>
      </w:r>
      <w:r w:rsidRPr="004B4FC2">
        <w:rPr>
          <w:b/>
        </w:rPr>
        <w:t>28</w:t>
      </w:r>
    </w:p>
    <w:p w:rsidR="0071168F" w:rsidRDefault="0071168F" w:rsidP="000C72E6">
      <w:pPr>
        <w:pStyle w:val="ListParagraph"/>
        <w:numPr>
          <w:ilvl w:val="0"/>
          <w:numId w:val="32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4B4FC2">
        <w:rPr>
          <w:b/>
        </w:rPr>
        <w:t>MCAS</w:t>
      </w:r>
      <w:r w:rsidR="00597F99">
        <w:tab/>
      </w:r>
      <w:r w:rsidR="00BC2DA5" w:rsidRPr="004B4FC2">
        <w:rPr>
          <w:b/>
        </w:rPr>
        <w:t>30</w:t>
      </w:r>
    </w:p>
    <w:p w:rsidR="000D3CA6" w:rsidRDefault="0071168F" w:rsidP="000C72E6">
      <w:pPr>
        <w:pStyle w:val="ListParagraph"/>
        <w:numPr>
          <w:ilvl w:val="0"/>
          <w:numId w:val="32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4B4FC2">
        <w:rPr>
          <w:b/>
        </w:rPr>
        <w:t>NAEP</w:t>
      </w:r>
      <w:r w:rsidR="00597F99">
        <w:tab/>
      </w:r>
      <w:r w:rsidR="00B14882" w:rsidRPr="004B4FC2">
        <w:rPr>
          <w:b/>
        </w:rPr>
        <w:t>30</w:t>
      </w:r>
    </w:p>
    <w:p w:rsidR="00CD551E" w:rsidRDefault="00CD551E" w:rsidP="000C72E6">
      <w:pPr>
        <w:tabs>
          <w:tab w:val="left" w:pos="2520"/>
          <w:tab w:val="left" w:pos="8640"/>
        </w:tabs>
        <w:ind w:left="2520"/>
      </w:pPr>
    </w:p>
    <w:p w:rsidR="000D3CA6" w:rsidRPr="00CD551E" w:rsidRDefault="000D3CA6" w:rsidP="000D3CA6">
      <w:pPr>
        <w:pStyle w:val="Level1"/>
        <w:numPr>
          <w:ilvl w:val="0"/>
          <w:numId w:val="8"/>
        </w:numPr>
        <w:tabs>
          <w:tab w:val="left" w:pos="-1440"/>
          <w:tab w:val="left" w:pos="1440"/>
          <w:tab w:val="left" w:pos="8640"/>
        </w:tabs>
        <w:ind w:left="1440"/>
        <w:jc w:val="both"/>
      </w:pPr>
      <w:r w:rsidRPr="000D3CA6">
        <w:rPr>
          <w:b/>
        </w:rPr>
        <w:t>THE PUBLIC SCHOOL EDUCATION PROGRAMS</w:t>
      </w:r>
      <w:r>
        <w:rPr>
          <w:b/>
        </w:rPr>
        <w:tab/>
        <w:t>33</w:t>
      </w:r>
      <w:r>
        <w:rPr>
          <w:b/>
        </w:rPr>
        <w:br/>
      </w:r>
      <w:r w:rsidRPr="000D3CA6">
        <w:rPr>
          <w:b/>
        </w:rPr>
        <w:t>IN THE FOUR FOCUS DISTRICTS</w:t>
      </w:r>
    </w:p>
    <w:p w:rsidR="0071168F" w:rsidRDefault="0071168F" w:rsidP="004B4FC2">
      <w:pPr>
        <w:tabs>
          <w:tab w:val="left" w:pos="8640"/>
        </w:tabs>
        <w:jc w:val="both"/>
      </w:pPr>
    </w:p>
    <w:p w:rsidR="00D864C7" w:rsidRPr="00D864C7" w:rsidRDefault="0071168F" w:rsidP="00D864C7">
      <w:pPr>
        <w:pStyle w:val="ListParagraph"/>
        <w:numPr>
          <w:ilvl w:val="0"/>
          <w:numId w:val="13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  <w:rPr>
          <w:b/>
        </w:rPr>
      </w:pPr>
      <w:r w:rsidRPr="00D864C7">
        <w:rPr>
          <w:b/>
        </w:rPr>
        <w:t>Introduction: The Applicable Standards</w:t>
      </w:r>
      <w:r w:rsidR="000D3CA6">
        <w:tab/>
      </w:r>
      <w:r w:rsidR="000D3CA6" w:rsidRPr="00D864C7">
        <w:rPr>
          <w:b/>
        </w:rPr>
        <w:t>33</w:t>
      </w:r>
    </w:p>
    <w:p w:rsidR="0071168F" w:rsidRDefault="0071168F" w:rsidP="00D864C7">
      <w:pPr>
        <w:pStyle w:val="ListParagraph"/>
        <w:numPr>
          <w:ilvl w:val="0"/>
          <w:numId w:val="14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D864C7">
        <w:rPr>
          <w:b/>
          <w:i/>
        </w:rPr>
        <w:t>McDuffy’s</w:t>
      </w:r>
      <w:r w:rsidRPr="00D864C7">
        <w:rPr>
          <w:b/>
        </w:rPr>
        <w:t xml:space="preserve"> Guidelines and Seven Capabilities</w:t>
      </w:r>
      <w:r w:rsidR="000D3CA6" w:rsidRPr="00D864C7">
        <w:rPr>
          <w:b/>
        </w:rPr>
        <w:tab/>
      </w:r>
      <w:r w:rsidR="00B14882">
        <w:rPr>
          <w:b/>
        </w:rPr>
        <w:t>33</w:t>
      </w:r>
    </w:p>
    <w:p w:rsidR="0071168F" w:rsidRDefault="0071168F" w:rsidP="00D864C7">
      <w:pPr>
        <w:pStyle w:val="ListParagraph"/>
        <w:numPr>
          <w:ilvl w:val="0"/>
          <w:numId w:val="14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D864C7">
        <w:rPr>
          <w:b/>
        </w:rPr>
        <w:t>The Massachusetts Curriculum Frameworks</w:t>
      </w:r>
      <w:r w:rsidR="000D3CA6">
        <w:tab/>
      </w:r>
      <w:r w:rsidRPr="00D864C7">
        <w:rPr>
          <w:b/>
        </w:rPr>
        <w:t>33</w:t>
      </w:r>
    </w:p>
    <w:p w:rsidR="0071168F" w:rsidRDefault="0071168F" w:rsidP="00D864C7">
      <w:pPr>
        <w:pStyle w:val="ListParagraph"/>
        <w:numPr>
          <w:ilvl w:val="0"/>
          <w:numId w:val="12"/>
        </w:numPr>
        <w:tabs>
          <w:tab w:val="left" w:pos="-1440"/>
          <w:tab w:val="left" w:pos="8640"/>
        </w:tabs>
        <w:spacing w:line="480" w:lineRule="auto"/>
        <w:ind w:left="3240"/>
        <w:jc w:val="both"/>
      </w:pPr>
      <w:r w:rsidRPr="00D864C7">
        <w:rPr>
          <w:b/>
        </w:rPr>
        <w:t>English Language Arts</w:t>
      </w:r>
      <w:r w:rsidR="00B14882">
        <w:rPr>
          <w:b/>
        </w:rPr>
        <w:tab/>
        <w:t>35</w:t>
      </w:r>
    </w:p>
    <w:p w:rsidR="0071168F" w:rsidRDefault="0071168F" w:rsidP="00D864C7">
      <w:pPr>
        <w:pStyle w:val="ListParagraph"/>
        <w:numPr>
          <w:ilvl w:val="0"/>
          <w:numId w:val="12"/>
        </w:numPr>
        <w:tabs>
          <w:tab w:val="left" w:pos="-1440"/>
          <w:tab w:val="left" w:pos="8640"/>
        </w:tabs>
        <w:spacing w:line="480" w:lineRule="auto"/>
        <w:ind w:left="3240"/>
        <w:jc w:val="both"/>
      </w:pPr>
      <w:r w:rsidRPr="00D864C7">
        <w:rPr>
          <w:b/>
        </w:rPr>
        <w:t>Mathematics</w:t>
      </w:r>
      <w:r w:rsidR="00AB30CB">
        <w:tab/>
      </w:r>
      <w:r w:rsidR="00D864C7" w:rsidRPr="00D864C7">
        <w:rPr>
          <w:b/>
        </w:rPr>
        <w:t>36</w:t>
      </w:r>
    </w:p>
    <w:p w:rsidR="0071168F" w:rsidRDefault="0071168F" w:rsidP="00D864C7">
      <w:pPr>
        <w:pStyle w:val="ListParagraph"/>
        <w:numPr>
          <w:ilvl w:val="0"/>
          <w:numId w:val="12"/>
        </w:numPr>
        <w:tabs>
          <w:tab w:val="left" w:pos="-1440"/>
          <w:tab w:val="left" w:pos="8640"/>
        </w:tabs>
        <w:spacing w:line="480" w:lineRule="auto"/>
        <w:ind w:left="3240"/>
        <w:jc w:val="both"/>
      </w:pPr>
      <w:r w:rsidRPr="00D864C7">
        <w:rPr>
          <w:b/>
        </w:rPr>
        <w:t>Science</w:t>
      </w:r>
      <w:r w:rsidR="00AB30CB" w:rsidRPr="00D864C7">
        <w:rPr>
          <w:b/>
        </w:rPr>
        <w:tab/>
      </w:r>
      <w:r w:rsidR="00D864C7" w:rsidRPr="00D864C7">
        <w:rPr>
          <w:b/>
        </w:rPr>
        <w:t>38</w:t>
      </w:r>
    </w:p>
    <w:p w:rsidR="0071168F" w:rsidRDefault="0071168F" w:rsidP="00D864C7">
      <w:pPr>
        <w:pStyle w:val="ListParagraph"/>
        <w:numPr>
          <w:ilvl w:val="0"/>
          <w:numId w:val="12"/>
        </w:numPr>
        <w:tabs>
          <w:tab w:val="left" w:pos="-1440"/>
          <w:tab w:val="left" w:pos="8640"/>
        </w:tabs>
        <w:spacing w:line="480" w:lineRule="auto"/>
        <w:ind w:left="3240"/>
        <w:jc w:val="both"/>
      </w:pPr>
      <w:r w:rsidRPr="00D864C7">
        <w:rPr>
          <w:b/>
        </w:rPr>
        <w:t>History/Social Science</w:t>
      </w:r>
      <w:r w:rsidR="00AB30CB">
        <w:tab/>
      </w:r>
      <w:r w:rsidR="001507A1">
        <w:rPr>
          <w:b/>
        </w:rPr>
        <w:t>38</w:t>
      </w:r>
    </w:p>
    <w:p w:rsidR="0071168F" w:rsidRDefault="0071168F" w:rsidP="00D864C7">
      <w:pPr>
        <w:pStyle w:val="ListParagraph"/>
        <w:numPr>
          <w:ilvl w:val="0"/>
          <w:numId w:val="12"/>
        </w:numPr>
        <w:tabs>
          <w:tab w:val="left" w:pos="-1440"/>
          <w:tab w:val="left" w:pos="8640"/>
        </w:tabs>
        <w:spacing w:line="480" w:lineRule="auto"/>
        <w:ind w:left="3240"/>
        <w:jc w:val="both"/>
      </w:pPr>
      <w:r w:rsidRPr="00D864C7">
        <w:rPr>
          <w:b/>
        </w:rPr>
        <w:t>The Arts</w:t>
      </w:r>
      <w:r w:rsidR="00AB30CB">
        <w:tab/>
      </w:r>
      <w:r w:rsidR="001507A1">
        <w:rPr>
          <w:b/>
        </w:rPr>
        <w:t>39</w:t>
      </w:r>
    </w:p>
    <w:p w:rsidR="0071168F" w:rsidRDefault="0071168F" w:rsidP="00D864C7">
      <w:pPr>
        <w:pStyle w:val="ListParagraph"/>
        <w:numPr>
          <w:ilvl w:val="0"/>
          <w:numId w:val="12"/>
        </w:numPr>
        <w:tabs>
          <w:tab w:val="left" w:pos="-1440"/>
          <w:tab w:val="left" w:pos="8640"/>
        </w:tabs>
        <w:spacing w:line="480" w:lineRule="auto"/>
        <w:ind w:left="3240"/>
        <w:jc w:val="both"/>
      </w:pPr>
      <w:r w:rsidRPr="00D864C7">
        <w:rPr>
          <w:b/>
        </w:rPr>
        <w:t>Health</w:t>
      </w:r>
      <w:r w:rsidR="00AB30CB">
        <w:tab/>
      </w:r>
      <w:r w:rsidR="001507A1">
        <w:rPr>
          <w:b/>
        </w:rPr>
        <w:t>40</w:t>
      </w:r>
    </w:p>
    <w:p w:rsidR="00D864C7" w:rsidRPr="00D864C7" w:rsidRDefault="0071168F" w:rsidP="00D864C7">
      <w:pPr>
        <w:pStyle w:val="ListParagraph"/>
        <w:numPr>
          <w:ilvl w:val="0"/>
          <w:numId w:val="12"/>
        </w:numPr>
        <w:tabs>
          <w:tab w:val="left" w:pos="-1440"/>
          <w:tab w:val="left" w:pos="8640"/>
        </w:tabs>
        <w:spacing w:line="480" w:lineRule="auto"/>
        <w:ind w:left="3240"/>
        <w:jc w:val="both"/>
      </w:pPr>
      <w:r w:rsidRPr="00D864C7">
        <w:rPr>
          <w:b/>
        </w:rPr>
        <w:t>Libraries</w:t>
      </w:r>
      <w:r w:rsidR="00AB30CB">
        <w:tab/>
      </w:r>
      <w:r w:rsidR="001507A1">
        <w:rPr>
          <w:b/>
        </w:rPr>
        <w:t>41</w:t>
      </w:r>
    </w:p>
    <w:p w:rsidR="0071168F" w:rsidRPr="007E7C34" w:rsidRDefault="00D864C7" w:rsidP="007E7C34">
      <w:pPr>
        <w:pStyle w:val="ListParagraph"/>
        <w:numPr>
          <w:ilvl w:val="0"/>
          <w:numId w:val="13"/>
        </w:numPr>
        <w:tabs>
          <w:tab w:val="left" w:pos="-1440"/>
          <w:tab w:val="left" w:pos="1800"/>
          <w:tab w:val="left" w:pos="8640"/>
        </w:tabs>
        <w:ind w:left="1800"/>
        <w:jc w:val="both"/>
      </w:pPr>
      <w:r w:rsidRPr="00D864C7">
        <w:rPr>
          <w:b/>
        </w:rPr>
        <w:t>Summary of Findings and Conclusions</w:t>
      </w:r>
      <w:r w:rsidR="0071168F" w:rsidRPr="00D864C7">
        <w:rPr>
          <w:b/>
        </w:rPr>
        <w:tab/>
      </w:r>
      <w:r w:rsidR="001507A1">
        <w:rPr>
          <w:b/>
        </w:rPr>
        <w:t>43</w:t>
      </w:r>
      <w:r w:rsidRPr="00D864C7">
        <w:rPr>
          <w:b/>
        </w:rPr>
        <w:br/>
      </w:r>
      <w:r w:rsidR="0071168F" w:rsidRPr="00D864C7">
        <w:rPr>
          <w:b/>
        </w:rPr>
        <w:t>About the Four Focus Districts</w:t>
      </w:r>
    </w:p>
    <w:p w:rsidR="0071168F" w:rsidRDefault="0071168F" w:rsidP="004B4FC2">
      <w:pPr>
        <w:tabs>
          <w:tab w:val="left" w:pos="8640"/>
        </w:tabs>
        <w:jc w:val="both"/>
      </w:pPr>
    </w:p>
    <w:p w:rsidR="00D864C7" w:rsidRPr="00D864C7" w:rsidRDefault="0071168F" w:rsidP="007E7C34">
      <w:pPr>
        <w:pStyle w:val="ListParagraph"/>
        <w:numPr>
          <w:ilvl w:val="0"/>
          <w:numId w:val="15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D864C7">
        <w:rPr>
          <w:b/>
        </w:rPr>
        <w:t>The Brockton School District</w:t>
      </w:r>
      <w:r w:rsidR="00D864C7">
        <w:rPr>
          <w:b/>
        </w:rPr>
        <w:tab/>
      </w:r>
      <w:r w:rsidR="001507A1">
        <w:rPr>
          <w:b/>
        </w:rPr>
        <w:t>43</w:t>
      </w:r>
    </w:p>
    <w:p w:rsidR="007E7C34" w:rsidRDefault="0071168F" w:rsidP="007E7C34">
      <w:pPr>
        <w:pStyle w:val="ListParagraph"/>
        <w:numPr>
          <w:ilvl w:val="0"/>
          <w:numId w:val="15"/>
        </w:numPr>
        <w:tabs>
          <w:tab w:val="left" w:pos="-1440"/>
          <w:tab w:val="left" w:pos="8640"/>
        </w:tabs>
        <w:spacing w:line="480" w:lineRule="auto"/>
        <w:ind w:left="2520"/>
        <w:jc w:val="both"/>
        <w:rPr>
          <w:b/>
        </w:rPr>
      </w:pPr>
      <w:r w:rsidRPr="00D864C7">
        <w:rPr>
          <w:b/>
        </w:rPr>
        <w:t>The Lowell School District</w:t>
      </w:r>
      <w:r w:rsidR="00D864C7">
        <w:tab/>
      </w:r>
      <w:r w:rsidR="001507A1">
        <w:rPr>
          <w:b/>
        </w:rPr>
        <w:t>47</w:t>
      </w:r>
    </w:p>
    <w:p w:rsidR="007E7C34" w:rsidRDefault="0071168F" w:rsidP="007E7C34">
      <w:pPr>
        <w:pStyle w:val="ListParagraph"/>
        <w:numPr>
          <w:ilvl w:val="0"/>
          <w:numId w:val="15"/>
        </w:numPr>
        <w:tabs>
          <w:tab w:val="left" w:pos="-1440"/>
          <w:tab w:val="left" w:pos="8640"/>
        </w:tabs>
        <w:spacing w:line="480" w:lineRule="auto"/>
        <w:ind w:left="2520"/>
        <w:jc w:val="both"/>
        <w:rPr>
          <w:b/>
        </w:rPr>
      </w:pPr>
      <w:r w:rsidRPr="007E7C34">
        <w:rPr>
          <w:b/>
        </w:rPr>
        <w:t>The Springfield School District</w:t>
      </w:r>
      <w:r w:rsidR="007E7C34">
        <w:rPr>
          <w:b/>
        </w:rPr>
        <w:tab/>
      </w:r>
      <w:r w:rsidR="00D864C7" w:rsidRPr="007E7C34">
        <w:rPr>
          <w:b/>
        </w:rPr>
        <w:t>5</w:t>
      </w:r>
      <w:r w:rsidR="001507A1">
        <w:rPr>
          <w:b/>
        </w:rPr>
        <w:t>2</w:t>
      </w:r>
    </w:p>
    <w:p w:rsidR="007E7C34" w:rsidRPr="000C72E6" w:rsidRDefault="0071168F" w:rsidP="000C72E6">
      <w:pPr>
        <w:pStyle w:val="ListParagraph"/>
        <w:numPr>
          <w:ilvl w:val="0"/>
          <w:numId w:val="15"/>
        </w:numPr>
        <w:tabs>
          <w:tab w:val="left" w:pos="-1440"/>
          <w:tab w:val="left" w:pos="8640"/>
        </w:tabs>
        <w:spacing w:line="480" w:lineRule="auto"/>
        <w:ind w:left="2520"/>
        <w:jc w:val="both"/>
        <w:rPr>
          <w:b/>
        </w:rPr>
      </w:pPr>
      <w:r w:rsidRPr="007E7C34">
        <w:rPr>
          <w:b/>
        </w:rPr>
        <w:t>The Winchendon School District</w:t>
      </w:r>
      <w:r w:rsidR="007E7C34">
        <w:tab/>
      </w:r>
      <w:r w:rsidR="001507A1">
        <w:rPr>
          <w:b/>
        </w:rPr>
        <w:t>61</w:t>
      </w:r>
    </w:p>
    <w:p w:rsidR="0071168F" w:rsidRPr="004B4FC2" w:rsidRDefault="007E7C34" w:rsidP="004B4FC2">
      <w:pPr>
        <w:pStyle w:val="ListParagraph"/>
        <w:numPr>
          <w:ilvl w:val="0"/>
          <w:numId w:val="13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  <w:rPr>
          <w:b/>
        </w:rPr>
      </w:pPr>
      <w:r w:rsidRPr="007E7C34">
        <w:rPr>
          <w:b/>
        </w:rPr>
        <w:t>The Brockton Schoo</w:t>
      </w:r>
      <w:r w:rsidR="001507A1">
        <w:rPr>
          <w:b/>
        </w:rPr>
        <w:t>l District: Specific Findings</w:t>
      </w:r>
      <w:r w:rsidR="001507A1">
        <w:rPr>
          <w:b/>
        </w:rPr>
        <w:tab/>
        <w:t>71</w:t>
      </w:r>
    </w:p>
    <w:p w:rsidR="0071168F" w:rsidRDefault="0071168F" w:rsidP="008965CC">
      <w:pPr>
        <w:jc w:val="both"/>
        <w:sectPr w:rsidR="0071168F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pgNumType w:fmt="lowerRoman"/>
          <w:cols w:space="720"/>
          <w:noEndnote/>
        </w:sectPr>
      </w:pPr>
    </w:p>
    <w:p w:rsidR="0071168F" w:rsidRPr="007E7C34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  <w:rPr>
          <w:b/>
          <w:szCs w:val="24"/>
        </w:rPr>
      </w:pPr>
      <w:r w:rsidRPr="007E7C34">
        <w:rPr>
          <w:b/>
          <w:szCs w:val="24"/>
        </w:rPr>
        <w:t>Demographic Information</w:t>
      </w:r>
      <w:r w:rsidR="007E7C34" w:rsidRPr="007E7C34">
        <w:rPr>
          <w:b/>
          <w:szCs w:val="24"/>
        </w:rPr>
        <w:tab/>
      </w:r>
      <w:r w:rsidR="001507A1">
        <w:rPr>
          <w:b/>
          <w:szCs w:val="24"/>
        </w:rPr>
        <w:t>72</w:t>
      </w:r>
    </w:p>
    <w:p w:rsidR="0071168F" w:rsidRPr="007E7C34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  <w:rPr>
          <w:b/>
          <w:szCs w:val="24"/>
        </w:rPr>
      </w:pPr>
      <w:r w:rsidRPr="007E7C34">
        <w:rPr>
          <w:b/>
          <w:szCs w:val="24"/>
        </w:rPr>
        <w:lastRenderedPageBreak/>
        <w:t>School Funding</w:t>
      </w:r>
      <w:r w:rsidR="001507A1">
        <w:rPr>
          <w:b/>
          <w:szCs w:val="24"/>
        </w:rPr>
        <w:tab/>
        <w:t>73</w:t>
      </w:r>
    </w:p>
    <w:p w:rsidR="0071168F" w:rsidRPr="007E7C34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  <w:rPr>
          <w:b/>
          <w:szCs w:val="24"/>
        </w:rPr>
      </w:pPr>
      <w:r w:rsidRPr="007E7C34">
        <w:rPr>
          <w:b/>
          <w:szCs w:val="24"/>
        </w:rPr>
        <w:t>Preschool Program</w:t>
      </w:r>
      <w:r w:rsidR="007E7C34" w:rsidRPr="007E7C34">
        <w:rPr>
          <w:b/>
          <w:szCs w:val="24"/>
        </w:rPr>
        <w:tab/>
      </w:r>
      <w:r w:rsidR="001507A1">
        <w:rPr>
          <w:b/>
          <w:szCs w:val="24"/>
        </w:rPr>
        <w:t>75</w:t>
      </w:r>
    </w:p>
    <w:p w:rsidR="0071168F" w:rsidRPr="007E7C34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  <w:rPr>
          <w:b/>
          <w:szCs w:val="24"/>
        </w:rPr>
      </w:pPr>
      <w:r w:rsidRPr="007E7C34">
        <w:rPr>
          <w:b/>
          <w:szCs w:val="24"/>
        </w:rPr>
        <w:t>Elementary Schools</w:t>
      </w:r>
      <w:r w:rsidR="007E7C34" w:rsidRPr="007E7C34">
        <w:rPr>
          <w:b/>
          <w:szCs w:val="24"/>
        </w:rPr>
        <w:tab/>
      </w:r>
      <w:r w:rsidR="001507A1">
        <w:rPr>
          <w:b/>
          <w:szCs w:val="24"/>
        </w:rPr>
        <w:t>76</w:t>
      </w:r>
    </w:p>
    <w:p w:rsidR="0071168F" w:rsidRPr="007E7C34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  <w:rPr>
          <w:b/>
          <w:szCs w:val="24"/>
        </w:rPr>
      </w:pPr>
      <w:r w:rsidRPr="007E7C34">
        <w:rPr>
          <w:b/>
          <w:szCs w:val="24"/>
        </w:rPr>
        <w:t>Junior High Schools</w:t>
      </w:r>
      <w:r w:rsidR="007E7C34" w:rsidRPr="007E7C34">
        <w:rPr>
          <w:b/>
          <w:szCs w:val="24"/>
        </w:rPr>
        <w:tab/>
      </w:r>
      <w:r w:rsidR="001507A1">
        <w:rPr>
          <w:b/>
          <w:szCs w:val="24"/>
        </w:rPr>
        <w:t>77</w:t>
      </w:r>
    </w:p>
    <w:p w:rsidR="0071168F" w:rsidRPr="007E7C34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  <w:rPr>
          <w:b/>
          <w:szCs w:val="24"/>
        </w:rPr>
      </w:pPr>
      <w:r w:rsidRPr="007E7C34">
        <w:rPr>
          <w:b/>
          <w:szCs w:val="24"/>
        </w:rPr>
        <w:t>Brockton High School</w:t>
      </w:r>
      <w:r w:rsidR="007E7C34" w:rsidRPr="007E7C34">
        <w:rPr>
          <w:b/>
          <w:szCs w:val="24"/>
        </w:rPr>
        <w:tab/>
      </w:r>
      <w:r w:rsidR="00D9336E">
        <w:rPr>
          <w:b/>
          <w:szCs w:val="24"/>
        </w:rPr>
        <w:t>7</w:t>
      </w:r>
      <w:r w:rsidR="001507A1">
        <w:rPr>
          <w:b/>
          <w:szCs w:val="24"/>
        </w:rPr>
        <w:t>7</w:t>
      </w:r>
    </w:p>
    <w:p w:rsidR="0071168F" w:rsidRPr="007E7C34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  <w:rPr>
          <w:b/>
          <w:szCs w:val="24"/>
        </w:rPr>
      </w:pPr>
      <w:r w:rsidRPr="007E7C34">
        <w:rPr>
          <w:b/>
          <w:szCs w:val="24"/>
        </w:rPr>
        <w:t>English/Literacy Program</w:t>
      </w:r>
      <w:r w:rsidR="007E7C34" w:rsidRPr="007E7C34">
        <w:rPr>
          <w:b/>
          <w:szCs w:val="24"/>
        </w:rPr>
        <w:tab/>
      </w:r>
      <w:r w:rsidR="001507A1">
        <w:rPr>
          <w:b/>
          <w:szCs w:val="24"/>
        </w:rPr>
        <w:t>78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  <w:szCs w:val="24"/>
        </w:rPr>
        <w:t>Math Program</w:t>
      </w:r>
      <w:r w:rsidR="007E7C34">
        <w:rPr>
          <w:b/>
          <w:szCs w:val="24"/>
        </w:rPr>
        <w:tab/>
      </w:r>
      <w:r w:rsidR="001507A1">
        <w:rPr>
          <w:b/>
        </w:rPr>
        <w:t>79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MCAS Remediation</w:t>
      </w:r>
      <w:r w:rsidR="007E7C34">
        <w:tab/>
      </w:r>
      <w:r w:rsidR="001507A1">
        <w:rPr>
          <w:b/>
        </w:rPr>
        <w:t>81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History Program</w:t>
      </w:r>
      <w:r w:rsidR="007E7C34">
        <w:rPr>
          <w:b/>
        </w:rPr>
        <w:tab/>
      </w:r>
      <w:r w:rsidR="001507A1">
        <w:rPr>
          <w:b/>
        </w:rPr>
        <w:t>82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Science Program</w:t>
      </w:r>
      <w:r w:rsidR="00B05503">
        <w:tab/>
      </w:r>
      <w:r w:rsidR="001507A1">
        <w:rPr>
          <w:b/>
        </w:rPr>
        <w:t>83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Arts Program</w:t>
      </w:r>
      <w:r w:rsidR="00B05503">
        <w:tab/>
      </w:r>
      <w:r w:rsidR="001507A1">
        <w:rPr>
          <w:b/>
        </w:rPr>
        <w:t>84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Health/Physical Education</w:t>
      </w:r>
      <w:r w:rsidR="00B05503">
        <w:tab/>
      </w:r>
      <w:r w:rsidR="001507A1">
        <w:rPr>
          <w:b/>
        </w:rPr>
        <w:t>85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Foreign Language Program</w:t>
      </w:r>
      <w:r w:rsidR="00B05503">
        <w:rPr>
          <w:b/>
        </w:rPr>
        <w:tab/>
      </w:r>
      <w:r w:rsidR="001507A1">
        <w:rPr>
          <w:b/>
        </w:rPr>
        <w:t>86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Libraries</w:t>
      </w:r>
      <w:r w:rsidR="00B05503">
        <w:tab/>
      </w:r>
      <w:r w:rsidR="001507A1">
        <w:rPr>
          <w:b/>
        </w:rPr>
        <w:t>86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Technology</w:t>
      </w:r>
      <w:r w:rsidR="00B05503">
        <w:tab/>
      </w:r>
      <w:r w:rsidR="001507A1">
        <w:rPr>
          <w:b/>
        </w:rPr>
        <w:t>88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Special Education</w:t>
      </w:r>
      <w:r w:rsidR="00B05503">
        <w:tab/>
      </w:r>
      <w:r w:rsidR="001507A1">
        <w:rPr>
          <w:b/>
        </w:rPr>
        <w:t>89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Bilingual Education</w:t>
      </w:r>
      <w:r w:rsidR="00B05503">
        <w:rPr>
          <w:b/>
        </w:rPr>
        <w:tab/>
      </w:r>
      <w:r w:rsidR="001507A1">
        <w:rPr>
          <w:b/>
        </w:rPr>
        <w:t>93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Professional Development</w:t>
      </w:r>
      <w:r w:rsidR="00B05503">
        <w:tab/>
      </w:r>
      <w:r w:rsidR="001507A1">
        <w:rPr>
          <w:b/>
        </w:rPr>
        <w:t>95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Teachers and Teacher Opening</w:t>
      </w:r>
      <w:r w:rsidR="00B05503">
        <w:rPr>
          <w:b/>
        </w:rPr>
        <w:tab/>
      </w:r>
      <w:r w:rsidR="001507A1">
        <w:rPr>
          <w:b/>
        </w:rPr>
        <w:t>97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School Buildings in Brockton</w:t>
      </w:r>
      <w:r w:rsidR="00B05503">
        <w:rPr>
          <w:b/>
        </w:rPr>
        <w:tab/>
      </w:r>
      <w:r w:rsidR="001507A1">
        <w:rPr>
          <w:b/>
        </w:rPr>
        <w:t>98</w:t>
      </w:r>
    </w:p>
    <w:p w:rsidR="0071168F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  <w:sectPr w:rsidR="0071168F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pgNumType w:fmt="lowerRoman"/>
          <w:cols w:space="720"/>
          <w:noEndnote/>
        </w:sectPr>
      </w:pPr>
      <w:r w:rsidRPr="007E7C34">
        <w:rPr>
          <w:b/>
        </w:rPr>
        <w:t>Brockton’s MCAS Results</w:t>
      </w:r>
      <w:r w:rsidR="00B05503">
        <w:rPr>
          <w:b/>
        </w:rPr>
        <w:tab/>
      </w:r>
      <w:r w:rsidR="001507A1">
        <w:rPr>
          <w:b/>
        </w:rPr>
        <w:t>99</w:t>
      </w:r>
    </w:p>
    <w:p w:rsidR="0071168F" w:rsidRPr="00261B3C" w:rsidRDefault="0071168F" w:rsidP="00B05503">
      <w:pPr>
        <w:pStyle w:val="ListParagraph"/>
        <w:numPr>
          <w:ilvl w:val="0"/>
          <w:numId w:val="16"/>
        </w:numPr>
        <w:tabs>
          <w:tab w:val="left" w:pos="-1440"/>
          <w:tab w:val="left" w:pos="8640"/>
        </w:tabs>
        <w:spacing w:line="480" w:lineRule="auto"/>
        <w:ind w:left="2520"/>
        <w:jc w:val="both"/>
      </w:pPr>
      <w:r w:rsidRPr="007E7C34">
        <w:rPr>
          <w:b/>
        </w:rPr>
        <w:t>Brockton’s SAT Scores</w:t>
      </w:r>
      <w:r w:rsidR="00B05503">
        <w:rPr>
          <w:b/>
        </w:rPr>
        <w:tab/>
      </w:r>
      <w:r w:rsidR="001507A1">
        <w:rPr>
          <w:b/>
        </w:rPr>
        <w:t>106</w:t>
      </w:r>
    </w:p>
    <w:p w:rsidR="0071168F" w:rsidRPr="009F580F" w:rsidRDefault="00261B3C" w:rsidP="00261B3C">
      <w:pPr>
        <w:pStyle w:val="ListParagraph"/>
        <w:numPr>
          <w:ilvl w:val="0"/>
          <w:numId w:val="13"/>
        </w:numPr>
        <w:tabs>
          <w:tab w:val="left" w:pos="-1440"/>
          <w:tab w:val="left" w:pos="1800"/>
          <w:tab w:val="left" w:pos="8640"/>
        </w:tabs>
        <w:ind w:left="1800"/>
        <w:jc w:val="both"/>
      </w:pPr>
      <w:r w:rsidRPr="00B05503">
        <w:rPr>
          <w:b/>
        </w:rPr>
        <w:lastRenderedPageBreak/>
        <w:t>The Lowell School District: Specific Findings</w:t>
      </w:r>
      <w:r>
        <w:rPr>
          <w:b/>
        </w:rPr>
        <w:tab/>
      </w:r>
      <w:r w:rsidR="001507A1">
        <w:rPr>
          <w:b/>
        </w:rPr>
        <w:t>107</w:t>
      </w:r>
    </w:p>
    <w:p w:rsidR="00261B3C" w:rsidRDefault="00261B3C" w:rsidP="00261B3C">
      <w:pPr>
        <w:pStyle w:val="ListParagraph"/>
        <w:tabs>
          <w:tab w:val="left" w:pos="-1440"/>
          <w:tab w:val="left" w:pos="1800"/>
          <w:tab w:val="left" w:pos="8640"/>
        </w:tabs>
        <w:ind w:left="1800"/>
        <w:jc w:val="both"/>
      </w:pP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Demographic Information</w:t>
      </w:r>
      <w:r w:rsidR="00261B3C" w:rsidRPr="00261B3C">
        <w:rPr>
          <w:b/>
        </w:rPr>
        <w:tab/>
      </w:r>
      <w:r w:rsidR="001507A1">
        <w:rPr>
          <w:b/>
        </w:rPr>
        <w:t>107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School Funding</w:t>
      </w:r>
      <w:r w:rsidR="00261B3C" w:rsidRPr="00261B3C">
        <w:rPr>
          <w:b/>
        </w:rPr>
        <w:tab/>
      </w:r>
      <w:r w:rsidR="001507A1">
        <w:rPr>
          <w:b/>
        </w:rPr>
        <w:t>108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Preschool Program</w:t>
      </w:r>
      <w:r w:rsidR="00261B3C" w:rsidRPr="00261B3C">
        <w:rPr>
          <w:b/>
        </w:rPr>
        <w:tab/>
      </w:r>
      <w:r w:rsidR="001507A1">
        <w:rPr>
          <w:b/>
        </w:rPr>
        <w:t>111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Kindergarten Program</w:t>
      </w:r>
      <w:r w:rsidR="00261B3C" w:rsidRPr="00261B3C">
        <w:rPr>
          <w:b/>
        </w:rPr>
        <w:tab/>
      </w:r>
      <w:r w:rsidR="001507A1">
        <w:rPr>
          <w:b/>
        </w:rPr>
        <w:t>113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Elementary Schools</w:t>
      </w:r>
      <w:r w:rsidR="00261B3C" w:rsidRPr="00261B3C">
        <w:rPr>
          <w:b/>
        </w:rPr>
        <w:tab/>
      </w:r>
      <w:r w:rsidR="001507A1">
        <w:rPr>
          <w:b/>
        </w:rPr>
        <w:t>114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Middle Schools</w:t>
      </w:r>
      <w:r w:rsidR="00261B3C" w:rsidRPr="00261B3C">
        <w:rPr>
          <w:b/>
        </w:rPr>
        <w:tab/>
      </w:r>
      <w:r w:rsidR="001507A1">
        <w:rPr>
          <w:b/>
        </w:rPr>
        <w:t>117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Lowell High School</w:t>
      </w:r>
      <w:r w:rsidR="00261B3C" w:rsidRPr="00261B3C">
        <w:rPr>
          <w:b/>
        </w:rPr>
        <w:tab/>
      </w:r>
      <w:r w:rsidR="001507A1">
        <w:rPr>
          <w:b/>
        </w:rPr>
        <w:t>120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English/Literacy Program</w:t>
      </w:r>
      <w:r w:rsidR="00261B3C" w:rsidRPr="00261B3C">
        <w:rPr>
          <w:b/>
        </w:rPr>
        <w:tab/>
      </w:r>
      <w:r w:rsidR="001507A1">
        <w:rPr>
          <w:b/>
        </w:rPr>
        <w:t>120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Mathematics Program</w:t>
      </w:r>
      <w:r w:rsidR="00261B3C" w:rsidRPr="00261B3C">
        <w:rPr>
          <w:b/>
        </w:rPr>
        <w:tab/>
      </w:r>
      <w:r w:rsidR="001507A1">
        <w:rPr>
          <w:b/>
        </w:rPr>
        <w:t>122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MCAS Remediation in ELA and Math</w:t>
      </w:r>
      <w:r w:rsidR="00261B3C" w:rsidRPr="00261B3C">
        <w:rPr>
          <w:b/>
        </w:rPr>
        <w:tab/>
      </w:r>
      <w:r w:rsidR="001507A1">
        <w:rPr>
          <w:b/>
        </w:rPr>
        <w:t>124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History Program</w:t>
      </w:r>
      <w:r w:rsidR="00261B3C" w:rsidRPr="00261B3C">
        <w:rPr>
          <w:b/>
        </w:rPr>
        <w:tab/>
      </w:r>
      <w:r w:rsidR="001507A1">
        <w:rPr>
          <w:b/>
        </w:rPr>
        <w:t>125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Science Program</w:t>
      </w:r>
      <w:r w:rsidR="00261B3C" w:rsidRPr="00261B3C">
        <w:rPr>
          <w:b/>
        </w:rPr>
        <w:tab/>
      </w:r>
      <w:r w:rsidR="001507A1">
        <w:rPr>
          <w:b/>
        </w:rPr>
        <w:t>126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Fine Arts Program</w:t>
      </w:r>
      <w:r w:rsidR="00261B3C" w:rsidRPr="00261B3C">
        <w:rPr>
          <w:b/>
        </w:rPr>
        <w:tab/>
      </w:r>
      <w:r w:rsidR="001507A1">
        <w:rPr>
          <w:b/>
        </w:rPr>
        <w:t>127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Health/Physical Education</w:t>
      </w:r>
      <w:r w:rsidR="00261B3C" w:rsidRPr="00261B3C">
        <w:rPr>
          <w:b/>
        </w:rPr>
        <w:tab/>
      </w:r>
      <w:r w:rsidR="001507A1">
        <w:rPr>
          <w:b/>
        </w:rPr>
        <w:t>128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Foreign Language Program</w:t>
      </w:r>
      <w:r w:rsidR="00261B3C" w:rsidRPr="00261B3C">
        <w:rPr>
          <w:b/>
        </w:rPr>
        <w:tab/>
      </w:r>
      <w:r w:rsidR="001507A1">
        <w:rPr>
          <w:b/>
        </w:rPr>
        <w:t>129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Libraries and Technology</w:t>
      </w:r>
      <w:r w:rsidR="00261B3C" w:rsidRPr="00261B3C">
        <w:rPr>
          <w:b/>
        </w:rPr>
        <w:tab/>
      </w:r>
      <w:r w:rsidR="001507A1">
        <w:rPr>
          <w:b/>
        </w:rPr>
        <w:t>129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Special Education</w:t>
      </w:r>
      <w:r w:rsidR="00261B3C" w:rsidRPr="00261B3C">
        <w:rPr>
          <w:b/>
        </w:rPr>
        <w:tab/>
      </w:r>
      <w:r w:rsidR="001507A1">
        <w:rPr>
          <w:b/>
        </w:rPr>
        <w:t>131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Professional Development</w:t>
      </w:r>
      <w:r w:rsidR="00261B3C" w:rsidRPr="00261B3C">
        <w:rPr>
          <w:b/>
        </w:rPr>
        <w:tab/>
      </w:r>
      <w:r w:rsidR="001507A1">
        <w:rPr>
          <w:b/>
        </w:rPr>
        <w:t>135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Teachers</w:t>
      </w:r>
      <w:r w:rsidR="00261B3C" w:rsidRPr="00261B3C">
        <w:rPr>
          <w:b/>
        </w:rPr>
        <w:tab/>
      </w:r>
      <w:r w:rsidR="001507A1">
        <w:rPr>
          <w:b/>
        </w:rPr>
        <w:t>137</w:t>
      </w:r>
    </w:p>
    <w:p w:rsidR="0071168F" w:rsidRDefault="0071168F" w:rsidP="00F558E0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  <w:sectPr w:rsidR="0071168F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pgNumType w:fmt="lowerRoman"/>
          <w:cols w:space="720"/>
          <w:noEndnote/>
        </w:sectPr>
      </w:pPr>
      <w:r w:rsidRPr="00261B3C">
        <w:rPr>
          <w:b/>
        </w:rPr>
        <w:t>School Buildings</w:t>
      </w:r>
      <w:r w:rsidR="00261B3C" w:rsidRPr="00261B3C">
        <w:rPr>
          <w:b/>
        </w:rPr>
        <w:tab/>
      </w:r>
      <w:r w:rsidR="001507A1">
        <w:rPr>
          <w:b/>
        </w:rPr>
        <w:t>137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Dropouts</w:t>
      </w:r>
      <w:r w:rsidR="00261B3C" w:rsidRPr="00261B3C">
        <w:rPr>
          <w:b/>
        </w:rPr>
        <w:tab/>
      </w:r>
      <w:r w:rsidR="001507A1">
        <w:rPr>
          <w:b/>
        </w:rPr>
        <w:t>137</w:t>
      </w:r>
    </w:p>
    <w:p w:rsidR="0071168F" w:rsidRDefault="0071168F" w:rsidP="00D9336E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lastRenderedPageBreak/>
        <w:t>Lowell’s MCAS Results</w:t>
      </w:r>
      <w:r w:rsidR="00261B3C" w:rsidRPr="00261B3C">
        <w:rPr>
          <w:b/>
        </w:rPr>
        <w:tab/>
      </w:r>
      <w:r w:rsidR="001507A1">
        <w:rPr>
          <w:b/>
        </w:rPr>
        <w:t>138</w:t>
      </w:r>
    </w:p>
    <w:p w:rsidR="009F580F" w:rsidRPr="009F580F" w:rsidRDefault="0071168F" w:rsidP="004A68A9">
      <w:pPr>
        <w:pStyle w:val="ListParagraph"/>
        <w:numPr>
          <w:ilvl w:val="0"/>
          <w:numId w:val="1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261B3C">
        <w:rPr>
          <w:b/>
        </w:rPr>
        <w:t>Lowell’s SAT Scores</w:t>
      </w:r>
      <w:r w:rsidR="00261B3C" w:rsidRPr="00261B3C">
        <w:rPr>
          <w:b/>
        </w:rPr>
        <w:tab/>
      </w:r>
      <w:r w:rsidR="001507A1">
        <w:rPr>
          <w:b/>
        </w:rPr>
        <w:t>146</w:t>
      </w:r>
    </w:p>
    <w:p w:rsidR="003B681A" w:rsidRDefault="009F580F" w:rsidP="001364CD">
      <w:pPr>
        <w:pStyle w:val="ListParagraph"/>
        <w:numPr>
          <w:ilvl w:val="0"/>
          <w:numId w:val="13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  <w:rPr>
          <w:b/>
        </w:rPr>
      </w:pPr>
      <w:r w:rsidRPr="009F580F">
        <w:rPr>
          <w:b/>
        </w:rPr>
        <w:t>Springfield School</w:t>
      </w:r>
      <w:r w:rsidR="001507A1">
        <w:rPr>
          <w:b/>
        </w:rPr>
        <w:t xml:space="preserve"> District: Specific Findings</w:t>
      </w:r>
      <w:r w:rsidR="001507A1">
        <w:rPr>
          <w:b/>
        </w:rPr>
        <w:tab/>
        <w:t>146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Demographic Information</w:t>
      </w:r>
      <w:r w:rsidR="001507A1">
        <w:rPr>
          <w:b/>
        </w:rPr>
        <w:tab/>
        <w:t>147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School Funding</w:t>
      </w:r>
      <w:r w:rsidR="009F580F" w:rsidRPr="009F580F">
        <w:rPr>
          <w:b/>
        </w:rPr>
        <w:tab/>
      </w:r>
      <w:r w:rsidR="001507A1">
        <w:rPr>
          <w:b/>
        </w:rPr>
        <w:t>147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Preschool Program</w:t>
      </w:r>
      <w:r w:rsidR="009F580F" w:rsidRPr="009F580F">
        <w:rPr>
          <w:b/>
        </w:rPr>
        <w:tab/>
      </w:r>
      <w:r w:rsidR="001507A1">
        <w:rPr>
          <w:b/>
        </w:rPr>
        <w:t>150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Kindergarten Program</w:t>
      </w:r>
      <w:r w:rsidR="009F580F" w:rsidRPr="009F580F">
        <w:rPr>
          <w:b/>
        </w:rPr>
        <w:tab/>
      </w:r>
      <w:r w:rsidR="001507A1">
        <w:rPr>
          <w:b/>
        </w:rPr>
        <w:t>151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Elementary Schools</w:t>
      </w:r>
      <w:r w:rsidR="009F580F" w:rsidRPr="009F580F">
        <w:rPr>
          <w:b/>
        </w:rPr>
        <w:tab/>
      </w:r>
      <w:r w:rsidR="001507A1">
        <w:rPr>
          <w:b/>
        </w:rPr>
        <w:t>152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Middle Schools</w:t>
      </w:r>
      <w:r w:rsidR="009F580F" w:rsidRPr="009F580F">
        <w:rPr>
          <w:b/>
        </w:rPr>
        <w:tab/>
      </w:r>
      <w:r w:rsidR="001507A1">
        <w:rPr>
          <w:b/>
        </w:rPr>
        <w:t>156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English/Literacy Program</w:t>
      </w:r>
      <w:r w:rsidR="009F580F">
        <w:tab/>
      </w:r>
      <w:r w:rsidR="001507A1">
        <w:rPr>
          <w:b/>
        </w:rPr>
        <w:t>159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Mathematics Program</w:t>
      </w:r>
      <w:r w:rsidR="009F580F">
        <w:tab/>
      </w:r>
      <w:r w:rsidR="001507A1">
        <w:rPr>
          <w:b/>
        </w:rPr>
        <w:t>161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History</w:t>
      </w:r>
      <w:r>
        <w:t xml:space="preserve"> </w:t>
      </w:r>
      <w:r w:rsidRPr="009F580F">
        <w:rPr>
          <w:b/>
        </w:rPr>
        <w:t>Program</w:t>
      </w:r>
      <w:r w:rsidR="009F580F">
        <w:tab/>
      </w:r>
      <w:r w:rsidR="001507A1">
        <w:rPr>
          <w:b/>
        </w:rPr>
        <w:t>163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Science Program</w:t>
      </w:r>
      <w:r w:rsidR="009F580F" w:rsidRPr="009F580F">
        <w:rPr>
          <w:b/>
        </w:rPr>
        <w:tab/>
      </w:r>
      <w:r w:rsidR="001507A1">
        <w:rPr>
          <w:b/>
        </w:rPr>
        <w:t>165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Arts</w:t>
      </w:r>
      <w:r>
        <w:t xml:space="preserve"> </w:t>
      </w:r>
      <w:r w:rsidRPr="009F580F">
        <w:rPr>
          <w:b/>
        </w:rPr>
        <w:t>Program</w:t>
      </w:r>
      <w:r w:rsidR="009F580F" w:rsidRPr="009F580F">
        <w:rPr>
          <w:b/>
        </w:rPr>
        <w:tab/>
      </w:r>
      <w:r w:rsidR="001507A1">
        <w:rPr>
          <w:b/>
        </w:rPr>
        <w:t>168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Health and Physical Education</w:t>
      </w:r>
      <w:r w:rsidR="009F580F" w:rsidRPr="009F580F">
        <w:rPr>
          <w:b/>
        </w:rPr>
        <w:tab/>
      </w:r>
      <w:r w:rsidR="001507A1">
        <w:rPr>
          <w:b/>
        </w:rPr>
        <w:t>170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Libraries</w:t>
      </w:r>
      <w:r w:rsidR="009F580F" w:rsidRPr="009F580F">
        <w:rPr>
          <w:b/>
        </w:rPr>
        <w:tab/>
      </w:r>
      <w:r w:rsidR="001507A1">
        <w:rPr>
          <w:b/>
        </w:rPr>
        <w:t>171</w:t>
      </w:r>
    </w:p>
    <w:p w:rsidR="0071168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Technology</w:t>
      </w:r>
      <w:r w:rsidR="009F580F" w:rsidRPr="009F580F">
        <w:rPr>
          <w:b/>
        </w:rPr>
        <w:tab/>
      </w:r>
      <w:r w:rsidR="001507A1">
        <w:rPr>
          <w:b/>
        </w:rPr>
        <w:t>172</w:t>
      </w:r>
    </w:p>
    <w:p w:rsidR="0071168F" w:rsidRPr="009F580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Vocational Education</w:t>
      </w:r>
      <w:r w:rsidR="009F580F" w:rsidRPr="009F580F">
        <w:rPr>
          <w:b/>
        </w:rPr>
        <w:tab/>
      </w:r>
      <w:r w:rsidR="001507A1">
        <w:rPr>
          <w:b/>
        </w:rPr>
        <w:t>173</w:t>
      </w:r>
    </w:p>
    <w:p w:rsidR="009F580F" w:rsidRDefault="009F580F" w:rsidP="004A68A9">
      <w:pPr>
        <w:pStyle w:val="ListParagraph"/>
        <w:numPr>
          <w:ilvl w:val="0"/>
          <w:numId w:val="19"/>
        </w:numPr>
        <w:tabs>
          <w:tab w:val="left" w:pos="-1440"/>
          <w:tab w:val="left" w:pos="2520"/>
          <w:tab w:val="left" w:pos="8640"/>
        </w:tabs>
        <w:spacing w:line="480" w:lineRule="auto"/>
        <w:jc w:val="both"/>
        <w:rPr>
          <w:b/>
        </w:rPr>
      </w:pPr>
      <w:r>
        <w:rPr>
          <w:b/>
        </w:rPr>
        <w:t>Academic Program</w:t>
      </w:r>
      <w:r w:rsidR="001507A1">
        <w:rPr>
          <w:b/>
        </w:rPr>
        <w:tab/>
        <w:t>173</w:t>
      </w:r>
    </w:p>
    <w:p w:rsidR="009F580F" w:rsidRPr="009F580F" w:rsidRDefault="009F580F" w:rsidP="004A68A9">
      <w:pPr>
        <w:pStyle w:val="ListParagraph"/>
        <w:numPr>
          <w:ilvl w:val="0"/>
          <w:numId w:val="19"/>
        </w:numPr>
        <w:tabs>
          <w:tab w:val="left" w:pos="-1440"/>
          <w:tab w:val="left" w:pos="2520"/>
          <w:tab w:val="left" w:pos="8640"/>
        </w:tabs>
        <w:spacing w:line="480" w:lineRule="auto"/>
        <w:jc w:val="both"/>
      </w:pPr>
      <w:r>
        <w:rPr>
          <w:b/>
        </w:rPr>
        <w:t>Vocational Program</w:t>
      </w:r>
      <w:r w:rsidR="001507A1">
        <w:rPr>
          <w:b/>
        </w:rPr>
        <w:tab/>
        <w:t>176</w:t>
      </w:r>
    </w:p>
    <w:p w:rsidR="009F580F" w:rsidRPr="009F580F" w:rsidRDefault="009F580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Special Education</w:t>
      </w:r>
      <w:r w:rsidR="001507A1">
        <w:rPr>
          <w:b/>
        </w:rPr>
        <w:tab/>
        <w:t>178</w:t>
      </w:r>
    </w:p>
    <w:p w:rsidR="009F580F" w:rsidRPr="009F580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Teachers and Teacher Openings</w:t>
      </w:r>
      <w:r w:rsidR="001507A1">
        <w:rPr>
          <w:b/>
        </w:rPr>
        <w:tab/>
        <w:t>183</w:t>
      </w:r>
    </w:p>
    <w:p w:rsidR="009F580F" w:rsidRPr="009F580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lastRenderedPageBreak/>
        <w:t>Professional Development</w:t>
      </w:r>
      <w:r w:rsidR="001507A1">
        <w:rPr>
          <w:b/>
        </w:rPr>
        <w:tab/>
        <w:t>184</w:t>
      </w:r>
    </w:p>
    <w:p w:rsidR="009F580F" w:rsidRPr="009F580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School Buildings in Springfield</w:t>
      </w:r>
      <w:r w:rsidR="001507A1">
        <w:rPr>
          <w:b/>
        </w:rPr>
        <w:tab/>
        <w:t>186</w:t>
      </w:r>
    </w:p>
    <w:p w:rsidR="009F580F" w:rsidRPr="009F580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Dropouts</w:t>
      </w:r>
      <w:r w:rsidR="001507A1">
        <w:rPr>
          <w:b/>
        </w:rPr>
        <w:tab/>
        <w:t>187</w:t>
      </w:r>
    </w:p>
    <w:p w:rsidR="009F580F" w:rsidRPr="009F580F" w:rsidRDefault="0071168F" w:rsidP="004A68A9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Springfield’s MCAS Results</w:t>
      </w:r>
      <w:r w:rsidR="001507A1">
        <w:rPr>
          <w:b/>
        </w:rPr>
        <w:tab/>
        <w:t>188</w:t>
      </w:r>
    </w:p>
    <w:p w:rsidR="003B681A" w:rsidRPr="003B681A" w:rsidRDefault="0071168F" w:rsidP="003B681A">
      <w:pPr>
        <w:pStyle w:val="ListParagraph"/>
        <w:numPr>
          <w:ilvl w:val="0"/>
          <w:numId w:val="18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9F580F">
        <w:rPr>
          <w:b/>
        </w:rPr>
        <w:t>Springfield’s SAT Scores</w:t>
      </w:r>
      <w:r w:rsidR="009F580F">
        <w:rPr>
          <w:b/>
        </w:rPr>
        <w:tab/>
      </w:r>
      <w:r w:rsidR="001507A1">
        <w:rPr>
          <w:b/>
        </w:rPr>
        <w:t>196</w:t>
      </w:r>
    </w:p>
    <w:p w:rsidR="00CD551E" w:rsidRDefault="003B681A" w:rsidP="00CD551E">
      <w:pPr>
        <w:pStyle w:val="ListParagraph"/>
        <w:numPr>
          <w:ilvl w:val="0"/>
          <w:numId w:val="13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</w:pPr>
      <w:r w:rsidRPr="003B681A">
        <w:rPr>
          <w:b/>
        </w:rPr>
        <w:t>The Winchendon School District: Specific Findings</w:t>
      </w:r>
      <w:r w:rsidRPr="003B681A">
        <w:rPr>
          <w:b/>
        </w:rPr>
        <w:tab/>
      </w:r>
      <w:r w:rsidR="000D54B8">
        <w:rPr>
          <w:b/>
        </w:rPr>
        <w:t>197</w:t>
      </w:r>
    </w:p>
    <w:p w:rsidR="0071168F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</w:pPr>
      <w:r w:rsidRPr="003B681A">
        <w:rPr>
          <w:b/>
        </w:rPr>
        <w:t>Demographic Information</w:t>
      </w:r>
      <w:r w:rsidR="000D54B8">
        <w:tab/>
      </w:r>
      <w:r w:rsidR="000D54B8">
        <w:rPr>
          <w:b/>
        </w:rPr>
        <w:t>197</w:t>
      </w:r>
    </w:p>
    <w:p w:rsidR="0071168F" w:rsidRPr="003B681A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3B681A">
        <w:rPr>
          <w:b/>
        </w:rPr>
        <w:t>School Funding</w:t>
      </w:r>
      <w:r w:rsidR="000D54B8">
        <w:tab/>
      </w:r>
      <w:r w:rsidR="000D54B8">
        <w:rPr>
          <w:b/>
        </w:rPr>
        <w:t>198</w:t>
      </w:r>
    </w:p>
    <w:p w:rsidR="0071168F" w:rsidRPr="003B681A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3B681A">
        <w:rPr>
          <w:b/>
        </w:rPr>
        <w:t>Preschool Program</w:t>
      </w:r>
      <w:r w:rsidR="000D54B8">
        <w:rPr>
          <w:b/>
        </w:rPr>
        <w:tab/>
        <w:t>201</w:t>
      </w:r>
    </w:p>
    <w:p w:rsidR="0071168F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</w:pPr>
      <w:r w:rsidRPr="003B681A">
        <w:rPr>
          <w:b/>
        </w:rPr>
        <w:t>Elementary Schools</w:t>
      </w:r>
      <w:r w:rsidR="000D54B8">
        <w:rPr>
          <w:b/>
        </w:rPr>
        <w:tab/>
        <w:t>202</w:t>
      </w:r>
    </w:p>
    <w:p w:rsidR="0071168F" w:rsidRPr="003B681A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3B681A">
        <w:rPr>
          <w:b/>
        </w:rPr>
        <w:t>Title I Program</w:t>
      </w:r>
      <w:r w:rsidR="000D54B8">
        <w:rPr>
          <w:b/>
        </w:rPr>
        <w:tab/>
        <w:t>207</w:t>
      </w:r>
    </w:p>
    <w:p w:rsidR="0071168F" w:rsidRPr="003B681A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3B681A">
        <w:rPr>
          <w:b/>
        </w:rPr>
        <w:t>Middle and High School</w:t>
      </w:r>
      <w:r w:rsidR="000D54B8">
        <w:rPr>
          <w:b/>
        </w:rPr>
        <w:tab/>
        <w:t>209</w:t>
      </w:r>
    </w:p>
    <w:p w:rsidR="0071168F" w:rsidRPr="003B681A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3B681A">
        <w:rPr>
          <w:b/>
        </w:rPr>
        <w:t>Technology</w:t>
      </w:r>
      <w:r w:rsidR="000D54B8">
        <w:rPr>
          <w:b/>
        </w:rPr>
        <w:tab/>
        <w:t>214</w:t>
      </w:r>
    </w:p>
    <w:p w:rsidR="0071168F" w:rsidRPr="003B681A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3B681A">
        <w:rPr>
          <w:b/>
        </w:rPr>
        <w:t>Arts Program</w:t>
      </w:r>
      <w:r w:rsidR="000D54B8">
        <w:rPr>
          <w:b/>
        </w:rPr>
        <w:tab/>
        <w:t>216</w:t>
      </w:r>
    </w:p>
    <w:p w:rsidR="0071168F" w:rsidRPr="003B681A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3B681A">
        <w:rPr>
          <w:b/>
        </w:rPr>
        <w:t>Athletics Program</w:t>
      </w:r>
      <w:r w:rsidR="000D54B8">
        <w:rPr>
          <w:b/>
        </w:rPr>
        <w:tab/>
        <w:t>217</w:t>
      </w:r>
    </w:p>
    <w:p w:rsidR="0071168F" w:rsidRPr="003B681A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3B681A">
        <w:rPr>
          <w:b/>
        </w:rPr>
        <w:t>Special Education</w:t>
      </w:r>
      <w:r w:rsidR="000D54B8">
        <w:rPr>
          <w:b/>
        </w:rPr>
        <w:tab/>
        <w:t>218</w:t>
      </w:r>
    </w:p>
    <w:p w:rsidR="0071168F" w:rsidRPr="003B681A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3B681A">
        <w:rPr>
          <w:b/>
        </w:rPr>
        <w:t>Professional Development</w:t>
      </w:r>
      <w:r w:rsidR="000D54B8">
        <w:rPr>
          <w:b/>
        </w:rPr>
        <w:tab/>
        <w:t>221</w:t>
      </w:r>
    </w:p>
    <w:p w:rsidR="0071168F" w:rsidRPr="003B681A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3B681A">
        <w:rPr>
          <w:b/>
        </w:rPr>
        <w:t>Teachers and Professional Staff</w:t>
      </w:r>
      <w:r w:rsidR="000D54B8">
        <w:rPr>
          <w:b/>
        </w:rPr>
        <w:tab/>
        <w:t>221</w:t>
      </w:r>
    </w:p>
    <w:p w:rsidR="0071168F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</w:pPr>
      <w:r w:rsidRPr="003B681A">
        <w:rPr>
          <w:b/>
        </w:rPr>
        <w:t>Dropouts</w:t>
      </w:r>
      <w:r w:rsidR="000D54B8">
        <w:rPr>
          <w:b/>
        </w:rPr>
        <w:tab/>
        <w:t>223</w:t>
      </w:r>
    </w:p>
    <w:p w:rsidR="0071168F" w:rsidRPr="003B681A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3B681A">
        <w:rPr>
          <w:b/>
        </w:rPr>
        <w:t>Winchendon’s MCAS Results</w:t>
      </w:r>
      <w:r w:rsidR="000D54B8">
        <w:tab/>
      </w:r>
      <w:r w:rsidR="000D54B8">
        <w:rPr>
          <w:b/>
        </w:rPr>
        <w:t>224</w:t>
      </w:r>
    </w:p>
    <w:p w:rsidR="0071168F" w:rsidRDefault="0071168F" w:rsidP="000D54B8">
      <w:pPr>
        <w:pStyle w:val="ListParagraph"/>
        <w:numPr>
          <w:ilvl w:val="0"/>
          <w:numId w:val="22"/>
        </w:numPr>
        <w:tabs>
          <w:tab w:val="left" w:pos="2520"/>
          <w:tab w:val="left" w:pos="8640"/>
        </w:tabs>
        <w:spacing w:line="480" w:lineRule="auto"/>
        <w:ind w:left="2520"/>
        <w:jc w:val="both"/>
        <w:sectPr w:rsidR="0071168F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pgNumType w:fmt="lowerRoman"/>
          <w:cols w:space="720"/>
          <w:noEndnote/>
        </w:sectPr>
      </w:pPr>
      <w:r w:rsidRPr="003B681A">
        <w:rPr>
          <w:b/>
        </w:rPr>
        <w:t>Winchendon’s SAT Scores</w:t>
      </w:r>
      <w:r w:rsidR="000D54B8">
        <w:rPr>
          <w:b/>
        </w:rPr>
        <w:tab/>
        <w:t>232</w:t>
      </w:r>
    </w:p>
    <w:p w:rsidR="0071168F" w:rsidRPr="001364CD" w:rsidRDefault="0071168F" w:rsidP="001364CD">
      <w:pPr>
        <w:pStyle w:val="ListParagraph"/>
        <w:numPr>
          <w:ilvl w:val="0"/>
          <w:numId w:val="22"/>
        </w:numPr>
        <w:tabs>
          <w:tab w:val="left" w:pos="-1440"/>
          <w:tab w:val="left" w:pos="2520"/>
          <w:tab w:val="left" w:pos="8640"/>
        </w:tabs>
        <w:ind w:left="2520"/>
        <w:jc w:val="both"/>
        <w:rPr>
          <w:b/>
        </w:rPr>
      </w:pPr>
      <w:r w:rsidRPr="003B681A">
        <w:rPr>
          <w:b/>
        </w:rPr>
        <w:t>Winchendon School District Examination by</w:t>
      </w:r>
      <w:r w:rsidR="000D54B8">
        <w:rPr>
          <w:b/>
        </w:rPr>
        <w:tab/>
      </w:r>
      <w:r w:rsidRPr="003B681A">
        <w:rPr>
          <w:b/>
        </w:rPr>
        <w:t>230</w:t>
      </w:r>
      <w:r w:rsidR="001364CD">
        <w:rPr>
          <w:b/>
        </w:rPr>
        <w:br/>
      </w:r>
      <w:r w:rsidRPr="001364CD">
        <w:rPr>
          <w:b/>
        </w:rPr>
        <w:t>the Office of Educational Quality and Accountability</w:t>
      </w:r>
    </w:p>
    <w:p w:rsidR="00CD551E" w:rsidRPr="00CD551E" w:rsidRDefault="00CD551E" w:rsidP="00CD551E">
      <w:pPr>
        <w:tabs>
          <w:tab w:val="left" w:pos="-1440"/>
          <w:tab w:val="left" w:pos="1800"/>
          <w:tab w:val="left" w:pos="8640"/>
        </w:tabs>
        <w:jc w:val="both"/>
      </w:pPr>
    </w:p>
    <w:p w:rsidR="0071168F" w:rsidRPr="00CD551E" w:rsidRDefault="00CD551E" w:rsidP="00CD551E">
      <w:pPr>
        <w:pStyle w:val="ListParagraph"/>
        <w:numPr>
          <w:ilvl w:val="0"/>
          <w:numId w:val="13"/>
        </w:numPr>
        <w:tabs>
          <w:tab w:val="left" w:pos="-1440"/>
          <w:tab w:val="left" w:pos="1800"/>
          <w:tab w:val="left" w:pos="8640"/>
        </w:tabs>
        <w:ind w:left="1800"/>
        <w:jc w:val="both"/>
      </w:pPr>
      <w:r>
        <w:rPr>
          <w:b/>
        </w:rPr>
        <w:t>Conclusion</w:t>
      </w:r>
      <w:r>
        <w:rPr>
          <w:b/>
        </w:rPr>
        <w:tab/>
        <w:t>235</w:t>
      </w:r>
    </w:p>
    <w:p w:rsidR="00CD551E" w:rsidRDefault="00CD551E" w:rsidP="00CD551E">
      <w:pPr>
        <w:pStyle w:val="ListParagraph"/>
        <w:tabs>
          <w:tab w:val="left" w:pos="-1440"/>
          <w:tab w:val="left" w:pos="1800"/>
          <w:tab w:val="left" w:pos="8640"/>
        </w:tabs>
        <w:ind w:left="1800"/>
        <w:jc w:val="both"/>
        <w:rPr>
          <w:b/>
        </w:rPr>
      </w:pPr>
    </w:p>
    <w:p w:rsidR="00CD551E" w:rsidRPr="00CD551E" w:rsidRDefault="00CD551E" w:rsidP="00CD551E">
      <w:pPr>
        <w:pStyle w:val="ListParagraph"/>
        <w:tabs>
          <w:tab w:val="left" w:pos="-1440"/>
          <w:tab w:val="left" w:pos="1800"/>
          <w:tab w:val="left" w:pos="8640"/>
        </w:tabs>
        <w:ind w:left="1800"/>
        <w:jc w:val="both"/>
      </w:pPr>
    </w:p>
    <w:p w:rsidR="0071168F" w:rsidRDefault="00CD551E" w:rsidP="00092B0C">
      <w:pPr>
        <w:pStyle w:val="Level1"/>
        <w:numPr>
          <w:ilvl w:val="0"/>
          <w:numId w:val="8"/>
        </w:numPr>
        <w:tabs>
          <w:tab w:val="left" w:pos="-1440"/>
          <w:tab w:val="left" w:pos="1260"/>
          <w:tab w:val="left" w:pos="8640"/>
        </w:tabs>
        <w:spacing w:line="480" w:lineRule="auto"/>
        <w:ind w:left="1260" w:hanging="180"/>
        <w:rPr>
          <w:b/>
        </w:rPr>
      </w:pPr>
      <w:r w:rsidRPr="00CD551E">
        <w:rPr>
          <w:b/>
        </w:rPr>
        <w:t>THE FOCUS DISTRICTS AND THE “COMPARISON” DISTRICTS</w:t>
      </w:r>
      <w:r>
        <w:rPr>
          <w:b/>
        </w:rPr>
        <w:tab/>
      </w:r>
      <w:r w:rsidR="00FE2A15">
        <w:rPr>
          <w:b/>
        </w:rPr>
        <w:t>236</w:t>
      </w:r>
    </w:p>
    <w:p w:rsidR="0071168F" w:rsidRDefault="0071168F" w:rsidP="00FE2A15">
      <w:pPr>
        <w:pStyle w:val="ListParagraph"/>
        <w:numPr>
          <w:ilvl w:val="0"/>
          <w:numId w:val="24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</w:pPr>
      <w:r w:rsidRPr="00FE2A15">
        <w:rPr>
          <w:b/>
        </w:rPr>
        <w:t>Introduction</w:t>
      </w:r>
      <w:r w:rsidR="00FE2A15">
        <w:rPr>
          <w:b/>
        </w:rPr>
        <w:tab/>
        <w:t>236</w:t>
      </w:r>
    </w:p>
    <w:p w:rsidR="0071168F" w:rsidRPr="00FE2A15" w:rsidRDefault="0071168F" w:rsidP="00FE2A15">
      <w:pPr>
        <w:pStyle w:val="ListParagraph"/>
        <w:numPr>
          <w:ilvl w:val="0"/>
          <w:numId w:val="24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</w:pPr>
      <w:r w:rsidRPr="00FE2A15">
        <w:rPr>
          <w:b/>
        </w:rPr>
        <w:t>Measures of Educational Performance</w:t>
      </w:r>
      <w:r w:rsidR="00FE2A15">
        <w:rPr>
          <w:b/>
        </w:rPr>
        <w:tab/>
        <w:t>236</w:t>
      </w:r>
    </w:p>
    <w:p w:rsidR="00FE2A15" w:rsidRDefault="00FE2A15" w:rsidP="00FE2A15">
      <w:pPr>
        <w:pStyle w:val="ListParagraph"/>
        <w:numPr>
          <w:ilvl w:val="0"/>
          <w:numId w:val="25"/>
        </w:numPr>
        <w:tabs>
          <w:tab w:val="left" w:pos="-1440"/>
          <w:tab w:val="left" w:pos="1800"/>
          <w:tab w:val="left" w:pos="8640"/>
        </w:tabs>
        <w:spacing w:line="480" w:lineRule="auto"/>
        <w:jc w:val="both"/>
        <w:rPr>
          <w:b/>
        </w:rPr>
      </w:pPr>
      <w:r w:rsidRPr="00FE2A15">
        <w:rPr>
          <w:b/>
        </w:rPr>
        <w:t>MCAS Scores</w:t>
      </w:r>
      <w:r>
        <w:rPr>
          <w:b/>
        </w:rPr>
        <w:tab/>
        <w:t>236</w:t>
      </w:r>
    </w:p>
    <w:p w:rsidR="00FE2A15" w:rsidRDefault="00FE2A15" w:rsidP="00FE2A15">
      <w:pPr>
        <w:pStyle w:val="ListParagraph"/>
        <w:numPr>
          <w:ilvl w:val="0"/>
          <w:numId w:val="25"/>
        </w:numPr>
        <w:tabs>
          <w:tab w:val="left" w:pos="-1440"/>
          <w:tab w:val="left" w:pos="1800"/>
          <w:tab w:val="left" w:pos="8640"/>
        </w:tabs>
        <w:spacing w:line="480" w:lineRule="auto"/>
        <w:jc w:val="both"/>
        <w:rPr>
          <w:b/>
        </w:rPr>
      </w:pPr>
      <w:r w:rsidRPr="00FE2A15">
        <w:rPr>
          <w:b/>
        </w:rPr>
        <w:t>Cycle Performance Ratings</w:t>
      </w:r>
      <w:r>
        <w:rPr>
          <w:b/>
        </w:rPr>
        <w:tab/>
        <w:t>240</w:t>
      </w:r>
    </w:p>
    <w:p w:rsidR="00FE2A15" w:rsidRDefault="00FE2A15" w:rsidP="00FE2A15">
      <w:pPr>
        <w:pStyle w:val="ListParagraph"/>
        <w:numPr>
          <w:ilvl w:val="0"/>
          <w:numId w:val="25"/>
        </w:numPr>
        <w:tabs>
          <w:tab w:val="left" w:pos="-1440"/>
          <w:tab w:val="left" w:pos="1800"/>
          <w:tab w:val="left" w:pos="8640"/>
        </w:tabs>
        <w:spacing w:line="480" w:lineRule="auto"/>
        <w:jc w:val="both"/>
        <w:rPr>
          <w:b/>
        </w:rPr>
      </w:pPr>
      <w:r w:rsidRPr="00FE2A15">
        <w:rPr>
          <w:b/>
        </w:rPr>
        <w:t>Dropout Rates</w:t>
      </w:r>
      <w:r>
        <w:rPr>
          <w:b/>
        </w:rPr>
        <w:tab/>
        <w:t>242</w:t>
      </w:r>
    </w:p>
    <w:p w:rsidR="00FE2A15" w:rsidRDefault="00FE2A15" w:rsidP="00FE2A15">
      <w:pPr>
        <w:pStyle w:val="ListParagraph"/>
        <w:numPr>
          <w:ilvl w:val="0"/>
          <w:numId w:val="25"/>
        </w:numPr>
        <w:tabs>
          <w:tab w:val="left" w:pos="-1440"/>
          <w:tab w:val="left" w:pos="1800"/>
          <w:tab w:val="left" w:pos="8640"/>
        </w:tabs>
        <w:spacing w:line="480" w:lineRule="auto"/>
        <w:jc w:val="both"/>
        <w:rPr>
          <w:b/>
        </w:rPr>
      </w:pPr>
      <w:r w:rsidRPr="00FE2A15">
        <w:rPr>
          <w:b/>
        </w:rPr>
        <w:t>Graduation Rates</w:t>
      </w:r>
      <w:r w:rsidR="00092B0C">
        <w:rPr>
          <w:b/>
        </w:rPr>
        <w:tab/>
        <w:t>245</w:t>
      </w:r>
    </w:p>
    <w:p w:rsidR="00FE2A15" w:rsidRDefault="00FE2A15" w:rsidP="00FE2A15">
      <w:pPr>
        <w:pStyle w:val="ListParagraph"/>
        <w:numPr>
          <w:ilvl w:val="0"/>
          <w:numId w:val="25"/>
        </w:numPr>
        <w:tabs>
          <w:tab w:val="left" w:pos="-1440"/>
          <w:tab w:val="left" w:pos="1800"/>
          <w:tab w:val="left" w:pos="8640"/>
        </w:tabs>
        <w:spacing w:line="480" w:lineRule="auto"/>
        <w:jc w:val="both"/>
        <w:rPr>
          <w:b/>
        </w:rPr>
      </w:pPr>
      <w:r w:rsidRPr="00FE2A15">
        <w:rPr>
          <w:b/>
        </w:rPr>
        <w:t>SAT Scores and Participation</w:t>
      </w:r>
      <w:r w:rsidR="00092B0C">
        <w:rPr>
          <w:b/>
        </w:rPr>
        <w:tab/>
        <w:t>247</w:t>
      </w:r>
    </w:p>
    <w:p w:rsidR="00FE2A15" w:rsidRPr="00FE2A15" w:rsidRDefault="00FE2A15" w:rsidP="00FE2A15">
      <w:pPr>
        <w:pStyle w:val="ListParagraph"/>
        <w:numPr>
          <w:ilvl w:val="0"/>
          <w:numId w:val="25"/>
        </w:numPr>
        <w:tabs>
          <w:tab w:val="left" w:pos="-1440"/>
          <w:tab w:val="left" w:pos="1800"/>
          <w:tab w:val="left" w:pos="8640"/>
        </w:tabs>
        <w:spacing w:line="480" w:lineRule="auto"/>
        <w:jc w:val="both"/>
        <w:rPr>
          <w:b/>
        </w:rPr>
      </w:pPr>
      <w:r w:rsidRPr="00FE2A15">
        <w:rPr>
          <w:b/>
        </w:rPr>
        <w:t>Post-Graduation Plans of High School Seniors</w:t>
      </w:r>
      <w:r w:rsidR="00092B0C">
        <w:rPr>
          <w:b/>
        </w:rPr>
        <w:tab/>
        <w:t>248</w:t>
      </w:r>
    </w:p>
    <w:p w:rsidR="00092B0C" w:rsidRPr="00092B0C" w:rsidRDefault="00FE2A15" w:rsidP="001720F0">
      <w:pPr>
        <w:pStyle w:val="ListParagraph"/>
        <w:numPr>
          <w:ilvl w:val="0"/>
          <w:numId w:val="24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</w:pPr>
      <w:r>
        <w:rPr>
          <w:b/>
        </w:rPr>
        <w:t>Conclusion</w:t>
      </w:r>
      <w:r>
        <w:rPr>
          <w:b/>
        </w:rPr>
        <w:tab/>
      </w:r>
      <w:r w:rsidR="00CB0CE6">
        <w:rPr>
          <w:b/>
        </w:rPr>
        <w:t>249</w:t>
      </w:r>
    </w:p>
    <w:p w:rsidR="0071168F" w:rsidRPr="001364CD" w:rsidRDefault="00092B0C" w:rsidP="00092B0C">
      <w:pPr>
        <w:pStyle w:val="Level1"/>
        <w:numPr>
          <w:ilvl w:val="0"/>
          <w:numId w:val="8"/>
        </w:numPr>
        <w:tabs>
          <w:tab w:val="left" w:pos="-1440"/>
          <w:tab w:val="left" w:pos="1440"/>
          <w:tab w:val="left" w:pos="8640"/>
        </w:tabs>
        <w:spacing w:line="480" w:lineRule="auto"/>
        <w:ind w:left="1440"/>
      </w:pPr>
      <w:r>
        <w:rPr>
          <w:b/>
        </w:rPr>
        <w:t>COMMON PROBLEMS OF THE FOCUS DISTRICTS</w:t>
      </w:r>
      <w:r>
        <w:rPr>
          <w:b/>
        </w:rPr>
        <w:tab/>
        <w:t>251</w:t>
      </w:r>
    </w:p>
    <w:p w:rsidR="0071168F" w:rsidRDefault="00092B0C" w:rsidP="004D3FB6">
      <w:pPr>
        <w:pStyle w:val="ListParagraph"/>
        <w:numPr>
          <w:ilvl w:val="0"/>
          <w:numId w:val="26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  <w:rPr>
          <w:b/>
        </w:rPr>
      </w:pPr>
      <w:r w:rsidRPr="004D3FB6">
        <w:rPr>
          <w:b/>
        </w:rPr>
        <w:t>Funding</w:t>
      </w:r>
      <w:r w:rsidRPr="004D3FB6">
        <w:rPr>
          <w:b/>
        </w:rPr>
        <w:tab/>
        <w:t>251</w:t>
      </w:r>
    </w:p>
    <w:p w:rsidR="0071168F" w:rsidRDefault="00092B0C" w:rsidP="004D3FB6">
      <w:pPr>
        <w:pStyle w:val="ListParagraph"/>
        <w:numPr>
          <w:ilvl w:val="0"/>
          <w:numId w:val="2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4D3FB6">
        <w:rPr>
          <w:b/>
        </w:rPr>
        <w:t>Introduction</w:t>
      </w:r>
      <w:r w:rsidRPr="004D3FB6">
        <w:rPr>
          <w:b/>
        </w:rPr>
        <w:tab/>
        <w:t>251</w:t>
      </w:r>
    </w:p>
    <w:p w:rsidR="004D3FB6" w:rsidRDefault="0071168F" w:rsidP="004D3FB6">
      <w:pPr>
        <w:pStyle w:val="ListParagraph"/>
        <w:numPr>
          <w:ilvl w:val="0"/>
          <w:numId w:val="2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4D3FB6">
        <w:rPr>
          <w:b/>
        </w:rPr>
        <w:t>Models to Evaluate Funding Adequacy</w:t>
      </w:r>
      <w:r w:rsidR="00092B0C" w:rsidRPr="004D3FB6">
        <w:rPr>
          <w:b/>
        </w:rPr>
        <w:tab/>
      </w:r>
      <w:r w:rsidR="001364CD">
        <w:rPr>
          <w:b/>
        </w:rPr>
        <w:t>252</w:t>
      </w:r>
    </w:p>
    <w:p w:rsidR="0071168F" w:rsidRDefault="0071168F" w:rsidP="004D3FB6">
      <w:pPr>
        <w:pStyle w:val="ListParagraph"/>
        <w:numPr>
          <w:ilvl w:val="0"/>
          <w:numId w:val="28"/>
        </w:numPr>
        <w:tabs>
          <w:tab w:val="left" w:pos="-1440"/>
          <w:tab w:val="left" w:pos="3240"/>
          <w:tab w:val="left" w:pos="8640"/>
        </w:tabs>
        <w:spacing w:line="480" w:lineRule="auto"/>
        <w:ind w:left="3240"/>
        <w:jc w:val="both"/>
      </w:pPr>
      <w:r w:rsidRPr="004D3FB6">
        <w:rPr>
          <w:b/>
        </w:rPr>
        <w:t>Successful Schools Model</w:t>
      </w:r>
      <w:r w:rsidR="00092B0C" w:rsidRPr="004D3FB6">
        <w:rPr>
          <w:b/>
        </w:rPr>
        <w:tab/>
      </w:r>
      <w:r w:rsidR="001364CD">
        <w:rPr>
          <w:b/>
        </w:rPr>
        <w:t>252</w:t>
      </w:r>
    </w:p>
    <w:p w:rsidR="004D3FB6" w:rsidRDefault="0071168F" w:rsidP="003A16EB">
      <w:pPr>
        <w:pStyle w:val="ListParagraph"/>
        <w:numPr>
          <w:ilvl w:val="0"/>
          <w:numId w:val="28"/>
        </w:numPr>
        <w:tabs>
          <w:tab w:val="left" w:pos="-1440"/>
          <w:tab w:val="left" w:pos="3240"/>
          <w:tab w:val="left" w:pos="8640"/>
        </w:tabs>
        <w:spacing w:line="480" w:lineRule="auto"/>
        <w:ind w:left="3240"/>
        <w:jc w:val="both"/>
      </w:pPr>
      <w:r w:rsidRPr="004D3FB6">
        <w:rPr>
          <w:b/>
        </w:rPr>
        <w:t>Professional Judgment Model</w:t>
      </w:r>
      <w:r w:rsidR="00092B0C" w:rsidRPr="004D3FB6">
        <w:rPr>
          <w:b/>
        </w:rPr>
        <w:tab/>
      </w:r>
      <w:r w:rsidR="001364CD">
        <w:rPr>
          <w:b/>
        </w:rPr>
        <w:t>255</w:t>
      </w:r>
    </w:p>
    <w:p w:rsidR="0071168F" w:rsidRDefault="0071168F" w:rsidP="0031625D">
      <w:pPr>
        <w:pStyle w:val="ListParagraph"/>
        <w:numPr>
          <w:ilvl w:val="5"/>
          <w:numId w:val="29"/>
        </w:numPr>
        <w:tabs>
          <w:tab w:val="left" w:pos="-1440"/>
          <w:tab w:val="left" w:pos="3960"/>
          <w:tab w:val="left" w:pos="8640"/>
        </w:tabs>
        <w:spacing w:line="480" w:lineRule="auto"/>
        <w:ind w:left="3960" w:hanging="360"/>
        <w:jc w:val="both"/>
      </w:pPr>
      <w:r w:rsidRPr="0031625D">
        <w:rPr>
          <w:b/>
        </w:rPr>
        <w:t>Dr. Verstegen’s Study</w:t>
      </w:r>
      <w:r w:rsidR="00092B0C" w:rsidRPr="0031625D">
        <w:rPr>
          <w:b/>
        </w:rPr>
        <w:tab/>
      </w:r>
      <w:r w:rsidR="001364CD">
        <w:rPr>
          <w:b/>
        </w:rPr>
        <w:t>255</w:t>
      </w:r>
    </w:p>
    <w:p w:rsidR="004D3FB6" w:rsidRPr="0031625D" w:rsidRDefault="0071168F" w:rsidP="0031625D">
      <w:pPr>
        <w:pStyle w:val="ListParagraph"/>
        <w:numPr>
          <w:ilvl w:val="5"/>
          <w:numId w:val="29"/>
        </w:numPr>
        <w:tabs>
          <w:tab w:val="left" w:pos="-1440"/>
          <w:tab w:val="left" w:pos="3960"/>
          <w:tab w:val="left" w:pos="8640"/>
        </w:tabs>
        <w:spacing w:line="480" w:lineRule="auto"/>
        <w:ind w:left="3960" w:hanging="360"/>
        <w:jc w:val="both"/>
        <w:rPr>
          <w:b/>
        </w:rPr>
      </w:pPr>
      <w:r w:rsidRPr="0031625D">
        <w:rPr>
          <w:b/>
        </w:rPr>
        <w:t>Dr. Smith’s Study</w:t>
      </w:r>
      <w:r w:rsidR="00092B0C" w:rsidRPr="0031625D">
        <w:rPr>
          <w:b/>
        </w:rPr>
        <w:tab/>
      </w:r>
      <w:r w:rsidR="001364CD">
        <w:rPr>
          <w:b/>
        </w:rPr>
        <w:t>257</w:t>
      </w:r>
    </w:p>
    <w:p w:rsidR="004D3FB6" w:rsidRDefault="004D3FB6" w:rsidP="004D3FB6">
      <w:pPr>
        <w:pStyle w:val="ListParagraph"/>
        <w:numPr>
          <w:ilvl w:val="0"/>
          <w:numId w:val="28"/>
        </w:numPr>
        <w:tabs>
          <w:tab w:val="left" w:pos="-1440"/>
          <w:tab w:val="left" w:pos="3240"/>
          <w:tab w:val="left" w:pos="8640"/>
        </w:tabs>
        <w:ind w:left="3240"/>
        <w:jc w:val="both"/>
        <w:rPr>
          <w:b/>
        </w:rPr>
      </w:pPr>
      <w:r w:rsidRPr="004D3FB6">
        <w:rPr>
          <w:b/>
        </w:rPr>
        <w:t>Compa</w:t>
      </w:r>
      <w:r w:rsidR="001364CD">
        <w:rPr>
          <w:b/>
        </w:rPr>
        <w:t>rison of Net School Spending</w:t>
      </w:r>
      <w:r w:rsidR="001364CD">
        <w:rPr>
          <w:b/>
        </w:rPr>
        <w:tab/>
        <w:t>259</w:t>
      </w:r>
      <w:r>
        <w:rPr>
          <w:b/>
        </w:rPr>
        <w:br/>
      </w:r>
      <w:r w:rsidRPr="004D3FB6">
        <w:rPr>
          <w:b/>
        </w:rPr>
        <w:t>and Foundation Budget</w:t>
      </w:r>
    </w:p>
    <w:p w:rsidR="0031625D" w:rsidRDefault="0031625D" w:rsidP="0031625D">
      <w:pPr>
        <w:pStyle w:val="ListParagraph"/>
        <w:tabs>
          <w:tab w:val="left" w:pos="-1440"/>
          <w:tab w:val="left" w:pos="3240"/>
          <w:tab w:val="left" w:pos="8640"/>
        </w:tabs>
        <w:ind w:left="3240"/>
        <w:jc w:val="both"/>
        <w:rPr>
          <w:b/>
        </w:rPr>
      </w:pPr>
    </w:p>
    <w:p w:rsidR="004D3FB6" w:rsidRPr="004D3FB6" w:rsidRDefault="004D3FB6" w:rsidP="0031625D">
      <w:pPr>
        <w:pStyle w:val="ListParagraph"/>
        <w:numPr>
          <w:ilvl w:val="0"/>
          <w:numId w:val="28"/>
        </w:numPr>
        <w:tabs>
          <w:tab w:val="left" w:pos="-1440"/>
          <w:tab w:val="left" w:pos="3240"/>
          <w:tab w:val="left" w:pos="8640"/>
        </w:tabs>
        <w:spacing w:line="480" w:lineRule="auto"/>
        <w:ind w:left="3240"/>
        <w:rPr>
          <w:b/>
        </w:rPr>
      </w:pPr>
      <w:r>
        <w:rPr>
          <w:b/>
        </w:rPr>
        <w:t>Value Added Analysis</w:t>
      </w:r>
      <w:r w:rsidR="0031625D">
        <w:rPr>
          <w:b/>
        </w:rPr>
        <w:tab/>
      </w:r>
      <w:r w:rsidR="001364CD">
        <w:rPr>
          <w:b/>
        </w:rPr>
        <w:t>264</w:t>
      </w:r>
    </w:p>
    <w:p w:rsidR="004D3FB6" w:rsidRDefault="004D3FB6" w:rsidP="004D3FB6">
      <w:pPr>
        <w:pStyle w:val="ListParagraph"/>
        <w:numPr>
          <w:ilvl w:val="0"/>
          <w:numId w:val="2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4D3FB6">
        <w:rPr>
          <w:b/>
        </w:rPr>
        <w:lastRenderedPageBreak/>
        <w:t>Problems With Existing Foundation Budget Formula</w:t>
      </w:r>
      <w:r>
        <w:rPr>
          <w:b/>
        </w:rPr>
        <w:tab/>
      </w:r>
      <w:r w:rsidR="001364CD">
        <w:rPr>
          <w:b/>
        </w:rPr>
        <w:t>267</w:t>
      </w:r>
    </w:p>
    <w:p w:rsidR="0071168F" w:rsidRDefault="0071168F" w:rsidP="001720F0">
      <w:pPr>
        <w:pStyle w:val="ListParagraph"/>
        <w:numPr>
          <w:ilvl w:val="0"/>
          <w:numId w:val="30"/>
        </w:numPr>
        <w:tabs>
          <w:tab w:val="left" w:pos="-1440"/>
          <w:tab w:val="left" w:pos="3240"/>
          <w:tab w:val="left" w:pos="8640"/>
        </w:tabs>
        <w:spacing w:line="480" w:lineRule="auto"/>
        <w:ind w:left="3240"/>
        <w:jc w:val="both"/>
      </w:pPr>
      <w:r w:rsidRPr="0031625D">
        <w:rPr>
          <w:b/>
        </w:rPr>
        <w:t>Special Education</w:t>
      </w:r>
      <w:r w:rsidR="00092B0C" w:rsidRPr="0031625D">
        <w:rPr>
          <w:b/>
        </w:rPr>
        <w:tab/>
      </w:r>
      <w:r w:rsidR="001364CD">
        <w:rPr>
          <w:b/>
        </w:rPr>
        <w:t>268</w:t>
      </w:r>
    </w:p>
    <w:p w:rsidR="0071168F" w:rsidRDefault="0071168F" w:rsidP="001720F0">
      <w:pPr>
        <w:pStyle w:val="ListParagraph"/>
        <w:numPr>
          <w:ilvl w:val="0"/>
          <w:numId w:val="30"/>
        </w:numPr>
        <w:tabs>
          <w:tab w:val="left" w:pos="-1440"/>
          <w:tab w:val="left" w:pos="3240"/>
          <w:tab w:val="left" w:pos="8640"/>
        </w:tabs>
        <w:spacing w:line="480" w:lineRule="auto"/>
        <w:ind w:left="3240"/>
        <w:jc w:val="both"/>
      </w:pPr>
      <w:r w:rsidRPr="0031625D">
        <w:rPr>
          <w:b/>
        </w:rPr>
        <w:t>Curriculum Frameworks</w:t>
      </w:r>
      <w:r w:rsidR="00092B0C" w:rsidRPr="0031625D">
        <w:rPr>
          <w:b/>
        </w:rPr>
        <w:tab/>
      </w:r>
      <w:r w:rsidR="001364CD">
        <w:rPr>
          <w:b/>
        </w:rPr>
        <w:t>268</w:t>
      </w:r>
    </w:p>
    <w:p w:rsidR="0071168F" w:rsidRDefault="0071168F" w:rsidP="001720F0">
      <w:pPr>
        <w:pStyle w:val="ListParagraph"/>
        <w:numPr>
          <w:ilvl w:val="0"/>
          <w:numId w:val="30"/>
        </w:numPr>
        <w:tabs>
          <w:tab w:val="left" w:pos="-1440"/>
          <w:tab w:val="left" w:pos="3240"/>
          <w:tab w:val="left" w:pos="8640"/>
        </w:tabs>
        <w:spacing w:line="480" w:lineRule="auto"/>
        <w:ind w:left="3240"/>
        <w:jc w:val="both"/>
      </w:pPr>
      <w:r w:rsidRPr="0031625D">
        <w:rPr>
          <w:b/>
        </w:rPr>
        <w:t>Teachers</w:t>
      </w:r>
      <w:r w:rsidR="00092B0C" w:rsidRPr="0031625D">
        <w:rPr>
          <w:b/>
        </w:rPr>
        <w:tab/>
      </w:r>
      <w:r w:rsidR="001364CD">
        <w:rPr>
          <w:b/>
        </w:rPr>
        <w:t>270</w:t>
      </w:r>
    </w:p>
    <w:p w:rsidR="0071168F" w:rsidRDefault="0071168F" w:rsidP="001720F0">
      <w:pPr>
        <w:pStyle w:val="ListParagraph"/>
        <w:numPr>
          <w:ilvl w:val="0"/>
          <w:numId w:val="30"/>
        </w:numPr>
        <w:tabs>
          <w:tab w:val="left" w:pos="-1440"/>
          <w:tab w:val="left" w:pos="3240"/>
          <w:tab w:val="left" w:pos="8640"/>
        </w:tabs>
        <w:spacing w:line="480" w:lineRule="auto"/>
        <w:ind w:left="3240"/>
        <w:jc w:val="both"/>
      </w:pPr>
      <w:r w:rsidRPr="0031625D">
        <w:rPr>
          <w:b/>
        </w:rPr>
        <w:t>Bilingual Education/Limited English Proficiency</w:t>
      </w:r>
      <w:r w:rsidR="00092B0C" w:rsidRPr="0031625D">
        <w:rPr>
          <w:b/>
        </w:rPr>
        <w:tab/>
      </w:r>
      <w:r w:rsidR="001364CD">
        <w:rPr>
          <w:b/>
        </w:rPr>
        <w:t>271</w:t>
      </w:r>
    </w:p>
    <w:p w:rsidR="0071168F" w:rsidRDefault="0071168F" w:rsidP="001720F0">
      <w:pPr>
        <w:pStyle w:val="ListParagraph"/>
        <w:numPr>
          <w:ilvl w:val="0"/>
          <w:numId w:val="30"/>
        </w:numPr>
        <w:tabs>
          <w:tab w:val="left" w:pos="-1440"/>
          <w:tab w:val="left" w:pos="3240"/>
          <w:tab w:val="left" w:pos="8640"/>
        </w:tabs>
        <w:ind w:left="3240"/>
        <w:jc w:val="both"/>
      </w:pPr>
      <w:r w:rsidRPr="0031625D">
        <w:rPr>
          <w:b/>
        </w:rPr>
        <w:t>Foundation Budget Review Commission</w:t>
      </w:r>
      <w:r w:rsidR="00092B0C">
        <w:tab/>
      </w:r>
      <w:r w:rsidR="001364CD">
        <w:rPr>
          <w:b/>
        </w:rPr>
        <w:t>272</w:t>
      </w:r>
      <w:r w:rsidR="0031625D">
        <w:rPr>
          <w:b/>
        </w:rPr>
        <w:br/>
      </w:r>
      <w:r w:rsidRPr="0031625D">
        <w:rPr>
          <w:b/>
        </w:rPr>
        <w:t>Determinations</w:t>
      </w:r>
      <w:r w:rsidRPr="0031625D">
        <w:rPr>
          <w:b/>
        </w:rPr>
        <w:tab/>
      </w:r>
    </w:p>
    <w:p w:rsidR="0071168F" w:rsidRDefault="0071168F" w:rsidP="004B4FC2">
      <w:pPr>
        <w:tabs>
          <w:tab w:val="left" w:pos="3240"/>
          <w:tab w:val="left" w:pos="8640"/>
        </w:tabs>
        <w:ind w:left="3240" w:hanging="360"/>
        <w:jc w:val="both"/>
      </w:pPr>
    </w:p>
    <w:p w:rsidR="004D3FB6" w:rsidRPr="0031625D" w:rsidRDefault="0071168F" w:rsidP="001720F0">
      <w:pPr>
        <w:pStyle w:val="ListParagraph"/>
        <w:numPr>
          <w:ilvl w:val="0"/>
          <w:numId w:val="30"/>
        </w:numPr>
        <w:tabs>
          <w:tab w:val="left" w:pos="-1440"/>
          <w:tab w:val="left" w:pos="3240"/>
          <w:tab w:val="left" w:pos="8640"/>
        </w:tabs>
        <w:spacing w:line="480" w:lineRule="auto"/>
        <w:ind w:left="3240"/>
        <w:jc w:val="both"/>
        <w:rPr>
          <w:b/>
        </w:rPr>
      </w:pPr>
      <w:r w:rsidRPr="0031625D">
        <w:rPr>
          <w:b/>
        </w:rPr>
        <w:t>Other Changes to the Formula</w:t>
      </w:r>
      <w:r w:rsidR="00092B0C">
        <w:tab/>
      </w:r>
      <w:r w:rsidR="001364CD">
        <w:rPr>
          <w:b/>
        </w:rPr>
        <w:t>274</w:t>
      </w:r>
    </w:p>
    <w:p w:rsidR="0071168F" w:rsidRPr="004D3FB6" w:rsidRDefault="004D3FB6" w:rsidP="004D3FB6">
      <w:pPr>
        <w:pStyle w:val="ListParagraph"/>
        <w:numPr>
          <w:ilvl w:val="0"/>
          <w:numId w:val="2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4D3FB6">
        <w:rPr>
          <w:b/>
        </w:rPr>
        <w:t>Reductions in State Funding</w:t>
      </w:r>
      <w:r>
        <w:rPr>
          <w:b/>
        </w:rPr>
        <w:tab/>
      </w:r>
      <w:r w:rsidR="001364CD">
        <w:rPr>
          <w:b/>
        </w:rPr>
        <w:t>275</w:t>
      </w:r>
    </w:p>
    <w:p w:rsidR="0071168F" w:rsidRDefault="004D3FB6" w:rsidP="004D3FB6">
      <w:pPr>
        <w:pStyle w:val="ListParagraph"/>
        <w:numPr>
          <w:ilvl w:val="0"/>
          <w:numId w:val="27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  <w:rPr>
          <w:b/>
        </w:rPr>
      </w:pPr>
      <w:r w:rsidRPr="004D3FB6">
        <w:rPr>
          <w:b/>
        </w:rPr>
        <w:t>Conclusion</w:t>
      </w:r>
      <w:r>
        <w:rPr>
          <w:b/>
        </w:rPr>
        <w:tab/>
      </w:r>
      <w:r w:rsidR="001364CD">
        <w:rPr>
          <w:b/>
        </w:rPr>
        <w:t>276</w:t>
      </w:r>
    </w:p>
    <w:p w:rsidR="001364CD" w:rsidRDefault="004D3FB6" w:rsidP="001364CD">
      <w:pPr>
        <w:pStyle w:val="ListParagraph"/>
        <w:numPr>
          <w:ilvl w:val="0"/>
          <w:numId w:val="26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</w:pPr>
      <w:r w:rsidRPr="004D3FB6">
        <w:rPr>
          <w:b/>
        </w:rPr>
        <w:t>Special Education</w:t>
      </w:r>
      <w:r>
        <w:rPr>
          <w:b/>
        </w:rPr>
        <w:tab/>
      </w:r>
      <w:r w:rsidR="001364CD">
        <w:rPr>
          <w:b/>
        </w:rPr>
        <w:t>277</w:t>
      </w:r>
    </w:p>
    <w:p w:rsidR="0071168F" w:rsidRDefault="0071168F" w:rsidP="001364CD">
      <w:pPr>
        <w:pStyle w:val="ListParagraph"/>
        <w:numPr>
          <w:ilvl w:val="0"/>
          <w:numId w:val="31"/>
        </w:numPr>
        <w:tabs>
          <w:tab w:val="left" w:pos="2520"/>
          <w:tab w:val="left" w:pos="8640"/>
        </w:tabs>
        <w:spacing w:line="480" w:lineRule="auto"/>
        <w:ind w:left="2520"/>
        <w:jc w:val="both"/>
      </w:pPr>
      <w:r w:rsidRPr="001364CD">
        <w:rPr>
          <w:b/>
        </w:rPr>
        <w:t>Areas of Concern</w:t>
      </w:r>
      <w:r w:rsidR="001364CD">
        <w:rPr>
          <w:b/>
        </w:rPr>
        <w:tab/>
        <w:t>277</w:t>
      </w:r>
    </w:p>
    <w:p w:rsidR="0071168F" w:rsidRDefault="001364CD" w:rsidP="001364CD">
      <w:pPr>
        <w:pStyle w:val="ListParagraph"/>
        <w:numPr>
          <w:ilvl w:val="0"/>
          <w:numId w:val="31"/>
        </w:numPr>
        <w:tabs>
          <w:tab w:val="left" w:pos="-1440"/>
          <w:tab w:val="left" w:pos="2520"/>
          <w:tab w:val="left" w:pos="8640"/>
        </w:tabs>
        <w:ind w:left="2520"/>
        <w:jc w:val="both"/>
        <w:rPr>
          <w:b/>
        </w:rPr>
      </w:pPr>
      <w:r>
        <w:rPr>
          <w:b/>
        </w:rPr>
        <w:t>MCAS Gap Between Regular and</w:t>
      </w:r>
      <w:r>
        <w:rPr>
          <w:b/>
        </w:rPr>
        <w:tab/>
        <w:t>278</w:t>
      </w:r>
      <w:r>
        <w:rPr>
          <w:b/>
        </w:rPr>
        <w:br/>
      </w:r>
      <w:r w:rsidR="0071168F" w:rsidRPr="001364CD">
        <w:rPr>
          <w:b/>
        </w:rPr>
        <w:t>Special Education Students</w:t>
      </w:r>
    </w:p>
    <w:p w:rsidR="001364CD" w:rsidRPr="001364CD" w:rsidRDefault="001364CD" w:rsidP="001364CD">
      <w:pPr>
        <w:pStyle w:val="ListParagraph"/>
        <w:tabs>
          <w:tab w:val="left" w:pos="-1440"/>
          <w:tab w:val="left" w:pos="2520"/>
          <w:tab w:val="left" w:pos="8640"/>
        </w:tabs>
        <w:ind w:left="2520"/>
        <w:jc w:val="both"/>
        <w:rPr>
          <w:b/>
        </w:rPr>
      </w:pPr>
    </w:p>
    <w:p w:rsidR="0071168F" w:rsidRDefault="0071168F" w:rsidP="001364CD">
      <w:pPr>
        <w:pStyle w:val="ListParagraph"/>
        <w:numPr>
          <w:ilvl w:val="0"/>
          <w:numId w:val="31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1364CD">
        <w:rPr>
          <w:b/>
        </w:rPr>
        <w:t>Per-Pupil Spending on Special Education</w:t>
      </w:r>
      <w:r w:rsidR="001364CD">
        <w:rPr>
          <w:b/>
        </w:rPr>
        <w:tab/>
        <w:t>282</w:t>
      </w:r>
    </w:p>
    <w:p w:rsidR="001364CD" w:rsidRPr="001364CD" w:rsidRDefault="0071168F" w:rsidP="001364CD">
      <w:pPr>
        <w:pStyle w:val="ListParagraph"/>
        <w:numPr>
          <w:ilvl w:val="0"/>
          <w:numId w:val="31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</w:pPr>
      <w:r w:rsidRPr="001364CD">
        <w:rPr>
          <w:b/>
        </w:rPr>
        <w:t>The Special Education</w:t>
      </w:r>
      <w:r w:rsidR="001364CD">
        <w:rPr>
          <w:b/>
        </w:rPr>
        <w:t xml:space="preserve"> Component of Foundation Budget</w:t>
      </w:r>
      <w:r w:rsidR="001364CD">
        <w:rPr>
          <w:b/>
        </w:rPr>
        <w:tab/>
        <w:t>283</w:t>
      </w:r>
    </w:p>
    <w:p w:rsidR="0071168F" w:rsidRPr="001364CD" w:rsidRDefault="001364CD" w:rsidP="001364CD">
      <w:pPr>
        <w:pStyle w:val="ListParagraph"/>
        <w:numPr>
          <w:ilvl w:val="0"/>
          <w:numId w:val="26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</w:pPr>
      <w:r>
        <w:rPr>
          <w:b/>
        </w:rPr>
        <w:t>Attracting Qualified Teachers</w:t>
      </w:r>
      <w:r>
        <w:rPr>
          <w:b/>
        </w:rPr>
        <w:tab/>
        <w:t>288</w:t>
      </w:r>
    </w:p>
    <w:p w:rsidR="000C72E6" w:rsidRPr="00E83065" w:rsidRDefault="001364CD" w:rsidP="00E83065">
      <w:pPr>
        <w:pStyle w:val="ListParagraph"/>
        <w:numPr>
          <w:ilvl w:val="0"/>
          <w:numId w:val="26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</w:pPr>
      <w:r w:rsidRPr="001364CD">
        <w:rPr>
          <w:b/>
        </w:rPr>
        <w:t>Facilities</w:t>
      </w:r>
      <w:r>
        <w:rPr>
          <w:b/>
        </w:rPr>
        <w:tab/>
        <w:t>292</w:t>
      </w:r>
    </w:p>
    <w:p w:rsidR="000C72E6" w:rsidRPr="00375AD6" w:rsidRDefault="000C72E6" w:rsidP="00E83065">
      <w:pPr>
        <w:pStyle w:val="ListParagraph"/>
        <w:tabs>
          <w:tab w:val="left" w:pos="-1440"/>
          <w:tab w:val="left" w:pos="1800"/>
          <w:tab w:val="left" w:pos="8640"/>
        </w:tabs>
        <w:ind w:left="1800" w:hanging="360"/>
        <w:jc w:val="both"/>
        <w:rPr>
          <w:szCs w:val="24"/>
        </w:rPr>
      </w:pPr>
    </w:p>
    <w:p w:rsidR="0071168F" w:rsidRPr="00375AD6" w:rsidRDefault="001364CD" w:rsidP="001364CD">
      <w:pPr>
        <w:pStyle w:val="Level1"/>
        <w:numPr>
          <w:ilvl w:val="0"/>
          <w:numId w:val="8"/>
        </w:numPr>
        <w:tabs>
          <w:tab w:val="left" w:pos="-1440"/>
          <w:tab w:val="left" w:pos="1440"/>
          <w:tab w:val="left" w:pos="8640"/>
        </w:tabs>
        <w:spacing w:line="480" w:lineRule="auto"/>
        <w:ind w:left="1440"/>
        <w:rPr>
          <w:b/>
          <w:szCs w:val="24"/>
          <w:u w:val="single"/>
        </w:rPr>
      </w:pPr>
      <w:r w:rsidRPr="00375AD6">
        <w:rPr>
          <w:b/>
          <w:szCs w:val="24"/>
        </w:rPr>
        <w:t>REMEDIAL ISSUES</w:t>
      </w:r>
      <w:r w:rsidRPr="00375AD6">
        <w:rPr>
          <w:b/>
          <w:szCs w:val="24"/>
        </w:rPr>
        <w:tab/>
        <w:t>294</w:t>
      </w:r>
    </w:p>
    <w:p w:rsidR="00375AD6" w:rsidRPr="00375AD6" w:rsidRDefault="0071168F" w:rsidP="00375AD6">
      <w:pPr>
        <w:pStyle w:val="ListParagraph"/>
        <w:numPr>
          <w:ilvl w:val="0"/>
          <w:numId w:val="34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  <w:rPr>
          <w:szCs w:val="24"/>
        </w:rPr>
      </w:pPr>
      <w:r w:rsidRPr="00375AD6">
        <w:rPr>
          <w:b/>
          <w:szCs w:val="24"/>
        </w:rPr>
        <w:t>Ea</w:t>
      </w:r>
      <w:r w:rsidR="001364CD" w:rsidRPr="00375AD6">
        <w:rPr>
          <w:b/>
          <w:szCs w:val="24"/>
        </w:rPr>
        <w:t>rly Childhood Education</w:t>
      </w:r>
      <w:r w:rsidR="000C72E6" w:rsidRPr="00375AD6">
        <w:rPr>
          <w:b/>
          <w:szCs w:val="24"/>
        </w:rPr>
        <w:tab/>
      </w:r>
      <w:r w:rsidR="001364CD" w:rsidRPr="00375AD6">
        <w:rPr>
          <w:b/>
          <w:szCs w:val="24"/>
        </w:rPr>
        <w:t>294</w:t>
      </w:r>
    </w:p>
    <w:p w:rsidR="0071168F" w:rsidRPr="00375AD6" w:rsidRDefault="001364CD" w:rsidP="00375AD6">
      <w:pPr>
        <w:pStyle w:val="ListParagraph"/>
        <w:numPr>
          <w:ilvl w:val="3"/>
          <w:numId w:val="35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  <w:rPr>
          <w:b/>
          <w:szCs w:val="24"/>
        </w:rPr>
      </w:pPr>
      <w:r w:rsidRPr="00375AD6">
        <w:rPr>
          <w:b/>
          <w:szCs w:val="24"/>
        </w:rPr>
        <w:t>Introduction</w:t>
      </w:r>
      <w:r w:rsidR="00375AD6" w:rsidRPr="00375AD6">
        <w:rPr>
          <w:b/>
          <w:szCs w:val="24"/>
        </w:rPr>
        <w:tab/>
      </w:r>
      <w:r w:rsidRPr="00375AD6">
        <w:rPr>
          <w:b/>
          <w:szCs w:val="24"/>
        </w:rPr>
        <w:t>294</w:t>
      </w:r>
    </w:p>
    <w:p w:rsidR="0071168F" w:rsidRPr="00375AD6" w:rsidRDefault="0071168F" w:rsidP="00375AD6">
      <w:pPr>
        <w:pStyle w:val="ListParagraph"/>
        <w:numPr>
          <w:ilvl w:val="3"/>
          <w:numId w:val="35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jc w:val="both"/>
        <w:rPr>
          <w:szCs w:val="24"/>
        </w:rPr>
        <w:sectPr w:rsidR="0071168F" w:rsidRPr="00375AD6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pgNumType w:fmt="lowerRoman"/>
          <w:cols w:space="720"/>
          <w:noEndnote/>
        </w:sectPr>
      </w:pPr>
      <w:r w:rsidRPr="00375AD6">
        <w:rPr>
          <w:b/>
          <w:szCs w:val="24"/>
        </w:rPr>
        <w:t>The Value of Early Childhood Education</w:t>
      </w:r>
      <w:r w:rsidR="00375AD6" w:rsidRPr="00375AD6">
        <w:rPr>
          <w:b/>
          <w:szCs w:val="24"/>
        </w:rPr>
        <w:tab/>
        <w:t>295</w:t>
      </w:r>
    </w:p>
    <w:p w:rsidR="0071168F" w:rsidRPr="00375AD6" w:rsidRDefault="0071168F" w:rsidP="00375AD6">
      <w:pPr>
        <w:pStyle w:val="ListParagraph"/>
        <w:numPr>
          <w:ilvl w:val="3"/>
          <w:numId w:val="35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rPr>
          <w:szCs w:val="24"/>
        </w:rPr>
      </w:pPr>
      <w:r w:rsidRPr="00375AD6">
        <w:rPr>
          <w:b/>
          <w:szCs w:val="24"/>
        </w:rPr>
        <w:t>Components of a Quality Preschool Program</w:t>
      </w:r>
      <w:r w:rsidR="00375AD6" w:rsidRPr="00375AD6">
        <w:rPr>
          <w:b/>
          <w:szCs w:val="24"/>
        </w:rPr>
        <w:tab/>
      </w:r>
      <w:r w:rsidR="00375AD6">
        <w:rPr>
          <w:b/>
          <w:szCs w:val="24"/>
        </w:rPr>
        <w:t>298</w:t>
      </w:r>
    </w:p>
    <w:p w:rsidR="0071168F" w:rsidRPr="00375AD6" w:rsidRDefault="0071168F" w:rsidP="00375AD6">
      <w:pPr>
        <w:pStyle w:val="ListParagraph"/>
        <w:numPr>
          <w:ilvl w:val="3"/>
          <w:numId w:val="35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rPr>
          <w:szCs w:val="24"/>
        </w:rPr>
      </w:pPr>
      <w:r w:rsidRPr="00375AD6">
        <w:rPr>
          <w:b/>
          <w:szCs w:val="24"/>
        </w:rPr>
        <w:lastRenderedPageBreak/>
        <w:t>Public vs. Community-Based Private Preschool Programs</w:t>
      </w:r>
      <w:r w:rsidR="00375AD6" w:rsidRPr="00375AD6">
        <w:rPr>
          <w:b/>
          <w:szCs w:val="24"/>
        </w:rPr>
        <w:tab/>
      </w:r>
      <w:r w:rsidR="00375AD6">
        <w:rPr>
          <w:b/>
          <w:szCs w:val="24"/>
        </w:rPr>
        <w:t>299</w:t>
      </w:r>
    </w:p>
    <w:p w:rsidR="0071168F" w:rsidRPr="00375AD6" w:rsidRDefault="0071168F" w:rsidP="00375AD6">
      <w:pPr>
        <w:pStyle w:val="ListParagraph"/>
        <w:numPr>
          <w:ilvl w:val="3"/>
          <w:numId w:val="35"/>
        </w:numPr>
        <w:tabs>
          <w:tab w:val="left" w:pos="-1440"/>
          <w:tab w:val="left" w:pos="2520"/>
          <w:tab w:val="left" w:pos="8640"/>
        </w:tabs>
        <w:ind w:left="2520"/>
        <w:rPr>
          <w:b/>
          <w:szCs w:val="24"/>
        </w:rPr>
      </w:pPr>
      <w:r w:rsidRPr="00375AD6">
        <w:rPr>
          <w:b/>
          <w:szCs w:val="24"/>
        </w:rPr>
        <w:t xml:space="preserve">Statewide Efforts to </w:t>
      </w:r>
      <w:r w:rsidR="00375AD6" w:rsidRPr="00375AD6">
        <w:rPr>
          <w:b/>
          <w:szCs w:val="24"/>
        </w:rPr>
        <w:t>Provide Quality Early Childhood</w:t>
      </w:r>
      <w:r w:rsidR="00375AD6" w:rsidRPr="00375AD6">
        <w:rPr>
          <w:b/>
          <w:szCs w:val="24"/>
        </w:rPr>
        <w:tab/>
      </w:r>
      <w:r w:rsidR="00375AD6">
        <w:rPr>
          <w:b/>
          <w:szCs w:val="24"/>
        </w:rPr>
        <w:t>302</w:t>
      </w:r>
      <w:r w:rsidR="00375AD6" w:rsidRPr="00375AD6">
        <w:rPr>
          <w:b/>
          <w:szCs w:val="24"/>
        </w:rPr>
        <w:br/>
      </w:r>
      <w:r w:rsidRPr="00375AD6">
        <w:rPr>
          <w:b/>
          <w:szCs w:val="24"/>
        </w:rPr>
        <w:t>Education</w:t>
      </w:r>
    </w:p>
    <w:p w:rsidR="0071168F" w:rsidRPr="00375AD6" w:rsidRDefault="0071168F" w:rsidP="00375AD6">
      <w:pPr>
        <w:tabs>
          <w:tab w:val="left" w:pos="2520"/>
          <w:tab w:val="left" w:pos="8640"/>
        </w:tabs>
        <w:ind w:left="2520" w:hanging="360"/>
        <w:rPr>
          <w:szCs w:val="24"/>
        </w:rPr>
      </w:pPr>
    </w:p>
    <w:p w:rsidR="00375AD6" w:rsidRPr="00375AD6" w:rsidRDefault="0071168F" w:rsidP="00375AD6">
      <w:pPr>
        <w:pStyle w:val="ListParagraph"/>
        <w:numPr>
          <w:ilvl w:val="3"/>
          <w:numId w:val="35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rPr>
          <w:szCs w:val="24"/>
        </w:rPr>
      </w:pPr>
      <w:r w:rsidRPr="00375AD6">
        <w:rPr>
          <w:b/>
          <w:szCs w:val="24"/>
        </w:rPr>
        <w:t>Preschool in the Focus Districts</w:t>
      </w:r>
      <w:r w:rsidR="00375AD6" w:rsidRPr="00375AD6">
        <w:rPr>
          <w:szCs w:val="24"/>
        </w:rPr>
        <w:tab/>
      </w:r>
      <w:r w:rsidR="002E609B">
        <w:rPr>
          <w:b/>
          <w:szCs w:val="24"/>
        </w:rPr>
        <w:t>304</w:t>
      </w:r>
    </w:p>
    <w:p w:rsidR="0071168F" w:rsidRPr="00375AD6" w:rsidRDefault="00375AD6" w:rsidP="008965CC">
      <w:pPr>
        <w:pStyle w:val="ListParagraph"/>
        <w:numPr>
          <w:ilvl w:val="0"/>
          <w:numId w:val="34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  <w:rPr>
          <w:b/>
          <w:szCs w:val="24"/>
        </w:rPr>
      </w:pPr>
      <w:r w:rsidRPr="00375AD6">
        <w:rPr>
          <w:b/>
          <w:szCs w:val="24"/>
        </w:rPr>
        <w:t>Class Size Reduction</w:t>
      </w:r>
      <w:r w:rsidRPr="00375AD6">
        <w:rPr>
          <w:b/>
          <w:szCs w:val="24"/>
        </w:rPr>
        <w:tab/>
      </w:r>
      <w:r w:rsidR="002E609B">
        <w:rPr>
          <w:b/>
          <w:szCs w:val="24"/>
        </w:rPr>
        <w:t>307</w:t>
      </w:r>
    </w:p>
    <w:p w:rsidR="0071168F" w:rsidRPr="00375AD6" w:rsidRDefault="0071168F" w:rsidP="00375AD6">
      <w:pPr>
        <w:pStyle w:val="ListParagraph"/>
        <w:numPr>
          <w:ilvl w:val="0"/>
          <w:numId w:val="36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rPr>
          <w:b/>
          <w:szCs w:val="24"/>
        </w:rPr>
      </w:pPr>
      <w:r w:rsidRPr="00375AD6">
        <w:rPr>
          <w:b/>
          <w:szCs w:val="24"/>
        </w:rPr>
        <w:t>Benefits of Small Class Size in the Early Grades</w:t>
      </w:r>
      <w:r w:rsidR="00375AD6" w:rsidRPr="00375AD6">
        <w:rPr>
          <w:b/>
          <w:szCs w:val="24"/>
        </w:rPr>
        <w:tab/>
      </w:r>
      <w:r w:rsidR="002E609B">
        <w:rPr>
          <w:b/>
          <w:szCs w:val="24"/>
        </w:rPr>
        <w:t>307</w:t>
      </w:r>
    </w:p>
    <w:p w:rsidR="00375AD6" w:rsidRPr="00375AD6" w:rsidRDefault="0071168F" w:rsidP="00375AD6">
      <w:pPr>
        <w:pStyle w:val="ListParagraph"/>
        <w:numPr>
          <w:ilvl w:val="0"/>
          <w:numId w:val="36"/>
        </w:numPr>
        <w:tabs>
          <w:tab w:val="left" w:pos="-1440"/>
          <w:tab w:val="left" w:pos="2520"/>
          <w:tab w:val="left" w:pos="8640"/>
        </w:tabs>
        <w:spacing w:line="480" w:lineRule="auto"/>
        <w:ind w:left="2520"/>
        <w:rPr>
          <w:szCs w:val="24"/>
        </w:rPr>
      </w:pPr>
      <w:r w:rsidRPr="00375AD6">
        <w:rPr>
          <w:b/>
          <w:szCs w:val="24"/>
        </w:rPr>
        <w:t>Class Size in the Focus Districts</w:t>
      </w:r>
      <w:r w:rsidR="00375AD6" w:rsidRPr="00375AD6">
        <w:rPr>
          <w:szCs w:val="24"/>
        </w:rPr>
        <w:tab/>
      </w:r>
      <w:r w:rsidR="002E609B">
        <w:rPr>
          <w:b/>
          <w:szCs w:val="24"/>
        </w:rPr>
        <w:t>310</w:t>
      </w:r>
    </w:p>
    <w:p w:rsidR="0071168F" w:rsidRPr="00375AD6" w:rsidRDefault="00375AD6" w:rsidP="00375AD6">
      <w:pPr>
        <w:pStyle w:val="ListParagraph"/>
        <w:numPr>
          <w:ilvl w:val="0"/>
          <w:numId w:val="34"/>
        </w:numPr>
        <w:tabs>
          <w:tab w:val="left" w:pos="-1440"/>
          <w:tab w:val="left" w:pos="1800"/>
          <w:tab w:val="left" w:pos="8640"/>
        </w:tabs>
        <w:spacing w:line="480" w:lineRule="auto"/>
        <w:ind w:left="1800"/>
        <w:jc w:val="both"/>
        <w:rPr>
          <w:szCs w:val="24"/>
        </w:rPr>
      </w:pPr>
      <w:r w:rsidRPr="00375AD6">
        <w:rPr>
          <w:b/>
          <w:szCs w:val="24"/>
        </w:rPr>
        <w:t>Remediation Programs</w:t>
      </w:r>
      <w:r w:rsidRPr="00375AD6">
        <w:rPr>
          <w:b/>
          <w:szCs w:val="24"/>
        </w:rPr>
        <w:tab/>
      </w:r>
      <w:r w:rsidR="002E609B">
        <w:rPr>
          <w:b/>
          <w:szCs w:val="24"/>
        </w:rPr>
        <w:t>311</w:t>
      </w:r>
    </w:p>
    <w:p w:rsidR="0071168F" w:rsidRDefault="0071168F" w:rsidP="002E609B">
      <w:pPr>
        <w:tabs>
          <w:tab w:val="left" w:pos="1800"/>
          <w:tab w:val="left" w:pos="8640"/>
        </w:tabs>
        <w:ind w:left="1800" w:hanging="360"/>
      </w:pPr>
    </w:p>
    <w:p w:rsidR="0071168F" w:rsidRPr="002E609B" w:rsidRDefault="0071168F" w:rsidP="0067044B">
      <w:pPr>
        <w:tabs>
          <w:tab w:val="left" w:pos="-1440"/>
          <w:tab w:val="left" w:pos="8640"/>
        </w:tabs>
        <w:spacing w:line="480" w:lineRule="auto"/>
        <w:rPr>
          <w:b/>
          <w:sz w:val="28"/>
        </w:rPr>
      </w:pPr>
      <w:r>
        <w:rPr>
          <w:b/>
          <w:sz w:val="28"/>
        </w:rPr>
        <w:t>FINAL CONCLUSIONS AND RECOMMENDATIONS</w:t>
      </w:r>
      <w:r w:rsidR="002E609B">
        <w:rPr>
          <w:b/>
          <w:sz w:val="28"/>
        </w:rPr>
        <w:tab/>
      </w:r>
      <w:r w:rsidR="0067044B">
        <w:rPr>
          <w:b/>
          <w:sz w:val="28"/>
        </w:rPr>
        <w:t>313</w:t>
      </w:r>
    </w:p>
    <w:p w:rsidR="0071168F" w:rsidRDefault="0071168F" w:rsidP="0067044B">
      <w:pPr>
        <w:tabs>
          <w:tab w:val="left" w:pos="-1440"/>
          <w:tab w:val="left" w:pos="1800"/>
          <w:tab w:val="left" w:pos="8640"/>
        </w:tabs>
        <w:spacing w:line="480" w:lineRule="auto"/>
        <w:ind w:left="1800" w:hanging="1800"/>
        <w:rPr>
          <w:b/>
        </w:rPr>
      </w:pPr>
      <w:r>
        <w:rPr>
          <w:b/>
          <w:u w:val="single"/>
        </w:rPr>
        <w:t>APPENDIX A</w:t>
      </w:r>
      <w:r w:rsidR="002E609B">
        <w:rPr>
          <w:b/>
        </w:rPr>
        <w:t>:</w:t>
      </w:r>
      <w:r>
        <w:rPr>
          <w:b/>
        </w:rPr>
        <w:tab/>
        <w:t>NO CHIL</w:t>
      </w:r>
      <w:r w:rsidR="002E609B">
        <w:rPr>
          <w:b/>
        </w:rPr>
        <w:t>D LEFT BEHIND ACT OF 2001</w:t>
      </w:r>
      <w:r w:rsidR="002E609B">
        <w:rPr>
          <w:b/>
        </w:rPr>
        <w:tab/>
        <w:t>A-1</w:t>
      </w:r>
    </w:p>
    <w:p w:rsidR="0071168F" w:rsidRPr="002E609B" w:rsidRDefault="0071168F" w:rsidP="0067044B">
      <w:pPr>
        <w:tabs>
          <w:tab w:val="left" w:pos="-1440"/>
          <w:tab w:val="left" w:pos="1800"/>
          <w:tab w:val="left" w:pos="8640"/>
        </w:tabs>
        <w:spacing w:line="480" w:lineRule="auto"/>
        <w:ind w:left="1800" w:hanging="1800"/>
        <w:rPr>
          <w:b/>
        </w:rPr>
      </w:pPr>
      <w:r>
        <w:rPr>
          <w:b/>
          <w:u w:val="single"/>
        </w:rPr>
        <w:t>APPENDIX B</w:t>
      </w:r>
      <w:r w:rsidR="002E609B">
        <w:rPr>
          <w:b/>
        </w:rPr>
        <w:t>:</w:t>
      </w:r>
      <w:r>
        <w:rPr>
          <w:b/>
        </w:rPr>
        <w:tab/>
        <w:t>THE MASSACHUSETTS CURRICULUM</w:t>
      </w:r>
      <w:r w:rsidR="002E609B">
        <w:rPr>
          <w:b/>
        </w:rPr>
        <w:t xml:space="preserve"> </w:t>
      </w:r>
      <w:r>
        <w:rPr>
          <w:b/>
        </w:rPr>
        <w:t>FRAMEWORKS</w:t>
      </w:r>
      <w:r w:rsidR="002E609B">
        <w:rPr>
          <w:b/>
        </w:rPr>
        <w:tab/>
      </w:r>
      <w:r>
        <w:rPr>
          <w:b/>
        </w:rPr>
        <w:t>B-1</w:t>
      </w:r>
    </w:p>
    <w:p w:rsidR="0071168F" w:rsidRDefault="0071168F" w:rsidP="008965CC"/>
    <w:sectPr w:rsidR="0071168F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pgNumType w:fmt="lowerRoman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09" w:rsidRDefault="00310609">
      <w:r>
        <w:separator/>
      </w:r>
    </w:p>
  </w:endnote>
  <w:endnote w:type="continuationSeparator" w:id="0">
    <w:p w:rsidR="00310609" w:rsidRDefault="003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68F" w:rsidRDefault="0071168F">
    <w:pPr>
      <w:spacing w:line="240" w:lineRule="exact"/>
    </w:pPr>
  </w:p>
  <w:p w:rsidR="0071168F" w:rsidRDefault="0071168F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0F5C45">
      <w:rPr>
        <w:noProof/>
      </w:rPr>
      <w:t>iv</w:t>
    </w:r>
    <w:r>
      <w:fldChar w:fldCharType="end"/>
    </w:r>
  </w:p>
  <w:p w:rsidR="0071168F" w:rsidRDefault="007116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09" w:rsidRDefault="00310609">
      <w:r>
        <w:separator/>
      </w:r>
    </w:p>
  </w:footnote>
  <w:footnote w:type="continuationSeparator" w:id="0">
    <w:p w:rsidR="00310609" w:rsidRDefault="003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Roman"/>
      <w:pStyle w:val="Level2"/>
      <w:lvlText w:val="%2."/>
      <w:lvlJc w:val="left"/>
      <w:pPr>
        <w:tabs>
          <w:tab w:val="num" w:pos="1440"/>
        </w:tabs>
        <w:ind w:left="8640" w:hanging="7920"/>
      </w:pPr>
      <w:rPr>
        <w:rFonts w:ascii="Times New Roman" w:hAnsi="Times New Roman"/>
        <w:b/>
        <w:sz w:val="24"/>
      </w:rPr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1440"/>
        </w:tabs>
        <w:ind w:left="8640" w:hanging="7920"/>
      </w:pPr>
      <w:rPr>
        <w:b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1440"/>
        </w:tabs>
        <w:ind w:left="8640" w:hanging="7920"/>
      </w:pPr>
      <w:rPr>
        <w:b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1440"/>
        </w:tabs>
        <w:ind w:left="8640" w:hanging="7920"/>
      </w:pPr>
      <w:rPr>
        <w:rFonts w:ascii="Times New Roman" w:hAnsi="Times New Roman"/>
        <w:b/>
        <w:sz w:val="24"/>
      </w:rPr>
    </w:lvl>
    <w:lvl w:ilvl="1">
      <w:start w:val="1"/>
      <w:numFmt w:val="upperRoman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073D08"/>
    <w:multiLevelType w:val="hybridMultilevel"/>
    <w:tmpl w:val="3D183B28"/>
    <w:lvl w:ilvl="0" w:tplc="D332A35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5A33DCD"/>
    <w:multiLevelType w:val="hybridMultilevel"/>
    <w:tmpl w:val="6D3E51FA"/>
    <w:lvl w:ilvl="0" w:tplc="55D681E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7B52497"/>
    <w:multiLevelType w:val="hybridMultilevel"/>
    <w:tmpl w:val="FA3A2AD6"/>
    <w:lvl w:ilvl="0" w:tplc="BE184C46">
      <w:start w:val="1"/>
      <w:numFmt w:val="lowerLetter"/>
      <w:lvlText w:val="%1."/>
      <w:lvlJc w:val="left"/>
      <w:pPr>
        <w:ind w:left="32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94E7DDC"/>
    <w:multiLevelType w:val="hybridMultilevel"/>
    <w:tmpl w:val="7C5EC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F74AB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A1357"/>
    <w:multiLevelType w:val="hybridMultilevel"/>
    <w:tmpl w:val="85022C5A"/>
    <w:lvl w:ilvl="0" w:tplc="075EF37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FD26754"/>
    <w:multiLevelType w:val="hybridMultilevel"/>
    <w:tmpl w:val="54EAEFF4"/>
    <w:lvl w:ilvl="0" w:tplc="F0904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03C7"/>
    <w:multiLevelType w:val="hybridMultilevel"/>
    <w:tmpl w:val="F9E690EE"/>
    <w:lvl w:ilvl="0" w:tplc="B4D26B1E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33A33D3"/>
    <w:multiLevelType w:val="hybridMultilevel"/>
    <w:tmpl w:val="553682BA"/>
    <w:lvl w:ilvl="0" w:tplc="91307100">
      <w:start w:val="1"/>
      <w:numFmt w:val="upp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36479A5"/>
    <w:multiLevelType w:val="hybridMultilevel"/>
    <w:tmpl w:val="A3707176"/>
    <w:lvl w:ilvl="0" w:tplc="5882D1E6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71A4ADF"/>
    <w:multiLevelType w:val="hybridMultilevel"/>
    <w:tmpl w:val="7DC2D9A8"/>
    <w:lvl w:ilvl="0" w:tplc="C4F227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E2ECB"/>
    <w:multiLevelType w:val="hybridMultilevel"/>
    <w:tmpl w:val="A7B68C7A"/>
    <w:lvl w:ilvl="0" w:tplc="9130710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483FE3"/>
    <w:multiLevelType w:val="hybridMultilevel"/>
    <w:tmpl w:val="C0FABF0C"/>
    <w:lvl w:ilvl="0" w:tplc="C1184CC4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3296EA6"/>
    <w:multiLevelType w:val="hybridMultilevel"/>
    <w:tmpl w:val="128010AE"/>
    <w:lvl w:ilvl="0" w:tplc="391648DA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C3F7E6C"/>
    <w:multiLevelType w:val="hybridMultilevel"/>
    <w:tmpl w:val="CC44D150"/>
    <w:lvl w:ilvl="0" w:tplc="CD84EE7C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A26748"/>
    <w:multiLevelType w:val="hybridMultilevel"/>
    <w:tmpl w:val="381C1B64"/>
    <w:lvl w:ilvl="0" w:tplc="4A285F0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FA27B59"/>
    <w:multiLevelType w:val="hybridMultilevel"/>
    <w:tmpl w:val="C5AE36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FCB1796"/>
    <w:multiLevelType w:val="hybridMultilevel"/>
    <w:tmpl w:val="28B87476"/>
    <w:lvl w:ilvl="0" w:tplc="B4D26B1E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2964725"/>
    <w:multiLevelType w:val="hybridMultilevel"/>
    <w:tmpl w:val="126407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70971"/>
    <w:multiLevelType w:val="hybridMultilevel"/>
    <w:tmpl w:val="EB1C595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57E3595"/>
    <w:multiLevelType w:val="hybridMultilevel"/>
    <w:tmpl w:val="71F68190"/>
    <w:lvl w:ilvl="0" w:tplc="EC285BC6">
      <w:start w:val="1"/>
      <w:numFmt w:val="lowerLetter"/>
      <w:lvlText w:val="%1."/>
      <w:lvlJc w:val="left"/>
      <w:pPr>
        <w:ind w:left="36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477B7C54"/>
    <w:multiLevelType w:val="hybridMultilevel"/>
    <w:tmpl w:val="F45C1F64"/>
    <w:lvl w:ilvl="0" w:tplc="B4D26B1E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8633AF0"/>
    <w:multiLevelType w:val="hybridMultilevel"/>
    <w:tmpl w:val="D4A664A6"/>
    <w:lvl w:ilvl="0" w:tplc="B6021AE6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ABA7ED7"/>
    <w:multiLevelType w:val="hybridMultilevel"/>
    <w:tmpl w:val="674AE728"/>
    <w:lvl w:ilvl="0" w:tplc="B066C906">
      <w:start w:val="1"/>
      <w:numFmt w:val="lowerLetter"/>
      <w:lvlText w:val="%1."/>
      <w:lvlJc w:val="left"/>
      <w:pPr>
        <w:ind w:left="36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4AE04346"/>
    <w:multiLevelType w:val="hybridMultilevel"/>
    <w:tmpl w:val="0AFA83BC"/>
    <w:lvl w:ilvl="0" w:tplc="B4D26B1E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5881B26"/>
    <w:multiLevelType w:val="hybridMultilevel"/>
    <w:tmpl w:val="00121B60"/>
    <w:lvl w:ilvl="0" w:tplc="A0E031D6">
      <w:start w:val="1"/>
      <w:numFmt w:val="decimal"/>
      <w:lvlText w:val="%1."/>
      <w:lvlJc w:val="left"/>
      <w:pPr>
        <w:ind w:left="26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1" w15:restartNumberingAfterBreak="0">
    <w:nsid w:val="58F03422"/>
    <w:multiLevelType w:val="hybridMultilevel"/>
    <w:tmpl w:val="195C2F1E"/>
    <w:lvl w:ilvl="0" w:tplc="F22401F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94E4E53"/>
    <w:multiLevelType w:val="hybridMultilevel"/>
    <w:tmpl w:val="ECAE8D4E"/>
    <w:lvl w:ilvl="0" w:tplc="785E413C">
      <w:start w:val="1"/>
      <w:numFmt w:val="lowerLetter"/>
      <w:lvlText w:val="%1."/>
      <w:lvlJc w:val="left"/>
      <w:pPr>
        <w:ind w:left="36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BD94C88"/>
    <w:multiLevelType w:val="hybridMultilevel"/>
    <w:tmpl w:val="F92CAA5A"/>
    <w:lvl w:ilvl="0" w:tplc="128E1CF8">
      <w:start w:val="1"/>
      <w:numFmt w:val="lowerRoman"/>
      <w:lvlText w:val="(%1)"/>
      <w:lvlJc w:val="left"/>
      <w:pPr>
        <w:ind w:left="4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E9A886EE">
      <w:start w:val="1"/>
      <w:numFmt w:val="lowerRoman"/>
      <w:lvlText w:val="(%6)"/>
      <w:lvlJc w:val="left"/>
      <w:pPr>
        <w:ind w:left="4320" w:hanging="180"/>
      </w:pPr>
      <w:rPr>
        <w:rFonts w:hint="eastAsia"/>
        <w:b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A50C0"/>
    <w:multiLevelType w:val="hybridMultilevel"/>
    <w:tmpl w:val="7662FEC2"/>
    <w:lvl w:ilvl="0" w:tplc="0D6C680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5BD52AE"/>
    <w:multiLevelType w:val="hybridMultilevel"/>
    <w:tmpl w:val="553682BA"/>
    <w:lvl w:ilvl="0" w:tplc="91307100">
      <w:start w:val="1"/>
      <w:numFmt w:val="upp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C4B116F"/>
    <w:multiLevelType w:val="hybridMultilevel"/>
    <w:tmpl w:val="04EE8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E514F1B"/>
    <w:multiLevelType w:val="hybridMultilevel"/>
    <w:tmpl w:val="83364A44"/>
    <w:lvl w:ilvl="0" w:tplc="91A275B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Level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4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16"/>
  </w:num>
  <w:num w:numId="6">
    <w:abstractNumId w:val="31"/>
  </w:num>
  <w:num w:numId="7">
    <w:abstractNumId w:val="23"/>
  </w:num>
  <w:num w:numId="8">
    <w:abstractNumId w:val="12"/>
  </w:num>
  <w:num w:numId="9">
    <w:abstractNumId w:val="19"/>
  </w:num>
  <w:num w:numId="10">
    <w:abstractNumId w:val="26"/>
  </w:num>
  <w:num w:numId="11">
    <w:abstractNumId w:val="29"/>
  </w:num>
  <w:num w:numId="12">
    <w:abstractNumId w:val="28"/>
  </w:num>
  <w:num w:numId="13">
    <w:abstractNumId w:val="17"/>
  </w:num>
  <w:num w:numId="14">
    <w:abstractNumId w:val="6"/>
  </w:num>
  <w:num w:numId="15">
    <w:abstractNumId w:val="15"/>
  </w:num>
  <w:num w:numId="16">
    <w:abstractNumId w:val="11"/>
  </w:num>
  <w:num w:numId="17">
    <w:abstractNumId w:val="10"/>
  </w:num>
  <w:num w:numId="18">
    <w:abstractNumId w:val="34"/>
  </w:num>
  <w:num w:numId="19">
    <w:abstractNumId w:val="8"/>
  </w:num>
  <w:num w:numId="20">
    <w:abstractNumId w:val="36"/>
  </w:num>
  <w:num w:numId="21">
    <w:abstractNumId w:val="21"/>
  </w:num>
  <w:num w:numId="22">
    <w:abstractNumId w:val="14"/>
  </w:num>
  <w:num w:numId="23">
    <w:abstractNumId w:val="22"/>
  </w:num>
  <w:num w:numId="24">
    <w:abstractNumId w:val="13"/>
  </w:num>
  <w:num w:numId="25">
    <w:abstractNumId w:val="24"/>
  </w:num>
  <w:num w:numId="26">
    <w:abstractNumId w:val="18"/>
  </w:num>
  <w:num w:numId="27">
    <w:abstractNumId w:val="37"/>
  </w:num>
  <w:num w:numId="28">
    <w:abstractNumId w:val="25"/>
  </w:num>
  <w:num w:numId="29">
    <w:abstractNumId w:val="33"/>
  </w:num>
  <w:num w:numId="30">
    <w:abstractNumId w:val="32"/>
  </w:num>
  <w:num w:numId="31">
    <w:abstractNumId w:val="27"/>
  </w:num>
  <w:num w:numId="32">
    <w:abstractNumId w:val="7"/>
  </w:num>
  <w:num w:numId="33">
    <w:abstractNumId w:val="20"/>
  </w:num>
  <w:num w:numId="34">
    <w:abstractNumId w:val="35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23"/>
    <w:rsid w:val="00092B0C"/>
    <w:rsid w:val="000C72E6"/>
    <w:rsid w:val="000D3CA6"/>
    <w:rsid w:val="000D54B8"/>
    <w:rsid w:val="000F5C45"/>
    <w:rsid w:val="001364CD"/>
    <w:rsid w:val="001507A1"/>
    <w:rsid w:val="001720F0"/>
    <w:rsid w:val="00261B3C"/>
    <w:rsid w:val="00294EE7"/>
    <w:rsid w:val="002E609B"/>
    <w:rsid w:val="00307C4A"/>
    <w:rsid w:val="00310609"/>
    <w:rsid w:val="0031625D"/>
    <w:rsid w:val="003462B7"/>
    <w:rsid w:val="00375AD6"/>
    <w:rsid w:val="003B681A"/>
    <w:rsid w:val="004A68A9"/>
    <w:rsid w:val="004B4FC2"/>
    <w:rsid w:val="004D3FB6"/>
    <w:rsid w:val="00597F99"/>
    <w:rsid w:val="005B1410"/>
    <w:rsid w:val="005F5E61"/>
    <w:rsid w:val="0067044B"/>
    <w:rsid w:val="006B48D6"/>
    <w:rsid w:val="0071168F"/>
    <w:rsid w:val="00761AA7"/>
    <w:rsid w:val="007E7C34"/>
    <w:rsid w:val="008965CC"/>
    <w:rsid w:val="00987B8D"/>
    <w:rsid w:val="009F580F"/>
    <w:rsid w:val="00A755AE"/>
    <w:rsid w:val="00AB30CB"/>
    <w:rsid w:val="00AB657B"/>
    <w:rsid w:val="00B05503"/>
    <w:rsid w:val="00B14882"/>
    <w:rsid w:val="00BB71F1"/>
    <w:rsid w:val="00BC2DA5"/>
    <w:rsid w:val="00C17AF0"/>
    <w:rsid w:val="00CB0CE6"/>
    <w:rsid w:val="00CD551E"/>
    <w:rsid w:val="00D864C7"/>
    <w:rsid w:val="00D9336E"/>
    <w:rsid w:val="00DB0229"/>
    <w:rsid w:val="00DB25C9"/>
    <w:rsid w:val="00E83065"/>
    <w:rsid w:val="00EC7823"/>
    <w:rsid w:val="00F558E0"/>
    <w:rsid w:val="00F9718B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36AA2-D8AA-4FFA-AD14-113DAFE8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customStyle="1" w:styleId="Level1">
    <w:name w:val="Level 1"/>
    <w:basedOn w:val="Normal"/>
    <w:pPr>
      <w:numPr>
        <w:numId w:val="4"/>
      </w:numPr>
      <w:ind w:left="1440" w:hanging="720"/>
      <w:outlineLvl w:val="0"/>
    </w:pPr>
  </w:style>
  <w:style w:type="paragraph" w:styleId="ListParagraph">
    <w:name w:val="List Paragraph"/>
    <w:basedOn w:val="Normal"/>
    <w:uiPriority w:val="34"/>
    <w:qFormat/>
    <w:rsid w:val="0089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927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McDuffy Case Reports</vt:lpstr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McDuffy Case Reports — Table of Contents</dc:title>
  <dc:subject/>
  <dc:creator>DESE</dc:creator>
  <cp:keywords/>
  <dc:description/>
  <cp:lastModifiedBy>Zou, Dong (EOE)</cp:lastModifiedBy>
  <cp:revision>4</cp:revision>
  <cp:lastPrinted>2004-04-27T16:36:00Z</cp:lastPrinted>
  <dcterms:created xsi:type="dcterms:W3CDTF">2018-11-19T16:40:00Z</dcterms:created>
  <dcterms:modified xsi:type="dcterms:W3CDTF">2018-11-19T17:03:00Z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26 2004</vt:lpwstr>
  </property>
</Properties>
</file>